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467"/>
        <w:gridCol w:w="4686"/>
        <w:gridCol w:w="329"/>
        <w:gridCol w:w="4145"/>
        <w:gridCol w:w="118"/>
      </w:tblGrid>
      <w:tr w:rsidR="008561B3" w:rsidTr="00DC6AD8">
        <w:trPr>
          <w:trHeight w:val="400"/>
          <w:tblHeader/>
        </w:trPr>
        <w:tc>
          <w:tcPr>
            <w:tcW w:w="4435" w:type="dxa"/>
            <w:gridSpan w:val="2"/>
            <w:tcMar>
              <w:left w:w="108" w:type="dxa"/>
              <w:right w:w="108" w:type="dxa"/>
            </w:tcMar>
          </w:tcPr>
          <w:p w:rsidR="008561B3" w:rsidRDefault="00DC6AD8">
            <w:pPr>
              <w:spacing w:before="40" w:after="40" w:line="240" w:lineRule="auto"/>
            </w:pPr>
            <w:r>
              <w:rPr>
                <w:rFonts w:ascii="Times New Roman"/>
                <w:b/>
                <w:sz w:val="20"/>
              </w:rPr>
              <w:t>Recommendation</w:t>
            </w:r>
          </w:p>
        </w:tc>
        <w:tc>
          <w:tcPr>
            <w:tcW w:w="1467" w:type="dxa"/>
            <w:tcMar>
              <w:left w:w="108" w:type="dxa"/>
              <w:right w:w="108" w:type="dxa"/>
            </w:tcMar>
          </w:tcPr>
          <w:p w:rsidR="008561B3" w:rsidRDefault="00DC6AD8">
            <w:pPr>
              <w:spacing w:before="40" w:after="40" w:line="240" w:lineRule="auto"/>
            </w:pPr>
            <w:r>
              <w:rPr>
                <w:rFonts w:ascii="Times New Roman"/>
                <w:b/>
                <w:sz w:val="20"/>
              </w:rPr>
              <w:t>Position</w:t>
            </w:r>
          </w:p>
        </w:tc>
        <w:tc>
          <w:tcPr>
            <w:tcW w:w="4686" w:type="dxa"/>
            <w:tcMar>
              <w:left w:w="108" w:type="dxa"/>
              <w:right w:w="108" w:type="dxa"/>
            </w:tcMar>
          </w:tcPr>
          <w:p w:rsidR="008561B3" w:rsidRDefault="00DC6AD8">
            <w:pPr>
              <w:spacing w:before="40" w:after="40" w:line="240" w:lineRule="auto"/>
            </w:pPr>
            <w:r>
              <w:rPr>
                <w:rFonts w:ascii="Times New Roman"/>
                <w:b/>
                <w:sz w:val="20"/>
              </w:rPr>
              <w:t>Full list of themes</w:t>
            </w:r>
          </w:p>
        </w:tc>
        <w:tc>
          <w:tcPr>
            <w:tcW w:w="4592" w:type="dxa"/>
            <w:gridSpan w:val="3"/>
            <w:tcMar>
              <w:left w:w="108" w:type="dxa"/>
              <w:right w:w="108" w:type="dxa"/>
            </w:tcMar>
          </w:tcPr>
          <w:p w:rsidR="008561B3" w:rsidRDefault="00DC6AD8">
            <w:pPr>
              <w:spacing w:before="40" w:after="40" w:line="240" w:lineRule="auto"/>
            </w:pPr>
            <w:r>
              <w:rPr>
                <w:rFonts w:ascii="Times New Roman"/>
                <w:b/>
                <w:sz w:val="20"/>
              </w:rPr>
              <w:t>Assessment/comments on level of implementation</w:t>
            </w: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Ratification of &amp; accession to international instruments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157.38 Take measures to implement the Convention on the Rights of Persons with Disabilities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Cooperation &amp; Follow up with Treaty Bodies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 Adopt an open, merit-based process when selecting national candidates for United Nations treaty body elections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Right to participate in public affairs &amp; right to vote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Inter-State cooperation and assistance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157.71 Promote regional and international cooperation in combating terrorism with respect to human rights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Human rights &amp; counter-terrorism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157.75 Share with other countries the national experience in support of and strengthening the institution of the family as a natural and fundamental group unit of society (Belarus);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157.102 Continue granting humanitarian aid to least developed countries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157.103 Continue playing an active role regionally and internationally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157.105 Continue making contribution by providing support to developing countries in their efforts to improve the enjoyment of human rights (Democratic People </w:t>
            </w:r>
            <w:r>
              <w:rPr>
                <w:rFonts w:ascii="Times New Roman"/>
                <w:sz w:val="20"/>
              </w:rPr>
              <w:t>’</w:t>
            </w:r>
            <w:r>
              <w:rPr>
                <w:rFonts w:ascii="Times New Roman"/>
                <w:sz w:val="20"/>
              </w:rPr>
              <w:t xml:space="preserve"> 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157.106 Strengthen the productive role championed through the Kuwait Fund for Development (Ethiopia);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157.138 Share experience in the field of strengthening the judicial system with other countries and continue the training of judges on the implementation of international conventions in their verdicts (Turkey);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Constitutional &amp; legislative framework</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157.46 Increase undertakings towards the effectiveness of the recently created governmental human rights agencies of the State of Kuwait (Turkmenistan);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157.199 Continue to strengthen and update legislation relating to the right to education in line with international obligations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157.217 Continue efforts to adopt various laws for the promotion and protection of human rights, particularly in empowering women (Bhutan);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157.234 Ensure that the ongoing review of domestic laws guarantees gender equality and the rights of women and girls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Legal &amp; institutional reform</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157.52 Strengthen the normative and institutional framework for the protection of human rights (Yemen);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157.54 Further integrate a human-rights based approach into the various national development processes (Zimbabwe);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157.61 Continue efforts for legislative and institutional reform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157.191 Continue efforts to provide care for the elderly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Older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157.192 Consider establishing a mechanism to monitor the effective delivery of care services for older persons, as more people become reliant on such services (Singapore);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Older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157.207 Strengthen action by the Government in favour of access to education (Senegal);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National Human Rights Institution (NHRI)</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157.44 Strengthen the independence of the national human rights institution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157.45 Finalize the creation of the national human rights institution in line with the Paris Principles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157.47 Strengthen the independence of the national human rights institution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157.60 Fully operationalize the national human rights institution to ensure it complies with the Paris Principles, and continue to engage meaningfully with civil society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157.65 Strengthen the independence of the national human rights institution, in line with the Paris Principles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157.73 Strengthen the independence of the Human Rights Office and bring it in line with the Paris Principles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Equality &amp; non-discrimination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157.87 Continue efforts to create appropriate conditions, as well as legislative and institutional mechanisms, for gender equality (Democratic People </w:t>
            </w:r>
            <w:r>
              <w:rPr>
                <w:rFonts w:ascii="Times New Roman"/>
                <w:sz w:val="20"/>
              </w:rPr>
              <w:t>’</w:t>
            </w:r>
            <w:r>
              <w:rPr>
                <w:rFonts w:ascii="Times New Roman"/>
                <w:sz w:val="20"/>
              </w:rPr>
              <w:t xml:space="preserve"> 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157.92 Continue efforts to promote gender equality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157.93 Continue to implement legislative measures for the promotion of gender equality and non-discrimination (Nepal);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157.95 Continue efforts aimed at promoting gender equality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157.97 Streamline ongoing programmes aimed at gender equality, particularly closing the gender gap in leadership positions, including the judiciary (Sierra Leone);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157.215 Intensify efforts to promote the rights of women, children and persons with disabilities (Viet Nam);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157.225 Continue efforts to protect the rights of women, children and migrants (C</w:t>
            </w:r>
            <w:r>
              <w:rPr>
                <w:rFonts w:ascii="Times New Roman"/>
                <w:sz w:val="20"/>
              </w:rPr>
              <w:t>ô</w:t>
            </w:r>
            <w:r w:rsidR="00A811D7">
              <w:rPr>
                <w:rFonts w:ascii="Times New Roman"/>
                <w:sz w:val="20"/>
              </w:rPr>
              <w:t>te d</w:t>
            </w:r>
            <w:r w:rsidR="00A811D7">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800994">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DC6AD8" w:rsidP="00A811D7">
            <w:pPr>
              <w:spacing w:before="40" w:after="40" w:line="240" w:lineRule="auto"/>
            </w:pPr>
            <w:r>
              <w:rPr>
                <w:rFonts w:ascii="Times New Roman"/>
                <w:sz w:val="20"/>
              </w:rPr>
              <w:t>- 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157.242 Intensify efforts to further develop effective measures in the field of human rights, including the rights for women, children and persons with disabilities (Lao People </w:t>
            </w:r>
            <w:r>
              <w:rPr>
                <w:rFonts w:ascii="Times New Roman"/>
                <w:sz w:val="20"/>
              </w:rPr>
              <w:t>’</w:t>
            </w:r>
            <w:r>
              <w:rPr>
                <w:rFonts w:ascii="Times New Roman"/>
                <w:sz w:val="20"/>
              </w:rPr>
              <w:t xml:space="preserve"> s Democratic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157.295 Ensure equal access to education, health care and employment for the Bidoon population is enshrined in legislation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Indigenous peoples</w:t>
            </w:r>
          </w:p>
          <w:p w:rsidR="008561B3" w:rsidRDefault="00A811D7">
            <w:pPr>
              <w:spacing w:before="40" w:after="40" w:line="240" w:lineRule="auto"/>
            </w:pPr>
            <w:r>
              <w:rPr>
                <w:rFonts w:ascii="Times New Roman"/>
                <w:sz w:val="20"/>
              </w:rPr>
              <w:t xml:space="preserve">- </w:t>
            </w:r>
            <w:r w:rsidR="00DC6AD8">
              <w:rPr>
                <w:rFonts w:ascii="Times New Roman"/>
                <w:sz w:val="20"/>
              </w:rPr>
              <w:t>Stateless persons</w:t>
            </w:r>
          </w:p>
          <w:p w:rsidR="008561B3" w:rsidRDefault="00A811D7">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development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157.108 Continue efforts to fulfil the seven pillars included in the development plans for 2035 (Gabon);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157.110 Pursue the implementation of plans to strengthen human development programmes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157.111 Continue the role of the Kuwait Fund for Development in supporting development efforts throughout the world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157.112 Maintain the international role of Kuwait as a humanitarian actor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157.115 Continue working on the achievement of the Sustainable Development Goals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A811D7">
            <w:pPr>
              <w:spacing w:before="40" w:after="40" w:line="240" w:lineRule="auto"/>
            </w:pPr>
            <w:r>
              <w:rPr>
                <w:rFonts w:ascii="Times New Roman"/>
                <w:sz w:val="20"/>
              </w:rPr>
              <w:t>-</w:t>
            </w:r>
            <w:r w:rsidR="00DC6AD8">
              <w:rPr>
                <w:rFonts w:ascii="Times New Roman"/>
                <w:sz w:val="20"/>
              </w:rPr>
              <w:t xml:space="preserve"> 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157.116 Continue efforts to implement the development strategy to achieve Kuwait Vision 2035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the environment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157.113 Consider the impact of climate change on human rights in national planning and decision-making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the environment</w:t>
            </w:r>
          </w:p>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- 13 - CLIMATE ACTION</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157.114 Scale up efforts to protect the environment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the environment</w:t>
            </w:r>
          </w:p>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- 12 - RESPONSIBLE CONSUMPTION AND PRODUCTION</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climate change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157.107 Adopt a comprehensive, gender-responsive and disability-inclusive approach to climate change adaptation and mitigation policies, consistent with  the United Nations Framework Convention on Climate Change and the Sendai Framework for Disaster Risk Reduction 2015</w:t>
            </w:r>
            <w:r>
              <w:rPr>
                <w:rFonts w:ascii="Times New Roman"/>
                <w:sz w:val="20"/>
              </w:rPr>
              <w:t>–</w:t>
            </w:r>
            <w:r>
              <w:rPr>
                <w:rFonts w:ascii="Times New Roman"/>
                <w:sz w:val="20"/>
              </w:rPr>
              <w:t>2030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protection and safety in situations of risk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- 13 - CLIMATE ACTION</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Prohibition of torture &amp; ill-treatment (including cruel, inhuman or degrading treatment)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157.134 Take proactive measures to prevent the use of torture by law enforcement agents and investigate all allegations of torture without delay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157.135 Adopt the necessary measures to ensure that acts of torture are criminalized as offences in criminal law and punishable by penalties proportional to the seriousness of the crime, in line with the Convention against Torture (Argentina);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Administration of justice &amp; fair trial</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157.139 Build the capacity of judges and specialists for dealing with the vulnerable (Turkey);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Public officials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p w:rsidR="008561B3" w:rsidRDefault="00A811D7">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157.143 Engage effectively with human rights advocates when they report procedural irregularities and due process concerns in respect of particular cases or classes of cases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157.144 Ensure the implementation of decisions issued by the courts, especially the rulings related to family disputes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Freedom of opinion and expression &amp; access to information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157.145 Protect freedom of expression for all, including online, by repealing legislation that does not comply with article 19 of the International Covenant on Civil and Political Rights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157.147 Guarantee fundamental freedoms, including freedom of expression and freedom of speech (Botswana);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157.148 Adopt measures to guarantee the unrestricted exercise of freedom of expression, particularly in social media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157.149 Assure the compliance of relevant existing laws with international standards of freedom of expression to ensure the full protection of human rights defenders, journalists and bloggers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w:t>
            </w:r>
            <w:r w:rsidR="00DC6AD8">
              <w:rPr>
                <w:rFonts w:ascii="Times New Roman"/>
                <w:sz w:val="20"/>
              </w:rPr>
              <w:t xml:space="preserve"> 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157.153 Take further steps to guarantee freedom of expression and of the media, as well as ensuring that journalists are free to practice in a safe and enabling environment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157.154 Ensure a safe and enabling space for civil society and human rights defenders, including by ending all forms of harassment against defenders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157.155 Ensure a safe and enabling space for journalists and human rights defenders and fully guarantee the rights to freedom of expression, opinion and peaceful assembly, in line with international standards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157.156 Ensure a safe and enabling environment to civil society and human rights defenders, including through the prohibition and punishment of all forms of harassment and reprisals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157.157 Continue enhancing the protection of the right to freedom of expression (Mongolia);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157.158 Ensure freedom of expression in all forms and take concrete steps to ensure the independence of the media, prevent censorship and promote transparency in public affairs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157.160 Refrain from undue restrictions on freedom of expression and harmonize communications and media legislation with internationally recognized standards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trafficking &amp; contemporary forms of slavery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157.62 Fully implement the Domestic Workers Act and investigate and prosecute all abuses and violence against domestic workers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157.162 Strengthen mechanisms to prevent the exploitation and abuse of migrant workers, and ensure full respect for their human rights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157.164 Continue to support the efforts of the United Nations to combat trafficking in persons (Libya);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157.165 Take further measures to investigate all cases of human trafficking for the purposes of forced labour and sexual exploitation, and prosecute and punish all perpetrators (Montenegro);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157.166 Strengthen measures to combat human trafficking and protect the rights of the victims (Nigeria);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157.167 Protect and assist all victims of trafficking, including victims of labour trafficking and domestic servitude, with full respect for their human rights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157.168 Continue to ensure the implementation of the national strategy on combating trafficking in persons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157.169 Continue the positive engagement with international actors to combat human trafficking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157.170 Maintain efforts to increase international cooperation in combating trafficking in persons, especially women and children, as well as exchanging and taking advantage of experiences and good practices in that area (Cuba);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157.171 Strengthen efforts to implement the national strategy to combat human trafficking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157.172 Establish a mechanism to protect the rights of domestic workers and impose sanctions on employers who violate the rights of their employees (Thailand);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157.173 Ensure all employers are aware of their obligations under Kuwaiti law concerning domestic workers, including the illegality of passport confiscation and debt bondage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157.174 Take measures to grant workers appropriate rights, including the freedom to change employers and leave the country (Afghanistan);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157.175 Ensure that the rights afforded to migrant workers are enforced for all categories of migrant workers, including domestic workers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157.176 Strengthen the enforcement of provisions for the protection of foreign and domestic workers and for combating forced labour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157.177 Take further measures to protect the rights of foreign workers, including domestic workers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157.178 Continue to improve the rights of domestic workers, including mechanisms for complaints and sanctions for violations of the law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157.179 Strengthen measures and mechanisms to monitor employers </w:t>
            </w:r>
            <w:r>
              <w:rPr>
                <w:rFonts w:ascii="Times New Roman"/>
                <w:sz w:val="20"/>
              </w:rPr>
              <w:t>’</w:t>
            </w:r>
            <w:r>
              <w:rPr>
                <w:rFonts w:ascii="Times New Roman"/>
                <w:sz w:val="20"/>
              </w:rPr>
              <w:t xml:space="preserve">  compliance with the Domestic Workers Law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157.180 Redouble effo</w:t>
            </w:r>
            <w:r w:rsidR="00A811D7">
              <w:rPr>
                <w:rFonts w:ascii="Times New Roman"/>
                <w:sz w:val="20"/>
              </w:rPr>
              <w:t>rts with regard to the kafalah</w:t>
            </w:r>
            <w:r>
              <w:rPr>
                <w:rFonts w:ascii="Times New Roman"/>
                <w:sz w:val="20"/>
              </w:rPr>
              <w:t xml:space="preserve"> system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p w:rsidR="008561B3" w:rsidRDefault="00A811D7">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157.277 Ensure effective legal protection for migrant workers, in particular with regard to working time, respect for a minimum wage and access to social and medical services, in accordance with international standards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157.278 Continue with the actions and initiatives aimed at the protection of vulnerable groups, in particular refugees and asylum seekers (Benin);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157.279 Allocate greater resources to awareness-raising programmes for foreign contract workers on their rights and duties, as well as on the laws and customs of Kuwait (Viet Nam);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157.281 Strengthen protection of the rights of migrant workers, particularly domestic workers, including by creating a specialized labour inspection body and criminalizing the retention of passports by employers (Brazil);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157.282 Continue efforts towards the protection of the rights of migrant workers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157.283 Improve the dissemination of relevant legislation on the rights and duties of foreign workers so as to mitigate incidents that they face (Mozambique);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w:t>
            </w:r>
            <w:r w:rsidR="00DC6AD8">
              <w:rPr>
                <w:rFonts w:ascii="Times New Roman"/>
                <w:sz w:val="20"/>
              </w:rPr>
              <w:t xml:space="preserve"> 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157.284 Strengthen measures to ensure access to legal protection by migrant workers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157.285 Continue efforts to protect the rights and welfare of migrant workers, including women domestic workers, by ensuring access to remedies and complaint mechanisms (Nepal);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157.286 Scale up efforts in the promotion and protection of the rights of migrants and domestic workers (Nigeria);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157.287 Take further steps to improve the protection of the rights of migrant workers including through effective enforcement of relevant laws and policies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157.288 Take stronger and more effective measures to improve the dire conditions of migrant workers, in particular domestic ones, and to respect and promote their human rights without discrimination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157.289 Continue strengthening measures to improve the working and living conditions of migrant workers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157.290 Further implement the legislative framework adopted in order to ensure the protection of migrant workers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Rights related to marriage &amp; family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157.99 Step up programmes and projects to enhance the role of the family, in accordance with human rights values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social security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157.183 Maintain the effectiveness of the pension system (Tajikistan);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157.185 Preserve the achievements and further promote the global social protection scheme (Ethiopia);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living in poverty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157.187 Strengthen and promote programmes aimed at supporting social policies and increase the number of beneficiaries of these policies (Morocco);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poverty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157.186 Continue the public housing policy by providing affordable housing to all families (Kyrgyzstan);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poverty</w:t>
            </w:r>
          </w:p>
          <w:p w:rsidR="008561B3" w:rsidRDefault="00524A7A">
            <w:pPr>
              <w:spacing w:before="40" w:after="40" w:line="240" w:lineRule="auto"/>
            </w:pPr>
            <w:r>
              <w:rPr>
                <w:rFonts w:ascii="Times New Roman"/>
                <w:sz w:val="20"/>
              </w:rPr>
              <w:t xml:space="preserve">- </w:t>
            </w:r>
            <w:r w:rsidR="00DC6AD8">
              <w:rPr>
                <w:rFonts w:ascii="Times New Roman"/>
                <w:sz w:val="20"/>
              </w:rPr>
              <w:t>Right to adequate housing</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- 11 - SUSTAINABLE CITIES AND COMMUNITIES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an adequate standard of living</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157.104 Continue to implement the 2030 Agenda for Sustainable Development and promote socioeconomic sustainable development in order to provide a solid foundation for the people of Kuwait to enjoy all human rights (China);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524A7A">
            <w:pPr>
              <w:spacing w:before="40" w:after="40" w:line="240" w:lineRule="auto"/>
              <w:rPr>
                <w:rFonts w:ascii="Times New Roman"/>
                <w:sz w:val="20"/>
              </w:rPr>
            </w:pPr>
            <w:r>
              <w:rPr>
                <w:rFonts w:ascii="Times New Roman"/>
                <w:sz w:val="20"/>
              </w:rPr>
              <w:t xml:space="preserve">- </w:t>
            </w:r>
            <w:r w:rsidR="00DC6AD8">
              <w:rPr>
                <w:rFonts w:ascii="Times New Roman"/>
                <w:sz w:val="20"/>
              </w:rPr>
              <w:t>National Human Rights Action Plans (or specific areas) / implementation plans</w:t>
            </w:r>
          </w:p>
          <w:p w:rsidR="00953E92" w:rsidRPr="00953E92" w:rsidRDefault="00953E92">
            <w:pPr>
              <w:spacing w:before="40" w:after="40" w:line="240" w:lineRule="auto"/>
            </w:pPr>
            <w:r>
              <w:rPr>
                <w:rFonts w:ascii="Times New Roman"/>
                <w:b/>
                <w:sz w:val="20"/>
              </w:rPr>
              <w:t xml:space="preserve">SDGs: </w:t>
            </w:r>
          </w:p>
          <w:p w:rsidR="00953E92" w:rsidRDefault="00953E92">
            <w:pPr>
              <w:spacing w:before="40" w:after="40" w:line="240" w:lineRule="auto"/>
              <w:rPr>
                <w:rFonts w:ascii="Times New Roman"/>
                <w:sz w:val="20"/>
              </w:rPr>
            </w:pPr>
            <w:r>
              <w:rPr>
                <w:rFonts w:ascii="Times New Roman"/>
                <w:sz w:val="20"/>
              </w:rPr>
              <w:t>- 1 - NO POVERTY</w:t>
            </w:r>
          </w:p>
          <w:p w:rsidR="00953E92" w:rsidRDefault="00953E92" w:rsidP="00953E92">
            <w:pPr>
              <w:spacing w:before="40" w:after="40" w:line="240" w:lineRule="auto"/>
            </w:pPr>
            <w:r>
              <w:rPr>
                <w:rFonts w:ascii="Times New Roman"/>
                <w:b/>
                <w:sz w:val="20"/>
              </w:rPr>
              <w:t xml:space="preserve">Affected persons: </w:t>
            </w:r>
          </w:p>
          <w:p w:rsidR="00953E92" w:rsidRDefault="00953E92" w:rsidP="00953E92">
            <w:pPr>
              <w:spacing w:before="40" w:after="40" w:line="240" w:lineRule="auto"/>
            </w:pPr>
            <w:r>
              <w:rPr>
                <w:rFonts w:ascii="Times New Roman"/>
                <w:sz w:val="20"/>
              </w:rPr>
              <w:t>- Persons living in poverty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157.184 Make more sustained efforts to promote economic development and raise the standard of living of the entire population of the country (Comoros);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Persons living in poverty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health</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157.188 Continue to increase public access to quality medical services (Cambodia);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157.189 Continue supporting the provision of health care, especially for the benefit of women and children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157.190 Continue consolidating measures to improve the legislation on the right to health that guarantees universal access to health-care services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157.193 Continue to provide health care and social welfare services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education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157.200 Redouble efforts for the total elimination of illiteracy (Lebanon);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157.202 Continue to allocate funds for the development of inclusive education, including for children of illegal residents (Lesotho);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Migrants</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157.204 Continue to promote inclusive education, in particular in rural areas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living in rural areas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157.205 Work on the development of the education system for persons with special needs, drawing on the positive experiences of other countries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157.208 Continue to increase investment in education globally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157.255 Strengthen efforts aimed at ensuring equal access to inclusive and quality education for all children, regardless of their social and legal status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157.266 Raise awareness of the importance of the introduction of inclusive education for children with disabilities in regular educational establishments (Bulgaria);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education, trainings &amp; awareness raising</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157.50 Take practical measures to increase the capacity of all national mechanisms for the promotion and protection of human rights (Uzbekistan);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157.51 Take further steps to disseminate a culture of human rights (Uzbekistan);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157.56 Provide additional training in the field of human rights for the purpose of implementing recommendations received (Algeria);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157.68 Intensify the programmes, activities and training for human rights issues for police and military personnel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Law enforcement / police &amp; prison officials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157.69 Continue strengthening national human rights mechanisms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451FDA">
            <w:pPr>
              <w:spacing w:before="40" w:after="40" w:line="240" w:lineRule="auto"/>
            </w:pPr>
            <w:r>
              <w:rPr>
                <w:rFonts w:ascii="Times New Roman"/>
                <w:sz w:val="20"/>
              </w:rPr>
              <w:t xml:space="preserve">- </w:t>
            </w:r>
            <w:r w:rsidR="00DC6AD8">
              <w:rPr>
                <w:rFonts w:ascii="Times New Roman"/>
                <w:sz w:val="20"/>
              </w:rPr>
              <w:t>National Preventive Mechanism (NPM)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157.70 Carry out awareness-raising activities for the general public to improve their knowledge of human rights (Mauritius);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157.74 Intensify efforts to raise awareness in the area of human rights and expand human rights training programmes for public and law enforcement officials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Law enforcement / police &amp; prison officials</w:t>
            </w:r>
          </w:p>
          <w:p w:rsidR="008561B3" w:rsidRDefault="00D755AA">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157.91 Continue enhancing the values and principles of cultural diversity and globalization, by raising awareness through action campaigns (Kenya);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157.181 Continue developing training programmes in the field of human rights for workers in both public and private sectors (Lao People </w:t>
            </w:r>
            <w:r>
              <w:rPr>
                <w:rFonts w:ascii="Times New Roman"/>
                <w:sz w:val="20"/>
              </w:rPr>
              <w:t>’</w:t>
            </w:r>
            <w:r>
              <w:rPr>
                <w:rFonts w:ascii="Times New Roman"/>
                <w:sz w:val="20"/>
              </w:rPr>
              <w:t xml:space="preserve"> s Democratic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157.194 Continue efforts to effectively disseminate a human rights culture through a training and educational programme and capacity-building activities such as those run by the Foreign Ministry (Turkmenistan);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rPr>
                <w:rFonts w:ascii="Times New Roman"/>
                <w:sz w:val="20"/>
              </w:rPr>
            </w:pPr>
            <w:r>
              <w:rPr>
                <w:rFonts w:ascii="Times New Roman"/>
                <w:sz w:val="20"/>
              </w:rPr>
              <w:t xml:space="preserve">- </w:t>
            </w:r>
            <w:r w:rsidR="00DC6AD8">
              <w:rPr>
                <w:rFonts w:ascii="Times New Roman"/>
                <w:sz w:val="20"/>
              </w:rPr>
              <w:t>Human rights education, trainings &amp; awareness raising</w:t>
            </w:r>
          </w:p>
          <w:p w:rsidR="00524A7A" w:rsidRDefault="00524A7A" w:rsidP="00524A7A">
            <w:pPr>
              <w:spacing w:before="40" w:after="40" w:line="240" w:lineRule="auto"/>
            </w:pPr>
            <w:r>
              <w:rPr>
                <w:rFonts w:ascii="Times New Roman"/>
                <w:b/>
                <w:sz w:val="20"/>
              </w:rPr>
              <w:t xml:space="preserve">SDGs: </w:t>
            </w:r>
          </w:p>
          <w:p w:rsidR="00524A7A" w:rsidRDefault="00524A7A" w:rsidP="00524A7A">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157.195 Take all feasible measures to increase awareness of human rights education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157.198 Continue efforts to spread the culture of human rights through education curricula and the media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Discrimination against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 Ensure implementation of the provisions of the Convention on the Elimination of all Forms of Discrimination against Women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 Further strengthen efforts to ensure the full implementation of the Convention on the Elimination of All Forms of Discrimination against Women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157.82 Continue efforts to ensure gender equality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157.88 Continue efforts deployed to promote equality between men and women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157.96 Carry out further work to ensure equality between men and women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157.98 Continue to promote gender equality in the workplace and reduce the wage gap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157.201 Remove all barriers preventing married women and girls from gaining access to high-quality education and ensure the inclusion of boys in instruction on family life in school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w:t>
            </w:r>
            <w:r w:rsidR="00DC6AD8">
              <w:rPr>
                <w:rFonts w:ascii="Times New Roman"/>
                <w:sz w:val="20"/>
              </w:rPr>
              <w:t xml:space="preserve"> 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157.203 Ensure equal access to inclusive and quality education for all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157.209 Redouble efforts to eliminate all forms of discrimination against women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157.223 Strengthen actions towards the elimination of discrimination against women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157.236 Continue the ongoing measures for empowering women and promoting their rights and freedoms in all spheres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157.243 Strengthen efforts for the protection of the human rights of women and children (Mauritius);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157.247 Continue strengthening protective measures and legal rights for women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157.249 Enhance policies in favour of women and girls (Senegal);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Participation of women in political &amp; public life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157.229 Continue to promote equality between men and women by taking effective measures to increase the participation of women in political and public life (Djibouti);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157.235 Take further measures to enhance women </w:t>
            </w:r>
            <w:r>
              <w:rPr>
                <w:rFonts w:ascii="Times New Roman"/>
                <w:sz w:val="20"/>
              </w:rPr>
              <w:t>’</w:t>
            </w:r>
            <w:r>
              <w:rPr>
                <w:rFonts w:ascii="Times New Roman"/>
                <w:sz w:val="20"/>
              </w:rPr>
              <w:t xml:space="preserve"> s participation in political life and the judiciary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157.238 Increase women </w:t>
            </w:r>
            <w:r>
              <w:rPr>
                <w:rFonts w:ascii="Times New Roman"/>
                <w:sz w:val="20"/>
              </w:rPr>
              <w:t>’</w:t>
            </w:r>
            <w:r>
              <w:rPr>
                <w:rFonts w:ascii="Times New Roman"/>
                <w:sz w:val="20"/>
              </w:rPr>
              <w:t xml:space="preserve"> s participation in public life, including through support to the women </w:t>
            </w:r>
            <w:r>
              <w:rPr>
                <w:rFonts w:ascii="Times New Roman"/>
                <w:sz w:val="20"/>
              </w:rPr>
              <w:t>’</w:t>
            </w:r>
            <w:r>
              <w:rPr>
                <w:rFonts w:ascii="Times New Roman"/>
                <w:sz w:val="20"/>
              </w:rPr>
              <w:t xml:space="preserve"> s associations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157.240 Take further measures to protect and promote the rights of women, including those to promote women </w:t>
            </w:r>
            <w:r>
              <w:rPr>
                <w:rFonts w:ascii="Times New Roman"/>
                <w:sz w:val="20"/>
              </w:rPr>
              <w:t>’</w:t>
            </w:r>
            <w:r>
              <w:rPr>
                <w:rFonts w:ascii="Times New Roman"/>
                <w:sz w:val="20"/>
              </w:rPr>
              <w:t xml:space="preserve"> s social participation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Violence against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157.55 Develop a law prohibiting domestic violence (Albania);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157.125 Adopt measures to combat domestic violence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157.127 Take further measures towards the elimination of domestic violence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157.129 Launch awareness campaigns to put an end to all forms of domestic violence (Lesotho);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157.136 Take all necessary measures to prevent, combat and penalize domestic and gender-based violence, including sexual violence and marital rape (Argentina);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157.140 Implement additional measures to combat domestic violence that make available mechanisms for protection, access to justice and effective reparation for victims of violence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157.141 Continue to strengthen the complaints mechanisms for victims of domestic violence and ensure that all allegations of domestic violence are promptly and thoroughly investigated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157.161 Reinforce measures to investigate and punish cases of trafficking in persons, especially for the purpose of sexual exploitation, and those involving girls, boy and adolescents in forced labour, and guarantee assistance to victims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157.219 Set up an institutional mechanism to protect women from all forms of social and domestic violence by establishing a national centre to combat domestic violence and to protect and support women (Brunei Darussalam);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157.221 Take measures to combat all forms of discrimination against women and domestic violence (Burkina Faso);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157.222 Take further steps for the implementation of legislation and policies to protect women from all forms of violence, and ensure the prosecution and punishment of perpetrators of domestic violence and marital rape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157.233 Proceed with the steps aimed at combating domestic violence, including through establishing an institutional mechanism to protect women from all forms of social and domestic violence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157.244 Continue to implement policies and programmes for combating all forms of domestic violence against women and children, including violence against domestic workers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Domestic workers</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157.250 Continue to implement policies and programmes for combating all forms of domestic violence against women and children, including violence against domestic workers (Serbia);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Domestic workers</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definition, general principles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157.206 Continue efforts to ensure accessible education for persons with special needs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157.264 Continue to take measures to protect and promote the rights of persons with disabilities and older persons (Bhutan);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Older persons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157.265 Continue efforts to improve the living conditions of persons with disabilities (Albania);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157.272 Continue legislative and legal measures for the rights of persons with disabilities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157.275 Continue taking legislative and legal measures in the promotion and protection of the rights of persons with disabilities (Serbia);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157.276 Continue efforts to further strengthen the rights of persons with disabilities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independence, inclusion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157.196 Continue efforts to provide educational facilities for persons with special needs (Chad);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157.267 Intensify awareness-raising programmes to enhance community integration for persons with disabilities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157.268 Strengthen national bodies responsible for guaranteeing the rights of persons with disabilities and promote their full integration into society (Djibouti);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157.269 Intensify efforts for the promotion of the rights of persons with disabilities, including ensuring inclusive education for children with disabilities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157.271 Continue efforts to provide special services for persons with special needs (Lebanon);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definition; general principles; protection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157.80 Continue the adoption and implementation of legislative and judicial administrative measures to guarantee the welfare and rights of children, boys and girls (Cambodia);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157.216 Protect and promote the rights of women and children (Yemen);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157.224 Continue to take effective measures to better protect the rights of women, children and persons with disabilities (China);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157.258 Continue actions between institutions to address the human rights of children (Kenya);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157.259 Continue to strengthen coordination between the institutions addressing issues related to children </w:t>
            </w:r>
            <w:r>
              <w:rPr>
                <w:rFonts w:ascii="Times New Roman"/>
                <w:sz w:val="20"/>
              </w:rPr>
              <w:t>’</w:t>
            </w:r>
            <w:r>
              <w:rPr>
                <w:rFonts w:ascii="Times New Roman"/>
                <w:sz w:val="20"/>
              </w:rPr>
              <w:t xml:space="preserve"> s rights (Maldives);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157.260 Continue efforts relating to children </w:t>
            </w:r>
            <w:r>
              <w:rPr>
                <w:rFonts w:ascii="Times New Roman"/>
                <w:sz w:val="20"/>
              </w:rPr>
              <w:t>’</w:t>
            </w:r>
            <w:r>
              <w:rPr>
                <w:rFonts w:ascii="Times New Roman"/>
                <w:sz w:val="20"/>
              </w:rPr>
              <w:t xml:space="preserve"> s rights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157.261 Continue promoting the rights of children and their protection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157.263 Pursue stronger coordination between institutions in addressing issues related to children (South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protection against exploitation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157.254 Continue with efforts to further promote comprehensive protection of the rights of children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157.256 Continue the commitment to the promotion and protection of the rights and interests of children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name, identity &amp; nationality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157.291 Provide access to adequate social services and education to stateless persons, the Bidoon, and process their nationality applications in accordance with international standards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rPr>
                <w:rFonts w:ascii="Times New Roman"/>
                <w:sz w:val="20"/>
              </w:rPr>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157.292 Provide legal documentation and basic services to all stateless persons, including the Bidoon community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C6AD8">
            <w:pPr>
              <w:spacing w:before="40" w:after="40" w:line="240" w:lineRule="auto"/>
            </w:pPr>
            <w:r>
              <w:rPr>
                <w:rFonts w:ascii="Times New Roman"/>
                <w:sz w:val="20"/>
              </w:rPr>
              <w:t>-</w:t>
            </w:r>
            <w:r w:rsidR="00D755AA">
              <w:rPr>
                <w:rFonts w:ascii="Times New Roman"/>
                <w:sz w:val="20"/>
              </w:rPr>
              <w:t xml:space="preserve"> </w:t>
            </w:r>
            <w:r>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157.294 Intensify efforts to eradicate statelessness, through measures to accelerate the regularization of Bidoon individuals and to provide them with full access to documentation and social services (Brazil);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157.298 Accelerate the legislative process to resolve the Bidoon issue, by granting Kuwaiti citizenship to Bidoon people, ensuring non-discriminatory access to social services, and guaranteeing that they can exercise their rights to freedom of movement, peaceful assembly, opinion and expression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Freedom of movement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157.299 Enhance efforts to regularize the legal status of persons belonging to the Bidoon minority, ensuring that their human rights and fundamental freedoms are respected and preventing discrimination against them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157.300 Address human rights issues deriving from statelessness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157.301 Take actions to ensure that the rights of stateless individuals, including the Bidoon, and those of domestic migrant and foreign female workers are protected and stateless children have access to education and health care (Netherlands);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Scope of international obligations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 Continue the ongoing review of national laws to ensure that they are in line with the international human rights instruments (Bangladesh);</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157.32 Consider withdrawing interpretive declarations and reservations to several international instruments in line with the proposals by the international human rights treaty bodies (Armenia);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with human rights mechanisms &amp; requests for technical assistance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157.19 Continue cooperation programmes with the International Labour Organization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 Further strengthen technical cooperation with OHCHR and other mechanisms and support for the human rights funds (Bolivarian Republic of Venezuela);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 Support international relief efforts and support the High Commissioner for Human Rights (Algeria);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 Strengthen cooperation with human rights mechanisms, especially with special procedures mandate holders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Special Procedures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 Continue its human rights policies in cooperation with the various State authorities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Public officials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157.25 Continue active cooperation with human rights mechanisms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Special Procedures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 Continue to provide support to the United Nations and its specialized agencies that provide humanitarian assistance, including the Office of the United Nations High Commissioner for Refugees (Iraq);</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 Continue to support international humanitarian organizations (Libya);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451FDA">
            <w:pPr>
              <w:spacing w:before="40" w:after="40" w:line="240" w:lineRule="auto"/>
            </w:pPr>
            <w:r>
              <w:rPr>
                <w:rFonts w:ascii="Times New Roman"/>
                <w:sz w:val="20"/>
              </w:rPr>
              <w:t xml:space="preserve">- </w:t>
            </w:r>
            <w:r w:rsidR="00DC6AD8">
              <w:rPr>
                <w:rFonts w:ascii="Times New Roman"/>
                <w:sz w:val="20"/>
              </w:rPr>
              <w:t>International criminal &amp; humanitarian law (including crimes against humanity, war crimes, genocide)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 Continue working on submitting periodic reports in accordance with the human rights conventions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157.30 Continue cooperation with the United Nations and its mechanisms in the area of technical training on human rights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157.33 Continue efforts to strengthen the relationship with OHCHR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157.34 Continue to submit State reports related to international human rights instruments on their scheduled dates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157.100 Take the necessary measures to ensure humanitarian aid reaches those in need in cooperation with the Governments of the countries concerned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451FDA">
            <w:pPr>
              <w:spacing w:before="40" w:after="40" w:line="240" w:lineRule="auto"/>
            </w:pPr>
            <w:r>
              <w:rPr>
                <w:rFonts w:ascii="Times New Roman"/>
                <w:sz w:val="20"/>
              </w:rPr>
              <w:t xml:space="preserve">- </w:t>
            </w:r>
            <w:r w:rsidR="00DC6AD8">
              <w:rPr>
                <w:rFonts w:ascii="Times New Roman"/>
                <w:sz w:val="20"/>
              </w:rPr>
              <w:t>International criminal &amp; humanitarian law (including crimes against humanity, war crimes, genocide)</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D755AA">
            <w:pPr>
              <w:spacing w:before="40" w:after="40" w:line="240" w:lineRule="auto"/>
            </w:pPr>
            <w:r>
              <w:rPr>
                <w:rFonts w:ascii="Times New Roman"/>
                <w:sz w:val="20"/>
              </w:rPr>
              <w:t xml:space="preserve">- </w:t>
            </w:r>
            <w:r w:rsidR="00DC6AD8">
              <w:rPr>
                <w:rFonts w:ascii="Times New Roman"/>
                <w:sz w:val="20"/>
              </w:rPr>
              <w:t>Internally displaced persons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&amp; follow up with the Universal Periodic Review (UPR)</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157.53 Improve the monitoring of the implementation of universal periodic review recommendations through well-established and exhaustive mechanisms (Zimbabwe);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the Universal Periodic Review (UPR)</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National Human Rights Action Plans (or specific areas) / implementation plans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157.48 Strengthen the protection of human rights nationally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157.101 Continue measures to implement Kuwait Vision 2035 in order to reinforce human rights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National Mechanisms for Reporting &amp; Follow-up (NMRF)</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157.72 Strengthen the role of national mechanisms and institutions for the promotion and protection of human rights (Bangladesh);</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National Mechanisms for Reporting &amp; Follow-up (NMRF)</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451FDA">
            <w:pPr>
              <w:spacing w:before="40" w:after="40" w:line="240" w:lineRule="auto"/>
            </w:pPr>
            <w:r>
              <w:rPr>
                <w:rFonts w:ascii="Times New Roman"/>
                <w:sz w:val="20"/>
              </w:rPr>
              <w:t xml:space="preserve">- </w:t>
            </w:r>
            <w:r w:rsidR="00DC6AD8">
              <w:rPr>
                <w:rFonts w:ascii="Times New Roman"/>
                <w:sz w:val="20"/>
              </w:rPr>
              <w:t>National Preventive Mechanism (NPM)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&amp; consultation with civil society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157.59 Continue to support and strengthen civil society (C</w:t>
            </w:r>
            <w:r>
              <w:rPr>
                <w:rFonts w:ascii="Times New Roman"/>
                <w:sz w:val="20"/>
              </w:rPr>
              <w:t>ô</w:t>
            </w:r>
            <w:r w:rsidR="006868C6">
              <w:rPr>
                <w:rFonts w:ascii="Times New Roman"/>
                <w:sz w:val="20"/>
              </w:rPr>
              <w:t>te d</w:t>
            </w:r>
            <w:r>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&amp; consultation with civil society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814B34">
            <w:pPr>
              <w:spacing w:before="40" w:after="40" w:line="240" w:lineRule="auto"/>
            </w:pPr>
            <w:r>
              <w:rPr>
                <w:rFonts w:ascii="Times New Roman"/>
                <w:b/>
                <w:i/>
                <w:sz w:val="28"/>
              </w:rPr>
              <w:t xml:space="preserve">Theme: </w:t>
            </w:r>
            <w:r w:rsidR="00DC6AD8">
              <w:rPr>
                <w:rFonts w:ascii="Times New Roman"/>
                <w:b/>
                <w:i/>
                <w:sz w:val="28"/>
              </w:rPr>
              <w:t>Human rights &amp; counter-terrorism</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157.130 Incorporate in legislation the absolute prohibition of torture in all circumstances, including in regard to anti-terrorism activities, specifying that nobody can invoke a superior order to justify torture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D755AA">
            <w:pPr>
              <w:spacing w:before="40" w:after="40" w:line="240" w:lineRule="auto"/>
            </w:pPr>
            <w:r>
              <w:rPr>
                <w:rFonts w:ascii="Times New Roman"/>
                <w:sz w:val="20"/>
              </w:rPr>
              <w:t>-</w:t>
            </w:r>
            <w:r w:rsidR="00DC6AD8">
              <w:rPr>
                <w:rFonts w:ascii="Times New Roman"/>
                <w:sz w:val="20"/>
              </w:rPr>
              <w:t xml:space="preserve"> Human rights &amp; counter-terrorism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157.137 Strengthen legal accountability for illegal fundraising activities to support terrorist organizations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Human rights &amp; counter-terrorism</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 to participate in public affairs &amp; right to vote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157.248 Consider taking additional steps to further promote the participation of women in public and political life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participate in public affairs &amp; right to vote</w:t>
            </w:r>
          </w:p>
          <w:p w:rsidR="008561B3" w:rsidRDefault="00D755AA">
            <w:pPr>
              <w:spacing w:before="40" w:after="40" w:line="240" w:lineRule="auto"/>
            </w:pPr>
            <w:r>
              <w:rPr>
                <w:rFonts w:ascii="Times New Roman"/>
                <w:sz w:val="20"/>
              </w:rPr>
              <w:t>-</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Sexual &amp; gender-based violence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157.226 Prohibit domestic violence and sexual harassment against women and children and ensure that women have equality before the law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Arbitrary arrest &amp; detention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157.142 Take measures to prevent arbitrary detention and abuses of State authority, including by ensuring the effective guarantee of due process and the avoidance of systematic and sustained pretrial detention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Arbitrary arrest &amp; detention</w:t>
            </w:r>
          </w:p>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451FDA">
            <w:pPr>
              <w:spacing w:before="40" w:after="40" w:line="240" w:lineRule="auto"/>
            </w:pPr>
            <w:r>
              <w:rPr>
                <w:rFonts w:ascii="Times New Roman"/>
                <w:sz w:val="20"/>
              </w:rPr>
              <w:t xml:space="preserve">- </w:t>
            </w:r>
            <w:r w:rsidR="00DC6AD8">
              <w:rPr>
                <w:rFonts w:ascii="Times New Roman"/>
                <w:sz w:val="20"/>
              </w:rPr>
              <w:t>Conditions of detention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814B34">
            <w:pPr>
              <w:spacing w:before="40" w:after="40" w:line="240" w:lineRule="auto"/>
            </w:pPr>
            <w:r>
              <w:rPr>
                <w:rFonts w:ascii="Times New Roman"/>
                <w:b/>
                <w:i/>
                <w:sz w:val="28"/>
              </w:rPr>
              <w:t xml:space="preserve">Theme: </w:t>
            </w:r>
            <w:r w:rsidR="00DC6AD8">
              <w:rPr>
                <w:rFonts w:ascii="Times New Roman"/>
                <w:b/>
                <w:i/>
                <w:sz w:val="28"/>
              </w:rPr>
              <w:t>Freedom of thought, conscience &amp; religion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157.159 Continue efforts to preserve freedom of religion and belief and ensure respect for all religions, in accordance with the law (Pakistan);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thought, conscience &amp; religion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association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157.146 Guarantee the right to freedom of expression and association for all people and especially for journalists, activists and human rights defenders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Economic, social &amp; cultural rights - general measures of implementation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157.109 Further pursue efforts to promote sustainable economic and social development within the framework of Kuwait Vision 2035 and other national development plans (Guyana);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Economic, social &amp; cultural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- 10 - REDUCED INEQUALITIES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157.218 Continue promoting and implementing social, economic and occupational capacity-building programmes for women in order to improve women </w:t>
            </w:r>
            <w:r>
              <w:rPr>
                <w:rFonts w:ascii="Times New Roman"/>
                <w:sz w:val="20"/>
              </w:rPr>
              <w:t>’</w:t>
            </w:r>
            <w:r>
              <w:rPr>
                <w:rFonts w:ascii="Times New Roman"/>
                <w:sz w:val="20"/>
              </w:rPr>
              <w:t xml:space="preserve"> s capabilities and foster their participation in public life (Brunei Darussalam);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Economic, social &amp; cultural rights - general measures of implementation</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Labour rights and right to work</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157.64 Take steps to ensure the full implementation of the Private Sector Employment Act No. 6 of 2010 to ensure the protection of migrants and foreign workers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157.182 Continue efforts to implement the provisions of the National Labour Code (Morocco);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157.197 Continue efforts to enable the labour market to be linked with skilled workers and those with higher education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lastRenderedPageBreak/>
              <w:t xml:space="preserve">Theme: </w:t>
            </w:r>
            <w:r w:rsidR="00DC6AD8">
              <w:rPr>
                <w:rFonts w:ascii="Times New Roman"/>
                <w:b/>
                <w:i/>
                <w:sz w:val="28"/>
              </w:rPr>
              <w:t>Advancement of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157.210 Continue efforts to empower women economically and politically (Tajikistan);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157.212 Provide further support for women </w:t>
            </w:r>
            <w:r>
              <w:rPr>
                <w:rFonts w:ascii="Times New Roman"/>
                <w:sz w:val="20"/>
              </w:rPr>
              <w:t>’</w:t>
            </w:r>
            <w:r>
              <w:rPr>
                <w:rFonts w:ascii="Times New Roman"/>
                <w:sz w:val="20"/>
              </w:rPr>
              <w:t xml:space="preserve"> s rights and women </w:t>
            </w:r>
            <w:r>
              <w:rPr>
                <w:rFonts w:ascii="Times New Roman"/>
                <w:sz w:val="20"/>
              </w:rPr>
              <w:t>’</w:t>
            </w:r>
            <w:r>
              <w:rPr>
                <w:rFonts w:ascii="Times New Roman"/>
                <w:sz w:val="20"/>
              </w:rPr>
              <w:t xml:space="preserve"> s participation in all aspects of life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157.214 Continue to strengthen the policy in favour of gender equality and the empowerment of women (Bolivarian Republic of Venezuela);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157.220 Continue to strengthen efforts towards the achievement of equality between men and women and the empowerment of women (Bulgaria);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157.228 Continue taking measures to empower women and undertaking specific actions in this regard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157.230 Continue to consolidate national mechanisms that allow the greater participation and equality of women, as well as promoting and protecting the rights and well-being of women and girls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157.232 Publicly recognize the legitimate role of women human rights defenders and those working on women </w:t>
            </w:r>
            <w:r>
              <w:rPr>
                <w:rFonts w:ascii="Times New Roman"/>
                <w:sz w:val="20"/>
              </w:rPr>
              <w:t>’</w:t>
            </w:r>
            <w:r>
              <w:rPr>
                <w:rFonts w:ascii="Times New Roman"/>
                <w:sz w:val="20"/>
              </w:rPr>
              <w:t xml:space="preserve"> s rights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157.237 Take further measures to ensure the empowerment of women in all spheres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157.241 Continue efforts to ensure even greater participation by women in leadership roles (Kyrgyzstan);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157.246 Promote the empowerment of women by supporting their civil and political rights and increase their accessibility to decision-making positions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157.251 Continue to incorporate policies to empower women in future development plans, taking into account successes and lessons learned from previous years (Singapore);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157.252 Continue working to increase the representation of women in leadership and in decision-making positions (Cuba);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accessibility, mobility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157.270 Create partnerships with other countries to benefit from their experience in the area of caring for persons with disabilities (Iraq);</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157.273 Continue to undertake measures to provide medical and social support to children with disabilities (Pakistan);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157.274 Continue to strengthen the country </w:t>
            </w:r>
            <w:r>
              <w:rPr>
                <w:rFonts w:ascii="Times New Roman"/>
                <w:sz w:val="20"/>
              </w:rPr>
              <w:t>’</w:t>
            </w:r>
            <w:r>
              <w:rPr>
                <w:rFonts w:ascii="Times New Roman"/>
                <w:sz w:val="20"/>
              </w:rPr>
              <w:t xml:space="preserve"> s successful measures to make the labour market accessible to people with disabilities (Belarus);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juvenile justice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157.81 Adopt a national workplan on the rights of children in the juvenile justice system (Chad);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Youth &amp; juveniles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157.262 Adopt a national workplan for children </w:t>
            </w:r>
            <w:r>
              <w:rPr>
                <w:rFonts w:ascii="Times New Roman"/>
                <w:sz w:val="20"/>
              </w:rPr>
              <w:t>’</w:t>
            </w:r>
            <w:r>
              <w:rPr>
                <w:rFonts w:ascii="Times New Roman"/>
                <w:sz w:val="20"/>
              </w:rPr>
              <w:t xml:space="preserve"> s rights in the juvenile justice system (South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Equality &amp; non-discrimination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157.122 Enact legislation to prevent and combat domestic and gender-based violence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opinion and expression &amp; access to information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157.49 Amend the 1979 Public Gatherings Act, the 2015 Cybercrime Law, and the 2006 Press and Publications Law to protect the freedoms of association, peaceful assembly and expression, and release those detained for exercising these rights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Violence against women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157.211 Address all forms of discrimination and violence against women, including by promulgating effective laws to prevent, combat and criminalize domestic and gender-based violence, simultaneously with setting up a redress mechanism for the victims (Thailand);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157.239 Ensure full equality between men and women and criminalize domestic violence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Sexual &amp; gender-based violence</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157.57 Define as crimes domestic violence, sexual violence and marital rape, with penalties proportional to the seriousness of these offences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157.63 Abolish the provisions set out in articles 153 and 197 of the Criminal Code and create effective and independent complaint mechanisms for reporting sexual and domestic violence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- 11 - 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Ratification of &amp; accession to international instruments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 Ratify the second Optional Protocol to the International Covenant on Civil and Political Rights aiming at the abolition of the death penalty (Montenegro) (Slovenia);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 Ratify the first Optional Protocol to the International Covenant on Civil and Political Rights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Civil &amp; political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 Ratify the Optional Protocol to the Convention against Torture and other Cruel, Inhuman or Degrading Treatment or Punishment (Chile) (Togo) (Afghanistan) (Denmark) (Honduras);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 Ratify the Optional Protocols to the Convention against Torture and the Convention on the Elimination of All Forms of Discrimination against Women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157.15 Ratify the Optional Protocol to the Convention on the Rights of the Child on a communications procedure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157.35 Ratify the International Convention for the Protection of All Persons from Enforced Disappearance (Sierra Leone);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157.36 Consider ratifying the International Convention for the Protection of All Persons from Enforced Disappearance (Niger);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157.37 Ratify the Optional Protocol to the Convention on the Rights of Persons with Disabilities (Namibia);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157.39 Ratify the Rome Statute of the International Criminal Court (Croatia) (Honduras);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affected by armed conflict</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157.40 Ratify the International Convention on the Protection of the Rights of All Migrant Workers and Members of Their Families (Togo) (Burkina Faso) (Honduras)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157.41 Consider ratifying the International Convention on the Protection of the Rights of All Migrant Workers and Members of Their Families and engage in collaboration with sending countries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157.42 Consider ratifying the International Convention on the Protection of the Rights of All Migrant Workers and Members of Their Families (Niger);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157.43 Consider ratifying the conventions relating to the status of refugees and stateless persons (C</w:t>
            </w:r>
            <w:r>
              <w:rPr>
                <w:rFonts w:ascii="Times New Roman"/>
                <w:sz w:val="20"/>
              </w:rPr>
              <w:t>ô</w:t>
            </w:r>
            <w:r w:rsidR="00D755AA">
              <w:rPr>
                <w:rFonts w:ascii="Times New Roman"/>
                <w:sz w:val="20"/>
              </w:rPr>
              <w:t>te d</w:t>
            </w:r>
            <w:r>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D755AA">
            <w:pPr>
              <w:spacing w:before="40" w:after="40" w:line="240" w:lineRule="auto"/>
            </w:pPr>
            <w:r>
              <w:rPr>
                <w:rFonts w:ascii="Times New Roman"/>
                <w:sz w:val="20"/>
              </w:rPr>
              <w:t>- S</w:t>
            </w:r>
            <w:r w:rsidR="00DC6AD8">
              <w:rPr>
                <w:rFonts w:ascii="Times New Roman"/>
                <w:sz w:val="20"/>
              </w:rPr>
              <w:t>tateless persons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Constitutional &amp; legislative framework</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157.14 Consider ratifying the Optional Protocol to the Convention against Torture (Albania)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157.66 Amend the Printing and Publications Act, Cybercrime Act and Communication Law to bring them in line with international standards on the right to freedom of expression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157.280 Introduce legislation to regulate asylum proceedings in accordance with international law (Afghanistan);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Equality &amp; non-discrimination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157.58 Repeal criminal provisions that punish consensual sexual relations between adults of the same sex, as well as demonstrations of lesbian, gay, bisexual and transsexual identity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157.83 Accelerate the law reform process, by repealing or amending all discriminatory provisions relating to marriage and family relations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157.84 Take further steps to repeal and abolish discriminatory laws, and guarantee to provide rights equally to all, in particular to women and children (Botswana);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157.85 Remove all gender-discriminatory provisions from the Nationality Law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157.86 Ensure equality between all citizens, both in law and in practice, regardless of gender, gender identity or sexual orientation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- 11 - 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157.89 Combat discriminations against lesbian, gay, bisexual, transsexual and intersex people and repeal provisions from the Criminal Code that criminalize consensual sexual relations between same-sex adults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157.90 Decriminalize consensual sexual relations between adults of the same sex and expand anti-discrimination legislation to include prohibition of discrimination on the basis of sexual orientation and gender identity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 xml:space="preserve">157.94 Guarantee personal autonomy and individual rights, as enshrined in the Constitution, by prohibiting discrimination based on sexual orientation or gender identity, as well as by allowing a medical gender change to be reflected in a person </w:t>
            </w:r>
            <w:r>
              <w:rPr>
                <w:rFonts w:ascii="Times New Roman"/>
                <w:sz w:val="20"/>
              </w:rPr>
              <w:t>’</w:t>
            </w:r>
            <w:r>
              <w:rPr>
                <w:rFonts w:ascii="Times New Roman"/>
                <w:sz w:val="20"/>
              </w:rPr>
              <w:t xml:space="preserve"> s identity documents (Netherlands);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157.245 Amend or repeal the Personal Status Act in order to eliminate discrimination against women in areas relating to marriage and family relations (Namibia);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opinion and expression &amp; access to information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157.152 Amend and repeal all laws and policies restricting freedom of opinion and expression, and protect human rights defenders, journalists and bloggers from persecution and harassment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Human trafficking &amp; contemporary forms of slavery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157.163 Repeal the  kafalah  sponsorship system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marriage &amp; family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 xml:space="preserve">157.227 Continue advancing equality between men and women and guarantee women </w:t>
            </w:r>
            <w:r>
              <w:rPr>
                <w:rFonts w:ascii="Times New Roman"/>
                <w:sz w:val="20"/>
              </w:rPr>
              <w:t>’</w:t>
            </w:r>
            <w:r>
              <w:rPr>
                <w:rFonts w:ascii="Times New Roman"/>
                <w:sz w:val="20"/>
              </w:rPr>
              <w:t xml:space="preserve"> s equality in matters of divorce and inheritance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DC6AD8">
            <w:pPr>
              <w:spacing w:before="40" w:after="40" w:line="240" w:lineRule="auto"/>
            </w:pPr>
            <w:r>
              <w:rPr>
                <w:rFonts w:ascii="Times New Roman"/>
                <w:b/>
                <w:i/>
                <w:sz w:val="28"/>
              </w:rPr>
              <w:t>The</w:t>
            </w:r>
            <w:r w:rsidR="0023242B">
              <w:rPr>
                <w:rFonts w:ascii="Times New Roman"/>
                <w:b/>
                <w:i/>
                <w:sz w:val="28"/>
              </w:rPr>
              <w:t xml:space="preserve">me: </w:t>
            </w:r>
            <w:r>
              <w:rPr>
                <w:rFonts w:ascii="Times New Roman"/>
                <w:b/>
                <w:i/>
                <w:sz w:val="28"/>
              </w:rPr>
              <w:t>Discrimination against women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157.77 Reform the Kuwaiti nationality law of 1959 to grant women the right to pass their nationality on to their children (Denmark);</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157.78 Review the personal status laws and the Nationality Act to eliminate all discrimination against women, including granting Kuwaiti women equal rights with men in passing on their nationality to their children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157.79 Amend the Nationality Act to enable Kuwaiti women to transfer nationality to their children and spouses on an equal basis with men (Iceland); Amend the Nationality Act to guarantee that women can transmit their nationality, on an equal basis with men, to their spouses and children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Violence against women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 xml:space="preserve">157.76 Strengthen women </w:t>
            </w:r>
            <w:r>
              <w:rPr>
                <w:rFonts w:ascii="Times New Roman"/>
                <w:sz w:val="20"/>
              </w:rPr>
              <w:t>’</w:t>
            </w:r>
            <w:r>
              <w:rPr>
                <w:rFonts w:ascii="Times New Roman"/>
                <w:sz w:val="20"/>
              </w:rPr>
              <w:t xml:space="preserve"> s rights by amending the Nationality Law to ensure Kuwaiti women have equal rights with men to transmit citizenship and by beginning data collection on gender-based violence and ensuring access to justice for all victims, to include domestic workers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157.231 Continue efforts towards equality between women and men and the fight against violence against women, by repealing article 182 of the Criminal Code and amending the Nationality Act in order to ensure gender equality in the transmission of nationality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157.257 Raise the minimum legal age for marriage to 18 years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name, identity &amp; nationality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157.16 Accede to the 1961 Convention on the Reduction of Statelessness and put in place a transparent process that addresses the concerns of the Bidoon people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157.151 Determine and publish clear, objectively verifiable criteria for naturalization and provide by law judicial remedies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157.213 Carry out the necessary legal reforms so that Kuwaiti women can transmit their nationality to their descendants on an equal footing with men (Uruguay); Amend legislation so as to allow Kuwaiti women to pass on their nationality to their children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157.293 Make every effort to solve cases of statelessness, recognizing when necessary the right to acquire Kuwaiti nationality, in particular for the Bidoon population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157.296 Finalize the development of and implement a comprehensive solution to the legal status of the Bidoon that conforms to international law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157.297 Continue efforts to improve the conditions for obtaining nationality for the Bidoon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157.302 Provide full citizenship and rights for the Bidoon population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xml:space="preserve">- 16 - PEACE, JUSTICE AND </w:t>
            </w:r>
            <w:bookmarkStart w:id="0" w:name="_GoBack"/>
            <w:bookmarkEnd w:id="0"/>
            <w:r>
              <w:rPr>
                <w:rFonts w:ascii="Times New Roman"/>
                <w:sz w:val="20"/>
              </w:rPr>
              <w:t>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Scope of international obligations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157.31 Continue with accession, ratification and implementation of the international human rights instruments in close collaboration with OHCHR and other United Nations bodies (Armenia);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 to life</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157.117 Re-establish the moratorium on executions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157.118 Re-establish the de facto moratorium on the application of the death penalty (Spain); Reinstate the moratorium on the death penalty with a view to its complete abolition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157.119 Establish a moratorium on the application of the death penalty with a view to its complete abolition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157.120 Reinstate the de facto moratorium on the death penalty and move towards complete abolition (Denmark);</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157.121 Abolish the death penalty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157.123 Establish a moratorium on the death penalty and advance towards the abolition of this practice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157.124 Adopt measures to establish a moratorium on the use of the death penalty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157.126 Consider positively the reinstatement of a moratorium on executions, with a view to abolishing the death penalty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157.128 Consider introducing a de jure moratorium on capital executions, with a view to fully abolishing death penalty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157.131 Consider establishing a moratorium on executions, with a view to abolishing the death penalty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157.132 Take concrete steps towards the abolition of the death penalty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157.133 Consider concrete and immediate legal measures to abolish the death penalty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Death penalty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 Accede to the second Optional Protocol to the International Covenant on Civil and Political Rights aiming at the abolition of the death penalty (Togo);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 Accede to the second Optional Protocol to the International Covenant on Civil and Political Rights, aiming at the abolition of the death penalty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157.5 Abolish the death penalty and ratify the second Optional Protocol to the International Covenant on Civil and Political Rights (Iceland)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157.6 Abolish the death penalty, establish a moratorium on all pending executions and ratify the second Optional Protocol to the International Covenant on Civil and Political Rights aiming at the abolition of the death penalty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 Establish a moratorium on executions and consider ratifying the second Optional Protocol to the International Covenant on Civil and Political Rights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 Establish a formal moratorium on the death penalty with a view to ratifying the second Optional Protocol to the International Covenant on Civil and Political Rights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157.9 Consider abolishing the death penalty and accede to the second Optional Protocol to the International Covenant on Civil and Political Rights aiming at the abolition of the death penalty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157.10 Consider acceding to the second Optional Protocol to the International Covenant on Civil and Political Rights (Mongolia);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Enforced disappearances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 Consider ratification of the Optional Protocol to the Convention against Torture and the International Convention for the Protection of All Persons from Enforced Disappearance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p w:rsidR="008561B3" w:rsidRDefault="00DC6AD8">
            <w:pPr>
              <w:spacing w:before="40" w:after="40" w:line="240" w:lineRule="auto"/>
            </w:pPr>
            <w:r>
              <w:rPr>
                <w:rFonts w:ascii="Times New Roman"/>
                <w:sz w:val="20"/>
              </w:rPr>
              <w:t>-</w:t>
            </w:r>
            <w:r w:rsidR="00D755AA">
              <w:rPr>
                <w:rFonts w:ascii="Times New Roman"/>
                <w:sz w:val="20"/>
              </w:rPr>
              <w:t xml:space="preserve"> </w:t>
            </w:r>
            <w:r>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association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157.67 Amend restrictive laws regulating the rights to association, peaceful assembly and freedom of expression, both online and offline, so that they are  fully compliant with the International Covenant on Civil and Political Rights, particularly articles 19 and 21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157.150 Amend the relevant laws on public gatherings and non-governmental organizations to guarantee the freedoms of association and peaceful assembly, in line with international standards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juvenile justice</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157.253 Strengthen efforts to ensure that the best interests of children are a primary consideration in all judicial proceedings where parents are involved, and especially when sentencing parents to death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451FDA">
            <w:pPr>
              <w:spacing w:before="40" w:after="40" w:line="240" w:lineRule="auto"/>
            </w:pPr>
            <w:r>
              <w:rPr>
                <w:rFonts w:ascii="Times New Roman"/>
                <w:sz w:val="20"/>
              </w:rPr>
              <w:t xml:space="preserve">- </w:t>
            </w:r>
            <w:r w:rsidR="00DC6AD8">
              <w:rPr>
                <w:rFonts w:ascii="Times New Roman"/>
                <w:sz w:val="20"/>
              </w:rPr>
              <w:t>Children: family environment &amp; alternative care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bl>
    <w:p w:rsidR="00DC6AD8" w:rsidRDefault="00DC6AD8"/>
    <w:sectPr w:rsidR="00DC6AD8">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AA" w:rsidRDefault="00D755AA">
      <w:pPr>
        <w:spacing w:after="0" w:line="240" w:lineRule="auto"/>
      </w:pPr>
      <w:r>
        <w:separator/>
      </w:r>
    </w:p>
  </w:endnote>
  <w:endnote w:type="continuationSeparator" w:id="0">
    <w:p w:rsidR="00D755AA" w:rsidRDefault="00D7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AA" w:rsidRDefault="00D755AA">
      <w:pPr>
        <w:spacing w:after="0" w:line="240" w:lineRule="auto"/>
      </w:pPr>
      <w:r>
        <w:separator/>
      </w:r>
    </w:p>
  </w:footnote>
  <w:footnote w:type="continuationSeparator" w:id="0">
    <w:p w:rsidR="00D755AA" w:rsidRDefault="00D7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AA" w:rsidRDefault="00D755AA">
    <w:r>
      <w:rPr>
        <w:rFonts w:ascii="Times New Roman"/>
        <w:b/>
        <w:sz w:val="28"/>
      </w:rPr>
      <w:t xml:space="preserve">UPR of Kuwait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E92338">
      <w:rPr>
        <w:noProof/>
      </w:rPr>
      <w:t>67</w:t>
    </w:r>
    <w:r>
      <w:fldChar w:fldCharType="end"/>
    </w:r>
    <w:r>
      <w:rPr>
        <w:rFonts w:ascii="Times New Roman"/>
        <w:b/>
        <w:sz w:val="20"/>
      </w:rPr>
      <w:t xml:space="preserve"> of </w:t>
    </w:r>
    <w:r w:rsidR="00E92338">
      <w:fldChar w:fldCharType="begin"/>
    </w:r>
    <w:r w:rsidR="00E92338">
      <w:instrText>NUMPAGES \* MERGEFORMAT</w:instrText>
    </w:r>
    <w:r w:rsidR="00E92338">
      <w:fldChar w:fldCharType="separate"/>
    </w:r>
    <w:r w:rsidR="00E92338">
      <w:rPr>
        <w:noProof/>
      </w:rPr>
      <w:t>72</w:t>
    </w:r>
    <w:r w:rsidR="00E9233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61B3"/>
    <w:rsid w:val="00040763"/>
    <w:rsid w:val="00201B31"/>
    <w:rsid w:val="0021553F"/>
    <w:rsid w:val="0023242B"/>
    <w:rsid w:val="003B5F2A"/>
    <w:rsid w:val="00412FDC"/>
    <w:rsid w:val="00451FDA"/>
    <w:rsid w:val="004A0B62"/>
    <w:rsid w:val="004D290F"/>
    <w:rsid w:val="00524A7A"/>
    <w:rsid w:val="005C17E1"/>
    <w:rsid w:val="0061286B"/>
    <w:rsid w:val="006868C6"/>
    <w:rsid w:val="00800994"/>
    <w:rsid w:val="00814B34"/>
    <w:rsid w:val="008561B3"/>
    <w:rsid w:val="00856BE3"/>
    <w:rsid w:val="00932F9C"/>
    <w:rsid w:val="00953E92"/>
    <w:rsid w:val="009863B2"/>
    <w:rsid w:val="009B7BD7"/>
    <w:rsid w:val="00A811D7"/>
    <w:rsid w:val="00C05DFF"/>
    <w:rsid w:val="00D23B52"/>
    <w:rsid w:val="00D755AA"/>
    <w:rsid w:val="00DC6AD8"/>
    <w:rsid w:val="00E92338"/>
    <w:rsid w:val="00F12278"/>
    <w:rsid w:val="00F158CE"/>
    <w:rsid w:val="00F4281D"/>
    <w:rsid w:val="00F70A18"/>
    <w:rsid w:val="00F7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D446"/>
  <w15:docId w15:val="{2BDB9269-CBFA-4F70-9152-EEBAA41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02A5BB-FAF9-4B16-A129-772E9FDF3830}"/>
</file>

<file path=customXml/itemProps2.xml><?xml version="1.0" encoding="utf-8"?>
<ds:datastoreItem xmlns:ds="http://schemas.openxmlformats.org/officeDocument/2006/customXml" ds:itemID="{D5490241-8218-4B48-ABB4-C23AD1E92024}"/>
</file>

<file path=customXml/itemProps3.xml><?xml version="1.0" encoding="utf-8"?>
<ds:datastoreItem xmlns:ds="http://schemas.openxmlformats.org/officeDocument/2006/customXml" ds:itemID="{D346A4B5-4816-4B5D-9625-BDDEF0BF226B}"/>
</file>

<file path=docProps/app.xml><?xml version="1.0" encoding="utf-8"?>
<Properties xmlns="http://schemas.openxmlformats.org/officeDocument/2006/extended-properties" xmlns:vt="http://schemas.openxmlformats.org/officeDocument/2006/docPropsVTypes">
  <Template>Normal.dotm</Template>
  <TotalTime>122</TotalTime>
  <Pages>72</Pages>
  <Words>17429</Words>
  <Characters>99349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Kuwait_Thematic_List_Recommendations_E</dc:title>
  <dc:creator>OYEWOLE Feyikemi</dc:creator>
  <cp:lastModifiedBy>Feyikemi Oyewole</cp:lastModifiedBy>
  <cp:revision>30</cp:revision>
  <dcterms:created xsi:type="dcterms:W3CDTF">2021-02-12T07:47:00Z</dcterms:created>
  <dcterms:modified xsi:type="dcterms:W3CDTF">2021-02-12T13:55:00Z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