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3E4" w:rsidRDefault="007A70B8" w:rsidP="007A70B8">
      <w:pPr>
        <w:spacing w:after="0"/>
        <w:ind w:left="450"/>
        <w:jc w:val="lowKashida"/>
        <w:rPr>
          <w:rFonts w:ascii="Sakkal Majalla" w:hAnsi="Sakkal Majalla" w:cs="Sakkal Majalla"/>
          <w:b/>
          <w:bCs/>
          <w:sz w:val="40"/>
          <w:szCs w:val="40"/>
          <w:u w:val="single"/>
          <w:rtl/>
        </w:rPr>
      </w:pPr>
      <w:bookmarkStart w:id="0" w:name="_GoBack"/>
      <w:bookmarkEnd w:id="0"/>
      <w:r>
        <w:rPr>
          <w:rFonts w:ascii="Sakkal Majalla" w:hAnsi="Sakkal Majalla" w:cs="Sakkal Majalla" w:hint="cs"/>
          <w:b/>
          <w:bCs/>
          <w:sz w:val="40"/>
          <w:szCs w:val="40"/>
          <w:u w:val="single"/>
          <w:rtl/>
        </w:rPr>
        <w:t xml:space="preserve">      </w:t>
      </w:r>
    </w:p>
    <w:p w:rsidR="007A70B8" w:rsidRPr="00357E44" w:rsidRDefault="007A70B8" w:rsidP="007A70B8">
      <w:pPr>
        <w:spacing w:after="0"/>
        <w:ind w:left="450"/>
        <w:jc w:val="lowKashida"/>
        <w:rPr>
          <w:rFonts w:ascii="Sakkal Majalla" w:hAnsi="Sakkal Majalla" w:cs="Sakkal Majalla"/>
          <w:b/>
          <w:bCs/>
          <w:sz w:val="40"/>
          <w:szCs w:val="40"/>
          <w:u w:val="single"/>
          <w:rtl/>
        </w:rPr>
      </w:pPr>
      <w:r>
        <w:rPr>
          <w:rFonts w:ascii="Sakkal Majalla" w:hAnsi="Sakkal Majalla" w:cs="Sakkal Majalla" w:hint="cs"/>
          <w:b/>
          <w:bCs/>
          <w:sz w:val="40"/>
          <w:szCs w:val="40"/>
          <w:u w:val="single"/>
          <w:rtl/>
        </w:rPr>
        <w:t xml:space="preserve">   </w:t>
      </w:r>
      <w:r w:rsidRPr="00357E44">
        <w:rPr>
          <w:rFonts w:ascii="Sakkal Majalla" w:hAnsi="Sakkal Majalla" w:cs="Sakkal Majalla" w:hint="cs"/>
          <w:b/>
          <w:bCs/>
          <w:sz w:val="40"/>
          <w:szCs w:val="40"/>
          <w:u w:val="single"/>
          <w:rtl/>
        </w:rPr>
        <w:t>اثر التدابير القسرية الانفرادية على حقوق الانسان فى السودان</w:t>
      </w:r>
    </w:p>
    <w:p w:rsidR="00C743E4" w:rsidRDefault="00C743E4" w:rsidP="007A70B8">
      <w:pPr>
        <w:spacing w:after="0"/>
        <w:ind w:left="450"/>
        <w:jc w:val="lowKashida"/>
        <w:rPr>
          <w:rFonts w:ascii="Sakkal Majalla" w:hAnsi="Sakkal Majalla" w:cs="Sakkal Majalla"/>
          <w:b/>
          <w:bCs/>
          <w:sz w:val="40"/>
          <w:szCs w:val="40"/>
          <w:rtl/>
        </w:rPr>
      </w:pPr>
    </w:p>
    <w:p w:rsidR="007A70B8" w:rsidRPr="005D6E64" w:rsidRDefault="007A70B8" w:rsidP="007A70B8">
      <w:pPr>
        <w:spacing w:after="0"/>
        <w:ind w:left="450"/>
        <w:jc w:val="lowKashida"/>
        <w:rPr>
          <w:rFonts w:ascii="Sakkal Majalla" w:hAnsi="Sakkal Majalla" w:cs="Sakkal Majalla"/>
          <w:b/>
          <w:bCs/>
          <w:sz w:val="40"/>
          <w:szCs w:val="40"/>
        </w:rPr>
      </w:pPr>
      <w:r w:rsidRPr="005D6E64">
        <w:rPr>
          <w:rFonts w:ascii="Sakkal Majalla" w:hAnsi="Sakkal Majalla" w:cs="Sakkal Majalla" w:hint="cs"/>
          <w:b/>
          <w:bCs/>
          <w:sz w:val="40"/>
          <w:szCs w:val="40"/>
          <w:rtl/>
        </w:rPr>
        <w:t xml:space="preserve"> </w:t>
      </w:r>
    </w:p>
    <w:p w:rsidR="007A70B8" w:rsidRPr="003721BA" w:rsidRDefault="007A70B8" w:rsidP="007A70B8">
      <w:pPr>
        <w:spacing w:after="0"/>
        <w:ind w:left="-619"/>
        <w:jc w:val="both"/>
        <w:rPr>
          <w:rFonts w:ascii="Sakkal Majalla" w:hAnsi="Sakkal Majalla" w:cs="Sakkal Majalla"/>
          <w:b/>
          <w:bCs/>
          <w:sz w:val="40"/>
          <w:szCs w:val="40"/>
          <w:u w:val="single"/>
          <w:rtl/>
        </w:rPr>
      </w:pPr>
      <w:r w:rsidRPr="003721BA">
        <w:rPr>
          <w:rFonts w:ascii="Sakkal Majalla" w:hAnsi="Sakkal Majalla" w:cs="Sakkal Majalla" w:hint="cs"/>
          <w:b/>
          <w:bCs/>
          <w:sz w:val="40"/>
          <w:szCs w:val="40"/>
          <w:u w:val="single"/>
          <w:rtl/>
        </w:rPr>
        <w:t>المحتويات</w:t>
      </w:r>
    </w:p>
    <w:p w:rsidR="007A70B8" w:rsidRPr="005D6E64" w:rsidRDefault="007A70B8" w:rsidP="007A70B8">
      <w:pPr>
        <w:spacing w:after="0"/>
        <w:ind w:left="-619"/>
        <w:jc w:val="both"/>
        <w:rPr>
          <w:rFonts w:ascii="Sakkal Majalla" w:hAnsi="Sakkal Majalla" w:cs="Sakkal Majalla"/>
          <w:b/>
          <w:bCs/>
          <w:sz w:val="40"/>
          <w:szCs w:val="40"/>
          <w:rtl/>
        </w:rPr>
      </w:pPr>
    </w:p>
    <w:tbl>
      <w:tblPr>
        <w:bidiVisual/>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222"/>
        <w:gridCol w:w="1418"/>
      </w:tblGrid>
      <w:tr w:rsidR="007A70B8" w:rsidRPr="00D702C8" w:rsidTr="00C3638C">
        <w:tc>
          <w:tcPr>
            <w:tcW w:w="1440" w:type="dxa"/>
          </w:tcPr>
          <w:p w:rsidR="007A70B8" w:rsidRPr="00D702C8" w:rsidRDefault="007A70B8" w:rsidP="00C3638C">
            <w:pPr>
              <w:spacing w:after="0"/>
              <w:ind w:left="360"/>
              <w:jc w:val="both"/>
              <w:rPr>
                <w:rFonts w:ascii="Sakkal Majalla" w:hAnsi="Sakkal Majalla" w:cs="Sakkal Majalla"/>
                <w:b/>
                <w:bCs/>
                <w:sz w:val="40"/>
                <w:szCs w:val="40"/>
                <w:rtl/>
              </w:rPr>
            </w:pPr>
            <w:r w:rsidRPr="00D702C8">
              <w:rPr>
                <w:rFonts w:ascii="Sakkal Majalla" w:hAnsi="Sakkal Majalla" w:cs="Sakkal Majalla" w:hint="cs"/>
                <w:b/>
                <w:bCs/>
                <w:sz w:val="40"/>
                <w:szCs w:val="40"/>
                <w:rtl/>
              </w:rPr>
              <w:t>أولاً</w:t>
            </w:r>
          </w:p>
        </w:tc>
        <w:tc>
          <w:tcPr>
            <w:tcW w:w="7222" w:type="dxa"/>
          </w:tcPr>
          <w:p w:rsidR="007A70B8" w:rsidRPr="00D702C8" w:rsidRDefault="007A70B8" w:rsidP="00C3638C">
            <w:pPr>
              <w:spacing w:after="0"/>
              <w:ind w:left="360"/>
              <w:jc w:val="both"/>
              <w:rPr>
                <w:rFonts w:ascii="Sakkal Majalla" w:hAnsi="Sakkal Majalla" w:cs="Sakkal Majalla"/>
                <w:b/>
                <w:bCs/>
                <w:sz w:val="40"/>
                <w:szCs w:val="40"/>
                <w:rtl/>
              </w:rPr>
            </w:pPr>
            <w:r w:rsidRPr="00D702C8">
              <w:rPr>
                <w:rFonts w:ascii="Sakkal Majalla" w:hAnsi="Sakkal Majalla" w:cs="Sakkal Majalla"/>
                <w:b/>
                <w:bCs/>
                <w:sz w:val="40"/>
                <w:szCs w:val="40"/>
                <w:rtl/>
              </w:rPr>
              <w:t xml:space="preserve">مقدمة </w:t>
            </w:r>
          </w:p>
        </w:tc>
        <w:tc>
          <w:tcPr>
            <w:tcW w:w="1418" w:type="dxa"/>
          </w:tcPr>
          <w:p w:rsidR="007A70B8" w:rsidRPr="00D702C8" w:rsidRDefault="007A70B8" w:rsidP="00C3638C">
            <w:pPr>
              <w:spacing w:after="0"/>
              <w:ind w:left="360"/>
              <w:jc w:val="both"/>
              <w:rPr>
                <w:rFonts w:ascii="Sakkal Majalla" w:hAnsi="Sakkal Majalla" w:cs="Sakkal Majalla"/>
                <w:b/>
                <w:bCs/>
                <w:sz w:val="40"/>
                <w:szCs w:val="40"/>
                <w:rtl/>
              </w:rPr>
            </w:pPr>
          </w:p>
        </w:tc>
      </w:tr>
      <w:tr w:rsidR="007A70B8" w:rsidRPr="00D702C8" w:rsidTr="00C3638C">
        <w:trPr>
          <w:trHeight w:val="467"/>
        </w:trPr>
        <w:tc>
          <w:tcPr>
            <w:tcW w:w="1440" w:type="dxa"/>
          </w:tcPr>
          <w:p w:rsidR="007A70B8" w:rsidRPr="00D702C8" w:rsidRDefault="007A70B8" w:rsidP="00C3638C">
            <w:pPr>
              <w:spacing w:after="0"/>
              <w:ind w:left="360"/>
              <w:jc w:val="both"/>
              <w:rPr>
                <w:rFonts w:ascii="Sakkal Majalla" w:hAnsi="Sakkal Majalla" w:cs="Sakkal Majalla"/>
                <w:b/>
                <w:bCs/>
                <w:sz w:val="40"/>
                <w:szCs w:val="40"/>
                <w:rtl/>
              </w:rPr>
            </w:pPr>
            <w:r w:rsidRPr="00D702C8">
              <w:rPr>
                <w:rFonts w:ascii="Sakkal Majalla" w:hAnsi="Sakkal Majalla" w:cs="Sakkal Majalla" w:hint="cs"/>
                <w:b/>
                <w:bCs/>
                <w:sz w:val="40"/>
                <w:szCs w:val="40"/>
                <w:rtl/>
              </w:rPr>
              <w:t>ثانيا</w:t>
            </w:r>
          </w:p>
        </w:tc>
        <w:tc>
          <w:tcPr>
            <w:tcW w:w="7222" w:type="dxa"/>
          </w:tcPr>
          <w:p w:rsidR="007A70B8" w:rsidRPr="00D702C8" w:rsidRDefault="007A70B8" w:rsidP="00C3638C">
            <w:pPr>
              <w:spacing w:after="0"/>
              <w:ind w:left="360"/>
              <w:jc w:val="both"/>
              <w:rPr>
                <w:rFonts w:ascii="Sakkal Majalla" w:hAnsi="Sakkal Majalla" w:cs="Sakkal Majalla"/>
                <w:b/>
                <w:bCs/>
                <w:sz w:val="40"/>
                <w:szCs w:val="40"/>
                <w:rtl/>
              </w:rPr>
            </w:pPr>
            <w:r w:rsidRPr="00D702C8">
              <w:rPr>
                <w:rFonts w:ascii="Sakkal Majalla" w:hAnsi="Sakkal Majalla" w:cs="Sakkal Majalla"/>
                <w:b/>
                <w:bCs/>
                <w:sz w:val="40"/>
                <w:szCs w:val="40"/>
                <w:rtl/>
              </w:rPr>
              <w:t>منهجية إعداد التقرير</w:t>
            </w:r>
          </w:p>
          <w:p w:rsidR="007A70B8" w:rsidRPr="00D702C8" w:rsidRDefault="007A70B8" w:rsidP="00C3638C">
            <w:pPr>
              <w:spacing w:after="0"/>
              <w:ind w:left="360"/>
              <w:jc w:val="lowKashida"/>
              <w:rPr>
                <w:rFonts w:ascii="Sakkal Majalla" w:hAnsi="Sakkal Majalla" w:cs="Sakkal Majalla"/>
                <w:b/>
                <w:bCs/>
                <w:sz w:val="40"/>
                <w:szCs w:val="40"/>
                <w:rtl/>
              </w:rPr>
            </w:pPr>
          </w:p>
        </w:tc>
        <w:tc>
          <w:tcPr>
            <w:tcW w:w="1418" w:type="dxa"/>
          </w:tcPr>
          <w:p w:rsidR="007A70B8" w:rsidRPr="00D702C8" w:rsidRDefault="007A70B8" w:rsidP="00C3638C">
            <w:pPr>
              <w:spacing w:after="0"/>
              <w:ind w:left="360"/>
              <w:jc w:val="both"/>
              <w:rPr>
                <w:rFonts w:ascii="Sakkal Majalla" w:hAnsi="Sakkal Majalla" w:cs="Sakkal Majalla"/>
                <w:b/>
                <w:bCs/>
                <w:sz w:val="40"/>
                <w:szCs w:val="40"/>
                <w:rtl/>
              </w:rPr>
            </w:pPr>
          </w:p>
        </w:tc>
      </w:tr>
      <w:tr w:rsidR="007A70B8" w:rsidRPr="00D702C8" w:rsidTr="00C3638C">
        <w:trPr>
          <w:trHeight w:val="692"/>
        </w:trPr>
        <w:tc>
          <w:tcPr>
            <w:tcW w:w="1440" w:type="dxa"/>
          </w:tcPr>
          <w:p w:rsidR="007A70B8" w:rsidRPr="00D702C8" w:rsidRDefault="007A70B8" w:rsidP="00C3638C">
            <w:pPr>
              <w:spacing w:after="0"/>
              <w:ind w:left="360"/>
              <w:jc w:val="both"/>
              <w:rPr>
                <w:rFonts w:ascii="Sakkal Majalla" w:hAnsi="Sakkal Majalla" w:cs="Sakkal Majalla"/>
                <w:b/>
                <w:bCs/>
                <w:sz w:val="40"/>
                <w:szCs w:val="40"/>
                <w:rtl/>
              </w:rPr>
            </w:pPr>
            <w:r w:rsidRPr="00D702C8">
              <w:rPr>
                <w:rFonts w:ascii="Sakkal Majalla" w:hAnsi="Sakkal Majalla" w:cs="Sakkal Majalla" w:hint="cs"/>
                <w:b/>
                <w:bCs/>
                <w:sz w:val="40"/>
                <w:szCs w:val="40"/>
                <w:rtl/>
              </w:rPr>
              <w:t>ثالثاً</w:t>
            </w:r>
          </w:p>
        </w:tc>
        <w:tc>
          <w:tcPr>
            <w:tcW w:w="7222" w:type="dxa"/>
          </w:tcPr>
          <w:p w:rsidR="007A70B8" w:rsidRPr="00D702C8" w:rsidRDefault="00190AB0" w:rsidP="00C3638C">
            <w:pPr>
              <w:spacing w:after="0"/>
              <w:ind w:left="360"/>
              <w:jc w:val="lowKashida"/>
              <w:rPr>
                <w:rFonts w:ascii="Sakkal Majalla" w:hAnsi="Sakkal Majalla" w:cs="Sakkal Majalla"/>
                <w:b/>
                <w:bCs/>
                <w:sz w:val="40"/>
                <w:szCs w:val="40"/>
                <w:rtl/>
              </w:rPr>
            </w:pPr>
            <w:r w:rsidRPr="00D702C8">
              <w:rPr>
                <w:rFonts w:ascii="Sakkal Majalla" w:hAnsi="Sakkal Majalla" w:cs="Sakkal Majalla" w:hint="cs"/>
                <w:b/>
                <w:bCs/>
                <w:sz w:val="40"/>
                <w:szCs w:val="40"/>
                <w:rtl/>
              </w:rPr>
              <w:t xml:space="preserve">الملخص التنفيذى </w:t>
            </w:r>
            <w:r w:rsidRPr="00D702C8">
              <w:rPr>
                <w:rFonts w:ascii="Sakkal Majalla" w:hAnsi="Sakkal Majalla" w:cs="Sakkal Majalla"/>
                <w:sz w:val="32"/>
                <w:szCs w:val="32"/>
                <w:rtl/>
              </w:rPr>
              <w:t xml:space="preserve"> </w:t>
            </w:r>
          </w:p>
          <w:p w:rsidR="007A70B8" w:rsidRPr="00D702C8" w:rsidRDefault="007A70B8" w:rsidP="00C3638C">
            <w:pPr>
              <w:spacing w:after="0"/>
              <w:ind w:left="360"/>
              <w:jc w:val="lowKashida"/>
              <w:rPr>
                <w:rFonts w:ascii="Sakkal Majalla" w:hAnsi="Sakkal Majalla" w:cs="Sakkal Majalla"/>
                <w:b/>
                <w:bCs/>
                <w:sz w:val="40"/>
                <w:szCs w:val="40"/>
                <w:rtl/>
              </w:rPr>
            </w:pPr>
          </w:p>
        </w:tc>
        <w:tc>
          <w:tcPr>
            <w:tcW w:w="1418" w:type="dxa"/>
          </w:tcPr>
          <w:p w:rsidR="007A70B8" w:rsidRPr="00D702C8" w:rsidRDefault="007A70B8" w:rsidP="00C3638C">
            <w:pPr>
              <w:spacing w:after="0"/>
              <w:ind w:left="360"/>
              <w:jc w:val="both"/>
              <w:rPr>
                <w:rFonts w:ascii="Sakkal Majalla" w:hAnsi="Sakkal Majalla" w:cs="Sakkal Majalla"/>
                <w:b/>
                <w:bCs/>
                <w:sz w:val="40"/>
                <w:szCs w:val="40"/>
                <w:rtl/>
              </w:rPr>
            </w:pPr>
          </w:p>
        </w:tc>
      </w:tr>
      <w:tr w:rsidR="007A70B8" w:rsidRPr="00D702C8" w:rsidTr="00C3638C">
        <w:tc>
          <w:tcPr>
            <w:tcW w:w="1440" w:type="dxa"/>
          </w:tcPr>
          <w:p w:rsidR="007A70B8" w:rsidRPr="00D702C8" w:rsidRDefault="007A70B8" w:rsidP="00C3638C">
            <w:pPr>
              <w:spacing w:after="0"/>
              <w:jc w:val="both"/>
              <w:rPr>
                <w:rFonts w:ascii="Sakkal Majalla" w:hAnsi="Sakkal Majalla" w:cs="Sakkal Majalla"/>
                <w:b/>
                <w:bCs/>
                <w:sz w:val="40"/>
                <w:szCs w:val="40"/>
                <w:rtl/>
              </w:rPr>
            </w:pPr>
            <w:r w:rsidRPr="00D702C8">
              <w:rPr>
                <w:rFonts w:ascii="Sakkal Majalla" w:hAnsi="Sakkal Majalla" w:cs="Sakkal Majalla" w:hint="cs"/>
                <w:b/>
                <w:bCs/>
                <w:sz w:val="40"/>
                <w:szCs w:val="40"/>
                <w:rtl/>
              </w:rPr>
              <w:t xml:space="preserve">     رابعاً</w:t>
            </w:r>
          </w:p>
        </w:tc>
        <w:tc>
          <w:tcPr>
            <w:tcW w:w="7222" w:type="dxa"/>
          </w:tcPr>
          <w:p w:rsidR="007A70B8" w:rsidRPr="00D702C8" w:rsidRDefault="007A70B8" w:rsidP="00C3638C">
            <w:pPr>
              <w:spacing w:after="0"/>
              <w:ind w:left="360"/>
              <w:jc w:val="both"/>
              <w:rPr>
                <w:rFonts w:ascii="Sakkal Majalla" w:hAnsi="Sakkal Majalla" w:cs="Sakkal Majalla"/>
                <w:b/>
                <w:bCs/>
                <w:sz w:val="40"/>
                <w:szCs w:val="40"/>
                <w:rtl/>
              </w:rPr>
            </w:pPr>
            <w:r w:rsidRPr="00D702C8">
              <w:rPr>
                <w:rFonts w:ascii="Sakkal Majalla" w:hAnsi="Sakkal Majalla" w:cs="Sakkal Majalla" w:hint="cs"/>
                <w:b/>
                <w:bCs/>
                <w:sz w:val="40"/>
                <w:szCs w:val="40"/>
                <w:rtl/>
              </w:rPr>
              <w:t>اثر التدابير القسرية الانفرادية على كل من :</w:t>
            </w:r>
          </w:p>
          <w:p w:rsidR="007A70B8" w:rsidRPr="00D702C8" w:rsidRDefault="007A70B8" w:rsidP="00C3638C">
            <w:pPr>
              <w:spacing w:after="0"/>
              <w:ind w:left="450"/>
              <w:jc w:val="lowKashida"/>
              <w:rPr>
                <w:rFonts w:ascii="Sakkal Majalla" w:hAnsi="Sakkal Majalla" w:cs="Sakkal Majalla"/>
                <w:b/>
                <w:bCs/>
                <w:sz w:val="40"/>
                <w:szCs w:val="40"/>
              </w:rPr>
            </w:pPr>
            <w:r w:rsidRPr="00D702C8">
              <w:rPr>
                <w:rFonts w:ascii="Sakkal Majalla" w:hAnsi="Sakkal Majalla" w:cs="Sakkal Majalla" w:hint="cs"/>
                <w:b/>
                <w:bCs/>
                <w:sz w:val="40"/>
                <w:szCs w:val="40"/>
                <w:rtl/>
              </w:rPr>
              <w:t>أ/</w:t>
            </w:r>
            <w:r w:rsidRPr="00D702C8">
              <w:rPr>
                <w:rFonts w:ascii="Sakkal Majalla" w:hAnsi="Sakkal Majalla" w:cs="Sakkal Majalla"/>
                <w:b/>
                <w:bCs/>
                <w:sz w:val="40"/>
                <w:szCs w:val="40"/>
                <w:rtl/>
              </w:rPr>
              <w:t xml:space="preserve">الحقوق الاقتصادية والاجتماعية والثقافية </w:t>
            </w:r>
          </w:p>
          <w:p w:rsidR="007A70B8" w:rsidRPr="00D702C8" w:rsidRDefault="007A70B8" w:rsidP="00C3638C">
            <w:pPr>
              <w:spacing w:after="0"/>
              <w:ind w:left="450"/>
              <w:jc w:val="lowKashida"/>
              <w:rPr>
                <w:rFonts w:ascii="Sakkal Majalla" w:hAnsi="Sakkal Majalla" w:cs="Sakkal Majalla"/>
                <w:b/>
                <w:bCs/>
                <w:sz w:val="40"/>
                <w:szCs w:val="40"/>
              </w:rPr>
            </w:pPr>
            <w:r w:rsidRPr="00D702C8">
              <w:rPr>
                <w:rFonts w:ascii="Sakkal Majalla" w:hAnsi="Sakkal Majalla" w:cs="Sakkal Majalla" w:hint="cs"/>
                <w:b/>
                <w:bCs/>
                <w:sz w:val="40"/>
                <w:szCs w:val="40"/>
                <w:rtl/>
              </w:rPr>
              <w:t>ب/</w:t>
            </w:r>
            <w:r w:rsidRPr="00D702C8">
              <w:rPr>
                <w:rFonts w:ascii="Sakkal Majalla" w:hAnsi="Sakkal Majalla" w:cs="Sakkal Majalla"/>
                <w:b/>
                <w:bCs/>
                <w:sz w:val="40"/>
                <w:szCs w:val="40"/>
                <w:rtl/>
              </w:rPr>
              <w:t xml:space="preserve">الحقوق المدنية والسياسية </w:t>
            </w:r>
          </w:p>
          <w:p w:rsidR="007A70B8" w:rsidRPr="00D702C8" w:rsidRDefault="007A70B8" w:rsidP="00C3638C">
            <w:pPr>
              <w:spacing w:after="0"/>
              <w:ind w:left="450"/>
              <w:jc w:val="lowKashida"/>
              <w:rPr>
                <w:rFonts w:ascii="Sakkal Majalla" w:hAnsi="Sakkal Majalla" w:cs="Sakkal Majalla"/>
                <w:b/>
                <w:bCs/>
                <w:sz w:val="40"/>
                <w:szCs w:val="40"/>
                <w:rtl/>
              </w:rPr>
            </w:pPr>
            <w:r w:rsidRPr="00D702C8">
              <w:rPr>
                <w:rFonts w:ascii="Sakkal Majalla" w:hAnsi="Sakkal Majalla" w:cs="Sakkal Majalla" w:hint="cs"/>
                <w:b/>
                <w:bCs/>
                <w:sz w:val="40"/>
                <w:szCs w:val="40"/>
                <w:rtl/>
              </w:rPr>
              <w:t xml:space="preserve">ج/ </w:t>
            </w:r>
            <w:r w:rsidRPr="00D702C8">
              <w:rPr>
                <w:rFonts w:ascii="Sakkal Majalla" w:hAnsi="Sakkal Majalla" w:cs="Sakkal Majalla"/>
                <w:b/>
                <w:bCs/>
                <w:sz w:val="40"/>
                <w:szCs w:val="40"/>
                <w:rtl/>
              </w:rPr>
              <w:t>المرأة والط</w:t>
            </w:r>
            <w:r w:rsidRPr="00D702C8">
              <w:rPr>
                <w:rFonts w:ascii="Sakkal Majalla" w:hAnsi="Sakkal Majalla" w:cs="Sakkal Majalla" w:hint="cs"/>
                <w:b/>
                <w:bCs/>
                <w:sz w:val="40"/>
                <w:szCs w:val="40"/>
                <w:rtl/>
              </w:rPr>
              <w:t xml:space="preserve">فل  وذوى الاعاقة </w:t>
            </w:r>
          </w:p>
        </w:tc>
        <w:tc>
          <w:tcPr>
            <w:tcW w:w="1418" w:type="dxa"/>
          </w:tcPr>
          <w:p w:rsidR="007A70B8" w:rsidRPr="00D702C8" w:rsidRDefault="007A70B8" w:rsidP="00C3638C">
            <w:pPr>
              <w:spacing w:after="0"/>
              <w:ind w:left="360"/>
              <w:jc w:val="both"/>
              <w:rPr>
                <w:rFonts w:ascii="Sakkal Majalla" w:hAnsi="Sakkal Majalla" w:cs="Sakkal Majalla"/>
                <w:b/>
                <w:bCs/>
                <w:sz w:val="40"/>
                <w:szCs w:val="40"/>
                <w:rtl/>
              </w:rPr>
            </w:pPr>
          </w:p>
        </w:tc>
      </w:tr>
      <w:tr w:rsidR="007A70B8" w:rsidRPr="00D702C8" w:rsidTr="00C3638C">
        <w:tc>
          <w:tcPr>
            <w:tcW w:w="1440" w:type="dxa"/>
          </w:tcPr>
          <w:p w:rsidR="007A70B8" w:rsidRPr="00D702C8" w:rsidRDefault="007A70B8" w:rsidP="00C3638C">
            <w:pPr>
              <w:spacing w:after="0"/>
              <w:jc w:val="both"/>
              <w:rPr>
                <w:rFonts w:ascii="Sakkal Majalla" w:hAnsi="Sakkal Majalla" w:cs="Sakkal Majalla"/>
                <w:b/>
                <w:bCs/>
                <w:sz w:val="40"/>
                <w:szCs w:val="40"/>
                <w:rtl/>
              </w:rPr>
            </w:pPr>
            <w:r w:rsidRPr="00D702C8">
              <w:rPr>
                <w:rFonts w:ascii="Sakkal Majalla" w:hAnsi="Sakkal Majalla" w:cs="Sakkal Majalla" w:hint="cs"/>
                <w:b/>
                <w:bCs/>
                <w:sz w:val="40"/>
                <w:szCs w:val="40"/>
                <w:rtl/>
              </w:rPr>
              <w:t xml:space="preserve">   خامسا</w:t>
            </w:r>
          </w:p>
        </w:tc>
        <w:tc>
          <w:tcPr>
            <w:tcW w:w="7222" w:type="dxa"/>
          </w:tcPr>
          <w:p w:rsidR="007A70B8" w:rsidRPr="00D702C8" w:rsidRDefault="007A70B8" w:rsidP="00C3638C">
            <w:pPr>
              <w:spacing w:after="0"/>
              <w:ind w:left="360"/>
              <w:jc w:val="both"/>
              <w:rPr>
                <w:rFonts w:ascii="Sakkal Majalla" w:hAnsi="Sakkal Majalla" w:cs="Sakkal Majalla"/>
                <w:b/>
                <w:bCs/>
                <w:sz w:val="40"/>
                <w:szCs w:val="40"/>
                <w:rtl/>
              </w:rPr>
            </w:pPr>
            <w:r w:rsidRPr="00D702C8">
              <w:rPr>
                <w:rFonts w:ascii="Sakkal Majalla" w:hAnsi="Sakkal Majalla" w:cs="Sakkal Majalla" w:hint="cs"/>
                <w:b/>
                <w:bCs/>
                <w:sz w:val="40"/>
                <w:szCs w:val="40"/>
                <w:rtl/>
              </w:rPr>
              <w:t>الخاتمة :</w:t>
            </w:r>
          </w:p>
        </w:tc>
        <w:tc>
          <w:tcPr>
            <w:tcW w:w="1418" w:type="dxa"/>
          </w:tcPr>
          <w:p w:rsidR="007A70B8" w:rsidRPr="00D702C8" w:rsidRDefault="007A70B8" w:rsidP="00C3638C">
            <w:pPr>
              <w:spacing w:after="0"/>
              <w:ind w:left="360"/>
              <w:jc w:val="both"/>
              <w:rPr>
                <w:rFonts w:ascii="Sakkal Majalla" w:hAnsi="Sakkal Majalla" w:cs="Sakkal Majalla"/>
                <w:b/>
                <w:bCs/>
                <w:sz w:val="40"/>
                <w:szCs w:val="40"/>
                <w:rtl/>
              </w:rPr>
            </w:pPr>
          </w:p>
        </w:tc>
      </w:tr>
      <w:tr w:rsidR="007A70B8" w:rsidRPr="00D702C8" w:rsidTr="00C3638C">
        <w:tc>
          <w:tcPr>
            <w:tcW w:w="1440" w:type="dxa"/>
          </w:tcPr>
          <w:p w:rsidR="007A70B8" w:rsidRPr="00D702C8" w:rsidRDefault="007A70B8" w:rsidP="00C3638C">
            <w:pPr>
              <w:spacing w:after="0"/>
              <w:jc w:val="both"/>
              <w:rPr>
                <w:rFonts w:ascii="Sakkal Majalla" w:hAnsi="Sakkal Majalla" w:cs="Sakkal Majalla"/>
                <w:b/>
                <w:bCs/>
                <w:sz w:val="40"/>
                <w:szCs w:val="40"/>
                <w:rtl/>
              </w:rPr>
            </w:pPr>
            <w:r w:rsidRPr="00D702C8">
              <w:rPr>
                <w:rFonts w:ascii="Sakkal Majalla" w:hAnsi="Sakkal Majalla" w:cs="Sakkal Majalla" w:hint="cs"/>
                <w:b/>
                <w:bCs/>
                <w:sz w:val="40"/>
                <w:szCs w:val="40"/>
                <w:rtl/>
              </w:rPr>
              <w:t xml:space="preserve">   سادسا           </w:t>
            </w:r>
          </w:p>
        </w:tc>
        <w:tc>
          <w:tcPr>
            <w:tcW w:w="7222" w:type="dxa"/>
          </w:tcPr>
          <w:p w:rsidR="007A70B8" w:rsidRPr="00D702C8" w:rsidRDefault="007A70B8" w:rsidP="00C3638C">
            <w:pPr>
              <w:spacing w:after="0"/>
              <w:ind w:left="360"/>
              <w:jc w:val="both"/>
              <w:rPr>
                <w:rFonts w:ascii="Sakkal Majalla" w:hAnsi="Sakkal Majalla" w:cs="Sakkal Majalla"/>
                <w:b/>
                <w:bCs/>
                <w:sz w:val="40"/>
                <w:szCs w:val="40"/>
                <w:rtl/>
              </w:rPr>
            </w:pPr>
            <w:r w:rsidRPr="00D702C8">
              <w:rPr>
                <w:rFonts w:ascii="Sakkal Majalla" w:hAnsi="Sakkal Majalla" w:cs="Sakkal Majalla"/>
                <w:b/>
                <w:bCs/>
                <w:sz w:val="40"/>
                <w:szCs w:val="40"/>
                <w:rtl/>
              </w:rPr>
              <w:t>الم</w:t>
            </w:r>
            <w:r w:rsidRPr="00D702C8">
              <w:rPr>
                <w:rFonts w:ascii="Sakkal Majalla" w:hAnsi="Sakkal Majalla" w:cs="Sakkal Majalla" w:hint="cs"/>
                <w:b/>
                <w:bCs/>
                <w:sz w:val="40"/>
                <w:szCs w:val="40"/>
                <w:rtl/>
              </w:rPr>
              <w:t>رفقات</w:t>
            </w:r>
            <w:r w:rsidRPr="00D702C8">
              <w:rPr>
                <w:rFonts w:ascii="Sakkal Majalla" w:hAnsi="Sakkal Majalla" w:cs="Sakkal Majalla"/>
                <w:b/>
                <w:bCs/>
                <w:sz w:val="40"/>
                <w:szCs w:val="40"/>
                <w:rtl/>
              </w:rPr>
              <w:t>:</w:t>
            </w:r>
          </w:p>
        </w:tc>
        <w:tc>
          <w:tcPr>
            <w:tcW w:w="1418" w:type="dxa"/>
          </w:tcPr>
          <w:p w:rsidR="007A70B8" w:rsidRPr="00D702C8" w:rsidRDefault="007A70B8" w:rsidP="00C3638C">
            <w:pPr>
              <w:spacing w:after="0"/>
              <w:ind w:left="360"/>
              <w:jc w:val="both"/>
              <w:rPr>
                <w:rFonts w:ascii="Sakkal Majalla" w:hAnsi="Sakkal Majalla" w:cs="Sakkal Majalla"/>
                <w:b/>
                <w:bCs/>
                <w:sz w:val="40"/>
                <w:szCs w:val="40"/>
                <w:rtl/>
              </w:rPr>
            </w:pPr>
          </w:p>
        </w:tc>
      </w:tr>
    </w:tbl>
    <w:p w:rsidR="007A70B8" w:rsidRPr="005D6E64" w:rsidRDefault="007A70B8" w:rsidP="007A70B8">
      <w:pPr>
        <w:spacing w:after="0"/>
        <w:jc w:val="lowKashida"/>
        <w:rPr>
          <w:rFonts w:ascii="Sakkal Majalla" w:hAnsi="Sakkal Majalla" w:cs="Sakkal Majalla"/>
          <w:b/>
          <w:bCs/>
          <w:sz w:val="40"/>
          <w:szCs w:val="40"/>
          <w:rtl/>
        </w:rPr>
      </w:pPr>
    </w:p>
    <w:p w:rsidR="007A70B8" w:rsidRPr="005D6E64" w:rsidRDefault="007A70B8" w:rsidP="007A70B8">
      <w:pPr>
        <w:spacing w:after="0"/>
        <w:jc w:val="lowKashida"/>
        <w:rPr>
          <w:rFonts w:ascii="Sakkal Majalla" w:hAnsi="Sakkal Majalla" w:cs="Sakkal Majalla"/>
          <w:sz w:val="32"/>
          <w:szCs w:val="32"/>
          <w:rtl/>
        </w:rPr>
      </w:pPr>
    </w:p>
    <w:p w:rsidR="007A70B8" w:rsidRPr="005D6E64" w:rsidRDefault="007A70B8" w:rsidP="007A70B8">
      <w:pPr>
        <w:spacing w:after="0"/>
        <w:jc w:val="lowKashida"/>
        <w:rPr>
          <w:rFonts w:ascii="Sakkal Majalla" w:hAnsi="Sakkal Majalla" w:cs="Sakkal Majalla"/>
          <w:sz w:val="32"/>
          <w:szCs w:val="32"/>
          <w:rtl/>
        </w:rPr>
      </w:pPr>
    </w:p>
    <w:p w:rsidR="007A70B8" w:rsidRPr="002C2A0D" w:rsidRDefault="007A70B8" w:rsidP="009A6398">
      <w:pPr>
        <w:tabs>
          <w:tab w:val="right" w:pos="180"/>
        </w:tabs>
        <w:spacing w:after="0"/>
        <w:ind w:left="450"/>
        <w:jc w:val="lowKashida"/>
        <w:rPr>
          <w:rFonts w:ascii="Sakkal Majalla" w:hAnsi="Sakkal Majalla" w:cs="Sakkal Majalla"/>
          <w:b/>
          <w:bCs/>
          <w:sz w:val="40"/>
          <w:szCs w:val="40"/>
          <w:rtl/>
        </w:rPr>
      </w:pPr>
      <w:r w:rsidRPr="00680DD1">
        <w:rPr>
          <w:rFonts w:ascii="Sakkal Majalla" w:hAnsi="Sakkal Majalla" w:cs="Sakkal Majalla" w:hint="cs"/>
          <w:b/>
          <w:bCs/>
          <w:sz w:val="40"/>
          <w:szCs w:val="40"/>
          <w:u w:val="single"/>
          <w:rtl/>
        </w:rPr>
        <w:lastRenderedPageBreak/>
        <w:t>اولا المقدمة</w:t>
      </w:r>
      <w:r w:rsidRPr="002C2A0D">
        <w:rPr>
          <w:rFonts w:ascii="Sakkal Majalla" w:hAnsi="Sakkal Majalla" w:cs="Sakkal Majalla" w:hint="cs"/>
          <w:b/>
          <w:bCs/>
          <w:sz w:val="40"/>
          <w:szCs w:val="40"/>
          <w:rtl/>
        </w:rPr>
        <w:t>:</w:t>
      </w:r>
    </w:p>
    <w:p w:rsidR="007A70B8" w:rsidRPr="005D6E64" w:rsidRDefault="007A70B8" w:rsidP="009A6398">
      <w:pPr>
        <w:tabs>
          <w:tab w:val="right" w:pos="180"/>
        </w:tabs>
        <w:spacing w:after="0"/>
        <w:ind w:left="450"/>
        <w:jc w:val="both"/>
        <w:rPr>
          <w:rFonts w:ascii="Sakkal Majalla" w:hAnsi="Sakkal Majalla" w:cs="Sakkal Majalla"/>
          <w:sz w:val="32"/>
          <w:szCs w:val="32"/>
          <w:rtl/>
        </w:rPr>
      </w:pPr>
      <w:r>
        <w:rPr>
          <w:rFonts w:ascii="Sakkal Majalla" w:hAnsi="Sakkal Majalla" w:cs="Sakkal Majalla"/>
          <w:sz w:val="32"/>
          <w:szCs w:val="32"/>
        </w:rPr>
        <w:t xml:space="preserve">     </w:t>
      </w:r>
      <w:r w:rsidRPr="005D6E64">
        <w:rPr>
          <w:rFonts w:ascii="Sakkal Majalla" w:hAnsi="Sakkal Majalla" w:cs="Sakkal Majalla"/>
          <w:sz w:val="32"/>
          <w:szCs w:val="32"/>
          <w:rtl/>
        </w:rPr>
        <w:t xml:space="preserve">أعلنت الولايات المتحدة الامريكية في العام 1997 </w:t>
      </w:r>
      <w:r w:rsidRPr="005D6E64">
        <w:rPr>
          <w:rFonts w:ascii="Sakkal Majalla" w:hAnsi="Sakkal Majalla" w:cs="Sakkal Majalla" w:hint="cs"/>
          <w:sz w:val="32"/>
          <w:szCs w:val="32"/>
          <w:rtl/>
        </w:rPr>
        <w:t xml:space="preserve">التدابير القسرية الانفرادية </w:t>
      </w:r>
      <w:r w:rsidRPr="005D6E64">
        <w:rPr>
          <w:rFonts w:ascii="Sakkal Majalla" w:hAnsi="Sakkal Majalla" w:cs="Sakkal Majalla"/>
          <w:sz w:val="32"/>
          <w:szCs w:val="32"/>
          <w:rtl/>
        </w:rPr>
        <w:t xml:space="preserve"> على السودان في عهد الرئيس بيل كلينتون و</w:t>
      </w:r>
      <w:r w:rsidRPr="005D6E64">
        <w:rPr>
          <w:rFonts w:ascii="Sakkal Majalla" w:hAnsi="Sakkal Majalla" w:cs="Sakkal Majalla" w:hint="cs"/>
          <w:sz w:val="32"/>
          <w:szCs w:val="32"/>
          <w:rtl/>
        </w:rPr>
        <w:t xml:space="preserve">جددت فى عهد </w:t>
      </w:r>
      <w:r w:rsidRPr="005D6E64">
        <w:rPr>
          <w:rFonts w:ascii="Sakkal Majalla" w:hAnsi="Sakkal Majalla" w:cs="Sakkal Majalla"/>
          <w:sz w:val="32"/>
          <w:szCs w:val="32"/>
          <w:rtl/>
        </w:rPr>
        <w:t xml:space="preserve"> كل من الرئيس بوش، والرئيس أوباما</w:t>
      </w:r>
      <w:r w:rsidRPr="005D6E64">
        <w:rPr>
          <w:rFonts w:ascii="Sakkal Majalla" w:hAnsi="Sakkal Majalla" w:cs="Sakkal Majalla" w:hint="cs"/>
          <w:sz w:val="32"/>
          <w:szCs w:val="32"/>
          <w:rtl/>
        </w:rPr>
        <w:t xml:space="preserve"> ووسع  مجال ذلك الحظر، حيث </w:t>
      </w:r>
      <w:r w:rsidRPr="005D6E64">
        <w:rPr>
          <w:rFonts w:ascii="Sakkal Majalla" w:hAnsi="Sakkal Majalla" w:cs="Sakkal Majalla"/>
          <w:sz w:val="32"/>
          <w:szCs w:val="32"/>
          <w:rtl/>
        </w:rPr>
        <w:t>أدى الحصار</w:t>
      </w:r>
      <w:r w:rsidRPr="005D6E64">
        <w:rPr>
          <w:rFonts w:ascii="Sakkal Majalla" w:hAnsi="Sakkal Majalla" w:cs="Sakkal Majalla" w:hint="cs"/>
          <w:sz w:val="32"/>
          <w:szCs w:val="32"/>
          <w:rtl/>
        </w:rPr>
        <w:t xml:space="preserve"> </w:t>
      </w:r>
      <w:r w:rsidRPr="005D6E64">
        <w:rPr>
          <w:rFonts w:ascii="Sakkal Majalla" w:hAnsi="Sakkal Majalla" w:cs="Sakkal Majalla"/>
          <w:sz w:val="32"/>
          <w:szCs w:val="32"/>
          <w:rtl/>
        </w:rPr>
        <w:t xml:space="preserve">الى </w:t>
      </w:r>
      <w:r w:rsidRPr="005D6E64">
        <w:rPr>
          <w:rFonts w:ascii="Sakkal Majalla" w:hAnsi="Sakkal Majalla" w:cs="Sakkal Majalla" w:hint="cs"/>
          <w:sz w:val="32"/>
          <w:szCs w:val="32"/>
          <w:rtl/>
        </w:rPr>
        <w:t>تداعيات أثرت سلباً على مجمل أداء القطاعات</w:t>
      </w:r>
      <w:r w:rsidRPr="005D6E64">
        <w:rPr>
          <w:rFonts w:ascii="Sakkal Majalla" w:hAnsi="Sakkal Majalla" w:cs="Sakkal Majalla"/>
          <w:sz w:val="32"/>
          <w:szCs w:val="32"/>
          <w:rtl/>
        </w:rPr>
        <w:t xml:space="preserve"> الاقتصادية والاجتماعية</w:t>
      </w:r>
      <w:r w:rsidRPr="005D6E64">
        <w:rPr>
          <w:rFonts w:ascii="Sakkal Majalla" w:hAnsi="Sakkal Majalla" w:cs="Sakkal Majalla" w:hint="cs"/>
          <w:sz w:val="32"/>
          <w:szCs w:val="32"/>
          <w:rtl/>
        </w:rPr>
        <w:t xml:space="preserve"> والثقافية والمدنية والسياسية</w:t>
      </w:r>
      <w:r>
        <w:rPr>
          <w:rFonts w:ascii="Sakkal Majalla" w:hAnsi="Sakkal Majalla" w:cs="Sakkal Majalla" w:hint="cs"/>
          <w:sz w:val="32"/>
          <w:szCs w:val="32"/>
          <w:rtl/>
        </w:rPr>
        <w:t xml:space="preserve"> والفئات الضعيفة مثل المراة والطفل وذوى الاحتياجات الخاصة.</w:t>
      </w:r>
      <w:r w:rsidRPr="005D6E64">
        <w:rPr>
          <w:rFonts w:ascii="Sakkal Majalla" w:hAnsi="Sakkal Majalla" w:cs="Sakkal Majalla"/>
          <w:sz w:val="32"/>
          <w:szCs w:val="32"/>
          <w:rtl/>
        </w:rPr>
        <w:t xml:space="preserve"> </w:t>
      </w:r>
    </w:p>
    <w:p w:rsidR="007A70B8" w:rsidRPr="005D6E64" w:rsidRDefault="007A70B8" w:rsidP="009A6398">
      <w:pPr>
        <w:tabs>
          <w:tab w:val="right" w:pos="180"/>
        </w:tabs>
        <w:spacing w:after="0"/>
        <w:ind w:left="450"/>
        <w:jc w:val="both"/>
        <w:rPr>
          <w:rFonts w:ascii="Sakkal Majalla" w:hAnsi="Sakkal Majalla" w:cs="Sakkal Majalla"/>
          <w:sz w:val="32"/>
          <w:szCs w:val="32"/>
          <w:rtl/>
        </w:rPr>
      </w:pPr>
      <w:r w:rsidRPr="005D6E64">
        <w:rPr>
          <w:rFonts w:ascii="Sakkal Majalla" w:hAnsi="Sakkal Majalla" w:cs="Sakkal Majalla" w:hint="cs"/>
          <w:sz w:val="32"/>
          <w:szCs w:val="32"/>
          <w:rtl/>
        </w:rPr>
        <w:t xml:space="preserve">وقد قامت الولايات المتحدة بتطبيق نوعين من التدابير </w:t>
      </w:r>
      <w:r>
        <w:rPr>
          <w:rFonts w:ascii="Sakkal Majalla" w:hAnsi="Sakkal Majalla" w:cs="Sakkal Majalla" w:hint="cs"/>
          <w:sz w:val="32"/>
          <w:szCs w:val="32"/>
          <w:rtl/>
        </w:rPr>
        <w:t>:</w:t>
      </w:r>
    </w:p>
    <w:p w:rsidR="007A70B8" w:rsidRPr="00C3670E" w:rsidRDefault="007A70B8" w:rsidP="009A6398">
      <w:pPr>
        <w:tabs>
          <w:tab w:val="right" w:pos="180"/>
        </w:tabs>
        <w:spacing w:after="0"/>
        <w:ind w:left="450"/>
        <w:jc w:val="lowKashida"/>
        <w:rPr>
          <w:rFonts w:ascii="Sakkal Majalla" w:hAnsi="Sakkal Majalla" w:cs="Sakkal Majalla"/>
          <w:sz w:val="32"/>
          <w:szCs w:val="32"/>
        </w:rPr>
      </w:pPr>
      <w:r w:rsidRPr="00C3670E">
        <w:rPr>
          <w:rFonts w:ascii="Sakkal Majalla" w:hAnsi="Sakkal Majalla" w:cs="Sakkal Majalla" w:hint="cs"/>
          <w:sz w:val="32"/>
          <w:szCs w:val="32"/>
          <w:rtl/>
        </w:rPr>
        <w:t>تدابير</w:t>
      </w:r>
      <w:r w:rsidRPr="00C3670E">
        <w:rPr>
          <w:rFonts w:ascii="Sakkal Majalla" w:hAnsi="Sakkal Majalla" w:cs="Sakkal Majalla"/>
          <w:sz w:val="32"/>
          <w:szCs w:val="32"/>
          <w:rtl/>
        </w:rPr>
        <w:t xml:space="preserve"> ناجمة عن وجود قوانين عامة سارية تُلزم الإدارة الأمريكية بتنفيذ </w:t>
      </w:r>
      <w:r w:rsidRPr="00C3670E">
        <w:rPr>
          <w:rFonts w:ascii="Sakkal Majalla" w:hAnsi="Sakkal Majalla" w:cs="Sakkal Majalla" w:hint="cs"/>
          <w:sz w:val="32"/>
          <w:szCs w:val="32"/>
          <w:rtl/>
        </w:rPr>
        <w:t>التدابير</w:t>
      </w:r>
      <w:r w:rsidRPr="00C3670E">
        <w:rPr>
          <w:rFonts w:ascii="Sakkal Majalla" w:hAnsi="Sakkal Majalla" w:cs="Sakkal Majalla"/>
          <w:sz w:val="32"/>
          <w:szCs w:val="32"/>
          <w:rtl/>
        </w:rPr>
        <w:t xml:space="preserve"> على دولة معينة إذا وقعت تلك الدولة تحت تصنيفات محددة مثل التخلف عن سداد المديونية أو عدم احترام الحريات الدينية .. </w:t>
      </w:r>
      <w:r w:rsidRPr="00C3670E">
        <w:rPr>
          <w:rFonts w:ascii="Sakkal Majalla" w:hAnsi="Sakkal Majalla" w:cs="Sakkal Majalla" w:hint="cs"/>
          <w:sz w:val="32"/>
          <w:szCs w:val="32"/>
          <w:rtl/>
        </w:rPr>
        <w:t>وما الى ذلك</w:t>
      </w:r>
      <w:r w:rsidRPr="00C3670E">
        <w:rPr>
          <w:rFonts w:ascii="Sakkal Majalla" w:hAnsi="Sakkal Majalla" w:cs="Sakkal Majalla"/>
          <w:sz w:val="32"/>
          <w:szCs w:val="32"/>
          <w:rtl/>
        </w:rPr>
        <w:t xml:space="preserve"> .</w:t>
      </w:r>
    </w:p>
    <w:p w:rsidR="007A70B8" w:rsidRPr="00C3670E" w:rsidRDefault="007A70B8" w:rsidP="009A6398">
      <w:pPr>
        <w:tabs>
          <w:tab w:val="right" w:pos="180"/>
        </w:tabs>
        <w:spacing w:after="0"/>
        <w:ind w:left="450"/>
        <w:jc w:val="lowKashida"/>
        <w:rPr>
          <w:rFonts w:ascii="Sakkal Majalla" w:hAnsi="Sakkal Majalla" w:cs="Sakkal Majalla"/>
          <w:sz w:val="32"/>
          <w:szCs w:val="32"/>
        </w:rPr>
      </w:pPr>
      <w:r w:rsidRPr="00C3670E">
        <w:rPr>
          <w:rFonts w:ascii="Sakkal Majalla" w:hAnsi="Sakkal Majalla" w:cs="Sakkal Majalla" w:hint="cs"/>
          <w:sz w:val="32"/>
          <w:szCs w:val="32"/>
          <w:rtl/>
        </w:rPr>
        <w:t>تدابير</w:t>
      </w:r>
      <w:r w:rsidRPr="00C3670E">
        <w:rPr>
          <w:rFonts w:ascii="Sakkal Majalla" w:hAnsi="Sakkal Majalla" w:cs="Sakkal Majalla"/>
          <w:sz w:val="32"/>
          <w:szCs w:val="32"/>
          <w:rtl/>
        </w:rPr>
        <w:t xml:space="preserve"> استهدفت السودان تحديداً وصدرت إما </w:t>
      </w:r>
      <w:r w:rsidRPr="00C3670E">
        <w:rPr>
          <w:rFonts w:ascii="Sakkal Majalla" w:hAnsi="Sakkal Majalla" w:cs="Sakkal Majalla" w:hint="cs"/>
          <w:sz w:val="32"/>
          <w:szCs w:val="32"/>
          <w:rtl/>
        </w:rPr>
        <w:t xml:space="preserve">فى شكل </w:t>
      </w:r>
      <w:r w:rsidRPr="00C3670E">
        <w:rPr>
          <w:rFonts w:ascii="Sakkal Majalla" w:hAnsi="Sakkal Majalla" w:cs="Sakkal Majalla"/>
          <w:sz w:val="32"/>
          <w:szCs w:val="32"/>
          <w:rtl/>
        </w:rPr>
        <w:t>أوامر تنفيذية عن طريق الجهاز التنفيذي أو عن طريق تشريعات برلمانية من الكونغرس .</w:t>
      </w:r>
    </w:p>
    <w:p w:rsidR="007A70B8" w:rsidRPr="00C3670E" w:rsidRDefault="007A70B8" w:rsidP="009A6398">
      <w:pPr>
        <w:tabs>
          <w:tab w:val="right" w:pos="180"/>
        </w:tabs>
        <w:spacing w:after="0"/>
        <w:ind w:left="360"/>
        <w:jc w:val="lowKashida"/>
        <w:rPr>
          <w:rFonts w:ascii="Sakkal Majalla" w:hAnsi="Sakkal Majalla" w:cs="Sakkal Majalla"/>
          <w:sz w:val="32"/>
          <w:szCs w:val="32"/>
        </w:rPr>
      </w:pPr>
      <w:r w:rsidRPr="00C3670E">
        <w:rPr>
          <w:rFonts w:ascii="Sakkal Majalla" w:hAnsi="Sakkal Majalla" w:cs="Sakkal Majalla"/>
          <w:sz w:val="32"/>
          <w:szCs w:val="32"/>
          <w:rtl/>
        </w:rPr>
        <w:t>بدأ تطبيق ال</w:t>
      </w:r>
      <w:r w:rsidRPr="00C3670E">
        <w:rPr>
          <w:rFonts w:ascii="Sakkal Majalla" w:hAnsi="Sakkal Majalla" w:cs="Sakkal Majalla" w:hint="cs"/>
          <w:sz w:val="32"/>
          <w:szCs w:val="32"/>
          <w:rtl/>
        </w:rPr>
        <w:t>تدابير</w:t>
      </w:r>
      <w:r w:rsidRPr="00C3670E">
        <w:rPr>
          <w:rFonts w:ascii="Sakkal Majalla" w:hAnsi="Sakkal Majalla" w:cs="Sakkal Majalla"/>
          <w:sz w:val="32"/>
          <w:szCs w:val="32"/>
          <w:rtl/>
        </w:rPr>
        <w:t xml:space="preserve"> على السودان لأول مرة في العام 1988 حينما </w:t>
      </w:r>
      <w:r w:rsidRPr="00C3670E">
        <w:rPr>
          <w:rFonts w:ascii="Sakkal Majalla" w:hAnsi="Sakkal Majalla" w:cs="Sakkal Majalla" w:hint="cs"/>
          <w:sz w:val="32"/>
          <w:szCs w:val="32"/>
          <w:rtl/>
        </w:rPr>
        <w:t>عجز</w:t>
      </w:r>
      <w:r w:rsidRPr="00C3670E">
        <w:rPr>
          <w:rFonts w:ascii="Sakkal Majalla" w:hAnsi="Sakkal Majalla" w:cs="Sakkal Majalla"/>
          <w:sz w:val="32"/>
          <w:szCs w:val="32"/>
          <w:rtl/>
        </w:rPr>
        <w:t xml:space="preserve"> السودان عن سداد خدمات ديونه للولايات المتحدة الأمريكية لأكثر من عام، وتطبيقاً للقوانين الأمريكية تم فرض ال</w:t>
      </w:r>
      <w:r w:rsidRPr="00C3670E">
        <w:rPr>
          <w:rFonts w:ascii="Sakkal Majalla" w:hAnsi="Sakkal Majalla" w:cs="Sakkal Majalla" w:hint="cs"/>
          <w:sz w:val="32"/>
          <w:szCs w:val="32"/>
          <w:rtl/>
        </w:rPr>
        <w:t>تدابير</w:t>
      </w:r>
      <w:r w:rsidRPr="00C3670E">
        <w:rPr>
          <w:rFonts w:ascii="Sakkal Majalla" w:hAnsi="Sakkal Majalla" w:cs="Sakkal Majalla"/>
          <w:sz w:val="32"/>
          <w:szCs w:val="32"/>
          <w:rtl/>
        </w:rPr>
        <w:t xml:space="preserve"> عليه بحرمانه من تلقي المعونات الأمريكية الخارجية مع استثناء المعونات الإنسانية.</w:t>
      </w:r>
    </w:p>
    <w:p w:rsidR="007A70B8" w:rsidRPr="00C3670E" w:rsidRDefault="007A70B8" w:rsidP="009A6398">
      <w:pPr>
        <w:tabs>
          <w:tab w:val="right" w:pos="180"/>
        </w:tabs>
        <w:spacing w:after="0"/>
        <w:ind w:left="360"/>
        <w:jc w:val="lowKashida"/>
        <w:rPr>
          <w:rFonts w:ascii="Sakkal Majalla" w:hAnsi="Sakkal Majalla" w:cs="Sakkal Majalla"/>
          <w:sz w:val="32"/>
          <w:szCs w:val="32"/>
          <w:rtl/>
        </w:rPr>
      </w:pPr>
      <w:r w:rsidRPr="00C3670E">
        <w:rPr>
          <w:rFonts w:ascii="Sakkal Majalla" w:hAnsi="Sakkal Majalla" w:cs="Sakkal Majalla"/>
          <w:sz w:val="32"/>
          <w:szCs w:val="32"/>
          <w:rtl/>
        </w:rPr>
        <w:t>في فبراير 1990 تم حرمان السودان من المعونات الخارجية تطبيقاً للقوانين الأمريكية التي تقضي بحرما</w:t>
      </w:r>
      <w:r w:rsidRPr="00C3670E">
        <w:rPr>
          <w:rFonts w:ascii="Sakkal Majalla" w:hAnsi="Sakkal Majalla" w:cs="Sakkal Majalla" w:hint="cs"/>
          <w:sz w:val="32"/>
          <w:szCs w:val="32"/>
          <w:rtl/>
        </w:rPr>
        <w:t xml:space="preserve">ن بعض </w:t>
      </w:r>
      <w:r w:rsidRPr="00C3670E">
        <w:rPr>
          <w:rFonts w:ascii="Sakkal Majalla" w:hAnsi="Sakkal Majalla" w:cs="Sakkal Majalla"/>
          <w:sz w:val="32"/>
          <w:szCs w:val="32"/>
          <w:rtl/>
        </w:rPr>
        <w:t xml:space="preserve"> الدول إلى أن يعلن الرئيس </w:t>
      </w:r>
      <w:r w:rsidRPr="00C3670E">
        <w:rPr>
          <w:rFonts w:ascii="Sakkal Majalla" w:hAnsi="Sakkal Majalla" w:cs="Sakkal Majalla" w:hint="cs"/>
          <w:sz w:val="32"/>
          <w:szCs w:val="32"/>
          <w:rtl/>
        </w:rPr>
        <w:t>و</w:t>
      </w:r>
      <w:r w:rsidRPr="00C3670E">
        <w:rPr>
          <w:rFonts w:ascii="Sakkal Majalla" w:hAnsi="Sakkal Majalla" w:cs="Sakkal Majalla"/>
          <w:sz w:val="32"/>
          <w:szCs w:val="32"/>
          <w:rtl/>
        </w:rPr>
        <w:t>الكونغرس أن الديمقراطية عادت للبلاد.</w:t>
      </w:r>
    </w:p>
    <w:p w:rsidR="007A70B8" w:rsidRPr="00C3670E" w:rsidRDefault="007A70B8" w:rsidP="009A6398">
      <w:pPr>
        <w:tabs>
          <w:tab w:val="right" w:pos="180"/>
        </w:tabs>
        <w:spacing w:after="0"/>
        <w:ind w:left="360"/>
        <w:jc w:val="lowKashida"/>
        <w:rPr>
          <w:rFonts w:ascii="Sakkal Majalla" w:hAnsi="Sakkal Majalla" w:cs="Sakkal Majalla"/>
          <w:sz w:val="32"/>
          <w:szCs w:val="32"/>
          <w:rtl/>
        </w:rPr>
      </w:pPr>
      <w:r w:rsidRPr="00C3670E">
        <w:rPr>
          <w:rFonts w:ascii="Sakkal Majalla" w:hAnsi="Sakkal Majalla" w:cs="Sakkal Majalla"/>
          <w:sz w:val="32"/>
          <w:szCs w:val="32"/>
          <w:rtl/>
        </w:rPr>
        <w:t>قضت هذه ال</w:t>
      </w:r>
      <w:r w:rsidRPr="00C3670E">
        <w:rPr>
          <w:rFonts w:ascii="Sakkal Majalla" w:hAnsi="Sakkal Majalla" w:cs="Sakkal Majalla" w:hint="cs"/>
          <w:sz w:val="32"/>
          <w:szCs w:val="32"/>
          <w:rtl/>
        </w:rPr>
        <w:t>تدابير</w:t>
      </w:r>
      <w:r w:rsidRPr="00C3670E">
        <w:rPr>
          <w:rFonts w:ascii="Sakkal Majalla" w:hAnsi="Sakkal Majalla" w:cs="Sakkal Majalla"/>
          <w:sz w:val="32"/>
          <w:szCs w:val="32"/>
          <w:rtl/>
        </w:rPr>
        <w:t xml:space="preserve"> بوجوب عدم تلقي السودان أي مساعدات تحت عدد من البرامج مثل ( برنامج المساعدات العسكرية الخارجية، المساعدات الأمريكية لإعادة هيكلة الديون ) .</w:t>
      </w:r>
    </w:p>
    <w:p w:rsidR="007A70B8" w:rsidRPr="00C3670E" w:rsidRDefault="007A70B8" w:rsidP="009A6398">
      <w:pPr>
        <w:tabs>
          <w:tab w:val="right" w:pos="180"/>
        </w:tabs>
        <w:spacing w:after="0"/>
        <w:ind w:left="360"/>
        <w:jc w:val="lowKashida"/>
        <w:rPr>
          <w:rFonts w:ascii="Sakkal Majalla" w:hAnsi="Sakkal Majalla" w:cs="Sakkal Majalla"/>
          <w:sz w:val="32"/>
          <w:szCs w:val="32"/>
          <w:rtl/>
        </w:rPr>
      </w:pPr>
      <w:r w:rsidRPr="00C3670E">
        <w:rPr>
          <w:rFonts w:ascii="Sakkal Majalla" w:hAnsi="Sakkal Majalla" w:cs="Sakkal Majalla"/>
          <w:sz w:val="32"/>
          <w:szCs w:val="32"/>
          <w:rtl/>
        </w:rPr>
        <w:t>في العام 1993 تمت إضافة السودان للقائمة الأمريكية للدول الراعية للإرهاب وخضع بذلك لقائمة طويلة من ا</w:t>
      </w:r>
      <w:r w:rsidRPr="00C3670E">
        <w:rPr>
          <w:rFonts w:ascii="Sakkal Majalla" w:hAnsi="Sakkal Majalla" w:cs="Sakkal Majalla" w:hint="cs"/>
          <w:sz w:val="32"/>
          <w:szCs w:val="32"/>
          <w:rtl/>
        </w:rPr>
        <w:t>لتدابير</w:t>
      </w:r>
      <w:r w:rsidRPr="00C3670E">
        <w:rPr>
          <w:rFonts w:ascii="Sakkal Majalla" w:hAnsi="Sakkal Majalla" w:cs="Sakkal Majalla"/>
          <w:sz w:val="32"/>
          <w:szCs w:val="32"/>
          <w:rtl/>
        </w:rPr>
        <w:t xml:space="preserve"> الاقتصادية التي تضمنت الحرمان من المساعدات الخارجية مثل ( برامج المعونات الزراعية، برامج دعم قوات حفظ السلام، دعم بنك التصدير والاستيراد الأمريكي، الدعم في الصناديق والمؤسسات المالية الدولية، معارضة منح السودان قروض من صندوق النقد الدولي وحرمان السودان من ميزات المعاملات التفضيلية ) .</w:t>
      </w:r>
    </w:p>
    <w:p w:rsidR="007A70B8" w:rsidRPr="00C3670E" w:rsidRDefault="007A70B8" w:rsidP="009A6398">
      <w:pPr>
        <w:tabs>
          <w:tab w:val="right" w:pos="180"/>
        </w:tabs>
        <w:spacing w:after="0"/>
        <w:ind w:left="360"/>
        <w:jc w:val="lowKashida"/>
        <w:rPr>
          <w:rFonts w:ascii="Sakkal Majalla" w:hAnsi="Sakkal Majalla" w:cs="Sakkal Majalla"/>
          <w:sz w:val="32"/>
          <w:szCs w:val="32"/>
        </w:rPr>
      </w:pPr>
      <w:r w:rsidRPr="00C3670E">
        <w:rPr>
          <w:rFonts w:ascii="Sakkal Majalla" w:hAnsi="Sakkal Majalla" w:cs="Sakkal Majalla"/>
          <w:sz w:val="32"/>
          <w:szCs w:val="32"/>
          <w:rtl/>
        </w:rPr>
        <w:t xml:space="preserve">الأمر التنفيذي رقم </w:t>
      </w:r>
      <w:r w:rsidRPr="00C3670E">
        <w:rPr>
          <w:rFonts w:ascii="Sakkal Majalla" w:hAnsi="Sakkal Majalla" w:cs="Sakkal Majalla"/>
          <w:sz w:val="32"/>
          <w:szCs w:val="32"/>
        </w:rPr>
        <w:t>(13,067)</w:t>
      </w:r>
      <w:r w:rsidRPr="00C3670E">
        <w:rPr>
          <w:rFonts w:ascii="Sakkal Majalla" w:hAnsi="Sakkal Majalla" w:cs="Sakkal Majalla"/>
          <w:sz w:val="32"/>
          <w:szCs w:val="32"/>
          <w:rtl/>
        </w:rPr>
        <w:t xml:space="preserve"> بتاريخ </w:t>
      </w:r>
      <w:r w:rsidRPr="00C3670E">
        <w:rPr>
          <w:rFonts w:ascii="Sakkal Majalla" w:hAnsi="Sakkal Majalla" w:cs="Sakkal Majalla" w:hint="cs"/>
          <w:sz w:val="32"/>
          <w:szCs w:val="32"/>
          <w:rtl/>
        </w:rPr>
        <w:t xml:space="preserve">3 </w:t>
      </w:r>
      <w:r w:rsidRPr="00C3670E">
        <w:rPr>
          <w:rFonts w:ascii="Sakkal Majalla" w:hAnsi="Sakkal Majalla" w:cs="Sakkal Majalla"/>
          <w:sz w:val="32"/>
          <w:szCs w:val="32"/>
          <w:rtl/>
        </w:rPr>
        <w:t xml:space="preserve">نوفمبر1997م وقد فرض </w:t>
      </w:r>
      <w:r w:rsidRPr="00C3670E">
        <w:rPr>
          <w:rFonts w:ascii="Sakkal Majalla" w:hAnsi="Sakkal Majalla" w:cs="Sakkal Majalla" w:hint="cs"/>
          <w:sz w:val="32"/>
          <w:szCs w:val="32"/>
          <w:rtl/>
        </w:rPr>
        <w:t xml:space="preserve">تدابير </w:t>
      </w:r>
      <w:r w:rsidRPr="00C3670E">
        <w:rPr>
          <w:rFonts w:ascii="Sakkal Majalla" w:hAnsi="Sakkal Majalla" w:cs="Sakkal Majalla"/>
          <w:sz w:val="32"/>
          <w:szCs w:val="32"/>
          <w:rtl/>
        </w:rPr>
        <w:t>اقتصادية شاملة على البلاد.</w:t>
      </w:r>
    </w:p>
    <w:p w:rsidR="007A70B8" w:rsidRPr="00C3670E" w:rsidRDefault="007A70B8" w:rsidP="009A6398">
      <w:pPr>
        <w:spacing w:after="0"/>
        <w:ind w:left="360"/>
        <w:jc w:val="lowKashida"/>
        <w:rPr>
          <w:rFonts w:ascii="Sakkal Majalla" w:hAnsi="Sakkal Majalla" w:cs="Sakkal Majalla"/>
          <w:sz w:val="32"/>
          <w:szCs w:val="32"/>
        </w:rPr>
      </w:pPr>
      <w:r w:rsidRPr="00C3670E">
        <w:rPr>
          <w:rFonts w:ascii="Sakkal Majalla" w:hAnsi="Sakkal Majalla" w:cs="Sakkal Majalla"/>
          <w:sz w:val="32"/>
          <w:szCs w:val="32"/>
          <w:rtl/>
        </w:rPr>
        <w:lastRenderedPageBreak/>
        <w:t>الأمر التنفيذي رقم</w:t>
      </w:r>
      <w:r w:rsidRPr="00C3670E">
        <w:rPr>
          <w:rFonts w:ascii="Sakkal Majalla" w:hAnsi="Sakkal Majalla" w:cs="Sakkal Majalla"/>
          <w:sz w:val="32"/>
          <w:szCs w:val="32"/>
        </w:rPr>
        <w:t xml:space="preserve"> (13,400) </w:t>
      </w:r>
      <w:r w:rsidRPr="00C3670E">
        <w:rPr>
          <w:rFonts w:ascii="Sakkal Majalla" w:hAnsi="Sakkal Majalla" w:cs="Sakkal Majalla" w:hint="cs"/>
          <w:sz w:val="32"/>
          <w:szCs w:val="32"/>
          <w:rtl/>
        </w:rPr>
        <w:t>ب</w:t>
      </w:r>
      <w:r w:rsidRPr="00C3670E">
        <w:rPr>
          <w:rFonts w:ascii="Sakkal Majalla" w:hAnsi="Sakkal Majalla" w:cs="Sakkal Majalla"/>
          <w:sz w:val="32"/>
          <w:szCs w:val="32"/>
          <w:rtl/>
        </w:rPr>
        <w:t xml:space="preserve">تاريخ </w:t>
      </w:r>
      <w:r w:rsidRPr="00C3670E">
        <w:rPr>
          <w:rFonts w:ascii="Sakkal Majalla" w:hAnsi="Sakkal Majalla" w:cs="Sakkal Majalla" w:hint="cs"/>
          <w:sz w:val="32"/>
          <w:szCs w:val="32"/>
          <w:rtl/>
        </w:rPr>
        <w:t xml:space="preserve">27 </w:t>
      </w:r>
      <w:r w:rsidRPr="00C3670E">
        <w:rPr>
          <w:rFonts w:ascii="Sakkal Majalla" w:hAnsi="Sakkal Majalla" w:cs="Sakkal Majalla"/>
          <w:sz w:val="32"/>
          <w:szCs w:val="32"/>
          <w:rtl/>
        </w:rPr>
        <w:t>أبريل 2006م وقضى بتوسيع حظر الأشخاص .</w:t>
      </w:r>
    </w:p>
    <w:p w:rsidR="007A70B8" w:rsidRPr="00C3670E" w:rsidRDefault="007A70B8" w:rsidP="009A6398">
      <w:pPr>
        <w:spacing w:after="0"/>
        <w:ind w:left="360"/>
        <w:jc w:val="lowKashida"/>
        <w:rPr>
          <w:rFonts w:ascii="Sakkal Majalla" w:hAnsi="Sakkal Majalla" w:cs="Sakkal Majalla"/>
          <w:sz w:val="32"/>
          <w:szCs w:val="32"/>
          <w:rtl/>
        </w:rPr>
      </w:pPr>
      <w:r w:rsidRPr="00C3670E">
        <w:rPr>
          <w:rFonts w:ascii="Sakkal Majalla" w:hAnsi="Sakkal Majalla" w:cs="Sakkal Majalla"/>
          <w:sz w:val="32"/>
          <w:szCs w:val="32"/>
          <w:rtl/>
        </w:rPr>
        <w:t>الأمر التنفيذي رقم</w:t>
      </w:r>
      <w:r w:rsidRPr="00C3670E">
        <w:rPr>
          <w:rFonts w:ascii="Sakkal Majalla" w:hAnsi="Sakkal Majalla" w:cs="Sakkal Majalla" w:hint="cs"/>
          <w:sz w:val="32"/>
          <w:szCs w:val="32"/>
          <w:rtl/>
        </w:rPr>
        <w:t xml:space="preserve"> (</w:t>
      </w:r>
      <w:r w:rsidRPr="00C3670E">
        <w:rPr>
          <w:rFonts w:ascii="Sakkal Majalla" w:hAnsi="Sakkal Majalla" w:cs="Sakkal Majalla"/>
          <w:sz w:val="32"/>
          <w:szCs w:val="32"/>
        </w:rPr>
        <w:t>13,412</w:t>
      </w:r>
      <w:r w:rsidRPr="00C3670E">
        <w:rPr>
          <w:rFonts w:ascii="Sakkal Majalla" w:hAnsi="Sakkal Majalla" w:cs="Sakkal Majalla" w:hint="cs"/>
          <w:sz w:val="32"/>
          <w:szCs w:val="32"/>
          <w:rtl/>
        </w:rPr>
        <w:t xml:space="preserve">) </w:t>
      </w:r>
      <w:r w:rsidRPr="00C3670E">
        <w:rPr>
          <w:rFonts w:ascii="Sakkal Majalla" w:hAnsi="Sakkal Majalla" w:cs="Sakkal Majalla"/>
          <w:sz w:val="32"/>
          <w:szCs w:val="32"/>
          <w:rtl/>
        </w:rPr>
        <w:t>بتاريخ سبتمبر 2006م وقد قضى باستمرار حجز أموال الحكومة.</w:t>
      </w:r>
    </w:p>
    <w:p w:rsidR="007A70B8" w:rsidRPr="00C3670E" w:rsidRDefault="007A70B8" w:rsidP="009A6398">
      <w:pPr>
        <w:spacing w:after="0"/>
        <w:ind w:left="360"/>
        <w:jc w:val="lowKashida"/>
        <w:rPr>
          <w:rFonts w:ascii="Sakkal Majalla" w:hAnsi="Sakkal Majalla" w:cs="Sakkal Majalla"/>
          <w:sz w:val="32"/>
          <w:szCs w:val="32"/>
        </w:rPr>
      </w:pPr>
      <w:r w:rsidRPr="00C3670E">
        <w:rPr>
          <w:rFonts w:ascii="Sakkal Majalla" w:hAnsi="Sakkal Majalla" w:cs="Sakkal Majalla" w:hint="cs"/>
          <w:sz w:val="32"/>
          <w:szCs w:val="32"/>
          <w:rtl/>
        </w:rPr>
        <w:t xml:space="preserve"> </w:t>
      </w:r>
      <w:bookmarkStart w:id="1" w:name="_Toc428714324"/>
      <w:r w:rsidRPr="00C3670E">
        <w:rPr>
          <w:rFonts w:ascii="Sakkal Majalla" w:hAnsi="Sakkal Majalla" w:cs="Sakkal Majalla" w:hint="cs"/>
          <w:sz w:val="32"/>
          <w:szCs w:val="32"/>
          <w:rtl/>
        </w:rPr>
        <w:t>تشريعات من الكونغرس وهى :</w:t>
      </w:r>
      <w:bookmarkEnd w:id="1"/>
      <w:r w:rsidRPr="00C3670E">
        <w:rPr>
          <w:rFonts w:ascii="Sakkal Majalla" w:hAnsi="Sakkal Majalla" w:cs="Sakkal Majalla"/>
          <w:sz w:val="32"/>
          <w:szCs w:val="32"/>
          <w:rtl/>
        </w:rPr>
        <w:t xml:space="preserve"> قانون سلام السودان 2002م.</w:t>
      </w:r>
      <w:r w:rsidRPr="00C3670E">
        <w:rPr>
          <w:rFonts w:ascii="Sakkal Majalla" w:hAnsi="Sakkal Majalla" w:cs="Sakkal Majalla" w:hint="cs"/>
          <w:sz w:val="32"/>
          <w:szCs w:val="32"/>
          <w:rtl/>
        </w:rPr>
        <w:t xml:space="preserve">- </w:t>
      </w:r>
      <w:r w:rsidRPr="00C3670E">
        <w:rPr>
          <w:rFonts w:ascii="Sakkal Majalla" w:hAnsi="Sakkal Majalla" w:cs="Sakkal Majalla"/>
          <w:sz w:val="32"/>
          <w:szCs w:val="32"/>
          <w:rtl/>
        </w:rPr>
        <w:t>قانون سلام السودان الشامل لعام 2004.</w:t>
      </w:r>
      <w:r w:rsidRPr="00C3670E">
        <w:rPr>
          <w:rFonts w:ascii="Sakkal Majalla" w:hAnsi="Sakkal Majalla" w:cs="Sakkal Majalla" w:hint="cs"/>
          <w:sz w:val="32"/>
          <w:szCs w:val="32"/>
          <w:rtl/>
        </w:rPr>
        <w:t xml:space="preserve">- </w:t>
      </w:r>
      <w:r w:rsidRPr="00C3670E">
        <w:rPr>
          <w:rFonts w:ascii="Sakkal Majalla" w:hAnsi="Sakkal Majalla" w:cs="Sakkal Majalla"/>
          <w:sz w:val="32"/>
          <w:szCs w:val="32"/>
          <w:rtl/>
        </w:rPr>
        <w:t>قانون سلام ومحاسبة دارفور 2006م.</w:t>
      </w:r>
      <w:r w:rsidRPr="00C3670E">
        <w:rPr>
          <w:rFonts w:ascii="Sakkal Majalla" w:hAnsi="Sakkal Majalla" w:cs="Sakkal Majalla" w:hint="cs"/>
          <w:sz w:val="32"/>
          <w:szCs w:val="32"/>
          <w:rtl/>
        </w:rPr>
        <w:t xml:space="preserve">- </w:t>
      </w:r>
      <w:r w:rsidRPr="00C3670E">
        <w:rPr>
          <w:rFonts w:ascii="Sakkal Majalla" w:hAnsi="Sakkal Majalla" w:cs="Sakkal Majalla"/>
          <w:sz w:val="32"/>
          <w:szCs w:val="32"/>
          <w:rtl/>
        </w:rPr>
        <w:t>قانون المحاسبة ونزع الاستثمار في السودان لعام 2007م .</w:t>
      </w:r>
    </w:p>
    <w:p w:rsidR="007A70B8" w:rsidRPr="00C3670E" w:rsidRDefault="007A70B8" w:rsidP="009A6398">
      <w:pPr>
        <w:spacing w:after="0"/>
        <w:ind w:left="360"/>
        <w:jc w:val="lowKashida"/>
        <w:rPr>
          <w:rFonts w:ascii="Sakkal Majalla" w:hAnsi="Sakkal Majalla" w:cs="Sakkal Majalla"/>
          <w:sz w:val="32"/>
          <w:szCs w:val="32"/>
          <w:rtl/>
        </w:rPr>
      </w:pPr>
      <w:r w:rsidRPr="00C3670E">
        <w:rPr>
          <w:rFonts w:ascii="Sakkal Majalla" w:hAnsi="Sakkal Majalla" w:cs="Sakkal Majalla" w:hint="cs"/>
          <w:sz w:val="32"/>
          <w:szCs w:val="32"/>
          <w:rtl/>
        </w:rPr>
        <w:t>تجدر الإشارة إلى أن رفع التدابير القسرية</w:t>
      </w:r>
      <w:r w:rsidRPr="00A92438">
        <w:rPr>
          <w:rFonts w:ascii="Sakkal Majalla" w:hAnsi="Sakkal Majalla" w:cs="Sakkal Majalla" w:hint="cs"/>
          <w:sz w:val="32"/>
          <w:szCs w:val="32"/>
          <w:rtl/>
        </w:rPr>
        <w:t xml:space="preserve"> </w:t>
      </w:r>
      <w:r w:rsidRPr="00C3670E">
        <w:rPr>
          <w:rFonts w:ascii="Sakkal Majalla" w:hAnsi="Sakkal Majalla" w:cs="Sakkal Majalla" w:hint="cs"/>
          <w:sz w:val="32"/>
          <w:szCs w:val="32"/>
          <w:rtl/>
        </w:rPr>
        <w:t>الانفراديه  كان من ضمن أجندة إتفاق السلام الشامل لعام 2005 وبناء عليه تم وضع قانون السلام الشامل عام 2004 من أجل الضغط على الحكومة السودانية لتوقيع إتفاقية السلام وعندما تم ذلك لم تلتزم الحكومة الأمريكية بما وعدت وتذرعت بإندلاع الحرب في دارفور وتم إصدار قانون سلام ومحاسبة دارفور في عام 2006 مما زاد من التدابير المفروضة تجاه الأفراد السودانيين الذين لديهم علاقة بالحكومة وإنعكس ذلك سلباً على الأوضاع الإقتصادية والسياسية.</w:t>
      </w:r>
    </w:p>
    <w:p w:rsidR="007A70B8" w:rsidRPr="005D6E64" w:rsidRDefault="007A70B8" w:rsidP="009A6398">
      <w:pPr>
        <w:spacing w:after="0"/>
        <w:ind w:left="360"/>
        <w:jc w:val="both"/>
        <w:rPr>
          <w:rFonts w:ascii="Sakkal Majalla" w:hAnsi="Sakkal Majalla" w:cs="Sakkal Majalla"/>
          <w:sz w:val="32"/>
          <w:szCs w:val="32"/>
          <w:rtl/>
        </w:rPr>
      </w:pPr>
      <w:r w:rsidRPr="00680DD1">
        <w:rPr>
          <w:rFonts w:ascii="Sakkal Majalla" w:hAnsi="Sakkal Majalla" w:cs="Sakkal Majalla" w:hint="cs"/>
          <w:b/>
          <w:bCs/>
          <w:sz w:val="40"/>
          <w:szCs w:val="40"/>
          <w:u w:val="single"/>
          <w:rtl/>
        </w:rPr>
        <w:t>ثانيا منهجية اعداد التقرير</w:t>
      </w:r>
      <w:r w:rsidRPr="005D6E64">
        <w:rPr>
          <w:rFonts w:ascii="Sakkal Majalla" w:hAnsi="Sakkal Majalla" w:cs="Sakkal Majalla" w:hint="cs"/>
          <w:sz w:val="32"/>
          <w:szCs w:val="32"/>
          <w:rtl/>
        </w:rPr>
        <w:t xml:space="preserve">: </w:t>
      </w:r>
    </w:p>
    <w:p w:rsidR="00141668" w:rsidRDefault="00141668" w:rsidP="009A6398">
      <w:pPr>
        <w:spacing w:after="0" w:line="240" w:lineRule="auto"/>
        <w:ind w:left="360"/>
        <w:jc w:val="both"/>
        <w:rPr>
          <w:rFonts w:ascii="Sakkal Majalla" w:hAnsi="Sakkal Majalla" w:cs="Sakkal Majalla"/>
          <w:sz w:val="32"/>
          <w:szCs w:val="32"/>
          <w:rtl/>
        </w:rPr>
      </w:pPr>
      <w:r>
        <w:rPr>
          <w:rFonts w:ascii="Sakkal Majalla" w:hAnsi="Sakkal Majalla" w:cs="Sakkal Majalla" w:hint="cs"/>
          <w:sz w:val="32"/>
          <w:szCs w:val="32"/>
          <w:rtl/>
        </w:rPr>
        <w:t>قدم السودان الدعوة ل</w:t>
      </w:r>
      <w:r w:rsidRPr="00141668">
        <w:rPr>
          <w:rFonts w:ascii="Sakkal Majalla" w:hAnsi="Sakkal Majalla" w:cs="Sakkal Majalla" w:hint="cs"/>
          <w:sz w:val="32"/>
          <w:szCs w:val="32"/>
          <w:rtl/>
        </w:rPr>
        <w:t xml:space="preserve">لسيد ادريس جزائري </w:t>
      </w:r>
      <w:r>
        <w:rPr>
          <w:rFonts w:ascii="Sakkal Majalla" w:hAnsi="Sakkal Majalla" w:cs="Sakkal Majalla" w:hint="cs"/>
          <w:sz w:val="32"/>
          <w:szCs w:val="32"/>
          <w:rtl/>
        </w:rPr>
        <w:t>ك</w:t>
      </w:r>
      <w:r w:rsidRPr="00141668">
        <w:rPr>
          <w:rFonts w:ascii="Sakkal Majalla" w:hAnsi="Sakkal Majalla" w:cs="Sakkal Majalla" w:hint="cs"/>
          <w:sz w:val="32"/>
          <w:szCs w:val="32"/>
          <w:rtl/>
        </w:rPr>
        <w:t xml:space="preserve">اول مقرر خاص يعينه مجلس حقوق الانسان في موضوع الاثار السلبية </w:t>
      </w:r>
      <w:r w:rsidRPr="00C3670E">
        <w:rPr>
          <w:rFonts w:ascii="Sakkal Majalla" w:hAnsi="Sakkal Majalla" w:cs="Sakkal Majalla" w:hint="cs"/>
          <w:sz w:val="32"/>
          <w:szCs w:val="32"/>
          <w:rtl/>
        </w:rPr>
        <w:t>التدابير القسرية</w:t>
      </w:r>
      <w:r w:rsidRPr="00A92438">
        <w:rPr>
          <w:rFonts w:ascii="Sakkal Majalla" w:hAnsi="Sakkal Majalla" w:cs="Sakkal Majalla" w:hint="cs"/>
          <w:sz w:val="32"/>
          <w:szCs w:val="32"/>
          <w:rtl/>
        </w:rPr>
        <w:t xml:space="preserve"> </w:t>
      </w:r>
      <w:r w:rsidRPr="00C3670E">
        <w:rPr>
          <w:rFonts w:ascii="Sakkal Majalla" w:hAnsi="Sakkal Majalla" w:cs="Sakkal Majalla" w:hint="cs"/>
          <w:sz w:val="32"/>
          <w:szCs w:val="32"/>
          <w:rtl/>
        </w:rPr>
        <w:t xml:space="preserve">الانفراديه  </w:t>
      </w:r>
      <w:r w:rsidRPr="00141668">
        <w:rPr>
          <w:rFonts w:ascii="Sakkal Majalla" w:hAnsi="Sakkal Majalla" w:cs="Sakkal Majalla" w:hint="cs"/>
          <w:sz w:val="32"/>
          <w:szCs w:val="32"/>
          <w:rtl/>
        </w:rPr>
        <w:t xml:space="preserve">على التمتع بحقوق الانسان و قد تولى هذه المهمة اعتبارا من 1 مايو 2015م، و زيارته للسودان </w:t>
      </w:r>
      <w:r>
        <w:rPr>
          <w:rFonts w:ascii="Sakkal Majalla" w:hAnsi="Sakkal Majalla" w:cs="Sakkal Majalla" w:hint="cs"/>
          <w:sz w:val="32"/>
          <w:szCs w:val="32"/>
          <w:rtl/>
        </w:rPr>
        <w:t>كانت</w:t>
      </w:r>
      <w:r w:rsidRPr="00141668">
        <w:rPr>
          <w:rFonts w:ascii="Sakkal Majalla" w:hAnsi="Sakkal Majalla" w:cs="Sakkal Majalla" w:hint="cs"/>
          <w:sz w:val="32"/>
          <w:szCs w:val="32"/>
          <w:rtl/>
        </w:rPr>
        <w:t xml:space="preserve"> اول زيارة يقوم بها في اطار ولايته. و </w:t>
      </w:r>
      <w:r>
        <w:rPr>
          <w:rFonts w:ascii="Sakkal Majalla" w:hAnsi="Sakkal Majalla" w:cs="Sakkal Majalla" w:hint="cs"/>
          <w:sz w:val="32"/>
          <w:szCs w:val="32"/>
          <w:rtl/>
        </w:rPr>
        <w:t xml:space="preserve">اتضحت </w:t>
      </w:r>
      <w:r w:rsidRPr="00141668">
        <w:rPr>
          <w:rFonts w:ascii="Sakkal Majalla" w:hAnsi="Sakkal Majalla" w:cs="Sakkal Majalla" w:hint="cs"/>
          <w:sz w:val="32"/>
          <w:szCs w:val="32"/>
          <w:rtl/>
        </w:rPr>
        <w:t xml:space="preserve">اهمية هذه الزيارة التي لاتهم السودان وحده و انما تهم جميع الدول النامية المنضوية تحت لواء حركة عدم الانحياز وهي التي ظلت تسعى بكل جد في الدفع بموضوع </w:t>
      </w:r>
      <w:r>
        <w:rPr>
          <w:rFonts w:ascii="Sakkal Majalla" w:hAnsi="Sakkal Majalla" w:cs="Sakkal Majalla" w:hint="cs"/>
          <w:sz w:val="32"/>
          <w:szCs w:val="32"/>
          <w:rtl/>
        </w:rPr>
        <w:t xml:space="preserve">التدابير </w:t>
      </w:r>
      <w:r w:rsidRPr="00141668">
        <w:rPr>
          <w:rFonts w:ascii="Sakkal Majalla" w:hAnsi="Sakkal Majalla" w:cs="Sakkal Majalla" w:hint="cs"/>
          <w:sz w:val="32"/>
          <w:szCs w:val="32"/>
          <w:rtl/>
        </w:rPr>
        <w:t xml:space="preserve"> القسرية في اجندة مجلس حقوق الانسان حتى اثمر</w:t>
      </w:r>
      <w:r>
        <w:rPr>
          <w:rFonts w:ascii="Sakkal Majalla" w:hAnsi="Sakkal Majalla" w:cs="Sakkal Majalla" w:hint="cs"/>
          <w:sz w:val="32"/>
          <w:szCs w:val="32"/>
          <w:rtl/>
        </w:rPr>
        <w:t xml:space="preserve"> جهدها انشاء ولاية المقرر الخاص.</w:t>
      </w:r>
    </w:p>
    <w:p w:rsidR="007A70B8" w:rsidRDefault="00141668" w:rsidP="009A6398">
      <w:pPr>
        <w:spacing w:after="0" w:line="240" w:lineRule="auto"/>
        <w:ind w:left="360"/>
        <w:jc w:val="both"/>
        <w:rPr>
          <w:rFonts w:ascii="Sakkal Majalla" w:hAnsi="Sakkal Majalla" w:cs="Sakkal Majalla"/>
          <w:sz w:val="32"/>
          <w:szCs w:val="32"/>
          <w:rtl/>
        </w:rPr>
      </w:pPr>
      <w:r>
        <w:rPr>
          <w:rFonts w:ascii="Sakkal Majalla" w:hAnsi="Sakkal Majalla" w:cs="Sakkal Majalla" w:hint="cs"/>
          <w:sz w:val="32"/>
          <w:szCs w:val="32"/>
          <w:rtl/>
        </w:rPr>
        <w:t xml:space="preserve">     ب</w:t>
      </w:r>
      <w:r w:rsidRPr="00141668">
        <w:rPr>
          <w:rFonts w:ascii="Sakkal Majalla" w:hAnsi="Sakkal Majalla" w:cs="Sakkal Majalla"/>
          <w:sz w:val="32"/>
          <w:szCs w:val="32"/>
          <w:rtl/>
        </w:rPr>
        <w:t xml:space="preserve">ذلت الدولة جهوداً في </w:t>
      </w:r>
      <w:r>
        <w:rPr>
          <w:rFonts w:ascii="Sakkal Majalla" w:hAnsi="Sakkal Majalla" w:cs="Sakkal Majalla" w:hint="cs"/>
          <w:sz w:val="32"/>
          <w:szCs w:val="32"/>
          <w:rtl/>
        </w:rPr>
        <w:t xml:space="preserve">مناهضة التدابير القسرية الانفرادية </w:t>
      </w:r>
      <w:r w:rsidRPr="00141668">
        <w:rPr>
          <w:rFonts w:ascii="Sakkal Majalla" w:hAnsi="Sakkal Majalla" w:cs="Sakkal Majalla"/>
          <w:sz w:val="32"/>
          <w:szCs w:val="32"/>
          <w:rtl/>
        </w:rPr>
        <w:t xml:space="preserve"> حيث شكل وزير العدل رئيس المجلس الإستشاري لحقوق الإنسان لجنة بموجب القرار رقم (3) بتاريخ 21/12/2011م من الجهات ذات الصلة برئاسة مقرر المجلس الاستشاري لحقوق الإنسان،</w:t>
      </w:r>
      <w:r>
        <w:rPr>
          <w:rFonts w:ascii="Sakkal Majalla" w:hAnsi="Sakkal Majalla" w:cs="Sakkal Majalla" w:hint="cs"/>
          <w:sz w:val="32"/>
          <w:szCs w:val="32"/>
          <w:rtl/>
        </w:rPr>
        <w:t xml:space="preserve">والتى انبثق منها اللجنه الفنيه والتى بدورها عقدت اجتماعات </w:t>
      </w:r>
      <w:r w:rsidRPr="00141668">
        <w:rPr>
          <w:rFonts w:ascii="Sakkal Majalla" w:hAnsi="Sakkal Majalla" w:cs="Sakkal Majalla"/>
          <w:sz w:val="32"/>
          <w:szCs w:val="32"/>
          <w:rtl/>
        </w:rPr>
        <w:t xml:space="preserve">وقد قامت اللجنة بوضع خطة عمل تم الإعلان عنها عبر وسائل الإعلام لمتابعة </w:t>
      </w:r>
      <w:r>
        <w:rPr>
          <w:rFonts w:ascii="Sakkal Majalla" w:hAnsi="Sakkal Majalla" w:cs="Sakkal Majalla" w:hint="cs"/>
          <w:sz w:val="32"/>
          <w:szCs w:val="32"/>
          <w:rtl/>
        </w:rPr>
        <w:t xml:space="preserve">رصد اثار التدابير القسرية الانفرادية </w:t>
      </w:r>
      <w:r w:rsidRPr="00141668">
        <w:rPr>
          <w:rFonts w:ascii="Sakkal Majalla" w:hAnsi="Sakkal Majalla" w:cs="Sakkal Majalla"/>
          <w:sz w:val="32"/>
          <w:szCs w:val="32"/>
          <w:rtl/>
        </w:rPr>
        <w:t xml:space="preserve">وعقدت اللجنة </w:t>
      </w:r>
      <w:r>
        <w:rPr>
          <w:rFonts w:ascii="Sakkal Majalla" w:hAnsi="Sakkal Majalla" w:cs="Sakkal Majalla" w:hint="cs"/>
          <w:sz w:val="32"/>
          <w:szCs w:val="32"/>
          <w:rtl/>
        </w:rPr>
        <w:t xml:space="preserve">عدة اجتماعات مع </w:t>
      </w:r>
      <w:r w:rsidRPr="00141668">
        <w:rPr>
          <w:rFonts w:ascii="Sakkal Majalla" w:hAnsi="Sakkal Majalla" w:cs="Sakkal Majalla"/>
          <w:sz w:val="32"/>
          <w:szCs w:val="32"/>
          <w:rtl/>
        </w:rPr>
        <w:t>ممثلي المجتمع المدني والجهات ذات الصلة بحقوق الإنسان تعزيزاً لمبدأ المشاورة والمشاركة الوطنية.</w:t>
      </w:r>
      <w:r>
        <w:rPr>
          <w:rFonts w:ascii="Sakkal Majalla" w:hAnsi="Sakkal Majalla" w:cs="Sakkal Majalla" w:hint="cs"/>
          <w:sz w:val="32"/>
          <w:szCs w:val="32"/>
          <w:rtl/>
        </w:rPr>
        <w:t>حيث قدمت كلالموسسات الحكومية والوطنية الجهات ذات الصلة</w:t>
      </w:r>
      <w:r w:rsidRPr="00141668">
        <w:rPr>
          <w:rFonts w:ascii="Sakkal Majalla" w:hAnsi="Sakkal Majalla" w:cs="Sakkal Majalla" w:hint="cs"/>
          <w:sz w:val="32"/>
          <w:szCs w:val="32"/>
          <w:rtl/>
        </w:rPr>
        <w:t xml:space="preserve"> </w:t>
      </w:r>
      <w:r>
        <w:rPr>
          <w:rFonts w:ascii="Sakkal Majalla" w:hAnsi="Sakkal Majalla" w:cs="Sakkal Majalla" w:hint="cs"/>
          <w:sz w:val="32"/>
          <w:szCs w:val="32"/>
          <w:rtl/>
        </w:rPr>
        <w:t>تقاريرها الخاصة  حيث تم ادراج هذة الاثار فى هذا التقرير .</w:t>
      </w:r>
    </w:p>
    <w:p w:rsidR="00B54C48" w:rsidRDefault="00B54C48" w:rsidP="009A6398">
      <w:pPr>
        <w:spacing w:after="0" w:line="240" w:lineRule="auto"/>
        <w:ind w:left="360"/>
        <w:jc w:val="both"/>
        <w:rPr>
          <w:rFonts w:ascii="Sakkal Majalla" w:hAnsi="Sakkal Majalla" w:cs="Sakkal Majalla"/>
          <w:sz w:val="32"/>
          <w:szCs w:val="32"/>
          <w:rtl/>
        </w:rPr>
      </w:pPr>
      <w:r>
        <w:rPr>
          <w:rFonts w:ascii="Sakkal Majalla" w:hAnsi="Sakkal Majalla" w:cs="Sakkal Majalla" w:hint="cs"/>
          <w:sz w:val="32"/>
          <w:szCs w:val="32"/>
          <w:rtl/>
        </w:rPr>
        <w:lastRenderedPageBreak/>
        <w:t>وقد روعى فى اعداد هذا التقرير ماياتى:-</w:t>
      </w:r>
    </w:p>
    <w:p w:rsidR="00B54C48" w:rsidRDefault="00B54C48" w:rsidP="00B54C48">
      <w:pPr>
        <w:pStyle w:val="ListParagraph"/>
        <w:numPr>
          <w:ilvl w:val="0"/>
          <w:numId w:val="28"/>
        </w:numPr>
        <w:spacing w:after="0" w:line="240" w:lineRule="auto"/>
        <w:jc w:val="both"/>
        <w:rPr>
          <w:rFonts w:ascii="Sakkal Majalla" w:hAnsi="Sakkal Majalla" w:cs="Sakkal Majalla"/>
          <w:sz w:val="32"/>
          <w:szCs w:val="32"/>
        </w:rPr>
      </w:pPr>
      <w:r w:rsidRPr="00B54C48">
        <w:rPr>
          <w:rFonts w:ascii="Sakkal Majalla" w:hAnsi="Sakkal Majalla" w:cs="Sakkal Majalla" w:hint="cs"/>
          <w:sz w:val="32"/>
          <w:szCs w:val="32"/>
          <w:rtl/>
        </w:rPr>
        <w:t>تلقى المعلومات من الجهات ذات المعنية والتحقق</w:t>
      </w:r>
      <w:r>
        <w:rPr>
          <w:rFonts w:ascii="Sakkal Majalla" w:hAnsi="Sakkal Majalla" w:cs="Sakkal Majalla" w:hint="cs"/>
          <w:sz w:val="32"/>
          <w:szCs w:val="32"/>
          <w:rtl/>
        </w:rPr>
        <w:t xml:space="preserve"> </w:t>
      </w:r>
      <w:r w:rsidRPr="00B54C48">
        <w:rPr>
          <w:rFonts w:ascii="Sakkal Majalla" w:hAnsi="Sakkal Majalla" w:cs="Sakkal Majalla" w:hint="cs"/>
          <w:sz w:val="32"/>
          <w:szCs w:val="32"/>
          <w:rtl/>
        </w:rPr>
        <w:t xml:space="preserve">منها </w:t>
      </w:r>
      <w:r>
        <w:rPr>
          <w:rFonts w:ascii="Sakkal Majalla" w:hAnsi="Sakkal Majalla" w:cs="Sakkal Majalla" w:hint="cs"/>
          <w:sz w:val="32"/>
          <w:szCs w:val="32"/>
          <w:rtl/>
        </w:rPr>
        <w:t xml:space="preserve"> </w:t>
      </w:r>
      <w:r w:rsidRPr="00B54C48">
        <w:rPr>
          <w:rFonts w:ascii="Sakkal Majalla" w:hAnsi="Sakkal Majalla" w:cs="Sakkal Majalla" w:hint="cs"/>
          <w:sz w:val="32"/>
          <w:szCs w:val="32"/>
          <w:rtl/>
        </w:rPr>
        <w:t xml:space="preserve">وتحليلها </w:t>
      </w:r>
      <w:r>
        <w:rPr>
          <w:rFonts w:ascii="Sakkal Majalla" w:hAnsi="Sakkal Majalla" w:cs="Sakkal Majalla" w:hint="cs"/>
          <w:sz w:val="32"/>
          <w:szCs w:val="32"/>
          <w:rtl/>
        </w:rPr>
        <w:t xml:space="preserve">  </w:t>
      </w:r>
      <w:r w:rsidRPr="00B54C48">
        <w:rPr>
          <w:rFonts w:ascii="Sakkal Majalla" w:hAnsi="Sakkal Majalla" w:cs="Sakkal Majalla" w:hint="cs"/>
          <w:sz w:val="32"/>
          <w:szCs w:val="32"/>
          <w:rtl/>
        </w:rPr>
        <w:t xml:space="preserve">وتصنيفها </w:t>
      </w:r>
      <w:r>
        <w:rPr>
          <w:rFonts w:ascii="Sakkal Majalla" w:hAnsi="Sakkal Majalla" w:cs="Sakkal Majalla" w:hint="cs"/>
          <w:sz w:val="32"/>
          <w:szCs w:val="32"/>
          <w:rtl/>
        </w:rPr>
        <w:t>.</w:t>
      </w:r>
    </w:p>
    <w:p w:rsidR="00B54C48" w:rsidRDefault="00B54C48" w:rsidP="00B54C48">
      <w:pPr>
        <w:pStyle w:val="ListParagraph"/>
        <w:numPr>
          <w:ilvl w:val="0"/>
          <w:numId w:val="28"/>
        </w:numPr>
        <w:spacing w:after="0" w:line="240" w:lineRule="auto"/>
        <w:jc w:val="both"/>
        <w:rPr>
          <w:rFonts w:ascii="Sakkal Majalla" w:hAnsi="Sakkal Majalla" w:cs="Sakkal Majalla"/>
          <w:sz w:val="32"/>
          <w:szCs w:val="32"/>
        </w:rPr>
      </w:pPr>
      <w:r>
        <w:rPr>
          <w:rFonts w:ascii="Sakkal Majalla" w:hAnsi="Sakkal Majalla" w:cs="Sakkal Majalla" w:hint="cs"/>
          <w:sz w:val="32"/>
          <w:szCs w:val="32"/>
          <w:rtl/>
        </w:rPr>
        <w:t>القيام بزيارات للمواقع المتاثرة .</w:t>
      </w:r>
    </w:p>
    <w:p w:rsidR="00B54C48" w:rsidRDefault="00B54C48" w:rsidP="00B54C48">
      <w:pPr>
        <w:pStyle w:val="ListParagraph"/>
        <w:numPr>
          <w:ilvl w:val="0"/>
          <w:numId w:val="28"/>
        </w:numPr>
        <w:spacing w:after="0" w:line="240" w:lineRule="auto"/>
        <w:jc w:val="both"/>
        <w:rPr>
          <w:rFonts w:ascii="Sakkal Majalla" w:hAnsi="Sakkal Majalla" w:cs="Sakkal Majalla"/>
          <w:sz w:val="32"/>
          <w:szCs w:val="32"/>
        </w:rPr>
      </w:pPr>
      <w:r>
        <w:rPr>
          <w:rFonts w:ascii="Sakkal Majalla" w:hAnsi="Sakkal Majalla" w:cs="Sakkal Majalla" w:hint="cs"/>
          <w:sz w:val="32"/>
          <w:szCs w:val="32"/>
          <w:rtl/>
        </w:rPr>
        <w:t xml:space="preserve">اشراك منظمات المجتمع المدنى </w:t>
      </w:r>
    </w:p>
    <w:p w:rsidR="00904BCA" w:rsidRDefault="00B54C48" w:rsidP="00904BCA">
      <w:pPr>
        <w:pStyle w:val="ListParagraph"/>
        <w:numPr>
          <w:ilvl w:val="0"/>
          <w:numId w:val="28"/>
        </w:numPr>
        <w:spacing w:after="0" w:line="240" w:lineRule="auto"/>
        <w:jc w:val="both"/>
        <w:rPr>
          <w:rFonts w:ascii="Sakkal Majalla" w:hAnsi="Sakkal Majalla" w:cs="Sakkal Majalla"/>
          <w:sz w:val="32"/>
          <w:szCs w:val="32"/>
        </w:rPr>
      </w:pPr>
      <w:r>
        <w:rPr>
          <w:rFonts w:ascii="Sakkal Majalla" w:hAnsi="Sakkal Majalla" w:cs="Sakkal Majalla" w:hint="cs"/>
          <w:sz w:val="32"/>
          <w:szCs w:val="32"/>
          <w:rtl/>
        </w:rPr>
        <w:t>التركيز على ان تكون المعلومات م</w:t>
      </w:r>
      <w:r w:rsidR="00904BCA">
        <w:rPr>
          <w:rFonts w:ascii="Sakkal Majalla" w:hAnsi="Sakkal Majalla" w:cs="Sakkal Majalla" w:hint="cs"/>
          <w:sz w:val="32"/>
          <w:szCs w:val="32"/>
          <w:rtl/>
        </w:rPr>
        <w:t>دعمة بالاحصائيات الارقام والرسومات والبيانية.</w:t>
      </w:r>
    </w:p>
    <w:p w:rsidR="00904BCA" w:rsidRDefault="00904BCA" w:rsidP="00904BCA">
      <w:pPr>
        <w:pStyle w:val="ListParagraph"/>
        <w:numPr>
          <w:ilvl w:val="0"/>
          <w:numId w:val="28"/>
        </w:numPr>
        <w:spacing w:after="0" w:line="240" w:lineRule="auto"/>
        <w:jc w:val="both"/>
        <w:rPr>
          <w:rFonts w:ascii="Sakkal Majalla" w:hAnsi="Sakkal Majalla" w:cs="Sakkal Majalla"/>
          <w:sz w:val="32"/>
          <w:szCs w:val="32"/>
        </w:rPr>
      </w:pPr>
      <w:r>
        <w:rPr>
          <w:rFonts w:ascii="Sakkal Majalla" w:hAnsi="Sakkal Majalla" w:cs="Sakkal Majalla" w:hint="cs"/>
          <w:sz w:val="32"/>
          <w:szCs w:val="32"/>
          <w:rtl/>
        </w:rPr>
        <w:t>عدم الاسهاب فى الاطر والجوانب القانونية للتدابير القسرية الانفراديهواثرها السالب على حقوق الانسان.</w:t>
      </w:r>
    </w:p>
    <w:p w:rsidR="00904BCA" w:rsidRDefault="00904BCA" w:rsidP="00904BCA">
      <w:pPr>
        <w:pStyle w:val="ListParagraph"/>
        <w:numPr>
          <w:ilvl w:val="0"/>
          <w:numId w:val="28"/>
        </w:numPr>
        <w:spacing w:after="0" w:line="240" w:lineRule="auto"/>
        <w:jc w:val="both"/>
        <w:rPr>
          <w:rFonts w:ascii="Sakkal Majalla" w:hAnsi="Sakkal Majalla" w:cs="Sakkal Majalla"/>
          <w:sz w:val="32"/>
          <w:szCs w:val="32"/>
        </w:rPr>
      </w:pPr>
      <w:r>
        <w:rPr>
          <w:rFonts w:ascii="Sakkal Majalla" w:hAnsi="Sakkal Majalla" w:cs="Sakkal Majalla" w:hint="cs"/>
          <w:sz w:val="32"/>
          <w:szCs w:val="32"/>
          <w:rtl/>
        </w:rPr>
        <w:t>الاستشهاد بتقارير رسمية اصدرتها وكالات الدول التى تفرض هذه التدابير  القسرية على السودان.</w:t>
      </w:r>
    </w:p>
    <w:p w:rsidR="00B54C48" w:rsidRPr="00904BCA" w:rsidRDefault="00B54C48" w:rsidP="00904BCA">
      <w:pPr>
        <w:spacing w:after="0" w:line="240" w:lineRule="auto"/>
        <w:ind w:left="360"/>
        <w:jc w:val="both"/>
        <w:rPr>
          <w:rFonts w:ascii="Sakkal Majalla" w:hAnsi="Sakkal Majalla" w:cs="Sakkal Majalla"/>
          <w:sz w:val="32"/>
          <w:szCs w:val="32"/>
          <w:rtl/>
        </w:rPr>
      </w:pPr>
      <w:r w:rsidRPr="00904BCA">
        <w:rPr>
          <w:rFonts w:ascii="Sakkal Majalla" w:hAnsi="Sakkal Majalla" w:cs="Sakkal Majalla" w:hint="cs"/>
          <w:sz w:val="32"/>
          <w:szCs w:val="32"/>
          <w:rtl/>
        </w:rPr>
        <w:t xml:space="preserve"> </w:t>
      </w:r>
    </w:p>
    <w:p w:rsidR="007A70B8" w:rsidRPr="005D3AF1" w:rsidRDefault="007A70B8" w:rsidP="00904BCA">
      <w:pPr>
        <w:spacing w:after="0"/>
        <w:jc w:val="lowKashida"/>
        <w:rPr>
          <w:rFonts w:ascii="Sakkal Majalla" w:hAnsi="Sakkal Majalla" w:cs="Sakkal Majalla"/>
          <w:sz w:val="32"/>
          <w:szCs w:val="32"/>
          <w:rtl/>
        </w:rPr>
      </w:pPr>
      <w:r w:rsidRPr="005D3AF1">
        <w:rPr>
          <w:rFonts w:ascii="Sakkal Majalla" w:hAnsi="Sakkal Majalla" w:cs="Sakkal Majalla" w:hint="cs"/>
          <w:b/>
          <w:bCs/>
          <w:sz w:val="40"/>
          <w:szCs w:val="40"/>
          <w:u w:val="single"/>
          <w:rtl/>
        </w:rPr>
        <w:t xml:space="preserve">ثالثا </w:t>
      </w:r>
      <w:r w:rsidR="00190AB0">
        <w:rPr>
          <w:rFonts w:ascii="Sakkal Majalla" w:hAnsi="Sakkal Majalla" w:cs="Sakkal Majalla" w:hint="cs"/>
          <w:b/>
          <w:bCs/>
          <w:sz w:val="40"/>
          <w:szCs w:val="40"/>
          <w:u w:val="single"/>
          <w:rtl/>
        </w:rPr>
        <w:t xml:space="preserve">الملخص التنفيذى </w:t>
      </w:r>
      <w:r w:rsidRPr="005D3AF1">
        <w:rPr>
          <w:rFonts w:ascii="Sakkal Majalla" w:hAnsi="Sakkal Majalla" w:cs="Sakkal Majalla"/>
          <w:sz w:val="32"/>
          <w:szCs w:val="32"/>
          <w:rtl/>
        </w:rPr>
        <w:t xml:space="preserve"> تفرض حكومة الولايات المتحدة الامريكية حزمة من </w:t>
      </w:r>
      <w:r w:rsidRPr="005D3AF1">
        <w:rPr>
          <w:rFonts w:ascii="Sakkal Majalla" w:hAnsi="Sakkal Majalla" w:cs="Sakkal Majalla" w:hint="cs"/>
          <w:sz w:val="32"/>
          <w:szCs w:val="32"/>
          <w:rtl/>
        </w:rPr>
        <w:t xml:space="preserve">التدابير القسرية </w:t>
      </w:r>
      <w:r w:rsidR="00904BCA">
        <w:rPr>
          <w:rFonts w:ascii="Sakkal Majalla" w:hAnsi="Sakkal Majalla" w:cs="Sakkal Majalla" w:hint="cs"/>
          <w:sz w:val="32"/>
          <w:szCs w:val="32"/>
          <w:rtl/>
        </w:rPr>
        <w:t xml:space="preserve">    </w:t>
      </w:r>
      <w:r w:rsidRPr="005D3AF1">
        <w:rPr>
          <w:rFonts w:ascii="Sakkal Majalla" w:hAnsi="Sakkal Majalla" w:cs="Sakkal Majalla" w:hint="cs"/>
          <w:sz w:val="32"/>
          <w:szCs w:val="32"/>
          <w:rtl/>
        </w:rPr>
        <w:t xml:space="preserve">الانفراديه  </w:t>
      </w:r>
      <w:r w:rsidRPr="005D3AF1">
        <w:rPr>
          <w:rFonts w:ascii="Sakkal Majalla" w:hAnsi="Sakkal Majalla" w:cs="Sakkal Majalla"/>
          <w:sz w:val="32"/>
          <w:szCs w:val="32"/>
          <w:rtl/>
        </w:rPr>
        <w:t xml:space="preserve">على السودان بموجب هذة </w:t>
      </w:r>
      <w:r w:rsidRPr="005D3AF1">
        <w:rPr>
          <w:rFonts w:ascii="Sakkal Majalla" w:hAnsi="Sakkal Majalla" w:cs="Sakkal Majalla" w:hint="cs"/>
          <w:sz w:val="32"/>
          <w:szCs w:val="32"/>
          <w:rtl/>
        </w:rPr>
        <w:t>التدابير</w:t>
      </w:r>
      <w:r w:rsidRPr="005D3AF1">
        <w:rPr>
          <w:rFonts w:ascii="Sakkal Majalla" w:hAnsi="Sakkal Majalla" w:cs="Sakkal Majalla"/>
          <w:sz w:val="32"/>
          <w:szCs w:val="32"/>
          <w:rtl/>
        </w:rPr>
        <w:t xml:space="preserve"> يتم تقييد حركة التجارة والاستثمارات الامريكية مع السودان وتجميد كل الاموال المملوكة للحكومة السودانية وللمواطنين العاديين بمن فيهم المسؤلين فى الدولة . </w:t>
      </w:r>
      <w:r w:rsidRPr="005D3AF1">
        <w:rPr>
          <w:rFonts w:ascii="Sakkal Majalla" w:hAnsi="Sakkal Majalla" w:cs="Sakkal Majalla" w:hint="cs"/>
          <w:sz w:val="32"/>
          <w:szCs w:val="32"/>
          <w:rtl/>
        </w:rPr>
        <w:t xml:space="preserve">كما وضعت </w:t>
      </w:r>
      <w:r w:rsidRPr="005D3AF1">
        <w:rPr>
          <w:rFonts w:ascii="Sakkal Majalla" w:hAnsi="Sakkal Majalla" w:cs="Sakkal Majalla"/>
          <w:sz w:val="32"/>
          <w:szCs w:val="32"/>
          <w:rtl/>
        </w:rPr>
        <w:t xml:space="preserve"> السودان فى قائم</w:t>
      </w:r>
      <w:r w:rsidRPr="005D3AF1">
        <w:rPr>
          <w:rFonts w:ascii="Sakkal Majalla" w:hAnsi="Sakkal Majalla" w:cs="Sakkal Majalla" w:hint="cs"/>
          <w:sz w:val="32"/>
          <w:szCs w:val="32"/>
          <w:rtl/>
        </w:rPr>
        <w:t xml:space="preserve">ة </w:t>
      </w:r>
      <w:r w:rsidRPr="005D3AF1">
        <w:rPr>
          <w:rFonts w:ascii="Sakkal Majalla" w:hAnsi="Sakkal Majalla" w:cs="Sakkal Majalla"/>
          <w:sz w:val="32"/>
          <w:szCs w:val="32"/>
          <w:rtl/>
        </w:rPr>
        <w:t xml:space="preserve"> ( الدول الداعمة للإرهاب ) منذ العام 1993م . وهذا التصنيف يجعل البلد مؤهلاً لمجموعة من القيود السياسية والاقتصادية والقانونية المختلفة</w:t>
      </w:r>
      <w:r w:rsidRPr="005D3AF1">
        <w:rPr>
          <w:rFonts w:ascii="Sakkal Majalla" w:hAnsi="Sakkal Majalla" w:cs="Sakkal Majalla" w:hint="cs"/>
          <w:sz w:val="32"/>
          <w:szCs w:val="32"/>
          <w:rtl/>
        </w:rPr>
        <w:t>.</w:t>
      </w:r>
    </w:p>
    <w:p w:rsidR="007A70B8" w:rsidRPr="005D3AF1" w:rsidRDefault="007A70B8" w:rsidP="007A70B8">
      <w:pPr>
        <w:spacing w:after="0"/>
        <w:ind w:left="360"/>
        <w:jc w:val="both"/>
        <w:rPr>
          <w:rFonts w:ascii="Sakkal Majalla" w:hAnsi="Sakkal Majalla" w:cs="Sakkal Majalla"/>
          <w:sz w:val="32"/>
          <w:szCs w:val="32"/>
        </w:rPr>
      </w:pPr>
      <w:r>
        <w:rPr>
          <w:rFonts w:ascii="Sakkal Majalla" w:hAnsi="Sakkal Majalla" w:cs="Sakkal Majalla" w:hint="cs"/>
          <w:sz w:val="32"/>
          <w:szCs w:val="32"/>
          <w:rtl/>
        </w:rPr>
        <w:t xml:space="preserve">بذلك اصبح </w:t>
      </w:r>
      <w:r w:rsidRPr="005D3AF1">
        <w:rPr>
          <w:rFonts w:ascii="Sakkal Majalla" w:hAnsi="Sakkal Majalla" w:cs="Sakkal Majalla"/>
          <w:sz w:val="32"/>
          <w:szCs w:val="32"/>
          <w:rtl/>
        </w:rPr>
        <w:t xml:space="preserve">يواجه السودان تحديات </w:t>
      </w:r>
      <w:r>
        <w:rPr>
          <w:rFonts w:ascii="Sakkal Majalla" w:hAnsi="Sakkal Majalla" w:cs="Sakkal Majalla" w:hint="cs"/>
          <w:sz w:val="32"/>
          <w:szCs w:val="32"/>
          <w:rtl/>
        </w:rPr>
        <w:t xml:space="preserve">تعيق </w:t>
      </w:r>
      <w:r w:rsidRPr="005D3AF1">
        <w:rPr>
          <w:rFonts w:ascii="Sakkal Majalla" w:hAnsi="Sakkal Majalla" w:cs="Sakkal Majalla"/>
          <w:sz w:val="32"/>
          <w:szCs w:val="32"/>
          <w:rtl/>
        </w:rPr>
        <w:t xml:space="preserve"> ما يقوم به من أعمال في مجال حقوق الإنسان وذلك رغم الجهود </w:t>
      </w:r>
      <w:r>
        <w:rPr>
          <w:rFonts w:ascii="Sakkal Majalla" w:hAnsi="Sakkal Majalla" w:cs="Sakkal Majalla" w:hint="cs"/>
          <w:sz w:val="32"/>
          <w:szCs w:val="32"/>
          <w:rtl/>
        </w:rPr>
        <w:t>المبذولة الا ان</w:t>
      </w:r>
      <w:r w:rsidRPr="005D3AF1">
        <w:rPr>
          <w:rFonts w:ascii="Sakkal Majalla" w:hAnsi="Sakkal Majalla" w:cs="Sakkal Majalla"/>
          <w:sz w:val="32"/>
          <w:szCs w:val="32"/>
          <w:rtl/>
        </w:rPr>
        <w:t xml:space="preserve"> التدابير القسرية الإنفرادية المفروضة على السودان والتي تتعارض مع نصوص و روح صكوك حقوق الإنسان أثرت سلباً على حق المواطن السوداني في التمتع بحقوقه والعيش في مستوى معيشي ملائم. ورغم سعى حكومة السودان للتغلب على الآثار السالبة لهذه </w:t>
      </w:r>
      <w:r>
        <w:rPr>
          <w:rFonts w:ascii="Sakkal Majalla" w:hAnsi="Sakkal Majalla" w:cs="Sakkal Majalla" w:hint="cs"/>
          <w:sz w:val="32"/>
          <w:szCs w:val="32"/>
          <w:rtl/>
        </w:rPr>
        <w:t xml:space="preserve">التدابير </w:t>
      </w:r>
      <w:r w:rsidRPr="005D3AF1">
        <w:rPr>
          <w:rFonts w:ascii="Sakkal Majalla" w:hAnsi="Sakkal Majalla" w:cs="Sakkal Majalla"/>
          <w:sz w:val="32"/>
          <w:szCs w:val="32"/>
          <w:rtl/>
        </w:rPr>
        <w:t xml:space="preserve">خلال السنوات الطويلة </w:t>
      </w:r>
      <w:r>
        <w:rPr>
          <w:rFonts w:ascii="Sakkal Majalla" w:hAnsi="Sakkal Majalla" w:cs="Sakkal Majalla" w:hint="cs"/>
          <w:sz w:val="32"/>
          <w:szCs w:val="32"/>
          <w:rtl/>
        </w:rPr>
        <w:t xml:space="preserve">وذلك </w:t>
      </w:r>
      <w:r w:rsidRPr="005D3AF1">
        <w:rPr>
          <w:rFonts w:ascii="Sakkal Majalla" w:hAnsi="Sakkal Majalla" w:cs="Sakkal Majalla"/>
          <w:sz w:val="32"/>
          <w:szCs w:val="32"/>
          <w:rtl/>
        </w:rPr>
        <w:t xml:space="preserve"> بالانفتاح على دول صناعية لتغطية عجزها في مجال توفير الإحتياجات الأساسية والضرورية  للمواطن إلا أن هذه </w:t>
      </w:r>
      <w:r>
        <w:rPr>
          <w:rFonts w:ascii="Sakkal Majalla" w:hAnsi="Sakkal Majalla" w:cs="Sakkal Majalla" w:hint="cs"/>
          <w:sz w:val="32"/>
          <w:szCs w:val="32"/>
          <w:rtl/>
        </w:rPr>
        <w:t xml:space="preserve">التدابير ظهر تاثيرها </w:t>
      </w:r>
      <w:r w:rsidRPr="005D3AF1">
        <w:rPr>
          <w:rFonts w:ascii="Sakkal Majalla" w:hAnsi="Sakkal Majalla" w:cs="Sakkal Majalla"/>
          <w:sz w:val="32"/>
          <w:szCs w:val="32"/>
          <w:rtl/>
        </w:rPr>
        <w:t xml:space="preserve">على التمتع بكافة حقوق الإنسان </w:t>
      </w:r>
    </w:p>
    <w:p w:rsidR="007A70B8" w:rsidRPr="005D3AF1" w:rsidRDefault="007A70B8" w:rsidP="007A70B8">
      <w:pPr>
        <w:spacing w:after="0"/>
        <w:ind w:left="360"/>
        <w:jc w:val="both"/>
        <w:rPr>
          <w:rFonts w:ascii="Sakkal Majalla" w:hAnsi="Sakkal Majalla" w:cs="Sakkal Majalla"/>
          <w:sz w:val="32"/>
          <w:szCs w:val="32"/>
        </w:rPr>
      </w:pPr>
      <w:r>
        <w:rPr>
          <w:rFonts w:ascii="Sakkal Majalla" w:hAnsi="Sakkal Majalla" w:cs="Sakkal Majalla" w:hint="cs"/>
          <w:sz w:val="32"/>
          <w:szCs w:val="32"/>
          <w:rtl/>
        </w:rPr>
        <w:t>نجد ان التدابير اثرت على الحق فى الصحه حيث</w:t>
      </w:r>
      <w:r w:rsidRPr="005D3AF1">
        <w:rPr>
          <w:rFonts w:ascii="Sakkal Majalla" w:hAnsi="Sakkal Majalla" w:cs="Sakkal Majalla"/>
          <w:sz w:val="32"/>
          <w:szCs w:val="32"/>
          <w:rtl/>
        </w:rPr>
        <w:t xml:space="preserve"> أثرت </w:t>
      </w:r>
      <w:r>
        <w:rPr>
          <w:rFonts w:ascii="Sakkal Majalla" w:hAnsi="Sakkal Majalla" w:cs="Sakkal Majalla" w:hint="cs"/>
          <w:sz w:val="32"/>
          <w:szCs w:val="32"/>
          <w:rtl/>
        </w:rPr>
        <w:t>هذه التدابير</w:t>
      </w:r>
      <w:r w:rsidRPr="005D3AF1">
        <w:rPr>
          <w:rFonts w:ascii="Sakkal Majalla" w:hAnsi="Sakkal Majalla" w:cs="Sakkal Majalla"/>
          <w:sz w:val="32"/>
          <w:szCs w:val="32"/>
          <w:rtl/>
        </w:rPr>
        <w:t xml:space="preserve"> على عدد من مكونات هذا القطاع </w:t>
      </w:r>
      <w:r>
        <w:rPr>
          <w:rFonts w:ascii="Sakkal Majalla" w:hAnsi="Sakkal Majalla" w:cs="Sakkal Majalla" w:hint="cs"/>
          <w:sz w:val="32"/>
          <w:szCs w:val="32"/>
          <w:rtl/>
        </w:rPr>
        <w:t xml:space="preserve">كوحدة </w:t>
      </w:r>
      <w:r w:rsidRPr="005D3AF1">
        <w:rPr>
          <w:rFonts w:ascii="Sakkal Majalla" w:hAnsi="Sakkal Majalla" w:cs="Sakkal Majalla"/>
          <w:sz w:val="32"/>
          <w:szCs w:val="32"/>
          <w:rtl/>
        </w:rPr>
        <w:t xml:space="preserve">الطوارئ والتصدي للأوبئة </w:t>
      </w:r>
      <w:r>
        <w:rPr>
          <w:rFonts w:ascii="Sakkal Majalla" w:hAnsi="Sakkal Majalla" w:cs="Sakkal Majalla" w:hint="cs"/>
          <w:sz w:val="32"/>
          <w:szCs w:val="32"/>
          <w:rtl/>
        </w:rPr>
        <w:t>، و</w:t>
      </w:r>
      <w:r w:rsidRPr="0086060E">
        <w:rPr>
          <w:rFonts w:ascii="Sakkal Majalla" w:hAnsi="Sakkal Majalla" w:cs="Sakkal Majalla"/>
          <w:sz w:val="32"/>
          <w:szCs w:val="32"/>
          <w:rtl/>
        </w:rPr>
        <w:t xml:space="preserve"> </w:t>
      </w:r>
      <w:r w:rsidRPr="005D3AF1">
        <w:rPr>
          <w:rFonts w:ascii="Sakkal Majalla" w:hAnsi="Sakkal Majalla" w:cs="Sakkal Majalla"/>
          <w:sz w:val="32"/>
          <w:szCs w:val="32"/>
          <w:rtl/>
        </w:rPr>
        <w:t>ارتفاع تكاليف استيراد العديد من الأدوية والمبيدات الخاصة باحتواء الوقاية من الأوبئة.</w:t>
      </w:r>
      <w:r>
        <w:rPr>
          <w:rFonts w:ascii="Sakkal Majalla" w:hAnsi="Sakkal Majalla" w:cs="Sakkal Majalla" w:hint="cs"/>
          <w:sz w:val="32"/>
          <w:szCs w:val="32"/>
          <w:rtl/>
        </w:rPr>
        <w:t xml:space="preserve">و </w:t>
      </w:r>
      <w:r w:rsidRPr="005D3AF1">
        <w:rPr>
          <w:rFonts w:ascii="Sakkal Majalla" w:hAnsi="Sakkal Majalla" w:cs="Sakkal Majalla"/>
          <w:sz w:val="32"/>
          <w:szCs w:val="32"/>
          <w:rtl/>
        </w:rPr>
        <w:t>عدم توفر بعض اللقاحات والأمصال الخاصة بعلاج ووقاية بعض الأمراض الوبائية مثل الحمى النزفية</w:t>
      </w:r>
      <w:r>
        <w:rPr>
          <w:rFonts w:ascii="Sakkal Majalla" w:hAnsi="Sakkal Majalla" w:cs="Sakkal Majalla" w:hint="cs"/>
          <w:sz w:val="32"/>
          <w:szCs w:val="32"/>
          <w:rtl/>
        </w:rPr>
        <w:t>، وقف</w:t>
      </w:r>
      <w:r w:rsidRPr="005D3AF1">
        <w:rPr>
          <w:rFonts w:ascii="Sakkal Majalla" w:hAnsi="Sakkal Majalla" w:cs="Sakkal Majalla"/>
          <w:sz w:val="32"/>
          <w:szCs w:val="32"/>
          <w:rtl/>
        </w:rPr>
        <w:t xml:space="preserve"> المساعدات اللوجستية والدعم التقني</w:t>
      </w:r>
      <w:r>
        <w:rPr>
          <w:rFonts w:ascii="Sakkal Majalla" w:hAnsi="Sakkal Majalla" w:cs="Sakkal Majalla" w:hint="cs"/>
          <w:sz w:val="32"/>
          <w:szCs w:val="32"/>
          <w:rtl/>
        </w:rPr>
        <w:t>،</w:t>
      </w:r>
      <w:r w:rsidRPr="005D3AF1">
        <w:rPr>
          <w:rFonts w:ascii="Sakkal Majalla" w:hAnsi="Sakkal Majalla" w:cs="Sakkal Majalla"/>
          <w:sz w:val="32"/>
          <w:szCs w:val="32"/>
          <w:rtl/>
        </w:rPr>
        <w:t xml:space="preserve">عدم توفير الأجهزة </w:t>
      </w:r>
      <w:r w:rsidRPr="005D3AF1">
        <w:rPr>
          <w:rFonts w:ascii="Sakkal Majalla" w:hAnsi="Sakkal Majalla" w:cs="Sakkal Majalla"/>
          <w:sz w:val="32"/>
          <w:szCs w:val="32"/>
          <w:rtl/>
        </w:rPr>
        <w:lastRenderedPageBreak/>
        <w:t>والمعدات والمستهلكات الطبية لمكافحة الملاريا ومدخلات التقصي الحشري ومدخلات معامل الحشرات الطبية وأنظمة التعرف الجغرافي</w:t>
      </w:r>
      <w:r>
        <w:rPr>
          <w:rFonts w:ascii="Sakkal Majalla" w:hAnsi="Sakkal Majalla" w:cs="Sakkal Majalla" w:hint="cs"/>
          <w:sz w:val="32"/>
          <w:szCs w:val="32"/>
          <w:rtl/>
        </w:rPr>
        <w:t>، و</w:t>
      </w:r>
      <w:r w:rsidRPr="005D3AF1">
        <w:rPr>
          <w:rFonts w:ascii="Sakkal Majalla" w:hAnsi="Sakkal Majalla" w:cs="Sakkal Majalla"/>
          <w:sz w:val="32"/>
          <w:szCs w:val="32"/>
          <w:rtl/>
        </w:rPr>
        <w:t>صعوبة الحصول على عقارات الايدز والكواشف امريكية المصدر.</w:t>
      </w:r>
    </w:p>
    <w:p w:rsidR="007A70B8" w:rsidRPr="005D3AF1" w:rsidRDefault="007A70B8" w:rsidP="007A70B8">
      <w:pPr>
        <w:spacing w:after="0"/>
        <w:ind w:left="360"/>
        <w:jc w:val="both"/>
        <w:rPr>
          <w:rFonts w:ascii="Sakkal Majalla" w:hAnsi="Sakkal Majalla" w:cs="Sakkal Majalla"/>
          <w:sz w:val="32"/>
          <w:szCs w:val="32"/>
        </w:rPr>
      </w:pPr>
      <w:r>
        <w:rPr>
          <w:rFonts w:ascii="Sakkal Majalla" w:hAnsi="Sakkal Majalla" w:cs="Sakkal Majalla" w:hint="cs"/>
          <w:sz w:val="32"/>
          <w:szCs w:val="32"/>
          <w:rtl/>
        </w:rPr>
        <w:t xml:space="preserve">لم تؤثر التدابير على الادويه ووفرتها فقط وانما تعداها </w:t>
      </w:r>
      <w:r w:rsidRPr="005D3AF1">
        <w:rPr>
          <w:rFonts w:ascii="Sakkal Majalla" w:hAnsi="Sakkal Majalla" w:cs="Sakkal Majalla"/>
          <w:sz w:val="32"/>
          <w:szCs w:val="32"/>
          <w:rtl/>
        </w:rPr>
        <w:t>الى منع البنوك العالمية والإقليمية من إجراء أي معاملات مصرفية مع السودان مما أدى الى نقص حاد في بعض الأدوية وانعدامها احياناً</w:t>
      </w:r>
    </w:p>
    <w:p w:rsidR="007A70B8" w:rsidRPr="005D3AF1" w:rsidRDefault="007A70B8" w:rsidP="007A70B8">
      <w:pPr>
        <w:spacing w:after="0"/>
        <w:ind w:left="360"/>
        <w:jc w:val="both"/>
        <w:rPr>
          <w:rFonts w:ascii="Sakkal Majalla" w:hAnsi="Sakkal Majalla" w:cs="Sakkal Majalla"/>
          <w:sz w:val="32"/>
          <w:szCs w:val="32"/>
        </w:rPr>
      </w:pPr>
      <w:r w:rsidRPr="005D3AF1">
        <w:rPr>
          <w:rFonts w:ascii="Sakkal Majalla" w:hAnsi="Sakkal Majalla" w:cs="Sakkal Majalla" w:hint="cs"/>
          <w:sz w:val="32"/>
          <w:szCs w:val="32"/>
          <w:rtl/>
        </w:rPr>
        <w:t>في مجال المياه:</w:t>
      </w:r>
    </w:p>
    <w:p w:rsidR="007A70B8" w:rsidRPr="005D3AF1" w:rsidRDefault="007A70B8" w:rsidP="007A70B8">
      <w:pPr>
        <w:spacing w:after="0"/>
        <w:ind w:left="360"/>
        <w:jc w:val="both"/>
        <w:rPr>
          <w:rFonts w:ascii="Sakkal Majalla" w:hAnsi="Sakkal Majalla" w:cs="Sakkal Majalla"/>
          <w:sz w:val="32"/>
          <w:szCs w:val="32"/>
          <w:rtl/>
        </w:rPr>
      </w:pPr>
      <w:r w:rsidRPr="005D3AF1">
        <w:rPr>
          <w:rFonts w:ascii="Sakkal Majalla" w:hAnsi="Sakkal Majalla" w:cs="Sakkal Majalla"/>
          <w:sz w:val="32"/>
          <w:szCs w:val="32"/>
          <w:rtl/>
        </w:rPr>
        <w:t>حرمت</w:t>
      </w:r>
      <w:r>
        <w:rPr>
          <w:rFonts w:ascii="Sakkal Majalla" w:hAnsi="Sakkal Majalla" w:cs="Sakkal Majalla" w:hint="cs"/>
          <w:sz w:val="32"/>
          <w:szCs w:val="32"/>
          <w:rtl/>
        </w:rPr>
        <w:t xml:space="preserve"> التدابير القسرية الانفرادية</w:t>
      </w:r>
      <w:r w:rsidRPr="005D3AF1">
        <w:rPr>
          <w:rFonts w:ascii="Sakkal Majalla" w:hAnsi="Sakkal Majalla" w:cs="Sakkal Majalla"/>
          <w:sz w:val="32"/>
          <w:szCs w:val="32"/>
          <w:rtl/>
        </w:rPr>
        <w:t xml:space="preserve"> المواطن السوداني من فرص المنح الدراسية والبرمجيات وتكنولوجيا التعليم والتعلم. كما أن عدم قدرة البلاد على تحديث ورش التدريب الهندسي والتعليم الحرفي والصناعي والزراعي (علماً بان اغلب هذه الورش تم تأسيسها من المعونة الأمريكية لتطوير التعليم الفني) أدى ذلك الى تهالك الورش وضعف الكوادر المتخرجة من تلك المعاهد </w:t>
      </w:r>
      <w:r>
        <w:rPr>
          <w:rFonts w:ascii="Sakkal Majalla" w:hAnsi="Sakkal Majalla" w:cs="Sakkal Majalla" w:hint="cs"/>
          <w:sz w:val="32"/>
          <w:szCs w:val="32"/>
          <w:rtl/>
        </w:rPr>
        <w:t>.</w:t>
      </w:r>
    </w:p>
    <w:p w:rsidR="007A70B8" w:rsidRPr="005D3AF1" w:rsidRDefault="007A70B8" w:rsidP="007A70B8">
      <w:pPr>
        <w:spacing w:after="0"/>
        <w:ind w:left="360"/>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5D3AF1">
        <w:rPr>
          <w:rFonts w:ascii="Sakkal Majalla" w:hAnsi="Sakkal Majalla" w:cs="Sakkal Majalla"/>
          <w:sz w:val="32"/>
          <w:szCs w:val="32"/>
          <w:rtl/>
        </w:rPr>
        <w:t>أثرت</w:t>
      </w:r>
      <w:r>
        <w:rPr>
          <w:rFonts w:ascii="Sakkal Majalla" w:hAnsi="Sakkal Majalla" w:cs="Sakkal Majalla" w:hint="cs"/>
          <w:sz w:val="32"/>
          <w:szCs w:val="32"/>
          <w:rtl/>
        </w:rPr>
        <w:t xml:space="preserve"> التدابير</w:t>
      </w:r>
      <w:r w:rsidRPr="005D3AF1">
        <w:rPr>
          <w:rFonts w:ascii="Sakkal Majalla" w:hAnsi="Sakkal Majalla" w:cs="Sakkal Majalla"/>
          <w:sz w:val="32"/>
          <w:szCs w:val="32"/>
          <w:rtl/>
        </w:rPr>
        <w:t xml:space="preserve"> على القطاع الزراعي وهو محور الأمن الغذائي في السودان وبسبب </w:t>
      </w:r>
      <w:r>
        <w:rPr>
          <w:rFonts w:ascii="Sakkal Majalla" w:hAnsi="Sakkal Majalla" w:cs="Sakkal Majalla" w:hint="cs"/>
          <w:sz w:val="32"/>
          <w:szCs w:val="32"/>
          <w:rtl/>
        </w:rPr>
        <w:t>التدابير</w:t>
      </w:r>
      <w:r w:rsidRPr="005D3AF1">
        <w:rPr>
          <w:rFonts w:ascii="Sakkal Majalla" w:hAnsi="Sakkal Majalla" w:cs="Sakkal Majalla"/>
          <w:sz w:val="32"/>
          <w:szCs w:val="32"/>
          <w:rtl/>
        </w:rPr>
        <w:t xml:space="preserve"> لم تتحصل الزراعة على المعدات والآلات الحديثة ولم تنل </w:t>
      </w:r>
      <w:r>
        <w:rPr>
          <w:rFonts w:ascii="Sakkal Majalla" w:hAnsi="Sakkal Majalla" w:cs="Sakkal Majalla" w:hint="cs"/>
          <w:sz w:val="32"/>
          <w:szCs w:val="32"/>
          <w:rtl/>
        </w:rPr>
        <w:t>حظا</w:t>
      </w:r>
      <w:r w:rsidRPr="005D3AF1">
        <w:rPr>
          <w:rFonts w:ascii="Sakkal Majalla" w:hAnsi="Sakkal Majalla" w:cs="Sakkal Majalla"/>
          <w:sz w:val="32"/>
          <w:szCs w:val="32"/>
          <w:rtl/>
        </w:rPr>
        <w:t xml:space="preserve"> من التقانات التي تساهم في رفع الإنتاج وتقليل التكلفة. </w:t>
      </w:r>
    </w:p>
    <w:p w:rsidR="007A70B8" w:rsidRPr="005D3AF1" w:rsidRDefault="007A70B8" w:rsidP="007A70B8">
      <w:pPr>
        <w:spacing w:after="0"/>
        <w:ind w:left="360"/>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5D3AF1">
        <w:rPr>
          <w:rFonts w:ascii="Sakkal Majalla" w:hAnsi="Sakkal Majalla" w:cs="Sakkal Majalla"/>
          <w:sz w:val="32"/>
          <w:szCs w:val="32"/>
          <w:rtl/>
        </w:rPr>
        <w:t xml:space="preserve">تأثر الحق </w:t>
      </w:r>
      <w:r>
        <w:rPr>
          <w:rFonts w:ascii="Sakkal Majalla" w:hAnsi="Sakkal Majalla" w:cs="Sakkal Majalla" w:hint="cs"/>
          <w:sz w:val="32"/>
          <w:szCs w:val="32"/>
          <w:rtl/>
        </w:rPr>
        <w:t xml:space="preserve">فى التنقل وذلك </w:t>
      </w:r>
      <w:r w:rsidRPr="005D3AF1">
        <w:rPr>
          <w:rFonts w:ascii="Sakkal Majalla" w:hAnsi="Sakkal Majalla" w:cs="Sakkal Majalla"/>
          <w:sz w:val="32"/>
          <w:szCs w:val="32"/>
          <w:rtl/>
        </w:rPr>
        <w:t>بانهيار الناقل الوطني الخطوط الجوية السودانية التي تستخدم طائرات بوينج الأمريكية والتي منعت منها قطع الغيار وفقدت فرصتها في الصيانة الدورية والتأهيل. كذلك الطرق والجسور حرمت من المنح والقروض وبناء القدرات وخسر المواطن السوداني 83% من القطارات الأمريكية مما أدى الى قفل خطوط حديد هامة مثل سنار الدمازين 227 كلم سنار القضارف هيا 854 كلم بسبب فقدان  القطارات وقطع الغيار</w:t>
      </w:r>
      <w:r>
        <w:rPr>
          <w:rFonts w:ascii="Sakkal Majalla" w:hAnsi="Sakkal Majalla" w:cs="Sakkal Majalla" w:hint="cs"/>
          <w:sz w:val="32"/>
          <w:szCs w:val="32"/>
          <w:rtl/>
        </w:rPr>
        <w:t xml:space="preserve">، كل ذلك بسبب التدابير القسرية الانفرادية </w:t>
      </w:r>
      <w:r w:rsidRPr="005D3AF1">
        <w:rPr>
          <w:rFonts w:ascii="Sakkal Majalla" w:hAnsi="Sakkal Majalla" w:cs="Sakkal Majalla"/>
          <w:sz w:val="32"/>
          <w:szCs w:val="32"/>
          <w:rtl/>
        </w:rPr>
        <w:t>.</w:t>
      </w:r>
    </w:p>
    <w:p w:rsidR="007A70B8" w:rsidRPr="005D3AF1" w:rsidRDefault="007A70B8" w:rsidP="007A70B8">
      <w:pPr>
        <w:spacing w:after="0"/>
        <w:ind w:left="360"/>
        <w:jc w:val="both"/>
        <w:rPr>
          <w:rFonts w:ascii="Sakkal Majalla" w:hAnsi="Sakkal Majalla" w:cs="Sakkal Majalla"/>
          <w:sz w:val="32"/>
          <w:szCs w:val="32"/>
          <w:rtl/>
        </w:rPr>
      </w:pPr>
      <w:r>
        <w:rPr>
          <w:rFonts w:ascii="Sakkal Majalla" w:hAnsi="Sakkal Majalla" w:cs="Sakkal Majalla" w:hint="cs"/>
          <w:sz w:val="32"/>
          <w:szCs w:val="32"/>
          <w:rtl/>
        </w:rPr>
        <w:t xml:space="preserve">       ظهر الاثر الكبير للتدابير القسرية الانفرادية  المفروضة على السودان جليا على الحق فى التنمية حيث </w:t>
      </w:r>
      <w:r w:rsidRPr="005D3AF1">
        <w:rPr>
          <w:rFonts w:ascii="Sakkal Majalla" w:hAnsi="Sakkal Majalla" w:cs="Sakkal Majalla"/>
          <w:sz w:val="32"/>
          <w:szCs w:val="32"/>
          <w:rtl/>
        </w:rPr>
        <w:t xml:space="preserve">حرمت السودان من التقانة المتطورة وقطع الغيار مما أدى إلى تدهور الصناعات الرئيسية مثل النسيج والزيوت وقد نجم عن ذلك تشريد الالاف من العاملين وهناك الكثير من الصناعات السودانية </w:t>
      </w:r>
      <w:r>
        <w:rPr>
          <w:rFonts w:ascii="Sakkal Majalla" w:hAnsi="Sakkal Majalla" w:cs="Sakkal Majalla" w:hint="cs"/>
          <w:sz w:val="32"/>
          <w:szCs w:val="32"/>
          <w:rtl/>
        </w:rPr>
        <w:t xml:space="preserve">.  </w:t>
      </w:r>
      <w:r w:rsidRPr="005D3AF1">
        <w:rPr>
          <w:rFonts w:ascii="Sakkal Majalla" w:hAnsi="Sakkal Majalla" w:cs="Sakkal Majalla"/>
          <w:sz w:val="32"/>
          <w:szCs w:val="32"/>
          <w:rtl/>
        </w:rPr>
        <w:t>كما حجبت</w:t>
      </w:r>
      <w:r>
        <w:rPr>
          <w:rFonts w:ascii="Sakkal Majalla" w:hAnsi="Sakkal Majalla" w:cs="Sakkal Majalla" w:hint="cs"/>
          <w:sz w:val="32"/>
          <w:szCs w:val="32"/>
          <w:rtl/>
        </w:rPr>
        <w:t xml:space="preserve"> التدابير</w:t>
      </w:r>
      <w:r w:rsidRPr="005D3AF1">
        <w:rPr>
          <w:rFonts w:ascii="Sakkal Majalla" w:hAnsi="Sakkal Majalla" w:cs="Sakkal Majalla"/>
          <w:sz w:val="32"/>
          <w:szCs w:val="32"/>
          <w:rtl/>
        </w:rPr>
        <w:t xml:space="preserve"> عن السودان أي تقانة في مجال النفط كان يمكن ان تزيد من كفاءة التنقيب والإستخراج والمصافي، كما أدت الى ارتفاع اسعار المواد والمعدات والآليات المستخدمة في عمليات التعدين. </w:t>
      </w:r>
    </w:p>
    <w:p w:rsidR="007A70B8" w:rsidRPr="005D3AF1" w:rsidRDefault="007A70B8" w:rsidP="007A70B8">
      <w:pPr>
        <w:spacing w:after="0"/>
        <w:ind w:left="360"/>
        <w:jc w:val="both"/>
        <w:rPr>
          <w:rFonts w:ascii="Sakkal Majalla" w:hAnsi="Sakkal Majalla" w:cs="Sakkal Majalla"/>
          <w:sz w:val="32"/>
          <w:szCs w:val="32"/>
          <w:rtl/>
        </w:rPr>
      </w:pPr>
      <w:r>
        <w:rPr>
          <w:rFonts w:ascii="Sakkal Majalla" w:hAnsi="Sakkal Majalla" w:cs="Sakkal Majalla" w:hint="cs"/>
          <w:sz w:val="32"/>
          <w:szCs w:val="32"/>
          <w:rtl/>
        </w:rPr>
        <w:lastRenderedPageBreak/>
        <w:t xml:space="preserve">                 </w:t>
      </w:r>
      <w:r w:rsidRPr="005D3AF1">
        <w:rPr>
          <w:rFonts w:ascii="Sakkal Majalla" w:hAnsi="Sakkal Majalla" w:cs="Sakkal Majalla"/>
          <w:sz w:val="32"/>
          <w:szCs w:val="32"/>
          <w:rtl/>
        </w:rPr>
        <w:t xml:space="preserve">ساهمت </w:t>
      </w:r>
      <w:r>
        <w:rPr>
          <w:rFonts w:ascii="Sakkal Majalla" w:hAnsi="Sakkal Majalla" w:cs="Sakkal Majalla" w:hint="cs"/>
          <w:sz w:val="32"/>
          <w:szCs w:val="32"/>
          <w:rtl/>
        </w:rPr>
        <w:t xml:space="preserve">التدابير القسرية الانفرادية على تفاقم مشكلة </w:t>
      </w:r>
      <w:r w:rsidRPr="005D3AF1">
        <w:rPr>
          <w:rFonts w:ascii="Sakkal Majalla" w:hAnsi="Sakkal Majalla" w:cs="Sakkal Majalla"/>
          <w:sz w:val="32"/>
          <w:szCs w:val="32"/>
          <w:rtl/>
        </w:rPr>
        <w:t>الديون الخارجية</w:t>
      </w:r>
      <w:r>
        <w:rPr>
          <w:rFonts w:ascii="Sakkal Majalla" w:hAnsi="Sakkal Majalla" w:cs="Sakkal Majalla" w:hint="cs"/>
          <w:sz w:val="32"/>
          <w:szCs w:val="32"/>
          <w:rtl/>
        </w:rPr>
        <w:t xml:space="preserve"> مما ادى الى</w:t>
      </w:r>
      <w:r w:rsidRPr="005D3AF1">
        <w:rPr>
          <w:rFonts w:ascii="Sakkal Majalla" w:hAnsi="Sakkal Majalla" w:cs="Sakkal Majalla"/>
          <w:sz w:val="32"/>
          <w:szCs w:val="32"/>
          <w:rtl/>
        </w:rPr>
        <w:t xml:space="preserve"> خفض الصرف على مشاريع تنموية ذات أهمية قصوى مما أدى الى إرتفاع أعباء المعيشة وإرتفاع معدلات الفقر وتقليل فرص التعامل مع الأسواق المالية العالمية وقل تدفق العملات الأجنبية مقارنة بالطلب مما أدى الى إنخفاض العملة المحلية </w:t>
      </w:r>
      <w:r>
        <w:rPr>
          <w:rFonts w:ascii="Sakkal Majalla" w:hAnsi="Sakkal Majalla" w:cs="Sakkal Majalla" w:hint="cs"/>
          <w:sz w:val="32"/>
          <w:szCs w:val="32"/>
          <w:rtl/>
        </w:rPr>
        <w:t>.</w:t>
      </w:r>
      <w:r w:rsidRPr="005D3AF1">
        <w:rPr>
          <w:rFonts w:ascii="Sakkal Majalla" w:hAnsi="Sakkal Majalla" w:cs="Sakkal Majalla"/>
          <w:sz w:val="32"/>
          <w:szCs w:val="32"/>
          <w:rtl/>
        </w:rPr>
        <w:t xml:space="preserve"> وقد حرم السودان من الإستفادة من مبادرة إعفاء الديون المصروفة ومبادرة الدول الفقيرة المثقلة بالديون (</w:t>
      </w:r>
      <w:r w:rsidRPr="005D3AF1">
        <w:rPr>
          <w:rFonts w:ascii="Sakkal Majalla" w:hAnsi="Sakkal Majalla" w:cs="Sakkal Majalla"/>
          <w:sz w:val="32"/>
          <w:szCs w:val="32"/>
        </w:rPr>
        <w:t>HIPC</w:t>
      </w:r>
      <w:r w:rsidRPr="005D3AF1">
        <w:rPr>
          <w:rFonts w:ascii="Sakkal Majalla" w:hAnsi="Sakkal Majalla" w:cs="Sakkal Majalla"/>
          <w:sz w:val="32"/>
          <w:szCs w:val="32"/>
          <w:rtl/>
        </w:rPr>
        <w:t>) وقد تم إعفاء كل الدول تقريباً ماعدا السودان رغم إستيفاء كل شروط الإعفاء</w:t>
      </w:r>
      <w:r>
        <w:rPr>
          <w:rFonts w:ascii="Sakkal Majalla" w:hAnsi="Sakkal Majalla" w:cs="Sakkal Majalla" w:hint="cs"/>
          <w:sz w:val="32"/>
          <w:szCs w:val="32"/>
          <w:rtl/>
        </w:rPr>
        <w:t>.</w:t>
      </w:r>
      <w:r w:rsidRPr="005D3AF1">
        <w:rPr>
          <w:rFonts w:ascii="Sakkal Majalla" w:hAnsi="Sakkal Majalla" w:cs="Sakkal Majalla"/>
          <w:sz w:val="32"/>
          <w:szCs w:val="32"/>
          <w:rtl/>
        </w:rPr>
        <w:t xml:space="preserve"> </w:t>
      </w:r>
      <w:r>
        <w:rPr>
          <w:rFonts w:ascii="Sakkal Majalla" w:hAnsi="Sakkal Majalla" w:cs="Sakkal Majalla" w:hint="cs"/>
          <w:sz w:val="32"/>
          <w:szCs w:val="32"/>
          <w:rtl/>
        </w:rPr>
        <w:t xml:space="preserve"> </w:t>
      </w:r>
      <w:r w:rsidRPr="005D3AF1">
        <w:rPr>
          <w:rFonts w:ascii="Sakkal Majalla" w:hAnsi="Sakkal Majalla" w:cs="Sakkal Majalla"/>
          <w:sz w:val="32"/>
          <w:szCs w:val="32"/>
          <w:rtl/>
        </w:rPr>
        <w:t xml:space="preserve">كذلك لم يسمح للسودان بالإنضمام لمنظمة التجارة العالمية </w:t>
      </w:r>
      <w:r w:rsidRPr="005D3AF1">
        <w:rPr>
          <w:rFonts w:ascii="Sakkal Majalla" w:hAnsi="Sakkal Majalla" w:cs="Sakkal Majalla"/>
          <w:sz w:val="32"/>
          <w:szCs w:val="32"/>
        </w:rPr>
        <w:t>WTO</w:t>
      </w:r>
      <w:r w:rsidRPr="005D3AF1">
        <w:rPr>
          <w:rFonts w:ascii="Sakkal Majalla" w:hAnsi="Sakkal Majalla" w:cs="Sakkal Majalla"/>
          <w:sz w:val="32"/>
          <w:szCs w:val="32"/>
          <w:rtl/>
        </w:rPr>
        <w:t xml:space="preserve"> رغم إستيفاء كل شروط الإنضمام</w:t>
      </w:r>
      <w:r>
        <w:rPr>
          <w:rFonts w:ascii="Sakkal Majalla" w:hAnsi="Sakkal Majalla" w:cs="Sakkal Majalla" w:hint="cs"/>
          <w:sz w:val="32"/>
          <w:szCs w:val="32"/>
          <w:rtl/>
        </w:rPr>
        <w:t>.</w:t>
      </w:r>
    </w:p>
    <w:p w:rsidR="007A70B8" w:rsidRPr="005D3AF1" w:rsidRDefault="007A70B8" w:rsidP="007A70B8">
      <w:pPr>
        <w:spacing w:after="0"/>
        <w:ind w:left="360"/>
        <w:jc w:val="both"/>
        <w:rPr>
          <w:rFonts w:ascii="Sakkal Majalla" w:hAnsi="Sakkal Majalla" w:cs="Sakkal Majalla"/>
          <w:sz w:val="32"/>
          <w:szCs w:val="32"/>
        </w:rPr>
      </w:pPr>
      <w:r w:rsidRPr="005D3AF1">
        <w:rPr>
          <w:rFonts w:ascii="Sakkal Majalla" w:hAnsi="Sakkal Majalla" w:cs="Sakkal Majalla"/>
          <w:sz w:val="32"/>
          <w:szCs w:val="32"/>
          <w:rtl/>
        </w:rPr>
        <w:t xml:space="preserve">بسبب </w:t>
      </w:r>
      <w:r>
        <w:rPr>
          <w:rFonts w:ascii="Sakkal Majalla" w:hAnsi="Sakkal Majalla" w:cs="Sakkal Majalla" w:hint="cs"/>
          <w:sz w:val="32"/>
          <w:szCs w:val="32"/>
          <w:rtl/>
        </w:rPr>
        <w:t>التدابير</w:t>
      </w:r>
      <w:r w:rsidRPr="005D3AF1">
        <w:rPr>
          <w:rFonts w:ascii="Sakkal Majalla" w:hAnsi="Sakkal Majalla" w:cs="Sakkal Majalla"/>
          <w:sz w:val="32"/>
          <w:szCs w:val="32"/>
          <w:rtl/>
        </w:rPr>
        <w:t xml:space="preserve"> انسحبت بعض الشركات الأجنبية المنفذة لبعض مشارع المياه الكبرى  و حرمان السودان من التقنيات والآليات المتقدمة اللازمة لتطوير قطاع المياه مما اضطر الدولة لجلبها من دول أخرى بعد إجراءات معقدة واستخدام بدائل أقل كفاءة. </w:t>
      </w:r>
    </w:p>
    <w:p w:rsidR="007A70B8" w:rsidRPr="00B8518A" w:rsidRDefault="007A70B8" w:rsidP="007A70B8">
      <w:pPr>
        <w:jc w:val="lowKashida"/>
        <w:rPr>
          <w:rFonts w:ascii="Sakkal Majalla" w:hAnsi="Sakkal Majalla" w:cs="Sakkal Majalla"/>
          <w:sz w:val="32"/>
          <w:szCs w:val="32"/>
          <w:rtl/>
        </w:rPr>
      </w:pPr>
      <w:r>
        <w:rPr>
          <w:rFonts w:ascii="Sakkal Majalla" w:hAnsi="Sakkal Majalla" w:cs="Sakkal Majalla" w:hint="cs"/>
          <w:sz w:val="32"/>
          <w:szCs w:val="32"/>
          <w:rtl/>
        </w:rPr>
        <w:t xml:space="preserve">اثرت التدابير القسرية الانفرادية على الفئات الضعيفة حيث  </w:t>
      </w:r>
      <w:r w:rsidRPr="00B8518A">
        <w:rPr>
          <w:rFonts w:ascii="Sakkal Majalla" w:hAnsi="Sakkal Majalla" w:cs="Sakkal Majalla"/>
          <w:sz w:val="32"/>
          <w:szCs w:val="32"/>
          <w:rtl/>
        </w:rPr>
        <w:t xml:space="preserve">أفضت هذه </w:t>
      </w:r>
      <w:r>
        <w:rPr>
          <w:rFonts w:ascii="Sakkal Majalla" w:hAnsi="Sakkal Majalla" w:cs="Sakkal Majalla" w:hint="cs"/>
          <w:sz w:val="32"/>
          <w:szCs w:val="32"/>
          <w:rtl/>
        </w:rPr>
        <w:t>التدابير</w:t>
      </w:r>
      <w:r w:rsidRPr="00B8518A">
        <w:rPr>
          <w:rFonts w:ascii="Sakkal Majalla" w:hAnsi="Sakkal Majalla" w:cs="Sakkal Majalla"/>
          <w:sz w:val="32"/>
          <w:szCs w:val="32"/>
          <w:rtl/>
        </w:rPr>
        <w:t xml:space="preserve"> المفروضة إلى تأثير</w:t>
      </w:r>
      <w:r>
        <w:rPr>
          <w:rFonts w:ascii="Sakkal Majalla" w:hAnsi="Sakkal Majalla" w:cs="Sakkal Majalla" w:hint="cs"/>
          <w:sz w:val="32"/>
          <w:szCs w:val="32"/>
          <w:rtl/>
        </w:rPr>
        <w:t>ات</w:t>
      </w:r>
      <w:r w:rsidRPr="00B8518A">
        <w:rPr>
          <w:rFonts w:ascii="Sakkal Majalla" w:hAnsi="Sakkal Majalla" w:cs="Sakkal Majalla"/>
          <w:sz w:val="32"/>
          <w:szCs w:val="32"/>
          <w:rtl/>
        </w:rPr>
        <w:t xml:space="preserve"> كبير</w:t>
      </w:r>
      <w:r>
        <w:rPr>
          <w:rFonts w:ascii="Sakkal Majalla" w:hAnsi="Sakkal Majalla" w:cs="Sakkal Majalla" w:hint="cs"/>
          <w:sz w:val="32"/>
          <w:szCs w:val="32"/>
          <w:rtl/>
        </w:rPr>
        <w:t>ة</w:t>
      </w:r>
      <w:r w:rsidRPr="00B8518A">
        <w:rPr>
          <w:rFonts w:ascii="Sakkal Majalla" w:hAnsi="Sakkal Majalla" w:cs="Sakkal Majalla"/>
          <w:sz w:val="32"/>
          <w:szCs w:val="32"/>
          <w:rtl/>
        </w:rPr>
        <w:t xml:space="preserve"> في إمكانية حصول النساء علي حقوقهن بجانب تأثيره علي السلم والأمن، وحقوق الإنسان وبصفة خاصة على الحقوق في الصحة والتمتع بمستوى معيشي مناسب وفي الغذاء والتعليم والعمل والسكن فضلاً عن الحق في التنمية</w:t>
      </w:r>
      <w:r>
        <w:rPr>
          <w:rFonts w:ascii="Sakkal Majalla" w:hAnsi="Sakkal Majalla" w:cs="Sakkal Majalla" w:hint="cs"/>
          <w:sz w:val="32"/>
          <w:szCs w:val="32"/>
          <w:rtl/>
        </w:rPr>
        <w:t xml:space="preserve">، </w:t>
      </w:r>
      <w:r w:rsidRPr="00B8518A">
        <w:rPr>
          <w:rFonts w:ascii="Sakkal Majalla" w:hAnsi="Sakkal Majalla" w:cs="Sakkal Majalla"/>
          <w:sz w:val="32"/>
          <w:szCs w:val="32"/>
          <w:rtl/>
        </w:rPr>
        <w:t xml:space="preserve"> </w:t>
      </w:r>
      <w:r>
        <w:rPr>
          <w:rFonts w:ascii="Sakkal Majalla" w:hAnsi="Sakkal Majalla" w:cs="Sakkal Majalla" w:hint="cs"/>
          <w:sz w:val="32"/>
          <w:szCs w:val="32"/>
          <w:rtl/>
        </w:rPr>
        <w:t>للتدابير</w:t>
      </w:r>
      <w:r w:rsidRPr="00B8518A">
        <w:rPr>
          <w:rFonts w:ascii="Sakkal Majalla" w:hAnsi="Sakkal Majalla" w:cs="Sakkal Majalla"/>
          <w:sz w:val="32"/>
          <w:szCs w:val="32"/>
          <w:rtl/>
        </w:rPr>
        <w:t xml:space="preserve"> أثار سالبة علي الأسرة في المجتمع السوداني تجعل من الصعب فصل الآثار المحددة على المرأة والطفل عن الآثار على المجتمع برمته</w:t>
      </w:r>
      <w:r>
        <w:rPr>
          <w:rFonts w:ascii="Sakkal Majalla" w:hAnsi="Sakkal Majalla" w:cs="Sakkal Majalla" w:hint="cs"/>
          <w:sz w:val="32"/>
          <w:szCs w:val="32"/>
          <w:rtl/>
        </w:rPr>
        <w:t xml:space="preserve">، حيث </w:t>
      </w:r>
      <w:r w:rsidRPr="00B8518A">
        <w:rPr>
          <w:rFonts w:ascii="Sakkal Majalla" w:hAnsi="Sakkal Majalla" w:cs="Sakkal Majalla"/>
          <w:sz w:val="32"/>
          <w:szCs w:val="32"/>
          <w:rtl/>
        </w:rPr>
        <w:t>أدى</w:t>
      </w:r>
      <w:r>
        <w:rPr>
          <w:rFonts w:ascii="Sakkal Majalla" w:hAnsi="Sakkal Majalla" w:cs="Sakkal Majalla" w:hint="cs"/>
          <w:sz w:val="32"/>
          <w:szCs w:val="32"/>
          <w:rtl/>
        </w:rPr>
        <w:t xml:space="preserve">فرض هذه التدابير </w:t>
      </w:r>
      <w:r w:rsidRPr="00B8518A">
        <w:rPr>
          <w:rFonts w:ascii="Sakkal Majalla" w:hAnsi="Sakkal Majalla" w:cs="Sakkal Majalla"/>
          <w:sz w:val="32"/>
          <w:szCs w:val="32"/>
          <w:rtl/>
        </w:rPr>
        <w:t xml:space="preserve"> إلى تدهور ظروف المعيشة تدهوراً حاداً وفرض ضغوطاً هائلة على النسيج الاجتماعي وأشارت إلى نقص الأدوية والآثار المحددة على حق المرأة في الصحة، بما في ذلك الزيادة في حالات الإجهاض والإصابة بأمراض السرطان وفقر الدم والسكري والاكتئاب وغير ذلك من الحالات. وقد تأثر الحق في التعليم تأثراً شديداً بسبب الفقر، حيث يضطرّ الأطفال إلى العمل مما ينعكس علي حرمان الأطفال من حقهم في التعليم وبناء علي اتفاقيات منظمة العمل الدولية الذي يمنع عمل الأطفال القصر ؛ وبسبب القيود المفروضة على استيراد المواد التعليمية؛ والكفاح لتلبية الاحتياجات اليومية الأساسية. كما أن الأسر التي لديها أطفال تعاني أكثر من الأسر التي ليس لديها أطفال. والأسر التي لديها أطفال هي أكثر عرضة للتأثر بنقص الموارد المالية اللازمة لشراء الغذاء وتوفير السكن اللائق. </w:t>
      </w:r>
    </w:p>
    <w:p w:rsidR="007A70B8" w:rsidRPr="00B8518A" w:rsidRDefault="007A70B8" w:rsidP="007A70B8">
      <w:pPr>
        <w:jc w:val="lowKashida"/>
        <w:rPr>
          <w:rFonts w:ascii="Sakkal Majalla" w:hAnsi="Sakkal Majalla" w:cs="Sakkal Majalla"/>
          <w:sz w:val="32"/>
          <w:szCs w:val="32"/>
          <w:rtl/>
        </w:rPr>
      </w:pPr>
      <w:r>
        <w:rPr>
          <w:rFonts w:ascii="Sakkal Majalla" w:hAnsi="Sakkal Majalla" w:cs="Sakkal Majalla" w:hint="cs"/>
          <w:sz w:val="32"/>
          <w:szCs w:val="32"/>
          <w:rtl/>
        </w:rPr>
        <w:lastRenderedPageBreak/>
        <w:t xml:space="preserve">        كما ان  ل</w:t>
      </w:r>
      <w:r w:rsidRPr="00B8518A">
        <w:rPr>
          <w:rFonts w:ascii="Sakkal Majalla" w:hAnsi="Sakkal Majalla" w:cs="Sakkal Majalla"/>
          <w:sz w:val="32"/>
          <w:szCs w:val="32"/>
          <w:rtl/>
        </w:rPr>
        <w:t xml:space="preserve">هذه </w:t>
      </w:r>
      <w:r>
        <w:rPr>
          <w:rFonts w:ascii="Sakkal Majalla" w:hAnsi="Sakkal Majalla" w:cs="Sakkal Majalla" w:hint="cs"/>
          <w:sz w:val="32"/>
          <w:szCs w:val="32"/>
          <w:rtl/>
        </w:rPr>
        <w:t>التدابير</w:t>
      </w:r>
      <w:r w:rsidRPr="00B8518A">
        <w:rPr>
          <w:rFonts w:ascii="Sakkal Majalla" w:hAnsi="Sakkal Majalla" w:cs="Sakkal Majalla"/>
          <w:sz w:val="32"/>
          <w:szCs w:val="32"/>
          <w:rtl/>
        </w:rPr>
        <w:t xml:space="preserve"> آثاراً سلبية على تحقيق الأهداف الإنمائية للألفية وإعمال حقوق الإنسان، بما في ذلك الحق في الصحة وفي التمتع بمستوى معيشي لائق وفي التعليم</w:t>
      </w:r>
      <w:r>
        <w:rPr>
          <w:rFonts w:ascii="Sakkal Majalla" w:hAnsi="Sakkal Majalla" w:cs="Sakkal Majalla" w:hint="cs"/>
          <w:sz w:val="32"/>
          <w:szCs w:val="32"/>
          <w:rtl/>
        </w:rPr>
        <w:t xml:space="preserve">. </w:t>
      </w:r>
      <w:r w:rsidRPr="00B8518A">
        <w:rPr>
          <w:rFonts w:ascii="Sakkal Majalla" w:hAnsi="Sakkal Majalla" w:cs="Sakkal Majalla"/>
          <w:sz w:val="32"/>
          <w:szCs w:val="32"/>
          <w:rtl/>
        </w:rPr>
        <w:t xml:space="preserve"> إن مسألة </w:t>
      </w:r>
      <w:r>
        <w:rPr>
          <w:rFonts w:ascii="Sakkal Majalla" w:hAnsi="Sakkal Majalla" w:cs="Sakkal Majalla" w:hint="cs"/>
          <w:sz w:val="32"/>
          <w:szCs w:val="32"/>
          <w:rtl/>
        </w:rPr>
        <w:t>التدابير</w:t>
      </w:r>
      <w:r w:rsidRPr="00B8518A">
        <w:rPr>
          <w:rFonts w:ascii="Sakkal Majalla" w:hAnsi="Sakkal Majalla" w:cs="Sakkal Majalla"/>
          <w:sz w:val="32"/>
          <w:szCs w:val="32"/>
          <w:rtl/>
        </w:rPr>
        <w:t xml:space="preserve"> مسألة أخلاقية أساساً، وهي مسألة تتعلق بتحديد الجهة التي يحق لها فرض</w:t>
      </w:r>
      <w:r w:rsidRPr="009A178B">
        <w:rPr>
          <w:rFonts w:ascii="Sakkal Majalla" w:hAnsi="Sakkal Majalla" w:cs="Sakkal Majalla" w:hint="cs"/>
          <w:sz w:val="32"/>
          <w:szCs w:val="32"/>
          <w:rtl/>
        </w:rPr>
        <w:t xml:space="preserve"> </w:t>
      </w:r>
      <w:r>
        <w:rPr>
          <w:rFonts w:ascii="Sakkal Majalla" w:hAnsi="Sakkal Majalla" w:cs="Sakkal Majalla" w:hint="cs"/>
          <w:sz w:val="32"/>
          <w:szCs w:val="32"/>
          <w:rtl/>
        </w:rPr>
        <w:t>التدابير</w:t>
      </w:r>
      <w:r w:rsidRPr="00B8518A">
        <w:rPr>
          <w:rFonts w:ascii="Sakkal Majalla" w:hAnsi="Sakkal Majalla" w:cs="Sakkal Majalla"/>
          <w:sz w:val="32"/>
          <w:szCs w:val="32"/>
          <w:rtl/>
        </w:rPr>
        <w:t xml:space="preserve"> والتأثير في قدرة الآخرين على الحصول على المياه والغذاء والرعاية الصحية بجانب الأثر التي تحدثه </w:t>
      </w:r>
      <w:r>
        <w:rPr>
          <w:rFonts w:ascii="Sakkal Majalla" w:hAnsi="Sakkal Majalla" w:cs="Sakkal Majalla" w:hint="cs"/>
          <w:sz w:val="32"/>
          <w:szCs w:val="32"/>
          <w:rtl/>
        </w:rPr>
        <w:t>التدابير</w:t>
      </w:r>
      <w:r w:rsidRPr="00B8518A">
        <w:rPr>
          <w:rFonts w:ascii="Sakkal Majalla" w:hAnsi="Sakkal Majalla" w:cs="Sakkal Majalla"/>
          <w:sz w:val="32"/>
          <w:szCs w:val="32"/>
          <w:rtl/>
        </w:rPr>
        <w:t xml:space="preserve"> على المدى الطويل في الطريقة التي ينظر بها الناس إلى الغير ويبنون الحوار فيما بينهم في المستقبل, والعالم يستشرف أهداف تنموية جديدة تركز علي المحاور الثلاثة الاجتماعية والثقافية والاقتصادية مما يتطلب رفع </w:t>
      </w:r>
      <w:r>
        <w:rPr>
          <w:rFonts w:ascii="Sakkal Majalla" w:hAnsi="Sakkal Majalla" w:cs="Sakkal Majalla" w:hint="cs"/>
          <w:sz w:val="32"/>
          <w:szCs w:val="32"/>
          <w:rtl/>
        </w:rPr>
        <w:t>التدابير</w:t>
      </w:r>
      <w:r w:rsidRPr="00B8518A">
        <w:rPr>
          <w:rFonts w:ascii="Sakkal Majalla" w:hAnsi="Sakkal Majalla" w:cs="Sakkal Majalla"/>
          <w:sz w:val="32"/>
          <w:szCs w:val="32"/>
          <w:rtl/>
        </w:rPr>
        <w:t xml:space="preserve"> عن السودان حتي تتمتع المرأة بثمرات أهداف التنمية المستدامة .</w:t>
      </w:r>
    </w:p>
    <w:p w:rsidR="007A70B8" w:rsidRDefault="007A70B8" w:rsidP="007A70B8">
      <w:pPr>
        <w:spacing w:after="0"/>
        <w:jc w:val="lowKashida"/>
        <w:rPr>
          <w:rFonts w:ascii="Times New Roman" w:hAnsi="Times New Roman" w:cs="Times New Roman"/>
          <w:b/>
          <w:bCs/>
          <w:sz w:val="32"/>
          <w:szCs w:val="32"/>
        </w:rPr>
      </w:pPr>
      <w:r w:rsidRPr="00DF64AE">
        <w:rPr>
          <w:rFonts w:ascii="Sakkal Majalla" w:hAnsi="Sakkal Majalla" w:cs="Sakkal Majalla" w:hint="cs"/>
          <w:sz w:val="40"/>
          <w:szCs w:val="40"/>
          <w:rtl/>
        </w:rPr>
        <w:t>أ/</w:t>
      </w:r>
      <w:r>
        <w:rPr>
          <w:rFonts w:ascii="Sakkal Majalla" w:hAnsi="Sakkal Majalla" w:cs="Sakkal Majalla" w:hint="cs"/>
          <w:b/>
          <w:bCs/>
          <w:sz w:val="40"/>
          <w:szCs w:val="40"/>
          <w:u w:val="single"/>
          <w:rtl/>
        </w:rPr>
        <w:t xml:space="preserve"> </w:t>
      </w:r>
      <w:r w:rsidRPr="00680DD1">
        <w:rPr>
          <w:rFonts w:ascii="Sakkal Majalla" w:hAnsi="Sakkal Majalla" w:cs="Sakkal Majalla" w:hint="cs"/>
          <w:b/>
          <w:bCs/>
          <w:sz w:val="40"/>
          <w:szCs w:val="40"/>
          <w:u w:val="single"/>
          <w:rtl/>
        </w:rPr>
        <w:t>اثر التدابير القسرية الانفرادية على</w:t>
      </w:r>
      <w:r>
        <w:rPr>
          <w:rFonts w:ascii="Sakkal Majalla" w:hAnsi="Sakkal Majalla" w:cs="Sakkal Majalla" w:hint="cs"/>
          <w:b/>
          <w:bCs/>
          <w:sz w:val="40"/>
          <w:szCs w:val="40"/>
          <w:u w:val="single"/>
          <w:rtl/>
        </w:rPr>
        <w:t>:</w:t>
      </w:r>
      <w:r w:rsidRPr="00680DD1">
        <w:rPr>
          <w:rFonts w:ascii="Sakkal Majalla" w:hAnsi="Sakkal Majalla" w:cs="Sakkal Majalla" w:hint="cs"/>
          <w:b/>
          <w:bCs/>
          <w:sz w:val="40"/>
          <w:szCs w:val="40"/>
          <w:u w:val="single"/>
          <w:rtl/>
        </w:rPr>
        <w:t xml:space="preserve"> </w:t>
      </w:r>
      <w:r w:rsidRPr="00680DD1">
        <w:rPr>
          <w:rFonts w:ascii="Sakkal Majalla" w:hAnsi="Sakkal Majalla" w:cs="Sakkal Majalla"/>
          <w:b/>
          <w:bCs/>
          <w:sz w:val="40"/>
          <w:szCs w:val="40"/>
          <w:u w:val="single"/>
          <w:rtl/>
        </w:rPr>
        <w:t>الحقوق الاقتصادية والاجتماعية والثقافية</w:t>
      </w:r>
      <w:r w:rsidRPr="00680DD1">
        <w:rPr>
          <w:rFonts w:ascii="Sakkal Majalla" w:hAnsi="Sakkal Majalla" w:cs="Sakkal Majalla" w:hint="cs"/>
          <w:sz w:val="32"/>
          <w:szCs w:val="32"/>
          <w:u w:val="single"/>
          <w:rtl/>
        </w:rPr>
        <w:t>:</w:t>
      </w:r>
      <w:r w:rsidRPr="00DF76D4">
        <w:rPr>
          <w:rFonts w:ascii="Times New Roman" w:hAnsi="Times New Roman" w:cs="Times New Roman"/>
          <w:b/>
          <w:bCs/>
          <w:sz w:val="32"/>
          <w:szCs w:val="32"/>
          <w:rtl/>
        </w:rPr>
        <w:t xml:space="preserve"> </w:t>
      </w:r>
    </w:p>
    <w:p w:rsidR="007A70B8" w:rsidRPr="0090721A" w:rsidRDefault="007A70B8" w:rsidP="007A70B8">
      <w:pPr>
        <w:spacing w:after="0"/>
        <w:jc w:val="lowKashida"/>
        <w:rPr>
          <w:rFonts w:ascii="Sakkal Majalla" w:hAnsi="Sakkal Majalla" w:cs="Sakkal Majalla"/>
          <w:sz w:val="32"/>
          <w:szCs w:val="32"/>
          <w:rtl/>
        </w:rPr>
      </w:pPr>
      <w:r>
        <w:rPr>
          <w:rFonts w:ascii="Sakkal Majalla" w:hAnsi="Sakkal Majalla" w:cs="Sakkal Majalla" w:hint="cs"/>
          <w:sz w:val="32"/>
          <w:szCs w:val="32"/>
          <w:rtl/>
        </w:rPr>
        <w:t xml:space="preserve">                      ينص </w:t>
      </w:r>
      <w:r w:rsidRPr="0090721A">
        <w:rPr>
          <w:rFonts w:ascii="Sakkal Majalla" w:hAnsi="Sakkal Majalla" w:cs="Sakkal Majalla"/>
          <w:sz w:val="32"/>
          <w:szCs w:val="32"/>
          <w:rtl/>
        </w:rPr>
        <w:t xml:space="preserve">العهد الدولي الخاص بالحقوق الاقتصادية والاجتماعية والثقافية </w:t>
      </w:r>
      <w:r w:rsidRPr="0090721A">
        <w:rPr>
          <w:rFonts w:ascii="Sakkal Majalla" w:hAnsi="Sakkal Majalla" w:cs="Sakkal Majalla" w:hint="cs"/>
          <w:sz w:val="32"/>
          <w:szCs w:val="32"/>
          <w:rtl/>
        </w:rPr>
        <w:t xml:space="preserve"> </w:t>
      </w:r>
      <w:r>
        <w:rPr>
          <w:rFonts w:ascii="Sakkal Majalla" w:hAnsi="Sakkal Majalla" w:cs="Sakkal Majalla" w:hint="cs"/>
          <w:sz w:val="32"/>
          <w:szCs w:val="32"/>
          <w:rtl/>
        </w:rPr>
        <w:t xml:space="preserve">فى ديباجته على </w:t>
      </w:r>
      <w:r w:rsidRPr="0090721A">
        <w:rPr>
          <w:rFonts w:ascii="Sakkal Majalla" w:hAnsi="Sakkal Majalla" w:cs="Sakkal Majalla"/>
          <w:sz w:val="32"/>
          <w:szCs w:val="32"/>
          <w:rtl/>
        </w:rPr>
        <w:t xml:space="preserve">الدول الأطراف </w:t>
      </w:r>
      <w:r>
        <w:rPr>
          <w:rFonts w:ascii="Sakkal Majalla" w:hAnsi="Sakkal Majalla" w:cs="Sakkal Majalla" w:hint="cs"/>
          <w:sz w:val="32"/>
          <w:szCs w:val="32"/>
          <w:rtl/>
        </w:rPr>
        <w:t>ان</w:t>
      </w:r>
      <w:r w:rsidRPr="0090721A">
        <w:rPr>
          <w:rFonts w:ascii="Sakkal Majalla" w:hAnsi="Sakkal Majalla" w:cs="Sakkal Majalla" w:hint="cs"/>
          <w:sz w:val="32"/>
          <w:szCs w:val="32"/>
          <w:rtl/>
        </w:rPr>
        <w:t xml:space="preserve">   </w:t>
      </w:r>
      <w:r w:rsidRPr="0090721A">
        <w:rPr>
          <w:rFonts w:ascii="Sakkal Majalla" w:hAnsi="Sakkal Majalla" w:cs="Sakkal Majalla"/>
          <w:sz w:val="32"/>
          <w:szCs w:val="32"/>
          <w:rtl/>
        </w:rPr>
        <w:t>تقر بأن هذه الحقوق تنبثق</w:t>
      </w:r>
      <w:r>
        <w:rPr>
          <w:rFonts w:ascii="Sakkal Majalla" w:hAnsi="Sakkal Majalla" w:cs="Sakkal Majalla"/>
          <w:sz w:val="32"/>
          <w:szCs w:val="32"/>
          <w:rtl/>
        </w:rPr>
        <w:t xml:space="preserve"> من كرامة الإنسان الأصيلة فيه، </w:t>
      </w:r>
      <w:r w:rsidRPr="0090721A">
        <w:rPr>
          <w:rFonts w:ascii="Sakkal Majalla" w:hAnsi="Sakkal Majalla" w:cs="Sakkal Majalla"/>
          <w:sz w:val="32"/>
          <w:szCs w:val="32"/>
          <w:rtl/>
        </w:rPr>
        <w:t>إذ تدرك أن السبيل الوحيد لتحقيق المثل الأعلى ، وفقا للإعلان العالمي لحقوق الإنسان، أن يكون البشر أحرارا ومتحررين من الخوف والفاقة، هو سبيل تهيئة الظروف الضرورية لتمكين كل إنسان من التمتع بحقوقه الاقتصادية والاجتماعية والثقافية</w:t>
      </w:r>
      <w:r w:rsidRPr="0090721A">
        <w:rPr>
          <w:rFonts w:ascii="Sakkal Majalla" w:hAnsi="Sakkal Majalla" w:cs="Sakkal Majalla" w:hint="cs"/>
          <w:sz w:val="32"/>
          <w:szCs w:val="32"/>
          <w:rtl/>
        </w:rPr>
        <w:t xml:space="preserve"> </w:t>
      </w:r>
      <w:r w:rsidRPr="0090721A">
        <w:rPr>
          <w:rFonts w:ascii="Sakkal Majalla" w:hAnsi="Sakkal Majalla" w:cs="Sakkal Majalla"/>
          <w:sz w:val="32"/>
          <w:szCs w:val="32"/>
          <w:rtl/>
        </w:rPr>
        <w:t xml:space="preserve">. </w:t>
      </w:r>
      <w:r>
        <w:rPr>
          <w:rFonts w:ascii="Sakkal Majalla" w:hAnsi="Sakkal Majalla" w:cs="Sakkal Majalla" w:hint="cs"/>
          <w:sz w:val="32"/>
          <w:szCs w:val="32"/>
          <w:rtl/>
        </w:rPr>
        <w:t>و</w:t>
      </w:r>
      <w:r w:rsidRPr="0090721A">
        <w:rPr>
          <w:rFonts w:ascii="Sakkal Majalla" w:hAnsi="Sakkal Majalla" w:cs="Sakkal Majalla"/>
          <w:sz w:val="32"/>
          <w:szCs w:val="32"/>
          <w:rtl/>
        </w:rPr>
        <w:t>لجميع الشعوب حق تقرير مصيرها بنفسها، وهى بمقتضى هذا الحق حرة في تقرير مركزها السياسي وحرة في السعي لتحقيق نمائها الاقتصادي والاجتماعي والثقافي</w:t>
      </w:r>
      <w:r>
        <w:rPr>
          <w:rFonts w:ascii="Sakkal Majalla" w:hAnsi="Sakkal Majalla" w:cs="Sakkal Majalla" w:hint="cs"/>
          <w:sz w:val="32"/>
          <w:szCs w:val="32"/>
          <w:rtl/>
        </w:rPr>
        <w:t xml:space="preserve">. </w:t>
      </w:r>
      <w:r w:rsidRPr="0090721A">
        <w:rPr>
          <w:rFonts w:ascii="Sakkal Majalla" w:hAnsi="Sakkal Majalla" w:cs="Sakkal Majalla"/>
          <w:sz w:val="32"/>
          <w:szCs w:val="32"/>
          <w:rtl/>
        </w:rPr>
        <w:t xml:space="preserve"> لجميع الشعوب، سعيا وراء أهدافها الخاصة، التصرف الحر بثرواتها ومواردها الطبيعية دونما إخلال بأية التزامات منبثقة عن مقتضيات التعاون الاقتصادي الدولي القائم على مبدأ المنفعة المتبادلة وعن القانون الدولي. ولا يجوز في أية حال حرمان أي شعب من أسباب عيشه الخاصة </w:t>
      </w:r>
    </w:p>
    <w:p w:rsidR="007A70B8" w:rsidRPr="0090721A" w:rsidRDefault="007A70B8" w:rsidP="007A70B8">
      <w:pPr>
        <w:spacing w:after="0"/>
        <w:jc w:val="lowKashida"/>
        <w:rPr>
          <w:rFonts w:ascii="Sakkal Majalla" w:hAnsi="Sakkal Majalla" w:cs="Sakkal Majalla"/>
          <w:sz w:val="32"/>
          <w:szCs w:val="32"/>
          <w:rtl/>
        </w:rPr>
      </w:pPr>
      <w:r>
        <w:rPr>
          <w:rFonts w:ascii="Sakkal Majalla" w:hAnsi="Sakkal Majalla" w:cs="Sakkal Majalla" w:hint="cs"/>
          <w:sz w:val="32"/>
          <w:szCs w:val="32"/>
          <w:rtl/>
        </w:rPr>
        <w:t xml:space="preserve">كمانصت المادة الثانيه منه على ان </w:t>
      </w:r>
      <w:r w:rsidRPr="0090721A">
        <w:rPr>
          <w:rFonts w:ascii="Sakkal Majalla" w:hAnsi="Sakkal Majalla" w:cs="Sakkal Majalla"/>
          <w:sz w:val="32"/>
          <w:szCs w:val="32"/>
          <w:rtl/>
        </w:rPr>
        <w:t>تتعهد كل دولة طرف في هذا العهد بأن تتخذ، بمفردها وعن طريق المساعدة والتعاون الدوليين، ولا سيما على الصعيدين الاقتصادي والتقني، وبأقصى ما تسمح به مواردها المتاحة، ما يلزم من خطوات لضمان التمتع الفعلي التدريجي بالحقوق المعترف بها في هذا العهد، سالكة إلى ذلك جميع السبل المناسبة، وخصوصا سبيل اعتماد تدابير تشريعية.</w:t>
      </w:r>
      <w:r w:rsidRPr="0090721A">
        <w:rPr>
          <w:rFonts w:ascii="Sakkal Majalla" w:hAnsi="Sakkal Majalla" w:cs="Sakkal Majalla"/>
          <w:sz w:val="32"/>
          <w:szCs w:val="32"/>
          <w:rtl/>
        </w:rPr>
        <w:br/>
      </w:r>
      <w:r>
        <w:rPr>
          <w:rFonts w:ascii="Sakkal Majalla" w:hAnsi="Sakkal Majalla" w:cs="Sakkal Majalla" w:hint="cs"/>
          <w:sz w:val="32"/>
          <w:szCs w:val="32"/>
          <w:rtl/>
        </w:rPr>
        <w:t xml:space="preserve">وان </w:t>
      </w:r>
      <w:r w:rsidRPr="0090721A">
        <w:rPr>
          <w:rFonts w:ascii="Sakkal Majalla" w:hAnsi="Sakkal Majalla" w:cs="Sakkal Majalla"/>
          <w:sz w:val="32"/>
          <w:szCs w:val="32"/>
          <w:rtl/>
        </w:rPr>
        <w:t xml:space="preserve">تتعهد الدول الأطراف في هذا العهد بأن تضمن جعل ممارسة الحقوق المنصوص عليها في هذا العهد بريئة من أي تمييز بسبب العرق، أو اللون، أو الجنس، أو اللغة، أو الدين، أو الرأي سياسيا أو غير سياسي، </w:t>
      </w:r>
      <w:r w:rsidRPr="0090721A">
        <w:rPr>
          <w:rFonts w:ascii="Sakkal Majalla" w:hAnsi="Sakkal Majalla" w:cs="Sakkal Majalla"/>
          <w:sz w:val="32"/>
          <w:szCs w:val="32"/>
          <w:rtl/>
        </w:rPr>
        <w:lastRenderedPageBreak/>
        <w:t>أو الأصل القومي أو الاجتماعي، أو الثروة، أو النسب، أو غير ذلك من الأسباب.</w:t>
      </w:r>
      <w:r w:rsidRPr="0090721A">
        <w:rPr>
          <w:rFonts w:ascii="Sakkal Majalla" w:hAnsi="Sakkal Majalla" w:cs="Sakkal Majalla"/>
          <w:sz w:val="32"/>
          <w:szCs w:val="32"/>
          <w:rtl/>
        </w:rPr>
        <w:br/>
      </w:r>
      <w:r w:rsidRPr="0090721A">
        <w:rPr>
          <w:rFonts w:ascii="Sakkal Majalla" w:hAnsi="Sakkal Majalla" w:cs="Sakkal Majalla" w:hint="cs"/>
          <w:sz w:val="32"/>
          <w:szCs w:val="32"/>
          <w:rtl/>
        </w:rPr>
        <w:t xml:space="preserve"> </w:t>
      </w:r>
      <w:r w:rsidRPr="000A6BFE">
        <w:rPr>
          <w:rFonts w:ascii="Sakkal Majalla" w:hAnsi="Sakkal Majalla" w:cs="Sakkal Majalla" w:hint="cs"/>
          <w:b/>
          <w:bCs/>
          <w:sz w:val="36"/>
          <w:szCs w:val="36"/>
          <w:u w:val="single"/>
          <w:rtl/>
        </w:rPr>
        <w:t>الحق فى الصحة</w:t>
      </w:r>
      <w:r>
        <w:rPr>
          <w:rFonts w:ascii="Sakkal Majalla" w:hAnsi="Sakkal Majalla" w:cs="Sakkal Majalla" w:hint="cs"/>
          <w:sz w:val="32"/>
          <w:szCs w:val="32"/>
          <w:rtl/>
        </w:rPr>
        <w:t xml:space="preserve">: نص  </w:t>
      </w:r>
      <w:r w:rsidRPr="0090721A">
        <w:rPr>
          <w:rFonts w:ascii="Sakkal Majalla" w:hAnsi="Sakkal Majalla" w:cs="Sakkal Majalla"/>
          <w:sz w:val="32"/>
          <w:szCs w:val="32"/>
          <w:rtl/>
        </w:rPr>
        <w:t>العهد الدولي الخاص</w:t>
      </w:r>
      <w:r w:rsidRPr="0090721A">
        <w:rPr>
          <w:rFonts w:ascii="Sakkal Majalla" w:hAnsi="Sakkal Majalla" w:cs="Sakkal Majalla"/>
          <w:sz w:val="32"/>
          <w:szCs w:val="32"/>
          <w:rtl/>
        </w:rPr>
        <w:br/>
        <w:t xml:space="preserve">بالحقوق الاقتصادية والاجتماعية والثقافية </w:t>
      </w:r>
      <w:r>
        <w:rPr>
          <w:rFonts w:ascii="Sakkal Majalla" w:hAnsi="Sakkal Majalla" w:cs="Sakkal Majalla" w:hint="cs"/>
          <w:sz w:val="32"/>
          <w:szCs w:val="32"/>
          <w:rtl/>
        </w:rPr>
        <w:t xml:space="preserve"> فى </w:t>
      </w:r>
      <w:r w:rsidRPr="0090721A">
        <w:rPr>
          <w:rFonts w:ascii="Sakkal Majalla" w:hAnsi="Sakkal Majalla" w:cs="Sakkal Majalla" w:hint="cs"/>
          <w:sz w:val="32"/>
          <w:szCs w:val="32"/>
          <w:rtl/>
        </w:rPr>
        <w:t xml:space="preserve">  </w:t>
      </w:r>
      <w:r w:rsidRPr="0090721A">
        <w:rPr>
          <w:rFonts w:ascii="Sakkal Majalla" w:hAnsi="Sakkal Majalla" w:cs="Sakkal Majalla"/>
          <w:sz w:val="32"/>
          <w:szCs w:val="32"/>
          <w:rtl/>
        </w:rPr>
        <w:t xml:space="preserve">المادة </w:t>
      </w:r>
      <w:r>
        <w:rPr>
          <w:rFonts w:ascii="Sakkal Majalla" w:hAnsi="Sakkal Majalla" w:cs="Sakkal Majalla" w:hint="cs"/>
          <w:sz w:val="32"/>
          <w:szCs w:val="32"/>
          <w:rtl/>
        </w:rPr>
        <w:t xml:space="preserve">الثانية عشر منه على ان  </w:t>
      </w:r>
      <w:r w:rsidRPr="005D6E64">
        <w:rPr>
          <w:rFonts w:ascii="Sakkal Majalla" w:hAnsi="Sakkal Majalla" w:cs="Sakkal Majalla" w:hint="cs"/>
          <w:sz w:val="32"/>
          <w:szCs w:val="32"/>
          <w:rtl/>
        </w:rPr>
        <w:t xml:space="preserve"> </w:t>
      </w:r>
      <w:r w:rsidRPr="0090721A">
        <w:rPr>
          <w:rFonts w:ascii="Sakkal Majalla" w:hAnsi="Sakkal Majalla" w:cs="Sakkal Majalla"/>
          <w:sz w:val="32"/>
          <w:szCs w:val="32"/>
          <w:rtl/>
        </w:rPr>
        <w:t>تقر الدول الأطراف في هذا العهد بحق كل إنسان في التمتع بأعلى مستوى من الصحة الجسمية والعقلية يمكن بلوغه.</w:t>
      </w:r>
      <w:r w:rsidRPr="0090721A">
        <w:rPr>
          <w:rFonts w:ascii="Sakkal Majalla" w:hAnsi="Sakkal Majalla" w:cs="Sakkal Majalla"/>
          <w:sz w:val="32"/>
          <w:szCs w:val="32"/>
          <w:rtl/>
        </w:rPr>
        <w:br/>
      </w:r>
      <w:r>
        <w:rPr>
          <w:rFonts w:ascii="Sakkal Majalla" w:hAnsi="Sakkal Majalla" w:cs="Sakkal Majalla" w:hint="cs"/>
          <w:sz w:val="32"/>
          <w:szCs w:val="32"/>
          <w:rtl/>
        </w:rPr>
        <w:t xml:space="preserve">على ان </w:t>
      </w:r>
      <w:r w:rsidRPr="0090721A">
        <w:rPr>
          <w:rFonts w:ascii="Sakkal Majalla" w:hAnsi="Sakkal Majalla" w:cs="Sakkal Majalla"/>
          <w:sz w:val="32"/>
          <w:szCs w:val="32"/>
          <w:rtl/>
        </w:rPr>
        <w:t xml:space="preserve"> تشمل التدابير التي يتعين على الدول الأطراف في هذا العهد اتخاذها لتأمين الممارسة الكاملة لهذا الحق، تلك التدابير اللازمة من أجل:</w:t>
      </w:r>
      <w:r w:rsidRPr="0090721A">
        <w:rPr>
          <w:rFonts w:ascii="Sakkal Majalla" w:hAnsi="Sakkal Majalla" w:cs="Sakkal Majalla"/>
          <w:sz w:val="32"/>
          <w:szCs w:val="32"/>
          <w:rtl/>
        </w:rPr>
        <w:br/>
        <w:t>العمل علي خفض معدل موتي المواليد ومعدل وفيات الرضع وتأمين نمو الطفل نموا صحيا،</w:t>
      </w:r>
      <w:r w:rsidRPr="0090721A">
        <w:rPr>
          <w:rFonts w:ascii="Sakkal Majalla" w:hAnsi="Sakkal Majalla" w:cs="Sakkal Majalla"/>
          <w:sz w:val="32"/>
          <w:szCs w:val="32"/>
          <w:rtl/>
        </w:rPr>
        <w:br/>
      </w:r>
      <w:r>
        <w:rPr>
          <w:rFonts w:ascii="Sakkal Majalla" w:hAnsi="Sakkal Majalla" w:cs="Sakkal Majalla" w:hint="cs"/>
          <w:sz w:val="32"/>
          <w:szCs w:val="32"/>
          <w:rtl/>
        </w:rPr>
        <w:t xml:space="preserve">و </w:t>
      </w:r>
      <w:r w:rsidRPr="0090721A">
        <w:rPr>
          <w:rFonts w:ascii="Sakkal Majalla" w:hAnsi="Sakkal Majalla" w:cs="Sakkal Majalla"/>
          <w:sz w:val="32"/>
          <w:szCs w:val="32"/>
          <w:rtl/>
        </w:rPr>
        <w:t>تحسين جميع جوانب الصحة البيئية والصناعية الوقاية من الأمراض الوبائية والمتوطنة والمهنية والأمراض</w:t>
      </w:r>
      <w:r>
        <w:rPr>
          <w:rFonts w:ascii="Sakkal Majalla" w:hAnsi="Sakkal Majalla" w:cs="Sakkal Majalla" w:hint="cs"/>
          <w:sz w:val="32"/>
          <w:szCs w:val="32"/>
          <w:rtl/>
        </w:rPr>
        <w:t xml:space="preserve"> </w:t>
      </w:r>
      <w:r w:rsidRPr="0090721A">
        <w:rPr>
          <w:rFonts w:ascii="Sakkal Majalla" w:hAnsi="Sakkal Majalla" w:cs="Sakkal Majalla"/>
          <w:sz w:val="32"/>
          <w:szCs w:val="32"/>
          <w:rtl/>
        </w:rPr>
        <w:t>الأخرى وعلاجها ومكافحتها،</w:t>
      </w:r>
      <w:r w:rsidRPr="0090721A">
        <w:rPr>
          <w:rFonts w:ascii="Sakkal Majalla" w:hAnsi="Sakkal Majalla" w:cs="Sakkal Majalla"/>
          <w:sz w:val="32"/>
          <w:szCs w:val="32"/>
          <w:rtl/>
        </w:rPr>
        <w:br/>
      </w:r>
      <w:r>
        <w:rPr>
          <w:rFonts w:ascii="Sakkal Majalla" w:hAnsi="Sakkal Majalla" w:cs="Sakkal Majalla" w:hint="cs"/>
          <w:sz w:val="32"/>
          <w:szCs w:val="32"/>
          <w:rtl/>
        </w:rPr>
        <w:t xml:space="preserve">و </w:t>
      </w:r>
      <w:r w:rsidRPr="0090721A">
        <w:rPr>
          <w:rFonts w:ascii="Sakkal Majalla" w:hAnsi="Sakkal Majalla" w:cs="Sakkal Majalla"/>
          <w:sz w:val="32"/>
          <w:szCs w:val="32"/>
          <w:rtl/>
        </w:rPr>
        <w:t>تهيئة ظروف من شأنها تأمين الخدمات الطبية والعناية الطبية للجميع في حالة المرض.</w:t>
      </w:r>
    </w:p>
    <w:p w:rsidR="007A70B8" w:rsidRDefault="007A70B8" w:rsidP="007A70B8">
      <w:pPr>
        <w:spacing w:after="0"/>
        <w:jc w:val="lowKashida"/>
        <w:rPr>
          <w:rFonts w:ascii="Sakkal Majalla" w:hAnsi="Sakkal Majalla" w:cs="Sakkal Majalla"/>
          <w:sz w:val="32"/>
          <w:szCs w:val="32"/>
          <w:rtl/>
        </w:rPr>
      </w:pPr>
      <w:r>
        <w:rPr>
          <w:rFonts w:ascii="Sakkal Majalla" w:hAnsi="Sakkal Majalla" w:cs="Sakkal Majalla" w:hint="cs"/>
          <w:sz w:val="32"/>
          <w:szCs w:val="32"/>
          <w:rtl/>
        </w:rPr>
        <w:t xml:space="preserve">         ان </w:t>
      </w:r>
      <w:r w:rsidRPr="005D6E64">
        <w:rPr>
          <w:rFonts w:ascii="Sakkal Majalla" w:hAnsi="Sakkal Majalla" w:cs="Sakkal Majalla"/>
          <w:sz w:val="32"/>
          <w:szCs w:val="32"/>
          <w:rtl/>
        </w:rPr>
        <w:t xml:space="preserve"> </w:t>
      </w:r>
      <w:r>
        <w:rPr>
          <w:rFonts w:ascii="Sakkal Majalla" w:hAnsi="Sakkal Majalla" w:cs="Sakkal Majalla" w:hint="cs"/>
          <w:sz w:val="32"/>
          <w:szCs w:val="32"/>
          <w:rtl/>
        </w:rPr>
        <w:t xml:space="preserve">التدابير القسرية </w:t>
      </w:r>
      <w:r w:rsidRPr="00E958CA">
        <w:rPr>
          <w:rFonts w:ascii="Sakkal Majalla" w:hAnsi="Sakkal Majalla" w:cs="Sakkal Majalla"/>
          <w:sz w:val="32"/>
          <w:szCs w:val="32"/>
          <w:rtl/>
        </w:rPr>
        <w:t xml:space="preserve">  </w:t>
      </w:r>
      <w:r>
        <w:rPr>
          <w:rFonts w:ascii="Sakkal Majalla" w:hAnsi="Sakkal Majalla" w:cs="Sakkal Majalla" w:hint="cs"/>
          <w:sz w:val="32"/>
          <w:szCs w:val="32"/>
          <w:rtl/>
        </w:rPr>
        <w:t xml:space="preserve">المفروضة  </w:t>
      </w:r>
      <w:r w:rsidRPr="00E958CA">
        <w:rPr>
          <w:rFonts w:ascii="Sakkal Majalla" w:hAnsi="Sakkal Majalla" w:cs="Sakkal Majalla"/>
          <w:sz w:val="32"/>
          <w:szCs w:val="32"/>
          <w:rtl/>
        </w:rPr>
        <w:t>عل</w:t>
      </w:r>
      <w:r>
        <w:rPr>
          <w:rFonts w:ascii="Sakkal Majalla" w:hAnsi="Sakkal Majalla" w:cs="Sakkal Majalla" w:hint="cs"/>
          <w:sz w:val="32"/>
          <w:szCs w:val="32"/>
          <w:rtl/>
        </w:rPr>
        <w:t>ى</w:t>
      </w:r>
      <w:r w:rsidRPr="00E958CA">
        <w:rPr>
          <w:rFonts w:ascii="Sakkal Majalla" w:hAnsi="Sakkal Majalla" w:cs="Sakkal Majalla"/>
          <w:sz w:val="32"/>
          <w:szCs w:val="32"/>
          <w:rtl/>
        </w:rPr>
        <w:t xml:space="preserve"> السودان  </w:t>
      </w:r>
      <w:r>
        <w:rPr>
          <w:rFonts w:ascii="Sakkal Majalla" w:hAnsi="Sakkal Majalla" w:cs="Sakkal Majalla" w:hint="cs"/>
          <w:sz w:val="32"/>
          <w:szCs w:val="32"/>
          <w:rtl/>
        </w:rPr>
        <w:t xml:space="preserve">اثرت على  الحق فى الصحة </w:t>
      </w:r>
      <w:r w:rsidRPr="0090721A">
        <w:rPr>
          <w:rFonts w:ascii="Sakkal Majalla" w:hAnsi="Sakkal Majalla" w:cs="Sakkal Majalla" w:hint="cs"/>
          <w:sz w:val="32"/>
          <w:szCs w:val="32"/>
          <w:rtl/>
        </w:rPr>
        <w:t>مباشرة</w:t>
      </w:r>
      <w:r>
        <w:rPr>
          <w:rFonts w:ascii="Sakkal Majalla" w:hAnsi="Sakkal Majalla" w:cs="Sakkal Majalla" w:hint="cs"/>
          <w:sz w:val="32"/>
          <w:szCs w:val="32"/>
          <w:rtl/>
        </w:rPr>
        <w:t xml:space="preserve"> ، حيث اثرت على           الخدمات الصحية، وقائية كانت أم علاجية. واثار  </w:t>
      </w:r>
      <w:r w:rsidRPr="0090721A">
        <w:rPr>
          <w:rFonts w:ascii="Sakkal Majalla" w:hAnsi="Sakkal Majalla" w:cs="Sakkal Majalla" w:hint="cs"/>
          <w:sz w:val="32"/>
          <w:szCs w:val="32"/>
          <w:rtl/>
        </w:rPr>
        <w:t>غير مباشرة</w:t>
      </w:r>
      <w:r>
        <w:rPr>
          <w:rFonts w:ascii="Sakkal Majalla" w:hAnsi="Sakkal Majalla" w:cs="Sakkal Majalla" w:hint="cs"/>
          <w:sz w:val="32"/>
          <w:szCs w:val="32"/>
          <w:rtl/>
        </w:rPr>
        <w:t xml:space="preserve"> لهذه التدابير تتمثل في إفقار الأسر مما ادى إلى ا</w:t>
      </w:r>
      <w:r w:rsidRPr="00E958CA">
        <w:rPr>
          <w:rFonts w:ascii="Sakkal Majalla" w:hAnsi="Sakkal Majalla" w:cs="Sakkal Majalla"/>
          <w:sz w:val="32"/>
          <w:szCs w:val="32"/>
          <w:rtl/>
        </w:rPr>
        <w:t xml:space="preserve">نتشار  الأمراض  المستوطنة </w:t>
      </w:r>
      <w:r>
        <w:rPr>
          <w:rFonts w:ascii="Sakkal Majalla" w:hAnsi="Sakkal Majalla" w:cs="Sakkal Majalla" w:hint="cs"/>
          <w:sz w:val="32"/>
          <w:szCs w:val="32"/>
          <w:rtl/>
        </w:rPr>
        <w:t>وسوء التغذية  التي احتلت المرتبة التاسعة  لاكثر الامراض د خولا للمستشفيات بنسبة بلغت 1.6 % كما احتلت االمرتبة الرابعة لاكثر الامراض المعدية سببا للوفاة بنسبة 4.4  %  اما وسط الاطفال اقل من خمسة اعوام فقد احتلت امراض سوء التغذية المرتبة الثانية لاكثر ا لامراض سببا للوفاة  بنسبة و قدرها 13%(</w:t>
      </w:r>
      <w:r w:rsidRPr="001317B2">
        <w:rPr>
          <w:rFonts w:ascii="Sakkal Majalla" w:hAnsi="Sakkal Majalla" w:cs="Sakkal Majalla" w:hint="cs"/>
          <w:sz w:val="32"/>
          <w:szCs w:val="32"/>
          <w:rtl/>
        </w:rPr>
        <w:t xml:space="preserve"> </w:t>
      </w:r>
      <w:r>
        <w:rPr>
          <w:rFonts w:ascii="Sakkal Majalla" w:hAnsi="Sakkal Majalla" w:cs="Sakkal Majalla" w:hint="cs"/>
          <w:sz w:val="32"/>
          <w:szCs w:val="32"/>
          <w:rtl/>
        </w:rPr>
        <w:t>التقرير الاحصائي السنوي للوزارة الصحة الاتحادية للعام 2014 ) ، أهم المجالات التي يظهر فيها ال</w:t>
      </w:r>
      <w:r w:rsidRPr="00E958CA">
        <w:rPr>
          <w:rFonts w:ascii="Sakkal Majalla" w:hAnsi="Sakkal Majalla" w:cs="Sakkal Majalla"/>
          <w:sz w:val="32"/>
          <w:szCs w:val="32"/>
          <w:rtl/>
        </w:rPr>
        <w:t xml:space="preserve">تأثير </w:t>
      </w:r>
      <w:r>
        <w:rPr>
          <w:rFonts w:ascii="Sakkal Majalla" w:hAnsi="Sakkal Majalla" w:cs="Sakkal Majalla" w:hint="cs"/>
          <w:sz w:val="32"/>
          <w:szCs w:val="32"/>
          <w:rtl/>
        </w:rPr>
        <w:t>ال</w:t>
      </w:r>
      <w:r w:rsidRPr="00E958CA">
        <w:rPr>
          <w:rFonts w:ascii="Sakkal Majalla" w:hAnsi="Sakkal Majalla" w:cs="Sakkal Majalla"/>
          <w:sz w:val="32"/>
          <w:szCs w:val="32"/>
          <w:rtl/>
        </w:rPr>
        <w:t xml:space="preserve">مباشر </w:t>
      </w:r>
      <w:r>
        <w:rPr>
          <w:rFonts w:ascii="Sakkal Majalla" w:hAnsi="Sakkal Majalla" w:cs="Sakkal Majalla" w:hint="cs"/>
          <w:sz w:val="32"/>
          <w:szCs w:val="32"/>
          <w:rtl/>
        </w:rPr>
        <w:t xml:space="preserve">لهذا الحظر الجائر </w:t>
      </w:r>
      <w:r w:rsidRPr="00E958CA">
        <w:rPr>
          <w:rFonts w:ascii="Sakkal Majalla" w:hAnsi="Sakkal Majalla" w:cs="Sakkal Majalla"/>
          <w:sz w:val="32"/>
          <w:szCs w:val="32"/>
          <w:rtl/>
        </w:rPr>
        <w:t xml:space="preserve">على الخدمات </w:t>
      </w:r>
      <w:r>
        <w:rPr>
          <w:rFonts w:ascii="Sakkal Majalla" w:hAnsi="Sakkal Majalla" w:cs="Sakkal Majalla" w:hint="cs"/>
          <w:sz w:val="32"/>
          <w:szCs w:val="32"/>
          <w:rtl/>
        </w:rPr>
        <w:t>الصحية.</w:t>
      </w:r>
    </w:p>
    <w:p w:rsidR="007A70B8" w:rsidRPr="00E958CA" w:rsidRDefault="007A70B8" w:rsidP="007A70B8">
      <w:pPr>
        <w:spacing w:after="0"/>
        <w:jc w:val="lowKashida"/>
        <w:rPr>
          <w:rFonts w:ascii="Sakkal Majalla" w:hAnsi="Sakkal Majalla" w:cs="Sakkal Majalla"/>
          <w:sz w:val="32"/>
          <w:szCs w:val="32"/>
          <w:rtl/>
        </w:rPr>
      </w:pPr>
      <w:r>
        <w:rPr>
          <w:rFonts w:ascii="Sakkal Majalla" w:hAnsi="Sakkal Majalla" w:cs="Sakkal Majalla" w:hint="cs"/>
          <w:sz w:val="32"/>
          <w:szCs w:val="32"/>
          <w:rtl/>
        </w:rPr>
        <w:t xml:space="preserve">ظهر اثر هذه التدابير جليا فى </w:t>
      </w:r>
      <w:r w:rsidRPr="00034681">
        <w:rPr>
          <w:rFonts w:ascii="Sakkal Majalla" w:hAnsi="Sakkal Majalla" w:cs="Sakkal Majalla"/>
          <w:sz w:val="32"/>
          <w:szCs w:val="32"/>
          <w:rtl/>
        </w:rPr>
        <w:t>مجال الطوارئ والتصدي للأوبئة</w:t>
      </w:r>
      <w:r>
        <w:rPr>
          <w:rFonts w:ascii="Sakkal Majalla" w:hAnsi="Sakkal Majalla" w:cs="Sakkal Majalla" w:hint="cs"/>
          <w:sz w:val="32"/>
          <w:szCs w:val="32"/>
          <w:rtl/>
        </w:rPr>
        <w:t xml:space="preserve"> لاهمية  </w:t>
      </w:r>
      <w:r w:rsidRPr="00E958CA">
        <w:rPr>
          <w:rFonts w:ascii="Sakkal Majalla" w:hAnsi="Sakkal Majalla" w:cs="Sakkal Majalla"/>
          <w:sz w:val="32"/>
          <w:szCs w:val="32"/>
          <w:rtl/>
        </w:rPr>
        <w:t xml:space="preserve">تقوية قدرات القطاع الصحي لتوقع الكوارث والاستعداد والتصدي </w:t>
      </w:r>
      <w:r>
        <w:rPr>
          <w:rFonts w:ascii="Sakkal Majalla" w:hAnsi="Sakkal Majalla" w:cs="Sakkal Majalla" w:hint="cs"/>
          <w:sz w:val="32"/>
          <w:szCs w:val="32"/>
          <w:rtl/>
        </w:rPr>
        <w:t xml:space="preserve">المبكر </w:t>
      </w:r>
      <w:r w:rsidRPr="00E958CA">
        <w:rPr>
          <w:rFonts w:ascii="Sakkal Majalla" w:hAnsi="Sakkal Majalla" w:cs="Sakkal Majalla"/>
          <w:sz w:val="32"/>
          <w:szCs w:val="32"/>
          <w:rtl/>
        </w:rPr>
        <w:t>لها</w:t>
      </w:r>
      <w:r>
        <w:rPr>
          <w:rFonts w:ascii="Sakkal Majalla" w:hAnsi="Sakkal Majalla" w:cs="Sakkal Majalla" w:hint="cs"/>
          <w:sz w:val="32"/>
          <w:szCs w:val="32"/>
          <w:rtl/>
        </w:rPr>
        <w:t>،</w:t>
      </w:r>
      <w:r w:rsidRPr="00E958CA">
        <w:rPr>
          <w:rFonts w:ascii="Sakkal Majalla" w:hAnsi="Sakkal Majalla" w:cs="Sakkal Majalla"/>
          <w:sz w:val="32"/>
          <w:szCs w:val="32"/>
          <w:rtl/>
        </w:rPr>
        <w:t xml:space="preserve"> </w:t>
      </w:r>
      <w:r>
        <w:rPr>
          <w:rFonts w:ascii="Sakkal Majalla" w:hAnsi="Sakkal Majalla" w:cs="Sakkal Majalla" w:hint="cs"/>
          <w:sz w:val="32"/>
          <w:szCs w:val="32"/>
          <w:rtl/>
        </w:rPr>
        <w:t xml:space="preserve">والتى تعد </w:t>
      </w:r>
      <w:r w:rsidRPr="00E958CA">
        <w:rPr>
          <w:rFonts w:ascii="Sakkal Majalla" w:hAnsi="Sakkal Majalla" w:cs="Sakkal Majalla"/>
          <w:sz w:val="32"/>
          <w:szCs w:val="32"/>
          <w:rtl/>
        </w:rPr>
        <w:t>من ال</w:t>
      </w:r>
      <w:r>
        <w:rPr>
          <w:rFonts w:ascii="Sakkal Majalla" w:hAnsi="Sakkal Majalla" w:cs="Sakkal Majalla" w:hint="cs"/>
          <w:sz w:val="32"/>
          <w:szCs w:val="32"/>
          <w:rtl/>
        </w:rPr>
        <w:t>أ</w:t>
      </w:r>
      <w:r w:rsidRPr="00E958CA">
        <w:rPr>
          <w:rFonts w:ascii="Sakkal Majalla" w:hAnsi="Sakkal Majalla" w:cs="Sakkal Majalla"/>
          <w:sz w:val="32"/>
          <w:szCs w:val="32"/>
          <w:rtl/>
        </w:rPr>
        <w:t>هداف ال</w:t>
      </w:r>
      <w:r>
        <w:rPr>
          <w:rFonts w:ascii="Sakkal Majalla" w:hAnsi="Sakkal Majalla" w:cs="Sakkal Majalla" w:hint="cs"/>
          <w:sz w:val="32"/>
          <w:szCs w:val="32"/>
          <w:rtl/>
        </w:rPr>
        <w:t>إ</w:t>
      </w:r>
      <w:r w:rsidRPr="00E958CA">
        <w:rPr>
          <w:rFonts w:ascii="Sakkal Majalla" w:hAnsi="Sakkal Majalla" w:cs="Sakkal Majalla"/>
          <w:sz w:val="32"/>
          <w:szCs w:val="32"/>
          <w:rtl/>
        </w:rPr>
        <w:t xml:space="preserve">ستراتيجية  </w:t>
      </w:r>
      <w:r>
        <w:rPr>
          <w:rFonts w:ascii="Sakkal Majalla" w:hAnsi="Sakkal Majalla" w:cs="Sakkal Majalla" w:hint="cs"/>
          <w:sz w:val="32"/>
          <w:szCs w:val="32"/>
          <w:rtl/>
        </w:rPr>
        <w:t xml:space="preserve">، حيث شهدت  البلاد فى </w:t>
      </w:r>
      <w:r w:rsidRPr="00E958CA">
        <w:rPr>
          <w:rFonts w:ascii="Sakkal Majalla" w:hAnsi="Sakkal Majalla" w:cs="Sakkal Majalla"/>
          <w:sz w:val="32"/>
          <w:szCs w:val="32"/>
          <w:rtl/>
        </w:rPr>
        <w:t>ال</w:t>
      </w:r>
      <w:r>
        <w:rPr>
          <w:rFonts w:ascii="Sakkal Majalla" w:hAnsi="Sakkal Majalla" w:cs="Sakkal Majalla" w:hint="cs"/>
          <w:sz w:val="32"/>
          <w:szCs w:val="32"/>
          <w:rtl/>
        </w:rPr>
        <w:t>ا</w:t>
      </w:r>
      <w:r w:rsidRPr="00E958CA">
        <w:rPr>
          <w:rFonts w:ascii="Sakkal Majalla" w:hAnsi="Sakkal Majalla" w:cs="Sakkal Majalla"/>
          <w:sz w:val="32"/>
          <w:szCs w:val="32"/>
          <w:rtl/>
        </w:rPr>
        <w:t>ع</w:t>
      </w:r>
      <w:r>
        <w:rPr>
          <w:rFonts w:ascii="Sakkal Majalla" w:hAnsi="Sakkal Majalla" w:cs="Sakkal Majalla" w:hint="cs"/>
          <w:sz w:val="32"/>
          <w:szCs w:val="32"/>
          <w:rtl/>
        </w:rPr>
        <w:t>و</w:t>
      </w:r>
      <w:r w:rsidRPr="00E958CA">
        <w:rPr>
          <w:rFonts w:ascii="Sakkal Majalla" w:hAnsi="Sakkal Majalla" w:cs="Sakkal Majalla"/>
          <w:sz w:val="32"/>
          <w:szCs w:val="32"/>
          <w:rtl/>
        </w:rPr>
        <w:t xml:space="preserve">ام </w:t>
      </w:r>
      <w:r>
        <w:rPr>
          <w:rFonts w:ascii="Sakkal Majalla" w:hAnsi="Sakkal Majalla" w:cs="Sakkal Majalla" w:hint="cs"/>
          <w:sz w:val="32"/>
          <w:szCs w:val="32"/>
          <w:rtl/>
        </w:rPr>
        <w:t xml:space="preserve">السابقة </w:t>
      </w:r>
      <w:r w:rsidRPr="00E958CA">
        <w:rPr>
          <w:rFonts w:ascii="Sakkal Majalla" w:hAnsi="Sakkal Majalla" w:cs="Sakkal Majalla"/>
          <w:sz w:val="32"/>
          <w:szCs w:val="32"/>
          <w:rtl/>
        </w:rPr>
        <w:t xml:space="preserve"> العديد من الأوبئة</w:t>
      </w:r>
      <w:r>
        <w:rPr>
          <w:rFonts w:ascii="Sakkal Majalla" w:hAnsi="Sakkal Majalla" w:cs="Sakkal Majalla" w:hint="cs"/>
          <w:sz w:val="32"/>
          <w:szCs w:val="32"/>
          <w:rtl/>
        </w:rPr>
        <w:t>،</w:t>
      </w:r>
      <w:r w:rsidRPr="00E958CA">
        <w:rPr>
          <w:rFonts w:ascii="Sakkal Majalla" w:hAnsi="Sakkal Majalla" w:cs="Sakkal Majalla"/>
          <w:sz w:val="32"/>
          <w:szCs w:val="32"/>
          <w:rtl/>
        </w:rPr>
        <w:t xml:space="preserve"> </w:t>
      </w:r>
      <w:r>
        <w:rPr>
          <w:rFonts w:ascii="Sakkal Majalla" w:hAnsi="Sakkal Majalla" w:cs="Sakkal Majalla" w:hint="cs"/>
          <w:sz w:val="32"/>
          <w:szCs w:val="32"/>
          <w:rtl/>
        </w:rPr>
        <w:t>أ</w:t>
      </w:r>
      <w:r>
        <w:rPr>
          <w:rFonts w:ascii="Sakkal Majalla" w:hAnsi="Sakkal Majalla" w:cs="Sakkal Majalla"/>
          <w:sz w:val="32"/>
          <w:szCs w:val="32"/>
          <w:rtl/>
        </w:rPr>
        <w:t>همها وباء الحم</w:t>
      </w:r>
      <w:r>
        <w:rPr>
          <w:rFonts w:ascii="Sakkal Majalla" w:hAnsi="Sakkal Majalla" w:cs="Sakkal Majalla" w:hint="cs"/>
          <w:sz w:val="32"/>
          <w:szCs w:val="32"/>
          <w:rtl/>
        </w:rPr>
        <w:t>ى</w:t>
      </w:r>
      <w:r w:rsidRPr="00E958CA">
        <w:rPr>
          <w:rFonts w:ascii="Sakkal Majalla" w:hAnsi="Sakkal Majalla" w:cs="Sakkal Majalla"/>
          <w:sz w:val="32"/>
          <w:szCs w:val="32"/>
          <w:rtl/>
        </w:rPr>
        <w:t xml:space="preserve"> الصفراء</w:t>
      </w:r>
      <w:r>
        <w:rPr>
          <w:rFonts w:ascii="Sakkal Majalla" w:hAnsi="Sakkal Majalla" w:cs="Sakkal Majalla" w:hint="cs"/>
          <w:sz w:val="32"/>
          <w:szCs w:val="32"/>
          <w:rtl/>
        </w:rPr>
        <w:t xml:space="preserve"> حيث </w:t>
      </w:r>
      <w:r>
        <w:rPr>
          <w:rFonts w:ascii="Sakkal Majalla" w:hAnsi="Sakkal Majalla" w:cs="Sakkal Majalla"/>
          <w:sz w:val="32"/>
          <w:szCs w:val="32"/>
          <w:rtl/>
        </w:rPr>
        <w:t>شهد</w:t>
      </w:r>
      <w:r>
        <w:rPr>
          <w:rFonts w:ascii="Sakkal Majalla" w:hAnsi="Sakkal Majalla" w:cs="Sakkal Majalla" w:hint="cs"/>
          <w:sz w:val="32"/>
          <w:szCs w:val="32"/>
          <w:rtl/>
        </w:rPr>
        <w:t xml:space="preserve">ت </w:t>
      </w:r>
      <w:r w:rsidRPr="00E958CA">
        <w:rPr>
          <w:rFonts w:ascii="Sakkal Majalla" w:hAnsi="Sakkal Majalla" w:cs="Sakkal Majalla"/>
          <w:sz w:val="32"/>
          <w:szCs w:val="32"/>
          <w:rtl/>
        </w:rPr>
        <w:t>ال</w:t>
      </w:r>
      <w:r>
        <w:rPr>
          <w:rFonts w:ascii="Sakkal Majalla" w:hAnsi="Sakkal Majalla" w:cs="Sakkal Majalla" w:hint="cs"/>
          <w:sz w:val="32"/>
          <w:szCs w:val="32"/>
          <w:rtl/>
        </w:rPr>
        <w:t>ا</w:t>
      </w:r>
      <w:r w:rsidRPr="00E958CA">
        <w:rPr>
          <w:rFonts w:ascii="Sakkal Majalla" w:hAnsi="Sakkal Majalla" w:cs="Sakkal Majalla"/>
          <w:sz w:val="32"/>
          <w:szCs w:val="32"/>
          <w:rtl/>
        </w:rPr>
        <w:t>ع</w:t>
      </w:r>
      <w:r>
        <w:rPr>
          <w:rFonts w:ascii="Sakkal Majalla" w:hAnsi="Sakkal Majalla" w:cs="Sakkal Majalla" w:hint="cs"/>
          <w:sz w:val="32"/>
          <w:szCs w:val="32"/>
          <w:rtl/>
        </w:rPr>
        <w:t>و</w:t>
      </w:r>
      <w:r>
        <w:rPr>
          <w:rFonts w:ascii="Sakkal Majalla" w:hAnsi="Sakkal Majalla" w:cs="Sakkal Majalla"/>
          <w:sz w:val="32"/>
          <w:szCs w:val="32"/>
          <w:rtl/>
        </w:rPr>
        <w:t>ام</w:t>
      </w:r>
      <w:r>
        <w:rPr>
          <w:rFonts w:ascii="Sakkal Majalla" w:hAnsi="Sakkal Majalla" w:cs="Sakkal Majalla" w:hint="cs"/>
          <w:sz w:val="32"/>
          <w:szCs w:val="32"/>
          <w:rtl/>
        </w:rPr>
        <w:t xml:space="preserve"> 2005 ، 2012 و 2013</w:t>
      </w:r>
      <w:r w:rsidRPr="00E958CA">
        <w:rPr>
          <w:rFonts w:ascii="Sakkal Majalla" w:hAnsi="Sakkal Majalla" w:cs="Sakkal Majalla"/>
          <w:sz w:val="32"/>
          <w:szCs w:val="32"/>
          <w:rtl/>
        </w:rPr>
        <w:t xml:space="preserve"> </w:t>
      </w:r>
      <w:r>
        <w:rPr>
          <w:rFonts w:ascii="Sakkal Majalla" w:hAnsi="Sakkal Majalla" w:cs="Sakkal Majalla"/>
          <w:sz w:val="32"/>
          <w:szCs w:val="32"/>
          <w:rtl/>
        </w:rPr>
        <w:t>وباء الحم</w:t>
      </w:r>
      <w:r>
        <w:rPr>
          <w:rFonts w:ascii="Sakkal Majalla" w:hAnsi="Sakkal Majalla" w:cs="Sakkal Majalla" w:hint="cs"/>
          <w:sz w:val="32"/>
          <w:szCs w:val="32"/>
          <w:rtl/>
        </w:rPr>
        <w:t>ى</w:t>
      </w:r>
      <w:r w:rsidRPr="00E958CA">
        <w:rPr>
          <w:rFonts w:ascii="Sakkal Majalla" w:hAnsi="Sakkal Majalla" w:cs="Sakkal Majalla"/>
          <w:sz w:val="32"/>
          <w:szCs w:val="32"/>
          <w:rtl/>
        </w:rPr>
        <w:t xml:space="preserve"> الصفراء</w:t>
      </w:r>
      <w:r>
        <w:rPr>
          <w:rFonts w:ascii="Sakkal Majalla" w:hAnsi="Sakkal Majalla" w:cs="Sakkal Majalla" w:hint="cs"/>
          <w:sz w:val="32"/>
          <w:szCs w:val="32"/>
          <w:rtl/>
        </w:rPr>
        <w:t xml:space="preserve"> و قد بلغت فيها الحالات في العام  2005 م 615 حالة و عدد 186 وفاة كما شهد العام 2012 عدد 849حالات</w:t>
      </w:r>
      <w:r>
        <w:rPr>
          <w:rFonts w:ascii="Sakkal Majalla" w:hAnsi="Sakkal Majalla" w:cs="Sakkal Majalla" w:hint="cs"/>
          <w:sz w:val="32"/>
          <w:szCs w:val="32"/>
          <w:rtl/>
          <w:lang w:bidi="ar-EG"/>
        </w:rPr>
        <w:t xml:space="preserve"> اصابة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مشتبهة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و</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 xml:space="preserve">عدد </w:t>
      </w:r>
      <w:r>
        <w:rPr>
          <w:rFonts w:ascii="Sakkal Majalla" w:hAnsi="Sakkal Majalla" w:cs="Sakkal Majalla" w:hint="cs"/>
          <w:sz w:val="32"/>
          <w:szCs w:val="32"/>
          <w:rtl/>
        </w:rPr>
        <w:t xml:space="preserve">171 </w:t>
      </w:r>
      <w:r>
        <w:rPr>
          <w:rFonts w:ascii="Sakkal Majalla" w:hAnsi="Sakkal Majalla" w:cs="Sakkal Majalla" w:hint="cs"/>
          <w:sz w:val="32"/>
          <w:szCs w:val="32"/>
          <w:rtl/>
          <w:lang w:bidi="ar-EG"/>
        </w:rPr>
        <w:t>وفاة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و</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انتشر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الوباء في 23 محلية من محليات ولايات دارفور الكبري و قد سجلت ولايتي جنوب ووسط  دارفور اعلي معدلات الاصابة.  ايضا شهد العام 2013 حالات اشتباه بالاصابة بالحمي الصفراء حيث بلغت الحالات المشتبهة 44 حالة وعدد 14 وفاة و غطي الوباء ولايتي جنوب و غرب كردفان</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و</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قد</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تم</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تاكيد</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الحمي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الصفراء</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بواسطة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المعمل</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lastRenderedPageBreak/>
        <w:t>المرجعي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لمنظمة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الصحة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العالمية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للحمي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الصفراء</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بدولة</w:t>
      </w:r>
      <w:r>
        <w:rPr>
          <w:rFonts w:ascii="Sakkal Majalla" w:hAnsi="Sakkal Majalla" w:cs="Sakkal Majalla" w:hint="cs"/>
          <w:sz w:val="32"/>
          <w:szCs w:val="32"/>
          <w:rtl/>
        </w:rPr>
        <w:t xml:space="preserve"> السنغال. </w:t>
      </w:r>
      <w:r>
        <w:rPr>
          <w:rFonts w:ascii="Sakkal Majalla" w:hAnsi="Sakkal Majalla" w:cs="Sakkal Majalla" w:hint="cs"/>
          <w:sz w:val="32"/>
          <w:szCs w:val="32"/>
          <w:rtl/>
          <w:lang w:bidi="ar-EG"/>
        </w:rPr>
        <w:t>كما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شملت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الاوبئة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ايضا</w:t>
      </w:r>
      <w:r w:rsidRPr="00E958CA">
        <w:rPr>
          <w:rFonts w:ascii="Sakkal Majalla" w:hAnsi="Sakkal Majalla" w:cs="Sakkal Majalla"/>
          <w:sz w:val="32"/>
          <w:szCs w:val="32"/>
          <w:rtl/>
        </w:rPr>
        <w:t xml:space="preserve"> الدفتريا</w:t>
      </w:r>
      <w:r>
        <w:rPr>
          <w:rFonts w:ascii="Sakkal Majalla" w:hAnsi="Sakkal Majalla" w:cs="Sakkal Majalla" w:hint="cs"/>
          <w:sz w:val="32"/>
          <w:szCs w:val="32"/>
          <w:rtl/>
        </w:rPr>
        <w:t>،</w:t>
      </w:r>
      <w:r w:rsidRPr="00E958CA">
        <w:rPr>
          <w:rFonts w:ascii="Sakkal Majalla" w:hAnsi="Sakkal Majalla" w:cs="Sakkal Majalla"/>
          <w:sz w:val="32"/>
          <w:szCs w:val="32"/>
          <w:rtl/>
        </w:rPr>
        <w:t xml:space="preserve"> الحصبة</w:t>
      </w:r>
      <w:r>
        <w:rPr>
          <w:rFonts w:ascii="Sakkal Majalla" w:hAnsi="Sakkal Majalla" w:cs="Sakkal Majalla" w:hint="cs"/>
          <w:sz w:val="32"/>
          <w:szCs w:val="32"/>
          <w:rtl/>
        </w:rPr>
        <w:t>،</w:t>
      </w:r>
      <w:r w:rsidRPr="00E958CA">
        <w:rPr>
          <w:rFonts w:ascii="Sakkal Majalla" w:hAnsi="Sakkal Majalla" w:cs="Sakkal Majalla"/>
          <w:sz w:val="32"/>
          <w:szCs w:val="32"/>
          <w:rtl/>
        </w:rPr>
        <w:t xml:space="preserve"> </w:t>
      </w:r>
      <w:r>
        <w:rPr>
          <w:rFonts w:ascii="Sakkal Majalla" w:hAnsi="Sakkal Majalla" w:cs="Sakkal Majalla" w:hint="cs"/>
          <w:sz w:val="32"/>
          <w:szCs w:val="32"/>
          <w:rtl/>
        </w:rPr>
        <w:t>إ</w:t>
      </w:r>
      <w:r w:rsidRPr="00E958CA">
        <w:rPr>
          <w:rFonts w:ascii="Sakkal Majalla" w:hAnsi="Sakkal Majalla" w:cs="Sakkal Majalla"/>
          <w:sz w:val="32"/>
          <w:szCs w:val="32"/>
          <w:rtl/>
        </w:rPr>
        <w:t xml:space="preserve">لتهاب الكبد </w:t>
      </w:r>
      <w:r>
        <w:rPr>
          <w:rFonts w:ascii="Sakkal Majalla" w:hAnsi="Sakkal Majalla" w:cs="Sakkal Majalla" w:hint="cs"/>
          <w:sz w:val="32"/>
          <w:szCs w:val="32"/>
          <w:rtl/>
        </w:rPr>
        <w:t>و</w:t>
      </w:r>
      <w:r w:rsidRPr="00E958CA">
        <w:rPr>
          <w:rFonts w:ascii="Sakkal Majalla" w:hAnsi="Sakkal Majalla" w:cs="Sakkal Majalla"/>
          <w:sz w:val="32"/>
          <w:szCs w:val="32"/>
          <w:rtl/>
        </w:rPr>
        <w:t>بعض الحميات النزفية</w:t>
      </w:r>
      <w:r>
        <w:rPr>
          <w:rFonts w:ascii="Sakkal Majalla" w:hAnsi="Sakkal Majalla" w:cs="Sakkal Majalla"/>
          <w:sz w:val="32"/>
          <w:szCs w:val="32"/>
          <w:rtl/>
        </w:rPr>
        <w:t>. ولاحتواء هذه ال</w:t>
      </w:r>
      <w:r>
        <w:rPr>
          <w:rFonts w:ascii="Sakkal Majalla" w:hAnsi="Sakkal Majalla" w:cs="Sakkal Majalla" w:hint="cs"/>
          <w:sz w:val="32"/>
          <w:szCs w:val="32"/>
          <w:rtl/>
        </w:rPr>
        <w:t>أ</w:t>
      </w:r>
      <w:r>
        <w:rPr>
          <w:rFonts w:ascii="Sakkal Majalla" w:hAnsi="Sakkal Majalla" w:cs="Sakkal Majalla"/>
          <w:sz w:val="32"/>
          <w:szCs w:val="32"/>
          <w:rtl/>
        </w:rPr>
        <w:t>وبئة</w:t>
      </w:r>
      <w:r>
        <w:rPr>
          <w:rFonts w:ascii="Sakkal Majalla" w:hAnsi="Sakkal Majalla" w:cs="Sakkal Majalla" w:hint="cs"/>
          <w:sz w:val="32"/>
          <w:szCs w:val="32"/>
          <w:rtl/>
        </w:rPr>
        <w:t>،</w:t>
      </w:r>
      <w:r>
        <w:rPr>
          <w:rFonts w:ascii="Sakkal Majalla" w:hAnsi="Sakkal Majalla" w:cs="Sakkal Majalla"/>
          <w:sz w:val="32"/>
          <w:szCs w:val="32"/>
          <w:rtl/>
        </w:rPr>
        <w:t xml:space="preserve"> </w:t>
      </w:r>
      <w:r>
        <w:rPr>
          <w:rFonts w:ascii="Sakkal Majalla" w:hAnsi="Sakkal Majalla" w:cs="Sakkal Majalla" w:hint="cs"/>
          <w:sz w:val="32"/>
          <w:szCs w:val="32"/>
          <w:rtl/>
        </w:rPr>
        <w:t xml:space="preserve">كل محاولات المساعدة التى قدمتها </w:t>
      </w:r>
      <w:r>
        <w:rPr>
          <w:rFonts w:ascii="Sakkal Majalla" w:hAnsi="Sakkal Majalla" w:cs="Sakkal Majalla"/>
          <w:sz w:val="32"/>
          <w:szCs w:val="32"/>
          <w:rtl/>
        </w:rPr>
        <w:t>المنظمات  الدولي</w:t>
      </w:r>
      <w:r>
        <w:rPr>
          <w:rFonts w:ascii="Sakkal Majalla" w:hAnsi="Sakkal Majalla" w:cs="Sakkal Majalla" w:hint="cs"/>
          <w:sz w:val="32"/>
          <w:szCs w:val="32"/>
          <w:rtl/>
        </w:rPr>
        <w:t>ة</w:t>
      </w:r>
      <w:r w:rsidRPr="00E958CA">
        <w:rPr>
          <w:rFonts w:ascii="Sakkal Majalla" w:hAnsi="Sakkal Majalla" w:cs="Sakkal Majalla"/>
          <w:sz w:val="32"/>
          <w:szCs w:val="32"/>
          <w:rtl/>
        </w:rPr>
        <w:t xml:space="preserve">  والبرامج  العاملة  في  مكافحة  واحتواء  الأوبئ</w:t>
      </w:r>
      <w:r>
        <w:rPr>
          <w:rFonts w:ascii="Sakkal Majalla" w:hAnsi="Sakkal Majalla" w:cs="Sakkal Majalla" w:hint="cs"/>
          <w:sz w:val="32"/>
          <w:szCs w:val="32"/>
          <w:rtl/>
        </w:rPr>
        <w:t>ة</w:t>
      </w:r>
      <w:r w:rsidRPr="00E958CA">
        <w:rPr>
          <w:rFonts w:ascii="Sakkal Majalla" w:hAnsi="Sakkal Majalla" w:cs="Sakkal Majalla"/>
          <w:sz w:val="32"/>
          <w:szCs w:val="32"/>
          <w:rtl/>
        </w:rPr>
        <w:t xml:space="preserve">  </w:t>
      </w:r>
      <w:r>
        <w:rPr>
          <w:rFonts w:ascii="Sakkal Majalla" w:hAnsi="Sakkal Majalla" w:cs="Sakkal Majalla" w:hint="cs"/>
          <w:sz w:val="32"/>
          <w:szCs w:val="32"/>
          <w:rtl/>
        </w:rPr>
        <w:t>اصطدمت بالتدابير القسرية الانفرادية المفروضة على ، حيث تمثلت  اثار التدابير .</w:t>
      </w:r>
      <w:r w:rsidRPr="00E958CA">
        <w:rPr>
          <w:rFonts w:ascii="Sakkal Majalla" w:hAnsi="Sakkal Majalla" w:cs="Sakkal Majalla"/>
          <w:sz w:val="32"/>
          <w:szCs w:val="32"/>
          <w:rtl/>
        </w:rPr>
        <w:t xml:space="preserve"> في الآتي: </w:t>
      </w:r>
    </w:p>
    <w:p w:rsidR="007A70B8" w:rsidRPr="00BC21C0" w:rsidRDefault="007A70B8" w:rsidP="007A70B8">
      <w:pPr>
        <w:spacing w:after="0"/>
        <w:jc w:val="lowKashida"/>
        <w:rPr>
          <w:rFonts w:ascii="Sakkal Majalla" w:hAnsi="Sakkal Majalla" w:cs="Sakkal Majalla"/>
          <w:sz w:val="32"/>
          <w:szCs w:val="32"/>
        </w:rPr>
      </w:pPr>
      <w:r>
        <w:rPr>
          <w:rFonts w:ascii="Sakkal Majalla" w:hAnsi="Sakkal Majalla" w:cs="Sakkal Majalla" w:hint="cs"/>
          <w:sz w:val="32"/>
          <w:szCs w:val="32"/>
          <w:rtl/>
        </w:rPr>
        <w:t xml:space="preserve"> </w:t>
      </w:r>
      <w:r w:rsidRPr="00BC21C0">
        <w:rPr>
          <w:rFonts w:ascii="Sakkal Majalla" w:hAnsi="Sakkal Majalla" w:cs="Sakkal Majalla" w:hint="cs"/>
          <w:sz w:val="32"/>
          <w:szCs w:val="32"/>
          <w:rtl/>
        </w:rPr>
        <w:t xml:space="preserve">تأخير سرعة الحصول على </w:t>
      </w:r>
      <w:r w:rsidRPr="00BC21C0">
        <w:rPr>
          <w:rFonts w:ascii="Sakkal Majalla" w:hAnsi="Sakkal Majalla" w:cs="Sakkal Majalla"/>
          <w:sz w:val="32"/>
          <w:szCs w:val="32"/>
          <w:rtl/>
        </w:rPr>
        <w:t>الكواشف  ومعينات  فحص  وتشخيص  الأمراض  الوبائية والذي</w:t>
      </w:r>
      <w:r w:rsidRPr="00BC21C0">
        <w:rPr>
          <w:rFonts w:ascii="Sakkal Majalla" w:hAnsi="Sakkal Majalla" w:cs="Sakkal Majalla" w:hint="cs"/>
          <w:sz w:val="32"/>
          <w:szCs w:val="32"/>
          <w:rtl/>
        </w:rPr>
        <w:t xml:space="preserve"> أدى بدوره إلى </w:t>
      </w:r>
      <w:r w:rsidRPr="00BC21C0">
        <w:rPr>
          <w:rFonts w:ascii="Sakkal Majalla" w:hAnsi="Sakkal Majalla" w:cs="Sakkal Majalla"/>
          <w:sz w:val="32"/>
          <w:szCs w:val="32"/>
          <w:rtl/>
        </w:rPr>
        <w:t>تأخير  التأكيد  المعملي  لبعض الأمراض  الوبائية</w:t>
      </w:r>
      <w:r w:rsidRPr="00BC21C0">
        <w:rPr>
          <w:rFonts w:ascii="Sakkal Majalla" w:hAnsi="Sakkal Majalla" w:cs="Sakkal Majalla" w:hint="cs"/>
          <w:sz w:val="32"/>
          <w:szCs w:val="32"/>
          <w:rtl/>
        </w:rPr>
        <w:t>.</w:t>
      </w:r>
    </w:p>
    <w:p w:rsidR="007A70B8" w:rsidRPr="00BC21C0" w:rsidRDefault="007A70B8" w:rsidP="007A70B8">
      <w:pPr>
        <w:spacing w:after="0"/>
        <w:jc w:val="lowKashida"/>
        <w:rPr>
          <w:rFonts w:ascii="Sakkal Majalla" w:hAnsi="Sakkal Majalla" w:cs="Sakkal Majalla"/>
          <w:sz w:val="32"/>
          <w:szCs w:val="32"/>
        </w:rPr>
      </w:pPr>
      <w:r w:rsidRPr="00BC21C0">
        <w:rPr>
          <w:rFonts w:ascii="Sakkal Majalla" w:hAnsi="Sakkal Majalla" w:cs="Sakkal Majalla"/>
          <w:sz w:val="32"/>
          <w:szCs w:val="32"/>
          <w:rtl/>
        </w:rPr>
        <w:t>حظر  التعامل  المباشر  مع  الجهات  المختصة  في  التشخيص  المعملي  إلا  عبر  قنوات  وسيطة  مثل منظمة الصحة العالمية للتشخيص  التأكيد</w:t>
      </w:r>
      <w:r w:rsidRPr="00BC21C0">
        <w:rPr>
          <w:rFonts w:ascii="Sakkal Majalla" w:hAnsi="Sakkal Majalla" w:cs="Sakkal Majalla" w:hint="cs"/>
          <w:sz w:val="32"/>
          <w:szCs w:val="32"/>
          <w:rtl/>
        </w:rPr>
        <w:t>ي</w:t>
      </w:r>
      <w:r w:rsidRPr="00BC21C0">
        <w:rPr>
          <w:rFonts w:ascii="Sakkal Majalla" w:hAnsi="Sakkal Majalla" w:cs="Sakkal Majalla"/>
          <w:sz w:val="32"/>
          <w:szCs w:val="32"/>
          <w:rtl/>
        </w:rPr>
        <w:t xml:space="preserve">  لبعض  الأوبئة التي حدثت  في ال</w:t>
      </w:r>
      <w:r w:rsidRPr="00BC21C0">
        <w:rPr>
          <w:rFonts w:ascii="Sakkal Majalla" w:hAnsi="Sakkal Majalla" w:cs="Sakkal Majalla" w:hint="cs"/>
          <w:sz w:val="32"/>
          <w:szCs w:val="32"/>
          <w:rtl/>
        </w:rPr>
        <w:t>آ</w:t>
      </w:r>
      <w:r w:rsidRPr="00BC21C0">
        <w:rPr>
          <w:rFonts w:ascii="Sakkal Majalla" w:hAnsi="Sakkal Majalla" w:cs="Sakkal Majalla"/>
          <w:sz w:val="32"/>
          <w:szCs w:val="32"/>
          <w:rtl/>
        </w:rPr>
        <w:t>ون</w:t>
      </w:r>
      <w:r w:rsidRPr="00BC21C0">
        <w:rPr>
          <w:rFonts w:ascii="Sakkal Majalla" w:hAnsi="Sakkal Majalla" w:cs="Sakkal Majalla" w:hint="cs"/>
          <w:sz w:val="32"/>
          <w:szCs w:val="32"/>
          <w:rtl/>
        </w:rPr>
        <w:t>ة</w:t>
      </w:r>
      <w:r w:rsidRPr="00BC21C0">
        <w:rPr>
          <w:rFonts w:ascii="Sakkal Majalla" w:hAnsi="Sakkal Majalla" w:cs="Sakkal Majalla"/>
          <w:sz w:val="32"/>
          <w:szCs w:val="32"/>
          <w:rtl/>
        </w:rPr>
        <w:t xml:space="preserve">  الأخيرة.</w:t>
      </w:r>
      <w:r w:rsidRPr="00BC21C0">
        <w:rPr>
          <w:rFonts w:ascii="Sakkal Majalla" w:hAnsi="Sakkal Majalla" w:cs="Sakkal Majalla" w:hint="cs"/>
          <w:sz w:val="32"/>
          <w:szCs w:val="32"/>
          <w:rtl/>
        </w:rPr>
        <w:t xml:space="preserve"> كما حدث من مركز السيطرة علي الأمراض الأمريكي</w:t>
      </w:r>
      <w:r w:rsidRPr="00BC21C0">
        <w:rPr>
          <w:rFonts w:ascii="Sakkal Majalla" w:hAnsi="Sakkal Majalla" w:cs="Sakkal Majalla"/>
          <w:sz w:val="32"/>
          <w:szCs w:val="32"/>
        </w:rPr>
        <w:t xml:space="preserve">( CDC) </w:t>
      </w:r>
      <w:r w:rsidRPr="00BC21C0">
        <w:rPr>
          <w:rFonts w:ascii="Sakkal Majalla" w:hAnsi="Sakkal Majalla" w:cs="Sakkal Majalla" w:hint="cs"/>
          <w:sz w:val="32"/>
          <w:szCs w:val="32"/>
          <w:rtl/>
        </w:rPr>
        <w:t>.</w:t>
      </w:r>
    </w:p>
    <w:p w:rsidR="007A70B8" w:rsidRPr="00BC21C0" w:rsidRDefault="007A70B8" w:rsidP="007A70B8">
      <w:pPr>
        <w:spacing w:after="0"/>
        <w:jc w:val="lowKashida"/>
        <w:rPr>
          <w:rFonts w:ascii="Sakkal Majalla" w:hAnsi="Sakkal Majalla" w:cs="Sakkal Majalla"/>
          <w:sz w:val="32"/>
          <w:szCs w:val="32"/>
        </w:rPr>
      </w:pPr>
      <w:r w:rsidRPr="00BC21C0">
        <w:rPr>
          <w:rFonts w:ascii="Sakkal Majalla" w:hAnsi="Sakkal Majalla" w:cs="Sakkal Majalla" w:hint="cs"/>
          <w:sz w:val="32"/>
          <w:szCs w:val="32"/>
          <w:rtl/>
        </w:rPr>
        <w:t>صعوبة</w:t>
      </w:r>
      <w:r w:rsidRPr="00BC21C0">
        <w:rPr>
          <w:rFonts w:ascii="Sakkal Majalla" w:hAnsi="Sakkal Majalla" w:cs="Sakkal Majalla"/>
          <w:sz w:val="32"/>
          <w:szCs w:val="32"/>
          <w:rtl/>
        </w:rPr>
        <w:t xml:space="preserve"> </w:t>
      </w:r>
      <w:r w:rsidRPr="00BC21C0">
        <w:rPr>
          <w:rFonts w:ascii="Sakkal Majalla" w:hAnsi="Sakkal Majalla" w:cs="Sakkal Majalla" w:hint="cs"/>
          <w:sz w:val="32"/>
          <w:szCs w:val="32"/>
          <w:rtl/>
        </w:rPr>
        <w:t>ا</w:t>
      </w:r>
      <w:r w:rsidRPr="00BC21C0">
        <w:rPr>
          <w:rFonts w:ascii="Sakkal Majalla" w:hAnsi="Sakkal Majalla" w:cs="Sakkal Majalla"/>
          <w:sz w:val="32"/>
          <w:szCs w:val="32"/>
          <w:rtl/>
        </w:rPr>
        <w:t>ستيراد  الأجهز</w:t>
      </w:r>
      <w:r w:rsidRPr="00BC21C0">
        <w:rPr>
          <w:rFonts w:ascii="Sakkal Majalla" w:hAnsi="Sakkal Majalla" w:cs="Sakkal Majalla" w:hint="cs"/>
          <w:sz w:val="32"/>
          <w:szCs w:val="32"/>
          <w:rtl/>
        </w:rPr>
        <w:t>ة</w:t>
      </w:r>
      <w:r w:rsidRPr="00BC21C0">
        <w:rPr>
          <w:rFonts w:ascii="Sakkal Majalla" w:hAnsi="Sakkal Majalla" w:cs="Sakkal Majalla"/>
          <w:sz w:val="32"/>
          <w:szCs w:val="32"/>
          <w:rtl/>
        </w:rPr>
        <w:t xml:space="preserve">  والمعدات  الطبية</w:t>
      </w:r>
      <w:r w:rsidRPr="00BC21C0">
        <w:rPr>
          <w:rFonts w:ascii="Sakkal Majalla" w:hAnsi="Sakkal Majalla" w:cs="Sakkal Majalla" w:hint="cs"/>
          <w:sz w:val="32"/>
          <w:szCs w:val="32"/>
          <w:rtl/>
        </w:rPr>
        <w:t>،</w:t>
      </w:r>
      <w:r w:rsidRPr="00BC21C0">
        <w:rPr>
          <w:rFonts w:ascii="Sakkal Majalla" w:hAnsi="Sakkal Majalla" w:cs="Sakkal Majalla"/>
          <w:sz w:val="32"/>
          <w:szCs w:val="32"/>
          <w:rtl/>
        </w:rPr>
        <w:t xml:space="preserve"> بما في ذلك  قطع </w:t>
      </w:r>
      <w:r w:rsidRPr="00BC21C0">
        <w:rPr>
          <w:rFonts w:ascii="Sakkal Majalla" w:hAnsi="Sakkal Majalla" w:cs="Sakkal Majalla" w:hint="cs"/>
          <w:sz w:val="32"/>
          <w:szCs w:val="32"/>
          <w:rtl/>
        </w:rPr>
        <w:t>ال</w:t>
      </w:r>
      <w:r w:rsidRPr="00BC21C0">
        <w:rPr>
          <w:rFonts w:ascii="Sakkal Majalla" w:hAnsi="Sakkal Majalla" w:cs="Sakkal Majalla"/>
          <w:sz w:val="32"/>
          <w:szCs w:val="32"/>
          <w:rtl/>
        </w:rPr>
        <w:t>غيار  للعديد من الأجهزة  الطبية  المعملية  أمريكية  الصنع الخاصة بسلامة  الأغذية.</w:t>
      </w:r>
    </w:p>
    <w:p w:rsidR="007A70B8" w:rsidRPr="00BC21C0" w:rsidRDefault="007A70B8" w:rsidP="007A70B8">
      <w:pPr>
        <w:spacing w:after="0"/>
        <w:jc w:val="lowKashida"/>
        <w:rPr>
          <w:rFonts w:ascii="Sakkal Majalla" w:hAnsi="Sakkal Majalla" w:cs="Sakkal Majalla"/>
          <w:sz w:val="32"/>
          <w:szCs w:val="32"/>
        </w:rPr>
      </w:pPr>
      <w:r w:rsidRPr="00BC21C0">
        <w:rPr>
          <w:rFonts w:ascii="Sakkal Majalla" w:hAnsi="Sakkal Majalla" w:cs="Sakkal Majalla"/>
          <w:sz w:val="32"/>
          <w:szCs w:val="32"/>
          <w:rtl/>
        </w:rPr>
        <w:t xml:space="preserve">ارتفاع  تكاليف  </w:t>
      </w:r>
      <w:r w:rsidRPr="00BC21C0">
        <w:rPr>
          <w:rFonts w:ascii="Sakkal Majalla" w:hAnsi="Sakkal Majalla" w:cs="Sakkal Majalla" w:hint="cs"/>
          <w:sz w:val="32"/>
          <w:szCs w:val="32"/>
          <w:rtl/>
        </w:rPr>
        <w:t>ا</w:t>
      </w:r>
      <w:r w:rsidRPr="00BC21C0">
        <w:rPr>
          <w:rFonts w:ascii="Sakkal Majalla" w:hAnsi="Sakkal Majalla" w:cs="Sakkal Majalla"/>
          <w:sz w:val="32"/>
          <w:szCs w:val="32"/>
          <w:rtl/>
        </w:rPr>
        <w:t>ستيراد   العديد من الأدوي</w:t>
      </w:r>
      <w:r w:rsidRPr="00BC21C0">
        <w:rPr>
          <w:rFonts w:ascii="Sakkal Majalla" w:hAnsi="Sakkal Majalla" w:cs="Sakkal Majalla" w:hint="cs"/>
          <w:sz w:val="32"/>
          <w:szCs w:val="32"/>
          <w:rtl/>
        </w:rPr>
        <w:t>ة</w:t>
      </w:r>
      <w:r w:rsidRPr="00BC21C0">
        <w:rPr>
          <w:rFonts w:ascii="Sakkal Majalla" w:hAnsi="Sakkal Majalla" w:cs="Sakkal Majalla"/>
          <w:sz w:val="32"/>
          <w:szCs w:val="32"/>
          <w:rtl/>
        </w:rPr>
        <w:t xml:space="preserve">  والمبيدات الخاصة  باحتواء </w:t>
      </w:r>
      <w:r w:rsidRPr="00BC21C0">
        <w:rPr>
          <w:rFonts w:ascii="Sakkal Majalla" w:hAnsi="Sakkal Majalla" w:cs="Sakkal Majalla" w:hint="cs"/>
          <w:sz w:val="32"/>
          <w:szCs w:val="32"/>
          <w:rtl/>
        </w:rPr>
        <w:t>أ</w:t>
      </w:r>
      <w:r w:rsidRPr="00BC21C0">
        <w:rPr>
          <w:rFonts w:ascii="Sakkal Majalla" w:hAnsi="Sakkal Majalla" w:cs="Sakkal Majalla"/>
          <w:sz w:val="32"/>
          <w:szCs w:val="32"/>
          <w:rtl/>
        </w:rPr>
        <w:t>و</w:t>
      </w:r>
      <w:r w:rsidRPr="00BC21C0">
        <w:rPr>
          <w:rFonts w:ascii="Sakkal Majalla" w:hAnsi="Sakkal Majalla" w:cs="Sakkal Majalla" w:hint="cs"/>
          <w:sz w:val="32"/>
          <w:szCs w:val="32"/>
          <w:rtl/>
        </w:rPr>
        <w:t xml:space="preserve"> </w:t>
      </w:r>
      <w:r w:rsidRPr="00BC21C0">
        <w:rPr>
          <w:rFonts w:ascii="Sakkal Majalla" w:hAnsi="Sakkal Majalla" w:cs="Sakkal Majalla"/>
          <w:sz w:val="32"/>
          <w:szCs w:val="32"/>
          <w:rtl/>
        </w:rPr>
        <w:t>الوقاية  من الأوبئة</w:t>
      </w:r>
      <w:r w:rsidRPr="00BC21C0">
        <w:rPr>
          <w:rFonts w:ascii="Sakkal Majalla" w:hAnsi="Sakkal Majalla" w:cs="Sakkal Majalla" w:hint="cs"/>
          <w:sz w:val="32"/>
          <w:szCs w:val="32"/>
          <w:rtl/>
        </w:rPr>
        <w:t>.</w:t>
      </w:r>
      <w:r w:rsidRPr="00BC21C0">
        <w:rPr>
          <w:rFonts w:ascii="Sakkal Majalla" w:hAnsi="Sakkal Majalla" w:cs="Sakkal Majalla"/>
          <w:sz w:val="32"/>
          <w:szCs w:val="32"/>
          <w:rtl/>
        </w:rPr>
        <w:t xml:space="preserve"> </w:t>
      </w:r>
    </w:p>
    <w:p w:rsidR="007A70B8" w:rsidRPr="00BC21C0" w:rsidRDefault="007A70B8" w:rsidP="007A70B8">
      <w:pPr>
        <w:spacing w:after="0"/>
        <w:jc w:val="lowKashida"/>
        <w:rPr>
          <w:rFonts w:ascii="Sakkal Majalla" w:hAnsi="Sakkal Majalla" w:cs="Sakkal Majalla"/>
          <w:sz w:val="32"/>
          <w:szCs w:val="32"/>
        </w:rPr>
      </w:pPr>
      <w:r w:rsidRPr="00BC21C0">
        <w:rPr>
          <w:rFonts w:ascii="Sakkal Majalla" w:hAnsi="Sakkal Majalla" w:cs="Sakkal Majalla"/>
          <w:sz w:val="32"/>
          <w:szCs w:val="32"/>
          <w:rtl/>
        </w:rPr>
        <w:t>عدم  توفر  بعض اللقاحات  والأمصال  الخاصة  بعلاج  ووقاية  بعض ا</w:t>
      </w:r>
      <w:r w:rsidRPr="00BC21C0">
        <w:rPr>
          <w:rFonts w:ascii="Sakkal Majalla" w:hAnsi="Sakkal Majalla" w:cs="Sakkal Majalla" w:hint="cs"/>
          <w:sz w:val="32"/>
          <w:szCs w:val="32"/>
          <w:rtl/>
        </w:rPr>
        <w:t xml:space="preserve">لاوبئه </w:t>
      </w:r>
      <w:r w:rsidRPr="00BC21C0">
        <w:rPr>
          <w:rFonts w:ascii="Sakkal Majalla" w:hAnsi="Sakkal Majalla" w:cs="Sakkal Majalla"/>
          <w:sz w:val="32"/>
          <w:szCs w:val="32"/>
          <w:rtl/>
        </w:rPr>
        <w:t xml:space="preserve"> مثل  الحم</w:t>
      </w:r>
      <w:r w:rsidRPr="00BC21C0">
        <w:rPr>
          <w:rFonts w:ascii="Sakkal Majalla" w:hAnsi="Sakkal Majalla" w:cs="Sakkal Majalla" w:hint="cs"/>
          <w:sz w:val="32"/>
          <w:szCs w:val="32"/>
          <w:rtl/>
        </w:rPr>
        <w:t>ى</w:t>
      </w:r>
      <w:r w:rsidRPr="00BC21C0">
        <w:rPr>
          <w:rFonts w:ascii="Sakkal Majalla" w:hAnsi="Sakkal Majalla" w:cs="Sakkal Majalla"/>
          <w:sz w:val="32"/>
          <w:szCs w:val="32"/>
          <w:rtl/>
        </w:rPr>
        <w:t xml:space="preserve">  النزفي</w:t>
      </w:r>
      <w:r w:rsidRPr="00BC21C0">
        <w:rPr>
          <w:rFonts w:ascii="Sakkal Majalla" w:hAnsi="Sakkal Majalla" w:cs="Sakkal Majalla" w:hint="cs"/>
          <w:sz w:val="32"/>
          <w:szCs w:val="32"/>
          <w:rtl/>
        </w:rPr>
        <w:t>ة</w:t>
      </w:r>
      <w:r w:rsidRPr="00BC21C0">
        <w:rPr>
          <w:rFonts w:ascii="Sakkal Majalla" w:hAnsi="Sakkal Majalla" w:cs="Sakkal Majalla"/>
          <w:sz w:val="32"/>
          <w:szCs w:val="32"/>
          <w:rtl/>
        </w:rPr>
        <w:t>.</w:t>
      </w:r>
    </w:p>
    <w:p w:rsidR="007A70B8" w:rsidRPr="00BC21C0" w:rsidRDefault="007A70B8" w:rsidP="007A70B8">
      <w:pPr>
        <w:spacing w:after="0"/>
        <w:jc w:val="lowKashida"/>
        <w:rPr>
          <w:rFonts w:ascii="Sakkal Majalla" w:hAnsi="Sakkal Majalla" w:cs="Sakkal Majalla"/>
          <w:sz w:val="32"/>
          <w:szCs w:val="32"/>
        </w:rPr>
      </w:pPr>
      <w:r w:rsidRPr="00BC21C0">
        <w:rPr>
          <w:rFonts w:ascii="Sakkal Majalla" w:hAnsi="Sakkal Majalla" w:cs="Sakkal Majalla"/>
          <w:sz w:val="32"/>
          <w:szCs w:val="32"/>
          <w:rtl/>
        </w:rPr>
        <w:t xml:space="preserve">تحجيم  المساعدات </w:t>
      </w:r>
      <w:r w:rsidRPr="00BC21C0">
        <w:rPr>
          <w:rFonts w:ascii="Sakkal Majalla" w:hAnsi="Sakkal Majalla" w:cs="Sakkal Majalla" w:hint="cs"/>
          <w:sz w:val="32"/>
          <w:szCs w:val="32"/>
          <w:rtl/>
        </w:rPr>
        <w:t>اللوجستية</w:t>
      </w:r>
      <w:r w:rsidRPr="00BC21C0">
        <w:rPr>
          <w:rFonts w:ascii="Sakkal Majalla" w:hAnsi="Sakkal Majalla" w:cs="Sakkal Majalla"/>
          <w:sz w:val="32"/>
          <w:szCs w:val="32"/>
          <w:rtl/>
        </w:rPr>
        <w:t xml:space="preserve"> والدعم  التقني  </w:t>
      </w:r>
      <w:r w:rsidRPr="00BC21C0">
        <w:rPr>
          <w:rFonts w:ascii="Sakkal Majalla" w:hAnsi="Sakkal Majalla" w:cs="Sakkal Majalla" w:hint="cs"/>
          <w:sz w:val="32"/>
          <w:szCs w:val="32"/>
          <w:rtl/>
        </w:rPr>
        <w:t>ومثال ذلك صعوبة الحصول</w:t>
      </w:r>
      <w:r w:rsidRPr="00BC21C0">
        <w:rPr>
          <w:rFonts w:ascii="Sakkal Majalla" w:hAnsi="Sakkal Majalla" w:cs="Sakkal Majalla"/>
          <w:sz w:val="32"/>
          <w:szCs w:val="32"/>
          <w:rtl/>
        </w:rPr>
        <w:t xml:space="preserve"> </w:t>
      </w:r>
      <w:r w:rsidRPr="00BC21C0">
        <w:rPr>
          <w:rFonts w:ascii="Sakkal Majalla" w:hAnsi="Sakkal Majalla" w:cs="Sakkal Majalla" w:hint="cs"/>
          <w:sz w:val="32"/>
          <w:szCs w:val="32"/>
          <w:rtl/>
        </w:rPr>
        <w:t>على</w:t>
      </w:r>
      <w:r w:rsidRPr="00BC21C0">
        <w:rPr>
          <w:rFonts w:ascii="Sakkal Majalla" w:hAnsi="Sakkal Majalla" w:cs="Sakkal Majalla"/>
          <w:sz w:val="32"/>
          <w:szCs w:val="32"/>
          <w:rtl/>
        </w:rPr>
        <w:t xml:space="preserve"> أجهزة  ماسحات  الحرارة  المستعمل</w:t>
      </w:r>
      <w:r w:rsidRPr="00BC21C0">
        <w:rPr>
          <w:rFonts w:ascii="Sakkal Majalla" w:hAnsi="Sakkal Majalla" w:cs="Sakkal Majalla" w:hint="cs"/>
          <w:sz w:val="32"/>
          <w:szCs w:val="32"/>
          <w:rtl/>
        </w:rPr>
        <w:t>ة</w:t>
      </w:r>
      <w:r w:rsidRPr="00BC21C0">
        <w:rPr>
          <w:rFonts w:ascii="Sakkal Majalla" w:hAnsi="Sakkal Majalla" w:cs="Sakkal Majalla"/>
          <w:sz w:val="32"/>
          <w:szCs w:val="32"/>
          <w:rtl/>
        </w:rPr>
        <w:t xml:space="preserve"> </w:t>
      </w:r>
      <w:r w:rsidRPr="00BC21C0">
        <w:rPr>
          <w:rFonts w:ascii="Sakkal Majalla" w:hAnsi="Sakkal Majalla" w:cs="Sakkal Majalla" w:hint="cs"/>
          <w:sz w:val="32"/>
          <w:szCs w:val="32"/>
          <w:rtl/>
        </w:rPr>
        <w:t xml:space="preserve">في </w:t>
      </w:r>
      <w:r w:rsidRPr="00BC21C0">
        <w:rPr>
          <w:rFonts w:ascii="Sakkal Majalla" w:hAnsi="Sakkal Majalla" w:cs="Sakkal Majalla"/>
          <w:sz w:val="32"/>
          <w:szCs w:val="32"/>
          <w:rtl/>
        </w:rPr>
        <w:t xml:space="preserve">المطارات ونقاط العبور لتشخيص حالات أمراض الجهاز التنفسي الفيروسي </w:t>
      </w:r>
      <w:r w:rsidRPr="00BC21C0">
        <w:rPr>
          <w:rFonts w:ascii="Sakkal Majalla" w:hAnsi="Sakkal Majalla" w:cs="Sakkal Majalla" w:hint="cs"/>
          <w:sz w:val="32"/>
          <w:szCs w:val="32"/>
          <w:rtl/>
        </w:rPr>
        <w:t>(</w:t>
      </w:r>
      <w:r w:rsidRPr="00BC21C0">
        <w:rPr>
          <w:rFonts w:ascii="Sakkal Majalla" w:hAnsi="Sakkal Majalla" w:cs="Sakkal Majalla"/>
          <w:sz w:val="32"/>
          <w:szCs w:val="32"/>
          <w:rtl/>
        </w:rPr>
        <w:t>السارس  وال</w:t>
      </w:r>
      <w:r w:rsidRPr="00BC21C0">
        <w:rPr>
          <w:rFonts w:ascii="Sakkal Majalla" w:hAnsi="Sakkal Majalla" w:cs="Sakkal Majalla" w:hint="cs"/>
          <w:sz w:val="32"/>
          <w:szCs w:val="32"/>
          <w:rtl/>
        </w:rPr>
        <w:t>إ</w:t>
      </w:r>
      <w:r w:rsidRPr="00BC21C0">
        <w:rPr>
          <w:rFonts w:ascii="Sakkal Majalla" w:hAnsi="Sakkal Majalla" w:cs="Sakkal Majalla"/>
          <w:sz w:val="32"/>
          <w:szCs w:val="32"/>
          <w:rtl/>
        </w:rPr>
        <w:t>نفو</w:t>
      </w:r>
      <w:r w:rsidRPr="00BC21C0">
        <w:rPr>
          <w:rFonts w:ascii="Sakkal Majalla" w:hAnsi="Sakkal Majalla" w:cs="Sakkal Majalla" w:hint="cs"/>
          <w:sz w:val="32"/>
          <w:szCs w:val="32"/>
          <w:rtl/>
        </w:rPr>
        <w:t>لو</w:t>
      </w:r>
      <w:r w:rsidRPr="00BC21C0">
        <w:rPr>
          <w:rFonts w:ascii="Sakkal Majalla" w:hAnsi="Sakkal Majalla" w:cs="Sakkal Majalla"/>
          <w:sz w:val="32"/>
          <w:szCs w:val="32"/>
          <w:rtl/>
        </w:rPr>
        <w:t>نزا</w:t>
      </w:r>
      <w:r w:rsidRPr="00BC21C0">
        <w:rPr>
          <w:rFonts w:ascii="Sakkal Majalla" w:hAnsi="Sakkal Majalla" w:cs="Sakkal Majalla" w:hint="cs"/>
          <w:sz w:val="32"/>
          <w:szCs w:val="32"/>
          <w:rtl/>
        </w:rPr>
        <w:t>)</w:t>
      </w:r>
      <w:r w:rsidRPr="00BC21C0">
        <w:rPr>
          <w:rFonts w:ascii="Sakkal Majalla" w:hAnsi="Sakkal Majalla" w:cs="Sakkal Majalla"/>
          <w:sz w:val="32"/>
          <w:szCs w:val="32"/>
          <w:rtl/>
        </w:rPr>
        <w:t>.</w:t>
      </w:r>
    </w:p>
    <w:p w:rsidR="007A70B8" w:rsidRPr="00BC21C0" w:rsidRDefault="007A70B8" w:rsidP="007A70B8">
      <w:pPr>
        <w:spacing w:after="0"/>
        <w:jc w:val="lowKashida"/>
        <w:rPr>
          <w:rFonts w:ascii="Sakkal Majalla" w:hAnsi="Sakkal Majalla" w:cs="Sakkal Majalla"/>
          <w:sz w:val="32"/>
          <w:szCs w:val="32"/>
        </w:rPr>
      </w:pPr>
      <w:r w:rsidRPr="00BC21C0">
        <w:rPr>
          <w:rFonts w:ascii="Sakkal Majalla" w:hAnsi="Sakkal Majalla" w:cs="Sakkal Majalla" w:hint="cs"/>
          <w:sz w:val="32"/>
          <w:szCs w:val="32"/>
          <w:rtl/>
        </w:rPr>
        <w:t>أوجه</w:t>
      </w:r>
      <w:r w:rsidRPr="00BC21C0">
        <w:rPr>
          <w:rFonts w:ascii="Sakkal Majalla" w:hAnsi="Sakkal Majalla" w:cs="Sakkal Majalla"/>
          <w:sz w:val="32"/>
          <w:szCs w:val="32"/>
          <w:rtl/>
        </w:rPr>
        <w:t xml:space="preserve"> التدريب المختلف</w:t>
      </w:r>
      <w:r w:rsidRPr="00BC21C0">
        <w:rPr>
          <w:rFonts w:ascii="Sakkal Majalla" w:hAnsi="Sakkal Majalla" w:cs="Sakkal Majalla" w:hint="cs"/>
          <w:sz w:val="32"/>
          <w:szCs w:val="32"/>
          <w:rtl/>
        </w:rPr>
        <w:t xml:space="preserve">ة للعاملين في إدارة الأوبئة والطوارئ الصحية </w:t>
      </w:r>
      <w:r w:rsidRPr="00BC21C0">
        <w:rPr>
          <w:rFonts w:ascii="Sakkal Majalla" w:hAnsi="Sakkal Majalla" w:cs="Sakkal Majalla"/>
          <w:sz w:val="32"/>
          <w:szCs w:val="32"/>
          <w:rtl/>
        </w:rPr>
        <w:t>وتبادل  الخبرات</w:t>
      </w:r>
      <w:r w:rsidRPr="00BC21C0">
        <w:rPr>
          <w:rFonts w:ascii="Sakkal Majalla" w:hAnsi="Sakkal Majalla" w:cs="Sakkal Majalla" w:hint="cs"/>
          <w:sz w:val="32"/>
          <w:szCs w:val="32"/>
          <w:rtl/>
        </w:rPr>
        <w:t>.</w:t>
      </w:r>
    </w:p>
    <w:p w:rsidR="007A70B8" w:rsidRDefault="007A70B8" w:rsidP="007A70B8">
      <w:pPr>
        <w:spacing w:after="0"/>
        <w:jc w:val="lowKashida"/>
        <w:rPr>
          <w:rFonts w:ascii="Sakkal Majalla" w:hAnsi="Sakkal Majalla" w:cs="Sakkal Majalla"/>
          <w:sz w:val="32"/>
          <w:szCs w:val="32"/>
          <w:rtl/>
        </w:rPr>
      </w:pPr>
      <w:r>
        <w:rPr>
          <w:rFonts w:ascii="Sakkal Majalla" w:hAnsi="Sakkal Majalla" w:cs="Sakkal Majalla" w:hint="cs"/>
          <w:sz w:val="32"/>
          <w:szCs w:val="32"/>
          <w:rtl/>
        </w:rPr>
        <w:t xml:space="preserve">    </w:t>
      </w:r>
      <w:r w:rsidRPr="00E958CA">
        <w:rPr>
          <w:rFonts w:ascii="Sakkal Majalla" w:hAnsi="Sakkal Majalla" w:cs="Sakkal Majalla"/>
          <w:sz w:val="32"/>
          <w:szCs w:val="32"/>
          <w:rtl/>
        </w:rPr>
        <w:t>تعتبر الأمراض السارية (الملاريا، السل، وال</w:t>
      </w:r>
      <w:r>
        <w:rPr>
          <w:rFonts w:ascii="Sakkal Majalla" w:hAnsi="Sakkal Majalla" w:cs="Sakkal Majalla" w:hint="cs"/>
          <w:sz w:val="32"/>
          <w:szCs w:val="32"/>
          <w:rtl/>
        </w:rPr>
        <w:t>إ</w:t>
      </w:r>
      <w:r w:rsidRPr="00E958CA">
        <w:rPr>
          <w:rFonts w:ascii="Sakkal Majalla" w:hAnsi="Sakkal Majalla" w:cs="Sakkal Majalla"/>
          <w:sz w:val="32"/>
          <w:szCs w:val="32"/>
          <w:rtl/>
        </w:rPr>
        <w:t>يدز</w:t>
      </w:r>
      <w:r>
        <w:rPr>
          <w:rFonts w:ascii="Sakkal Majalla" w:hAnsi="Sakkal Majalla" w:cs="Sakkal Majalla" w:hint="cs"/>
          <w:sz w:val="32"/>
          <w:szCs w:val="32"/>
          <w:rtl/>
        </w:rPr>
        <w:t>،</w:t>
      </w:r>
      <w:r w:rsidRPr="00E958CA">
        <w:rPr>
          <w:rFonts w:ascii="Sakkal Majalla" w:hAnsi="Sakkal Majalla" w:cs="Sakkal Majalla"/>
          <w:sz w:val="32"/>
          <w:szCs w:val="32"/>
          <w:rtl/>
        </w:rPr>
        <w:t xml:space="preserve"> البلهارسيا</w:t>
      </w:r>
      <w:r>
        <w:rPr>
          <w:rFonts w:ascii="Sakkal Majalla" w:hAnsi="Sakkal Majalla" w:cs="Sakkal Majalla" w:hint="cs"/>
          <w:sz w:val="32"/>
          <w:szCs w:val="32"/>
          <w:rtl/>
        </w:rPr>
        <w:t>،</w:t>
      </w:r>
      <w:r w:rsidRPr="00E958CA">
        <w:rPr>
          <w:rFonts w:ascii="Sakkal Majalla" w:hAnsi="Sakkal Majalla" w:cs="Sakkal Majalla"/>
          <w:sz w:val="32"/>
          <w:szCs w:val="32"/>
          <w:rtl/>
        </w:rPr>
        <w:t xml:space="preserve"> </w:t>
      </w:r>
      <w:r>
        <w:rPr>
          <w:rFonts w:ascii="Sakkal Majalla" w:hAnsi="Sakkal Majalla" w:cs="Sakkal Majalla"/>
          <w:sz w:val="32"/>
          <w:szCs w:val="32"/>
          <w:rtl/>
        </w:rPr>
        <w:t>أمراض الإسهال</w:t>
      </w:r>
      <w:r w:rsidRPr="00E958CA">
        <w:rPr>
          <w:rFonts w:ascii="Sakkal Majalla" w:hAnsi="Sakkal Majalla" w:cs="Sakkal Majalla"/>
          <w:sz w:val="32"/>
          <w:szCs w:val="32"/>
          <w:rtl/>
        </w:rPr>
        <w:t xml:space="preserve"> </w:t>
      </w:r>
      <w:r>
        <w:rPr>
          <w:rFonts w:ascii="Sakkal Majalla" w:hAnsi="Sakkal Majalla" w:cs="Sakkal Majalla" w:hint="cs"/>
          <w:sz w:val="32"/>
          <w:szCs w:val="32"/>
          <w:rtl/>
        </w:rPr>
        <w:t>و</w:t>
      </w:r>
      <w:r w:rsidRPr="00E958CA">
        <w:rPr>
          <w:rFonts w:ascii="Sakkal Majalla" w:hAnsi="Sakkal Majalla" w:cs="Sakkal Majalla"/>
          <w:sz w:val="32"/>
          <w:szCs w:val="32"/>
          <w:rtl/>
        </w:rPr>
        <w:t xml:space="preserve">التهابات الجهاز </w:t>
      </w:r>
      <w:r>
        <w:rPr>
          <w:rFonts w:ascii="Sakkal Majalla" w:hAnsi="Sakkal Majalla" w:cs="Sakkal Majalla"/>
          <w:sz w:val="32"/>
          <w:szCs w:val="32"/>
          <w:rtl/>
        </w:rPr>
        <w:t>التنفسي الحادة)</w:t>
      </w:r>
      <w:r w:rsidRPr="00E958CA">
        <w:rPr>
          <w:rFonts w:ascii="Sakkal Majalla" w:hAnsi="Sakkal Majalla" w:cs="Sakkal Majalla"/>
          <w:sz w:val="32"/>
          <w:szCs w:val="32"/>
          <w:rtl/>
        </w:rPr>
        <w:t xml:space="preserve"> من الأولويات الصحية وتشكل غالبية أسباب المراضة والوف</w:t>
      </w:r>
      <w:r>
        <w:rPr>
          <w:rFonts w:ascii="Sakkal Majalla" w:hAnsi="Sakkal Majalla" w:cs="Sakkal Majalla" w:hint="cs"/>
          <w:sz w:val="32"/>
          <w:szCs w:val="32"/>
          <w:rtl/>
        </w:rPr>
        <w:t>اة</w:t>
      </w:r>
      <w:r w:rsidRPr="00E958CA">
        <w:rPr>
          <w:rFonts w:ascii="Sakkal Majalla" w:hAnsi="Sakkal Majalla" w:cs="Sakkal Majalla"/>
          <w:sz w:val="32"/>
          <w:szCs w:val="32"/>
          <w:rtl/>
        </w:rPr>
        <w:t xml:space="preserve"> التي يمكن الوقاية منها، خاصة بين </w:t>
      </w:r>
      <w:r>
        <w:rPr>
          <w:rFonts w:ascii="Sakkal Majalla" w:hAnsi="Sakkal Majalla" w:cs="Sakkal Majalla" w:hint="cs"/>
          <w:sz w:val="32"/>
          <w:szCs w:val="32"/>
          <w:rtl/>
        </w:rPr>
        <w:t xml:space="preserve">المجموعات الأكثر عُرضة </w:t>
      </w:r>
      <w:r>
        <w:rPr>
          <w:rFonts w:ascii="Sakkal Majalla" w:hAnsi="Sakkal Majalla" w:cs="Sakkal Majalla"/>
          <w:sz w:val="32"/>
          <w:szCs w:val="32"/>
        </w:rPr>
        <w:t>Vulnerable Groups</w:t>
      </w:r>
      <w:r>
        <w:rPr>
          <w:rFonts w:ascii="Sakkal Majalla" w:hAnsi="Sakkal Majalla" w:cs="Sakkal Majalla" w:hint="cs"/>
          <w:sz w:val="32"/>
          <w:szCs w:val="32"/>
          <w:rtl/>
        </w:rPr>
        <w:t xml:space="preserve"> مثل الأطفال</w:t>
      </w:r>
      <w:r w:rsidRPr="00E958CA">
        <w:rPr>
          <w:rFonts w:ascii="Sakkal Majalla" w:hAnsi="Sakkal Majalla" w:cs="Sakkal Majalla"/>
          <w:sz w:val="32"/>
          <w:szCs w:val="32"/>
          <w:rtl/>
        </w:rPr>
        <w:t xml:space="preserve"> و</w:t>
      </w:r>
      <w:r>
        <w:rPr>
          <w:rFonts w:ascii="Sakkal Majalla" w:hAnsi="Sakkal Majalla" w:cs="Sakkal Majalla" w:hint="cs"/>
          <w:sz w:val="32"/>
          <w:szCs w:val="32"/>
          <w:rtl/>
        </w:rPr>
        <w:t>النساء و</w:t>
      </w:r>
      <w:r w:rsidRPr="00E958CA">
        <w:rPr>
          <w:rFonts w:ascii="Sakkal Majalla" w:hAnsi="Sakkal Majalla" w:cs="Sakkal Majalla"/>
          <w:sz w:val="32"/>
          <w:szCs w:val="32"/>
          <w:rtl/>
        </w:rPr>
        <w:t>الفقراء.</w:t>
      </w:r>
      <w:r>
        <w:rPr>
          <w:rFonts w:ascii="Sakkal Majalla" w:hAnsi="Sakkal Majalla" w:cs="Sakkal Majalla" w:hint="cs"/>
          <w:sz w:val="32"/>
          <w:szCs w:val="32"/>
          <w:rtl/>
        </w:rPr>
        <w:t xml:space="preserve"> </w:t>
      </w:r>
    </w:p>
    <w:p w:rsidR="007A70B8" w:rsidRPr="00BC21C0" w:rsidRDefault="007A70B8" w:rsidP="007A70B8">
      <w:pPr>
        <w:spacing w:after="0"/>
        <w:jc w:val="lowKashida"/>
        <w:rPr>
          <w:rFonts w:ascii="Sakkal Majalla" w:hAnsi="Sakkal Majalla" w:cs="Sakkal Majalla"/>
          <w:sz w:val="32"/>
          <w:szCs w:val="32"/>
        </w:rPr>
      </w:pPr>
      <w:r w:rsidRPr="00315100">
        <w:rPr>
          <w:rFonts w:ascii="Sakkal Majalla" w:hAnsi="Sakkal Majalla" w:cs="Sakkal Majalla" w:hint="cs"/>
          <w:b/>
          <w:bCs/>
          <w:sz w:val="32"/>
          <w:szCs w:val="32"/>
          <w:rtl/>
        </w:rPr>
        <w:t>أولاً الملاريا:</w:t>
      </w:r>
      <w:r>
        <w:rPr>
          <w:rFonts w:ascii="Sakkal Majalla" w:hAnsi="Sakkal Majalla" w:cs="Sakkal Majalla" w:hint="cs"/>
          <w:sz w:val="32"/>
          <w:szCs w:val="32"/>
          <w:rtl/>
        </w:rPr>
        <w:t xml:space="preserve"> ان </w:t>
      </w:r>
      <w:r w:rsidRPr="00E958CA">
        <w:rPr>
          <w:rFonts w:ascii="Sakkal Majalla" w:hAnsi="Sakkal Majalla" w:cs="Sakkal Majalla"/>
          <w:sz w:val="32"/>
          <w:szCs w:val="32"/>
          <w:rtl/>
        </w:rPr>
        <w:t xml:space="preserve">75٪ من السكان (24 مليون) يتعرضون لخطر الملاريا، في حين أن 25٪ معرضون لخطر وباء الملاريا. معدل الإصابة السنوي </w:t>
      </w:r>
      <w:r>
        <w:rPr>
          <w:rFonts w:ascii="Sakkal Majalla" w:hAnsi="Sakkal Majalla" w:cs="Sakkal Majalla" w:hint="cs"/>
          <w:sz w:val="32"/>
          <w:szCs w:val="32"/>
          <w:rtl/>
        </w:rPr>
        <w:t xml:space="preserve">يصل إلى </w:t>
      </w:r>
      <w:r w:rsidRPr="00E958CA">
        <w:rPr>
          <w:rFonts w:ascii="Sakkal Majalla" w:hAnsi="Sakkal Majalla" w:cs="Sakkal Majalla"/>
          <w:sz w:val="32"/>
          <w:szCs w:val="32"/>
          <w:rtl/>
        </w:rPr>
        <w:t xml:space="preserve">7,430 لكل 100,000 من السكان، ومعدل الإماتة </w:t>
      </w:r>
      <w:r>
        <w:rPr>
          <w:rFonts w:ascii="Sakkal Majalla" w:hAnsi="Sakkal Majalla" w:cs="Sakkal Majalla" w:hint="cs"/>
          <w:sz w:val="32"/>
          <w:szCs w:val="32"/>
          <w:rtl/>
        </w:rPr>
        <w:t>يقدر بــــــــــ</w:t>
      </w:r>
      <w:r>
        <w:rPr>
          <w:rFonts w:ascii="Sakkal Majalla" w:hAnsi="Sakkal Majalla" w:cs="Sakkal Majalla"/>
          <w:sz w:val="32"/>
          <w:szCs w:val="32"/>
          <w:rtl/>
        </w:rPr>
        <w:t xml:space="preserve"> 3.6 لكل 100,000 من السكان.</w:t>
      </w:r>
      <w:r>
        <w:rPr>
          <w:rFonts w:ascii="Sakkal Majalla" w:hAnsi="Sakkal Majalla" w:cs="Sakkal Majalla" w:hint="cs"/>
          <w:sz w:val="32"/>
          <w:szCs w:val="32"/>
          <w:rtl/>
          <w:lang w:bidi="ar-EG"/>
        </w:rPr>
        <w:t>حيث احتلت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المرتبة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الاولي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لاكثر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الامراض</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الانتقالية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من</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حيث</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التردد</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علي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المؤسسات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الصحية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بلغت11%  </w:t>
      </w:r>
      <w:r>
        <w:rPr>
          <w:rFonts w:ascii="Sakkal Majalla" w:hAnsi="Sakkal Majalla" w:cs="Sakkal Majalla" w:hint="cs"/>
          <w:sz w:val="32"/>
          <w:szCs w:val="32"/>
          <w:rtl/>
          <w:lang w:bidi="ar-EG"/>
        </w:rPr>
        <w:t>بمعدل</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اصابة</w:t>
      </w:r>
      <w:r>
        <w:rPr>
          <w:rFonts w:ascii="Sakkal Majalla" w:hAnsi="Sakkal Majalla" w:cs="Sakkal Majalla" w:hint="cs"/>
          <w:sz w:val="32"/>
          <w:szCs w:val="32"/>
          <w:rtl/>
        </w:rPr>
        <w:t xml:space="preserve"> 32 </w:t>
      </w:r>
      <w:r>
        <w:rPr>
          <w:rFonts w:ascii="Sakkal Majalla" w:hAnsi="Sakkal Majalla" w:cs="Sakkal Majalla" w:hint="cs"/>
          <w:sz w:val="32"/>
          <w:szCs w:val="32"/>
          <w:rtl/>
          <w:lang w:bidi="ar-EG"/>
        </w:rPr>
        <w:t>لكل</w:t>
      </w:r>
      <w:r>
        <w:rPr>
          <w:rFonts w:ascii="Sakkal Majalla" w:hAnsi="Sakkal Majalla" w:cs="Sakkal Majalla" w:hint="cs"/>
          <w:sz w:val="32"/>
          <w:szCs w:val="32"/>
          <w:rtl/>
        </w:rPr>
        <w:t xml:space="preserve"> 1000 </w:t>
      </w:r>
      <w:r>
        <w:rPr>
          <w:rFonts w:ascii="Sakkal Majalla" w:hAnsi="Sakkal Majalla" w:cs="Sakkal Majalla" w:hint="cs"/>
          <w:sz w:val="32"/>
          <w:szCs w:val="32"/>
          <w:rtl/>
          <w:lang w:bidi="ar-EG"/>
        </w:rPr>
        <w:t>من</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السكان و قد سجلت الملاريا نسبة و قدرها 14% وسط المترددين من الاطفال اقل من خمسة سنوات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كما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 xml:space="preserve">بلغت الملاريا </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 xml:space="preserve">المرتبة الاولي </w:t>
      </w:r>
      <w:r>
        <w:rPr>
          <w:rFonts w:ascii="Sakkal Majalla" w:hAnsi="Sakkal Majalla" w:cs="Sakkal Majalla" w:hint="cs"/>
          <w:sz w:val="32"/>
          <w:szCs w:val="32"/>
          <w:rtl/>
          <w:lang w:bidi="ar-EG"/>
        </w:rPr>
        <w:lastRenderedPageBreak/>
        <w:t>لاكثر الامراض المعدية د</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خولا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للمستشفيات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بلغت</w:t>
      </w:r>
      <w:r>
        <w:rPr>
          <w:rFonts w:ascii="Sakkal Majalla" w:hAnsi="Sakkal Majalla" w:cs="Sakkal Majalla" w:hint="cs"/>
          <w:sz w:val="32"/>
          <w:szCs w:val="32"/>
          <w:rtl/>
        </w:rPr>
        <w:t xml:space="preserve"> 13.6 % </w:t>
      </w:r>
      <w:r>
        <w:rPr>
          <w:rFonts w:ascii="Sakkal Majalla" w:hAnsi="Sakkal Majalla" w:cs="Sakkal Majalla" w:hint="cs"/>
          <w:sz w:val="32"/>
          <w:szCs w:val="32"/>
          <w:rtl/>
          <w:lang w:bidi="ar-EG"/>
        </w:rPr>
        <w:t>و</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كذلك</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احتلت االمرتبة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السابعة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لاكثر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الامراض</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المعدية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سببا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للوفاة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 xml:space="preserve">بلغت </w:t>
      </w:r>
      <w:r>
        <w:rPr>
          <w:rFonts w:ascii="Sakkal Majalla" w:hAnsi="Sakkal Majalla" w:cs="Sakkal Majalla" w:hint="cs"/>
          <w:sz w:val="32"/>
          <w:szCs w:val="32"/>
          <w:rtl/>
        </w:rPr>
        <w:t xml:space="preserve">4.3 % . </w:t>
      </w:r>
      <w:r>
        <w:rPr>
          <w:rFonts w:ascii="Sakkal Majalla" w:hAnsi="Sakkal Majalla" w:cs="Sakkal Majalla"/>
          <w:sz w:val="32"/>
          <w:szCs w:val="32"/>
          <w:rtl/>
        </w:rPr>
        <w:t xml:space="preserve"> </w:t>
      </w:r>
      <w:r>
        <w:rPr>
          <w:rFonts w:ascii="Sakkal Majalla" w:hAnsi="Sakkal Majalla" w:cs="Sakkal Majalla" w:hint="cs"/>
          <w:sz w:val="32"/>
          <w:szCs w:val="32"/>
          <w:rtl/>
        </w:rPr>
        <w:t>أ</w:t>
      </w:r>
      <w:r>
        <w:rPr>
          <w:rFonts w:ascii="Sakkal Majalla" w:hAnsi="Sakkal Majalla" w:cs="Sakkal Majalla"/>
          <w:sz w:val="32"/>
          <w:szCs w:val="32"/>
          <w:rtl/>
        </w:rPr>
        <w:t>هم ال</w:t>
      </w:r>
      <w:r>
        <w:rPr>
          <w:rFonts w:ascii="Sakkal Majalla" w:hAnsi="Sakkal Majalla" w:cs="Sakkal Majalla" w:hint="cs"/>
          <w:sz w:val="32"/>
          <w:szCs w:val="32"/>
          <w:rtl/>
        </w:rPr>
        <w:t>إ</w:t>
      </w:r>
      <w:r w:rsidRPr="00E958CA">
        <w:rPr>
          <w:rFonts w:ascii="Sakkal Majalla" w:hAnsi="Sakkal Majalla" w:cs="Sakkal Majalla"/>
          <w:sz w:val="32"/>
          <w:szCs w:val="32"/>
          <w:rtl/>
        </w:rPr>
        <w:t>ستراتيجيات المتبعة في برامج المكافحة تتمثل في تنفيذ حملات الرش في ا</w:t>
      </w:r>
      <w:r>
        <w:rPr>
          <w:rFonts w:ascii="Sakkal Majalla" w:hAnsi="Sakkal Majalla" w:cs="Sakkal Majalla"/>
          <w:sz w:val="32"/>
          <w:szCs w:val="32"/>
          <w:rtl/>
        </w:rPr>
        <w:t>لولايات بالمبيد ذو الأثر الباقى</w:t>
      </w:r>
      <w:r w:rsidRPr="00E958CA">
        <w:rPr>
          <w:rFonts w:ascii="Sakkal Majalla" w:hAnsi="Sakkal Majalla" w:cs="Sakkal Majalla"/>
          <w:sz w:val="32"/>
          <w:szCs w:val="32"/>
          <w:rtl/>
        </w:rPr>
        <w:t>، وتوفير علاج الملاريا المجاني بوحدات الرعاية الصحية ال</w:t>
      </w:r>
      <w:r>
        <w:rPr>
          <w:rFonts w:ascii="Sakkal Majalla" w:hAnsi="Sakkal Majalla" w:cs="Sakkal Majalla" w:hint="cs"/>
          <w:sz w:val="32"/>
          <w:szCs w:val="32"/>
          <w:rtl/>
        </w:rPr>
        <w:t>أ</w:t>
      </w:r>
      <w:r w:rsidRPr="00E958CA">
        <w:rPr>
          <w:rFonts w:ascii="Sakkal Majalla" w:hAnsi="Sakkal Majalla" w:cs="Sakkal Majalla"/>
          <w:sz w:val="32"/>
          <w:szCs w:val="32"/>
          <w:rtl/>
        </w:rPr>
        <w:t>ساسية وتغطية الوحدا</w:t>
      </w:r>
      <w:r>
        <w:rPr>
          <w:rFonts w:ascii="Sakkal Majalla" w:hAnsi="Sakkal Majalla" w:cs="Sakkal Majalla"/>
          <w:sz w:val="32"/>
          <w:szCs w:val="32"/>
          <w:rtl/>
        </w:rPr>
        <w:t>ت الصحية بالفحص السريع للملاريا</w:t>
      </w:r>
      <w:r>
        <w:rPr>
          <w:rFonts w:ascii="Sakkal Majalla" w:hAnsi="Sakkal Majalla" w:cs="Sakkal Majalla" w:hint="cs"/>
          <w:sz w:val="32"/>
          <w:szCs w:val="32"/>
          <w:rtl/>
        </w:rPr>
        <w:t xml:space="preserve">. تمثلت الآثار السالبة للتدابير القسريه الانفراديه </w:t>
      </w:r>
      <w:r w:rsidRPr="00E958CA">
        <w:rPr>
          <w:rFonts w:ascii="Sakkal Majalla" w:hAnsi="Sakkal Majalla" w:cs="Sakkal Majalla"/>
          <w:sz w:val="32"/>
          <w:szCs w:val="32"/>
          <w:rtl/>
        </w:rPr>
        <w:t xml:space="preserve">على البرنامج القومي لمكافحة الملاريا </w:t>
      </w:r>
      <w:r>
        <w:rPr>
          <w:rFonts w:ascii="Sakkal Majalla" w:hAnsi="Sakkal Majalla" w:cs="Sakkal Majalla"/>
          <w:sz w:val="32"/>
          <w:szCs w:val="32"/>
          <w:rtl/>
        </w:rPr>
        <w:t xml:space="preserve">في </w:t>
      </w:r>
      <w:r w:rsidRPr="00321B19">
        <w:rPr>
          <w:rFonts w:ascii="Sakkal Majalla" w:hAnsi="Sakkal Majalla" w:cs="Sakkal Majalla"/>
          <w:sz w:val="32"/>
          <w:szCs w:val="32"/>
          <w:rtl/>
        </w:rPr>
        <w:t xml:space="preserve">عدم  </w:t>
      </w:r>
      <w:r w:rsidRPr="00321B19">
        <w:rPr>
          <w:rFonts w:ascii="Sakkal Majalla" w:hAnsi="Sakkal Majalla" w:cs="Sakkal Majalla" w:hint="cs"/>
          <w:sz w:val="32"/>
          <w:szCs w:val="32"/>
          <w:rtl/>
        </w:rPr>
        <w:t>إ</w:t>
      </w:r>
      <w:r w:rsidRPr="00321B19">
        <w:rPr>
          <w:rFonts w:ascii="Sakkal Majalla" w:hAnsi="Sakkal Majalla" w:cs="Sakkal Majalla"/>
          <w:sz w:val="32"/>
          <w:szCs w:val="32"/>
          <w:rtl/>
        </w:rPr>
        <w:t>مكانية  توف</w:t>
      </w:r>
      <w:r w:rsidRPr="00321B19">
        <w:rPr>
          <w:rFonts w:ascii="Sakkal Majalla" w:hAnsi="Sakkal Majalla" w:cs="Sakkal Majalla" w:hint="cs"/>
          <w:sz w:val="32"/>
          <w:szCs w:val="32"/>
          <w:rtl/>
        </w:rPr>
        <w:t>ي</w:t>
      </w:r>
      <w:r w:rsidRPr="00321B19">
        <w:rPr>
          <w:rFonts w:ascii="Sakkal Majalla" w:hAnsi="Sakkal Majalla" w:cs="Sakkal Majalla"/>
          <w:sz w:val="32"/>
          <w:szCs w:val="32"/>
          <w:rtl/>
        </w:rPr>
        <w:t>ر الأجهزة  والمعدات  والمستهلك</w:t>
      </w:r>
      <w:r w:rsidRPr="00321B19">
        <w:rPr>
          <w:rFonts w:ascii="Sakkal Majalla" w:hAnsi="Sakkal Majalla" w:cs="Sakkal Majalla" w:hint="cs"/>
          <w:sz w:val="32"/>
          <w:szCs w:val="32"/>
          <w:rtl/>
        </w:rPr>
        <w:t>ات الطبية</w:t>
      </w:r>
      <w:r w:rsidRPr="00321B19">
        <w:rPr>
          <w:rFonts w:ascii="Sakkal Majalla" w:hAnsi="Sakkal Majalla" w:cs="Sakkal Majalla"/>
          <w:sz w:val="32"/>
          <w:szCs w:val="32"/>
          <w:rtl/>
        </w:rPr>
        <w:t xml:space="preserve"> ذات الجودة  التي  تستخدم  في أعمال  المكافحة  لوقاية  السكان  من خطر  الملاريا  والتي  تتمثل في :</w:t>
      </w:r>
      <w:r>
        <w:rPr>
          <w:rFonts w:ascii="Sakkal Majalla" w:hAnsi="Sakkal Majalla" w:cs="Sakkal Majalla" w:hint="cs"/>
          <w:sz w:val="32"/>
          <w:szCs w:val="32"/>
          <w:rtl/>
        </w:rPr>
        <w:t xml:space="preserve"> </w:t>
      </w:r>
      <w:r w:rsidRPr="00BC21C0">
        <w:rPr>
          <w:rFonts w:ascii="Sakkal Majalla" w:hAnsi="Sakkal Majalla" w:cs="Sakkal Majalla"/>
          <w:sz w:val="32"/>
          <w:szCs w:val="32"/>
          <w:rtl/>
        </w:rPr>
        <w:t xml:space="preserve">آليات  وماكينات  الرش  بالمبيدات  لمكافحة </w:t>
      </w:r>
      <w:r w:rsidRPr="00BC21C0">
        <w:rPr>
          <w:rFonts w:ascii="Sakkal Majalla" w:hAnsi="Sakkal Majalla" w:cs="Sakkal Majalla" w:hint="cs"/>
          <w:sz w:val="32"/>
          <w:szCs w:val="32"/>
          <w:rtl/>
        </w:rPr>
        <w:t>الملاريا</w:t>
      </w:r>
      <w:r w:rsidRPr="00BC21C0">
        <w:rPr>
          <w:rFonts w:ascii="Sakkal Majalla" w:hAnsi="Sakkal Majalla" w:cs="Sakkal Majalla"/>
          <w:sz w:val="32"/>
          <w:szCs w:val="32"/>
          <w:rtl/>
        </w:rPr>
        <w:t xml:space="preserve"> مثلا  طلمبة  هدسون  </w:t>
      </w:r>
      <w:r w:rsidRPr="00BC21C0">
        <w:rPr>
          <w:rFonts w:ascii="Sakkal Majalla" w:hAnsi="Sakkal Majalla" w:cs="Sakkal Majalla"/>
          <w:sz w:val="32"/>
          <w:szCs w:val="32"/>
        </w:rPr>
        <w:t xml:space="preserve">(Hudson X-Pert) </w:t>
      </w:r>
      <w:r w:rsidRPr="00BC21C0">
        <w:rPr>
          <w:rFonts w:ascii="Sakkal Majalla" w:hAnsi="Sakkal Majalla" w:cs="Sakkal Majalla" w:hint="cs"/>
          <w:sz w:val="32"/>
          <w:szCs w:val="32"/>
          <w:rtl/>
        </w:rPr>
        <w:t xml:space="preserve"> وغيرها من </w:t>
      </w:r>
      <w:r w:rsidRPr="00BC21C0">
        <w:rPr>
          <w:rFonts w:ascii="Sakkal Majalla" w:hAnsi="Sakkal Majalla" w:cs="Sakkal Majalla"/>
          <w:sz w:val="32"/>
          <w:szCs w:val="32"/>
          <w:rtl/>
        </w:rPr>
        <w:t>معدات  وأجهزة  التحليل الكيميائي  والمبيدات.</w:t>
      </w:r>
    </w:p>
    <w:p w:rsidR="007A70B8" w:rsidRPr="00BC21C0" w:rsidRDefault="007A70B8" w:rsidP="007A70B8">
      <w:pPr>
        <w:spacing w:after="0"/>
        <w:jc w:val="lowKashida"/>
        <w:rPr>
          <w:rFonts w:ascii="Sakkal Majalla" w:hAnsi="Sakkal Majalla" w:cs="Sakkal Majalla"/>
          <w:sz w:val="32"/>
          <w:szCs w:val="32"/>
        </w:rPr>
      </w:pPr>
      <w:r w:rsidRPr="00BC21C0">
        <w:rPr>
          <w:rFonts w:ascii="Sakkal Majalla" w:hAnsi="Sakkal Majalla" w:cs="Sakkal Majalla"/>
          <w:sz w:val="32"/>
          <w:szCs w:val="32"/>
          <w:rtl/>
        </w:rPr>
        <w:t xml:space="preserve">مدخلات  التقصي  الحشري  لنواقل  الأمراض </w:t>
      </w:r>
      <w:r w:rsidRPr="00BC21C0">
        <w:rPr>
          <w:rFonts w:ascii="Sakkal Majalla" w:hAnsi="Sakkal Majalla" w:cs="Sakkal Majalla" w:hint="cs"/>
          <w:sz w:val="32"/>
          <w:szCs w:val="32"/>
          <w:rtl/>
        </w:rPr>
        <w:t>و</w:t>
      </w:r>
      <w:r w:rsidRPr="00BC21C0">
        <w:rPr>
          <w:rFonts w:ascii="Sakkal Majalla" w:hAnsi="Sakkal Majalla" w:cs="Sakkal Majalla"/>
          <w:sz w:val="32"/>
          <w:szCs w:val="32"/>
          <w:rtl/>
        </w:rPr>
        <w:t>من</w:t>
      </w:r>
      <w:r w:rsidRPr="00BC21C0">
        <w:rPr>
          <w:rFonts w:ascii="Sakkal Majalla" w:hAnsi="Sakkal Majalla" w:cs="Sakkal Majalla" w:hint="cs"/>
          <w:sz w:val="32"/>
          <w:szCs w:val="32"/>
          <w:rtl/>
        </w:rPr>
        <w:t>ها</w:t>
      </w:r>
      <w:r w:rsidRPr="00BC21C0">
        <w:rPr>
          <w:rFonts w:ascii="Sakkal Majalla" w:hAnsi="Sakkal Majalla" w:cs="Sakkal Majalla"/>
          <w:sz w:val="32"/>
          <w:szCs w:val="32"/>
          <w:rtl/>
        </w:rPr>
        <w:t xml:space="preserve">  </w:t>
      </w:r>
      <w:r w:rsidRPr="00BC21C0">
        <w:rPr>
          <w:rFonts w:ascii="Sakkal Majalla" w:hAnsi="Sakkal Majalla" w:cs="Sakkal Majalla" w:hint="cs"/>
          <w:sz w:val="32"/>
          <w:szCs w:val="32"/>
          <w:rtl/>
        </w:rPr>
        <w:t>ال</w:t>
      </w:r>
      <w:r w:rsidRPr="00BC21C0">
        <w:rPr>
          <w:rFonts w:ascii="Sakkal Majalla" w:hAnsi="Sakkal Majalla" w:cs="Sakkal Majalla"/>
          <w:sz w:val="32"/>
          <w:szCs w:val="32"/>
          <w:rtl/>
        </w:rPr>
        <w:t>معدات و</w:t>
      </w:r>
      <w:r w:rsidRPr="00BC21C0">
        <w:rPr>
          <w:rFonts w:ascii="Sakkal Majalla" w:hAnsi="Sakkal Majalla" w:cs="Sakkal Majalla" w:hint="cs"/>
          <w:sz w:val="32"/>
          <w:szCs w:val="32"/>
          <w:rtl/>
        </w:rPr>
        <w:t>ال</w:t>
      </w:r>
      <w:r w:rsidRPr="00BC21C0">
        <w:rPr>
          <w:rFonts w:ascii="Sakkal Majalla" w:hAnsi="Sakkal Majalla" w:cs="Sakkal Majalla"/>
          <w:sz w:val="32"/>
          <w:szCs w:val="32"/>
          <w:rtl/>
        </w:rPr>
        <w:t xml:space="preserve">محاليل </w:t>
      </w:r>
      <w:r w:rsidRPr="00BC21C0">
        <w:rPr>
          <w:rFonts w:ascii="Sakkal Majalla" w:hAnsi="Sakkal Majalla" w:cs="Sakkal Majalla" w:hint="cs"/>
          <w:sz w:val="32"/>
          <w:szCs w:val="32"/>
          <w:rtl/>
        </w:rPr>
        <w:t>ا</w:t>
      </w:r>
      <w:r w:rsidRPr="00BC21C0">
        <w:rPr>
          <w:rFonts w:ascii="Sakkal Majalla" w:hAnsi="Sakkal Majalla" w:cs="Sakkal Majalla"/>
          <w:sz w:val="32"/>
          <w:szCs w:val="32"/>
          <w:rtl/>
        </w:rPr>
        <w:t>لاستخدا</w:t>
      </w:r>
      <w:r w:rsidRPr="00BC21C0">
        <w:rPr>
          <w:rFonts w:ascii="Sakkal Majalla" w:hAnsi="Sakkal Majalla" w:cs="Sakkal Majalla" w:hint="cs"/>
          <w:sz w:val="32"/>
          <w:szCs w:val="32"/>
          <w:rtl/>
        </w:rPr>
        <w:t>م</w:t>
      </w:r>
      <w:r w:rsidRPr="00BC21C0">
        <w:rPr>
          <w:rFonts w:ascii="Sakkal Majalla" w:hAnsi="Sakkal Majalla" w:cs="Sakkal Majalla"/>
          <w:sz w:val="32"/>
          <w:szCs w:val="32"/>
          <w:rtl/>
        </w:rPr>
        <w:t xml:space="preserve"> الحقلي  والمعملي</w:t>
      </w:r>
      <w:r w:rsidRPr="00BC21C0">
        <w:rPr>
          <w:rFonts w:ascii="Sakkal Majalla" w:hAnsi="Sakkal Majalla" w:cs="Sakkal Majalla" w:hint="cs"/>
          <w:sz w:val="32"/>
          <w:szCs w:val="32"/>
          <w:rtl/>
        </w:rPr>
        <w:t xml:space="preserve">. </w:t>
      </w:r>
    </w:p>
    <w:p w:rsidR="007A70B8" w:rsidRPr="00BC21C0" w:rsidRDefault="007A70B8" w:rsidP="007A70B8">
      <w:pPr>
        <w:spacing w:after="0"/>
        <w:jc w:val="lowKashida"/>
        <w:rPr>
          <w:rFonts w:ascii="Sakkal Majalla" w:hAnsi="Sakkal Majalla" w:cs="Sakkal Majalla"/>
          <w:sz w:val="32"/>
          <w:szCs w:val="32"/>
        </w:rPr>
      </w:pPr>
      <w:r w:rsidRPr="00BC21C0">
        <w:rPr>
          <w:rFonts w:ascii="Sakkal Majalla" w:hAnsi="Sakkal Majalla" w:cs="Sakkal Majalla"/>
          <w:sz w:val="32"/>
          <w:szCs w:val="32"/>
          <w:rtl/>
        </w:rPr>
        <w:t>وسائل  الاستشعار عن  بعد  وأنظمة  التعرف  الجغرافي  والتنبؤ  بحالات الملاريا  وفقا</w:t>
      </w:r>
      <w:r w:rsidRPr="00BC21C0">
        <w:rPr>
          <w:rFonts w:ascii="Sakkal Majalla" w:hAnsi="Sakkal Majalla" w:cs="Sakkal Majalla" w:hint="cs"/>
          <w:sz w:val="32"/>
          <w:szCs w:val="32"/>
          <w:rtl/>
        </w:rPr>
        <w:t>ً</w:t>
      </w:r>
      <w:r w:rsidRPr="00BC21C0">
        <w:rPr>
          <w:rFonts w:ascii="Sakkal Majalla" w:hAnsi="Sakkal Majalla" w:cs="Sakkal Majalla"/>
          <w:sz w:val="32"/>
          <w:szCs w:val="32"/>
          <w:rtl/>
        </w:rPr>
        <w:t xml:space="preserve">  للمعلومات  المناخية .</w:t>
      </w:r>
    </w:p>
    <w:p w:rsidR="007A70B8" w:rsidRPr="00BC21C0" w:rsidRDefault="007A70B8" w:rsidP="007A70B8">
      <w:pPr>
        <w:spacing w:after="0"/>
        <w:jc w:val="lowKashida"/>
        <w:rPr>
          <w:rFonts w:ascii="Sakkal Majalla" w:hAnsi="Sakkal Majalla" w:cs="Sakkal Majalla"/>
          <w:sz w:val="32"/>
          <w:szCs w:val="32"/>
        </w:rPr>
      </w:pPr>
      <w:r w:rsidRPr="00BC21C0">
        <w:rPr>
          <w:rFonts w:ascii="Sakkal Majalla" w:hAnsi="Sakkal Majalla" w:cs="Sakkal Majalla"/>
          <w:sz w:val="32"/>
          <w:szCs w:val="32"/>
          <w:rtl/>
        </w:rPr>
        <w:t>أجهزة  ومعدات  تشريح  الحشرات  الطبية  ونواقل  الأمراض.</w:t>
      </w:r>
    </w:p>
    <w:p w:rsidR="007A70B8" w:rsidRPr="00BC21C0" w:rsidRDefault="007A70B8" w:rsidP="007A70B8">
      <w:pPr>
        <w:spacing w:after="0"/>
        <w:jc w:val="lowKashida"/>
        <w:rPr>
          <w:rFonts w:ascii="Sakkal Majalla" w:hAnsi="Sakkal Majalla" w:cs="Sakkal Majalla"/>
          <w:sz w:val="32"/>
          <w:szCs w:val="32"/>
        </w:rPr>
      </w:pPr>
      <w:r w:rsidRPr="00BC21C0">
        <w:rPr>
          <w:rFonts w:ascii="Sakkal Majalla" w:hAnsi="Sakkal Majalla" w:cs="Sakkal Majalla"/>
          <w:sz w:val="32"/>
          <w:szCs w:val="32"/>
          <w:rtl/>
        </w:rPr>
        <w:t xml:space="preserve">مدخلات  معامل  الحشرات  الطبية  والأحياء </w:t>
      </w:r>
      <w:r w:rsidRPr="00BC21C0">
        <w:rPr>
          <w:rFonts w:ascii="Sakkal Majalla" w:hAnsi="Sakkal Majalla" w:cs="Sakkal Majalla" w:hint="cs"/>
          <w:sz w:val="32"/>
          <w:szCs w:val="32"/>
          <w:rtl/>
        </w:rPr>
        <w:t>الدقيقة</w:t>
      </w:r>
      <w:r w:rsidRPr="00BC21C0">
        <w:rPr>
          <w:rFonts w:ascii="Sakkal Majalla" w:hAnsi="Sakkal Majalla" w:cs="Sakkal Majalla"/>
          <w:sz w:val="32"/>
          <w:szCs w:val="32"/>
          <w:rtl/>
        </w:rPr>
        <w:t xml:space="preserve"> لأغراض </w:t>
      </w:r>
      <w:r w:rsidRPr="00BC21C0">
        <w:rPr>
          <w:rFonts w:ascii="Sakkal Majalla" w:hAnsi="Sakkal Majalla" w:cs="Sakkal Majalla" w:hint="cs"/>
          <w:sz w:val="32"/>
          <w:szCs w:val="32"/>
          <w:rtl/>
        </w:rPr>
        <w:t>ا</w:t>
      </w:r>
      <w:r w:rsidRPr="00BC21C0">
        <w:rPr>
          <w:rFonts w:ascii="Sakkal Majalla" w:hAnsi="Sakkal Majalla" w:cs="Sakkal Majalla"/>
          <w:sz w:val="32"/>
          <w:szCs w:val="32"/>
          <w:rtl/>
        </w:rPr>
        <w:t>لأبحاث.</w:t>
      </w:r>
    </w:p>
    <w:p w:rsidR="007A70B8" w:rsidRPr="00BC21C0" w:rsidRDefault="007A70B8" w:rsidP="007A70B8">
      <w:pPr>
        <w:spacing w:after="0"/>
        <w:jc w:val="lowKashida"/>
        <w:rPr>
          <w:rFonts w:ascii="Sakkal Majalla" w:hAnsi="Sakkal Majalla" w:cs="Sakkal Majalla"/>
          <w:sz w:val="32"/>
          <w:szCs w:val="32"/>
        </w:rPr>
      </w:pPr>
      <w:r>
        <w:rPr>
          <w:rFonts w:ascii="Sakkal Majalla" w:hAnsi="Sakkal Majalla" w:cs="Sakkal Majalla" w:hint="cs"/>
          <w:b/>
          <w:bCs/>
          <w:sz w:val="32"/>
          <w:szCs w:val="32"/>
          <w:rtl/>
        </w:rPr>
        <w:t xml:space="preserve"> </w:t>
      </w:r>
      <w:r w:rsidRPr="00E958CA">
        <w:rPr>
          <w:rFonts w:ascii="Sakkal Majalla" w:hAnsi="Sakkal Majalla" w:cs="Sakkal Majalla"/>
          <w:sz w:val="32"/>
          <w:szCs w:val="32"/>
          <w:rtl/>
        </w:rPr>
        <w:t xml:space="preserve">تمثلت </w:t>
      </w:r>
      <w:r>
        <w:rPr>
          <w:rFonts w:ascii="Sakkal Majalla" w:hAnsi="Sakkal Majalla" w:cs="Sakkal Majalla" w:hint="cs"/>
          <w:sz w:val="32"/>
          <w:szCs w:val="32"/>
          <w:rtl/>
        </w:rPr>
        <w:t xml:space="preserve">الآثار السالبة للتدابير القسريه الانفراديه </w:t>
      </w:r>
      <w:r w:rsidRPr="00E958CA">
        <w:rPr>
          <w:rFonts w:ascii="Sakkal Majalla" w:hAnsi="Sakkal Majalla" w:cs="Sakkal Majalla"/>
          <w:sz w:val="32"/>
          <w:szCs w:val="32"/>
          <w:rtl/>
        </w:rPr>
        <w:t>في م</w:t>
      </w:r>
      <w:r>
        <w:rPr>
          <w:rFonts w:ascii="Sakkal Majalla" w:hAnsi="Sakkal Majalla" w:cs="Sakkal Majalla" w:hint="cs"/>
          <w:sz w:val="32"/>
          <w:szCs w:val="32"/>
          <w:rtl/>
        </w:rPr>
        <w:t>كافحة</w:t>
      </w:r>
      <w:r w:rsidRPr="00E958CA">
        <w:rPr>
          <w:rFonts w:ascii="Sakkal Majalla" w:hAnsi="Sakkal Majalla" w:cs="Sakkal Majalla"/>
          <w:sz w:val="32"/>
          <w:szCs w:val="32"/>
          <w:rtl/>
        </w:rPr>
        <w:t xml:space="preserve"> </w:t>
      </w:r>
      <w:r>
        <w:rPr>
          <w:rFonts w:ascii="Sakkal Majalla" w:hAnsi="Sakkal Majalla" w:cs="Sakkal Majalla" w:hint="cs"/>
          <w:sz w:val="32"/>
          <w:szCs w:val="32"/>
          <w:rtl/>
        </w:rPr>
        <w:t xml:space="preserve">وعلاج </w:t>
      </w:r>
      <w:r>
        <w:rPr>
          <w:rFonts w:ascii="Sakkal Majalla" w:hAnsi="Sakkal Majalla" w:cs="Sakkal Majalla"/>
          <w:sz w:val="32"/>
          <w:szCs w:val="32"/>
          <w:rtl/>
        </w:rPr>
        <w:t>مرض نقص المناعة المكتسبة/ ال</w:t>
      </w:r>
      <w:r>
        <w:rPr>
          <w:rFonts w:ascii="Sakkal Majalla" w:hAnsi="Sakkal Majalla" w:cs="Sakkal Majalla" w:hint="cs"/>
          <w:sz w:val="32"/>
          <w:szCs w:val="32"/>
          <w:rtl/>
        </w:rPr>
        <w:t>إ</w:t>
      </w:r>
      <w:r w:rsidRPr="00E958CA">
        <w:rPr>
          <w:rFonts w:ascii="Sakkal Majalla" w:hAnsi="Sakkal Majalla" w:cs="Sakkal Majalla"/>
          <w:sz w:val="32"/>
          <w:szCs w:val="32"/>
          <w:rtl/>
        </w:rPr>
        <w:t xml:space="preserve">يدز </w:t>
      </w:r>
      <w:r>
        <w:rPr>
          <w:rFonts w:ascii="Sakkal Majalla" w:hAnsi="Sakkal Majalla" w:cs="Sakkal Majalla" w:hint="cs"/>
          <w:sz w:val="32"/>
          <w:szCs w:val="32"/>
          <w:rtl/>
        </w:rPr>
        <w:t xml:space="preserve">حيث </w:t>
      </w:r>
      <w:r w:rsidRPr="00BC21C0">
        <w:rPr>
          <w:rFonts w:ascii="Sakkal Majalla" w:hAnsi="Sakkal Majalla" w:cs="Sakkal Majalla"/>
          <w:sz w:val="32"/>
          <w:szCs w:val="32"/>
          <w:rtl/>
        </w:rPr>
        <w:t xml:space="preserve">في العام 2009 احتاج  بعض  </w:t>
      </w:r>
      <w:r w:rsidRPr="00BC21C0">
        <w:rPr>
          <w:rFonts w:ascii="Sakkal Majalla" w:hAnsi="Sakkal Majalla" w:cs="Sakkal Majalla" w:hint="cs"/>
          <w:sz w:val="32"/>
          <w:szCs w:val="32"/>
          <w:rtl/>
        </w:rPr>
        <w:t>المصابين</w:t>
      </w:r>
      <w:r w:rsidRPr="00BC21C0">
        <w:rPr>
          <w:rFonts w:ascii="Sakkal Majalla" w:hAnsi="Sakkal Majalla" w:cs="Sakkal Majalla"/>
          <w:sz w:val="32"/>
          <w:szCs w:val="32"/>
          <w:rtl/>
        </w:rPr>
        <w:t xml:space="preserve"> </w:t>
      </w:r>
      <w:r w:rsidRPr="00BC21C0">
        <w:rPr>
          <w:rFonts w:ascii="Sakkal Majalla" w:hAnsi="Sakkal Majalla" w:cs="Sakkal Majalla" w:hint="cs"/>
          <w:sz w:val="32"/>
          <w:szCs w:val="32"/>
          <w:rtl/>
        </w:rPr>
        <w:t>ب</w:t>
      </w:r>
      <w:r w:rsidRPr="00BC21C0">
        <w:rPr>
          <w:rFonts w:ascii="Sakkal Majalla" w:hAnsi="Sakkal Majalla" w:cs="Sakkal Majalla"/>
          <w:sz w:val="32"/>
          <w:szCs w:val="32"/>
          <w:rtl/>
        </w:rPr>
        <w:t>ال</w:t>
      </w:r>
      <w:r w:rsidRPr="00BC21C0">
        <w:rPr>
          <w:rFonts w:ascii="Sakkal Majalla" w:hAnsi="Sakkal Majalla" w:cs="Sakkal Majalla" w:hint="cs"/>
          <w:sz w:val="32"/>
          <w:szCs w:val="32"/>
          <w:rtl/>
        </w:rPr>
        <w:t>إ</w:t>
      </w:r>
      <w:r w:rsidRPr="00BC21C0">
        <w:rPr>
          <w:rFonts w:ascii="Sakkal Majalla" w:hAnsi="Sakkal Majalla" w:cs="Sakkal Majalla"/>
          <w:sz w:val="32"/>
          <w:szCs w:val="32"/>
          <w:rtl/>
        </w:rPr>
        <w:t xml:space="preserve">يدز  في  السودان </w:t>
      </w:r>
      <w:r w:rsidRPr="00BC21C0">
        <w:rPr>
          <w:rFonts w:ascii="Sakkal Majalla" w:hAnsi="Sakkal Majalla" w:cs="Sakkal Majalla" w:hint="cs"/>
          <w:sz w:val="32"/>
          <w:szCs w:val="32"/>
          <w:rtl/>
        </w:rPr>
        <w:t>لعقار مصدره</w:t>
      </w:r>
      <w:r w:rsidRPr="00BC21C0">
        <w:rPr>
          <w:rFonts w:ascii="Sakkal Majalla" w:hAnsi="Sakkal Majalla" w:cs="Sakkal Majalla"/>
          <w:sz w:val="32"/>
          <w:szCs w:val="32"/>
          <w:rtl/>
        </w:rPr>
        <w:t xml:space="preserve">  أميركا</w:t>
      </w:r>
      <w:r w:rsidRPr="00BC21C0">
        <w:rPr>
          <w:rFonts w:ascii="Sakkal Majalla" w:hAnsi="Sakkal Majalla" w:cs="Sakkal Majalla" w:hint="cs"/>
          <w:sz w:val="32"/>
          <w:szCs w:val="32"/>
          <w:rtl/>
        </w:rPr>
        <w:t>. لم تتمكن الحكومة من</w:t>
      </w:r>
      <w:r w:rsidRPr="00BC21C0">
        <w:rPr>
          <w:rFonts w:ascii="Sakkal Majalla" w:hAnsi="Sakkal Majalla" w:cs="Sakkal Majalla"/>
          <w:sz w:val="32"/>
          <w:szCs w:val="32"/>
          <w:rtl/>
        </w:rPr>
        <w:t xml:space="preserve"> توفير </w:t>
      </w:r>
      <w:r w:rsidRPr="00BC21C0">
        <w:rPr>
          <w:rFonts w:ascii="Sakkal Majalla" w:hAnsi="Sakkal Majalla" w:cs="Sakkal Majalla" w:hint="cs"/>
          <w:sz w:val="32"/>
          <w:szCs w:val="32"/>
          <w:rtl/>
        </w:rPr>
        <w:t xml:space="preserve"> هذه الدواء وترتب على ذلك </w:t>
      </w:r>
      <w:r w:rsidRPr="00BC21C0">
        <w:rPr>
          <w:rFonts w:ascii="Sakkal Majalla" w:hAnsi="Sakkal Majalla" w:cs="Sakkal Majalla"/>
          <w:sz w:val="32"/>
          <w:szCs w:val="32"/>
          <w:rtl/>
        </w:rPr>
        <w:t>مع</w:t>
      </w:r>
      <w:r w:rsidRPr="00BC21C0">
        <w:rPr>
          <w:rFonts w:ascii="Sakkal Majalla" w:hAnsi="Sakkal Majalla" w:cs="Sakkal Majalla" w:hint="cs"/>
          <w:sz w:val="32"/>
          <w:szCs w:val="32"/>
          <w:rtl/>
        </w:rPr>
        <w:t>ا</w:t>
      </w:r>
      <w:r w:rsidRPr="00BC21C0">
        <w:rPr>
          <w:rFonts w:ascii="Sakkal Majalla" w:hAnsi="Sakkal Majalla" w:cs="Sakkal Majalla"/>
          <w:sz w:val="32"/>
          <w:szCs w:val="32"/>
          <w:rtl/>
        </w:rPr>
        <w:t>نا</w:t>
      </w:r>
      <w:r w:rsidRPr="00BC21C0">
        <w:rPr>
          <w:rFonts w:ascii="Sakkal Majalla" w:hAnsi="Sakkal Majalla" w:cs="Sakkal Majalla" w:hint="cs"/>
          <w:sz w:val="32"/>
          <w:szCs w:val="32"/>
          <w:rtl/>
        </w:rPr>
        <w:t>ة</w:t>
      </w:r>
      <w:r w:rsidRPr="00BC21C0">
        <w:rPr>
          <w:rFonts w:ascii="Sakkal Majalla" w:hAnsi="Sakkal Majalla" w:cs="Sakkal Majalla"/>
          <w:sz w:val="32"/>
          <w:szCs w:val="32"/>
          <w:rtl/>
        </w:rPr>
        <w:t xml:space="preserve">  شديد</w:t>
      </w:r>
      <w:r w:rsidRPr="00BC21C0">
        <w:rPr>
          <w:rFonts w:ascii="Sakkal Majalla" w:hAnsi="Sakkal Majalla" w:cs="Sakkal Majalla" w:hint="cs"/>
          <w:sz w:val="32"/>
          <w:szCs w:val="32"/>
          <w:rtl/>
        </w:rPr>
        <w:t>ة</w:t>
      </w:r>
      <w:r w:rsidRPr="00BC21C0">
        <w:rPr>
          <w:rFonts w:ascii="Sakkal Majalla" w:hAnsi="Sakkal Majalla" w:cs="Sakkal Majalla"/>
          <w:sz w:val="32"/>
          <w:szCs w:val="32"/>
          <w:rtl/>
        </w:rPr>
        <w:t xml:space="preserve">  للم</w:t>
      </w:r>
      <w:r w:rsidRPr="00BC21C0">
        <w:rPr>
          <w:rFonts w:ascii="Sakkal Majalla" w:hAnsi="Sakkal Majalla" w:cs="Sakkal Majalla" w:hint="cs"/>
          <w:sz w:val="32"/>
          <w:szCs w:val="32"/>
          <w:rtl/>
        </w:rPr>
        <w:t>صابين</w:t>
      </w:r>
      <w:r w:rsidRPr="00BC21C0">
        <w:rPr>
          <w:rFonts w:ascii="Sakkal Majalla" w:hAnsi="Sakkal Majalla" w:cs="Sakkal Majalla"/>
          <w:sz w:val="32"/>
          <w:szCs w:val="32"/>
          <w:rtl/>
        </w:rPr>
        <w:t>.</w:t>
      </w:r>
      <w:r>
        <w:rPr>
          <w:rFonts w:ascii="Sakkal Majalla" w:hAnsi="Sakkal Majalla" w:cs="Sakkal Majalla" w:hint="cs"/>
          <w:sz w:val="32"/>
          <w:szCs w:val="32"/>
          <w:rtl/>
        </w:rPr>
        <w:t xml:space="preserve">  </w:t>
      </w:r>
      <w:r w:rsidRPr="00BC21C0">
        <w:rPr>
          <w:rFonts w:ascii="Sakkal Majalla" w:hAnsi="Sakkal Majalla" w:cs="Sakkal Majalla" w:hint="cs"/>
          <w:sz w:val="32"/>
          <w:szCs w:val="32"/>
          <w:rtl/>
        </w:rPr>
        <w:t xml:space="preserve">معرفة </w:t>
      </w:r>
      <w:r w:rsidRPr="00BC21C0">
        <w:rPr>
          <w:rFonts w:ascii="Sakkal Majalla" w:hAnsi="Sakkal Majalla" w:cs="Sakkal Majalla"/>
          <w:sz w:val="32"/>
          <w:szCs w:val="32"/>
          <w:rtl/>
        </w:rPr>
        <w:t xml:space="preserve">نوع وباء </w:t>
      </w:r>
      <w:r w:rsidRPr="00BC21C0">
        <w:rPr>
          <w:rFonts w:ascii="Sakkal Majalla" w:hAnsi="Sakkal Majalla" w:cs="Sakkal Majalla" w:hint="cs"/>
          <w:sz w:val="32"/>
          <w:szCs w:val="32"/>
          <w:rtl/>
        </w:rPr>
        <w:t xml:space="preserve">الإيدز يتطلب </w:t>
      </w:r>
      <w:r w:rsidRPr="00BC21C0">
        <w:rPr>
          <w:rFonts w:ascii="Sakkal Majalla" w:hAnsi="Sakkal Majalla" w:cs="Sakkal Majalla"/>
          <w:sz w:val="32"/>
          <w:szCs w:val="32"/>
          <w:rtl/>
        </w:rPr>
        <w:t>جمع عينات بواسطة نقطة الدم الجاف</w:t>
      </w:r>
      <w:r w:rsidRPr="00BC21C0">
        <w:rPr>
          <w:rFonts w:ascii="Sakkal Majalla" w:hAnsi="Sakkal Majalla" w:cs="Sakkal Majalla" w:hint="cs"/>
          <w:sz w:val="32"/>
          <w:szCs w:val="32"/>
          <w:rtl/>
        </w:rPr>
        <w:t>ة.</w:t>
      </w:r>
      <w:r w:rsidRPr="00BC21C0">
        <w:rPr>
          <w:rFonts w:ascii="Sakkal Majalla" w:hAnsi="Sakkal Majalla" w:cs="Sakkal Majalla"/>
          <w:sz w:val="32"/>
          <w:szCs w:val="32"/>
          <w:rtl/>
        </w:rPr>
        <w:t xml:space="preserve"> </w:t>
      </w:r>
      <w:r w:rsidRPr="00BC21C0">
        <w:rPr>
          <w:rFonts w:ascii="Sakkal Majalla" w:hAnsi="Sakkal Majalla" w:cs="Sakkal Majalla" w:hint="cs"/>
          <w:sz w:val="32"/>
          <w:szCs w:val="32"/>
          <w:rtl/>
        </w:rPr>
        <w:t xml:space="preserve">هذا الفحص يحتاج إلى </w:t>
      </w:r>
      <w:r w:rsidRPr="00BC21C0">
        <w:rPr>
          <w:rFonts w:ascii="Sakkal Majalla" w:hAnsi="Sakkal Majalla" w:cs="Sakkal Majalla"/>
          <w:sz w:val="32"/>
          <w:szCs w:val="32"/>
          <w:rtl/>
        </w:rPr>
        <w:t xml:space="preserve">نوع  معين من </w:t>
      </w:r>
      <w:r w:rsidRPr="00BC21C0">
        <w:rPr>
          <w:rFonts w:ascii="Sakkal Majalla" w:hAnsi="Sakkal Majalla" w:cs="Sakkal Majalla" w:hint="cs"/>
          <w:sz w:val="32"/>
          <w:szCs w:val="32"/>
          <w:rtl/>
        </w:rPr>
        <w:t>ال</w:t>
      </w:r>
      <w:r w:rsidRPr="00BC21C0">
        <w:rPr>
          <w:rFonts w:ascii="Sakkal Majalla" w:hAnsi="Sakkal Majalla" w:cs="Sakkal Majalla"/>
          <w:sz w:val="32"/>
          <w:szCs w:val="32"/>
          <w:rtl/>
        </w:rPr>
        <w:t xml:space="preserve">كواشف </w:t>
      </w:r>
      <w:r w:rsidRPr="00BC21C0">
        <w:rPr>
          <w:rFonts w:ascii="Sakkal Majalla" w:hAnsi="Sakkal Majalla" w:cs="Sakkal Majalla" w:hint="cs"/>
          <w:sz w:val="32"/>
          <w:szCs w:val="32"/>
          <w:rtl/>
        </w:rPr>
        <w:t>ذات المصدر ال</w:t>
      </w:r>
      <w:r w:rsidRPr="00BC21C0">
        <w:rPr>
          <w:rFonts w:ascii="Sakkal Majalla" w:hAnsi="Sakkal Majalla" w:cs="Sakkal Majalla"/>
          <w:sz w:val="32"/>
          <w:szCs w:val="32"/>
          <w:rtl/>
        </w:rPr>
        <w:t xml:space="preserve">أميركي. </w:t>
      </w:r>
      <w:r w:rsidRPr="00BC21C0">
        <w:rPr>
          <w:rFonts w:ascii="Sakkal Majalla" w:hAnsi="Sakkal Majalla" w:cs="Sakkal Majalla" w:hint="cs"/>
          <w:sz w:val="32"/>
          <w:szCs w:val="32"/>
          <w:rtl/>
        </w:rPr>
        <w:t>صعوبة</w:t>
      </w:r>
      <w:r w:rsidRPr="00BC21C0">
        <w:rPr>
          <w:rFonts w:ascii="Sakkal Majalla" w:hAnsi="Sakkal Majalla" w:cs="Sakkal Majalla"/>
          <w:sz w:val="32"/>
          <w:szCs w:val="32"/>
          <w:rtl/>
        </w:rPr>
        <w:t xml:space="preserve"> توفير الكواشف </w:t>
      </w:r>
      <w:r w:rsidRPr="00BC21C0">
        <w:rPr>
          <w:rFonts w:ascii="Sakkal Majalla" w:hAnsi="Sakkal Majalla" w:cs="Sakkal Majalla" w:hint="cs"/>
          <w:sz w:val="32"/>
          <w:szCs w:val="32"/>
          <w:rtl/>
        </w:rPr>
        <w:t xml:space="preserve">الأمريكية </w:t>
      </w:r>
      <w:r w:rsidRPr="00BC21C0">
        <w:rPr>
          <w:rFonts w:ascii="Sakkal Majalla" w:hAnsi="Sakkal Majalla" w:cs="Sakkal Majalla"/>
          <w:sz w:val="32"/>
          <w:szCs w:val="32"/>
          <w:rtl/>
        </w:rPr>
        <w:t>الخاصة بنقطة الدم الجافة أد</w:t>
      </w:r>
      <w:r w:rsidRPr="00BC21C0">
        <w:rPr>
          <w:rFonts w:ascii="Sakkal Majalla" w:hAnsi="Sakkal Majalla" w:cs="Sakkal Majalla" w:hint="cs"/>
          <w:sz w:val="32"/>
          <w:szCs w:val="32"/>
          <w:rtl/>
        </w:rPr>
        <w:t>ى</w:t>
      </w:r>
      <w:r w:rsidRPr="00BC21C0">
        <w:rPr>
          <w:rFonts w:ascii="Sakkal Majalla" w:hAnsi="Sakkal Majalla" w:cs="Sakkal Majalla"/>
          <w:sz w:val="32"/>
          <w:szCs w:val="32"/>
          <w:rtl/>
        </w:rPr>
        <w:t xml:space="preserve"> </w:t>
      </w:r>
      <w:r w:rsidRPr="00BC21C0">
        <w:rPr>
          <w:rFonts w:ascii="Sakkal Majalla" w:hAnsi="Sakkal Majalla" w:cs="Sakkal Majalla" w:hint="cs"/>
          <w:sz w:val="32"/>
          <w:szCs w:val="32"/>
          <w:rtl/>
        </w:rPr>
        <w:t xml:space="preserve">إلى </w:t>
      </w:r>
      <w:r w:rsidRPr="00BC21C0">
        <w:rPr>
          <w:rFonts w:ascii="Sakkal Majalla" w:hAnsi="Sakkal Majalla" w:cs="Sakkal Majalla"/>
          <w:sz w:val="32"/>
          <w:szCs w:val="32"/>
          <w:rtl/>
        </w:rPr>
        <w:t>تعثر التقصي  وتأخر معرفة نوع الوباء مما أضاع عل</w:t>
      </w:r>
      <w:r w:rsidRPr="00BC21C0">
        <w:rPr>
          <w:rFonts w:ascii="Sakkal Majalla" w:hAnsi="Sakkal Majalla" w:cs="Sakkal Majalla" w:hint="cs"/>
          <w:sz w:val="32"/>
          <w:szCs w:val="32"/>
          <w:rtl/>
        </w:rPr>
        <w:t>ى</w:t>
      </w:r>
      <w:r w:rsidRPr="00BC21C0">
        <w:rPr>
          <w:rFonts w:ascii="Sakkal Majalla" w:hAnsi="Sakkal Majalla" w:cs="Sakkal Majalla"/>
          <w:sz w:val="32"/>
          <w:szCs w:val="32"/>
          <w:rtl/>
        </w:rPr>
        <w:t xml:space="preserve"> البلاد </w:t>
      </w:r>
      <w:r w:rsidRPr="00BC21C0">
        <w:rPr>
          <w:rFonts w:ascii="Sakkal Majalla" w:hAnsi="Sakkal Majalla" w:cs="Sakkal Majalla" w:hint="cs"/>
          <w:sz w:val="32"/>
          <w:szCs w:val="32"/>
          <w:rtl/>
        </w:rPr>
        <w:t>ال</w:t>
      </w:r>
      <w:r w:rsidRPr="00BC21C0">
        <w:rPr>
          <w:rFonts w:ascii="Sakkal Majalla" w:hAnsi="Sakkal Majalla" w:cs="Sakkal Majalla"/>
          <w:sz w:val="32"/>
          <w:szCs w:val="32"/>
          <w:rtl/>
        </w:rPr>
        <w:t>كثير من الموارد والفرص  لتطوير تدخلا</w:t>
      </w:r>
      <w:r w:rsidRPr="00BC21C0">
        <w:rPr>
          <w:rFonts w:ascii="Sakkal Majalla" w:hAnsi="Sakkal Majalla" w:cs="Sakkal Majalla" w:hint="cs"/>
          <w:sz w:val="32"/>
          <w:szCs w:val="32"/>
          <w:rtl/>
        </w:rPr>
        <w:t>ت</w:t>
      </w:r>
      <w:r w:rsidRPr="00BC21C0">
        <w:rPr>
          <w:rFonts w:ascii="Sakkal Majalla" w:hAnsi="Sakkal Majalla" w:cs="Sakkal Majalla"/>
          <w:sz w:val="32"/>
          <w:szCs w:val="32"/>
          <w:rtl/>
        </w:rPr>
        <w:t xml:space="preserve">  مؤثر</w:t>
      </w:r>
      <w:r w:rsidRPr="00BC21C0">
        <w:rPr>
          <w:rFonts w:ascii="Sakkal Majalla" w:hAnsi="Sakkal Majalla" w:cs="Sakkal Majalla" w:hint="cs"/>
          <w:sz w:val="32"/>
          <w:szCs w:val="32"/>
          <w:rtl/>
        </w:rPr>
        <w:t>ة</w:t>
      </w:r>
      <w:r w:rsidRPr="00BC21C0">
        <w:rPr>
          <w:rFonts w:ascii="Sakkal Majalla" w:hAnsi="Sakkal Majalla" w:cs="Sakkal Majalla"/>
          <w:sz w:val="32"/>
          <w:szCs w:val="32"/>
          <w:rtl/>
        </w:rPr>
        <w:t xml:space="preserve"> في مكافحة المرض.</w:t>
      </w:r>
      <w:r>
        <w:rPr>
          <w:rFonts w:ascii="Sakkal Majalla" w:hAnsi="Sakkal Majalla" w:cs="Sakkal Majalla" w:hint="cs"/>
          <w:sz w:val="32"/>
          <w:szCs w:val="32"/>
          <w:rtl/>
        </w:rPr>
        <w:t xml:space="preserve"> </w:t>
      </w:r>
      <w:r w:rsidRPr="00BC21C0">
        <w:rPr>
          <w:rFonts w:ascii="Sakkal Majalla" w:hAnsi="Sakkal Majalla" w:cs="Sakkal Majalla" w:hint="cs"/>
          <w:sz w:val="32"/>
          <w:szCs w:val="32"/>
          <w:rtl/>
        </w:rPr>
        <w:t xml:space="preserve">حرمان </w:t>
      </w:r>
      <w:r w:rsidRPr="00BC21C0">
        <w:rPr>
          <w:rFonts w:ascii="Sakkal Majalla" w:hAnsi="Sakkal Majalla" w:cs="Sakkal Majalla"/>
          <w:sz w:val="32"/>
          <w:szCs w:val="32"/>
          <w:rtl/>
        </w:rPr>
        <w:t>السوداني</w:t>
      </w:r>
      <w:r w:rsidRPr="00BC21C0">
        <w:rPr>
          <w:rFonts w:ascii="Sakkal Majalla" w:hAnsi="Sakkal Majalla" w:cs="Sakkal Majalla" w:hint="cs"/>
          <w:sz w:val="32"/>
          <w:szCs w:val="32"/>
          <w:rtl/>
        </w:rPr>
        <w:t>ين ا</w:t>
      </w:r>
      <w:r w:rsidRPr="00BC21C0">
        <w:rPr>
          <w:rFonts w:ascii="Sakkal Majalla" w:hAnsi="Sakkal Majalla" w:cs="Sakkal Majalla"/>
          <w:sz w:val="32"/>
          <w:szCs w:val="32"/>
          <w:rtl/>
        </w:rPr>
        <w:t>لعامل</w:t>
      </w:r>
      <w:r w:rsidRPr="00BC21C0">
        <w:rPr>
          <w:rFonts w:ascii="Sakkal Majalla" w:hAnsi="Sakkal Majalla" w:cs="Sakkal Majalla" w:hint="cs"/>
          <w:sz w:val="32"/>
          <w:szCs w:val="32"/>
          <w:rtl/>
        </w:rPr>
        <w:t xml:space="preserve">ين </w:t>
      </w:r>
      <w:r w:rsidRPr="00BC21C0">
        <w:rPr>
          <w:rFonts w:ascii="Sakkal Majalla" w:hAnsi="Sakkal Majalla" w:cs="Sakkal Majalla"/>
          <w:sz w:val="32"/>
          <w:szCs w:val="32"/>
          <w:rtl/>
        </w:rPr>
        <w:t xml:space="preserve">في مكافحة الإيدز </w:t>
      </w:r>
      <w:r w:rsidRPr="00BC21C0">
        <w:rPr>
          <w:rFonts w:ascii="Sakkal Majalla" w:hAnsi="Sakkal Majalla" w:cs="Sakkal Majalla" w:hint="cs"/>
          <w:sz w:val="32"/>
          <w:szCs w:val="32"/>
          <w:rtl/>
        </w:rPr>
        <w:t xml:space="preserve">من </w:t>
      </w:r>
      <w:r w:rsidRPr="00BC21C0">
        <w:rPr>
          <w:rFonts w:ascii="Sakkal Majalla" w:hAnsi="Sakkal Majalla" w:cs="Sakkal Majalla"/>
          <w:sz w:val="32"/>
          <w:szCs w:val="32"/>
          <w:rtl/>
        </w:rPr>
        <w:t>ال</w:t>
      </w:r>
      <w:r w:rsidRPr="00BC21C0">
        <w:rPr>
          <w:rFonts w:ascii="Sakkal Majalla" w:hAnsi="Sakkal Majalla" w:cs="Sakkal Majalla" w:hint="cs"/>
          <w:sz w:val="32"/>
          <w:szCs w:val="32"/>
          <w:rtl/>
        </w:rPr>
        <w:t>ا</w:t>
      </w:r>
      <w:r w:rsidRPr="00BC21C0">
        <w:rPr>
          <w:rFonts w:ascii="Sakkal Majalla" w:hAnsi="Sakkal Majalla" w:cs="Sakkal Majalla"/>
          <w:sz w:val="32"/>
          <w:szCs w:val="32"/>
          <w:rtl/>
        </w:rPr>
        <w:t>ستفادة  من بعض  البرامج الت</w:t>
      </w:r>
      <w:r w:rsidRPr="00BC21C0">
        <w:rPr>
          <w:rFonts w:ascii="Sakkal Majalla" w:hAnsi="Sakkal Majalla" w:cs="Sakkal Majalla" w:hint="cs"/>
          <w:sz w:val="32"/>
          <w:szCs w:val="32"/>
          <w:rtl/>
        </w:rPr>
        <w:t>دريبية</w:t>
      </w:r>
      <w:r w:rsidRPr="00BC21C0">
        <w:rPr>
          <w:rFonts w:ascii="Sakkal Majalla" w:hAnsi="Sakkal Majalla" w:cs="Sakkal Majalla"/>
          <w:sz w:val="32"/>
          <w:szCs w:val="32"/>
          <w:rtl/>
        </w:rPr>
        <w:t xml:space="preserve">  التي  تنظم  في منطقة  الشرق الأوسط  والممول</w:t>
      </w:r>
      <w:r w:rsidRPr="00BC21C0">
        <w:rPr>
          <w:rFonts w:ascii="Sakkal Majalla" w:hAnsi="Sakkal Majalla" w:cs="Sakkal Majalla" w:hint="cs"/>
          <w:sz w:val="32"/>
          <w:szCs w:val="32"/>
          <w:rtl/>
        </w:rPr>
        <w:t>ة</w:t>
      </w:r>
      <w:r w:rsidRPr="00BC21C0">
        <w:rPr>
          <w:rFonts w:ascii="Sakkal Majalla" w:hAnsi="Sakkal Majalla" w:cs="Sakkal Majalla"/>
          <w:sz w:val="32"/>
          <w:szCs w:val="32"/>
          <w:rtl/>
        </w:rPr>
        <w:t xml:space="preserve"> أميركيا</w:t>
      </w:r>
      <w:r w:rsidRPr="00BC21C0">
        <w:rPr>
          <w:rFonts w:ascii="Sakkal Majalla" w:hAnsi="Sakkal Majalla" w:cs="Sakkal Majalla" w:hint="cs"/>
          <w:sz w:val="32"/>
          <w:szCs w:val="32"/>
          <w:rtl/>
        </w:rPr>
        <w:t>،</w:t>
      </w:r>
      <w:r w:rsidRPr="00BC21C0">
        <w:rPr>
          <w:rFonts w:ascii="Sakkal Majalla" w:hAnsi="Sakkal Majalla" w:cs="Sakkal Majalla"/>
          <w:sz w:val="32"/>
          <w:szCs w:val="32"/>
          <w:rtl/>
        </w:rPr>
        <w:t xml:space="preserve"> </w:t>
      </w:r>
      <w:r w:rsidRPr="00BC21C0">
        <w:rPr>
          <w:rFonts w:ascii="Sakkal Majalla" w:hAnsi="Sakkal Majalla" w:cs="Sakkal Majalla" w:hint="cs"/>
          <w:sz w:val="32"/>
          <w:szCs w:val="32"/>
          <w:rtl/>
        </w:rPr>
        <w:t xml:space="preserve">ومنها برنامج </w:t>
      </w:r>
      <w:r w:rsidRPr="00BC21C0">
        <w:rPr>
          <w:rFonts w:ascii="Sakkal Majalla" w:hAnsi="Sakkal Majalla" w:cs="Sakkal Majalla"/>
          <w:sz w:val="32"/>
          <w:szCs w:val="32"/>
          <w:rtl/>
        </w:rPr>
        <w:t>التدريب في طرق البحوث الذي تنظمه  الجامعة  الأميركية  بالقاهر</w:t>
      </w:r>
      <w:r w:rsidRPr="00BC21C0">
        <w:rPr>
          <w:rFonts w:ascii="Sakkal Majalla" w:hAnsi="Sakkal Majalla" w:cs="Sakkal Majalla" w:hint="cs"/>
          <w:sz w:val="32"/>
          <w:szCs w:val="32"/>
          <w:rtl/>
        </w:rPr>
        <w:t>ة</w:t>
      </w:r>
      <w:r w:rsidRPr="00BC21C0">
        <w:rPr>
          <w:rFonts w:ascii="Sakkal Majalla" w:hAnsi="Sakkal Majalla" w:cs="Sakkal Majalla"/>
          <w:sz w:val="32"/>
          <w:szCs w:val="32"/>
          <w:rtl/>
        </w:rPr>
        <w:t>.</w:t>
      </w:r>
      <w:r>
        <w:rPr>
          <w:rFonts w:ascii="Sakkal Majalla" w:hAnsi="Sakkal Majalla" w:cs="Sakkal Majalla" w:hint="cs"/>
          <w:sz w:val="32"/>
          <w:szCs w:val="32"/>
          <w:rtl/>
        </w:rPr>
        <w:t xml:space="preserve">  </w:t>
      </w:r>
      <w:r w:rsidRPr="00BC21C0">
        <w:rPr>
          <w:rFonts w:ascii="Sakkal Majalla" w:hAnsi="Sakkal Majalla" w:cs="Sakkal Majalla" w:hint="cs"/>
          <w:sz w:val="32"/>
          <w:szCs w:val="32"/>
          <w:rtl/>
        </w:rPr>
        <w:t xml:space="preserve">منعت التدابير </w:t>
      </w:r>
      <w:r w:rsidRPr="00BC21C0">
        <w:rPr>
          <w:rFonts w:ascii="Sakkal Majalla" w:hAnsi="Sakkal Majalla" w:cs="Sakkal Majalla"/>
          <w:sz w:val="32"/>
          <w:szCs w:val="32"/>
          <w:rtl/>
        </w:rPr>
        <w:t xml:space="preserve"> </w:t>
      </w:r>
      <w:r w:rsidRPr="00BC21C0">
        <w:rPr>
          <w:rFonts w:ascii="Sakkal Majalla" w:hAnsi="Sakkal Majalla" w:cs="Sakkal Majalla" w:hint="cs"/>
          <w:sz w:val="32"/>
          <w:szCs w:val="32"/>
          <w:rtl/>
        </w:rPr>
        <w:t xml:space="preserve">استفادة </w:t>
      </w:r>
      <w:r w:rsidRPr="00BC21C0">
        <w:rPr>
          <w:rFonts w:ascii="Sakkal Majalla" w:hAnsi="Sakkal Majalla" w:cs="Sakkal Majalla"/>
          <w:sz w:val="32"/>
          <w:szCs w:val="32"/>
          <w:rtl/>
        </w:rPr>
        <w:t>السودان من الدعم</w:t>
      </w:r>
      <w:r w:rsidRPr="00BC21C0">
        <w:rPr>
          <w:rFonts w:ascii="Sakkal Majalla" w:hAnsi="Sakkal Majalla" w:cs="Sakkal Majalla" w:hint="cs"/>
          <w:sz w:val="32"/>
          <w:szCs w:val="32"/>
          <w:rtl/>
        </w:rPr>
        <w:t xml:space="preserve"> الذي يقدمه المشروع المعروف باسم </w:t>
      </w:r>
      <w:r w:rsidRPr="00BC21C0">
        <w:rPr>
          <w:rFonts w:ascii="Sakkal Majalla" w:hAnsi="Sakkal Majalla" w:cs="Sakkal Majalla"/>
          <w:sz w:val="32"/>
          <w:szCs w:val="32"/>
          <w:rtl/>
        </w:rPr>
        <w:t>خطة الرئيس  الأميركي  الطارئ</w:t>
      </w:r>
      <w:r w:rsidRPr="00BC21C0">
        <w:rPr>
          <w:rFonts w:ascii="Sakkal Majalla" w:hAnsi="Sakkal Majalla" w:cs="Sakkal Majalla" w:hint="cs"/>
          <w:sz w:val="32"/>
          <w:szCs w:val="32"/>
          <w:rtl/>
        </w:rPr>
        <w:t>ة</w:t>
      </w:r>
      <w:r w:rsidRPr="00BC21C0">
        <w:rPr>
          <w:rFonts w:ascii="Sakkal Majalla" w:hAnsi="Sakkal Majalla" w:cs="Sakkal Majalla"/>
          <w:sz w:val="32"/>
          <w:szCs w:val="32"/>
          <w:rtl/>
        </w:rPr>
        <w:t xml:space="preserve">  للإيدز</w:t>
      </w:r>
      <w:r w:rsidRPr="00BC21C0">
        <w:rPr>
          <w:rFonts w:ascii="Sakkal Majalla" w:hAnsi="Sakkal Majalla" w:cs="Sakkal Majalla" w:hint="cs"/>
          <w:sz w:val="32"/>
          <w:szCs w:val="32"/>
          <w:rtl/>
        </w:rPr>
        <w:t xml:space="preserve"> </w:t>
      </w:r>
      <w:r w:rsidRPr="00BC21C0">
        <w:rPr>
          <w:rFonts w:ascii="Sakkal Majalla" w:hAnsi="Sakkal Majalla" w:cs="Sakkal Majalla"/>
          <w:sz w:val="32"/>
          <w:szCs w:val="32"/>
        </w:rPr>
        <w:t>President's Emergency Plan for AIDS Relief (PEPFER)</w:t>
      </w:r>
      <w:r w:rsidRPr="00BC21C0">
        <w:rPr>
          <w:rFonts w:ascii="Sakkal Majalla" w:hAnsi="Sakkal Majalla" w:cs="Sakkal Majalla" w:hint="cs"/>
          <w:sz w:val="32"/>
          <w:szCs w:val="32"/>
          <w:rtl/>
        </w:rPr>
        <w:t xml:space="preserve"> والتي ت</w:t>
      </w:r>
      <w:r w:rsidRPr="00BC21C0">
        <w:rPr>
          <w:rFonts w:ascii="Sakkal Majalla" w:hAnsi="Sakkal Majalla" w:cs="Sakkal Majalla"/>
          <w:sz w:val="32"/>
          <w:szCs w:val="32"/>
          <w:rtl/>
        </w:rPr>
        <w:t>عتبر مصدر التمويل الثاني عالميا</w:t>
      </w:r>
      <w:r w:rsidRPr="00BC21C0">
        <w:rPr>
          <w:rFonts w:ascii="Sakkal Majalla" w:hAnsi="Sakkal Majalla" w:cs="Sakkal Majalla" w:hint="cs"/>
          <w:sz w:val="32"/>
          <w:szCs w:val="32"/>
          <w:rtl/>
        </w:rPr>
        <w:t>ً</w:t>
      </w:r>
      <w:r w:rsidRPr="00BC21C0">
        <w:rPr>
          <w:rFonts w:ascii="Sakkal Majalla" w:hAnsi="Sakkal Majalla" w:cs="Sakkal Majalla"/>
          <w:sz w:val="32"/>
          <w:szCs w:val="32"/>
          <w:rtl/>
        </w:rPr>
        <w:t xml:space="preserve"> بعد صندوق الدعم العالمي  ل</w:t>
      </w:r>
      <w:r w:rsidRPr="00BC21C0">
        <w:rPr>
          <w:rFonts w:ascii="Sakkal Majalla" w:hAnsi="Sakkal Majalla" w:cs="Sakkal Majalla" w:hint="cs"/>
          <w:sz w:val="32"/>
          <w:szCs w:val="32"/>
          <w:rtl/>
        </w:rPr>
        <w:t>مكافحة ا</w:t>
      </w:r>
      <w:r w:rsidRPr="00BC21C0">
        <w:rPr>
          <w:rFonts w:ascii="Sakkal Majalla" w:hAnsi="Sakkal Majalla" w:cs="Sakkal Majalla"/>
          <w:sz w:val="32"/>
          <w:szCs w:val="32"/>
          <w:rtl/>
        </w:rPr>
        <w:t>لإيدز والدرن والملاريا.</w:t>
      </w:r>
    </w:p>
    <w:p w:rsidR="007A70B8" w:rsidRPr="00BE2DB7" w:rsidRDefault="007A70B8" w:rsidP="007A70B8">
      <w:pPr>
        <w:pStyle w:val="ListParagraph"/>
        <w:spacing w:after="0"/>
        <w:ind w:left="0"/>
        <w:jc w:val="lowKashida"/>
        <w:rPr>
          <w:rFonts w:ascii="Sakkal Majalla" w:hAnsi="Sakkal Majalla" w:cs="Sakkal Majalla"/>
          <w:sz w:val="32"/>
          <w:szCs w:val="32"/>
        </w:rPr>
      </w:pPr>
      <w:r>
        <w:rPr>
          <w:rFonts w:ascii="Sakkal Majalla" w:hAnsi="Sakkal Majalla" w:cs="Sakkal Majalla" w:hint="cs"/>
          <w:b/>
          <w:bCs/>
          <w:sz w:val="32"/>
          <w:szCs w:val="32"/>
          <w:rtl/>
        </w:rPr>
        <w:lastRenderedPageBreak/>
        <w:t xml:space="preserve">  </w:t>
      </w:r>
      <w:r w:rsidRPr="00BC21C0">
        <w:rPr>
          <w:rFonts w:ascii="Sakkal Majalla" w:hAnsi="Sakkal Majalla" w:cs="Sakkal Majalla" w:hint="cs"/>
          <w:sz w:val="32"/>
          <w:szCs w:val="32"/>
          <w:rtl/>
        </w:rPr>
        <w:t>من</w:t>
      </w:r>
      <w:r>
        <w:rPr>
          <w:rFonts w:ascii="Sakkal Majalla" w:hAnsi="Sakkal Majalla" w:cs="Sakkal Majalla" w:hint="cs"/>
          <w:b/>
          <w:bCs/>
          <w:sz w:val="32"/>
          <w:szCs w:val="32"/>
          <w:rtl/>
        </w:rPr>
        <w:t xml:space="preserve">  </w:t>
      </w:r>
      <w:r w:rsidRPr="00BE2DB7">
        <w:rPr>
          <w:rFonts w:ascii="Sakkal Majalla" w:hAnsi="Sakkal Majalla" w:cs="Sakkal Majalla"/>
          <w:sz w:val="32"/>
          <w:szCs w:val="32"/>
          <w:rtl/>
        </w:rPr>
        <w:t>المعلوم أن صندوق  الدعم  العالمي  من الشركاء  المهمين  في توفير  الدعم  للسودان  في مجال مكافحة  أمراض  الأيدز  والدرن  والملاريا</w:t>
      </w:r>
      <w:r>
        <w:rPr>
          <w:rFonts w:ascii="Sakkal Majalla" w:hAnsi="Sakkal Majalla" w:cs="Sakkal Majalla" w:hint="cs"/>
          <w:sz w:val="32"/>
          <w:szCs w:val="32"/>
          <w:rtl/>
        </w:rPr>
        <w:t xml:space="preserve"> </w:t>
      </w:r>
      <w:r w:rsidRPr="00BE2DB7">
        <w:rPr>
          <w:rFonts w:ascii="Sakkal Majalla" w:hAnsi="Sakkal Majalla" w:cs="Sakkal Majalla"/>
          <w:sz w:val="32"/>
          <w:szCs w:val="32"/>
          <w:rtl/>
        </w:rPr>
        <w:t>السودان  من الدول  التي  تتلق</w:t>
      </w:r>
      <w:r w:rsidRPr="00BE2DB7">
        <w:rPr>
          <w:rFonts w:ascii="Sakkal Majalla" w:hAnsi="Sakkal Majalla" w:cs="Sakkal Majalla" w:hint="cs"/>
          <w:sz w:val="32"/>
          <w:szCs w:val="32"/>
          <w:rtl/>
        </w:rPr>
        <w:t>ى</w:t>
      </w:r>
      <w:r w:rsidRPr="00BE2DB7">
        <w:rPr>
          <w:rFonts w:ascii="Sakkal Majalla" w:hAnsi="Sakkal Majalla" w:cs="Sakkal Majalla"/>
          <w:sz w:val="32"/>
          <w:szCs w:val="32"/>
          <w:rtl/>
        </w:rPr>
        <w:t xml:space="preserve"> دعما</w:t>
      </w:r>
      <w:r w:rsidRPr="00BE2DB7">
        <w:rPr>
          <w:rFonts w:ascii="Sakkal Majalla" w:hAnsi="Sakkal Majalla" w:cs="Sakkal Majalla" w:hint="cs"/>
          <w:sz w:val="32"/>
          <w:szCs w:val="32"/>
          <w:rtl/>
        </w:rPr>
        <w:t>ً</w:t>
      </w:r>
      <w:r w:rsidRPr="00BE2DB7">
        <w:rPr>
          <w:rFonts w:ascii="Sakkal Majalla" w:hAnsi="Sakkal Majalla" w:cs="Sakkal Majalla"/>
          <w:sz w:val="32"/>
          <w:szCs w:val="32"/>
          <w:rtl/>
        </w:rPr>
        <w:t xml:space="preserve"> مقدرا</w:t>
      </w:r>
      <w:r w:rsidRPr="00BE2DB7">
        <w:rPr>
          <w:rFonts w:ascii="Sakkal Majalla" w:hAnsi="Sakkal Majalla" w:cs="Sakkal Majalla" w:hint="cs"/>
          <w:sz w:val="32"/>
          <w:szCs w:val="32"/>
          <w:rtl/>
        </w:rPr>
        <w:t>ً من هذا الصندوق</w:t>
      </w:r>
      <w:r w:rsidRPr="00BE2DB7">
        <w:rPr>
          <w:rFonts w:ascii="Sakkal Majalla" w:hAnsi="Sakkal Majalla" w:cs="Sakkal Majalla"/>
          <w:sz w:val="32"/>
          <w:szCs w:val="32"/>
          <w:rtl/>
        </w:rPr>
        <w:t xml:space="preserve">. و في  إطار  </w:t>
      </w:r>
      <w:r>
        <w:rPr>
          <w:rFonts w:ascii="Sakkal Majalla" w:hAnsi="Sakkal Majalla" w:cs="Sakkal Majalla" w:hint="cs"/>
          <w:sz w:val="32"/>
          <w:szCs w:val="32"/>
          <w:rtl/>
        </w:rPr>
        <w:t xml:space="preserve">هذه التدابير </w:t>
      </w:r>
      <w:r w:rsidRPr="00BE2DB7">
        <w:rPr>
          <w:rFonts w:ascii="Sakkal Majalla" w:hAnsi="Sakkal Majalla" w:cs="Sakkal Majalla"/>
          <w:sz w:val="32"/>
          <w:szCs w:val="32"/>
          <w:rtl/>
        </w:rPr>
        <w:t>فرض</w:t>
      </w:r>
      <w:r w:rsidRPr="00BE2DB7">
        <w:rPr>
          <w:rFonts w:ascii="Sakkal Majalla" w:hAnsi="Sakkal Majalla" w:cs="Sakkal Majalla" w:hint="cs"/>
          <w:sz w:val="32"/>
          <w:szCs w:val="32"/>
          <w:rtl/>
        </w:rPr>
        <w:t>ت</w:t>
      </w:r>
      <w:r w:rsidRPr="00BE2DB7">
        <w:rPr>
          <w:rFonts w:ascii="Sakkal Majalla" w:hAnsi="Sakkal Majalla" w:cs="Sakkal Majalla"/>
          <w:sz w:val="32"/>
          <w:szCs w:val="32"/>
          <w:rtl/>
        </w:rPr>
        <w:t xml:space="preserve">  سياسة  الضمانات  </w:t>
      </w:r>
      <w:r w:rsidRPr="00BE2DB7">
        <w:rPr>
          <w:rFonts w:ascii="Sakkal Majalla" w:hAnsi="Sakkal Majalla" w:cs="Sakkal Majalla" w:hint="cs"/>
          <w:sz w:val="32"/>
          <w:szCs w:val="32"/>
          <w:rtl/>
        </w:rPr>
        <w:t>الإ</w:t>
      </w:r>
      <w:r w:rsidRPr="00BE2DB7">
        <w:rPr>
          <w:rFonts w:ascii="Sakkal Majalla" w:hAnsi="Sakkal Majalla" w:cs="Sakkal Majalla"/>
          <w:sz w:val="32"/>
          <w:szCs w:val="32"/>
          <w:rtl/>
        </w:rPr>
        <w:t xml:space="preserve">ضافية  </w:t>
      </w:r>
      <w:r>
        <w:rPr>
          <w:rFonts w:ascii="Sakkal Majalla" w:hAnsi="Sakkal Majalla" w:cs="Sakkal Majalla" w:hint="cs"/>
          <w:sz w:val="32"/>
          <w:szCs w:val="32"/>
          <w:rtl/>
        </w:rPr>
        <w:t xml:space="preserve">والتى </w:t>
      </w:r>
      <w:r w:rsidRPr="00BE2DB7">
        <w:rPr>
          <w:rFonts w:ascii="Sakkal Majalla" w:hAnsi="Sakkal Majalla" w:cs="Sakkal Majalla" w:hint="cs"/>
          <w:sz w:val="32"/>
          <w:szCs w:val="32"/>
          <w:rtl/>
        </w:rPr>
        <w:t xml:space="preserve"> لا تسمح للسودان ب</w:t>
      </w:r>
      <w:r w:rsidRPr="00BE2DB7">
        <w:rPr>
          <w:rFonts w:ascii="Sakkal Majalla" w:hAnsi="Sakkal Majalla" w:cs="Sakkal Majalla"/>
          <w:sz w:val="32"/>
          <w:szCs w:val="32"/>
          <w:rtl/>
        </w:rPr>
        <w:t>أن  يكون  مستقبل</w:t>
      </w:r>
      <w:r w:rsidRPr="00BE2DB7">
        <w:rPr>
          <w:rFonts w:ascii="Sakkal Majalla" w:hAnsi="Sakkal Majalla" w:cs="Sakkal Majalla" w:hint="cs"/>
          <w:sz w:val="32"/>
          <w:szCs w:val="32"/>
          <w:rtl/>
        </w:rPr>
        <w:t>اً</w:t>
      </w:r>
      <w:r w:rsidRPr="00BE2DB7">
        <w:rPr>
          <w:rFonts w:ascii="Sakkal Majalla" w:hAnsi="Sakkal Majalla" w:cs="Sakkal Majalla"/>
          <w:sz w:val="32"/>
          <w:szCs w:val="32"/>
          <w:rtl/>
        </w:rPr>
        <w:t xml:space="preserve">  أساسي</w:t>
      </w:r>
      <w:r w:rsidRPr="00BE2DB7">
        <w:rPr>
          <w:rFonts w:ascii="Sakkal Majalla" w:hAnsi="Sakkal Majalla" w:cs="Sakkal Majalla" w:hint="cs"/>
          <w:sz w:val="32"/>
          <w:szCs w:val="32"/>
          <w:rtl/>
        </w:rPr>
        <w:t xml:space="preserve">اً </w:t>
      </w:r>
      <w:r w:rsidRPr="00BE2DB7">
        <w:rPr>
          <w:rFonts w:ascii="Sakkal Majalla" w:hAnsi="Sakkal Majalla" w:cs="Sakkal Majalla"/>
          <w:sz w:val="32"/>
          <w:szCs w:val="32"/>
        </w:rPr>
        <w:t>Principle Recipient</w:t>
      </w:r>
      <w:r w:rsidRPr="00BE2DB7">
        <w:rPr>
          <w:rFonts w:ascii="Sakkal Majalla" w:hAnsi="Sakkal Majalla" w:cs="Sakkal Majalla"/>
          <w:sz w:val="32"/>
          <w:szCs w:val="32"/>
          <w:rtl/>
        </w:rPr>
        <w:t xml:space="preserve"> للدعم  المقدم  من </w:t>
      </w:r>
      <w:r w:rsidRPr="00BE2DB7">
        <w:rPr>
          <w:rFonts w:ascii="Sakkal Majalla" w:hAnsi="Sakkal Majalla" w:cs="Sakkal Majalla" w:hint="cs"/>
          <w:sz w:val="32"/>
          <w:szCs w:val="32"/>
          <w:rtl/>
        </w:rPr>
        <w:t>صندوق الدعم العالمي لمكافحة الملاريا، والإيدز والدرن.</w:t>
      </w:r>
      <w:r w:rsidRPr="00BE2DB7">
        <w:rPr>
          <w:rFonts w:ascii="Sakkal Majalla" w:hAnsi="Sakkal Majalla" w:cs="Sakkal Majalla"/>
          <w:sz w:val="32"/>
          <w:szCs w:val="32"/>
          <w:rtl/>
        </w:rPr>
        <w:t xml:space="preserve"> </w:t>
      </w:r>
      <w:r w:rsidRPr="00BE2DB7">
        <w:rPr>
          <w:rFonts w:ascii="Sakkal Majalla" w:hAnsi="Sakkal Majalla" w:cs="Sakkal Majalla" w:hint="cs"/>
          <w:sz w:val="32"/>
          <w:szCs w:val="32"/>
          <w:rtl/>
        </w:rPr>
        <w:t>ت</w:t>
      </w:r>
      <w:r w:rsidRPr="00BE2DB7">
        <w:rPr>
          <w:rFonts w:ascii="Sakkal Majalla" w:hAnsi="Sakkal Majalla" w:cs="Sakkal Majalla"/>
          <w:sz w:val="32"/>
          <w:szCs w:val="32"/>
          <w:rtl/>
        </w:rPr>
        <w:t xml:space="preserve">تطلب </w:t>
      </w:r>
      <w:r w:rsidRPr="00BE2DB7">
        <w:rPr>
          <w:rFonts w:ascii="Sakkal Majalla" w:hAnsi="Sakkal Majalla" w:cs="Sakkal Majalla" w:hint="cs"/>
          <w:sz w:val="32"/>
          <w:szCs w:val="32"/>
          <w:rtl/>
        </w:rPr>
        <w:t xml:space="preserve">هذه الساسة </w:t>
      </w:r>
      <w:r w:rsidRPr="00BE2DB7">
        <w:rPr>
          <w:rFonts w:ascii="Sakkal Majalla" w:hAnsi="Sakkal Majalla" w:cs="Sakkal Majalla"/>
          <w:sz w:val="32"/>
          <w:szCs w:val="32"/>
          <w:rtl/>
        </w:rPr>
        <w:t xml:space="preserve">وجود </w:t>
      </w:r>
      <w:r w:rsidRPr="00BE2DB7">
        <w:rPr>
          <w:rFonts w:ascii="Sakkal Majalla" w:hAnsi="Sakkal Majalla" w:cs="Sakkal Majalla" w:hint="cs"/>
          <w:sz w:val="32"/>
          <w:szCs w:val="32"/>
          <w:rtl/>
        </w:rPr>
        <w:t>جهات</w:t>
      </w:r>
      <w:r w:rsidRPr="00BE2DB7">
        <w:rPr>
          <w:rFonts w:ascii="Sakkal Majalla" w:hAnsi="Sakkal Majalla" w:cs="Sakkal Majalla"/>
          <w:sz w:val="32"/>
          <w:szCs w:val="32"/>
          <w:rtl/>
        </w:rPr>
        <w:t xml:space="preserve">  وسيطة </w:t>
      </w:r>
      <w:r w:rsidRPr="00BE2DB7">
        <w:rPr>
          <w:rFonts w:ascii="Sakkal Majalla" w:hAnsi="Sakkal Majalla" w:cs="Sakkal Majalla" w:hint="cs"/>
          <w:sz w:val="32"/>
          <w:szCs w:val="32"/>
          <w:rtl/>
        </w:rPr>
        <w:t xml:space="preserve">(حالياً </w:t>
      </w:r>
      <w:r w:rsidRPr="00BE2DB7">
        <w:rPr>
          <w:rFonts w:ascii="Sakkal Majalla" w:hAnsi="Sakkal Majalla" w:cs="Sakkal Majalla"/>
          <w:sz w:val="32"/>
          <w:szCs w:val="32"/>
          <w:rtl/>
        </w:rPr>
        <w:t>يتم  توصيل  الدعم  عبر صندوق</w:t>
      </w:r>
      <w:r w:rsidRPr="00BE2DB7">
        <w:rPr>
          <w:rFonts w:ascii="Sakkal Majalla" w:hAnsi="Sakkal Majalla" w:cs="Sakkal Majalla" w:hint="cs"/>
          <w:sz w:val="32"/>
          <w:szCs w:val="32"/>
          <w:rtl/>
        </w:rPr>
        <w:t xml:space="preserve"> الأمم المتحدة الإنمائي </w:t>
      </w:r>
      <w:r w:rsidRPr="00BE2DB7">
        <w:rPr>
          <w:rFonts w:ascii="Sakkal Majalla" w:hAnsi="Sakkal Majalla" w:cs="Sakkal Majalla"/>
          <w:sz w:val="32"/>
          <w:szCs w:val="32"/>
        </w:rPr>
        <w:t>UNDP</w:t>
      </w:r>
      <w:r w:rsidRPr="00BE2DB7">
        <w:rPr>
          <w:rFonts w:ascii="Sakkal Majalla" w:hAnsi="Sakkal Majalla" w:cs="Sakkal Majalla" w:hint="cs"/>
          <w:sz w:val="32"/>
          <w:szCs w:val="32"/>
          <w:rtl/>
        </w:rPr>
        <w:t xml:space="preserve"> هو المستقبل الأساس </w:t>
      </w:r>
      <w:r w:rsidRPr="00BE2DB7">
        <w:rPr>
          <w:rFonts w:ascii="Sakkal Majalla" w:hAnsi="Sakkal Majalla" w:cs="Sakkal Majalla"/>
          <w:sz w:val="32"/>
          <w:szCs w:val="32"/>
          <w:rtl/>
        </w:rPr>
        <w:t>ومنظمة الصحة العالمية</w:t>
      </w:r>
      <w:r w:rsidRPr="00BE2DB7">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اى ان </w:t>
      </w:r>
      <w:r w:rsidRPr="00BE2DB7">
        <w:rPr>
          <w:rFonts w:ascii="Sakkal Majalla" w:hAnsi="Sakkal Majalla" w:cs="Sakkal Majalla" w:hint="cs"/>
          <w:sz w:val="32"/>
          <w:szCs w:val="32"/>
          <w:rtl/>
        </w:rPr>
        <w:t xml:space="preserve"> </w:t>
      </w:r>
      <w:r w:rsidRPr="00BE2DB7">
        <w:rPr>
          <w:rFonts w:ascii="Sakkal Majalla" w:hAnsi="Sakkal Majalla" w:cs="Sakkal Majalla"/>
          <w:sz w:val="32"/>
          <w:szCs w:val="32"/>
          <w:rtl/>
        </w:rPr>
        <w:t>يتم الدعم</w:t>
      </w:r>
      <w:r>
        <w:rPr>
          <w:rFonts w:ascii="Sakkal Majalla" w:hAnsi="Sakkal Majalla" w:cs="Sakkal Majalla"/>
          <w:sz w:val="32"/>
          <w:szCs w:val="32"/>
          <w:rtl/>
        </w:rPr>
        <w:t xml:space="preserve">  لإنفاذ  المشروعات عبر  وسطاء </w:t>
      </w:r>
      <w:r>
        <w:rPr>
          <w:rFonts w:ascii="Sakkal Majalla" w:hAnsi="Sakkal Majalla" w:cs="Sakkal Majalla" w:hint="cs"/>
          <w:sz w:val="32"/>
          <w:szCs w:val="32"/>
          <w:rtl/>
        </w:rPr>
        <w:t xml:space="preserve">، حيث يؤدى </w:t>
      </w:r>
      <w:r w:rsidRPr="00BE2DB7">
        <w:rPr>
          <w:rFonts w:ascii="Sakkal Majalla" w:hAnsi="Sakkal Majalla" w:cs="Sakkal Majalla"/>
          <w:sz w:val="32"/>
          <w:szCs w:val="32"/>
          <w:rtl/>
        </w:rPr>
        <w:t xml:space="preserve">هذا المسار الطويل  للتمويل </w:t>
      </w:r>
      <w:r>
        <w:rPr>
          <w:rFonts w:ascii="Sakkal Majalla" w:hAnsi="Sakkal Majalla" w:cs="Sakkal Majalla" w:hint="cs"/>
          <w:sz w:val="32"/>
          <w:szCs w:val="32"/>
          <w:rtl/>
        </w:rPr>
        <w:t xml:space="preserve">الى اهدار </w:t>
      </w:r>
      <w:r w:rsidRPr="00BE2DB7">
        <w:rPr>
          <w:rFonts w:ascii="Sakkal Majalla" w:hAnsi="Sakkal Majalla" w:cs="Sakkal Majalla"/>
          <w:sz w:val="32"/>
          <w:szCs w:val="32"/>
          <w:rtl/>
        </w:rPr>
        <w:t xml:space="preserve">  أموال  طائل</w:t>
      </w:r>
      <w:r w:rsidRPr="00BE2DB7">
        <w:rPr>
          <w:rFonts w:ascii="Sakkal Majalla" w:hAnsi="Sakkal Majalla" w:cs="Sakkal Majalla" w:hint="cs"/>
          <w:sz w:val="32"/>
          <w:szCs w:val="32"/>
          <w:rtl/>
        </w:rPr>
        <w:t>ة</w:t>
      </w:r>
      <w:r w:rsidRPr="00BE2DB7">
        <w:rPr>
          <w:rFonts w:ascii="Sakkal Majalla" w:hAnsi="Sakkal Majalla" w:cs="Sakkal Majalla"/>
          <w:sz w:val="32"/>
          <w:szCs w:val="32"/>
          <w:rtl/>
        </w:rPr>
        <w:t xml:space="preserve">  تصل  نسبتها  </w:t>
      </w:r>
      <w:r w:rsidRPr="00BE2DB7">
        <w:rPr>
          <w:rFonts w:ascii="Sakkal Majalla" w:hAnsi="Sakkal Majalla" w:cs="Sakkal Majalla" w:hint="cs"/>
          <w:sz w:val="32"/>
          <w:szCs w:val="32"/>
          <w:rtl/>
        </w:rPr>
        <w:t>إ</w:t>
      </w:r>
      <w:r w:rsidRPr="00BE2DB7">
        <w:rPr>
          <w:rFonts w:ascii="Sakkal Majalla" w:hAnsi="Sakkal Majalla" w:cs="Sakkal Majalla"/>
          <w:sz w:val="32"/>
          <w:szCs w:val="32"/>
          <w:rtl/>
        </w:rPr>
        <w:t>ل</w:t>
      </w:r>
      <w:r w:rsidRPr="00BE2DB7">
        <w:rPr>
          <w:rFonts w:ascii="Sakkal Majalla" w:hAnsi="Sakkal Majalla" w:cs="Sakkal Majalla" w:hint="cs"/>
          <w:sz w:val="32"/>
          <w:szCs w:val="32"/>
          <w:rtl/>
        </w:rPr>
        <w:t>ى</w:t>
      </w:r>
      <w:r w:rsidRPr="00BE2DB7">
        <w:rPr>
          <w:rFonts w:ascii="Sakkal Majalla" w:hAnsi="Sakkal Majalla" w:cs="Sakkal Majalla"/>
          <w:sz w:val="32"/>
          <w:szCs w:val="32"/>
          <w:rtl/>
        </w:rPr>
        <w:t xml:space="preserve">  أكثر  من 25%  من جملة الدعم</w:t>
      </w:r>
      <w:r w:rsidRPr="00BE2DB7">
        <w:rPr>
          <w:rFonts w:ascii="Sakkal Majalla" w:hAnsi="Sakkal Majalla" w:cs="Sakkal Majalla" w:hint="cs"/>
          <w:sz w:val="32"/>
          <w:szCs w:val="32"/>
          <w:rtl/>
        </w:rPr>
        <w:t>،</w:t>
      </w:r>
      <w:r w:rsidRPr="00BE2DB7">
        <w:rPr>
          <w:rFonts w:ascii="Sakkal Majalla" w:hAnsi="Sakkal Majalla" w:cs="Sakkal Majalla"/>
          <w:sz w:val="32"/>
          <w:szCs w:val="32"/>
          <w:rtl/>
        </w:rPr>
        <w:t xml:space="preserve"> </w:t>
      </w:r>
      <w:r w:rsidRPr="00BE2DB7">
        <w:rPr>
          <w:rFonts w:ascii="Sakkal Majalla" w:hAnsi="Sakkal Majalla" w:cs="Sakkal Majalla" w:hint="cs"/>
          <w:sz w:val="32"/>
          <w:szCs w:val="32"/>
          <w:rtl/>
        </w:rPr>
        <w:t>لمقابلة</w:t>
      </w:r>
      <w:r w:rsidRPr="00BE2DB7">
        <w:rPr>
          <w:rFonts w:ascii="Sakkal Majalla" w:hAnsi="Sakkal Majalla" w:cs="Sakkal Majalla"/>
          <w:sz w:val="32"/>
          <w:szCs w:val="32"/>
          <w:rtl/>
        </w:rPr>
        <w:t xml:space="preserve"> </w:t>
      </w:r>
      <w:r w:rsidRPr="00BE2DB7">
        <w:rPr>
          <w:rFonts w:ascii="Sakkal Majalla" w:hAnsi="Sakkal Majalla" w:cs="Sakkal Majalla" w:hint="cs"/>
          <w:sz w:val="32"/>
          <w:szCs w:val="32"/>
          <w:rtl/>
        </w:rPr>
        <w:t>ال</w:t>
      </w:r>
      <w:r w:rsidRPr="00BE2DB7">
        <w:rPr>
          <w:rFonts w:ascii="Sakkal Majalla" w:hAnsi="Sakkal Majalla" w:cs="Sakkal Majalla"/>
          <w:sz w:val="32"/>
          <w:szCs w:val="32"/>
          <w:rtl/>
        </w:rPr>
        <w:t xml:space="preserve">مصروفات </w:t>
      </w:r>
      <w:r>
        <w:rPr>
          <w:rFonts w:ascii="Sakkal Majalla" w:hAnsi="Sakkal Majalla" w:cs="Sakkal Majalla"/>
          <w:sz w:val="32"/>
          <w:szCs w:val="32"/>
          <w:rtl/>
        </w:rPr>
        <w:t>الوسطاء</w:t>
      </w:r>
      <w:r w:rsidRPr="00BE2DB7">
        <w:rPr>
          <w:rFonts w:ascii="Sakkal Majalla" w:hAnsi="Sakkal Majalla" w:cs="Sakkal Majalla"/>
          <w:sz w:val="32"/>
          <w:szCs w:val="32"/>
          <w:rtl/>
        </w:rPr>
        <w:t xml:space="preserve"> </w:t>
      </w:r>
      <w:r w:rsidRPr="00BE2DB7">
        <w:rPr>
          <w:rFonts w:ascii="Sakkal Majalla" w:hAnsi="Sakkal Majalla" w:cs="Sakkal Majalla" w:hint="cs"/>
          <w:sz w:val="32"/>
          <w:szCs w:val="32"/>
          <w:rtl/>
        </w:rPr>
        <w:t>الإ</w:t>
      </w:r>
      <w:r>
        <w:rPr>
          <w:rFonts w:ascii="Sakkal Majalla" w:hAnsi="Sakkal Majalla" w:cs="Sakkal Majalla"/>
          <w:sz w:val="32"/>
          <w:szCs w:val="32"/>
          <w:rtl/>
        </w:rPr>
        <w:t xml:space="preserve">دارية </w:t>
      </w:r>
      <w:r w:rsidRPr="00BE2DB7">
        <w:rPr>
          <w:rFonts w:ascii="Sakkal Majalla" w:hAnsi="Sakkal Majalla" w:cs="Sakkal Majalla"/>
          <w:sz w:val="32"/>
          <w:szCs w:val="32"/>
          <w:rtl/>
        </w:rPr>
        <w:t>.</w:t>
      </w:r>
      <w:r w:rsidRPr="00BE2DB7">
        <w:rPr>
          <w:rFonts w:ascii="Sakkal Majalla" w:hAnsi="Sakkal Majalla" w:cs="Sakkal Majalla" w:hint="cs"/>
          <w:sz w:val="32"/>
          <w:szCs w:val="32"/>
          <w:rtl/>
        </w:rPr>
        <w:t xml:space="preserve"> </w:t>
      </w:r>
    </w:p>
    <w:p w:rsidR="007A70B8" w:rsidRPr="00153751" w:rsidRDefault="007A70B8" w:rsidP="007A70B8">
      <w:pPr>
        <w:spacing w:after="0"/>
        <w:jc w:val="lowKashida"/>
        <w:rPr>
          <w:rFonts w:ascii="Sakkal Majalla" w:hAnsi="Sakkal Majalla" w:cs="Sakkal Majalla"/>
          <w:sz w:val="32"/>
          <w:szCs w:val="32"/>
        </w:rPr>
      </w:pPr>
      <w:r w:rsidRPr="00BE2DB7">
        <w:rPr>
          <w:rFonts w:ascii="Sakkal Majalla" w:hAnsi="Sakkal Majalla" w:cs="Sakkal Majalla"/>
          <w:sz w:val="32"/>
          <w:szCs w:val="32"/>
          <w:rtl/>
        </w:rPr>
        <w:t>أثرت</w:t>
      </w:r>
      <w:r>
        <w:rPr>
          <w:rFonts w:ascii="Sakkal Majalla" w:hAnsi="Sakkal Majalla" w:cs="Sakkal Majalla" w:hint="cs"/>
          <w:sz w:val="32"/>
          <w:szCs w:val="32"/>
          <w:rtl/>
        </w:rPr>
        <w:t xml:space="preserve"> التدابير القسريه الانفراديه </w:t>
      </w:r>
      <w:r w:rsidRPr="00E73D48">
        <w:rPr>
          <w:rFonts w:ascii="Sakkal Majalla" w:hAnsi="Sakkal Majalla" w:cs="Sakkal Majalla" w:hint="cs"/>
          <w:sz w:val="32"/>
          <w:szCs w:val="32"/>
          <w:rtl/>
        </w:rPr>
        <w:t xml:space="preserve">على </w:t>
      </w:r>
      <w:r w:rsidRPr="00E73D48">
        <w:rPr>
          <w:rFonts w:ascii="Sakkal Majalla" w:hAnsi="Sakkal Majalla" w:cs="Sakkal Majalla"/>
          <w:sz w:val="32"/>
          <w:szCs w:val="32"/>
          <w:rtl/>
        </w:rPr>
        <w:t xml:space="preserve">الإمداد </w:t>
      </w:r>
      <w:r w:rsidRPr="00E73D48">
        <w:rPr>
          <w:rFonts w:ascii="Sakkal Majalla" w:hAnsi="Sakkal Majalla" w:cs="Sakkal Majalla" w:hint="cs"/>
          <w:sz w:val="32"/>
          <w:szCs w:val="32"/>
          <w:rtl/>
        </w:rPr>
        <w:t>الدوائي</w:t>
      </w:r>
      <w:r>
        <w:rPr>
          <w:rFonts w:ascii="Sakkal Majalla" w:hAnsi="Sakkal Majalla" w:cs="Sakkal Majalla" w:hint="cs"/>
          <w:sz w:val="32"/>
          <w:szCs w:val="32"/>
          <w:rtl/>
        </w:rPr>
        <w:t xml:space="preserve"> م</w:t>
      </w:r>
      <w:r w:rsidRPr="00E73D48">
        <w:rPr>
          <w:rFonts w:ascii="Sakkal Majalla" w:hAnsi="Sakkal Majalla" w:cs="Sakkal Majalla" w:hint="cs"/>
          <w:sz w:val="32"/>
          <w:szCs w:val="32"/>
          <w:rtl/>
        </w:rPr>
        <w:t>تمثل</w:t>
      </w:r>
      <w:r>
        <w:rPr>
          <w:rFonts w:ascii="Sakkal Majalla" w:hAnsi="Sakkal Majalla" w:cs="Sakkal Majalla" w:hint="cs"/>
          <w:sz w:val="32"/>
          <w:szCs w:val="32"/>
          <w:rtl/>
        </w:rPr>
        <w:t>ة</w:t>
      </w:r>
      <w:r w:rsidRPr="00E73D48">
        <w:rPr>
          <w:rFonts w:ascii="Sakkal Majalla" w:hAnsi="Sakkal Majalla" w:cs="Sakkal Majalla" w:hint="cs"/>
          <w:sz w:val="32"/>
          <w:szCs w:val="32"/>
          <w:rtl/>
        </w:rPr>
        <w:t xml:space="preserve"> في الصعوبات التي </w:t>
      </w:r>
      <w:r>
        <w:rPr>
          <w:rFonts w:ascii="Sakkal Majalla" w:hAnsi="Sakkal Majalla" w:cs="Sakkal Majalla" w:hint="cs"/>
          <w:sz w:val="32"/>
          <w:szCs w:val="32"/>
          <w:rtl/>
        </w:rPr>
        <w:t xml:space="preserve">تواجه </w:t>
      </w:r>
      <w:r w:rsidRPr="00E73D48">
        <w:rPr>
          <w:rFonts w:ascii="Sakkal Majalla" w:hAnsi="Sakkal Majalla" w:cs="Sakkal Majalla" w:hint="cs"/>
          <w:sz w:val="32"/>
          <w:szCs w:val="32"/>
          <w:rtl/>
        </w:rPr>
        <w:t xml:space="preserve"> شراء وتوزيع الأدوية والمستلزمات والأجهزة الطبية للمؤسسات العامة </w:t>
      </w:r>
      <w:r w:rsidRPr="00E73D48">
        <w:rPr>
          <w:rFonts w:ascii="Sakkal Majalla" w:hAnsi="Sakkal Majalla" w:cs="Sakkal Majalla"/>
          <w:sz w:val="32"/>
          <w:szCs w:val="32"/>
          <w:rtl/>
        </w:rPr>
        <w:t>في البلاد</w:t>
      </w:r>
      <w:r w:rsidRPr="00E73D48">
        <w:rPr>
          <w:rFonts w:ascii="Sakkal Majalla" w:hAnsi="Sakkal Majalla" w:cs="Sakkal Majalla" w:hint="cs"/>
          <w:sz w:val="32"/>
          <w:szCs w:val="32"/>
          <w:rtl/>
        </w:rPr>
        <w:t xml:space="preserve">. لم يقتصر أثر </w:t>
      </w:r>
      <w:r>
        <w:rPr>
          <w:rFonts w:ascii="Sakkal Majalla" w:hAnsi="Sakkal Majalla" w:cs="Sakkal Majalla" w:hint="cs"/>
          <w:sz w:val="32"/>
          <w:szCs w:val="32"/>
          <w:rtl/>
        </w:rPr>
        <w:t xml:space="preserve">التدابير القسريه الانفراديه </w:t>
      </w:r>
      <w:r w:rsidRPr="00E73D48">
        <w:rPr>
          <w:rFonts w:ascii="Sakkal Majalla" w:hAnsi="Sakkal Majalla" w:cs="Sakkal Majalla" w:hint="cs"/>
          <w:sz w:val="32"/>
          <w:szCs w:val="32"/>
          <w:rtl/>
        </w:rPr>
        <w:t xml:space="preserve">على القطاع الحكومي، بل </w:t>
      </w:r>
      <w:r>
        <w:rPr>
          <w:rFonts w:ascii="Sakkal Majalla" w:hAnsi="Sakkal Majalla" w:cs="Sakkal Majalla" w:hint="cs"/>
          <w:sz w:val="32"/>
          <w:szCs w:val="32"/>
          <w:rtl/>
        </w:rPr>
        <w:t>على</w:t>
      </w:r>
      <w:r w:rsidRPr="00E73D48">
        <w:rPr>
          <w:rFonts w:ascii="Sakkal Majalla" w:hAnsi="Sakkal Majalla" w:cs="Sakkal Majalla" w:hint="cs"/>
          <w:sz w:val="32"/>
          <w:szCs w:val="32"/>
          <w:rtl/>
        </w:rPr>
        <w:t xml:space="preserve"> القطاع الخاص العاملة في مجال استيراد وتصنيع الأدوية والمستلزمات الطبية. لم يكن الحصار مفروضاً على شراء الأدوية والمستلزمات الطبية أمريكية المصدر بل تعداها إلى منع البنوك العالمية والإقليمية من إجراء أي معاملات بنكية مع السودان. </w:t>
      </w:r>
      <w:r w:rsidRPr="00E73D48">
        <w:rPr>
          <w:rFonts w:ascii="Sakkal Majalla" w:hAnsi="Sakkal Majalla" w:cs="Sakkal Majalla"/>
          <w:sz w:val="32"/>
          <w:szCs w:val="32"/>
          <w:rtl/>
        </w:rPr>
        <w:t xml:space="preserve">أدى </w:t>
      </w:r>
      <w:r w:rsidRPr="00E73D48">
        <w:rPr>
          <w:rFonts w:ascii="Sakkal Majalla" w:hAnsi="Sakkal Majalla" w:cs="Sakkal Majalla" w:hint="cs"/>
          <w:sz w:val="32"/>
          <w:szCs w:val="32"/>
          <w:rtl/>
        </w:rPr>
        <w:t xml:space="preserve">هذا الحصار </w:t>
      </w:r>
      <w:r w:rsidRPr="00E73D48">
        <w:rPr>
          <w:rFonts w:ascii="Sakkal Majalla" w:hAnsi="Sakkal Majalla" w:cs="Sakkal Majalla"/>
          <w:sz w:val="32"/>
          <w:szCs w:val="32"/>
          <w:rtl/>
        </w:rPr>
        <w:t xml:space="preserve">إلى نقص </w:t>
      </w:r>
      <w:r w:rsidRPr="00E73D48">
        <w:rPr>
          <w:rFonts w:ascii="Sakkal Majalla" w:hAnsi="Sakkal Majalla" w:cs="Sakkal Majalla" w:hint="cs"/>
          <w:sz w:val="32"/>
          <w:szCs w:val="32"/>
          <w:rtl/>
        </w:rPr>
        <w:t xml:space="preserve">حاد </w:t>
      </w:r>
      <w:r w:rsidRPr="00E73D48">
        <w:rPr>
          <w:rFonts w:ascii="Sakkal Majalla" w:hAnsi="Sakkal Majalla" w:cs="Sakkal Majalla"/>
          <w:sz w:val="32"/>
          <w:szCs w:val="32"/>
          <w:rtl/>
        </w:rPr>
        <w:t xml:space="preserve">في </w:t>
      </w:r>
      <w:r w:rsidRPr="00E73D48">
        <w:rPr>
          <w:rFonts w:ascii="Sakkal Majalla" w:hAnsi="Sakkal Majalla" w:cs="Sakkal Majalla" w:hint="cs"/>
          <w:sz w:val="32"/>
          <w:szCs w:val="32"/>
          <w:rtl/>
        </w:rPr>
        <w:t xml:space="preserve">بعض </w:t>
      </w:r>
      <w:r w:rsidRPr="00E73D48">
        <w:rPr>
          <w:rFonts w:ascii="Sakkal Majalla" w:hAnsi="Sakkal Majalla" w:cs="Sakkal Majalla"/>
          <w:sz w:val="32"/>
          <w:szCs w:val="32"/>
          <w:rtl/>
        </w:rPr>
        <w:t xml:space="preserve">الأدوية </w:t>
      </w:r>
      <w:r w:rsidRPr="00E73D48">
        <w:rPr>
          <w:rFonts w:ascii="Sakkal Majalla" w:hAnsi="Sakkal Majalla" w:cs="Sakkal Majalla" w:hint="cs"/>
          <w:sz w:val="32"/>
          <w:szCs w:val="32"/>
          <w:rtl/>
        </w:rPr>
        <w:t>وإ</w:t>
      </w:r>
      <w:r w:rsidRPr="00E73D48">
        <w:rPr>
          <w:rFonts w:ascii="Sakkal Majalla" w:hAnsi="Sakkal Majalla" w:cs="Sakkal Majalla"/>
          <w:sz w:val="32"/>
          <w:szCs w:val="32"/>
          <w:rtl/>
        </w:rPr>
        <w:t>نعدامها</w:t>
      </w:r>
      <w:r w:rsidRPr="00E73D48">
        <w:rPr>
          <w:rFonts w:ascii="Sakkal Majalla" w:hAnsi="Sakkal Majalla" w:cs="Sakkal Majalla" w:hint="cs"/>
          <w:sz w:val="32"/>
          <w:szCs w:val="32"/>
          <w:rtl/>
        </w:rPr>
        <w:t xml:space="preserve"> أحياناً</w:t>
      </w:r>
      <w:r w:rsidRPr="00E73D48">
        <w:rPr>
          <w:rFonts w:ascii="Sakkal Majalla" w:hAnsi="Sakkal Majalla" w:cs="Sakkal Majalla"/>
          <w:sz w:val="32"/>
          <w:szCs w:val="32"/>
          <w:rtl/>
        </w:rPr>
        <w:t xml:space="preserve">، </w:t>
      </w:r>
      <w:r w:rsidRPr="00E73D48">
        <w:rPr>
          <w:rFonts w:ascii="Sakkal Majalla" w:hAnsi="Sakkal Majalla" w:cs="Sakkal Majalla" w:hint="cs"/>
          <w:sz w:val="32"/>
          <w:szCs w:val="32"/>
          <w:rtl/>
        </w:rPr>
        <w:t xml:space="preserve">للإجراءات المطولة في الحصول على رخصة الأوفاك في حالة الأدوية الأمريكية أو لإيجاد البنك الذي يقبل تحويل من السودان. إن فرض الحصار على التعاملات البنكية مع السودان هو الأخطر، ذلك لأنه يمنع دخول الأدوية والمستلزمات الطبية حتى من المصادر غير الأمريكية. ويفوِّت على المواطنين، والذين يعتمدون في الحصول على أدويتهم من أموالهم الخاصة وهذه العقوبات الأمريكية تمنعهم من الحصول على الأدوية ذات الأسعار المقدور عليها.  </w:t>
      </w:r>
      <w:r>
        <w:rPr>
          <w:rFonts w:ascii="Sakkal Majalla" w:hAnsi="Sakkal Majalla" w:cs="Sakkal Majalla" w:hint="cs"/>
          <w:sz w:val="32"/>
          <w:szCs w:val="32"/>
          <w:rtl/>
        </w:rPr>
        <w:t xml:space="preserve">مما ادى الى </w:t>
      </w:r>
      <w:r w:rsidRPr="00E73D48">
        <w:rPr>
          <w:rFonts w:ascii="Sakkal Majalla" w:hAnsi="Sakkal Majalla" w:cs="Sakkal Majalla" w:hint="cs"/>
          <w:sz w:val="32"/>
          <w:szCs w:val="32"/>
          <w:rtl/>
        </w:rPr>
        <w:t xml:space="preserve"> </w:t>
      </w:r>
      <w:r w:rsidRPr="00E73D48">
        <w:rPr>
          <w:rFonts w:ascii="Sakkal Majalla" w:hAnsi="Sakkal Majalla" w:cs="Sakkal Majalla"/>
          <w:sz w:val="32"/>
          <w:szCs w:val="32"/>
          <w:rtl/>
        </w:rPr>
        <w:t>نقص في الأدوية أو تأخر وصولها</w:t>
      </w:r>
      <w:r w:rsidRPr="00E73D48">
        <w:rPr>
          <w:rFonts w:ascii="Sakkal Majalla" w:hAnsi="Sakkal Majalla" w:cs="Sakkal Majalla" w:hint="cs"/>
          <w:sz w:val="32"/>
          <w:szCs w:val="32"/>
          <w:rtl/>
        </w:rPr>
        <w:t xml:space="preserve">، </w:t>
      </w:r>
      <w:r w:rsidRPr="00E73D48">
        <w:rPr>
          <w:rFonts w:ascii="Sakkal Majalla" w:hAnsi="Sakkal Majalla" w:cs="Sakkal Majalla"/>
          <w:sz w:val="32"/>
          <w:szCs w:val="32"/>
          <w:rtl/>
        </w:rPr>
        <w:t xml:space="preserve">وأدى ذلك إلى تأخر ونقص في </w:t>
      </w:r>
      <w:r w:rsidRPr="00BE2DB7">
        <w:rPr>
          <w:rFonts w:ascii="Sakkal Majalla" w:hAnsi="Sakkal Majalla" w:cs="Sakkal Majalla"/>
          <w:sz w:val="32"/>
          <w:szCs w:val="32"/>
          <w:rtl/>
        </w:rPr>
        <w:t>23</w:t>
      </w:r>
      <w:r w:rsidRPr="00E73D48">
        <w:rPr>
          <w:rFonts w:ascii="Sakkal Majalla" w:hAnsi="Sakkal Majalla" w:cs="Sakkal Majalla"/>
          <w:sz w:val="32"/>
          <w:szCs w:val="32"/>
          <w:rtl/>
        </w:rPr>
        <w:t xml:space="preserve"> دواء. </w:t>
      </w:r>
      <w:r w:rsidRPr="00153751">
        <w:rPr>
          <w:rFonts w:ascii="Sakkal Majalla" w:hAnsi="Sakkal Majalla" w:cs="Sakkal Majalla"/>
          <w:sz w:val="32"/>
          <w:szCs w:val="32"/>
          <w:rtl/>
        </w:rPr>
        <w:t>من أ</w:t>
      </w:r>
      <w:r w:rsidRPr="00153751">
        <w:rPr>
          <w:rFonts w:ascii="Sakkal Majalla" w:hAnsi="Sakkal Majalla" w:cs="Sakkal Majalla" w:hint="cs"/>
          <w:sz w:val="32"/>
          <w:szCs w:val="32"/>
          <w:rtl/>
        </w:rPr>
        <w:t>هم</w:t>
      </w:r>
      <w:r w:rsidRPr="00153751">
        <w:rPr>
          <w:rFonts w:ascii="Sakkal Majalla" w:hAnsi="Sakkal Majalla" w:cs="Sakkal Majalla"/>
          <w:sz w:val="32"/>
          <w:szCs w:val="32"/>
          <w:rtl/>
        </w:rPr>
        <w:t xml:space="preserve"> </w:t>
      </w:r>
      <w:r w:rsidRPr="00153751">
        <w:rPr>
          <w:rFonts w:ascii="Sakkal Majalla" w:hAnsi="Sakkal Majalla" w:cs="Sakkal Majalla" w:hint="cs"/>
          <w:sz w:val="32"/>
          <w:szCs w:val="32"/>
          <w:rtl/>
        </w:rPr>
        <w:t>ال</w:t>
      </w:r>
      <w:r w:rsidRPr="00153751">
        <w:rPr>
          <w:rFonts w:ascii="Sakkal Majalla" w:hAnsi="Sakkal Majalla" w:cs="Sakkal Majalla"/>
          <w:sz w:val="32"/>
          <w:szCs w:val="32"/>
          <w:rtl/>
        </w:rPr>
        <w:t xml:space="preserve">بنوك </w:t>
      </w:r>
      <w:r w:rsidRPr="00153751">
        <w:rPr>
          <w:rFonts w:ascii="Sakkal Majalla" w:hAnsi="Sakkal Majalla" w:cs="Sakkal Majalla" w:hint="cs"/>
          <w:sz w:val="32"/>
          <w:szCs w:val="32"/>
          <w:rtl/>
        </w:rPr>
        <w:t>ال</w:t>
      </w:r>
      <w:r w:rsidRPr="00153751">
        <w:rPr>
          <w:rFonts w:ascii="Sakkal Majalla" w:hAnsi="Sakkal Majalla" w:cs="Sakkal Majalla"/>
          <w:sz w:val="32"/>
          <w:szCs w:val="32"/>
          <w:rtl/>
        </w:rPr>
        <w:t xml:space="preserve">عالمية </w:t>
      </w:r>
      <w:r w:rsidRPr="00153751">
        <w:rPr>
          <w:rFonts w:ascii="Sakkal Majalla" w:hAnsi="Sakkal Majalla" w:cs="Sakkal Majalla" w:hint="cs"/>
          <w:sz w:val="32"/>
          <w:szCs w:val="32"/>
          <w:rtl/>
        </w:rPr>
        <w:t xml:space="preserve">التي رفضت التعامل مع السودان: </w:t>
      </w:r>
      <w:r w:rsidRPr="00153751">
        <w:rPr>
          <w:rFonts w:ascii="Sakkal Majalla" w:hAnsi="Sakkal Majalla" w:cs="Sakkal Majalla"/>
          <w:sz w:val="32"/>
          <w:szCs w:val="32"/>
        </w:rPr>
        <w:t xml:space="preserve"> Dresdner Bank - Germany, Danske Bank -Denmark, Deutche Bank Ag - Belgium and Credit Swiss - Switzerland</w:t>
      </w:r>
      <w:r w:rsidRPr="00153751">
        <w:rPr>
          <w:rFonts w:ascii="Sakkal Majalla" w:hAnsi="Sakkal Majalla" w:cs="Sakkal Majalla" w:hint="cs"/>
          <w:sz w:val="32"/>
          <w:szCs w:val="32"/>
          <w:rtl/>
        </w:rPr>
        <w:t xml:space="preserve">. </w:t>
      </w:r>
      <w:r>
        <w:rPr>
          <w:rFonts w:ascii="Sakkal Majalla" w:hAnsi="Sakkal Majalla" w:cs="Sakkal Majalla"/>
          <w:sz w:val="32"/>
          <w:szCs w:val="32"/>
          <w:rtl/>
        </w:rPr>
        <w:t xml:space="preserve">ترتب على هذا </w:t>
      </w:r>
      <w:r w:rsidRPr="00153751">
        <w:rPr>
          <w:rFonts w:ascii="Sakkal Majalla" w:hAnsi="Sakkal Majalla" w:cs="Sakkal Majalla"/>
          <w:sz w:val="32"/>
          <w:szCs w:val="32"/>
          <w:rtl/>
        </w:rPr>
        <w:t xml:space="preserve"> تأخر في توفير </w:t>
      </w:r>
      <w:r w:rsidRPr="00153751">
        <w:rPr>
          <w:rFonts w:ascii="Sakkal Majalla" w:eastAsia="Calibri" w:hAnsi="Sakkal Majalla" w:cs="Sakkal Majalla"/>
          <w:sz w:val="32"/>
          <w:szCs w:val="32"/>
          <w:rtl/>
        </w:rPr>
        <w:t xml:space="preserve">أدوية العلاج المجاني والطوارئ </w:t>
      </w:r>
      <w:r w:rsidRPr="00153751">
        <w:rPr>
          <w:rFonts w:ascii="Sakkal Majalla" w:eastAsia="Calibri" w:hAnsi="Sakkal Majalla" w:cs="Sakkal Majalla" w:hint="cs"/>
          <w:sz w:val="32"/>
          <w:szCs w:val="32"/>
          <w:rtl/>
        </w:rPr>
        <w:t xml:space="preserve">وهي الأدوية التي تتكفل الحكومة بتمويلها وتوفيرها مجاناً للمرضى الذين تستقبلهم العيادات الخارجية بالمستشفيات الحكومية ومنها </w:t>
      </w:r>
      <w:r w:rsidRPr="00153751">
        <w:rPr>
          <w:rFonts w:ascii="Sakkal Majalla" w:eastAsia="Calibri" w:hAnsi="Sakkal Majalla" w:cs="Sakkal Majalla"/>
          <w:sz w:val="32"/>
          <w:szCs w:val="32"/>
        </w:rPr>
        <w:t xml:space="preserve">Plasma Expander, Amino Acid 10% Solution, Lipid Emulsion 20% </w:t>
      </w:r>
      <w:r w:rsidRPr="00153751">
        <w:rPr>
          <w:rFonts w:ascii="Sakkal Majalla" w:eastAsia="Calibri" w:hAnsi="Sakkal Majalla" w:cs="Sakkal Majalla" w:hint="cs"/>
          <w:sz w:val="32"/>
          <w:szCs w:val="32"/>
          <w:rtl/>
        </w:rPr>
        <w:t xml:space="preserve"> من شركة فريزينيوس كابي الألمانية. بالإضافة إلى </w:t>
      </w:r>
      <w:r w:rsidRPr="00153751">
        <w:rPr>
          <w:rFonts w:ascii="Sakkal Majalla" w:eastAsia="Calibri" w:hAnsi="Sakkal Majalla" w:cs="Sakkal Majalla"/>
          <w:sz w:val="32"/>
          <w:szCs w:val="32"/>
        </w:rPr>
        <w:t>Mixtard Human Insulin</w:t>
      </w:r>
      <w:r w:rsidRPr="00153751">
        <w:rPr>
          <w:rFonts w:ascii="Sakkal Majalla" w:eastAsia="Calibri" w:hAnsi="Sakkal Majalla" w:cs="Sakkal Majalla" w:hint="cs"/>
          <w:sz w:val="32"/>
          <w:szCs w:val="32"/>
          <w:rtl/>
        </w:rPr>
        <w:t xml:space="preserve"> من شركة </w:t>
      </w:r>
      <w:r w:rsidRPr="00153751">
        <w:rPr>
          <w:rFonts w:ascii="Sakkal Majalla" w:eastAsia="Calibri" w:hAnsi="Sakkal Majalla" w:cs="Sakkal Majalla"/>
          <w:sz w:val="32"/>
          <w:szCs w:val="32"/>
        </w:rPr>
        <w:t>Novo Nordisk</w:t>
      </w:r>
      <w:r w:rsidRPr="00153751">
        <w:rPr>
          <w:rFonts w:ascii="Sakkal Majalla" w:eastAsia="Calibri" w:hAnsi="Sakkal Majalla" w:cs="Sakkal Majalla" w:hint="cs"/>
          <w:sz w:val="32"/>
          <w:szCs w:val="32"/>
          <w:rtl/>
        </w:rPr>
        <w:t xml:space="preserve"> الدنماركية </w:t>
      </w:r>
      <w:r w:rsidRPr="00153751">
        <w:rPr>
          <w:rFonts w:ascii="Sakkal Majalla" w:eastAsia="Calibri" w:hAnsi="Sakkal Majalla" w:cs="Sakkal Majalla"/>
          <w:sz w:val="32"/>
          <w:szCs w:val="32"/>
          <w:rtl/>
        </w:rPr>
        <w:t xml:space="preserve">والذي يستخدم لعلاج مرضى السكري </w:t>
      </w:r>
      <w:r w:rsidRPr="00153751">
        <w:rPr>
          <w:rFonts w:ascii="Sakkal Majalla" w:eastAsia="Calibri" w:hAnsi="Sakkal Majalla" w:cs="Sakkal Majalla" w:hint="cs"/>
          <w:sz w:val="32"/>
          <w:szCs w:val="32"/>
          <w:rtl/>
        </w:rPr>
        <w:t>وهذا الصنف لا يوجد له بديل</w:t>
      </w:r>
      <w:r>
        <w:rPr>
          <w:rFonts w:ascii="Sakkal Majalla" w:eastAsia="Calibri" w:hAnsi="Sakkal Majalla" w:cs="Sakkal Majalla" w:hint="cs"/>
          <w:sz w:val="32"/>
          <w:szCs w:val="32"/>
          <w:rtl/>
        </w:rPr>
        <w:t xml:space="preserve"> </w:t>
      </w:r>
      <w:r>
        <w:rPr>
          <w:rFonts w:ascii="Sakkal Majalla" w:hAnsi="Sakkal Majalla" w:cs="Sakkal Majalla" w:hint="cs"/>
          <w:sz w:val="32"/>
          <w:szCs w:val="32"/>
          <w:rtl/>
          <w:lang w:bidi="ar-EG"/>
        </w:rPr>
        <w:t>علما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بان</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 xml:space="preserve">مرض السكري </w:t>
      </w:r>
      <w:r>
        <w:rPr>
          <w:rFonts w:ascii="Sakkal Majalla" w:hAnsi="Sakkal Majalla" w:cs="Sakkal Majalla" w:hint="cs"/>
          <w:sz w:val="32"/>
          <w:szCs w:val="32"/>
          <w:rtl/>
          <w:lang w:bidi="ar-EG"/>
        </w:rPr>
        <w:lastRenderedPageBreak/>
        <w:t xml:space="preserve">قد </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احتل</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 xml:space="preserve">المرتبة </w:t>
      </w:r>
      <w:r>
        <w:rPr>
          <w:rFonts w:ascii="Sakkal Majalla" w:hAnsi="Sakkal Majalla" w:cs="Sakkal Majalla" w:hint="cs"/>
          <w:sz w:val="32"/>
          <w:szCs w:val="32"/>
          <w:rtl/>
        </w:rPr>
        <w:t xml:space="preserve">الثالثة </w:t>
      </w:r>
      <w:r>
        <w:rPr>
          <w:rFonts w:ascii="Sakkal Majalla" w:hAnsi="Sakkal Majalla" w:cs="Sakkal Majalla" w:hint="cs"/>
          <w:sz w:val="32"/>
          <w:szCs w:val="32"/>
          <w:rtl/>
          <w:lang w:bidi="ar-EG"/>
        </w:rPr>
        <w:t>لاكثر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الامراض</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غير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الانتقالية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من</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حيث</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التردد</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علي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المؤسسات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الصحية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بلغت 2.6% </w:t>
      </w:r>
      <w:r>
        <w:rPr>
          <w:rFonts w:ascii="Sakkal Majalla" w:hAnsi="Sakkal Majalla" w:cs="Sakkal Majalla" w:hint="cs"/>
          <w:sz w:val="32"/>
          <w:szCs w:val="32"/>
          <w:rtl/>
          <w:lang w:bidi="ar-EG"/>
        </w:rPr>
        <w:t>بمعدل</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اصابة</w:t>
      </w:r>
      <w:r>
        <w:rPr>
          <w:rFonts w:ascii="Sakkal Majalla" w:hAnsi="Sakkal Majalla" w:cs="Sakkal Majalla" w:hint="cs"/>
          <w:sz w:val="32"/>
          <w:szCs w:val="32"/>
          <w:rtl/>
        </w:rPr>
        <w:t xml:space="preserve"> 14 </w:t>
      </w:r>
      <w:r>
        <w:rPr>
          <w:rFonts w:ascii="Sakkal Majalla" w:hAnsi="Sakkal Majalla" w:cs="Sakkal Majalla" w:hint="cs"/>
          <w:sz w:val="32"/>
          <w:szCs w:val="32"/>
          <w:rtl/>
          <w:lang w:bidi="ar-EG"/>
        </w:rPr>
        <w:t>لكل</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الف</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من</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السكان</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كما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بلغ</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المرتبة الثانية لاكثر الامراض غير المعدية د</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خولا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للمستشفيات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 xml:space="preserve">بلغت </w:t>
      </w:r>
      <w:r>
        <w:rPr>
          <w:rFonts w:ascii="Sakkal Majalla" w:hAnsi="Sakkal Majalla" w:cs="Sakkal Majalla" w:hint="cs"/>
          <w:sz w:val="32"/>
          <w:szCs w:val="32"/>
          <w:rtl/>
        </w:rPr>
        <w:t xml:space="preserve"> 2 % </w:t>
      </w:r>
      <w:r>
        <w:rPr>
          <w:rFonts w:ascii="Sakkal Majalla" w:hAnsi="Sakkal Majalla" w:cs="Sakkal Majalla" w:hint="cs"/>
          <w:sz w:val="32"/>
          <w:szCs w:val="32"/>
          <w:rtl/>
          <w:lang w:bidi="ar-EG"/>
        </w:rPr>
        <w:t>كما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احتل</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المرتبة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الثانية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لاكثر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الامراض</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غير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المعدية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سببا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للوفاة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بلغت</w:t>
      </w:r>
      <w:r>
        <w:rPr>
          <w:rFonts w:ascii="Sakkal Majalla" w:hAnsi="Sakkal Majalla" w:cs="Sakkal Majalla" w:hint="cs"/>
          <w:sz w:val="32"/>
          <w:szCs w:val="32"/>
          <w:rtl/>
        </w:rPr>
        <w:t>2.9%(</w:t>
      </w:r>
      <w:r w:rsidRPr="001317B2">
        <w:rPr>
          <w:rFonts w:ascii="Sakkal Majalla" w:hAnsi="Sakkal Majalla" w:cs="Sakkal Majalla" w:hint="cs"/>
          <w:sz w:val="32"/>
          <w:szCs w:val="32"/>
          <w:rtl/>
          <w:lang w:bidi="ar-EG"/>
        </w:rPr>
        <w:t xml:space="preserve"> </w:t>
      </w:r>
      <w:r>
        <w:rPr>
          <w:rFonts w:ascii="Sakkal Majalla" w:hAnsi="Sakkal Majalla" w:cs="Sakkal Majalla" w:hint="cs"/>
          <w:sz w:val="32"/>
          <w:szCs w:val="32"/>
          <w:rtl/>
          <w:lang w:bidi="ar-EG"/>
        </w:rPr>
        <w:t>التقرير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الاحصائي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السنوي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للوزارة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الصحة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الاتحادية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للعام</w:t>
      </w:r>
      <w:r>
        <w:rPr>
          <w:rFonts w:ascii="Sakkal Majalla" w:hAnsi="Sakkal Majalla" w:cs="Sakkal Majalla" w:hint="cs"/>
          <w:sz w:val="32"/>
          <w:szCs w:val="32"/>
          <w:rtl/>
        </w:rPr>
        <w:t xml:space="preserve"> 2014 ) .</w:t>
      </w:r>
      <w:r>
        <w:rPr>
          <w:rFonts w:ascii="Sakkal Majalla" w:eastAsia="Calibri" w:hAnsi="Sakkal Majalla" w:cs="Sakkal Majalla" w:hint="cs"/>
          <w:sz w:val="32"/>
          <w:szCs w:val="32"/>
          <w:rtl/>
        </w:rPr>
        <w:t xml:space="preserve"> </w:t>
      </w:r>
      <w:r>
        <w:rPr>
          <w:rFonts w:ascii="Sakkal Majalla" w:eastAsia="Calibri" w:hAnsi="Sakkal Majalla" w:cs="Sakkal Majalla" w:hint="cs"/>
          <w:sz w:val="32"/>
          <w:szCs w:val="32"/>
          <w:rtl/>
          <w:lang w:bidi="ar-EG"/>
        </w:rPr>
        <w:t>و</w:t>
      </w:r>
      <w:r>
        <w:rPr>
          <w:rFonts w:ascii="Sakkal Majalla" w:eastAsia="Calibri" w:hAnsi="Sakkal Majalla" w:cs="Sakkal Majalla" w:hint="cs"/>
          <w:sz w:val="32"/>
          <w:szCs w:val="32"/>
          <w:rtl/>
        </w:rPr>
        <w:t xml:space="preserve"> دواء</w:t>
      </w:r>
      <w:r w:rsidRPr="00153751">
        <w:rPr>
          <w:rFonts w:ascii="Sakkal Majalla" w:eastAsia="Calibri" w:hAnsi="Sakkal Majalla" w:cs="Sakkal Majalla" w:hint="cs"/>
          <w:sz w:val="32"/>
          <w:szCs w:val="32"/>
          <w:rtl/>
        </w:rPr>
        <w:t xml:space="preserve"> </w:t>
      </w:r>
      <w:r w:rsidRPr="00153751">
        <w:rPr>
          <w:rFonts w:ascii="Sakkal Majalla" w:hAnsi="Sakkal Majalla" w:cs="Sakkal Majalla"/>
          <w:sz w:val="32"/>
          <w:szCs w:val="32"/>
        </w:rPr>
        <w:t>Digoxin injection 0.5 mg/ 2ml amp</w:t>
      </w:r>
      <w:r w:rsidRPr="00153751">
        <w:rPr>
          <w:rFonts w:ascii="Sakkal Majalla" w:hAnsi="Sakkal Majalla" w:cs="Sakkal Majalla" w:hint="cs"/>
          <w:sz w:val="32"/>
          <w:szCs w:val="32"/>
          <w:rtl/>
        </w:rPr>
        <w:t xml:space="preserve"> </w:t>
      </w:r>
      <w:r w:rsidRPr="00153751">
        <w:rPr>
          <w:rFonts w:ascii="Sakkal Majalla" w:eastAsia="Calibri" w:hAnsi="Sakkal Majalla" w:cs="Sakkal Majalla"/>
          <w:sz w:val="32"/>
          <w:szCs w:val="32"/>
          <w:rtl/>
        </w:rPr>
        <w:t>من شركة</w:t>
      </w:r>
      <w:r w:rsidRPr="00153751">
        <w:rPr>
          <w:rFonts w:ascii="Sakkal Majalla" w:eastAsia="Calibri" w:hAnsi="Sakkal Majalla" w:cs="Sakkal Majalla" w:hint="cs"/>
          <w:sz w:val="32"/>
          <w:szCs w:val="32"/>
          <w:rtl/>
        </w:rPr>
        <w:t xml:space="preserve"> </w:t>
      </w:r>
      <w:r w:rsidRPr="00153751">
        <w:rPr>
          <w:rFonts w:ascii="Sakkal Majalla" w:hAnsi="Sakkal Majalla" w:cs="Sakkal Majalla"/>
          <w:sz w:val="32"/>
          <w:szCs w:val="32"/>
        </w:rPr>
        <w:t>Aspen</w:t>
      </w:r>
      <w:r w:rsidRPr="00153751">
        <w:rPr>
          <w:rFonts w:ascii="Sakkal Majalla" w:hAnsi="Sakkal Majalla" w:cs="Sakkal Majalla" w:hint="cs"/>
          <w:sz w:val="32"/>
          <w:szCs w:val="32"/>
          <w:rtl/>
        </w:rPr>
        <w:t xml:space="preserve"> </w:t>
      </w:r>
      <w:r w:rsidRPr="00153751">
        <w:rPr>
          <w:rFonts w:ascii="Sakkal Majalla" w:eastAsia="Calibri" w:hAnsi="Sakkal Majalla" w:cs="Sakkal Majalla"/>
          <w:sz w:val="32"/>
          <w:szCs w:val="32"/>
          <w:rtl/>
        </w:rPr>
        <w:t>الألمانية والذي يستخدم لعلاج مرضى القلب والذي  تورده الهيئة من مصدره الأصيل</w:t>
      </w:r>
      <w:r w:rsidRPr="002370C0">
        <w:rPr>
          <w:rFonts w:ascii="Sakkal Majalla" w:hAnsi="Sakkal Majalla" w:cs="Sakkal Majalla" w:hint="cs"/>
          <w:sz w:val="32"/>
          <w:szCs w:val="32"/>
          <w:rtl/>
          <w:lang w:bidi="ar-EG"/>
        </w:rPr>
        <w:t xml:space="preserve"> </w:t>
      </w:r>
      <w:r>
        <w:rPr>
          <w:rFonts w:ascii="Sakkal Majalla" w:hAnsi="Sakkal Majalla" w:cs="Sakkal Majalla" w:hint="cs"/>
          <w:sz w:val="32"/>
          <w:szCs w:val="32"/>
          <w:rtl/>
          <w:lang w:bidi="ar-EG"/>
        </w:rPr>
        <w:t>وحسب</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التقرير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الاحصائي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السنوي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للوزارة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الصحة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الاتحادية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للعام</w:t>
      </w:r>
      <w:r>
        <w:rPr>
          <w:rFonts w:ascii="Sakkal Majalla" w:hAnsi="Sakkal Majalla" w:cs="Sakkal Majalla" w:hint="cs"/>
          <w:sz w:val="32"/>
          <w:szCs w:val="32"/>
          <w:rtl/>
        </w:rPr>
        <w:t xml:space="preserve"> 2014 </w:t>
      </w:r>
      <w:r>
        <w:rPr>
          <w:rFonts w:ascii="Sakkal Majalla" w:hAnsi="Sakkal Majalla" w:cs="Sakkal Majalla" w:hint="cs"/>
          <w:sz w:val="32"/>
          <w:szCs w:val="32"/>
          <w:rtl/>
          <w:lang w:bidi="ar-EG"/>
        </w:rPr>
        <w:t>م</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فان</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ارتفاع</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ضغط</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الدم</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احتل</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المرتبة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الاولي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لاكثر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الامراض</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غير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الانتقالية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من</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حيث</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التردد</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علي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المؤسسات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الصحية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بلغت 3.8% </w:t>
      </w:r>
      <w:r>
        <w:rPr>
          <w:rFonts w:ascii="Sakkal Majalla" w:hAnsi="Sakkal Majalla" w:cs="Sakkal Majalla" w:hint="cs"/>
          <w:sz w:val="32"/>
          <w:szCs w:val="32"/>
          <w:rtl/>
          <w:lang w:bidi="ar-EG"/>
        </w:rPr>
        <w:t>كما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بلغ</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المرتبة الرابعة لاكثر الامراض غير المعدية د</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خولا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للمستشفيات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بلغت</w:t>
      </w:r>
      <w:r>
        <w:rPr>
          <w:rFonts w:ascii="Sakkal Majalla" w:hAnsi="Sakkal Majalla" w:cs="Sakkal Majalla" w:hint="cs"/>
          <w:sz w:val="32"/>
          <w:szCs w:val="32"/>
          <w:rtl/>
        </w:rPr>
        <w:t xml:space="preserve"> 1.7 %  </w:t>
      </w:r>
      <w:r>
        <w:rPr>
          <w:rFonts w:ascii="Sakkal Majalla" w:hAnsi="Sakkal Majalla" w:cs="Sakkal Majalla" w:hint="cs"/>
          <w:sz w:val="32"/>
          <w:szCs w:val="32"/>
          <w:rtl/>
          <w:lang w:bidi="ar-EG"/>
        </w:rPr>
        <w:t>بمعدل</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اصابة</w:t>
      </w:r>
      <w:r>
        <w:rPr>
          <w:rFonts w:ascii="Sakkal Majalla" w:hAnsi="Sakkal Majalla" w:cs="Sakkal Majalla" w:hint="cs"/>
          <w:sz w:val="32"/>
          <w:szCs w:val="32"/>
          <w:rtl/>
        </w:rPr>
        <w:t xml:space="preserve"> 14 </w:t>
      </w:r>
      <w:r>
        <w:rPr>
          <w:rFonts w:ascii="Sakkal Majalla" w:hAnsi="Sakkal Majalla" w:cs="Sakkal Majalla" w:hint="cs"/>
          <w:sz w:val="32"/>
          <w:szCs w:val="32"/>
          <w:rtl/>
          <w:lang w:bidi="ar-EG"/>
        </w:rPr>
        <w:t>لكل</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الف</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من</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السكان</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و</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كذلك</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احتل االمرتبة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الرابعة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لاكثر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الامراض</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غير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المعدية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سببا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للوفاة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بة بنسبة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بلغت</w:t>
      </w:r>
      <w:r>
        <w:rPr>
          <w:rFonts w:ascii="Sakkal Majalla" w:hAnsi="Sakkal Majalla" w:cs="Sakkal Majalla" w:hint="cs"/>
          <w:sz w:val="32"/>
          <w:szCs w:val="32"/>
          <w:rtl/>
        </w:rPr>
        <w:t xml:space="preserve"> 2% . </w:t>
      </w:r>
      <w:r>
        <w:rPr>
          <w:rFonts w:ascii="Sakkal Majalla" w:eastAsia="Calibri" w:hAnsi="Sakkal Majalla" w:cs="Sakkal Majalla" w:hint="cs"/>
          <w:sz w:val="32"/>
          <w:szCs w:val="32"/>
          <w:rtl/>
        </w:rPr>
        <w:t xml:space="preserve"> أ</w:t>
      </w:r>
      <w:r>
        <w:rPr>
          <w:rFonts w:ascii="Sakkal Majalla" w:hAnsi="Sakkal Majalla" w:cs="Sakkal Majalla" w:hint="cs"/>
          <w:sz w:val="32"/>
          <w:szCs w:val="32"/>
          <w:rtl/>
          <w:lang w:bidi="ar-EG"/>
        </w:rPr>
        <w:t>ما أمراض القلب قد</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احتلت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المرتبة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الخامسة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لاكثر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الامراض</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غير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الانتقالية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من</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حيث</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التردد</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علي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المؤسسات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الصحية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بلغت 1% </w:t>
      </w:r>
      <w:r>
        <w:rPr>
          <w:rFonts w:ascii="Sakkal Majalla" w:hAnsi="Sakkal Majalla" w:cs="Sakkal Majalla" w:hint="cs"/>
          <w:sz w:val="32"/>
          <w:szCs w:val="32"/>
          <w:rtl/>
          <w:lang w:bidi="ar-EG"/>
        </w:rPr>
        <w:t>كما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بلغ</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المرتبة الخامسة لاكثر الامراض غير المعدية د</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خولا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للمستشفيات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بلغت</w:t>
      </w:r>
      <w:r>
        <w:rPr>
          <w:rFonts w:ascii="Sakkal Majalla" w:hAnsi="Sakkal Majalla" w:cs="Sakkal Majalla" w:hint="cs"/>
          <w:sz w:val="32"/>
          <w:szCs w:val="32"/>
          <w:rtl/>
        </w:rPr>
        <w:t xml:space="preserve"> 1.7 % </w:t>
      </w:r>
      <w:r>
        <w:rPr>
          <w:rFonts w:ascii="Sakkal Majalla" w:hAnsi="Sakkal Majalla" w:cs="Sakkal Majalla" w:hint="cs"/>
          <w:sz w:val="32"/>
          <w:szCs w:val="32"/>
          <w:rtl/>
          <w:lang w:bidi="ar-EG"/>
        </w:rPr>
        <w:t>و</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كذلك</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احتلت  المرتبة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الثانية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لاكثر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الامراض</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غير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المعدية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سببا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للوفاة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بلغت</w:t>
      </w:r>
      <w:r>
        <w:rPr>
          <w:rFonts w:ascii="Sakkal Majalla" w:hAnsi="Sakkal Majalla" w:cs="Sakkal Majalla" w:hint="cs"/>
          <w:sz w:val="32"/>
          <w:szCs w:val="32"/>
          <w:rtl/>
        </w:rPr>
        <w:t>10.2% . (</w:t>
      </w:r>
      <w:r w:rsidRPr="001317B2">
        <w:rPr>
          <w:rFonts w:ascii="Sakkal Majalla" w:hAnsi="Sakkal Majalla" w:cs="Sakkal Majalla" w:hint="cs"/>
          <w:sz w:val="32"/>
          <w:szCs w:val="32"/>
          <w:rtl/>
          <w:lang w:bidi="ar-EG"/>
        </w:rPr>
        <w:t xml:space="preserve"> </w:t>
      </w:r>
      <w:r>
        <w:rPr>
          <w:rFonts w:ascii="Sakkal Majalla" w:hAnsi="Sakkal Majalla" w:cs="Sakkal Majalla" w:hint="cs"/>
          <w:sz w:val="32"/>
          <w:szCs w:val="32"/>
          <w:rtl/>
          <w:lang w:bidi="ar-EG"/>
        </w:rPr>
        <w:t>التقرير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الاحصائي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السنوي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للوزارة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الصحة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الاتحادية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للعام</w:t>
      </w:r>
      <w:r>
        <w:rPr>
          <w:rFonts w:ascii="Sakkal Majalla" w:hAnsi="Sakkal Majalla" w:cs="Sakkal Majalla" w:hint="cs"/>
          <w:sz w:val="32"/>
          <w:szCs w:val="32"/>
          <w:rtl/>
        </w:rPr>
        <w:t xml:space="preserve"> 2014 ). </w:t>
      </w:r>
      <w:r>
        <w:rPr>
          <w:rFonts w:ascii="Sakkal Majalla" w:eastAsia="Calibri" w:hAnsi="Sakkal Majalla" w:cs="Sakkal Majalla" w:hint="cs"/>
          <w:sz w:val="32"/>
          <w:szCs w:val="32"/>
          <w:rtl/>
          <w:lang w:bidi="ar-EG"/>
        </w:rPr>
        <w:t>وكذلك</w:t>
      </w:r>
      <w:r>
        <w:rPr>
          <w:rFonts w:ascii="Sakkal Majalla" w:eastAsia="Calibri" w:hAnsi="Sakkal Majalla" w:cs="Sakkal Majalla" w:hint="cs"/>
          <w:sz w:val="32"/>
          <w:szCs w:val="32"/>
          <w:rtl/>
        </w:rPr>
        <w:t xml:space="preserve"> </w:t>
      </w:r>
      <w:r>
        <w:rPr>
          <w:rFonts w:ascii="Sakkal Majalla" w:eastAsia="Calibri" w:hAnsi="Sakkal Majalla" w:cs="Sakkal Majalla" w:hint="cs"/>
          <w:sz w:val="32"/>
          <w:szCs w:val="32"/>
          <w:rtl/>
          <w:lang w:bidi="ar-EG"/>
        </w:rPr>
        <w:t>دواء</w:t>
      </w:r>
      <w:r>
        <w:rPr>
          <w:rFonts w:ascii="Sakkal Majalla" w:eastAsia="Calibri" w:hAnsi="Sakkal Majalla" w:cs="Sakkal Majalla" w:hint="cs"/>
          <w:sz w:val="32"/>
          <w:szCs w:val="32"/>
          <w:rtl/>
        </w:rPr>
        <w:t xml:space="preserve"> </w:t>
      </w:r>
      <w:r w:rsidRPr="00153751">
        <w:rPr>
          <w:rFonts w:ascii="Sakkal Majalla" w:eastAsia="Calibri" w:hAnsi="Sakkal Majalla" w:cs="Sakkal Majalla"/>
          <w:sz w:val="32"/>
          <w:szCs w:val="32"/>
        </w:rPr>
        <w:t>.</w:t>
      </w:r>
      <w:r w:rsidRPr="00153751">
        <w:rPr>
          <w:rFonts w:ascii="Sakkal Majalla" w:eastAsia="Calibri" w:hAnsi="Sakkal Majalla" w:cs="Sakkal Majalla" w:hint="cs"/>
          <w:sz w:val="32"/>
          <w:szCs w:val="32"/>
          <w:rtl/>
        </w:rPr>
        <w:t xml:space="preserve"> </w:t>
      </w:r>
      <w:r w:rsidRPr="00153751">
        <w:rPr>
          <w:rFonts w:ascii="Sakkal Majalla" w:hAnsi="Sakkal Majalla" w:cs="Sakkal Majalla"/>
          <w:sz w:val="32"/>
          <w:szCs w:val="32"/>
        </w:rPr>
        <w:t>Phenytoin Sodium for inj 250mg</w:t>
      </w:r>
      <w:r>
        <w:rPr>
          <w:rFonts w:ascii="Sakkal Majalla" w:hAnsi="Sakkal Majalla" w:cs="Sakkal Majalla" w:hint="cs"/>
          <w:sz w:val="32"/>
          <w:szCs w:val="32"/>
          <w:rtl/>
        </w:rPr>
        <w:t xml:space="preserve"> </w:t>
      </w:r>
      <w:r w:rsidRPr="00153751">
        <w:rPr>
          <w:rFonts w:ascii="Sakkal Majalla" w:hAnsi="Sakkal Majalla" w:cs="Sakkal Majalla"/>
          <w:sz w:val="32"/>
          <w:szCs w:val="32"/>
        </w:rPr>
        <w:t>/5ml amp</w:t>
      </w:r>
      <w:r>
        <w:rPr>
          <w:rFonts w:ascii="Sakkal Majalla" w:hAnsi="Sakkal Majalla" w:cs="Sakkal Majalla" w:hint="cs"/>
          <w:sz w:val="32"/>
          <w:szCs w:val="32"/>
          <w:rtl/>
        </w:rPr>
        <w:t xml:space="preserve"> </w:t>
      </w:r>
      <w:r w:rsidRPr="00153751">
        <w:rPr>
          <w:rFonts w:ascii="Sakkal Majalla" w:eastAsia="Calibri" w:hAnsi="Sakkal Majalla" w:cs="Sakkal Majalla"/>
          <w:sz w:val="32"/>
          <w:szCs w:val="32"/>
          <w:rtl/>
        </w:rPr>
        <w:t>من شركة النيل المصرية والذي يستخدم</w:t>
      </w:r>
      <w:r>
        <w:rPr>
          <w:rFonts w:ascii="Sakkal Majalla" w:eastAsia="Calibri" w:hAnsi="Sakkal Majalla" w:cs="Sakkal Majalla" w:hint="cs"/>
          <w:sz w:val="32"/>
          <w:szCs w:val="32"/>
          <w:rtl/>
        </w:rPr>
        <w:t xml:space="preserve">  </w:t>
      </w:r>
      <w:r w:rsidRPr="00153751">
        <w:rPr>
          <w:rFonts w:ascii="Sakkal Majalla" w:eastAsia="Calibri" w:hAnsi="Sakkal Majalla" w:cs="Sakkal Majalla"/>
          <w:sz w:val="32"/>
          <w:szCs w:val="32"/>
          <w:rtl/>
        </w:rPr>
        <w:t xml:space="preserve"> لعلاج الأمراض العصبية.</w:t>
      </w:r>
      <w:r w:rsidRPr="00153751">
        <w:rPr>
          <w:rFonts w:ascii="Sakkal Majalla" w:eastAsia="Calibri" w:hAnsi="Sakkal Majalla" w:cs="Sakkal Majalla" w:hint="cs"/>
          <w:sz w:val="32"/>
          <w:szCs w:val="32"/>
          <w:rtl/>
        </w:rPr>
        <w:t xml:space="preserve"> أيضاً هناك مجموعة من </w:t>
      </w:r>
      <w:r w:rsidRPr="00153751">
        <w:rPr>
          <w:rFonts w:ascii="Sakkal Majalla" w:eastAsia="Calibri" w:hAnsi="Sakkal Majalla" w:cs="Sakkal Majalla"/>
          <w:sz w:val="32"/>
          <w:szCs w:val="32"/>
          <w:rtl/>
        </w:rPr>
        <w:t>أدوية  علاج السرطان مثل</w:t>
      </w:r>
      <w:r w:rsidRPr="00153751">
        <w:rPr>
          <w:rFonts w:ascii="Sakkal Majalla" w:eastAsia="Calibri" w:hAnsi="Sakkal Majalla" w:cs="Sakkal Majalla" w:hint="cs"/>
          <w:sz w:val="32"/>
          <w:szCs w:val="32"/>
          <w:rtl/>
        </w:rPr>
        <w:t xml:space="preserve"> </w:t>
      </w:r>
      <w:r w:rsidRPr="00153751">
        <w:rPr>
          <w:rFonts w:ascii="Sakkal Majalla" w:eastAsia="Calibri" w:hAnsi="Sakkal Majalla" w:cs="Sakkal Majalla"/>
          <w:sz w:val="32"/>
          <w:szCs w:val="32"/>
          <w:rtl/>
        </w:rPr>
        <w:t>حق</w:t>
      </w:r>
      <w:r w:rsidRPr="00153751">
        <w:rPr>
          <w:rFonts w:ascii="Sakkal Majalla" w:hAnsi="Sakkal Majalla" w:cs="Sakkal Majalla"/>
          <w:sz w:val="32"/>
          <w:szCs w:val="32"/>
          <w:rtl/>
        </w:rPr>
        <w:t xml:space="preserve">ن </w:t>
      </w:r>
      <w:r w:rsidRPr="00153751">
        <w:rPr>
          <w:rFonts w:ascii="Sakkal Majalla" w:hAnsi="Sakkal Majalla" w:cs="Sakkal Majalla"/>
          <w:sz w:val="32"/>
          <w:szCs w:val="32"/>
        </w:rPr>
        <w:t xml:space="preserve">  Cyclophosphamide </w:t>
      </w:r>
      <w:r w:rsidRPr="00153751">
        <w:rPr>
          <w:rFonts w:ascii="Sakkal Majalla" w:hAnsi="Sakkal Majalla" w:cs="Sakkal Majalla"/>
          <w:sz w:val="32"/>
          <w:szCs w:val="32"/>
          <w:rtl/>
        </w:rPr>
        <w:t>و</w:t>
      </w:r>
      <w:r w:rsidRPr="00153751">
        <w:rPr>
          <w:rFonts w:ascii="Sakkal Majalla" w:hAnsi="Sakkal Majalla" w:cs="Sakkal Majalla"/>
          <w:sz w:val="32"/>
          <w:szCs w:val="32"/>
        </w:rPr>
        <w:t xml:space="preserve">Mensa </w:t>
      </w:r>
      <w:r w:rsidRPr="00153751">
        <w:rPr>
          <w:rFonts w:ascii="Sakkal Majalla" w:hAnsi="Sakkal Majalla" w:cs="Sakkal Majalla"/>
          <w:sz w:val="32"/>
          <w:szCs w:val="32"/>
          <w:rtl/>
        </w:rPr>
        <w:t xml:space="preserve"> </w:t>
      </w:r>
      <w:r w:rsidRPr="00153751">
        <w:rPr>
          <w:rFonts w:ascii="Sakkal Majalla" w:eastAsia="Calibri" w:hAnsi="Sakkal Majalla" w:cs="Sakkal Majalla"/>
          <w:sz w:val="32"/>
          <w:szCs w:val="32"/>
        </w:rPr>
        <w:t>Isoflurane 250 mg solution</w:t>
      </w:r>
      <w:r w:rsidRPr="00153751">
        <w:rPr>
          <w:rFonts w:ascii="Sakkal Majalla" w:hAnsi="Sakkal Majalla" w:cs="Sakkal Majalla"/>
          <w:sz w:val="32"/>
          <w:szCs w:val="32"/>
          <w:rtl/>
        </w:rPr>
        <w:t xml:space="preserve"> من شركة </w:t>
      </w:r>
      <w:r w:rsidRPr="00153751">
        <w:rPr>
          <w:rFonts w:ascii="Sakkal Majalla" w:hAnsi="Sakkal Majalla" w:cs="Sakkal Majalla"/>
          <w:sz w:val="32"/>
          <w:szCs w:val="32"/>
        </w:rPr>
        <w:t xml:space="preserve">  Baxter </w:t>
      </w:r>
      <w:r w:rsidRPr="00153751">
        <w:rPr>
          <w:rFonts w:ascii="Sakkal Majalla" w:eastAsia="Calibri" w:hAnsi="Sakkal Majalla" w:cs="Sakkal Majalla"/>
          <w:sz w:val="32"/>
          <w:szCs w:val="32"/>
          <w:rtl/>
        </w:rPr>
        <w:t>الألمانية والذي  تورده الهيئة من مصدره الأصيل</w:t>
      </w:r>
      <w:r>
        <w:rPr>
          <w:rFonts w:ascii="Sakkal Majalla" w:eastAsia="Calibri" w:hAnsi="Sakkal Majalla" w:cs="Sakkal Majalla" w:hint="cs"/>
          <w:sz w:val="32"/>
          <w:szCs w:val="32"/>
          <w:rtl/>
        </w:rPr>
        <w:t xml:space="preserve"> </w:t>
      </w:r>
      <w:r>
        <w:rPr>
          <w:rFonts w:ascii="Sakkal Majalla" w:hAnsi="Sakkal Majalla" w:cs="Sakkal Majalla" w:hint="cs"/>
          <w:sz w:val="32"/>
          <w:szCs w:val="32"/>
          <w:rtl/>
          <w:lang w:bidi="ar-EG"/>
        </w:rPr>
        <w:t>مع العلم بان الاورام الحميدة و الخبيثة قد</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احتلت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المرتبة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الرابعة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لاكثر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الامراض</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غير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الانتقالية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من</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حيث</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التردد</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علي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المؤسسات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الصحية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بلغت 0.7% </w:t>
      </w:r>
      <w:r>
        <w:rPr>
          <w:rFonts w:ascii="Sakkal Majalla" w:hAnsi="Sakkal Majalla" w:cs="Sakkal Majalla" w:hint="cs"/>
          <w:sz w:val="32"/>
          <w:szCs w:val="32"/>
          <w:rtl/>
          <w:lang w:bidi="ar-EG"/>
        </w:rPr>
        <w:t>كما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بلغت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المرتبة الخامسة لاكثر الامراض غير المعدية د</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خولا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للمستشفيات</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بلغت</w:t>
      </w:r>
      <w:r>
        <w:rPr>
          <w:rFonts w:ascii="Sakkal Majalla" w:hAnsi="Sakkal Majalla" w:cs="Sakkal Majalla" w:hint="cs"/>
          <w:sz w:val="32"/>
          <w:szCs w:val="32"/>
          <w:rtl/>
        </w:rPr>
        <w:t xml:space="preserve"> 1.8 % </w:t>
      </w:r>
      <w:r>
        <w:rPr>
          <w:rFonts w:ascii="Sakkal Majalla" w:hAnsi="Sakkal Majalla" w:cs="Sakkal Majalla" w:hint="cs"/>
          <w:sz w:val="32"/>
          <w:szCs w:val="32"/>
          <w:rtl/>
          <w:lang w:bidi="ar-EG"/>
        </w:rPr>
        <w:t>و</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احتلت المرتبة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الاولي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لاكثر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الامراض</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غير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المعدية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سببا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للوفاة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بلغت</w:t>
      </w:r>
      <w:r>
        <w:rPr>
          <w:rFonts w:ascii="Sakkal Majalla" w:hAnsi="Sakkal Majalla" w:cs="Sakkal Majalla" w:hint="cs"/>
          <w:sz w:val="32"/>
          <w:szCs w:val="32"/>
          <w:rtl/>
        </w:rPr>
        <w:t>4.9% . (</w:t>
      </w:r>
      <w:r w:rsidRPr="001317B2">
        <w:rPr>
          <w:rFonts w:ascii="Sakkal Majalla" w:hAnsi="Sakkal Majalla" w:cs="Sakkal Majalla" w:hint="cs"/>
          <w:sz w:val="32"/>
          <w:szCs w:val="32"/>
          <w:rtl/>
          <w:lang w:bidi="ar-EG"/>
        </w:rPr>
        <w:t xml:space="preserve"> </w:t>
      </w:r>
      <w:r>
        <w:rPr>
          <w:rFonts w:ascii="Sakkal Majalla" w:hAnsi="Sakkal Majalla" w:cs="Sakkal Majalla" w:hint="cs"/>
          <w:sz w:val="32"/>
          <w:szCs w:val="32"/>
          <w:rtl/>
          <w:lang w:bidi="ar-EG"/>
        </w:rPr>
        <w:t>التقرير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الاحصائي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السنوي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للوزارة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الصحة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الاتحادية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للعام</w:t>
      </w:r>
      <w:r>
        <w:rPr>
          <w:rFonts w:ascii="Sakkal Majalla" w:hAnsi="Sakkal Majalla" w:cs="Sakkal Majalla" w:hint="cs"/>
          <w:sz w:val="32"/>
          <w:szCs w:val="32"/>
          <w:rtl/>
        </w:rPr>
        <w:t xml:space="preserve"> 2014 ) كذلك سجل المعهد القومي للسرطان  و هو مركز لمعالجة السرطان بمدينة ود مدني السودانية أكثر من 1600 مريض بالسرطان منذ بداية هذا العام و حتي أغسطس 2015. </w:t>
      </w:r>
      <w:r>
        <w:rPr>
          <w:rFonts w:ascii="Sakkal Majalla" w:eastAsia="Calibri" w:hAnsi="Sakkal Majalla" w:cs="Sakkal Majalla" w:hint="cs"/>
          <w:sz w:val="32"/>
          <w:szCs w:val="32"/>
          <w:rtl/>
          <w:lang w:bidi="ar-EG"/>
        </w:rPr>
        <w:t>و</w:t>
      </w:r>
      <w:r>
        <w:rPr>
          <w:rFonts w:ascii="Sakkal Majalla" w:eastAsia="Calibri" w:hAnsi="Sakkal Majalla" w:cs="Sakkal Majalla" w:hint="cs"/>
          <w:sz w:val="32"/>
          <w:szCs w:val="32"/>
          <w:rtl/>
        </w:rPr>
        <w:t>ك</w:t>
      </w:r>
      <w:r>
        <w:rPr>
          <w:rFonts w:ascii="Sakkal Majalla" w:eastAsia="Calibri" w:hAnsi="Sakkal Majalla" w:cs="Sakkal Majalla" w:hint="cs"/>
          <w:sz w:val="32"/>
          <w:szCs w:val="32"/>
          <w:rtl/>
          <w:lang w:bidi="ar-EG"/>
        </w:rPr>
        <w:t>ذلك</w:t>
      </w:r>
      <w:r>
        <w:rPr>
          <w:rFonts w:ascii="Sakkal Majalla" w:eastAsia="Calibri" w:hAnsi="Sakkal Majalla" w:cs="Sakkal Majalla" w:hint="cs"/>
          <w:sz w:val="32"/>
          <w:szCs w:val="32"/>
          <w:rtl/>
        </w:rPr>
        <w:t xml:space="preserve"> دواء</w:t>
      </w:r>
      <w:r w:rsidRPr="00153751">
        <w:rPr>
          <w:rFonts w:ascii="Sakkal Majalla" w:eastAsia="Calibri" w:hAnsi="Sakkal Majalla" w:cs="Sakkal Majalla" w:hint="cs"/>
          <w:sz w:val="32"/>
          <w:szCs w:val="32"/>
          <w:rtl/>
        </w:rPr>
        <w:t xml:space="preserve"> </w:t>
      </w:r>
      <w:r w:rsidRPr="00153751">
        <w:rPr>
          <w:rFonts w:ascii="Sakkal Majalla" w:hAnsi="Sakkal Majalla" w:cs="Sakkal Majalla"/>
          <w:sz w:val="32"/>
          <w:szCs w:val="32"/>
        </w:rPr>
        <w:t>Chlorambucil2mg  film coated tab</w:t>
      </w:r>
      <w:r w:rsidRPr="00153751">
        <w:rPr>
          <w:rFonts w:ascii="Sakkal Majalla" w:hAnsi="Sakkal Majalla" w:cs="Sakkal Majalla"/>
          <w:sz w:val="32"/>
          <w:szCs w:val="32"/>
          <w:rtl/>
        </w:rPr>
        <w:t>،</w:t>
      </w:r>
      <w:r w:rsidRPr="00153751">
        <w:rPr>
          <w:rFonts w:ascii="Sakkal Majalla" w:hAnsi="Sakkal Majalla" w:cs="Sakkal Majalla"/>
          <w:sz w:val="32"/>
          <w:szCs w:val="32"/>
        </w:rPr>
        <w:t xml:space="preserve">melphelan 2mg </w:t>
      </w:r>
      <w:r w:rsidRPr="00153751">
        <w:rPr>
          <w:rFonts w:ascii="Sakkal Majalla" w:hAnsi="Sakkal Majalla" w:cs="Sakkal Majalla"/>
          <w:sz w:val="32"/>
          <w:szCs w:val="32"/>
          <w:rtl/>
        </w:rPr>
        <w:t xml:space="preserve">، </w:t>
      </w:r>
      <w:r w:rsidRPr="00153751">
        <w:rPr>
          <w:rFonts w:ascii="Sakkal Majalla" w:hAnsi="Sakkal Majalla" w:cs="Sakkal Majalla"/>
          <w:sz w:val="32"/>
          <w:szCs w:val="32"/>
        </w:rPr>
        <w:t>6-Mercaptopurine 50mg tab</w:t>
      </w:r>
      <w:r w:rsidRPr="00153751">
        <w:rPr>
          <w:rFonts w:ascii="Sakkal Majalla" w:hAnsi="Sakkal Majalla" w:cs="Sakkal Majalla"/>
          <w:sz w:val="32"/>
          <w:szCs w:val="32"/>
          <w:rtl/>
        </w:rPr>
        <w:t xml:space="preserve"> من شركة </w:t>
      </w:r>
      <w:r w:rsidRPr="00153751">
        <w:rPr>
          <w:rFonts w:ascii="Sakkal Majalla" w:hAnsi="Sakkal Majalla" w:cs="Sakkal Majalla"/>
          <w:sz w:val="32"/>
          <w:szCs w:val="32"/>
        </w:rPr>
        <w:t xml:space="preserve"> Aspen </w:t>
      </w:r>
      <w:r w:rsidRPr="00153751">
        <w:rPr>
          <w:rFonts w:ascii="Sakkal Majalla" w:eastAsia="Calibri" w:hAnsi="Sakkal Majalla" w:cs="Sakkal Majalla"/>
          <w:sz w:val="32"/>
          <w:szCs w:val="32"/>
          <w:rtl/>
        </w:rPr>
        <w:t xml:space="preserve">الألمانية </w:t>
      </w:r>
      <w:r w:rsidRPr="00153751">
        <w:rPr>
          <w:rFonts w:ascii="Sakkal Majalla" w:eastAsia="Calibri" w:hAnsi="Sakkal Majalla" w:cs="Sakkal Majalla"/>
          <w:sz w:val="32"/>
          <w:szCs w:val="32"/>
        </w:rPr>
        <w:t>.</w:t>
      </w:r>
      <w:r w:rsidRPr="00153751">
        <w:rPr>
          <w:rFonts w:ascii="Sakkal Majalla" w:eastAsia="Calibri" w:hAnsi="Sakkal Majalla" w:cs="Sakkal Majalla" w:hint="cs"/>
          <w:sz w:val="32"/>
          <w:szCs w:val="32"/>
          <w:rtl/>
        </w:rPr>
        <w:t xml:space="preserve"> </w:t>
      </w:r>
      <w:r w:rsidRPr="00153751">
        <w:rPr>
          <w:rFonts w:ascii="Sakkal Majalla" w:hAnsi="Sakkal Majalla" w:cs="Sakkal Majalla"/>
          <w:sz w:val="32"/>
          <w:szCs w:val="32"/>
        </w:rPr>
        <w:t>Morphine sulphate 10mg/ 5 ml 100 ml solution</w:t>
      </w:r>
      <w:r w:rsidRPr="00153751">
        <w:rPr>
          <w:rFonts w:ascii="Sakkal Majalla" w:eastAsia="Calibri" w:hAnsi="Sakkal Majalla" w:cs="Sakkal Majalla"/>
          <w:sz w:val="32"/>
          <w:szCs w:val="32"/>
          <w:rtl/>
        </w:rPr>
        <w:t xml:space="preserve"> من شركة</w:t>
      </w:r>
      <w:r>
        <w:rPr>
          <w:rFonts w:ascii="Sakkal Majalla" w:eastAsia="Calibri" w:hAnsi="Sakkal Majalla" w:cs="Sakkal Majalla" w:hint="cs"/>
          <w:sz w:val="32"/>
          <w:szCs w:val="32"/>
          <w:rtl/>
        </w:rPr>
        <w:t xml:space="preserve"> </w:t>
      </w:r>
      <w:r w:rsidRPr="00153751">
        <w:rPr>
          <w:rFonts w:ascii="Sakkal Majalla" w:hAnsi="Sakkal Majalla" w:cs="Sakkal Majalla"/>
          <w:sz w:val="32"/>
          <w:szCs w:val="32"/>
        </w:rPr>
        <w:t>MARTINDALEPHARMA</w:t>
      </w:r>
      <w:r>
        <w:rPr>
          <w:rFonts w:ascii="Sakkal Majalla" w:hAnsi="Sakkal Majalla" w:cs="Sakkal Majalla" w:hint="cs"/>
          <w:sz w:val="32"/>
          <w:szCs w:val="32"/>
          <w:rtl/>
        </w:rPr>
        <w:t xml:space="preserve"> </w:t>
      </w:r>
      <w:r w:rsidRPr="00153751">
        <w:rPr>
          <w:rFonts w:ascii="Sakkal Majalla" w:hAnsi="Sakkal Majalla" w:cs="Sakkal Majalla" w:hint="cs"/>
          <w:sz w:val="32"/>
          <w:szCs w:val="32"/>
          <w:rtl/>
        </w:rPr>
        <w:t xml:space="preserve"> </w:t>
      </w:r>
      <w:r>
        <w:rPr>
          <w:rFonts w:ascii="Sakkal Majalla" w:eastAsia="Calibri" w:hAnsi="Sakkal Majalla" w:cs="Sakkal Majalla" w:hint="cs"/>
          <w:sz w:val="32"/>
          <w:szCs w:val="32"/>
          <w:rtl/>
        </w:rPr>
        <w:t>من</w:t>
      </w:r>
      <w:r w:rsidRPr="00153751">
        <w:rPr>
          <w:rFonts w:ascii="Sakkal Majalla" w:eastAsia="Calibri" w:hAnsi="Sakkal Majalla" w:cs="Sakkal Majalla"/>
          <w:sz w:val="32"/>
          <w:szCs w:val="32"/>
          <w:rtl/>
        </w:rPr>
        <w:t xml:space="preserve"> المملكة المتحدة.</w:t>
      </w:r>
      <w:r w:rsidRPr="00153751">
        <w:rPr>
          <w:rFonts w:ascii="Sakkal Majalla" w:eastAsia="Calibri" w:hAnsi="Sakkal Majalla" w:cs="Sakkal Majalla" w:hint="cs"/>
          <w:sz w:val="32"/>
          <w:szCs w:val="32"/>
          <w:rtl/>
        </w:rPr>
        <w:t xml:space="preserve">  </w:t>
      </w:r>
      <w:r w:rsidRPr="00153751">
        <w:rPr>
          <w:rFonts w:ascii="Sakkal Majalla" w:hAnsi="Sakkal Majalla" w:cs="Sakkal Majalla"/>
          <w:sz w:val="32"/>
          <w:szCs w:val="32"/>
        </w:rPr>
        <w:t>Dacarabazine</w:t>
      </w:r>
      <w:r w:rsidRPr="00153751">
        <w:rPr>
          <w:rFonts w:ascii="Sakkal Majalla" w:hAnsi="Sakkal Majalla" w:cs="Sakkal Majalla" w:hint="cs"/>
          <w:sz w:val="32"/>
          <w:szCs w:val="32"/>
          <w:rtl/>
        </w:rPr>
        <w:t xml:space="preserve"> </w:t>
      </w:r>
      <w:r w:rsidRPr="00153751">
        <w:rPr>
          <w:rFonts w:ascii="Sakkal Majalla" w:hAnsi="Sakkal Majalla" w:cs="Sakkal Majalla"/>
          <w:sz w:val="32"/>
          <w:szCs w:val="32"/>
        </w:rPr>
        <w:t xml:space="preserve">citrate powder </w:t>
      </w:r>
      <w:r w:rsidRPr="00153751">
        <w:rPr>
          <w:rFonts w:ascii="Sakkal Majalla" w:hAnsi="Sakkal Majalla" w:cs="Sakkal Majalla"/>
          <w:sz w:val="32"/>
          <w:szCs w:val="32"/>
        </w:rPr>
        <w:lastRenderedPageBreak/>
        <w:t>200 mg/vial</w:t>
      </w:r>
      <w:r>
        <w:rPr>
          <w:rFonts w:ascii="Sakkal Majalla" w:eastAsia="Calibri" w:hAnsi="Sakkal Majalla" w:cs="Sakkal Majalla" w:hint="cs"/>
          <w:sz w:val="32"/>
          <w:szCs w:val="32"/>
          <w:rtl/>
          <w:lang w:bidi="ar-QA"/>
        </w:rPr>
        <w:t xml:space="preserve"> </w:t>
      </w:r>
      <w:r w:rsidRPr="00153751">
        <w:rPr>
          <w:rFonts w:ascii="Sakkal Majalla" w:eastAsia="Calibri" w:hAnsi="Sakkal Majalla" w:cs="Sakkal Majalla"/>
          <w:sz w:val="32"/>
          <w:szCs w:val="32"/>
          <w:rtl/>
        </w:rPr>
        <w:t xml:space="preserve">من شركة </w:t>
      </w:r>
      <w:r w:rsidRPr="00153751">
        <w:rPr>
          <w:rFonts w:ascii="Sakkal Majalla" w:hAnsi="Sakkal Majalla" w:cs="Sakkal Majalla"/>
          <w:sz w:val="32"/>
          <w:szCs w:val="32"/>
        </w:rPr>
        <w:t>MIRACALUS</w:t>
      </w:r>
      <w:r w:rsidRPr="00153751">
        <w:rPr>
          <w:rFonts w:ascii="Sakkal Majalla" w:hAnsi="Sakkal Majalla" w:cs="Sakkal Majalla"/>
          <w:sz w:val="32"/>
          <w:szCs w:val="32"/>
          <w:rtl/>
        </w:rPr>
        <w:t xml:space="preserve"> الهندية.</w:t>
      </w:r>
      <w:r w:rsidRPr="00153751">
        <w:rPr>
          <w:rFonts w:ascii="Sakkal Majalla" w:hAnsi="Sakkal Majalla" w:cs="Sakkal Majalla" w:hint="cs"/>
          <w:sz w:val="32"/>
          <w:szCs w:val="32"/>
          <w:rtl/>
        </w:rPr>
        <w:t xml:space="preserve"> </w:t>
      </w:r>
      <w:r w:rsidRPr="00153751">
        <w:rPr>
          <w:rFonts w:ascii="Sakkal Majalla" w:eastAsia="Calibri" w:hAnsi="Sakkal Majalla" w:cs="Sakkal Majalla" w:hint="cs"/>
          <w:sz w:val="32"/>
          <w:szCs w:val="32"/>
          <w:rtl/>
        </w:rPr>
        <w:t xml:space="preserve">وكذلك عقار </w:t>
      </w:r>
      <w:r w:rsidRPr="00153751">
        <w:rPr>
          <w:rFonts w:ascii="Sakkal Majalla" w:hAnsi="Sakkal Majalla" w:cs="Sakkal Majalla"/>
          <w:sz w:val="32"/>
          <w:szCs w:val="32"/>
        </w:rPr>
        <w:t>Interferon alfa injection</w:t>
      </w:r>
      <w:r w:rsidRPr="00153751">
        <w:rPr>
          <w:rFonts w:ascii="Sakkal Majalla" w:hAnsi="Sakkal Majalla" w:cs="Sakkal Majalla" w:hint="cs"/>
          <w:sz w:val="32"/>
          <w:szCs w:val="32"/>
          <w:rtl/>
        </w:rPr>
        <w:t xml:space="preserve"> </w:t>
      </w:r>
      <w:r w:rsidRPr="00153751">
        <w:rPr>
          <w:rFonts w:ascii="Sakkal Majalla" w:eastAsia="Calibri" w:hAnsi="Sakkal Majalla" w:cs="Sakkal Majalla"/>
          <w:sz w:val="32"/>
          <w:szCs w:val="32"/>
          <w:rtl/>
        </w:rPr>
        <w:t>من شركة</w:t>
      </w:r>
      <w:r w:rsidRPr="00153751">
        <w:rPr>
          <w:rFonts w:ascii="Sakkal Majalla" w:hAnsi="Sakkal Majalla" w:cs="Sakkal Majalla"/>
          <w:sz w:val="32"/>
          <w:szCs w:val="32"/>
        </w:rPr>
        <w:t xml:space="preserve"> Roche </w:t>
      </w:r>
      <w:r w:rsidRPr="00153751">
        <w:rPr>
          <w:rFonts w:ascii="Sakkal Majalla" w:eastAsia="Calibri" w:hAnsi="Sakkal Majalla" w:cs="Sakkal Majalla"/>
          <w:sz w:val="32"/>
          <w:szCs w:val="32"/>
          <w:rtl/>
        </w:rPr>
        <w:t>السويسرية</w:t>
      </w:r>
      <w:r w:rsidRPr="00153751">
        <w:rPr>
          <w:rFonts w:ascii="Sakkal Majalla" w:eastAsia="Calibri" w:hAnsi="Sakkal Majalla" w:cs="Sakkal Majalla" w:hint="cs"/>
          <w:sz w:val="32"/>
          <w:szCs w:val="32"/>
          <w:rtl/>
        </w:rPr>
        <w:t xml:space="preserve"> (مرفق قائمة بالأدوية وأسماء البنوك التي رفضت التعامل مع السودان).</w:t>
      </w:r>
      <w:r w:rsidRPr="00153751">
        <w:rPr>
          <w:rFonts w:ascii="Sakkal Majalla" w:eastAsia="Calibri" w:hAnsi="Sakkal Majalla" w:cs="Sakkal Majalla"/>
          <w:sz w:val="32"/>
          <w:szCs w:val="32"/>
          <w:rtl/>
        </w:rPr>
        <w:t xml:space="preserve"> أدوية علاج الأمراض العصبية</w:t>
      </w:r>
      <w:r w:rsidRPr="00153751">
        <w:rPr>
          <w:rFonts w:ascii="Sakkal Majalla" w:eastAsia="Calibri" w:hAnsi="Sakkal Majalla" w:cs="Sakkal Majalla" w:hint="cs"/>
          <w:sz w:val="32"/>
          <w:szCs w:val="32"/>
          <w:rtl/>
        </w:rPr>
        <w:t xml:space="preserve"> </w:t>
      </w:r>
      <w:r w:rsidRPr="00153751">
        <w:rPr>
          <w:rFonts w:ascii="Sakkal Majalla" w:eastAsia="Calibri" w:hAnsi="Sakkal Majalla" w:cs="Sakkal Majalla"/>
          <w:sz w:val="32"/>
          <w:szCs w:val="32"/>
          <w:rtl/>
        </w:rPr>
        <w:t xml:space="preserve">مثل </w:t>
      </w:r>
      <w:r w:rsidRPr="00153751">
        <w:rPr>
          <w:rFonts w:ascii="Sakkal Majalla" w:hAnsi="Sakkal Majalla" w:cs="Sakkal Majalla"/>
          <w:sz w:val="32"/>
          <w:szCs w:val="32"/>
        </w:rPr>
        <w:t xml:space="preserve">Sodium Valporoate Tab </w:t>
      </w:r>
      <w:r w:rsidRPr="00153751">
        <w:rPr>
          <w:rFonts w:ascii="Sakkal Majalla" w:hAnsi="Sakkal Majalla" w:cs="Sakkal Majalla" w:hint="cs"/>
          <w:sz w:val="32"/>
          <w:szCs w:val="32"/>
          <w:rtl/>
        </w:rPr>
        <w:t xml:space="preserve"> </w:t>
      </w:r>
      <w:r w:rsidRPr="00153751">
        <w:rPr>
          <w:rFonts w:ascii="Sakkal Majalla" w:eastAsia="Calibri" w:hAnsi="Sakkal Majalla" w:cs="Sakkal Majalla" w:hint="cs"/>
          <w:sz w:val="32"/>
          <w:szCs w:val="32"/>
          <w:rtl/>
        </w:rPr>
        <w:t xml:space="preserve">من </w:t>
      </w:r>
      <w:r w:rsidRPr="00153751">
        <w:rPr>
          <w:rFonts w:ascii="Sakkal Majalla" w:eastAsia="Calibri" w:hAnsi="Sakkal Majalla" w:cs="Sakkal Majalla"/>
          <w:sz w:val="32"/>
          <w:szCs w:val="32"/>
          <w:rtl/>
        </w:rPr>
        <w:t>شركة</w:t>
      </w:r>
      <w:r w:rsidRPr="00153751">
        <w:rPr>
          <w:rFonts w:ascii="Sakkal Majalla" w:hAnsi="Sakkal Majalla" w:cs="Sakkal Majalla"/>
          <w:sz w:val="32"/>
          <w:szCs w:val="32"/>
        </w:rPr>
        <w:t xml:space="preserve">  WOCKHARD</w:t>
      </w:r>
      <w:r w:rsidRPr="00153751">
        <w:rPr>
          <w:rFonts w:ascii="Sakkal Majalla" w:eastAsia="Calibri" w:hAnsi="Sakkal Majalla" w:cs="Sakkal Majalla"/>
          <w:sz w:val="32"/>
          <w:szCs w:val="32"/>
          <w:rtl/>
        </w:rPr>
        <w:t>من المملكة المتحدة.</w:t>
      </w:r>
      <w:r w:rsidRPr="00153751">
        <w:rPr>
          <w:rFonts w:ascii="Sakkal Majalla" w:hAnsi="Sakkal Majalla" w:cs="Sakkal Majalla" w:hint="cs"/>
          <w:sz w:val="32"/>
          <w:szCs w:val="32"/>
          <w:rtl/>
        </w:rPr>
        <w:t xml:space="preserve"> وهناك مجموعة </w:t>
      </w:r>
      <w:r w:rsidRPr="00153751">
        <w:rPr>
          <w:rFonts w:ascii="Sakkal Majalla" w:eastAsia="Calibri" w:hAnsi="Sakkal Majalla" w:cs="Sakkal Majalla"/>
          <w:sz w:val="32"/>
          <w:szCs w:val="32"/>
          <w:rtl/>
        </w:rPr>
        <w:t>الأمصال واللقاحات مثل :</w:t>
      </w:r>
      <w:r w:rsidRPr="00153751">
        <w:rPr>
          <w:rFonts w:ascii="Sakkal Majalla" w:eastAsia="Calibri" w:hAnsi="Sakkal Majalla" w:cs="Sakkal Majalla" w:hint="cs"/>
          <w:sz w:val="32"/>
          <w:szCs w:val="32"/>
          <w:rtl/>
        </w:rPr>
        <w:t xml:space="preserve"> </w:t>
      </w:r>
      <w:r w:rsidRPr="00153751">
        <w:rPr>
          <w:rFonts w:ascii="Sakkal Majalla" w:eastAsia="Calibri" w:hAnsi="Sakkal Majalla" w:cs="Sakkal Majalla"/>
          <w:sz w:val="32"/>
          <w:szCs w:val="32"/>
          <w:rtl/>
        </w:rPr>
        <w:t>مصل السحائي والإنفلونزا</w:t>
      </w:r>
      <w:r w:rsidRPr="00153751">
        <w:rPr>
          <w:rFonts w:ascii="Sakkal Majalla" w:hAnsi="Sakkal Majalla" w:cs="Sakkal Majalla"/>
          <w:sz w:val="32"/>
          <w:szCs w:val="32"/>
          <w:rtl/>
        </w:rPr>
        <w:t xml:space="preserve">  (</w:t>
      </w:r>
      <w:r w:rsidRPr="00153751">
        <w:rPr>
          <w:rFonts w:ascii="Sakkal Majalla" w:hAnsi="Sakkal Majalla" w:cs="Sakkal Majalla"/>
          <w:sz w:val="32"/>
          <w:szCs w:val="32"/>
        </w:rPr>
        <w:t xml:space="preserve"> Meningococcal vaccine</w:t>
      </w:r>
      <w:r w:rsidRPr="00153751">
        <w:rPr>
          <w:rFonts w:ascii="Sakkal Majalla" w:hAnsi="Sakkal Majalla" w:cs="Sakkal Majalla"/>
          <w:sz w:val="32"/>
          <w:szCs w:val="32"/>
          <w:rtl/>
        </w:rPr>
        <w:t xml:space="preserve"> و</w:t>
      </w:r>
      <w:r w:rsidRPr="00153751">
        <w:rPr>
          <w:rFonts w:ascii="Sakkal Majalla" w:hAnsi="Sakkal Majalla" w:cs="Sakkal Majalla"/>
          <w:sz w:val="32"/>
          <w:szCs w:val="32"/>
        </w:rPr>
        <w:t>Influenza vaccine</w:t>
      </w:r>
      <w:r w:rsidRPr="00153751">
        <w:rPr>
          <w:rFonts w:ascii="Sakkal Majalla" w:hAnsi="Sakkal Majalla" w:cs="Sakkal Majalla"/>
          <w:sz w:val="32"/>
          <w:szCs w:val="32"/>
          <w:rtl/>
        </w:rPr>
        <w:t xml:space="preserve">) </w:t>
      </w:r>
      <w:r w:rsidRPr="00153751">
        <w:rPr>
          <w:rFonts w:ascii="Sakkal Majalla" w:eastAsia="Calibri" w:hAnsi="Sakkal Majalla" w:cs="Sakkal Majalla"/>
          <w:sz w:val="32"/>
          <w:szCs w:val="32"/>
          <w:rtl/>
        </w:rPr>
        <w:t>من شركة</w:t>
      </w:r>
      <w:r w:rsidRPr="00153751">
        <w:rPr>
          <w:rFonts w:ascii="Sakkal Majalla" w:eastAsia="Calibri" w:hAnsi="Sakkal Majalla" w:cs="Sakkal Majalla" w:hint="cs"/>
          <w:sz w:val="32"/>
          <w:szCs w:val="32"/>
          <w:rtl/>
        </w:rPr>
        <w:t xml:space="preserve"> </w:t>
      </w:r>
      <w:r w:rsidRPr="00153751">
        <w:rPr>
          <w:rFonts w:ascii="Sakkal Majalla" w:hAnsi="Sakkal Majalla" w:cs="Sakkal Majalla"/>
          <w:sz w:val="32"/>
          <w:szCs w:val="32"/>
        </w:rPr>
        <w:t>SANOFI PASTEUR</w:t>
      </w:r>
      <w:r w:rsidRPr="00153751">
        <w:rPr>
          <w:rFonts w:ascii="Sakkal Majalla" w:hAnsi="Sakkal Majalla" w:cs="Sakkal Majalla" w:hint="cs"/>
          <w:sz w:val="32"/>
          <w:szCs w:val="32"/>
          <w:rtl/>
        </w:rPr>
        <w:t xml:space="preserve"> </w:t>
      </w:r>
      <w:r w:rsidRPr="00153751">
        <w:rPr>
          <w:rFonts w:ascii="Sakkal Majalla" w:eastAsia="Calibri" w:hAnsi="Sakkal Majalla" w:cs="Sakkal Majalla"/>
          <w:sz w:val="32"/>
          <w:szCs w:val="32"/>
          <w:rtl/>
        </w:rPr>
        <w:t>الفرنسية</w:t>
      </w:r>
      <w:r w:rsidRPr="00153751">
        <w:rPr>
          <w:rFonts w:ascii="Sakkal Majalla" w:eastAsia="Calibri" w:hAnsi="Sakkal Majalla" w:cs="Sakkal Majalla" w:hint="cs"/>
          <w:sz w:val="32"/>
          <w:szCs w:val="32"/>
          <w:rtl/>
        </w:rPr>
        <w:t xml:space="preserve"> و</w:t>
      </w:r>
      <w:r w:rsidRPr="00153751">
        <w:rPr>
          <w:rFonts w:ascii="Sakkal Majalla" w:hAnsi="Sakkal Majalla" w:cs="Sakkal Majalla"/>
          <w:sz w:val="32"/>
          <w:szCs w:val="32"/>
        </w:rPr>
        <w:t>Pneumococcal polysaccharide vaccine 0.5 ml/ vial</w:t>
      </w:r>
      <w:r w:rsidRPr="00153751">
        <w:rPr>
          <w:rFonts w:ascii="Sakkal Majalla" w:eastAsia="Calibri" w:hAnsi="Sakkal Majalla" w:cs="Sakkal Majalla"/>
          <w:sz w:val="32"/>
          <w:szCs w:val="32"/>
          <w:rtl/>
        </w:rPr>
        <w:t xml:space="preserve">من شركة </w:t>
      </w:r>
      <w:r w:rsidRPr="00153751">
        <w:rPr>
          <w:rFonts w:ascii="Sakkal Majalla" w:hAnsi="Sakkal Majalla" w:cs="Sakkal Majalla"/>
          <w:sz w:val="32"/>
          <w:szCs w:val="32"/>
        </w:rPr>
        <w:t>MSD IDEA AG Weystrasse</w:t>
      </w:r>
      <w:r w:rsidRPr="00153751">
        <w:rPr>
          <w:rFonts w:ascii="Sakkal Majalla" w:hAnsi="Sakkal Majalla" w:cs="Sakkal Majalla" w:hint="cs"/>
          <w:sz w:val="32"/>
          <w:szCs w:val="32"/>
          <w:rtl/>
        </w:rPr>
        <w:t xml:space="preserve"> </w:t>
      </w:r>
      <w:r w:rsidRPr="00153751">
        <w:rPr>
          <w:rFonts w:ascii="Sakkal Majalla" w:eastAsia="Calibri" w:hAnsi="Sakkal Majalla" w:cs="Sakkal Majalla"/>
          <w:sz w:val="32"/>
          <w:szCs w:val="32"/>
          <w:rtl/>
        </w:rPr>
        <w:t>السويسرية ويعتبر من الأمصال غير المتوفرة في البلاد وحتى الآن لم تتم معالجة مشكلة التحويل البنكي.</w:t>
      </w:r>
      <w:r w:rsidRPr="00153751">
        <w:rPr>
          <w:rFonts w:ascii="Sakkal Majalla" w:eastAsia="Calibri" w:hAnsi="Sakkal Majalla" w:cs="Sakkal Majalla" w:hint="cs"/>
          <w:sz w:val="32"/>
          <w:szCs w:val="32"/>
          <w:rtl/>
        </w:rPr>
        <w:t xml:space="preserve"> أما </w:t>
      </w:r>
      <w:r w:rsidRPr="00153751">
        <w:rPr>
          <w:rFonts w:ascii="Sakkal Majalla" w:eastAsia="Calibri" w:hAnsi="Sakkal Majalla" w:cs="Sakkal Majalla"/>
          <w:sz w:val="32"/>
          <w:szCs w:val="32"/>
          <w:rtl/>
        </w:rPr>
        <w:t xml:space="preserve">أدوية التخدير </w:t>
      </w:r>
      <w:r w:rsidRPr="00153751">
        <w:rPr>
          <w:rFonts w:ascii="Sakkal Majalla" w:eastAsia="Calibri" w:hAnsi="Sakkal Majalla" w:cs="Sakkal Majalla" w:hint="cs"/>
          <w:sz w:val="32"/>
          <w:szCs w:val="32"/>
          <w:rtl/>
        </w:rPr>
        <w:t xml:space="preserve"> منها </w:t>
      </w:r>
      <w:r w:rsidRPr="00153751">
        <w:rPr>
          <w:rFonts w:ascii="Sakkal Majalla" w:hAnsi="Sakkal Majalla" w:cs="Sakkal Majalla"/>
          <w:sz w:val="32"/>
          <w:szCs w:val="32"/>
        </w:rPr>
        <w:t>Rocuronium bromide for I.V inj</w:t>
      </w:r>
      <w:r w:rsidRPr="00153751">
        <w:rPr>
          <w:rFonts w:ascii="Sakkal Majalla" w:hAnsi="Sakkal Majalla" w:cs="Sakkal Majalla"/>
          <w:sz w:val="32"/>
          <w:szCs w:val="32"/>
          <w:rtl/>
        </w:rPr>
        <w:t>من</w:t>
      </w:r>
      <w:r w:rsidRPr="00153751">
        <w:rPr>
          <w:rFonts w:ascii="Sakkal Majalla" w:eastAsia="Calibri" w:hAnsi="Sakkal Majalla" w:cs="Sakkal Majalla"/>
          <w:sz w:val="32"/>
          <w:szCs w:val="32"/>
          <w:rtl/>
        </w:rPr>
        <w:t xml:space="preserve"> شركة</w:t>
      </w:r>
      <w:r w:rsidRPr="00153751">
        <w:rPr>
          <w:rFonts w:ascii="Sakkal Majalla" w:hAnsi="Sakkal Majalla" w:cs="Sakkal Majalla"/>
          <w:sz w:val="32"/>
          <w:szCs w:val="32"/>
        </w:rPr>
        <w:t xml:space="preserve"> MSD IDEA AG Weystrass</w:t>
      </w:r>
      <w:r w:rsidRPr="00153751">
        <w:rPr>
          <w:rFonts w:ascii="Sakkal Majalla" w:eastAsia="Calibri" w:hAnsi="Sakkal Majalla" w:cs="Sakkal Majalla"/>
          <w:sz w:val="32"/>
          <w:szCs w:val="32"/>
          <w:rtl/>
        </w:rPr>
        <w:t>السويسرية .</w:t>
      </w:r>
      <w:r w:rsidRPr="00153751">
        <w:rPr>
          <w:rFonts w:ascii="Sakkal Majalla" w:hAnsi="Sakkal Majalla" w:cs="Sakkal Majalla" w:hint="cs"/>
          <w:sz w:val="32"/>
          <w:szCs w:val="32"/>
          <w:rtl/>
        </w:rPr>
        <w:t xml:space="preserve"> هذا بالإضافة إلى أ</w:t>
      </w:r>
      <w:r w:rsidRPr="00153751">
        <w:rPr>
          <w:rFonts w:ascii="Sakkal Majalla" w:eastAsia="Calibri" w:hAnsi="Sakkal Majalla" w:cs="Sakkal Majalla"/>
          <w:sz w:val="32"/>
          <w:szCs w:val="32"/>
          <w:rtl/>
        </w:rPr>
        <w:t xml:space="preserve">دوية علاج أمراض الغدة الدرقية </w:t>
      </w:r>
      <w:r w:rsidRPr="00153751">
        <w:rPr>
          <w:rFonts w:ascii="Sakkal Majalla" w:hAnsi="Sakkal Majalla" w:cs="Sakkal Majalla"/>
          <w:sz w:val="32"/>
          <w:szCs w:val="32"/>
        </w:rPr>
        <w:t>Carbimazole 5mg tab</w:t>
      </w:r>
      <w:r w:rsidRPr="00153751">
        <w:rPr>
          <w:rFonts w:ascii="Sakkal Majalla" w:eastAsia="Calibri" w:hAnsi="Sakkal Majalla" w:cs="Sakkal Majalla"/>
          <w:sz w:val="32"/>
          <w:szCs w:val="32"/>
          <w:rtl/>
        </w:rPr>
        <w:t xml:space="preserve"> من شركة</w:t>
      </w:r>
      <w:r w:rsidRPr="00153751">
        <w:rPr>
          <w:rFonts w:ascii="Sakkal Majalla" w:hAnsi="Sakkal Majalla" w:cs="Sakkal Majalla"/>
          <w:sz w:val="32"/>
          <w:szCs w:val="32"/>
        </w:rPr>
        <w:t>Amdipharm</w:t>
      </w:r>
      <w:r w:rsidRPr="00153751">
        <w:rPr>
          <w:rFonts w:ascii="Sakkal Majalla" w:eastAsia="Calibri" w:hAnsi="Sakkal Majalla" w:cs="Sakkal Majalla"/>
          <w:sz w:val="32"/>
          <w:szCs w:val="32"/>
        </w:rPr>
        <w:t>a</w:t>
      </w:r>
      <w:r w:rsidRPr="00153751">
        <w:rPr>
          <w:rFonts w:ascii="Sakkal Majalla" w:eastAsia="Calibri" w:hAnsi="Sakkal Majalla" w:cs="Sakkal Majalla"/>
          <w:sz w:val="32"/>
          <w:szCs w:val="32"/>
          <w:rtl/>
        </w:rPr>
        <w:t xml:space="preserve">  من المملكة المتحدة.</w:t>
      </w:r>
      <w:r w:rsidRPr="00153751">
        <w:rPr>
          <w:rFonts w:ascii="Sakkal Majalla" w:hAnsi="Sakkal Majalla" w:cs="Sakkal Majalla" w:hint="cs"/>
          <w:sz w:val="32"/>
          <w:szCs w:val="32"/>
          <w:rtl/>
        </w:rPr>
        <w:t xml:space="preserve"> وأخيراً </w:t>
      </w:r>
      <w:r w:rsidRPr="00153751">
        <w:rPr>
          <w:rFonts w:ascii="Sakkal Majalla" w:eastAsia="Calibri" w:hAnsi="Sakkal Majalla" w:cs="Sakkal Majalla"/>
          <w:sz w:val="32"/>
          <w:szCs w:val="32"/>
          <w:rtl/>
        </w:rPr>
        <w:t xml:space="preserve">الأدوية المستخدمة لعلاج زارعي الكلى مثل </w:t>
      </w:r>
      <w:r w:rsidRPr="00153751">
        <w:rPr>
          <w:rFonts w:ascii="Sakkal Majalla" w:hAnsi="Sakkal Majalla" w:cs="Sakkal Majalla"/>
          <w:sz w:val="32"/>
          <w:szCs w:val="32"/>
        </w:rPr>
        <w:t>Tacrolimus 0.5 mg &amp; 1mg cap</w:t>
      </w:r>
      <w:r w:rsidRPr="00153751">
        <w:rPr>
          <w:rFonts w:ascii="Sakkal Majalla" w:eastAsia="Calibri" w:hAnsi="Sakkal Majalla" w:cs="Sakkal Majalla"/>
          <w:sz w:val="32"/>
          <w:szCs w:val="32"/>
          <w:rtl/>
        </w:rPr>
        <w:t>من شركة الحكمة الأردنية</w:t>
      </w:r>
      <w:r>
        <w:rPr>
          <w:rFonts w:ascii="Sakkal Majalla" w:eastAsia="Calibri" w:hAnsi="Sakkal Majalla" w:cs="Sakkal Majalla" w:hint="cs"/>
          <w:sz w:val="32"/>
          <w:szCs w:val="32"/>
          <w:rtl/>
        </w:rPr>
        <w:t xml:space="preserve"> </w:t>
      </w:r>
      <w:r>
        <w:rPr>
          <w:rFonts w:ascii="Sakkal Majalla" w:eastAsia="Calibri" w:hAnsi="Sakkal Majalla" w:cs="Sakkal Majalla" w:hint="cs"/>
          <w:sz w:val="32"/>
          <w:szCs w:val="32"/>
          <w:rtl/>
          <w:lang w:bidi="ar-EG"/>
        </w:rPr>
        <w:t>مع</w:t>
      </w:r>
      <w:r>
        <w:rPr>
          <w:rFonts w:ascii="Sakkal Majalla" w:eastAsia="Calibri" w:hAnsi="Sakkal Majalla" w:cs="Sakkal Majalla" w:hint="cs"/>
          <w:sz w:val="32"/>
          <w:szCs w:val="32"/>
          <w:rtl/>
        </w:rPr>
        <w:t xml:space="preserve"> </w:t>
      </w:r>
      <w:r>
        <w:rPr>
          <w:rFonts w:ascii="Sakkal Majalla" w:eastAsia="Calibri" w:hAnsi="Sakkal Majalla" w:cs="Sakkal Majalla" w:hint="cs"/>
          <w:sz w:val="32"/>
          <w:szCs w:val="32"/>
          <w:rtl/>
          <w:lang w:bidi="ar-EG"/>
        </w:rPr>
        <w:t>العلم</w:t>
      </w:r>
      <w:r>
        <w:rPr>
          <w:rFonts w:ascii="Sakkal Majalla" w:eastAsia="Calibri" w:hAnsi="Sakkal Majalla" w:cs="Sakkal Majalla" w:hint="cs"/>
          <w:sz w:val="32"/>
          <w:szCs w:val="32"/>
          <w:rtl/>
        </w:rPr>
        <w:t xml:space="preserve"> بان</w:t>
      </w:r>
      <w:r w:rsidRPr="00EC05CD">
        <w:rPr>
          <w:rFonts w:ascii="Sakkal Majalla" w:hAnsi="Sakkal Majalla" w:cs="Sakkal Majalla" w:hint="cs"/>
          <w:sz w:val="32"/>
          <w:szCs w:val="32"/>
          <w:rtl/>
          <w:lang w:bidi="ar-EG"/>
        </w:rPr>
        <w:t xml:space="preserve"> </w:t>
      </w:r>
      <w:r>
        <w:rPr>
          <w:rFonts w:ascii="Sakkal Majalla" w:hAnsi="Sakkal Majalla" w:cs="Sakkal Majalla" w:hint="cs"/>
          <w:sz w:val="32"/>
          <w:szCs w:val="32"/>
          <w:rtl/>
          <w:lang w:bidi="ar-EG"/>
        </w:rPr>
        <w:t>مرض</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الفشل</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الكلوي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احتل</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المرتبة الخامسة  لاكثر الامراض سببا</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للوفاة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بنسبة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 xml:space="preserve">4.3 </w:t>
      </w:r>
      <w:r>
        <w:rPr>
          <w:rFonts w:ascii="Sakkal Majalla" w:hAnsi="Sakkal Majalla" w:cs="Sakkal Majalla" w:hint="cs"/>
          <w:sz w:val="32"/>
          <w:szCs w:val="32"/>
          <w:rtl/>
        </w:rPr>
        <w:t xml:space="preserve"> % (</w:t>
      </w:r>
      <w:r w:rsidRPr="001317B2">
        <w:rPr>
          <w:rFonts w:ascii="Sakkal Majalla" w:hAnsi="Sakkal Majalla" w:cs="Sakkal Majalla" w:hint="cs"/>
          <w:sz w:val="32"/>
          <w:szCs w:val="32"/>
          <w:rtl/>
          <w:lang w:bidi="ar-EG"/>
        </w:rPr>
        <w:t xml:space="preserve"> </w:t>
      </w:r>
      <w:r>
        <w:rPr>
          <w:rFonts w:ascii="Sakkal Majalla" w:hAnsi="Sakkal Majalla" w:cs="Sakkal Majalla" w:hint="cs"/>
          <w:sz w:val="32"/>
          <w:szCs w:val="32"/>
          <w:rtl/>
          <w:lang w:bidi="ar-EG"/>
        </w:rPr>
        <w:t>التقرير</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الاحصائي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السنوي</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للوزارة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الصحة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الاتحادية</w:t>
      </w:r>
      <w:r>
        <w:rPr>
          <w:rFonts w:ascii="Sakkal Majalla" w:hAnsi="Sakkal Majalla" w:cs="Sakkal Majalla" w:hint="cs"/>
          <w:sz w:val="32"/>
          <w:szCs w:val="32"/>
          <w:rtl/>
        </w:rPr>
        <w:t xml:space="preserve"> </w:t>
      </w:r>
      <w:r>
        <w:rPr>
          <w:rFonts w:ascii="Sakkal Majalla" w:hAnsi="Sakkal Majalla" w:cs="Sakkal Majalla" w:hint="cs"/>
          <w:sz w:val="32"/>
          <w:szCs w:val="32"/>
          <w:rtl/>
          <w:lang w:bidi="ar-EG"/>
        </w:rPr>
        <w:t>للعام</w:t>
      </w:r>
      <w:r>
        <w:rPr>
          <w:rFonts w:ascii="Sakkal Majalla" w:hAnsi="Sakkal Majalla" w:cs="Sakkal Majalla" w:hint="cs"/>
          <w:sz w:val="32"/>
          <w:szCs w:val="32"/>
          <w:rtl/>
        </w:rPr>
        <w:t xml:space="preserve"> 2014 )</w:t>
      </w:r>
      <w:r w:rsidRPr="00153751">
        <w:rPr>
          <w:rFonts w:ascii="Sakkal Majalla" w:eastAsia="Calibri" w:hAnsi="Sakkal Majalla" w:cs="Sakkal Majalla"/>
          <w:sz w:val="32"/>
          <w:szCs w:val="32"/>
          <w:rtl/>
        </w:rPr>
        <w:t>.</w:t>
      </w:r>
    </w:p>
    <w:p w:rsidR="007A70B8" w:rsidRPr="0083380A" w:rsidRDefault="007A70B8" w:rsidP="007A70B8">
      <w:pPr>
        <w:pStyle w:val="ListParagraph"/>
        <w:spacing w:after="0"/>
        <w:ind w:left="0"/>
        <w:jc w:val="lowKashida"/>
        <w:rPr>
          <w:rFonts w:ascii="Sakkal Majalla" w:hAnsi="Sakkal Majalla" w:cs="Sakkal Majalla"/>
          <w:sz w:val="32"/>
          <w:szCs w:val="32"/>
          <w:rtl/>
        </w:rPr>
      </w:pPr>
      <w:r>
        <w:rPr>
          <w:rFonts w:ascii="Sakkal Majalla" w:hAnsi="Sakkal Majalla" w:cs="Sakkal Majalla"/>
          <w:sz w:val="32"/>
          <w:szCs w:val="32"/>
          <w:rtl/>
        </w:rPr>
        <w:t xml:space="preserve">لم تقتصر </w:t>
      </w:r>
      <w:r>
        <w:rPr>
          <w:rFonts w:ascii="Sakkal Majalla" w:hAnsi="Sakkal Majalla" w:cs="Sakkal Majalla" w:hint="cs"/>
          <w:sz w:val="32"/>
          <w:szCs w:val="32"/>
          <w:rtl/>
        </w:rPr>
        <w:t>آ</w:t>
      </w:r>
      <w:r w:rsidRPr="00E958CA">
        <w:rPr>
          <w:rFonts w:ascii="Sakkal Majalla" w:hAnsi="Sakkal Majalla" w:cs="Sakkal Majalla"/>
          <w:sz w:val="32"/>
          <w:szCs w:val="32"/>
          <w:rtl/>
        </w:rPr>
        <w:t xml:space="preserve">ثار </w:t>
      </w:r>
      <w:r>
        <w:rPr>
          <w:rFonts w:ascii="Sakkal Majalla" w:hAnsi="Sakkal Majalla" w:cs="Sakkal Majalla" w:hint="cs"/>
          <w:sz w:val="32"/>
          <w:szCs w:val="32"/>
          <w:rtl/>
        </w:rPr>
        <w:t>التدابير على</w:t>
      </w:r>
      <w:r w:rsidRPr="00E958CA">
        <w:rPr>
          <w:rFonts w:ascii="Sakkal Majalla" w:hAnsi="Sakkal Majalla" w:cs="Sakkal Majalla"/>
          <w:sz w:val="32"/>
          <w:szCs w:val="32"/>
          <w:rtl/>
        </w:rPr>
        <w:t xml:space="preserve"> </w:t>
      </w:r>
      <w:r>
        <w:rPr>
          <w:rFonts w:ascii="Sakkal Majalla" w:hAnsi="Sakkal Majalla" w:cs="Sakkal Majalla" w:hint="cs"/>
          <w:sz w:val="32"/>
          <w:szCs w:val="32"/>
          <w:rtl/>
        </w:rPr>
        <w:t>وقف</w:t>
      </w:r>
      <w:r w:rsidRPr="00E958CA">
        <w:rPr>
          <w:rFonts w:ascii="Sakkal Majalla" w:hAnsi="Sakkal Majalla" w:cs="Sakkal Majalla"/>
          <w:sz w:val="32"/>
          <w:szCs w:val="32"/>
          <w:rtl/>
        </w:rPr>
        <w:t xml:space="preserve"> الت</w:t>
      </w:r>
      <w:r>
        <w:rPr>
          <w:rFonts w:ascii="Sakkal Majalla" w:hAnsi="Sakkal Majalla" w:cs="Sakkal Majalla" w:hint="cs"/>
          <w:sz w:val="32"/>
          <w:szCs w:val="32"/>
          <w:rtl/>
        </w:rPr>
        <w:t>عاملات</w:t>
      </w:r>
      <w:r w:rsidRPr="00E958CA">
        <w:rPr>
          <w:rFonts w:ascii="Sakkal Majalla" w:hAnsi="Sakkal Majalla" w:cs="Sakkal Majalla"/>
          <w:sz w:val="32"/>
          <w:szCs w:val="32"/>
          <w:rtl/>
        </w:rPr>
        <w:t xml:space="preserve"> البنكية </w:t>
      </w:r>
      <w:r>
        <w:rPr>
          <w:rFonts w:ascii="Sakkal Majalla" w:hAnsi="Sakkal Majalla" w:cs="Sakkal Majalla" w:hint="cs"/>
          <w:sz w:val="32"/>
          <w:szCs w:val="32"/>
          <w:rtl/>
        </w:rPr>
        <w:t>و</w:t>
      </w:r>
      <w:r w:rsidRPr="00E958CA">
        <w:rPr>
          <w:rFonts w:ascii="Sakkal Majalla" w:hAnsi="Sakkal Majalla" w:cs="Sakkal Majalla"/>
          <w:sz w:val="32"/>
          <w:szCs w:val="32"/>
          <w:rtl/>
        </w:rPr>
        <w:t xml:space="preserve">إنما </w:t>
      </w:r>
      <w:r>
        <w:rPr>
          <w:rFonts w:ascii="Sakkal Majalla" w:hAnsi="Sakkal Majalla" w:cs="Sakkal Majalla" w:hint="cs"/>
          <w:sz w:val="32"/>
          <w:szCs w:val="32"/>
          <w:rtl/>
        </w:rPr>
        <w:t xml:space="preserve">تخطاها ليشمل منع </w:t>
      </w:r>
      <w:r w:rsidRPr="00E958CA">
        <w:rPr>
          <w:rFonts w:ascii="Sakkal Majalla" w:hAnsi="Sakkal Majalla" w:cs="Sakkal Majalla"/>
          <w:sz w:val="32"/>
          <w:szCs w:val="32"/>
          <w:rtl/>
        </w:rPr>
        <w:t>شركات المل</w:t>
      </w:r>
      <w:r>
        <w:rPr>
          <w:rFonts w:ascii="Sakkal Majalla" w:hAnsi="Sakkal Majalla" w:cs="Sakkal Majalla"/>
          <w:sz w:val="32"/>
          <w:szCs w:val="32"/>
          <w:rtl/>
        </w:rPr>
        <w:t>احة البحرية وشركات الطيران</w:t>
      </w:r>
      <w:r>
        <w:rPr>
          <w:rFonts w:ascii="Sakkal Majalla" w:hAnsi="Sakkal Majalla" w:cs="Sakkal Majalla" w:hint="cs"/>
          <w:sz w:val="32"/>
          <w:szCs w:val="32"/>
          <w:rtl/>
        </w:rPr>
        <w:t>،</w:t>
      </w:r>
      <w:r w:rsidRPr="00E958CA">
        <w:rPr>
          <w:rFonts w:ascii="Sakkal Majalla" w:hAnsi="Sakkal Majalla" w:cs="Sakkal Majalla"/>
          <w:sz w:val="32"/>
          <w:szCs w:val="32"/>
          <w:rtl/>
        </w:rPr>
        <w:t xml:space="preserve"> حيث رفضت ثلاث شركات ملاحة بحرية  نقل شحنات أدوية </w:t>
      </w:r>
      <w:r>
        <w:rPr>
          <w:rFonts w:ascii="Sakkal Majalla" w:hAnsi="Sakkal Majalla" w:cs="Sakkal Majalla" w:hint="cs"/>
          <w:sz w:val="32"/>
          <w:szCs w:val="32"/>
          <w:rtl/>
        </w:rPr>
        <w:t xml:space="preserve">ومحاليل وريدية منقذة للحياة </w:t>
      </w:r>
      <w:r w:rsidRPr="00E958CA">
        <w:rPr>
          <w:rFonts w:ascii="Sakkal Majalla" w:hAnsi="Sakkal Majalla" w:cs="Sakkal Majalla"/>
          <w:sz w:val="32"/>
          <w:szCs w:val="32"/>
          <w:rtl/>
        </w:rPr>
        <w:t>من المملكة العربية السعودية إلى السودان</w:t>
      </w:r>
      <w:r>
        <w:rPr>
          <w:rFonts w:ascii="Sakkal Majalla" w:hAnsi="Sakkal Majalla" w:cs="Sakkal Majalla" w:hint="cs"/>
          <w:sz w:val="32"/>
          <w:szCs w:val="32"/>
          <w:rtl/>
        </w:rPr>
        <w:t xml:space="preserve">، التزاماً بالتدابير </w:t>
      </w:r>
      <w:r w:rsidRPr="00E958CA">
        <w:rPr>
          <w:rFonts w:ascii="Sakkal Majalla" w:hAnsi="Sakkal Majalla" w:cs="Sakkal Majalla"/>
          <w:sz w:val="32"/>
          <w:szCs w:val="32"/>
          <w:rtl/>
        </w:rPr>
        <w:t xml:space="preserve">وذلك وفقاً للتعليمات الموجه </w:t>
      </w:r>
      <w:r>
        <w:rPr>
          <w:rFonts w:ascii="Sakkal Majalla" w:hAnsi="Sakkal Majalla" w:cs="Sakkal Majalla" w:hint="cs"/>
          <w:sz w:val="32"/>
          <w:szCs w:val="32"/>
          <w:rtl/>
        </w:rPr>
        <w:t>إ</w:t>
      </w:r>
      <w:r w:rsidRPr="00E958CA">
        <w:rPr>
          <w:rFonts w:ascii="Sakkal Majalla" w:hAnsi="Sakkal Majalla" w:cs="Sakkal Majalla"/>
          <w:sz w:val="32"/>
          <w:szCs w:val="32"/>
          <w:rtl/>
        </w:rPr>
        <w:t>ليهم من خطوط الباسفيك الدولية بوقف إ</w:t>
      </w:r>
      <w:r>
        <w:rPr>
          <w:rFonts w:ascii="Sakkal Majalla" w:hAnsi="Sakkal Majalla" w:cs="Sakkal Majalla"/>
          <w:sz w:val="32"/>
          <w:szCs w:val="32"/>
          <w:rtl/>
        </w:rPr>
        <w:t>رسال شحنات للسودان مما أدى إلى</w:t>
      </w:r>
      <w:r>
        <w:rPr>
          <w:rFonts w:ascii="Sakkal Majalla" w:hAnsi="Sakkal Majalla" w:cs="Sakkal Majalla" w:hint="cs"/>
          <w:sz w:val="32"/>
          <w:szCs w:val="32"/>
          <w:rtl/>
        </w:rPr>
        <w:t xml:space="preserve"> </w:t>
      </w:r>
      <w:r w:rsidRPr="00E958CA">
        <w:rPr>
          <w:rFonts w:ascii="Sakkal Majalla" w:hAnsi="Sakkal Majalla" w:cs="Sakkal Majalla"/>
          <w:sz w:val="32"/>
          <w:szCs w:val="32"/>
          <w:rtl/>
        </w:rPr>
        <w:t>تأخ</w:t>
      </w:r>
      <w:r>
        <w:rPr>
          <w:rFonts w:ascii="Sakkal Majalla" w:hAnsi="Sakkal Majalla" w:cs="Sakkal Majalla" w:hint="cs"/>
          <w:sz w:val="32"/>
          <w:szCs w:val="32"/>
          <w:rtl/>
        </w:rPr>
        <w:t>ي</w:t>
      </w:r>
      <w:r w:rsidRPr="00E958CA">
        <w:rPr>
          <w:rFonts w:ascii="Sakkal Majalla" w:hAnsi="Sakkal Majalla" w:cs="Sakkal Majalla"/>
          <w:sz w:val="32"/>
          <w:szCs w:val="32"/>
          <w:rtl/>
        </w:rPr>
        <w:t>ر توريد حوالي 15 صنف</w:t>
      </w:r>
      <w:r>
        <w:rPr>
          <w:rFonts w:ascii="Sakkal Majalla" w:hAnsi="Sakkal Majalla" w:cs="Sakkal Majalla" w:hint="cs"/>
          <w:sz w:val="32"/>
          <w:szCs w:val="32"/>
          <w:rtl/>
        </w:rPr>
        <w:t>اً</w:t>
      </w:r>
      <w:r w:rsidRPr="00E958CA">
        <w:rPr>
          <w:rFonts w:ascii="Sakkal Majalla" w:hAnsi="Sakkal Majalla" w:cs="Sakkal Majalla"/>
          <w:sz w:val="32"/>
          <w:szCs w:val="32"/>
          <w:rtl/>
        </w:rPr>
        <w:t xml:space="preserve"> منها المحاليل الوريدية  والتي توردها ال</w:t>
      </w:r>
      <w:r>
        <w:rPr>
          <w:rFonts w:ascii="Sakkal Majalla" w:hAnsi="Sakkal Majalla" w:cs="Sakkal Majalla" w:hint="cs"/>
          <w:sz w:val="32"/>
          <w:szCs w:val="32"/>
          <w:rtl/>
        </w:rPr>
        <w:t xml:space="preserve">إمدادات الطبية </w:t>
      </w:r>
      <w:r w:rsidRPr="00E958CA">
        <w:rPr>
          <w:rFonts w:ascii="Sakkal Majalla" w:hAnsi="Sakkal Majalla" w:cs="Sakkal Majalla"/>
          <w:sz w:val="32"/>
          <w:szCs w:val="32"/>
          <w:rtl/>
        </w:rPr>
        <w:t xml:space="preserve"> من شركة </w:t>
      </w:r>
      <w:r w:rsidRPr="00E958CA">
        <w:rPr>
          <w:rFonts w:ascii="Sakkal Majalla" w:hAnsi="Sakkal Majalla" w:cs="Sakkal Majalla"/>
          <w:color w:val="000000"/>
          <w:sz w:val="32"/>
          <w:szCs w:val="32"/>
        </w:rPr>
        <w:t>Pharmaceutical Solutions industry</w:t>
      </w:r>
      <w:r>
        <w:rPr>
          <w:rFonts w:ascii="Sakkal Majalla" w:hAnsi="Sakkal Majalla" w:cs="Sakkal Majalla" w:hint="cs"/>
          <w:color w:val="000000"/>
          <w:sz w:val="32"/>
          <w:szCs w:val="32"/>
          <w:rtl/>
        </w:rPr>
        <w:t xml:space="preserve"> </w:t>
      </w:r>
      <w:r w:rsidRPr="00E958CA">
        <w:rPr>
          <w:rFonts w:ascii="Sakkal Majalla" w:hAnsi="Sakkal Majalla" w:cs="Sakkal Majalla"/>
          <w:sz w:val="32"/>
          <w:szCs w:val="32"/>
          <w:rtl/>
        </w:rPr>
        <w:t>السعودية</w:t>
      </w:r>
      <w:r>
        <w:rPr>
          <w:rFonts w:ascii="Sakkal Majalla" w:hAnsi="Sakkal Majalla" w:cs="Sakkal Majalla" w:hint="cs"/>
          <w:sz w:val="32"/>
          <w:szCs w:val="32"/>
          <w:rtl/>
        </w:rPr>
        <w:t xml:space="preserve"> ترتب على هذا التأخير نفاد مخزون هذه الأدوية </w:t>
      </w:r>
      <w:r>
        <w:rPr>
          <w:rFonts w:ascii="Sakkal Majalla" w:hAnsi="Sakkal Majalla" w:cs="Sakkal Majalla"/>
          <w:sz w:val="32"/>
          <w:szCs w:val="32"/>
          <w:rtl/>
        </w:rPr>
        <w:t xml:space="preserve">.  </w:t>
      </w:r>
      <w:r w:rsidRPr="00E958CA">
        <w:rPr>
          <w:rFonts w:ascii="Sakkal Majalla" w:hAnsi="Sakkal Majalla" w:cs="Sakkal Majalla"/>
          <w:sz w:val="32"/>
          <w:szCs w:val="32"/>
          <w:rtl/>
        </w:rPr>
        <w:t>أيضاً تأثرت ال</w:t>
      </w:r>
      <w:r>
        <w:rPr>
          <w:rFonts w:ascii="Sakkal Majalla" w:hAnsi="Sakkal Majalla" w:cs="Sakkal Majalla" w:hint="cs"/>
          <w:sz w:val="32"/>
          <w:szCs w:val="32"/>
          <w:rtl/>
        </w:rPr>
        <w:t>إمدادات</w:t>
      </w:r>
      <w:r w:rsidRPr="00E958CA">
        <w:rPr>
          <w:rFonts w:ascii="Sakkal Majalla" w:hAnsi="Sakkal Majalla" w:cs="Sakkal Majalla"/>
          <w:sz w:val="32"/>
          <w:szCs w:val="32"/>
          <w:rtl/>
        </w:rPr>
        <w:t xml:space="preserve"> في شحن الأصناف الباردة</w:t>
      </w:r>
      <w:r>
        <w:rPr>
          <w:rFonts w:ascii="Sakkal Majalla" w:hAnsi="Sakkal Majalla" w:cs="Sakkal Majalla" w:hint="cs"/>
          <w:sz w:val="32"/>
          <w:szCs w:val="32"/>
          <w:rtl/>
        </w:rPr>
        <w:t xml:space="preserve"> </w:t>
      </w:r>
      <w:r w:rsidRPr="00E958CA">
        <w:rPr>
          <w:rFonts w:ascii="Sakkal Majalla" w:hAnsi="Sakkal Majalla" w:cs="Sakkal Majalla"/>
          <w:sz w:val="32"/>
          <w:szCs w:val="32"/>
          <w:rtl/>
        </w:rPr>
        <w:t>(</w:t>
      </w:r>
      <w:r w:rsidRPr="00E958CA">
        <w:rPr>
          <w:rFonts w:ascii="Sakkal Majalla" w:hAnsi="Sakkal Majalla" w:cs="Sakkal Majalla"/>
          <w:sz w:val="32"/>
          <w:szCs w:val="32"/>
        </w:rPr>
        <w:t>(keep cool items</w:t>
      </w:r>
      <w:r w:rsidRPr="00E958CA">
        <w:rPr>
          <w:rFonts w:ascii="Sakkal Majalla" w:hAnsi="Sakkal Majalla" w:cs="Sakkal Majalla"/>
          <w:sz w:val="32"/>
          <w:szCs w:val="32"/>
          <w:rtl/>
        </w:rPr>
        <w:t xml:space="preserve"> حيث كان يتم شحنها عبر </w:t>
      </w:r>
      <w:r w:rsidRPr="00E958CA">
        <w:rPr>
          <w:rFonts w:ascii="Sakkal Majalla" w:hAnsi="Sakkal Majalla" w:cs="Sakkal Majalla"/>
          <w:sz w:val="32"/>
          <w:szCs w:val="32"/>
        </w:rPr>
        <w:t>Lufthansa</w:t>
      </w:r>
      <w:r w:rsidRPr="00E958CA">
        <w:rPr>
          <w:rFonts w:ascii="Sakkal Majalla" w:hAnsi="Sakkal Majalla" w:cs="Sakkal Majalla"/>
          <w:sz w:val="32"/>
          <w:szCs w:val="32"/>
          <w:rtl/>
        </w:rPr>
        <w:t xml:space="preserve"> و </w:t>
      </w:r>
      <w:r w:rsidRPr="00E958CA">
        <w:rPr>
          <w:rFonts w:ascii="Sakkal Majalla" w:hAnsi="Sakkal Majalla" w:cs="Sakkal Majalla"/>
          <w:sz w:val="32"/>
          <w:szCs w:val="32"/>
        </w:rPr>
        <w:t>KLM</w:t>
      </w:r>
      <w:r w:rsidRPr="00E958CA">
        <w:rPr>
          <w:rFonts w:ascii="Sakkal Majalla" w:hAnsi="Sakkal Majalla" w:cs="Sakkal Majalla"/>
          <w:sz w:val="32"/>
          <w:szCs w:val="32"/>
          <w:rtl/>
        </w:rPr>
        <w:t xml:space="preserve"> والآن</w:t>
      </w:r>
      <w:r>
        <w:rPr>
          <w:rFonts w:ascii="Sakkal Majalla" w:hAnsi="Sakkal Majalla" w:cs="Sakkal Majalla" w:hint="cs"/>
          <w:sz w:val="32"/>
          <w:szCs w:val="32"/>
          <w:rtl/>
        </w:rPr>
        <w:t xml:space="preserve"> </w:t>
      </w:r>
      <w:r w:rsidRPr="00E958CA">
        <w:rPr>
          <w:rFonts w:ascii="Sakkal Majalla" w:hAnsi="Sakkal Majalla" w:cs="Sakkal Majalla"/>
          <w:sz w:val="32"/>
          <w:szCs w:val="32"/>
          <w:rtl/>
        </w:rPr>
        <w:t>يتم الشحن  للسودان  فقط عن طريق الخطوط</w:t>
      </w:r>
      <w:r>
        <w:rPr>
          <w:rFonts w:ascii="Sakkal Majalla" w:hAnsi="Sakkal Majalla" w:cs="Sakkal Majalla"/>
          <w:sz w:val="32"/>
          <w:szCs w:val="32"/>
          <w:rtl/>
        </w:rPr>
        <w:t xml:space="preserve"> الجوية الإماراتية مما أدى إلى </w:t>
      </w:r>
      <w:r>
        <w:rPr>
          <w:rFonts w:ascii="Sakkal Majalla" w:hAnsi="Sakkal Majalla" w:cs="Sakkal Majalla" w:hint="cs"/>
          <w:sz w:val="32"/>
          <w:szCs w:val="32"/>
          <w:rtl/>
        </w:rPr>
        <w:t>إ</w:t>
      </w:r>
      <w:r w:rsidRPr="00E958CA">
        <w:rPr>
          <w:rFonts w:ascii="Sakkal Majalla" w:hAnsi="Sakkal Majalla" w:cs="Sakkal Majalla"/>
          <w:sz w:val="32"/>
          <w:szCs w:val="32"/>
          <w:rtl/>
        </w:rPr>
        <w:t>زدحام كبير في الحجوزات وتأخر في توريد  الأدوية في الوقت المحدد.</w:t>
      </w:r>
      <w:r>
        <w:rPr>
          <w:rFonts w:ascii="Sakkal Majalla" w:hAnsi="Sakkal Majalla" w:cs="Sakkal Majalla" w:hint="cs"/>
          <w:sz w:val="32"/>
          <w:szCs w:val="32"/>
          <w:rtl/>
        </w:rPr>
        <w:t xml:space="preserve"> </w:t>
      </w:r>
    </w:p>
    <w:tbl>
      <w:tblPr>
        <w:tblpPr w:leftFromText="180" w:rightFromText="180" w:vertAnchor="text" w:horzAnchor="margin" w:tblpY="314"/>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099"/>
        <w:gridCol w:w="1710"/>
        <w:gridCol w:w="2481"/>
        <w:gridCol w:w="1440"/>
      </w:tblGrid>
      <w:tr w:rsidR="007A70B8" w:rsidRPr="00D702C8" w:rsidTr="00C3638C">
        <w:trPr>
          <w:trHeight w:val="490"/>
        </w:trPr>
        <w:tc>
          <w:tcPr>
            <w:tcW w:w="990" w:type="dxa"/>
            <w:noWrap/>
            <w:hideMark/>
          </w:tcPr>
          <w:p w:rsidR="007A70B8" w:rsidRPr="00D702C8" w:rsidRDefault="007A70B8" w:rsidP="00C3638C">
            <w:pPr>
              <w:spacing w:after="0"/>
              <w:jc w:val="lowKashida"/>
              <w:rPr>
                <w:rFonts w:cs="Times New Roman"/>
                <w:b/>
                <w:bCs/>
                <w:color w:val="000000"/>
                <w:sz w:val="18"/>
                <w:szCs w:val="18"/>
                <w:rtl/>
              </w:rPr>
            </w:pPr>
          </w:p>
          <w:p w:rsidR="007A70B8" w:rsidRPr="00D702C8" w:rsidRDefault="007A70B8" w:rsidP="00C3638C">
            <w:pPr>
              <w:spacing w:after="0"/>
              <w:jc w:val="lowKashida"/>
              <w:rPr>
                <w:rFonts w:cs="Times New Roman"/>
                <w:b/>
                <w:bCs/>
                <w:color w:val="000000"/>
                <w:sz w:val="18"/>
                <w:szCs w:val="18"/>
              </w:rPr>
            </w:pPr>
          </w:p>
        </w:tc>
        <w:tc>
          <w:tcPr>
            <w:tcW w:w="4809" w:type="dxa"/>
            <w:gridSpan w:val="2"/>
            <w:noWrap/>
            <w:hideMark/>
          </w:tcPr>
          <w:p w:rsidR="007A70B8" w:rsidRPr="00D702C8" w:rsidRDefault="007A70B8" w:rsidP="00C3638C">
            <w:pPr>
              <w:spacing w:after="0"/>
              <w:jc w:val="lowKashida"/>
              <w:rPr>
                <w:rFonts w:ascii="Sakkal Majalla" w:hAnsi="Sakkal Majalla" w:cs="Sakkal Majalla"/>
                <w:b/>
                <w:bCs/>
                <w:color w:val="000000"/>
                <w:sz w:val="18"/>
                <w:szCs w:val="18"/>
              </w:rPr>
            </w:pPr>
            <w:r w:rsidRPr="00D702C8">
              <w:rPr>
                <w:rFonts w:ascii="Sakkal Majalla" w:hAnsi="Sakkal Majalla" w:cs="Sakkal Majalla"/>
                <w:b/>
                <w:bCs/>
                <w:color w:val="000000"/>
                <w:sz w:val="18"/>
                <w:szCs w:val="18"/>
                <w:rtl/>
              </w:rPr>
              <w:t>قائمة الأدوية والبنوك التي رفضت التعامل مع السودان استجابة للحظر الأمريكي</w:t>
            </w:r>
          </w:p>
        </w:tc>
        <w:tc>
          <w:tcPr>
            <w:tcW w:w="2481" w:type="dxa"/>
            <w:noWrap/>
            <w:hideMark/>
          </w:tcPr>
          <w:p w:rsidR="007A70B8" w:rsidRPr="00D702C8" w:rsidRDefault="007A70B8" w:rsidP="00C3638C">
            <w:pPr>
              <w:spacing w:after="0"/>
              <w:jc w:val="lowKashida"/>
              <w:rPr>
                <w:rFonts w:cs="Times New Roman"/>
                <w:b/>
                <w:bCs/>
                <w:color w:val="000000"/>
                <w:sz w:val="18"/>
                <w:szCs w:val="18"/>
              </w:rPr>
            </w:pPr>
          </w:p>
        </w:tc>
        <w:tc>
          <w:tcPr>
            <w:tcW w:w="1440" w:type="dxa"/>
            <w:noWrap/>
            <w:hideMark/>
          </w:tcPr>
          <w:p w:rsidR="007A70B8" w:rsidRPr="00D702C8" w:rsidRDefault="007A70B8" w:rsidP="00C3638C">
            <w:pPr>
              <w:spacing w:after="0"/>
              <w:jc w:val="lowKashida"/>
              <w:rPr>
                <w:rFonts w:cs="Times New Roman"/>
                <w:b/>
                <w:bCs/>
                <w:color w:val="000000"/>
                <w:sz w:val="18"/>
                <w:szCs w:val="18"/>
              </w:rPr>
            </w:pPr>
          </w:p>
        </w:tc>
      </w:tr>
      <w:tr w:rsidR="007A70B8" w:rsidRPr="00D702C8" w:rsidTr="00C3638C">
        <w:trPr>
          <w:trHeight w:val="300"/>
        </w:trPr>
        <w:tc>
          <w:tcPr>
            <w:tcW w:w="990" w:type="dxa"/>
            <w:shd w:val="clear" w:color="auto" w:fill="auto"/>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 </w:t>
            </w:r>
          </w:p>
        </w:tc>
        <w:tc>
          <w:tcPr>
            <w:tcW w:w="3099" w:type="dxa"/>
            <w:shd w:val="clear" w:color="auto" w:fill="auto"/>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ITEM</w:t>
            </w:r>
          </w:p>
        </w:tc>
        <w:tc>
          <w:tcPr>
            <w:tcW w:w="1710" w:type="dxa"/>
            <w:shd w:val="clear" w:color="auto" w:fill="auto"/>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BANK</w:t>
            </w:r>
          </w:p>
        </w:tc>
        <w:tc>
          <w:tcPr>
            <w:tcW w:w="2481" w:type="dxa"/>
            <w:shd w:val="clear" w:color="auto" w:fill="auto"/>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COMPANY</w:t>
            </w:r>
          </w:p>
        </w:tc>
        <w:tc>
          <w:tcPr>
            <w:tcW w:w="1440" w:type="dxa"/>
            <w:shd w:val="clear" w:color="auto" w:fill="auto"/>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COUNTRY</w:t>
            </w:r>
          </w:p>
        </w:tc>
      </w:tr>
      <w:tr w:rsidR="007A70B8" w:rsidRPr="00D702C8" w:rsidTr="00C3638C">
        <w:trPr>
          <w:trHeight w:val="290"/>
        </w:trPr>
        <w:tc>
          <w:tcPr>
            <w:tcW w:w="990" w:type="dxa"/>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1</w:t>
            </w:r>
          </w:p>
        </w:tc>
        <w:tc>
          <w:tcPr>
            <w:tcW w:w="3099"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PLASMA EXPANDER+ AMINO ACID + LIPID</w:t>
            </w:r>
          </w:p>
        </w:tc>
        <w:tc>
          <w:tcPr>
            <w:tcW w:w="171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DRESDNER BANK - GERMANY</w:t>
            </w:r>
          </w:p>
        </w:tc>
        <w:tc>
          <w:tcPr>
            <w:tcW w:w="2481"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FRESENIUS KABI DEUTECH</w:t>
            </w:r>
          </w:p>
        </w:tc>
        <w:tc>
          <w:tcPr>
            <w:tcW w:w="144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GERMANY</w:t>
            </w:r>
          </w:p>
        </w:tc>
      </w:tr>
      <w:tr w:rsidR="007A70B8" w:rsidRPr="00D702C8" w:rsidTr="00C3638C">
        <w:trPr>
          <w:trHeight w:val="290"/>
        </w:trPr>
        <w:tc>
          <w:tcPr>
            <w:tcW w:w="990" w:type="dxa"/>
            <w:shd w:val="clear" w:color="auto" w:fill="C0C0C0"/>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2</w:t>
            </w:r>
          </w:p>
        </w:tc>
        <w:tc>
          <w:tcPr>
            <w:tcW w:w="3099"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MIX. INSULIN</w:t>
            </w:r>
          </w:p>
        </w:tc>
        <w:tc>
          <w:tcPr>
            <w:tcW w:w="171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DANSKE BANK – DENMARK</w:t>
            </w:r>
          </w:p>
        </w:tc>
        <w:tc>
          <w:tcPr>
            <w:tcW w:w="2481"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NOVO NORDISK</w:t>
            </w:r>
          </w:p>
        </w:tc>
        <w:tc>
          <w:tcPr>
            <w:tcW w:w="144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DENMARK</w:t>
            </w:r>
          </w:p>
        </w:tc>
      </w:tr>
      <w:tr w:rsidR="007A70B8" w:rsidRPr="00D702C8" w:rsidTr="00C3638C">
        <w:trPr>
          <w:trHeight w:val="290"/>
        </w:trPr>
        <w:tc>
          <w:tcPr>
            <w:tcW w:w="990" w:type="dxa"/>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lastRenderedPageBreak/>
              <w:t>3</w:t>
            </w:r>
          </w:p>
        </w:tc>
        <w:tc>
          <w:tcPr>
            <w:tcW w:w="3099"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CYCLOPHOSPHAMIDE + MESNA + ISOFLUREN</w:t>
            </w:r>
          </w:p>
        </w:tc>
        <w:tc>
          <w:tcPr>
            <w:tcW w:w="171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DEUTSCHE BANK AG – BELGIUM</w:t>
            </w:r>
          </w:p>
        </w:tc>
        <w:tc>
          <w:tcPr>
            <w:tcW w:w="2481"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BAXTER</w:t>
            </w:r>
          </w:p>
        </w:tc>
        <w:tc>
          <w:tcPr>
            <w:tcW w:w="144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GERMANY</w:t>
            </w:r>
          </w:p>
        </w:tc>
      </w:tr>
      <w:tr w:rsidR="007A70B8" w:rsidRPr="00D702C8" w:rsidTr="00C3638C">
        <w:trPr>
          <w:trHeight w:val="290"/>
        </w:trPr>
        <w:tc>
          <w:tcPr>
            <w:tcW w:w="990" w:type="dxa"/>
            <w:shd w:val="clear" w:color="auto" w:fill="C0C0C0"/>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4</w:t>
            </w:r>
          </w:p>
        </w:tc>
        <w:tc>
          <w:tcPr>
            <w:tcW w:w="3099"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ALFA INTERFERON</w:t>
            </w:r>
          </w:p>
        </w:tc>
        <w:tc>
          <w:tcPr>
            <w:tcW w:w="171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DEUTSCHE BANK AG –SWITZERLAND</w:t>
            </w:r>
          </w:p>
        </w:tc>
        <w:tc>
          <w:tcPr>
            <w:tcW w:w="2481"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ROCHE</w:t>
            </w:r>
          </w:p>
        </w:tc>
        <w:tc>
          <w:tcPr>
            <w:tcW w:w="144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SWITZERLAND</w:t>
            </w:r>
          </w:p>
        </w:tc>
      </w:tr>
      <w:tr w:rsidR="007A70B8" w:rsidRPr="00D702C8" w:rsidTr="00C3638C">
        <w:trPr>
          <w:trHeight w:val="290"/>
        </w:trPr>
        <w:tc>
          <w:tcPr>
            <w:tcW w:w="990" w:type="dxa"/>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5</w:t>
            </w:r>
          </w:p>
        </w:tc>
        <w:tc>
          <w:tcPr>
            <w:tcW w:w="3099"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SODIUM VALPOROATE TAB</w:t>
            </w:r>
          </w:p>
        </w:tc>
        <w:tc>
          <w:tcPr>
            <w:tcW w:w="171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CREDIT SUISSE - SWITZERLAND</w:t>
            </w:r>
          </w:p>
        </w:tc>
        <w:tc>
          <w:tcPr>
            <w:tcW w:w="2481"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WOCKHARD</w:t>
            </w:r>
          </w:p>
        </w:tc>
        <w:tc>
          <w:tcPr>
            <w:tcW w:w="144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SWITZERLAND</w:t>
            </w:r>
          </w:p>
        </w:tc>
      </w:tr>
      <w:tr w:rsidR="007A70B8" w:rsidRPr="00D702C8" w:rsidTr="00C3638C">
        <w:trPr>
          <w:trHeight w:val="290"/>
        </w:trPr>
        <w:tc>
          <w:tcPr>
            <w:tcW w:w="990" w:type="dxa"/>
            <w:shd w:val="clear" w:color="auto" w:fill="C0C0C0"/>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6</w:t>
            </w:r>
          </w:p>
        </w:tc>
        <w:tc>
          <w:tcPr>
            <w:tcW w:w="3099"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ROCRONIUM INJ</w:t>
            </w:r>
          </w:p>
        </w:tc>
        <w:tc>
          <w:tcPr>
            <w:tcW w:w="171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ROYAL BANK OF SCOTLAND</w:t>
            </w:r>
          </w:p>
        </w:tc>
        <w:tc>
          <w:tcPr>
            <w:tcW w:w="2481"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MSD</w:t>
            </w:r>
          </w:p>
        </w:tc>
        <w:tc>
          <w:tcPr>
            <w:tcW w:w="144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SWITZERLAND</w:t>
            </w:r>
          </w:p>
        </w:tc>
      </w:tr>
      <w:tr w:rsidR="007A70B8" w:rsidRPr="00D702C8" w:rsidTr="00C3638C">
        <w:trPr>
          <w:trHeight w:val="290"/>
        </w:trPr>
        <w:tc>
          <w:tcPr>
            <w:tcW w:w="990" w:type="dxa"/>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7</w:t>
            </w:r>
          </w:p>
        </w:tc>
        <w:tc>
          <w:tcPr>
            <w:tcW w:w="3099"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NEOMERCAZOL</w:t>
            </w:r>
          </w:p>
        </w:tc>
        <w:tc>
          <w:tcPr>
            <w:tcW w:w="171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NATWEST</w:t>
            </w:r>
          </w:p>
        </w:tc>
        <w:tc>
          <w:tcPr>
            <w:tcW w:w="2481"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AMDIPHARMA</w:t>
            </w:r>
          </w:p>
        </w:tc>
        <w:tc>
          <w:tcPr>
            <w:tcW w:w="144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IRELAND</w:t>
            </w:r>
          </w:p>
        </w:tc>
      </w:tr>
      <w:tr w:rsidR="007A70B8" w:rsidRPr="00D702C8" w:rsidTr="00C3638C">
        <w:trPr>
          <w:trHeight w:val="290"/>
        </w:trPr>
        <w:tc>
          <w:tcPr>
            <w:tcW w:w="990" w:type="dxa"/>
            <w:shd w:val="clear" w:color="auto" w:fill="C0C0C0"/>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8</w:t>
            </w:r>
          </w:p>
        </w:tc>
        <w:tc>
          <w:tcPr>
            <w:tcW w:w="3099"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DIGOXIN INJ</w:t>
            </w:r>
          </w:p>
        </w:tc>
        <w:tc>
          <w:tcPr>
            <w:tcW w:w="171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STANDARD BANK OF ISLE OF MAN LTD</w:t>
            </w:r>
          </w:p>
        </w:tc>
        <w:tc>
          <w:tcPr>
            <w:tcW w:w="2481"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ASPEN</w:t>
            </w:r>
          </w:p>
        </w:tc>
        <w:tc>
          <w:tcPr>
            <w:tcW w:w="144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ITALY</w:t>
            </w:r>
          </w:p>
        </w:tc>
      </w:tr>
      <w:tr w:rsidR="007A70B8" w:rsidRPr="00D702C8" w:rsidTr="00C3638C">
        <w:trPr>
          <w:trHeight w:val="290"/>
        </w:trPr>
        <w:tc>
          <w:tcPr>
            <w:tcW w:w="990" w:type="dxa"/>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9</w:t>
            </w:r>
          </w:p>
        </w:tc>
        <w:tc>
          <w:tcPr>
            <w:tcW w:w="3099"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6-MERCAPTOPURIN + CHLORAMBUCIL + MELPHLAN</w:t>
            </w:r>
          </w:p>
        </w:tc>
        <w:tc>
          <w:tcPr>
            <w:tcW w:w="171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MASHREQ BANK</w:t>
            </w:r>
          </w:p>
        </w:tc>
        <w:tc>
          <w:tcPr>
            <w:tcW w:w="2481"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ASPEN</w:t>
            </w:r>
          </w:p>
        </w:tc>
        <w:tc>
          <w:tcPr>
            <w:tcW w:w="144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GERMANY</w:t>
            </w:r>
          </w:p>
        </w:tc>
      </w:tr>
      <w:tr w:rsidR="007A70B8" w:rsidRPr="00D702C8" w:rsidTr="00C3638C">
        <w:trPr>
          <w:trHeight w:val="290"/>
        </w:trPr>
        <w:tc>
          <w:tcPr>
            <w:tcW w:w="990" w:type="dxa"/>
            <w:shd w:val="clear" w:color="auto" w:fill="C0C0C0"/>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10</w:t>
            </w:r>
          </w:p>
        </w:tc>
        <w:tc>
          <w:tcPr>
            <w:tcW w:w="3099"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PROGRAF 0.5 + 1MG</w:t>
            </w:r>
          </w:p>
        </w:tc>
        <w:tc>
          <w:tcPr>
            <w:tcW w:w="171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ARAB BANK PLC</w:t>
            </w:r>
          </w:p>
        </w:tc>
        <w:tc>
          <w:tcPr>
            <w:tcW w:w="2481"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HIKMA</w:t>
            </w:r>
          </w:p>
        </w:tc>
        <w:tc>
          <w:tcPr>
            <w:tcW w:w="144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JORDAN</w:t>
            </w:r>
          </w:p>
        </w:tc>
      </w:tr>
      <w:tr w:rsidR="007A70B8" w:rsidRPr="00D702C8" w:rsidTr="00C3638C">
        <w:trPr>
          <w:trHeight w:val="290"/>
        </w:trPr>
        <w:tc>
          <w:tcPr>
            <w:tcW w:w="990" w:type="dxa"/>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11</w:t>
            </w:r>
          </w:p>
        </w:tc>
        <w:tc>
          <w:tcPr>
            <w:tcW w:w="3099"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PNEUMOCOCCAL VACCINE</w:t>
            </w:r>
          </w:p>
        </w:tc>
        <w:tc>
          <w:tcPr>
            <w:tcW w:w="171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ROYAL BANK OF SCOTLAND</w:t>
            </w:r>
          </w:p>
        </w:tc>
        <w:tc>
          <w:tcPr>
            <w:tcW w:w="2481"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MSD</w:t>
            </w:r>
          </w:p>
        </w:tc>
        <w:tc>
          <w:tcPr>
            <w:tcW w:w="144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SWITZERLAND</w:t>
            </w:r>
          </w:p>
        </w:tc>
      </w:tr>
      <w:tr w:rsidR="007A70B8" w:rsidRPr="00D702C8" w:rsidTr="00C3638C">
        <w:trPr>
          <w:trHeight w:val="290"/>
        </w:trPr>
        <w:tc>
          <w:tcPr>
            <w:tcW w:w="990" w:type="dxa"/>
            <w:shd w:val="clear" w:color="auto" w:fill="C0C0C0"/>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12</w:t>
            </w:r>
          </w:p>
        </w:tc>
        <w:tc>
          <w:tcPr>
            <w:tcW w:w="3099"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PHENYTOIN INJ</w:t>
            </w:r>
          </w:p>
        </w:tc>
        <w:tc>
          <w:tcPr>
            <w:tcW w:w="171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AWDI BANK</w:t>
            </w:r>
          </w:p>
        </w:tc>
        <w:tc>
          <w:tcPr>
            <w:tcW w:w="2481"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THE NILE CO. FOR PHARMACEUTICALS &amp; CHEMICALS</w:t>
            </w:r>
          </w:p>
        </w:tc>
        <w:tc>
          <w:tcPr>
            <w:tcW w:w="144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EGYPT</w:t>
            </w:r>
          </w:p>
        </w:tc>
      </w:tr>
      <w:tr w:rsidR="007A70B8" w:rsidRPr="00D702C8" w:rsidTr="00C3638C">
        <w:trPr>
          <w:trHeight w:val="290"/>
        </w:trPr>
        <w:tc>
          <w:tcPr>
            <w:tcW w:w="990" w:type="dxa"/>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13</w:t>
            </w:r>
          </w:p>
        </w:tc>
        <w:tc>
          <w:tcPr>
            <w:tcW w:w="3099"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MORPHINE SYRUP</w:t>
            </w:r>
          </w:p>
        </w:tc>
        <w:tc>
          <w:tcPr>
            <w:tcW w:w="171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HSBC</w:t>
            </w:r>
          </w:p>
        </w:tc>
        <w:tc>
          <w:tcPr>
            <w:tcW w:w="2481"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MARTINDALE PHARMA</w:t>
            </w:r>
          </w:p>
        </w:tc>
        <w:tc>
          <w:tcPr>
            <w:tcW w:w="144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UK</w:t>
            </w:r>
          </w:p>
        </w:tc>
      </w:tr>
      <w:tr w:rsidR="007A70B8" w:rsidRPr="00D702C8" w:rsidTr="00C3638C">
        <w:trPr>
          <w:trHeight w:val="290"/>
        </w:trPr>
        <w:tc>
          <w:tcPr>
            <w:tcW w:w="990" w:type="dxa"/>
            <w:shd w:val="clear" w:color="auto" w:fill="C0C0C0"/>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14</w:t>
            </w:r>
          </w:p>
        </w:tc>
        <w:tc>
          <w:tcPr>
            <w:tcW w:w="3099"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MENENGOCOCCAL VACCINE</w:t>
            </w:r>
          </w:p>
        </w:tc>
        <w:tc>
          <w:tcPr>
            <w:tcW w:w="171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SOCIETE GENERAL   &amp; UBAF BANK PARIS</w:t>
            </w:r>
          </w:p>
        </w:tc>
        <w:tc>
          <w:tcPr>
            <w:tcW w:w="2481"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SANOFI PASTEUR</w:t>
            </w:r>
          </w:p>
        </w:tc>
        <w:tc>
          <w:tcPr>
            <w:tcW w:w="144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FRANCE</w:t>
            </w:r>
          </w:p>
        </w:tc>
      </w:tr>
      <w:tr w:rsidR="007A70B8" w:rsidRPr="00D702C8" w:rsidTr="00C3638C">
        <w:trPr>
          <w:trHeight w:val="290"/>
        </w:trPr>
        <w:tc>
          <w:tcPr>
            <w:tcW w:w="990" w:type="dxa"/>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15</w:t>
            </w:r>
          </w:p>
        </w:tc>
        <w:tc>
          <w:tcPr>
            <w:tcW w:w="3099"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DACARBAZINE 200MG- MIRACALUS</w:t>
            </w:r>
          </w:p>
        </w:tc>
        <w:tc>
          <w:tcPr>
            <w:tcW w:w="171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BANK OF BARODA</w:t>
            </w:r>
          </w:p>
        </w:tc>
        <w:tc>
          <w:tcPr>
            <w:tcW w:w="2481"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MIRACALUS</w:t>
            </w:r>
          </w:p>
        </w:tc>
        <w:tc>
          <w:tcPr>
            <w:tcW w:w="144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India</w:t>
            </w:r>
          </w:p>
        </w:tc>
      </w:tr>
      <w:tr w:rsidR="007A70B8" w:rsidRPr="00D702C8" w:rsidTr="00C3638C">
        <w:trPr>
          <w:trHeight w:val="290"/>
        </w:trPr>
        <w:tc>
          <w:tcPr>
            <w:tcW w:w="990" w:type="dxa"/>
            <w:shd w:val="clear" w:color="auto" w:fill="C0C0C0"/>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16</w:t>
            </w:r>
          </w:p>
        </w:tc>
        <w:tc>
          <w:tcPr>
            <w:tcW w:w="3099" w:type="dxa"/>
            <w:shd w:val="clear" w:color="auto" w:fill="C0C0C0"/>
            <w:noWrap/>
            <w:hideMark/>
          </w:tcPr>
          <w:p w:rsidR="007A70B8" w:rsidRPr="00D702C8" w:rsidRDefault="007A70B8" w:rsidP="00C3638C">
            <w:pPr>
              <w:bidi w:val="0"/>
              <w:spacing w:after="0"/>
              <w:rPr>
                <w:rFonts w:cs="Times New Roman"/>
                <w:color w:val="000000"/>
                <w:sz w:val="18"/>
                <w:szCs w:val="18"/>
                <w:lang w:val="fr-CH"/>
              </w:rPr>
            </w:pPr>
            <w:r w:rsidRPr="00D702C8">
              <w:rPr>
                <w:rFonts w:cs="Times New Roman"/>
                <w:color w:val="000000"/>
                <w:sz w:val="18"/>
                <w:szCs w:val="18"/>
                <w:lang w:val="fr-CH"/>
              </w:rPr>
              <w:t xml:space="preserve">MENENGOCOCCAL VACCINES(A+C&amp;QUADRABLE) +INFLUANZA </w:t>
            </w:r>
          </w:p>
        </w:tc>
        <w:tc>
          <w:tcPr>
            <w:tcW w:w="171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BYBLOS BANK</w:t>
            </w:r>
          </w:p>
        </w:tc>
        <w:tc>
          <w:tcPr>
            <w:tcW w:w="2481"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SANOFI PASTEUR</w:t>
            </w:r>
          </w:p>
        </w:tc>
        <w:tc>
          <w:tcPr>
            <w:tcW w:w="144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FRANCE</w:t>
            </w:r>
          </w:p>
        </w:tc>
      </w:tr>
      <w:tr w:rsidR="007A70B8" w:rsidRPr="00D702C8" w:rsidTr="00C3638C">
        <w:trPr>
          <w:trHeight w:val="290"/>
        </w:trPr>
        <w:tc>
          <w:tcPr>
            <w:tcW w:w="990" w:type="dxa"/>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17</w:t>
            </w:r>
          </w:p>
        </w:tc>
        <w:tc>
          <w:tcPr>
            <w:tcW w:w="3099"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VANCOMYCIN 0.5G</w:t>
            </w:r>
          </w:p>
        </w:tc>
        <w:tc>
          <w:tcPr>
            <w:tcW w:w="171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ARAB BANK PLC</w:t>
            </w:r>
          </w:p>
        </w:tc>
        <w:tc>
          <w:tcPr>
            <w:tcW w:w="2481"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GULF PHARMACEUTICAL</w:t>
            </w:r>
          </w:p>
        </w:tc>
        <w:tc>
          <w:tcPr>
            <w:tcW w:w="144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UAE</w:t>
            </w:r>
          </w:p>
        </w:tc>
      </w:tr>
      <w:tr w:rsidR="007A70B8" w:rsidRPr="00D702C8" w:rsidTr="00C3638C">
        <w:trPr>
          <w:trHeight w:val="290"/>
        </w:trPr>
        <w:tc>
          <w:tcPr>
            <w:tcW w:w="990" w:type="dxa"/>
            <w:shd w:val="clear" w:color="auto" w:fill="C0C0C0"/>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18</w:t>
            </w:r>
          </w:p>
        </w:tc>
        <w:tc>
          <w:tcPr>
            <w:tcW w:w="3099"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ROCRONIUM INJ</w:t>
            </w:r>
          </w:p>
        </w:tc>
        <w:tc>
          <w:tcPr>
            <w:tcW w:w="171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ROYAL BANK OF SCOTLAND</w:t>
            </w:r>
          </w:p>
        </w:tc>
        <w:tc>
          <w:tcPr>
            <w:tcW w:w="2481"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MSD</w:t>
            </w:r>
          </w:p>
        </w:tc>
        <w:tc>
          <w:tcPr>
            <w:tcW w:w="144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SWITZERLAND</w:t>
            </w:r>
          </w:p>
        </w:tc>
      </w:tr>
      <w:tr w:rsidR="007A70B8" w:rsidRPr="00D702C8" w:rsidTr="00C3638C">
        <w:trPr>
          <w:trHeight w:val="290"/>
        </w:trPr>
        <w:tc>
          <w:tcPr>
            <w:tcW w:w="990" w:type="dxa"/>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19</w:t>
            </w:r>
          </w:p>
        </w:tc>
        <w:tc>
          <w:tcPr>
            <w:tcW w:w="3099"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MYFORYIC</w:t>
            </w:r>
          </w:p>
        </w:tc>
        <w:tc>
          <w:tcPr>
            <w:tcW w:w="171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BYBLOS BANK</w:t>
            </w:r>
          </w:p>
        </w:tc>
        <w:tc>
          <w:tcPr>
            <w:tcW w:w="2481"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NOVARTIS (QUALIPHARMA)</w:t>
            </w:r>
          </w:p>
        </w:tc>
        <w:tc>
          <w:tcPr>
            <w:tcW w:w="144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SWITZERLAND</w:t>
            </w:r>
          </w:p>
        </w:tc>
      </w:tr>
      <w:tr w:rsidR="007A70B8" w:rsidRPr="00D702C8" w:rsidTr="00C3638C">
        <w:trPr>
          <w:trHeight w:val="290"/>
        </w:trPr>
        <w:tc>
          <w:tcPr>
            <w:tcW w:w="990" w:type="dxa"/>
            <w:shd w:val="clear" w:color="auto" w:fill="C0C0C0"/>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20</w:t>
            </w:r>
          </w:p>
        </w:tc>
        <w:tc>
          <w:tcPr>
            <w:tcW w:w="3099"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DIASTRIL+ PURISTRIL</w:t>
            </w:r>
          </w:p>
        </w:tc>
        <w:tc>
          <w:tcPr>
            <w:tcW w:w="171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DEUTSCHE POSTBANK</w:t>
            </w:r>
          </w:p>
        </w:tc>
        <w:tc>
          <w:tcPr>
            <w:tcW w:w="2481"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FRESENIUS MEDICALCARE</w:t>
            </w:r>
          </w:p>
        </w:tc>
        <w:tc>
          <w:tcPr>
            <w:tcW w:w="1440" w:type="dxa"/>
            <w:shd w:val="clear" w:color="auto" w:fill="C0C0C0"/>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AUSTRIA</w:t>
            </w:r>
          </w:p>
        </w:tc>
      </w:tr>
      <w:tr w:rsidR="007A70B8" w:rsidRPr="00D702C8" w:rsidTr="00C3638C">
        <w:trPr>
          <w:trHeight w:val="300"/>
        </w:trPr>
        <w:tc>
          <w:tcPr>
            <w:tcW w:w="990" w:type="dxa"/>
            <w:noWrap/>
            <w:hideMark/>
          </w:tcPr>
          <w:p w:rsidR="007A70B8" w:rsidRPr="00D702C8" w:rsidRDefault="007A70B8" w:rsidP="00C3638C">
            <w:pPr>
              <w:bidi w:val="0"/>
              <w:spacing w:after="0"/>
              <w:rPr>
                <w:rFonts w:cs="Times New Roman"/>
                <w:b/>
                <w:bCs/>
                <w:color w:val="000000"/>
                <w:sz w:val="18"/>
                <w:szCs w:val="18"/>
              </w:rPr>
            </w:pPr>
            <w:r w:rsidRPr="00D702C8">
              <w:rPr>
                <w:rFonts w:cs="Times New Roman"/>
                <w:b/>
                <w:bCs/>
                <w:color w:val="000000"/>
                <w:sz w:val="18"/>
                <w:szCs w:val="18"/>
              </w:rPr>
              <w:t>21</w:t>
            </w:r>
          </w:p>
        </w:tc>
        <w:tc>
          <w:tcPr>
            <w:tcW w:w="3099"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BLOOD BAG</w:t>
            </w:r>
          </w:p>
        </w:tc>
        <w:tc>
          <w:tcPr>
            <w:tcW w:w="171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SUMITOMO MITSUI</w:t>
            </w:r>
          </w:p>
        </w:tc>
        <w:tc>
          <w:tcPr>
            <w:tcW w:w="2481"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JMS</w:t>
            </w:r>
          </w:p>
        </w:tc>
        <w:tc>
          <w:tcPr>
            <w:tcW w:w="1440" w:type="dxa"/>
            <w:noWrap/>
            <w:hideMark/>
          </w:tcPr>
          <w:p w:rsidR="007A70B8" w:rsidRPr="00D702C8" w:rsidRDefault="007A70B8" w:rsidP="00C3638C">
            <w:pPr>
              <w:bidi w:val="0"/>
              <w:spacing w:after="0"/>
              <w:rPr>
                <w:rFonts w:cs="Times New Roman"/>
                <w:color w:val="000000"/>
                <w:sz w:val="18"/>
                <w:szCs w:val="18"/>
              </w:rPr>
            </w:pPr>
            <w:r w:rsidRPr="00D702C8">
              <w:rPr>
                <w:rFonts w:cs="Times New Roman"/>
                <w:color w:val="000000"/>
                <w:sz w:val="18"/>
                <w:szCs w:val="18"/>
              </w:rPr>
              <w:t>SINGAPORE</w:t>
            </w:r>
          </w:p>
        </w:tc>
      </w:tr>
    </w:tbl>
    <w:p w:rsidR="007A70B8" w:rsidRPr="00F81DF8" w:rsidRDefault="007A70B8" w:rsidP="007A70B8">
      <w:pPr>
        <w:spacing w:after="0"/>
        <w:rPr>
          <w:b/>
          <w:bCs/>
        </w:rPr>
      </w:pPr>
      <w:r>
        <w:rPr>
          <w:rFonts w:ascii="Times New Roman" w:hAnsi="Times New Roman" w:cs="Times New Roman" w:hint="cs"/>
          <w:b/>
          <w:bCs/>
          <w:rtl/>
        </w:rPr>
        <w:t xml:space="preserve">                            </w:t>
      </w:r>
      <w:r w:rsidRPr="00F81DF8">
        <w:rPr>
          <w:rFonts w:ascii="Times New Roman" w:hAnsi="Times New Roman" w:cs="Times New Roman"/>
          <w:b/>
          <w:bCs/>
        </w:rPr>
        <w:t xml:space="preserve">Appendix 1: Medicines and LCs </w:t>
      </w:r>
      <w:r>
        <w:rPr>
          <w:rFonts w:ascii="Times New Roman" w:hAnsi="Times New Roman" w:cs="Times New Roman"/>
          <w:b/>
          <w:bCs/>
        </w:rPr>
        <w:t xml:space="preserve">that have been </w:t>
      </w:r>
      <w:r w:rsidRPr="00F81DF8">
        <w:rPr>
          <w:rFonts w:ascii="Times New Roman" w:hAnsi="Times New Roman" w:cs="Times New Roman"/>
          <w:b/>
          <w:bCs/>
        </w:rPr>
        <w:t>rejected since January 2014</w:t>
      </w:r>
    </w:p>
    <w:tbl>
      <w:tblPr>
        <w:tblpPr w:leftFromText="180" w:rightFromText="180" w:horzAnchor="margin" w:tblpY="-450"/>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970"/>
        <w:gridCol w:w="2520"/>
        <w:gridCol w:w="1935"/>
        <w:gridCol w:w="1845"/>
      </w:tblGrid>
      <w:tr w:rsidR="007A70B8" w:rsidRPr="00D702C8" w:rsidTr="00C3638C">
        <w:trPr>
          <w:trHeight w:val="300"/>
          <w:tblHeader/>
        </w:trPr>
        <w:tc>
          <w:tcPr>
            <w:tcW w:w="630" w:type="dxa"/>
            <w:shd w:val="clear" w:color="auto" w:fill="auto"/>
            <w:noWrap/>
            <w:vAlign w:val="bottom"/>
            <w:hideMark/>
          </w:tcPr>
          <w:p w:rsidR="007A70B8" w:rsidRPr="00D702C8" w:rsidRDefault="007A70B8" w:rsidP="00C3638C">
            <w:pPr>
              <w:spacing w:after="0"/>
              <w:jc w:val="center"/>
              <w:rPr>
                <w:rFonts w:cs="Times New Roman"/>
                <w:b/>
                <w:bCs/>
                <w:color w:val="000000"/>
                <w:lang w:val="en-GB" w:eastAsia="en-GB"/>
              </w:rPr>
            </w:pPr>
          </w:p>
        </w:tc>
        <w:tc>
          <w:tcPr>
            <w:tcW w:w="2970" w:type="dxa"/>
            <w:shd w:val="clear" w:color="auto" w:fill="auto"/>
            <w:noWrap/>
            <w:vAlign w:val="bottom"/>
            <w:hideMark/>
          </w:tcPr>
          <w:p w:rsidR="007A70B8" w:rsidRPr="00D702C8" w:rsidRDefault="007A70B8" w:rsidP="00C3638C">
            <w:pPr>
              <w:spacing w:after="0"/>
              <w:jc w:val="center"/>
              <w:rPr>
                <w:rFonts w:cs="Times New Roman"/>
                <w:b/>
                <w:bCs/>
                <w:color w:val="000000"/>
                <w:lang w:val="en-GB" w:eastAsia="en-GB"/>
              </w:rPr>
            </w:pPr>
            <w:r w:rsidRPr="00D702C8">
              <w:rPr>
                <w:rFonts w:cs="Times New Roman"/>
                <w:b/>
                <w:bCs/>
                <w:color w:val="000000"/>
                <w:lang w:val="en-GB" w:eastAsia="en-GB"/>
              </w:rPr>
              <w:t>Description</w:t>
            </w:r>
          </w:p>
        </w:tc>
        <w:tc>
          <w:tcPr>
            <w:tcW w:w="2520" w:type="dxa"/>
            <w:shd w:val="clear" w:color="auto" w:fill="auto"/>
            <w:noWrap/>
            <w:vAlign w:val="bottom"/>
            <w:hideMark/>
          </w:tcPr>
          <w:p w:rsidR="007A70B8" w:rsidRPr="00D702C8" w:rsidRDefault="007A70B8" w:rsidP="00C3638C">
            <w:pPr>
              <w:spacing w:after="0"/>
              <w:jc w:val="center"/>
              <w:rPr>
                <w:rFonts w:cs="Times New Roman"/>
                <w:b/>
                <w:bCs/>
                <w:color w:val="000000"/>
                <w:lang w:val="en-GB" w:eastAsia="en-GB"/>
              </w:rPr>
            </w:pPr>
            <w:r w:rsidRPr="00D702C8">
              <w:rPr>
                <w:rFonts w:cs="Times New Roman"/>
                <w:b/>
                <w:bCs/>
                <w:color w:val="000000"/>
                <w:lang w:val="en-GB" w:eastAsia="en-GB"/>
              </w:rPr>
              <w:t>Bank</w:t>
            </w:r>
          </w:p>
        </w:tc>
        <w:tc>
          <w:tcPr>
            <w:tcW w:w="1935" w:type="dxa"/>
            <w:shd w:val="clear" w:color="auto" w:fill="auto"/>
            <w:noWrap/>
            <w:vAlign w:val="bottom"/>
            <w:hideMark/>
          </w:tcPr>
          <w:p w:rsidR="007A70B8" w:rsidRPr="00D702C8" w:rsidRDefault="007A70B8" w:rsidP="00C3638C">
            <w:pPr>
              <w:spacing w:after="0"/>
              <w:jc w:val="center"/>
              <w:rPr>
                <w:rFonts w:cs="Times New Roman"/>
                <w:b/>
                <w:bCs/>
                <w:color w:val="000000"/>
                <w:lang w:val="en-GB" w:eastAsia="en-GB"/>
              </w:rPr>
            </w:pPr>
            <w:r w:rsidRPr="00D702C8">
              <w:rPr>
                <w:rFonts w:cs="Times New Roman"/>
                <w:b/>
                <w:bCs/>
                <w:color w:val="000000"/>
                <w:lang w:val="en-GB" w:eastAsia="en-GB"/>
              </w:rPr>
              <w:t>Company</w:t>
            </w:r>
          </w:p>
        </w:tc>
        <w:tc>
          <w:tcPr>
            <w:tcW w:w="1845" w:type="dxa"/>
            <w:shd w:val="clear" w:color="auto" w:fill="auto"/>
            <w:noWrap/>
            <w:vAlign w:val="bottom"/>
            <w:hideMark/>
          </w:tcPr>
          <w:p w:rsidR="007A70B8" w:rsidRPr="00D702C8" w:rsidRDefault="007A70B8" w:rsidP="00C3638C">
            <w:pPr>
              <w:spacing w:after="0"/>
              <w:jc w:val="center"/>
              <w:rPr>
                <w:rFonts w:cs="Times New Roman"/>
                <w:b/>
                <w:bCs/>
                <w:color w:val="000000"/>
                <w:lang w:val="en-GB" w:eastAsia="en-GB"/>
              </w:rPr>
            </w:pPr>
            <w:r w:rsidRPr="00D702C8">
              <w:rPr>
                <w:rFonts w:cs="Times New Roman"/>
                <w:b/>
                <w:bCs/>
                <w:color w:val="000000"/>
                <w:lang w:val="en-GB" w:eastAsia="en-GB"/>
              </w:rPr>
              <w:t>Country of Origin</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1</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Interferon alfa for I.V/I.M/S.C inj.3000000 IU/vial with diluent or/cartilage with needle (Individual pack)</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DEUTSCHE BANK AG –SWITZERLAND</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ROCHE</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SWITZERLAND</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2</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Atropine sulphate 1mg in 1ml Ampoule</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LABORATOIRE RENAUDIN</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FRANCE</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3</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Blood Bags triple( CPDA-1)450ml with set</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SUMITOMO MITSUI</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JMS</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SINGAPORE</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4</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Blood Bags triple( CPDA-1)450ml with set</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SUMITOMO MITSUI</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JMS</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SINGAPORE</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lastRenderedPageBreak/>
              <w:t>5</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Carbimazole  5 mg  tablets</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NATWEST</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AMDIPHARMA</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FRANCE</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6</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Chlorambucil 2mg Tablet.</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MASHREQ BANK</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Excella Gmbh</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GERMANY</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7</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Cyclophosamide 1000mg/vial for i.v use</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DEUTSCHE BANK AG – BELGIUM</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BAXTER</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GERMANY</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8</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Dacarbazine powder USP 200mg vial.</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BANK OF BARODA</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MIRACALUS</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INDIA</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9</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Dacarbazine powder USP 200mg vial.</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BANK OF BARODA</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MIRACALUS</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India</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10</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Dexamethasone sodium phosphate 4mg/ml, lml amp</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LABORATOIRE RENAUDIN</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FRANCE</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11</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Diaclean 25%(Diastril) ,5 lit in gallon</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DEUTSCHE POSTBANK</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FRESENIUS MEDICALCARE</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AUSTRIA</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12</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Diaclean 25%(Diastril) ,5 lit in gallon</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DEUTSCHE POST BANK</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FRESENIUS MEDICALCARE</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AUSTRIA</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13</w:t>
            </w:r>
          </w:p>
        </w:tc>
        <w:tc>
          <w:tcPr>
            <w:tcW w:w="2970" w:type="dxa"/>
            <w:shd w:val="clear" w:color="D9D9D9" w:fill="D9D9D9"/>
            <w:noWrap/>
            <w:hideMark/>
          </w:tcPr>
          <w:p w:rsidR="007A70B8" w:rsidRPr="00D702C8" w:rsidRDefault="007A70B8" w:rsidP="00C3638C">
            <w:pPr>
              <w:spacing w:after="0"/>
              <w:jc w:val="center"/>
              <w:rPr>
                <w:rFonts w:cs="Times New Roman"/>
                <w:color w:val="000000"/>
                <w:lang w:val="fr-CH" w:eastAsia="en-GB"/>
              </w:rPr>
            </w:pPr>
            <w:r w:rsidRPr="00D702C8">
              <w:rPr>
                <w:rFonts w:cs="Times New Roman"/>
                <w:color w:val="000000"/>
                <w:lang w:val="fr-CH" w:eastAsia="en-GB"/>
              </w:rPr>
              <w:t>Digoxin injection 0.5 mg/ 2-ml amp</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STANDARD BANK OF ISLE OF MAN LTD</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ASPEN Health Care</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ITALY</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14</w:t>
            </w:r>
          </w:p>
        </w:tc>
        <w:tc>
          <w:tcPr>
            <w:tcW w:w="2970" w:type="dxa"/>
            <w:shd w:val="clear" w:color="auto" w:fill="auto"/>
            <w:noWrap/>
            <w:hideMark/>
          </w:tcPr>
          <w:p w:rsidR="007A70B8" w:rsidRPr="00D702C8" w:rsidRDefault="007A70B8" w:rsidP="00C3638C">
            <w:pPr>
              <w:spacing w:after="0"/>
              <w:jc w:val="center"/>
              <w:rPr>
                <w:rFonts w:cs="Times New Roman"/>
                <w:color w:val="000000"/>
                <w:lang w:val="fr-CH" w:eastAsia="en-GB"/>
              </w:rPr>
            </w:pPr>
            <w:r w:rsidRPr="00D702C8">
              <w:rPr>
                <w:rFonts w:cs="Times New Roman"/>
                <w:color w:val="000000"/>
                <w:lang w:val="fr-CH" w:eastAsia="en-GB"/>
              </w:rPr>
              <w:t>Dopamine HCl 40mg/ml 5ml amp</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LABORATOIRE RENAUDIN</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FRANCE</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15</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Ephedrine HCl 30mg/ml amp</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LABORATOIRE RENAUDIN</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FRANCE</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16</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Antihaemophilic factor VIII dried fraction 250 IU vial</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AL BARAKA ISLAMIC BANK</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OCTAPHARMA</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AUSTRIA</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17</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Developer powder for x-ray film to make 20 liter of working  solution</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PRIMAX</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GERMANY</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18</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Haloperidol inj 5mg/ml, 1 ml ampoule</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LABORATOIRE RENAUDIN</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FRANCE</w:t>
            </w:r>
          </w:p>
        </w:tc>
      </w:tr>
      <w:tr w:rsidR="007A70B8" w:rsidRPr="00D702C8" w:rsidTr="00C3638C">
        <w:trPr>
          <w:trHeight w:val="285"/>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19</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Haemodialysis Dialyzer with blood line and bicarbonate powder</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B.BRAUN</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GERMANY</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20</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Haemodialysis Dialyzer with blood line and bicarbonate powder</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SERUMWERK</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GERMANY</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21</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Human Normal Immunoglobulin for  I.V. injection, 5 GM /VIAL.</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AL BARAKA ISLAMIC BANK</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OCTAPHARMA</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AUSTRIA</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22</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Human Normal Immunoglobulin for  I.V. injection, 5 GM /VIAL.</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AL BARAKA ISLAMIC BANK</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LFB BIOMEDICAMENTS</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FRANCE</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23</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I.V. SET VENTED</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AL BARAKA ISLAMIC BANK</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 xml:space="preserve">LAKHANI MEDICARE PVT </w:t>
            </w:r>
            <w:r w:rsidRPr="00D702C8">
              <w:rPr>
                <w:rFonts w:cs="Times New Roman"/>
                <w:color w:val="000000"/>
                <w:lang w:val="en-GB" w:eastAsia="en-GB"/>
              </w:rPr>
              <w:lastRenderedPageBreak/>
              <w:t>LTD</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lastRenderedPageBreak/>
              <w:t>INDIA</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lastRenderedPageBreak/>
              <w:t>24</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Influenza vaccine suspension  of inactivated influanza virus 0.5 ml prefilled  syring</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BYBLOS BANK</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SANOFI PASTEUR</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FRANCE</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25</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Insulin mixed human 30% soluble insulin + 70% insulin zinc, 100 IU/ml, 10ml vial</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AL BARAKA ISLAMIC BANK</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NOVO NORDISK A/S</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DENMARK</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26</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Insulin Zinc  100 IU/ml in 10ml/vial</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AL BARAKA ISLAMIC BANK</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NOVO NORDISK A/S</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DENMARK</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27</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Isoflurane 250 mg inhalation</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DEUTSCHE BANK AG – BELGIUM</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BAXTER</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GERMANY</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28</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MELPHLAN 2mgTablet</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MASHREQ BANK</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Excella Gmbh</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GERMANY</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29</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Meningococcal capsular  polysaccharide vaccine groups A,C,W135 and Y-powder for reconstitution  with diluent -Vial of 10 doses</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SOCIETE GENERAL   &amp; UBAF BANK PARIS</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SANOFI PASTEUR</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FRANCE</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30</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Meningococcal polysaccharide congegated vaccine group A+C powder With diluent 10 doses/ vial</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BYBLOS BANK</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SANOFI PASTEUR</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FRANCE</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31</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Meningococcal capsular  polysaccharide vaccine groups A,C,W135 and Y-powder for reconstitution  with diluent -Vial of 10 doses</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SOCIETE GENERAL   &amp; UBAF BANK PARIS</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SANOFI PASTEUR</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FRANCE</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32</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6-Mercaptopurine 50mg tablet</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MASHREQ BANK</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Excella Gmbh</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GERMANY</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33</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Mercaptoethane Sulfonate  (Mesna Sodium ) 400mg/4ml for i.v only</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DEUTSCHE BANK AG – BELGIUM</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BAXTER Ag</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GERMANY</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34</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Insulin mixed human 30% soluble insulin + 70% insulin zinc, 100 IU/ml, 10ml vial</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DANSKE BANK – DENMARK</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NOVO NORDISK</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DENMARK</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35</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Insulin mixed human 30% soluble insulin + 70% insulin zinc, 100 IU/ml, 10ml vial</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AL BARAKA ISLAMIC BANK</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NOVO NORDISK A/S</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DENMARK</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36</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Morphine sulphate 15 mg tablets</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AL BARAKA ISLAMIC BANK</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SWECO SA</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SWITZERLAND</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37</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Morphine sulphate 5 mg tablets</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AL BARAKA ISLAMIC BANK</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SWECO SA</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SWITZERLAND</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lastRenderedPageBreak/>
              <w:t>38</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Morphine sulphate 0.05%, 200ml solution</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HSBC</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MARTINDALE PHARMA</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UK</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39</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Mycophenolate sodium 360mg tablet</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BYBLOS BANK</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NOVARTIS (QUALIPHARMA)</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SWITZERLAND</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40</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Carbimazole  5 mg  tablets</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NATWEST</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AMDIPHARMA</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IRELAND</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41</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Ondansterone HCL USP</w:t>
            </w:r>
            <w:r w:rsidRPr="00D702C8">
              <w:rPr>
                <w:rFonts w:cs="Times New Roman"/>
                <w:color w:val="000000"/>
                <w:lang w:val="en-GB" w:eastAsia="en-GB"/>
              </w:rPr>
              <w:br/>
              <w:t>2mg/1ml 2ml amp</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CLARIS</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INDIA</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42</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Phenytoin Sodium for inj 250mg/5ml amp</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AWDI BANK</w:t>
            </w:r>
          </w:p>
        </w:tc>
        <w:tc>
          <w:tcPr>
            <w:tcW w:w="1935" w:type="dxa"/>
            <w:shd w:val="clear" w:color="auto" w:fill="auto"/>
            <w:noWrap/>
            <w:hideMark/>
          </w:tcPr>
          <w:p w:rsidR="007A70B8" w:rsidRPr="00D702C8" w:rsidRDefault="007A70B8" w:rsidP="00C3638C">
            <w:pPr>
              <w:spacing w:after="0"/>
              <w:jc w:val="center"/>
              <w:rPr>
                <w:rFonts w:cs="Times New Roman"/>
                <w:color w:val="000000"/>
                <w:sz w:val="16"/>
                <w:szCs w:val="16"/>
                <w:lang w:val="en-GB" w:eastAsia="en-GB"/>
              </w:rPr>
            </w:pPr>
            <w:r w:rsidRPr="00D702C8">
              <w:rPr>
                <w:rFonts w:cs="Times New Roman"/>
                <w:color w:val="000000"/>
                <w:sz w:val="16"/>
                <w:szCs w:val="16"/>
                <w:lang w:val="en-GB" w:eastAsia="en-GB"/>
              </w:rPr>
              <w:t>THE NILE CO. FOR PHARMACEUTICALS &amp; CHEMICALS</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EGYPT</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43</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Hydroxyl ethyl starch 6% in Na Cl  in 500 ml bag +Amino Acid 10% Solution for inj. in 500 ml bottle +Lipid 20% emulsion for inj. in 500 ml bottle</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DRESDNER BANK - GERMANY</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FRESENIUS KABI DEUTECH</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GERMANY</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44</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Pneumomococal polysaccaride vaccine 0.5 ml/ vial</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ROYAL BANK OF SCOTLAND</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MSD</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SWITZERLAND</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45</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Tacrolimus 0.5mg + 1MG capsule.</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ARAB BANK PLC</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HIKMA</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JORDAN</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46</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Tacrolimus 0.5mg + 1MG capsule.</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ARAB BANK PLC</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HIKMA</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JORDAN</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47</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Rocuronium bromide  10 mg/ml  5ml vial</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ROYAL BANK OF SCOTLAND</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MSD</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SWITZERLAND</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48</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Salbutamol syrup 2mg/5ml in 150 ml bottle</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AL BARAKA ISLAMIC BANK</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GLAXOSMITHKLINE EXPORT LTD</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FRANCE</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49</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Salbutamol as sulphate solution, for nebuliser 20ml</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AL BARAKA ISLAMIC BANK</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GLAXOSMITHKLINE EXPORT LTD</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FRANCE</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50</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Sodium Valporate 500mg tab</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CREDIT SUISSE - SWITZERLAND</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WOCKHARD</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SWITZERLAND</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51</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Insulin soluble human 100IU/ml in 10ml/vial</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AL BARAKA ISLAMIC BANK</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NOVO NORDISK A/S</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DENMARK</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52</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Somatropin (recombinant  human growth hormone) 15 IU</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AL BARAKA ISLAMIC BANK</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Novo Nordisk</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SWITZERLAND</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53</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Sterile Surgical Blade size 11,15,22,23,24,  box of 100 pcs</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SMI</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BELGIUM</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54</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Sterile Surgical sutures</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SUTURE INDIA</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INDIA</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55</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Thalidomide100 mg capsule.</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SUN PHARMA</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INDIA</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56</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Thyroxin 50mg &amp; 100 mcg  tablet</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BRITISH ARAB COMMERCIAL BANK</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ASPEN Health Care</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GERMANY</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lastRenderedPageBreak/>
              <w:t>57</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Vancomycin HCl 500mg inj</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ARAB BANK PLC</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GULF PHARMACEUTICAL</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UAE</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58</w:t>
            </w:r>
          </w:p>
        </w:tc>
        <w:tc>
          <w:tcPr>
            <w:tcW w:w="2970" w:type="dxa"/>
            <w:shd w:val="clear" w:color="auto" w:fill="auto"/>
            <w:noWrap/>
            <w:hideMark/>
          </w:tcPr>
          <w:p w:rsidR="007A70B8" w:rsidRPr="00D702C8" w:rsidRDefault="007A70B8" w:rsidP="00C3638C">
            <w:pPr>
              <w:spacing w:after="0"/>
              <w:jc w:val="center"/>
              <w:rPr>
                <w:rFonts w:cs="Times New Roman"/>
                <w:color w:val="000000"/>
                <w:rtl/>
                <w:lang w:val="en-GB" w:eastAsia="en-GB"/>
              </w:rPr>
            </w:pPr>
            <w:r w:rsidRPr="00D702C8">
              <w:rPr>
                <w:rFonts w:cs="Times New Roman"/>
                <w:color w:val="000000"/>
                <w:lang w:val="en-GB" w:eastAsia="en-GB"/>
              </w:rPr>
              <w:t>Medical X-ray film Green  for general purpose size 12x15 inch (30x40 cm)(Size A)</w:t>
            </w:r>
          </w:p>
          <w:p w:rsidR="007A70B8" w:rsidRPr="00D702C8" w:rsidRDefault="007A70B8" w:rsidP="00C3638C">
            <w:pPr>
              <w:spacing w:after="0"/>
              <w:jc w:val="center"/>
              <w:rPr>
                <w:rFonts w:cs="Times New Roman"/>
                <w:color w:val="000000"/>
                <w:lang w:val="en-GB" w:eastAsia="en-GB"/>
              </w:rPr>
            </w:pP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FUJIFILM</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JAPAN</w:t>
            </w:r>
          </w:p>
        </w:tc>
      </w:tr>
      <w:tr w:rsidR="007A70B8" w:rsidRPr="00D702C8" w:rsidTr="00C3638C">
        <w:trPr>
          <w:trHeight w:val="300"/>
        </w:trPr>
        <w:tc>
          <w:tcPr>
            <w:tcW w:w="63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59</w:t>
            </w:r>
          </w:p>
        </w:tc>
        <w:tc>
          <w:tcPr>
            <w:tcW w:w="297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Medical X-ray film Green for general purpose size 10x12 inch(24x30 cm)(Size B)</w:t>
            </w:r>
          </w:p>
        </w:tc>
        <w:tc>
          <w:tcPr>
            <w:tcW w:w="2520"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FUJIFILM</w:t>
            </w:r>
          </w:p>
        </w:tc>
        <w:tc>
          <w:tcPr>
            <w:tcW w:w="1845" w:type="dxa"/>
            <w:shd w:val="clear" w:color="D9D9D9" w:fill="D9D9D9"/>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JAPAN</w:t>
            </w:r>
          </w:p>
        </w:tc>
      </w:tr>
      <w:tr w:rsidR="007A70B8" w:rsidRPr="00D702C8" w:rsidTr="00C3638C">
        <w:trPr>
          <w:trHeight w:val="300"/>
        </w:trPr>
        <w:tc>
          <w:tcPr>
            <w:tcW w:w="63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60</w:t>
            </w:r>
          </w:p>
        </w:tc>
        <w:tc>
          <w:tcPr>
            <w:tcW w:w="297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Medical X-ray film Green for general purpose size 10x8 inch,(18*24 cm)(Size C)</w:t>
            </w:r>
          </w:p>
        </w:tc>
        <w:tc>
          <w:tcPr>
            <w:tcW w:w="2520"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UBAF FRANCE</w:t>
            </w:r>
          </w:p>
        </w:tc>
        <w:tc>
          <w:tcPr>
            <w:tcW w:w="193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FUJIFILM</w:t>
            </w:r>
          </w:p>
        </w:tc>
        <w:tc>
          <w:tcPr>
            <w:tcW w:w="1845" w:type="dxa"/>
            <w:shd w:val="clear" w:color="auto" w:fill="auto"/>
            <w:noWrap/>
            <w:hideMark/>
          </w:tcPr>
          <w:p w:rsidR="007A70B8" w:rsidRPr="00D702C8" w:rsidRDefault="007A70B8" w:rsidP="00C3638C">
            <w:pPr>
              <w:spacing w:after="0"/>
              <w:jc w:val="center"/>
              <w:rPr>
                <w:rFonts w:cs="Times New Roman"/>
                <w:color w:val="000000"/>
                <w:lang w:val="en-GB" w:eastAsia="en-GB"/>
              </w:rPr>
            </w:pPr>
            <w:r w:rsidRPr="00D702C8">
              <w:rPr>
                <w:rFonts w:cs="Times New Roman"/>
                <w:color w:val="000000"/>
                <w:lang w:val="en-GB" w:eastAsia="en-GB"/>
              </w:rPr>
              <w:t>JAPAN</w:t>
            </w:r>
          </w:p>
        </w:tc>
      </w:tr>
    </w:tbl>
    <w:p w:rsidR="007A70B8" w:rsidRDefault="007A70B8" w:rsidP="007A70B8"/>
    <w:p w:rsidR="007A70B8" w:rsidRDefault="007A70B8" w:rsidP="007A70B8">
      <w:pPr>
        <w:pStyle w:val="ListParagraph"/>
        <w:spacing w:after="0"/>
        <w:ind w:left="283"/>
        <w:jc w:val="both"/>
        <w:rPr>
          <w:rFonts w:ascii="Sakkal Majalla" w:hAnsi="Sakkal Majalla" w:cs="Sakkal Majalla"/>
          <w:sz w:val="32"/>
          <w:szCs w:val="32"/>
          <w:rtl/>
        </w:rPr>
      </w:pPr>
      <w:r>
        <w:rPr>
          <w:rFonts w:ascii="Sakkal Majalla" w:hAnsi="Sakkal Majalla" w:cs="Sakkal Majalla" w:hint="cs"/>
          <w:sz w:val="32"/>
          <w:szCs w:val="32"/>
          <w:rtl/>
        </w:rPr>
        <w:t xml:space="preserve">  أما في مجال التقنيات الطبية فقد أدي الحظر الي فقدان فرصة الاستفادة من ثلاثة اجهزة امريكية الصنع تم شراءها للاستفادة منها في الكشف علي الواردات بالمحاجر الصحية السودانية بمدينة بورسودان و تفاصيلها كالاتي:</w:t>
      </w:r>
    </w:p>
    <w:p w:rsidR="007A70B8" w:rsidRDefault="007A70B8" w:rsidP="007A70B8">
      <w:pPr>
        <w:pStyle w:val="ListParagraph"/>
        <w:spacing w:after="0"/>
        <w:ind w:left="283"/>
        <w:jc w:val="both"/>
        <w:rPr>
          <w:rFonts w:ascii="Sakkal Majalla" w:hAnsi="Sakkal Majalla" w:cs="Sakkal Majalla"/>
          <w:sz w:val="32"/>
          <w:szCs w:val="32"/>
          <w:rtl/>
        </w:rPr>
      </w:pPr>
      <w:r>
        <w:rPr>
          <w:rFonts w:ascii="Sakkal Majalla" w:hAnsi="Sakkal Majalla" w:cs="Sakkal Majalla" w:hint="cs"/>
          <w:sz w:val="32"/>
          <w:szCs w:val="32"/>
          <w:rtl/>
        </w:rPr>
        <w:t xml:space="preserve">الجهاز الأول هو جهاز قياس أطيافية الإمتصاص الذري </w:t>
      </w:r>
      <w:r>
        <w:rPr>
          <w:rFonts w:ascii="Sakkal Majalla" w:hAnsi="Sakkal Majalla" w:cs="Sakkal Majalla"/>
          <w:sz w:val="32"/>
          <w:szCs w:val="32"/>
        </w:rPr>
        <w:t xml:space="preserve">(Atomic Adsorption Spectrophotometry) </w:t>
      </w:r>
      <w:r>
        <w:rPr>
          <w:rFonts w:ascii="Sakkal Majalla" w:hAnsi="Sakkal Majalla" w:cs="Sakkal Majalla" w:hint="cs"/>
          <w:sz w:val="32"/>
          <w:szCs w:val="32"/>
          <w:rtl/>
        </w:rPr>
        <w:t xml:space="preserve"> المصنع بواسطة شركة </w:t>
      </w:r>
      <w:r>
        <w:rPr>
          <w:rFonts w:ascii="Sakkal Majalla" w:hAnsi="Sakkal Majalla" w:cs="Sakkal Majalla"/>
          <w:sz w:val="32"/>
          <w:szCs w:val="32"/>
        </w:rPr>
        <w:t>Perkin Elmer</w:t>
      </w:r>
      <w:r>
        <w:rPr>
          <w:rFonts w:ascii="Sakkal Majalla" w:hAnsi="Sakkal Majalla" w:cs="Sakkal Majalla" w:hint="cs"/>
          <w:sz w:val="32"/>
          <w:szCs w:val="32"/>
          <w:rtl/>
        </w:rPr>
        <w:t xml:space="preserve"> الأمريكية و الذي تم شراءه لقياس تلوث المواد الغذائية بجميع أشكالها بالمعادن الثقيلة مثل الزئبق و الرصاص و الخارصين و تم تركيبه و تدريب الكوادر عليه الا انه نعطل قبل ان يتم اسنخدامه للغرض الذي تم شراءه من أجله و لم تستطع إدارة المحاجر تصليحه بسبب الحظر المفروض علي التكنلوجيا الأمريكية. أما الجهاز الثاني فهو جهاز كروماتغرافيا الغاز ( </w:t>
      </w:r>
      <w:r>
        <w:rPr>
          <w:rFonts w:ascii="Sakkal Majalla" w:hAnsi="Sakkal Majalla" w:cs="Sakkal Majalla"/>
          <w:sz w:val="32"/>
          <w:szCs w:val="32"/>
        </w:rPr>
        <w:t>Gas</w:t>
      </w:r>
      <w:r>
        <w:rPr>
          <w:rFonts w:ascii="Sakkal Majalla" w:hAnsi="Sakkal Majalla" w:cs="Sakkal Majalla" w:hint="cs"/>
          <w:sz w:val="32"/>
          <w:szCs w:val="32"/>
          <w:rtl/>
        </w:rPr>
        <w:t xml:space="preserve"> </w:t>
      </w:r>
      <w:r>
        <w:rPr>
          <w:rFonts w:ascii="Sakkal Majalla" w:hAnsi="Sakkal Majalla" w:cs="Sakkal Majalla"/>
          <w:sz w:val="32"/>
          <w:szCs w:val="32"/>
        </w:rPr>
        <w:t>Chromatography</w:t>
      </w:r>
      <w:r>
        <w:rPr>
          <w:rFonts w:ascii="Sakkal Majalla" w:hAnsi="Sakkal Majalla" w:cs="Sakkal Majalla" w:hint="cs"/>
          <w:sz w:val="32"/>
          <w:szCs w:val="32"/>
          <w:rtl/>
        </w:rPr>
        <w:t xml:space="preserve"> )</w:t>
      </w:r>
      <w:r w:rsidRPr="00EC00E9">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المصنع بواسطة شركة </w:t>
      </w:r>
      <w:r>
        <w:rPr>
          <w:rFonts w:ascii="Sakkal Majalla" w:hAnsi="Sakkal Majalla" w:cs="Sakkal Majalla"/>
          <w:sz w:val="32"/>
          <w:szCs w:val="32"/>
        </w:rPr>
        <w:t>Perkin Elmer</w:t>
      </w:r>
      <w:r>
        <w:rPr>
          <w:rFonts w:ascii="Sakkal Majalla" w:hAnsi="Sakkal Majalla" w:cs="Sakkal Majalla" w:hint="cs"/>
          <w:sz w:val="32"/>
          <w:szCs w:val="32"/>
          <w:rtl/>
        </w:rPr>
        <w:t xml:space="preserve"> الأمريكية أيضا الذي تم شراءه لفحص بقايا المبيدات في المواد الغذائية و إكتشاف حالات الغش في الزيوت و إكتشاف وجود أي كحول بالمشروبات المستوردة الي السودان إلا أن الجهاز تعطل أيضا بعد الفترة التجريبية الأولي لم تستطع إدارة المحاجر تصليحه أيضا بسبب الحظر المفروض علي التكنلوجيا الأمريكية. أما الجهاز الثالث فهو جهاز كروماتغرافيا السائل عالي الدقة (</w:t>
      </w:r>
      <w:r>
        <w:rPr>
          <w:rFonts w:ascii="Sakkal Majalla" w:hAnsi="Sakkal Majalla" w:cs="Sakkal Majalla"/>
          <w:sz w:val="32"/>
          <w:szCs w:val="32"/>
        </w:rPr>
        <w:t>High Performance Liquid Chromatography (HPLC</w:t>
      </w:r>
      <w:r>
        <w:rPr>
          <w:rFonts w:ascii="Sakkal Majalla" w:hAnsi="Sakkal Majalla" w:cs="Sakkal Majalla" w:hint="cs"/>
          <w:sz w:val="32"/>
          <w:szCs w:val="32"/>
          <w:rtl/>
        </w:rPr>
        <w:t xml:space="preserve"> ) المنع بواسطة شركة </w:t>
      </w:r>
      <w:r>
        <w:rPr>
          <w:rFonts w:ascii="Sakkal Majalla" w:hAnsi="Sakkal Majalla" w:cs="Sakkal Majalla"/>
          <w:sz w:val="32"/>
          <w:szCs w:val="32"/>
        </w:rPr>
        <w:t xml:space="preserve"> (Waters) </w:t>
      </w:r>
      <w:r>
        <w:rPr>
          <w:rFonts w:ascii="Sakkal Majalla" w:hAnsi="Sakkal Majalla" w:cs="Sakkal Majalla" w:hint="cs"/>
          <w:sz w:val="32"/>
          <w:szCs w:val="32"/>
          <w:rtl/>
        </w:rPr>
        <w:t>الأمريكية  و الذي تم شراءه للكشف علي المواد الحافظة و المحليات الصناعية المستوردة و إكتشاف مطابقتها للمواصفات  و قد عمل الجهاز لفترة محدودة و تعطل بعد ذلك لحوجة برنامج التشغيل الي تحديث</w:t>
      </w:r>
      <w:r>
        <w:rPr>
          <w:rFonts w:ascii="Sakkal Majalla" w:hAnsi="Sakkal Majalla" w:cs="Sakkal Majalla"/>
          <w:sz w:val="32"/>
          <w:szCs w:val="32"/>
        </w:rPr>
        <w:t xml:space="preserve"> </w:t>
      </w:r>
      <w:r>
        <w:rPr>
          <w:rFonts w:ascii="Sakkal Majalla" w:hAnsi="Sakkal Majalla" w:cs="Sakkal Majalla" w:hint="cs"/>
          <w:sz w:val="32"/>
          <w:szCs w:val="32"/>
          <w:rtl/>
        </w:rPr>
        <w:t xml:space="preserve">مما ادى الى توقف الجهاز الأخير و عدم المقدرة علي تشغيله الي توقف معمل الكيمياء بمحاجر بورتسودان عن العمل تماما مما قد يعرض السودان لدخول مواد </w:t>
      </w:r>
      <w:r>
        <w:rPr>
          <w:rFonts w:ascii="Sakkal Majalla" w:hAnsi="Sakkal Majalla" w:cs="Sakkal Majalla" w:hint="cs"/>
          <w:sz w:val="32"/>
          <w:szCs w:val="32"/>
          <w:rtl/>
        </w:rPr>
        <w:lastRenderedPageBreak/>
        <w:t>غير مطابقة للمواصفات و بالتالي قد يسبب ذلك الكثير من الأضرار علي صحة المواطن .  كما إشتري المعهد القومي للسرطان بمدينة ود مدني عام 2007م جهاز</w:t>
      </w:r>
      <w:r>
        <w:rPr>
          <w:rFonts w:ascii="Sakkal Majalla" w:hAnsi="Sakkal Majalla" w:cs="Sakkal Majalla" w:hint="cs"/>
          <w:sz w:val="32"/>
          <w:szCs w:val="32"/>
          <w:rtl/>
          <w:lang w:bidi="ar-QA"/>
        </w:rPr>
        <w:t xml:space="preserve"> </w:t>
      </w:r>
      <w:r>
        <w:rPr>
          <w:rFonts w:ascii="Sakkal Majalla" w:hAnsi="Sakkal Majalla" w:cs="Sakkal Majalla" w:hint="cs"/>
          <w:sz w:val="32"/>
          <w:szCs w:val="32"/>
          <w:rtl/>
        </w:rPr>
        <w:t>(</w:t>
      </w:r>
      <w:r w:rsidRPr="00E76FFF">
        <w:rPr>
          <w:rFonts w:ascii="Sakkal Majalla" w:hAnsi="Sakkal Majalla" w:cs="Sakkal Majalla"/>
          <w:sz w:val="32"/>
          <w:szCs w:val="32"/>
        </w:rPr>
        <w:t>"Linear Accelerator machine"</w:t>
      </w:r>
      <w:r w:rsidRPr="006E23BE">
        <w:rPr>
          <w:rFonts w:ascii="Sakkal Majalla" w:hAnsi="Sakkal Majalla" w:cs="Sakkal Majalla" w:hint="cs"/>
          <w:sz w:val="32"/>
          <w:szCs w:val="32"/>
          <w:rtl/>
        </w:rPr>
        <w:t xml:space="preserve">) بمبلغ و قدره إثنين مليون دولار أمريكي و فشل المعهد في تشغيل هذا الجهاز بسبب عدم مقدرته للحصول علي برنامج تشغيل الجهاز لأنه أمريكي الصنع و ذلك بسبب الحظر الأمريكي علي السودان. كما فشل نفس المعهد في الحصول علي </w:t>
      </w:r>
      <w:r w:rsidRPr="00E76FFF">
        <w:rPr>
          <w:rFonts w:ascii="Sakkal Majalla" w:hAnsi="Sakkal Majalla" w:cs="Sakkal Majalla"/>
          <w:sz w:val="32"/>
          <w:szCs w:val="32"/>
        </w:rPr>
        <w:t xml:space="preserve">radioactive materials and radio-pharmaceticals drugs </w:t>
      </w:r>
      <w:r>
        <w:rPr>
          <w:rFonts w:ascii="Times New Roman" w:hAnsi="Times New Roman" w:cs="Times New Roman" w:hint="cs"/>
          <w:sz w:val="24"/>
          <w:szCs w:val="24"/>
          <w:rtl/>
          <w:lang w:bidi="ar-QA"/>
        </w:rPr>
        <w:t xml:space="preserve"> لتشغيل جهاز </w:t>
      </w:r>
      <w:r>
        <w:rPr>
          <w:rFonts w:ascii="Sakkal Majalla" w:hAnsi="Sakkal Majalla" w:cs="Sakkal Majalla"/>
          <w:sz w:val="32"/>
          <w:szCs w:val="32"/>
        </w:rPr>
        <w:t xml:space="preserve"> </w:t>
      </w:r>
      <w:r w:rsidRPr="00E76FFF">
        <w:rPr>
          <w:rFonts w:ascii="Sakkal Majalla" w:hAnsi="Sakkal Majalla" w:cs="Sakkal Majalla"/>
          <w:sz w:val="32"/>
          <w:szCs w:val="32"/>
        </w:rPr>
        <w:t>GAMA CAMERA</w:t>
      </w:r>
      <w:r>
        <w:rPr>
          <w:rFonts w:ascii="Times New Roman" w:hAnsi="Times New Roman" w:cs="Times New Roman"/>
          <w:sz w:val="24"/>
          <w:szCs w:val="24"/>
        </w:rPr>
        <w:t xml:space="preserve"> </w:t>
      </w:r>
      <w:r w:rsidRPr="00E76FFF">
        <w:rPr>
          <w:rFonts w:ascii="Times New Roman" w:hAnsi="Times New Roman" w:cs="Times New Roman"/>
          <w:sz w:val="24"/>
          <w:szCs w:val="24"/>
        </w:rPr>
        <w:t xml:space="preserve"> </w:t>
      </w:r>
      <w:r>
        <w:rPr>
          <w:rFonts w:ascii="Sakkal Majalla" w:hAnsi="Sakkal Majalla" w:cs="Sakkal Majalla" w:hint="cs"/>
          <w:sz w:val="32"/>
          <w:szCs w:val="32"/>
          <w:rtl/>
        </w:rPr>
        <w:t xml:space="preserve"> وهو جهاز يستخدم لتشخيص السرطان.</w:t>
      </w:r>
    </w:p>
    <w:p w:rsidR="007A70B8" w:rsidRPr="00FC5B1F" w:rsidRDefault="00C3638C" w:rsidP="007A70B8">
      <w:pPr>
        <w:pStyle w:val="ListParagraph"/>
        <w:spacing w:after="0"/>
        <w:ind w:left="283" w:hanging="283"/>
        <w:jc w:val="both"/>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007A70B8" w:rsidRPr="00FC5B1F">
        <w:rPr>
          <w:rFonts w:ascii="Sakkal Majalla" w:hAnsi="Sakkal Majalla" w:cs="Sakkal Majalla" w:hint="cs"/>
          <w:b/>
          <w:bCs/>
          <w:sz w:val="32"/>
          <w:szCs w:val="32"/>
          <w:rtl/>
        </w:rPr>
        <w:t>محور التدريب وبناء قدرات العاملين في الصحة</w:t>
      </w:r>
    </w:p>
    <w:p w:rsidR="007A70B8" w:rsidRDefault="007A70B8" w:rsidP="007A70B8">
      <w:pPr>
        <w:pStyle w:val="ListParagraph"/>
        <w:spacing w:after="0"/>
        <w:ind w:left="283"/>
        <w:jc w:val="both"/>
        <w:rPr>
          <w:rFonts w:ascii="Sakkal Majalla" w:hAnsi="Sakkal Majalla" w:cs="Sakkal Majalla"/>
          <w:sz w:val="32"/>
          <w:szCs w:val="32"/>
          <w:rtl/>
        </w:rPr>
      </w:pPr>
      <w:r w:rsidRPr="00887152">
        <w:rPr>
          <w:rFonts w:ascii="Sakkal Majalla" w:hAnsi="Sakkal Majalla" w:cs="Sakkal Majalla"/>
          <w:sz w:val="32"/>
          <w:szCs w:val="32"/>
          <w:rtl/>
        </w:rPr>
        <w:t xml:space="preserve">بطريقة غير مباشرة أثرت </w:t>
      </w:r>
      <w:r>
        <w:rPr>
          <w:rFonts w:ascii="Sakkal Majalla" w:hAnsi="Sakkal Majalla" w:cs="Sakkal Majalla" w:hint="cs"/>
          <w:sz w:val="32"/>
          <w:szCs w:val="32"/>
          <w:rtl/>
        </w:rPr>
        <w:t xml:space="preserve">التدابير القسرية الانفرادية </w:t>
      </w:r>
      <w:r w:rsidRPr="00887152">
        <w:rPr>
          <w:rFonts w:ascii="Sakkal Majalla" w:hAnsi="Sakkal Majalla" w:cs="Sakkal Majalla"/>
          <w:sz w:val="32"/>
          <w:szCs w:val="32"/>
          <w:rtl/>
        </w:rPr>
        <w:t xml:space="preserve"> على السودان</w:t>
      </w:r>
      <w:r>
        <w:rPr>
          <w:rFonts w:ascii="Sakkal Majalla" w:hAnsi="Sakkal Majalla" w:cs="Sakkal Majalla" w:hint="cs"/>
          <w:sz w:val="32"/>
          <w:szCs w:val="32"/>
          <w:rtl/>
        </w:rPr>
        <w:t xml:space="preserve"> </w:t>
      </w:r>
      <w:r w:rsidRPr="00887152">
        <w:rPr>
          <w:rFonts w:ascii="Sakkal Majalla" w:hAnsi="Sakkal Majalla" w:cs="Sakkal Majalla"/>
          <w:sz w:val="32"/>
          <w:szCs w:val="32"/>
          <w:rtl/>
        </w:rPr>
        <w:t xml:space="preserve"> في توفر المعلومات العلمية ونقل التكنولوجيا وتأهيل ال</w:t>
      </w:r>
      <w:r>
        <w:rPr>
          <w:rFonts w:ascii="Sakkal Majalla" w:hAnsi="Sakkal Majalla" w:cs="Sakkal Majalla" w:hint="cs"/>
          <w:sz w:val="32"/>
          <w:szCs w:val="32"/>
          <w:rtl/>
        </w:rPr>
        <w:t>عاملين</w:t>
      </w:r>
      <w:r w:rsidRPr="00887152">
        <w:rPr>
          <w:rFonts w:ascii="Sakkal Majalla" w:hAnsi="Sakkal Majalla" w:cs="Sakkal Majalla"/>
          <w:sz w:val="32"/>
          <w:szCs w:val="32"/>
          <w:rtl/>
        </w:rPr>
        <w:t xml:space="preserve"> </w:t>
      </w:r>
      <w:r>
        <w:rPr>
          <w:rFonts w:ascii="Sakkal Majalla" w:hAnsi="Sakkal Majalla" w:cs="Sakkal Majalla" w:hint="cs"/>
          <w:sz w:val="32"/>
          <w:szCs w:val="32"/>
          <w:rtl/>
        </w:rPr>
        <w:t xml:space="preserve">في مجال الخدمات </w:t>
      </w:r>
      <w:r w:rsidRPr="00887152">
        <w:rPr>
          <w:rFonts w:ascii="Sakkal Majalla" w:hAnsi="Sakkal Majalla" w:cs="Sakkal Majalla"/>
          <w:sz w:val="32"/>
          <w:szCs w:val="32"/>
          <w:rtl/>
        </w:rPr>
        <w:t>الطبي</w:t>
      </w:r>
      <w:r>
        <w:rPr>
          <w:rFonts w:ascii="Sakkal Majalla" w:hAnsi="Sakkal Majalla" w:cs="Sakkal Majalla" w:hint="cs"/>
          <w:sz w:val="32"/>
          <w:szCs w:val="32"/>
          <w:rtl/>
        </w:rPr>
        <w:t>ة</w:t>
      </w:r>
      <w:r w:rsidRPr="00887152">
        <w:rPr>
          <w:rFonts w:ascii="Sakkal Majalla" w:hAnsi="Sakkal Majalla" w:cs="Sakkal Majalla"/>
          <w:sz w:val="32"/>
          <w:szCs w:val="32"/>
          <w:rtl/>
        </w:rPr>
        <w:t xml:space="preserve"> بالبلاد وذلك من خلال حظر بعض المواقع العلمية</w:t>
      </w:r>
      <w:r>
        <w:rPr>
          <w:rFonts w:ascii="Sakkal Majalla" w:hAnsi="Sakkal Majalla" w:cs="Sakkal Majalla"/>
          <w:sz w:val="32"/>
          <w:szCs w:val="32"/>
          <w:rtl/>
        </w:rPr>
        <w:t xml:space="preserve">، </w:t>
      </w:r>
      <w:r>
        <w:rPr>
          <w:rFonts w:ascii="Sakkal Majalla" w:hAnsi="Sakkal Majalla" w:cs="Sakkal Majalla" w:hint="cs"/>
          <w:sz w:val="32"/>
          <w:szCs w:val="32"/>
          <w:rtl/>
        </w:rPr>
        <w:t xml:space="preserve">وشراء الكتب والمجلات الأمريكية المتخصصة في العلوم الصحية </w:t>
      </w:r>
      <w:r>
        <w:rPr>
          <w:rFonts w:ascii="Sakkal Majalla" w:hAnsi="Sakkal Majalla" w:cs="Sakkal Majalla"/>
          <w:sz w:val="32"/>
          <w:szCs w:val="32"/>
          <w:rtl/>
        </w:rPr>
        <w:t>و</w:t>
      </w:r>
      <w:r>
        <w:rPr>
          <w:rFonts w:ascii="Sakkal Majalla" w:hAnsi="Sakkal Majalla" w:cs="Sakkal Majalla" w:hint="cs"/>
          <w:sz w:val="32"/>
          <w:szCs w:val="32"/>
          <w:rtl/>
        </w:rPr>
        <w:t>منع</w:t>
      </w:r>
      <w:r w:rsidRPr="00887152">
        <w:rPr>
          <w:rFonts w:ascii="Sakkal Majalla" w:hAnsi="Sakkal Majalla" w:cs="Sakkal Majalla"/>
          <w:sz w:val="32"/>
          <w:szCs w:val="32"/>
          <w:rtl/>
        </w:rPr>
        <w:t xml:space="preserve"> التحويلات البنكية </w:t>
      </w:r>
      <w:r>
        <w:rPr>
          <w:rFonts w:ascii="Sakkal Majalla" w:hAnsi="Sakkal Majalla" w:cs="Sakkal Majalla" w:hint="cs"/>
          <w:sz w:val="32"/>
          <w:szCs w:val="32"/>
          <w:rtl/>
        </w:rPr>
        <w:t xml:space="preserve">الخاصة بدفع قيمة هذه الكتب والمجلات والرسوم الدراسية </w:t>
      </w:r>
      <w:r w:rsidRPr="00887152">
        <w:rPr>
          <w:rFonts w:ascii="Sakkal Majalla" w:hAnsi="Sakkal Majalla" w:cs="Sakkal Majalla"/>
          <w:sz w:val="32"/>
          <w:szCs w:val="32"/>
          <w:rtl/>
        </w:rPr>
        <w:t>إلى الجامعات، المعاهد وال</w:t>
      </w:r>
      <w:r>
        <w:rPr>
          <w:rFonts w:ascii="Sakkal Majalla" w:hAnsi="Sakkal Majalla" w:cs="Sakkal Majalla" w:hint="cs"/>
          <w:sz w:val="32"/>
          <w:szCs w:val="32"/>
          <w:rtl/>
        </w:rPr>
        <w:t>مؤسسات التعليمية</w:t>
      </w:r>
      <w:r w:rsidRPr="00887152">
        <w:rPr>
          <w:rFonts w:ascii="Sakkal Majalla" w:hAnsi="Sakkal Majalla" w:cs="Sakkal Majalla"/>
          <w:sz w:val="32"/>
          <w:szCs w:val="32"/>
          <w:rtl/>
        </w:rPr>
        <w:t xml:space="preserve"> الخارجية المتخصصة في </w:t>
      </w:r>
      <w:r>
        <w:rPr>
          <w:rFonts w:ascii="Sakkal Majalla" w:hAnsi="Sakkal Majalla" w:cs="Sakkal Majalla" w:hint="cs"/>
          <w:sz w:val="32"/>
          <w:szCs w:val="32"/>
          <w:rtl/>
        </w:rPr>
        <w:t>ال</w:t>
      </w:r>
      <w:r w:rsidRPr="00887152">
        <w:rPr>
          <w:rFonts w:ascii="Sakkal Majalla" w:hAnsi="Sakkal Majalla" w:cs="Sakkal Majalla"/>
          <w:sz w:val="32"/>
          <w:szCs w:val="32"/>
          <w:rtl/>
        </w:rPr>
        <w:t>مجال</w:t>
      </w:r>
      <w:r>
        <w:rPr>
          <w:rFonts w:ascii="Sakkal Majalla" w:hAnsi="Sakkal Majalla" w:cs="Sakkal Majalla" w:hint="cs"/>
          <w:sz w:val="32"/>
          <w:szCs w:val="32"/>
          <w:rtl/>
        </w:rPr>
        <w:t>ات</w:t>
      </w:r>
      <w:r w:rsidRPr="00887152">
        <w:rPr>
          <w:rFonts w:ascii="Sakkal Majalla" w:hAnsi="Sakkal Majalla" w:cs="Sakkal Majalla"/>
          <w:sz w:val="32"/>
          <w:szCs w:val="32"/>
          <w:rtl/>
        </w:rPr>
        <w:t xml:space="preserve"> </w:t>
      </w:r>
      <w:r>
        <w:rPr>
          <w:rFonts w:ascii="Sakkal Majalla" w:hAnsi="Sakkal Majalla" w:cs="Sakkal Majalla" w:hint="cs"/>
          <w:sz w:val="32"/>
          <w:szCs w:val="32"/>
          <w:rtl/>
        </w:rPr>
        <w:t>التي</w:t>
      </w:r>
      <w:r w:rsidRPr="00887152">
        <w:rPr>
          <w:rFonts w:ascii="Sakkal Majalla" w:hAnsi="Sakkal Majalla" w:cs="Sakkal Majalla"/>
          <w:sz w:val="32"/>
          <w:szCs w:val="32"/>
          <w:rtl/>
        </w:rPr>
        <w:t xml:space="preserve"> </w:t>
      </w:r>
      <w:r>
        <w:rPr>
          <w:rFonts w:ascii="Sakkal Majalla" w:hAnsi="Sakkal Majalla" w:cs="Sakkal Majalla" w:hint="cs"/>
          <w:sz w:val="32"/>
          <w:szCs w:val="32"/>
          <w:rtl/>
        </w:rPr>
        <w:t xml:space="preserve">لا توجد في </w:t>
      </w:r>
      <w:r w:rsidRPr="00887152">
        <w:rPr>
          <w:rFonts w:ascii="Sakkal Majalla" w:hAnsi="Sakkal Majalla" w:cs="Sakkal Majalla"/>
          <w:sz w:val="32"/>
          <w:szCs w:val="32"/>
          <w:rtl/>
        </w:rPr>
        <w:t>البلاد</w:t>
      </w:r>
      <w:r>
        <w:rPr>
          <w:rFonts w:ascii="Sakkal Majalla" w:hAnsi="Sakkal Majalla" w:cs="Sakkal Majalla" w:hint="cs"/>
          <w:sz w:val="32"/>
          <w:szCs w:val="32"/>
          <w:rtl/>
        </w:rPr>
        <w:t>. أيضاً اعتذار بعض المؤسسات المتخصصة في مجال الإمداد الطبي من إقامة دورات تدريبية في السودان التزاماً بالحظر الأمريكي. إنعكس ذلك في ضعف الأداء وصعوبة بناء قدرات الموارد البشرية العاملة في مجال الخدمات الصحية الوقائية والعلاجية،</w:t>
      </w:r>
      <w:r w:rsidRPr="00887152">
        <w:rPr>
          <w:rFonts w:ascii="Sakkal Majalla" w:hAnsi="Sakkal Majalla" w:cs="Sakkal Majalla"/>
          <w:sz w:val="32"/>
          <w:szCs w:val="32"/>
          <w:rtl/>
        </w:rPr>
        <w:t xml:space="preserve"> ف</w:t>
      </w:r>
      <w:r w:rsidRPr="00887152">
        <w:rPr>
          <w:rFonts w:ascii="Sakkal Majalla" w:hAnsi="Sakkal Majalla" w:cs="Sakkal Majalla" w:hint="cs"/>
          <w:sz w:val="32"/>
          <w:szCs w:val="32"/>
          <w:rtl/>
        </w:rPr>
        <w:t xml:space="preserve">مثلاً </w:t>
      </w:r>
      <w:r w:rsidRPr="00887152">
        <w:rPr>
          <w:rFonts w:ascii="Sakkal Majalla" w:hAnsi="Sakkal Majalla" w:cs="Sakkal Majalla"/>
          <w:sz w:val="32"/>
          <w:szCs w:val="32"/>
          <w:rtl/>
        </w:rPr>
        <w:t xml:space="preserve">في هذا العام لم يتمكن بنك السودان من التحويل المالي لبنك </w:t>
      </w:r>
      <w:r w:rsidRPr="00887152">
        <w:rPr>
          <w:rFonts w:ascii="Sakkal Majalla" w:hAnsi="Sakkal Majalla" w:cs="Sakkal Majalla"/>
          <w:sz w:val="32"/>
          <w:szCs w:val="32"/>
        </w:rPr>
        <w:t xml:space="preserve">HDFC Bank </w:t>
      </w:r>
      <w:r w:rsidRPr="00887152">
        <w:rPr>
          <w:rFonts w:ascii="Sakkal Majalla" w:hAnsi="Sakkal Majalla" w:cs="Sakkal Majalla"/>
          <w:sz w:val="32"/>
          <w:szCs w:val="32"/>
          <w:rtl/>
        </w:rPr>
        <w:t xml:space="preserve"> وذلك لدفع رسوم دورة تدريب</w:t>
      </w:r>
      <w:r>
        <w:rPr>
          <w:rFonts w:ascii="Sakkal Majalla" w:hAnsi="Sakkal Majalla" w:cs="Sakkal Majalla" w:hint="cs"/>
          <w:sz w:val="32"/>
          <w:szCs w:val="32"/>
          <w:rtl/>
        </w:rPr>
        <w:t>ي</w:t>
      </w:r>
      <w:r w:rsidRPr="00887152">
        <w:rPr>
          <w:rFonts w:ascii="Sakkal Majalla" w:hAnsi="Sakkal Majalla" w:cs="Sakkal Majalla"/>
          <w:sz w:val="32"/>
          <w:szCs w:val="32"/>
          <w:rtl/>
        </w:rPr>
        <w:t xml:space="preserve">ة  في جودة مشتريات الإمداد الطبي التي كانت مقامة في الهند من قبل </w:t>
      </w:r>
      <w:r w:rsidRPr="00887152">
        <w:rPr>
          <w:rFonts w:ascii="Sakkal Majalla" w:hAnsi="Sakkal Majalla" w:cs="Sakkal Majalla"/>
          <w:sz w:val="32"/>
          <w:szCs w:val="32"/>
        </w:rPr>
        <w:t>EMPOWER MANPOWER SOLUTION</w:t>
      </w:r>
      <w:r w:rsidRPr="00887152">
        <w:rPr>
          <w:rFonts w:ascii="Sakkal Majalla" w:hAnsi="Sakkal Majalla" w:cs="Sakkal Majalla"/>
          <w:sz w:val="32"/>
          <w:szCs w:val="32"/>
          <w:rtl/>
        </w:rPr>
        <w:t xml:space="preserve"> وبالتعاون مع منظمة الصحة العالمية</w:t>
      </w:r>
      <w:r w:rsidRPr="00887152">
        <w:rPr>
          <w:rFonts w:ascii="Sakkal Majalla" w:hAnsi="Sakkal Majalla" w:cs="Sakkal Majalla"/>
          <w:sz w:val="32"/>
          <w:szCs w:val="32"/>
        </w:rPr>
        <w:t>.</w:t>
      </w:r>
      <w:r>
        <w:rPr>
          <w:rFonts w:ascii="Sakkal Majalla" w:hAnsi="Sakkal Majalla" w:cs="Sakkal Majalla" w:hint="cs"/>
          <w:sz w:val="32"/>
          <w:szCs w:val="32"/>
          <w:rtl/>
        </w:rPr>
        <w:t xml:space="preserve"> كما كان الحظر سببا في عدم منح تأشيرات للكوادر الصحية لحضور دوارات تديبية بالولايات المتحدة الأمريكية حتي بعد أن قبلتهم الجامعات الأمريكية للدراسة بها.</w:t>
      </w:r>
    </w:p>
    <w:p w:rsidR="007A70B8" w:rsidRDefault="007A70B8" w:rsidP="007A70B8">
      <w:pPr>
        <w:pStyle w:val="ListParagraph"/>
        <w:spacing w:after="0"/>
        <w:ind w:left="283"/>
        <w:jc w:val="both"/>
        <w:rPr>
          <w:rFonts w:ascii="Sakkal Majalla" w:hAnsi="Sakkal Majalla" w:cs="Sakkal Majalla"/>
          <w:sz w:val="32"/>
          <w:szCs w:val="32"/>
          <w:rtl/>
        </w:rPr>
      </w:pPr>
      <w:r>
        <w:rPr>
          <w:rFonts w:ascii="Sakkal Majalla" w:hAnsi="Sakkal Majalla" w:cs="Sakkal Majalla" w:hint="cs"/>
          <w:sz w:val="32"/>
          <w:szCs w:val="32"/>
          <w:rtl/>
        </w:rPr>
        <w:t>كما أن الحظر شمل عدم إعتماد الشهادات الطبية السودانية و بالتالي عدم تسجيل الأطباء السودانيين الحاصلين عليها بالولايات المتحدة الأمريكية.</w:t>
      </w:r>
    </w:p>
    <w:tbl>
      <w:tblPr>
        <w:tblW w:w="9900" w:type="dxa"/>
        <w:tblInd w:w="-432" w:type="dxa"/>
        <w:tblLayout w:type="fixed"/>
        <w:tblLook w:val="04A0" w:firstRow="1" w:lastRow="0" w:firstColumn="1" w:lastColumn="0" w:noHBand="0" w:noVBand="1"/>
      </w:tblPr>
      <w:tblGrid>
        <w:gridCol w:w="630"/>
        <w:gridCol w:w="2250"/>
        <w:gridCol w:w="900"/>
        <w:gridCol w:w="900"/>
        <w:gridCol w:w="59"/>
        <w:gridCol w:w="841"/>
        <w:gridCol w:w="41"/>
        <w:gridCol w:w="859"/>
        <w:gridCol w:w="23"/>
        <w:gridCol w:w="877"/>
        <w:gridCol w:w="83"/>
        <w:gridCol w:w="907"/>
        <w:gridCol w:w="53"/>
        <w:gridCol w:w="757"/>
        <w:gridCol w:w="203"/>
        <w:gridCol w:w="236"/>
        <w:gridCol w:w="191"/>
        <w:gridCol w:w="45"/>
        <w:gridCol w:w="45"/>
      </w:tblGrid>
      <w:tr w:rsidR="007A70B8" w:rsidRPr="00D702C8" w:rsidTr="00C3638C">
        <w:trPr>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5873" w:type="dxa"/>
            <w:gridSpan w:val="8"/>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r w:rsidRPr="008C2169">
              <w:rPr>
                <w:rFonts w:cs="Times New Roman"/>
                <w:color w:val="000000"/>
              </w:rPr>
              <w:t>Date: 10/01/2016</w:t>
            </w:r>
          </w:p>
        </w:tc>
        <w:tc>
          <w:tcPr>
            <w:tcW w:w="96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6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757" w:type="dxa"/>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72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trHeight w:val="375"/>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4991" w:type="dxa"/>
            <w:gridSpan w:val="6"/>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b/>
                <w:bCs/>
                <w:color w:val="000000"/>
                <w:sz w:val="28"/>
                <w:szCs w:val="28"/>
              </w:rPr>
            </w:pPr>
            <w:r w:rsidRPr="008C2169">
              <w:rPr>
                <w:rFonts w:cs="Times New Roman"/>
                <w:b/>
                <w:bCs/>
                <w:color w:val="000000"/>
                <w:sz w:val="28"/>
                <w:szCs w:val="28"/>
              </w:rPr>
              <w:t>Federal Ministry of Health/ Sudan</w:t>
            </w:r>
          </w:p>
        </w:tc>
        <w:tc>
          <w:tcPr>
            <w:tcW w:w="882"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6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6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757" w:type="dxa"/>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72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7793" w:type="dxa"/>
            <w:gridSpan w:val="1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757" w:type="dxa"/>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72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5873" w:type="dxa"/>
            <w:gridSpan w:val="8"/>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b/>
                <w:bCs/>
                <w:color w:val="000000"/>
              </w:rPr>
            </w:pPr>
            <w:r w:rsidRPr="008C2169">
              <w:rPr>
                <w:rFonts w:cs="Times New Roman"/>
                <w:b/>
                <w:bCs/>
                <w:color w:val="000000"/>
              </w:rPr>
              <w:t>Additional Informationa Requested by UCM C onsultant</w:t>
            </w:r>
          </w:p>
        </w:tc>
        <w:tc>
          <w:tcPr>
            <w:tcW w:w="96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6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757" w:type="dxa"/>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72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4109" w:type="dxa"/>
            <w:gridSpan w:val="4"/>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882"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882"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6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6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757" w:type="dxa"/>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72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trHeight w:val="375"/>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b/>
                <w:bCs/>
                <w:color w:val="000000"/>
              </w:rPr>
            </w:pPr>
          </w:p>
        </w:tc>
        <w:tc>
          <w:tcPr>
            <w:tcW w:w="4109" w:type="dxa"/>
            <w:gridSpan w:val="4"/>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b/>
                <w:bCs/>
                <w:color w:val="000000"/>
                <w:sz w:val="28"/>
                <w:szCs w:val="28"/>
              </w:rPr>
            </w:pPr>
            <w:r w:rsidRPr="008C2169">
              <w:rPr>
                <w:rFonts w:cs="Times New Roman"/>
                <w:b/>
                <w:bCs/>
                <w:color w:val="000000"/>
                <w:sz w:val="28"/>
                <w:szCs w:val="28"/>
              </w:rPr>
              <w:t>Indicator</w:t>
            </w:r>
          </w:p>
        </w:tc>
        <w:tc>
          <w:tcPr>
            <w:tcW w:w="882"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1990</w:t>
            </w:r>
          </w:p>
        </w:tc>
        <w:tc>
          <w:tcPr>
            <w:tcW w:w="882"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1997</w:t>
            </w:r>
          </w:p>
        </w:tc>
        <w:tc>
          <w:tcPr>
            <w:tcW w:w="96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1999</w:t>
            </w:r>
          </w:p>
        </w:tc>
        <w:tc>
          <w:tcPr>
            <w:tcW w:w="96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2006</w:t>
            </w:r>
          </w:p>
        </w:tc>
        <w:tc>
          <w:tcPr>
            <w:tcW w:w="757" w:type="dxa"/>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2010</w:t>
            </w:r>
          </w:p>
        </w:tc>
        <w:tc>
          <w:tcPr>
            <w:tcW w:w="72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2015</w:t>
            </w:r>
          </w:p>
        </w:tc>
      </w:tr>
      <w:tr w:rsidR="007A70B8" w:rsidRPr="00D702C8" w:rsidTr="00C3638C">
        <w:trPr>
          <w:trHeight w:val="63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lastRenderedPageBreak/>
              <w:t>1</w:t>
            </w:r>
          </w:p>
        </w:tc>
        <w:tc>
          <w:tcPr>
            <w:tcW w:w="4109" w:type="dxa"/>
            <w:gridSpan w:val="4"/>
            <w:tcBorders>
              <w:top w:val="single" w:sz="4" w:space="0" w:color="auto"/>
              <w:left w:val="single" w:sz="4" w:space="0" w:color="auto"/>
              <w:bottom w:val="single" w:sz="4" w:space="0" w:color="auto"/>
              <w:right w:val="single" w:sz="4" w:space="0" w:color="auto"/>
            </w:tcBorders>
            <w:shd w:val="clear" w:color="auto" w:fill="auto"/>
            <w:hideMark/>
          </w:tcPr>
          <w:p w:rsidR="007A70B8" w:rsidRPr="008C2169" w:rsidRDefault="007A70B8" w:rsidP="00C3638C">
            <w:pPr>
              <w:bidi w:val="0"/>
              <w:spacing w:after="0"/>
              <w:rPr>
                <w:rFonts w:cs="Times New Roman"/>
                <w:color w:val="000000"/>
              </w:rPr>
            </w:pPr>
            <w:r w:rsidRPr="008C2169">
              <w:rPr>
                <w:rFonts w:cs="Times New Roman"/>
                <w:color w:val="000000"/>
              </w:rPr>
              <w:t>Maternal Deaths per 100,000 live births  (Maternal Mortality Ratio)</w:t>
            </w:r>
          </w:p>
        </w:tc>
        <w:tc>
          <w:tcPr>
            <w:tcW w:w="882" w:type="dxa"/>
            <w:gridSpan w:val="2"/>
            <w:tcBorders>
              <w:top w:val="single" w:sz="4" w:space="0" w:color="auto"/>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537</w:t>
            </w:r>
          </w:p>
        </w:tc>
        <w:tc>
          <w:tcPr>
            <w:tcW w:w="882" w:type="dxa"/>
            <w:gridSpan w:val="2"/>
            <w:tcBorders>
              <w:top w:val="single" w:sz="4" w:space="0" w:color="auto"/>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rPr>
                <w:rFonts w:cs="Times New Roman"/>
                <w:color w:val="000000"/>
              </w:rPr>
            </w:pPr>
            <w:r w:rsidRPr="008C2169">
              <w:rPr>
                <w:rFonts w:cs="Times New Roman"/>
                <w:color w:val="000000"/>
              </w:rPr>
              <w:t> </w:t>
            </w:r>
          </w:p>
        </w:tc>
        <w:tc>
          <w:tcPr>
            <w:tcW w:w="960" w:type="dxa"/>
            <w:gridSpan w:val="2"/>
            <w:tcBorders>
              <w:top w:val="single" w:sz="4" w:space="0" w:color="auto"/>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509</w:t>
            </w:r>
          </w:p>
        </w:tc>
        <w:tc>
          <w:tcPr>
            <w:tcW w:w="960" w:type="dxa"/>
            <w:gridSpan w:val="2"/>
            <w:tcBorders>
              <w:top w:val="single" w:sz="4" w:space="0" w:color="auto"/>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638</w:t>
            </w:r>
          </w:p>
        </w:tc>
        <w:tc>
          <w:tcPr>
            <w:tcW w:w="757" w:type="dxa"/>
            <w:tcBorders>
              <w:top w:val="single" w:sz="4" w:space="0" w:color="auto"/>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216</w:t>
            </w:r>
          </w:p>
        </w:tc>
        <w:tc>
          <w:tcPr>
            <w:tcW w:w="720" w:type="dxa"/>
            <w:gridSpan w:val="5"/>
            <w:tcBorders>
              <w:top w:val="single" w:sz="4" w:space="0" w:color="auto"/>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322</w:t>
            </w:r>
          </w:p>
        </w:tc>
      </w:tr>
      <w:tr w:rsidR="007A70B8" w:rsidRPr="00D702C8" w:rsidTr="00C3638C">
        <w:trPr>
          <w:trHeight w:val="69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2</w:t>
            </w:r>
          </w:p>
        </w:tc>
        <w:tc>
          <w:tcPr>
            <w:tcW w:w="4109" w:type="dxa"/>
            <w:gridSpan w:val="4"/>
            <w:tcBorders>
              <w:top w:val="nil"/>
              <w:left w:val="single" w:sz="4" w:space="0" w:color="auto"/>
              <w:bottom w:val="single" w:sz="4" w:space="0" w:color="auto"/>
              <w:right w:val="single" w:sz="4" w:space="0" w:color="auto"/>
            </w:tcBorders>
            <w:shd w:val="clear" w:color="auto" w:fill="auto"/>
            <w:hideMark/>
          </w:tcPr>
          <w:p w:rsidR="007A70B8" w:rsidRPr="008C2169" w:rsidRDefault="007A70B8" w:rsidP="00C3638C">
            <w:pPr>
              <w:bidi w:val="0"/>
              <w:spacing w:after="0"/>
              <w:rPr>
                <w:rFonts w:cs="Times New Roman"/>
                <w:color w:val="000000"/>
              </w:rPr>
            </w:pPr>
            <w:r w:rsidRPr="008C2169">
              <w:rPr>
                <w:rFonts w:cs="Times New Roman"/>
                <w:color w:val="000000"/>
              </w:rPr>
              <w:t>Child Deaths (under One year)per 1000 live births (Infant Mortality Rate)</w:t>
            </w:r>
          </w:p>
        </w:tc>
        <w:tc>
          <w:tcPr>
            <w:tcW w:w="882"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80.2</w:t>
            </w:r>
          </w:p>
        </w:tc>
        <w:tc>
          <w:tcPr>
            <w:tcW w:w="882"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73</w:t>
            </w:r>
          </w:p>
        </w:tc>
        <w:tc>
          <w:tcPr>
            <w:tcW w:w="96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70.4</w:t>
            </w:r>
          </w:p>
        </w:tc>
        <w:tc>
          <w:tcPr>
            <w:tcW w:w="96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60.1</w:t>
            </w:r>
          </w:p>
        </w:tc>
        <w:tc>
          <w:tcPr>
            <w:tcW w:w="757" w:type="dxa"/>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55.1</w:t>
            </w:r>
          </w:p>
        </w:tc>
        <w:tc>
          <w:tcPr>
            <w:tcW w:w="720" w:type="dxa"/>
            <w:gridSpan w:val="5"/>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48.7</w:t>
            </w:r>
          </w:p>
        </w:tc>
      </w:tr>
      <w:tr w:rsidR="007A70B8" w:rsidRPr="00D702C8" w:rsidTr="00C3638C">
        <w:trPr>
          <w:trHeight w:val="645"/>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3</w:t>
            </w:r>
          </w:p>
        </w:tc>
        <w:tc>
          <w:tcPr>
            <w:tcW w:w="4109" w:type="dxa"/>
            <w:gridSpan w:val="4"/>
            <w:tcBorders>
              <w:top w:val="nil"/>
              <w:left w:val="single" w:sz="4" w:space="0" w:color="auto"/>
              <w:bottom w:val="single" w:sz="4" w:space="0" w:color="auto"/>
              <w:right w:val="single" w:sz="4" w:space="0" w:color="auto"/>
            </w:tcBorders>
            <w:shd w:val="clear" w:color="auto" w:fill="auto"/>
            <w:hideMark/>
          </w:tcPr>
          <w:p w:rsidR="007A70B8" w:rsidRPr="008C2169" w:rsidRDefault="007A70B8" w:rsidP="00C3638C">
            <w:pPr>
              <w:bidi w:val="0"/>
              <w:spacing w:after="0"/>
              <w:rPr>
                <w:rFonts w:cs="Times New Roman"/>
                <w:color w:val="000000"/>
              </w:rPr>
            </w:pPr>
            <w:r w:rsidRPr="008C2169">
              <w:rPr>
                <w:rFonts w:cs="Times New Roman"/>
                <w:color w:val="000000"/>
              </w:rPr>
              <w:t>Child Deaths (under 5) per 1000 live births (Under 5 Mortality Rate)</w:t>
            </w:r>
          </w:p>
        </w:tc>
        <w:tc>
          <w:tcPr>
            <w:tcW w:w="882"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128</w:t>
            </w:r>
          </w:p>
        </w:tc>
        <w:tc>
          <w:tcPr>
            <w:tcW w:w="882"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115</w:t>
            </w:r>
          </w:p>
        </w:tc>
        <w:tc>
          <w:tcPr>
            <w:tcW w:w="96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110</w:t>
            </w:r>
          </w:p>
        </w:tc>
        <w:tc>
          <w:tcPr>
            <w:tcW w:w="96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92.1</w:t>
            </w:r>
          </w:p>
        </w:tc>
        <w:tc>
          <w:tcPr>
            <w:tcW w:w="757" w:type="dxa"/>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83.3</w:t>
            </w:r>
          </w:p>
        </w:tc>
        <w:tc>
          <w:tcPr>
            <w:tcW w:w="720" w:type="dxa"/>
            <w:gridSpan w:val="5"/>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72.1</w:t>
            </w:r>
          </w:p>
        </w:tc>
      </w:tr>
      <w:tr w:rsidR="007A70B8" w:rsidRPr="00D702C8" w:rsidTr="00C3638C">
        <w:trPr>
          <w:trHeight w:val="375"/>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4109" w:type="dxa"/>
            <w:gridSpan w:val="4"/>
            <w:tcBorders>
              <w:top w:val="nil"/>
              <w:left w:val="nil"/>
              <w:bottom w:val="nil"/>
              <w:right w:val="nil"/>
            </w:tcBorders>
            <w:shd w:val="clear" w:color="auto" w:fill="auto"/>
            <w:hideMark/>
          </w:tcPr>
          <w:p w:rsidR="007A70B8" w:rsidRPr="008C2169" w:rsidRDefault="007A70B8" w:rsidP="00C3638C">
            <w:pPr>
              <w:bidi w:val="0"/>
              <w:spacing w:after="0"/>
              <w:rPr>
                <w:rFonts w:cs="Times New Roman"/>
                <w:b/>
                <w:bCs/>
                <w:color w:val="000000"/>
                <w:sz w:val="28"/>
                <w:szCs w:val="28"/>
              </w:rPr>
            </w:pPr>
            <w:r w:rsidRPr="008C2169">
              <w:rPr>
                <w:rFonts w:cs="Times New Roman"/>
                <w:b/>
                <w:bCs/>
                <w:color w:val="000000"/>
                <w:sz w:val="28"/>
                <w:szCs w:val="28"/>
              </w:rPr>
              <w:t>Sources:</w:t>
            </w:r>
          </w:p>
        </w:tc>
        <w:tc>
          <w:tcPr>
            <w:tcW w:w="882"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882"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6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6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757" w:type="dxa"/>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72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trHeight w:val="36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8550" w:type="dxa"/>
            <w:gridSpan w:val="13"/>
            <w:tcBorders>
              <w:top w:val="nil"/>
              <w:left w:val="nil"/>
              <w:bottom w:val="nil"/>
              <w:right w:val="nil"/>
            </w:tcBorders>
            <w:shd w:val="clear" w:color="auto" w:fill="auto"/>
            <w:hideMark/>
          </w:tcPr>
          <w:p w:rsidR="007A70B8" w:rsidRPr="008C2169" w:rsidRDefault="007A70B8" w:rsidP="00C3638C">
            <w:pPr>
              <w:bidi w:val="0"/>
              <w:spacing w:after="0"/>
              <w:rPr>
                <w:rFonts w:cs="Times New Roman"/>
                <w:color w:val="000000"/>
              </w:rPr>
            </w:pPr>
            <w:r w:rsidRPr="008C2169">
              <w:rPr>
                <w:rFonts w:cs="Times New Roman"/>
                <w:b/>
                <w:bCs/>
                <w:color w:val="000000"/>
              </w:rPr>
              <w:t>1990:</w:t>
            </w:r>
            <w:r w:rsidRPr="008C2169">
              <w:rPr>
                <w:rFonts w:cs="Times New Roman"/>
                <w:color w:val="000000"/>
              </w:rPr>
              <w:t xml:space="preserve"> Demographic and Health Survey 1989-1990</w:t>
            </w:r>
          </w:p>
        </w:tc>
        <w:tc>
          <w:tcPr>
            <w:tcW w:w="72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8550" w:type="dxa"/>
            <w:gridSpan w:val="13"/>
            <w:tcBorders>
              <w:top w:val="nil"/>
              <w:left w:val="nil"/>
              <w:bottom w:val="nil"/>
              <w:right w:val="nil"/>
            </w:tcBorders>
            <w:shd w:val="clear" w:color="auto" w:fill="auto"/>
            <w:hideMark/>
          </w:tcPr>
          <w:p w:rsidR="007A70B8" w:rsidRPr="008C2169" w:rsidRDefault="007A70B8" w:rsidP="00C3638C">
            <w:pPr>
              <w:bidi w:val="0"/>
              <w:spacing w:after="0"/>
              <w:rPr>
                <w:rFonts w:cs="Times New Roman"/>
                <w:color w:val="000000"/>
              </w:rPr>
            </w:pPr>
            <w:r w:rsidRPr="008C2169">
              <w:rPr>
                <w:rFonts w:cs="Times New Roman"/>
                <w:b/>
                <w:bCs/>
                <w:color w:val="000000"/>
              </w:rPr>
              <w:t>1999:</w:t>
            </w:r>
            <w:r w:rsidRPr="008C2169">
              <w:rPr>
                <w:rFonts w:cs="Times New Roman"/>
                <w:color w:val="000000"/>
              </w:rPr>
              <w:t xml:space="preserve"> Safe Motherhood Survey</w:t>
            </w:r>
          </w:p>
        </w:tc>
        <w:tc>
          <w:tcPr>
            <w:tcW w:w="72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8550" w:type="dxa"/>
            <w:gridSpan w:val="13"/>
            <w:tcBorders>
              <w:top w:val="nil"/>
              <w:left w:val="nil"/>
              <w:bottom w:val="nil"/>
              <w:right w:val="nil"/>
            </w:tcBorders>
            <w:shd w:val="clear" w:color="auto" w:fill="auto"/>
            <w:hideMark/>
          </w:tcPr>
          <w:p w:rsidR="007A70B8" w:rsidRPr="008C2169" w:rsidRDefault="007A70B8" w:rsidP="00C3638C">
            <w:pPr>
              <w:bidi w:val="0"/>
              <w:spacing w:after="0"/>
              <w:rPr>
                <w:rFonts w:cs="Times New Roman"/>
                <w:color w:val="000000"/>
              </w:rPr>
            </w:pPr>
            <w:r w:rsidRPr="008C2169">
              <w:rPr>
                <w:rFonts w:cs="Times New Roman"/>
                <w:b/>
                <w:bCs/>
                <w:color w:val="000000"/>
              </w:rPr>
              <w:t>2006:</w:t>
            </w:r>
            <w:r w:rsidRPr="008C2169">
              <w:rPr>
                <w:rFonts w:cs="Times New Roman"/>
                <w:color w:val="000000"/>
              </w:rPr>
              <w:t xml:space="preserve"> Sudan Household Survey</w:t>
            </w:r>
          </w:p>
        </w:tc>
        <w:tc>
          <w:tcPr>
            <w:tcW w:w="72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8550" w:type="dxa"/>
            <w:gridSpan w:val="13"/>
            <w:tcBorders>
              <w:top w:val="nil"/>
              <w:left w:val="nil"/>
              <w:bottom w:val="nil"/>
              <w:right w:val="nil"/>
            </w:tcBorders>
            <w:shd w:val="clear" w:color="auto" w:fill="auto"/>
            <w:hideMark/>
          </w:tcPr>
          <w:p w:rsidR="007A70B8" w:rsidRPr="008C2169" w:rsidRDefault="007A70B8" w:rsidP="00C3638C">
            <w:pPr>
              <w:bidi w:val="0"/>
              <w:spacing w:after="0"/>
              <w:rPr>
                <w:rFonts w:cs="Times New Roman"/>
                <w:color w:val="000000"/>
              </w:rPr>
            </w:pPr>
            <w:r w:rsidRPr="008C2169">
              <w:rPr>
                <w:rFonts w:cs="Times New Roman"/>
                <w:b/>
                <w:bCs/>
                <w:color w:val="000000"/>
              </w:rPr>
              <w:t>2010:</w:t>
            </w:r>
            <w:r w:rsidRPr="008C2169">
              <w:rPr>
                <w:rFonts w:cs="Times New Roman"/>
                <w:color w:val="000000"/>
              </w:rPr>
              <w:t xml:space="preserve"> Sudan Household Survey</w:t>
            </w:r>
          </w:p>
        </w:tc>
        <w:tc>
          <w:tcPr>
            <w:tcW w:w="72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gridAfter w:val="1"/>
          <w:wAfter w:w="45" w:type="dxa"/>
          <w:trHeight w:val="465"/>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6833" w:type="dxa"/>
            <w:gridSpan w:val="10"/>
            <w:tcBorders>
              <w:top w:val="nil"/>
              <w:left w:val="nil"/>
              <w:bottom w:val="nil"/>
              <w:right w:val="nil"/>
            </w:tcBorders>
            <w:shd w:val="clear" w:color="auto" w:fill="auto"/>
            <w:hideMark/>
          </w:tcPr>
          <w:p w:rsidR="007A70B8" w:rsidRPr="008C2169" w:rsidRDefault="007A70B8" w:rsidP="00C3638C">
            <w:pPr>
              <w:bidi w:val="0"/>
              <w:spacing w:after="0"/>
              <w:rPr>
                <w:rFonts w:cs="Times New Roman"/>
                <w:b/>
                <w:bCs/>
                <w:color w:val="000000"/>
              </w:rPr>
            </w:pPr>
            <w:r w:rsidRPr="008C2169">
              <w:rPr>
                <w:rFonts w:cs="Times New Roman"/>
                <w:b/>
                <w:bCs/>
                <w:color w:val="000000"/>
              </w:rPr>
              <w:t>2015:</w:t>
            </w:r>
            <w:r w:rsidRPr="008C2169">
              <w:rPr>
                <w:rFonts w:cs="Times New Roman"/>
                <w:color w:val="000000"/>
              </w:rPr>
              <w:t xml:space="preserve"> UN Interagency Group estimation</w:t>
            </w:r>
          </w:p>
        </w:tc>
        <w:tc>
          <w:tcPr>
            <w:tcW w:w="960" w:type="dxa"/>
            <w:gridSpan w:val="2"/>
            <w:tcBorders>
              <w:top w:val="nil"/>
              <w:left w:val="nil"/>
              <w:bottom w:val="nil"/>
              <w:right w:val="nil"/>
            </w:tcBorders>
            <w:shd w:val="clear" w:color="auto" w:fill="auto"/>
            <w:hideMark/>
          </w:tcPr>
          <w:p w:rsidR="007A70B8" w:rsidRPr="008C2169" w:rsidRDefault="007A70B8" w:rsidP="00C3638C">
            <w:pPr>
              <w:bidi w:val="0"/>
              <w:spacing w:after="0"/>
              <w:rPr>
                <w:rFonts w:cs="Times New Roman"/>
                <w:color w:val="000000"/>
              </w:rPr>
            </w:pPr>
          </w:p>
        </w:tc>
        <w:tc>
          <w:tcPr>
            <w:tcW w:w="960" w:type="dxa"/>
            <w:gridSpan w:val="2"/>
            <w:tcBorders>
              <w:top w:val="nil"/>
              <w:left w:val="nil"/>
              <w:bottom w:val="nil"/>
              <w:right w:val="nil"/>
            </w:tcBorders>
            <w:shd w:val="clear" w:color="auto" w:fill="auto"/>
            <w:hideMark/>
          </w:tcPr>
          <w:p w:rsidR="007A70B8" w:rsidRPr="008C2169" w:rsidRDefault="007A70B8" w:rsidP="00C3638C">
            <w:pPr>
              <w:bidi w:val="0"/>
              <w:spacing w:after="0"/>
              <w:rPr>
                <w:rFonts w:cs="Times New Roman"/>
                <w:color w:val="000000"/>
              </w:rPr>
            </w:pPr>
          </w:p>
        </w:tc>
        <w:tc>
          <w:tcPr>
            <w:tcW w:w="236" w:type="dxa"/>
            <w:tcBorders>
              <w:top w:val="nil"/>
              <w:left w:val="nil"/>
              <w:bottom w:val="nil"/>
              <w:right w:val="nil"/>
            </w:tcBorders>
            <w:shd w:val="clear" w:color="auto" w:fill="auto"/>
            <w:hideMark/>
          </w:tcPr>
          <w:p w:rsidR="007A70B8" w:rsidRPr="008C2169" w:rsidRDefault="007A70B8" w:rsidP="00C3638C">
            <w:pPr>
              <w:bidi w:val="0"/>
              <w:spacing w:after="0"/>
              <w:rPr>
                <w:rFonts w:cs="Times New Roman"/>
                <w:color w:val="000000"/>
              </w:rPr>
            </w:pPr>
          </w:p>
        </w:tc>
        <w:tc>
          <w:tcPr>
            <w:tcW w:w="236"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gridAfter w:val="1"/>
          <w:wAfter w:w="45" w:type="dxa"/>
          <w:trHeight w:val="375"/>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4109" w:type="dxa"/>
            <w:gridSpan w:val="4"/>
            <w:tcBorders>
              <w:top w:val="nil"/>
              <w:left w:val="nil"/>
              <w:bottom w:val="nil"/>
              <w:right w:val="nil"/>
            </w:tcBorders>
            <w:shd w:val="clear" w:color="auto" w:fill="auto"/>
            <w:hideMark/>
          </w:tcPr>
          <w:p w:rsidR="007A70B8" w:rsidRPr="008C2169" w:rsidRDefault="007A70B8" w:rsidP="00C3638C">
            <w:pPr>
              <w:bidi w:val="0"/>
              <w:spacing w:after="0"/>
              <w:rPr>
                <w:rFonts w:cs="Times New Roman"/>
                <w:b/>
                <w:bCs/>
                <w:color w:val="FF0000"/>
                <w:sz w:val="28"/>
                <w:szCs w:val="28"/>
              </w:rPr>
            </w:pPr>
            <w:r w:rsidRPr="008C2169">
              <w:rPr>
                <w:rFonts w:cs="Times New Roman"/>
                <w:b/>
                <w:bCs/>
                <w:color w:val="FF0000"/>
                <w:sz w:val="28"/>
                <w:szCs w:val="28"/>
              </w:rPr>
              <w:t>Notice:</w:t>
            </w:r>
          </w:p>
        </w:tc>
        <w:tc>
          <w:tcPr>
            <w:tcW w:w="882" w:type="dxa"/>
            <w:gridSpan w:val="2"/>
            <w:tcBorders>
              <w:top w:val="nil"/>
              <w:left w:val="nil"/>
              <w:bottom w:val="nil"/>
              <w:right w:val="nil"/>
            </w:tcBorders>
            <w:shd w:val="clear" w:color="auto" w:fill="auto"/>
            <w:hideMark/>
          </w:tcPr>
          <w:p w:rsidR="007A70B8" w:rsidRPr="008C2169" w:rsidRDefault="007A70B8" w:rsidP="00C3638C">
            <w:pPr>
              <w:bidi w:val="0"/>
              <w:spacing w:after="0"/>
              <w:rPr>
                <w:rFonts w:cs="Times New Roman"/>
                <w:color w:val="000000"/>
              </w:rPr>
            </w:pPr>
          </w:p>
        </w:tc>
        <w:tc>
          <w:tcPr>
            <w:tcW w:w="882" w:type="dxa"/>
            <w:gridSpan w:val="2"/>
            <w:tcBorders>
              <w:top w:val="nil"/>
              <w:left w:val="nil"/>
              <w:bottom w:val="nil"/>
              <w:right w:val="nil"/>
            </w:tcBorders>
            <w:shd w:val="clear" w:color="auto" w:fill="auto"/>
            <w:hideMark/>
          </w:tcPr>
          <w:p w:rsidR="007A70B8" w:rsidRPr="008C2169" w:rsidRDefault="007A70B8" w:rsidP="00C3638C">
            <w:pPr>
              <w:bidi w:val="0"/>
              <w:spacing w:after="0"/>
              <w:rPr>
                <w:rFonts w:cs="Times New Roman"/>
                <w:color w:val="000000"/>
              </w:rPr>
            </w:pPr>
          </w:p>
        </w:tc>
        <w:tc>
          <w:tcPr>
            <w:tcW w:w="960" w:type="dxa"/>
            <w:gridSpan w:val="2"/>
            <w:tcBorders>
              <w:top w:val="nil"/>
              <w:left w:val="nil"/>
              <w:bottom w:val="nil"/>
              <w:right w:val="nil"/>
            </w:tcBorders>
            <w:shd w:val="clear" w:color="auto" w:fill="auto"/>
            <w:hideMark/>
          </w:tcPr>
          <w:p w:rsidR="007A70B8" w:rsidRPr="008C2169" w:rsidRDefault="007A70B8" w:rsidP="00C3638C">
            <w:pPr>
              <w:bidi w:val="0"/>
              <w:spacing w:after="0"/>
              <w:rPr>
                <w:rFonts w:cs="Times New Roman"/>
                <w:color w:val="000000"/>
              </w:rPr>
            </w:pPr>
          </w:p>
        </w:tc>
        <w:tc>
          <w:tcPr>
            <w:tcW w:w="960" w:type="dxa"/>
            <w:gridSpan w:val="2"/>
            <w:tcBorders>
              <w:top w:val="nil"/>
              <w:left w:val="nil"/>
              <w:bottom w:val="nil"/>
              <w:right w:val="nil"/>
            </w:tcBorders>
            <w:shd w:val="clear" w:color="auto" w:fill="auto"/>
            <w:hideMark/>
          </w:tcPr>
          <w:p w:rsidR="007A70B8" w:rsidRPr="008C2169" w:rsidRDefault="007A70B8" w:rsidP="00C3638C">
            <w:pPr>
              <w:bidi w:val="0"/>
              <w:spacing w:after="0"/>
              <w:rPr>
                <w:rFonts w:cs="Times New Roman"/>
                <w:color w:val="000000"/>
              </w:rPr>
            </w:pPr>
          </w:p>
        </w:tc>
        <w:tc>
          <w:tcPr>
            <w:tcW w:w="960" w:type="dxa"/>
            <w:gridSpan w:val="2"/>
            <w:tcBorders>
              <w:top w:val="nil"/>
              <w:left w:val="nil"/>
              <w:bottom w:val="nil"/>
              <w:right w:val="nil"/>
            </w:tcBorders>
            <w:shd w:val="clear" w:color="auto" w:fill="auto"/>
            <w:hideMark/>
          </w:tcPr>
          <w:p w:rsidR="007A70B8" w:rsidRPr="008C2169" w:rsidRDefault="007A70B8" w:rsidP="00C3638C">
            <w:pPr>
              <w:bidi w:val="0"/>
              <w:spacing w:after="0"/>
              <w:rPr>
                <w:rFonts w:cs="Times New Roman"/>
                <w:color w:val="000000"/>
              </w:rPr>
            </w:pPr>
          </w:p>
        </w:tc>
        <w:tc>
          <w:tcPr>
            <w:tcW w:w="236" w:type="dxa"/>
            <w:tcBorders>
              <w:top w:val="nil"/>
              <w:left w:val="nil"/>
              <w:bottom w:val="nil"/>
              <w:right w:val="nil"/>
            </w:tcBorders>
            <w:shd w:val="clear" w:color="auto" w:fill="auto"/>
            <w:hideMark/>
          </w:tcPr>
          <w:p w:rsidR="007A70B8" w:rsidRPr="008C2169" w:rsidRDefault="007A70B8" w:rsidP="00C3638C">
            <w:pPr>
              <w:bidi w:val="0"/>
              <w:spacing w:after="0"/>
              <w:rPr>
                <w:rFonts w:cs="Times New Roman"/>
                <w:color w:val="000000"/>
              </w:rPr>
            </w:pPr>
          </w:p>
        </w:tc>
        <w:tc>
          <w:tcPr>
            <w:tcW w:w="236"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gridAfter w:val="2"/>
          <w:wAfter w:w="90" w:type="dxa"/>
          <w:trHeight w:val="765"/>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1</w:t>
            </w:r>
          </w:p>
        </w:tc>
        <w:tc>
          <w:tcPr>
            <w:tcW w:w="5850" w:type="dxa"/>
            <w:gridSpan w:val="7"/>
            <w:tcBorders>
              <w:top w:val="nil"/>
              <w:left w:val="nil"/>
              <w:bottom w:val="nil"/>
              <w:right w:val="nil"/>
            </w:tcBorders>
            <w:shd w:val="clear" w:color="auto" w:fill="auto"/>
            <w:hideMark/>
          </w:tcPr>
          <w:p w:rsidR="007A70B8" w:rsidRPr="008C2169" w:rsidRDefault="007A70B8" w:rsidP="00C3638C">
            <w:pPr>
              <w:bidi w:val="0"/>
              <w:spacing w:after="0"/>
              <w:rPr>
                <w:rFonts w:cs="Times New Roman"/>
                <w:color w:val="000000"/>
              </w:rPr>
            </w:pPr>
            <w:r w:rsidRPr="008C2169">
              <w:rPr>
                <w:rFonts w:cs="Times New Roman"/>
                <w:b/>
                <w:bCs/>
                <w:color w:val="000000"/>
              </w:rPr>
              <w:t xml:space="preserve">The Maternal Deaths  should be reduced  by 3/4 (75%)by 2015 from year 1990 according to the MDGs (Millennium Developmental Goals) </w:t>
            </w:r>
            <w:r w:rsidRPr="008C2169">
              <w:rPr>
                <w:rFonts w:cs="Times New Roman"/>
                <w:color w:val="000000"/>
              </w:rPr>
              <w:t xml:space="preserve">. </w:t>
            </w:r>
            <w:r w:rsidRPr="008C2169">
              <w:rPr>
                <w:rFonts w:cs="Times New Roman"/>
                <w:b/>
                <w:bCs/>
                <w:color w:val="FF0000"/>
              </w:rPr>
              <w:t>% 0f reduction in Sudan is only 40 % due to the UCM</w:t>
            </w:r>
          </w:p>
        </w:tc>
        <w:tc>
          <w:tcPr>
            <w:tcW w:w="3330" w:type="dxa"/>
            <w:gridSpan w:val="9"/>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gridAfter w:val="2"/>
          <w:wAfter w:w="90" w:type="dxa"/>
          <w:trHeight w:val="615"/>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jc w:val="right"/>
              <w:rPr>
                <w:rFonts w:cs="Times New Roman"/>
                <w:color w:val="000000"/>
              </w:rPr>
            </w:pPr>
            <w:r w:rsidRPr="008C2169">
              <w:rPr>
                <w:rFonts w:cs="Times New Roman"/>
                <w:color w:val="000000"/>
              </w:rPr>
              <w:t>2</w:t>
            </w:r>
          </w:p>
        </w:tc>
        <w:tc>
          <w:tcPr>
            <w:tcW w:w="5850" w:type="dxa"/>
            <w:gridSpan w:val="7"/>
            <w:tcBorders>
              <w:top w:val="nil"/>
              <w:left w:val="nil"/>
              <w:bottom w:val="nil"/>
              <w:right w:val="nil"/>
            </w:tcBorders>
            <w:shd w:val="clear" w:color="auto" w:fill="auto"/>
            <w:hideMark/>
          </w:tcPr>
          <w:p w:rsidR="007A70B8" w:rsidRPr="008C2169" w:rsidRDefault="007A70B8" w:rsidP="00C3638C">
            <w:pPr>
              <w:bidi w:val="0"/>
              <w:spacing w:after="0"/>
              <w:rPr>
                <w:rFonts w:cs="Times New Roman"/>
                <w:b/>
                <w:bCs/>
                <w:color w:val="FF0000"/>
              </w:rPr>
            </w:pPr>
            <w:r w:rsidRPr="008C2169">
              <w:rPr>
                <w:rFonts w:cs="Times New Roman"/>
                <w:b/>
                <w:bCs/>
                <w:color w:val="000000"/>
              </w:rPr>
              <w:t>The under 5 child Deaths should be reduced by 2/3 (66.6%)by 2015 from year 1990 according to MDGs.</w:t>
            </w:r>
            <w:r w:rsidRPr="008C2169">
              <w:rPr>
                <w:rFonts w:cs="Times New Roman"/>
                <w:color w:val="000000"/>
              </w:rPr>
              <w:t xml:space="preserve"> </w:t>
            </w:r>
            <w:r w:rsidRPr="008C2169">
              <w:rPr>
                <w:rFonts w:cs="Times New Roman"/>
                <w:b/>
                <w:bCs/>
                <w:color w:val="FF0000"/>
              </w:rPr>
              <w:t>% 0f reduction in Sudan is only 43.7 % due to the UCM</w:t>
            </w:r>
          </w:p>
        </w:tc>
        <w:tc>
          <w:tcPr>
            <w:tcW w:w="3330" w:type="dxa"/>
            <w:gridSpan w:val="9"/>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gridAfter w:val="2"/>
          <w:wAfter w:w="90" w:type="dxa"/>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2250" w:type="dxa"/>
            <w:tcBorders>
              <w:top w:val="nil"/>
              <w:left w:val="nil"/>
              <w:bottom w:val="nil"/>
              <w:right w:val="nil"/>
            </w:tcBorders>
            <w:shd w:val="clear" w:color="auto" w:fill="auto"/>
            <w:hideMark/>
          </w:tcPr>
          <w:p w:rsidR="007A70B8" w:rsidRPr="008C2169" w:rsidRDefault="007A70B8" w:rsidP="00C3638C">
            <w:pPr>
              <w:bidi w:val="0"/>
              <w:spacing w:after="0"/>
              <w:rPr>
                <w:rFonts w:cs="Times New Roman"/>
                <w:b/>
                <w:bCs/>
                <w:color w:val="000000"/>
              </w:rPr>
            </w:pPr>
            <w:r w:rsidRPr="008C2169">
              <w:rPr>
                <w:rFonts w:cs="Times New Roman"/>
                <w:b/>
                <w:bCs/>
                <w:color w:val="000000"/>
              </w:rPr>
              <w:t>CANCERS</w:t>
            </w:r>
          </w:p>
        </w:tc>
        <w:tc>
          <w:tcPr>
            <w:tcW w:w="900" w:type="dxa"/>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1996</w:t>
            </w:r>
          </w:p>
        </w:tc>
        <w:tc>
          <w:tcPr>
            <w:tcW w:w="900" w:type="dxa"/>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1997</w:t>
            </w:r>
          </w:p>
        </w:tc>
        <w:tc>
          <w:tcPr>
            <w:tcW w:w="90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1998</w:t>
            </w:r>
          </w:p>
        </w:tc>
        <w:tc>
          <w:tcPr>
            <w:tcW w:w="90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1999</w:t>
            </w:r>
          </w:p>
        </w:tc>
        <w:tc>
          <w:tcPr>
            <w:tcW w:w="90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2000</w:t>
            </w:r>
          </w:p>
        </w:tc>
        <w:tc>
          <w:tcPr>
            <w:tcW w:w="99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2001</w:t>
            </w:r>
          </w:p>
        </w:tc>
        <w:tc>
          <w:tcPr>
            <w:tcW w:w="144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2002</w:t>
            </w:r>
          </w:p>
        </w:tc>
      </w:tr>
      <w:tr w:rsidR="007A70B8" w:rsidRPr="00D702C8" w:rsidTr="00C3638C">
        <w:trPr>
          <w:gridAfter w:val="2"/>
          <w:wAfter w:w="90" w:type="dxa"/>
          <w:trHeight w:val="9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70B8" w:rsidRPr="008C2169" w:rsidRDefault="007A70B8" w:rsidP="00C3638C">
            <w:pPr>
              <w:bidi w:val="0"/>
              <w:spacing w:after="0"/>
              <w:rPr>
                <w:rFonts w:cs="Times New Roman"/>
                <w:color w:val="000000"/>
              </w:rPr>
            </w:pPr>
            <w:r w:rsidRPr="008C2169">
              <w:rPr>
                <w:rFonts w:cs="Times New Roman"/>
                <w:color w:val="000000"/>
              </w:rPr>
              <w:t>Number of New cases of cancer in Radiation &amp; Isotopes Centre Khartoum</w:t>
            </w:r>
          </w:p>
        </w:tc>
        <w:tc>
          <w:tcPr>
            <w:tcW w:w="900" w:type="dxa"/>
            <w:tcBorders>
              <w:top w:val="single" w:sz="4" w:space="0" w:color="auto"/>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1810</w:t>
            </w:r>
          </w:p>
        </w:tc>
        <w:tc>
          <w:tcPr>
            <w:tcW w:w="900" w:type="dxa"/>
            <w:tcBorders>
              <w:top w:val="single" w:sz="4" w:space="0" w:color="auto"/>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2119</w:t>
            </w:r>
          </w:p>
        </w:tc>
        <w:tc>
          <w:tcPr>
            <w:tcW w:w="90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2145</w:t>
            </w:r>
          </w:p>
        </w:tc>
        <w:tc>
          <w:tcPr>
            <w:tcW w:w="90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2192</w:t>
            </w:r>
          </w:p>
        </w:tc>
        <w:tc>
          <w:tcPr>
            <w:tcW w:w="90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2541</w:t>
            </w:r>
          </w:p>
        </w:tc>
        <w:tc>
          <w:tcPr>
            <w:tcW w:w="99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2962</w:t>
            </w:r>
          </w:p>
        </w:tc>
        <w:tc>
          <w:tcPr>
            <w:tcW w:w="1440"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3071</w:t>
            </w:r>
          </w:p>
        </w:tc>
      </w:tr>
      <w:tr w:rsidR="007A70B8" w:rsidRPr="00D702C8" w:rsidTr="00C3638C">
        <w:trPr>
          <w:gridAfter w:val="2"/>
          <w:wAfter w:w="90" w:type="dxa"/>
          <w:trHeight w:val="6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2250" w:type="dxa"/>
            <w:tcBorders>
              <w:top w:val="nil"/>
              <w:left w:val="single" w:sz="4" w:space="0" w:color="auto"/>
              <w:bottom w:val="single" w:sz="4" w:space="0" w:color="auto"/>
              <w:right w:val="single" w:sz="4" w:space="0" w:color="auto"/>
            </w:tcBorders>
            <w:shd w:val="clear" w:color="auto" w:fill="auto"/>
            <w:vAlign w:val="bottom"/>
            <w:hideMark/>
          </w:tcPr>
          <w:p w:rsidR="007A70B8" w:rsidRPr="008C2169" w:rsidRDefault="007A70B8" w:rsidP="00C3638C">
            <w:pPr>
              <w:bidi w:val="0"/>
              <w:spacing w:after="0"/>
              <w:rPr>
                <w:rFonts w:cs="Times New Roman"/>
                <w:color w:val="000000"/>
              </w:rPr>
            </w:pPr>
            <w:r w:rsidRPr="008C2169">
              <w:rPr>
                <w:rFonts w:cs="Times New Roman"/>
                <w:color w:val="000000"/>
              </w:rPr>
              <w:t>Number of cancer deaths in Khartoum Radiotherapy Center</w:t>
            </w:r>
          </w:p>
        </w:tc>
        <w:tc>
          <w:tcPr>
            <w:tcW w:w="900" w:type="dxa"/>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203</w:t>
            </w:r>
          </w:p>
        </w:tc>
        <w:tc>
          <w:tcPr>
            <w:tcW w:w="900" w:type="dxa"/>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314</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356</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445</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512</w:t>
            </w:r>
          </w:p>
        </w:tc>
        <w:tc>
          <w:tcPr>
            <w:tcW w:w="99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589</w:t>
            </w:r>
          </w:p>
        </w:tc>
        <w:tc>
          <w:tcPr>
            <w:tcW w:w="1440" w:type="dxa"/>
            <w:gridSpan w:val="5"/>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598</w:t>
            </w:r>
          </w:p>
        </w:tc>
      </w:tr>
      <w:tr w:rsidR="007A70B8" w:rsidRPr="00D702C8" w:rsidTr="00C3638C">
        <w:trPr>
          <w:gridAfter w:val="2"/>
          <w:wAfter w:w="90" w:type="dxa"/>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A70B8" w:rsidRPr="008C2169" w:rsidRDefault="007A70B8" w:rsidP="00C3638C">
            <w:pPr>
              <w:bidi w:val="0"/>
              <w:spacing w:after="0"/>
              <w:rPr>
                <w:rFonts w:cs="Times New Roman"/>
                <w:b/>
                <w:bCs/>
                <w:color w:val="FF0000"/>
              </w:rPr>
            </w:pPr>
            <w:r w:rsidRPr="008C2169">
              <w:rPr>
                <w:rFonts w:cs="Times New Roman"/>
                <w:b/>
                <w:bCs/>
                <w:color w:val="FF0000"/>
              </w:rPr>
              <w:t>% of Cancer Deaths</w:t>
            </w:r>
          </w:p>
        </w:tc>
        <w:tc>
          <w:tcPr>
            <w:tcW w:w="900" w:type="dxa"/>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11.22%</w:t>
            </w:r>
          </w:p>
        </w:tc>
        <w:tc>
          <w:tcPr>
            <w:tcW w:w="900" w:type="dxa"/>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14.82%</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16.60%</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20.30%</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20.15%</w:t>
            </w:r>
          </w:p>
        </w:tc>
        <w:tc>
          <w:tcPr>
            <w:tcW w:w="99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19.89%</w:t>
            </w:r>
          </w:p>
        </w:tc>
        <w:tc>
          <w:tcPr>
            <w:tcW w:w="1440" w:type="dxa"/>
            <w:gridSpan w:val="5"/>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19.47%</w:t>
            </w:r>
          </w:p>
        </w:tc>
      </w:tr>
      <w:tr w:rsidR="007A70B8" w:rsidRPr="00D702C8" w:rsidTr="00C3638C">
        <w:trPr>
          <w:gridAfter w:val="2"/>
          <w:wAfter w:w="90" w:type="dxa"/>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A70B8" w:rsidRPr="008C2169" w:rsidRDefault="007A70B8" w:rsidP="00C3638C">
            <w:pPr>
              <w:bidi w:val="0"/>
              <w:spacing w:after="0"/>
              <w:rPr>
                <w:rFonts w:cs="Times New Roman"/>
                <w:color w:val="000000"/>
              </w:rPr>
            </w:pPr>
            <w:r w:rsidRPr="008C2169">
              <w:rPr>
                <w:rFonts w:cs="Times New Roman"/>
                <w:color w:val="000000"/>
              </w:rPr>
              <w:t>Breast Cancer New Cases</w:t>
            </w:r>
          </w:p>
        </w:tc>
        <w:tc>
          <w:tcPr>
            <w:tcW w:w="900" w:type="dxa"/>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354</w:t>
            </w:r>
          </w:p>
        </w:tc>
        <w:tc>
          <w:tcPr>
            <w:tcW w:w="900" w:type="dxa"/>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297</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485</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493</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442</w:t>
            </w:r>
          </w:p>
        </w:tc>
        <w:tc>
          <w:tcPr>
            <w:tcW w:w="99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445</w:t>
            </w:r>
          </w:p>
        </w:tc>
        <w:tc>
          <w:tcPr>
            <w:tcW w:w="1440" w:type="dxa"/>
            <w:gridSpan w:val="5"/>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467</w:t>
            </w:r>
          </w:p>
        </w:tc>
      </w:tr>
      <w:tr w:rsidR="007A70B8" w:rsidRPr="00D702C8" w:rsidTr="00C3638C">
        <w:trPr>
          <w:gridAfter w:val="2"/>
          <w:wAfter w:w="90" w:type="dxa"/>
          <w:trHeight w:val="375"/>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A70B8" w:rsidRPr="008C2169" w:rsidRDefault="007A70B8" w:rsidP="00C3638C">
            <w:pPr>
              <w:bidi w:val="0"/>
              <w:spacing w:after="0"/>
              <w:rPr>
                <w:rFonts w:cs="Times New Roman"/>
                <w:color w:val="000000"/>
              </w:rPr>
            </w:pPr>
            <w:r w:rsidRPr="008C2169">
              <w:rPr>
                <w:rFonts w:cs="Times New Roman"/>
                <w:color w:val="000000"/>
              </w:rPr>
              <w:t>No of Breast Cancer Deaths</w:t>
            </w:r>
          </w:p>
        </w:tc>
        <w:tc>
          <w:tcPr>
            <w:tcW w:w="900" w:type="dxa"/>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64</w:t>
            </w:r>
          </w:p>
        </w:tc>
        <w:tc>
          <w:tcPr>
            <w:tcW w:w="900" w:type="dxa"/>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39</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49</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49</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58</w:t>
            </w:r>
          </w:p>
        </w:tc>
        <w:tc>
          <w:tcPr>
            <w:tcW w:w="99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54</w:t>
            </w:r>
          </w:p>
        </w:tc>
        <w:tc>
          <w:tcPr>
            <w:tcW w:w="1440" w:type="dxa"/>
            <w:gridSpan w:val="5"/>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52</w:t>
            </w:r>
          </w:p>
        </w:tc>
      </w:tr>
      <w:tr w:rsidR="007A70B8" w:rsidRPr="00D702C8" w:rsidTr="00C3638C">
        <w:trPr>
          <w:gridAfter w:val="2"/>
          <w:wAfter w:w="90" w:type="dxa"/>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2250" w:type="dxa"/>
            <w:tcBorders>
              <w:top w:val="nil"/>
              <w:left w:val="single" w:sz="4" w:space="0" w:color="auto"/>
              <w:bottom w:val="single" w:sz="4" w:space="0" w:color="auto"/>
              <w:right w:val="single" w:sz="4" w:space="0" w:color="auto"/>
            </w:tcBorders>
            <w:shd w:val="clear" w:color="auto" w:fill="auto"/>
            <w:hideMark/>
          </w:tcPr>
          <w:p w:rsidR="007A70B8" w:rsidRPr="008C2169" w:rsidRDefault="007A70B8" w:rsidP="00C3638C">
            <w:pPr>
              <w:bidi w:val="0"/>
              <w:spacing w:after="0"/>
              <w:rPr>
                <w:rFonts w:cs="Times New Roman"/>
                <w:b/>
                <w:bCs/>
                <w:color w:val="FF0000"/>
              </w:rPr>
            </w:pPr>
            <w:r w:rsidRPr="008C2169">
              <w:rPr>
                <w:rFonts w:cs="Times New Roman"/>
                <w:b/>
                <w:bCs/>
                <w:color w:val="FF0000"/>
              </w:rPr>
              <w:t>% of Breast  Cancer Deaths</w:t>
            </w:r>
          </w:p>
        </w:tc>
        <w:tc>
          <w:tcPr>
            <w:tcW w:w="900" w:type="dxa"/>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18.08%</w:t>
            </w:r>
          </w:p>
        </w:tc>
        <w:tc>
          <w:tcPr>
            <w:tcW w:w="900" w:type="dxa"/>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13.13%</w:t>
            </w:r>
          </w:p>
        </w:tc>
        <w:tc>
          <w:tcPr>
            <w:tcW w:w="90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10.10%</w:t>
            </w:r>
          </w:p>
        </w:tc>
        <w:tc>
          <w:tcPr>
            <w:tcW w:w="90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9.94%</w:t>
            </w:r>
          </w:p>
        </w:tc>
        <w:tc>
          <w:tcPr>
            <w:tcW w:w="90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13.12%</w:t>
            </w:r>
          </w:p>
        </w:tc>
        <w:tc>
          <w:tcPr>
            <w:tcW w:w="99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12.13%</w:t>
            </w:r>
          </w:p>
        </w:tc>
        <w:tc>
          <w:tcPr>
            <w:tcW w:w="1440" w:type="dxa"/>
            <w:gridSpan w:val="5"/>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11.13%</w:t>
            </w:r>
          </w:p>
        </w:tc>
      </w:tr>
      <w:tr w:rsidR="007A70B8" w:rsidRPr="00D702C8" w:rsidTr="00C3638C">
        <w:trPr>
          <w:gridAfter w:val="2"/>
          <w:wAfter w:w="90" w:type="dxa"/>
          <w:trHeight w:val="6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2250" w:type="dxa"/>
            <w:tcBorders>
              <w:top w:val="nil"/>
              <w:left w:val="single" w:sz="4" w:space="0" w:color="auto"/>
              <w:bottom w:val="single" w:sz="4" w:space="0" w:color="auto"/>
              <w:right w:val="single" w:sz="4" w:space="0" w:color="auto"/>
            </w:tcBorders>
            <w:shd w:val="clear" w:color="auto" w:fill="auto"/>
            <w:hideMark/>
          </w:tcPr>
          <w:p w:rsidR="007A70B8" w:rsidRPr="008C2169" w:rsidRDefault="007A70B8" w:rsidP="00C3638C">
            <w:pPr>
              <w:bidi w:val="0"/>
              <w:spacing w:after="0"/>
              <w:rPr>
                <w:rFonts w:cs="Times New Roman"/>
              </w:rPr>
            </w:pPr>
            <w:r w:rsidRPr="008C2169">
              <w:rPr>
                <w:rFonts w:cs="Times New Roman"/>
              </w:rPr>
              <w:t>% of Breast  Cancer Cases from all Cancer Cases</w:t>
            </w:r>
          </w:p>
        </w:tc>
        <w:tc>
          <w:tcPr>
            <w:tcW w:w="900" w:type="dxa"/>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rPr>
            </w:pPr>
            <w:r w:rsidRPr="008C2169">
              <w:rPr>
                <w:rFonts w:cs="Times New Roman"/>
              </w:rPr>
              <w:t>19.56%</w:t>
            </w:r>
          </w:p>
        </w:tc>
        <w:tc>
          <w:tcPr>
            <w:tcW w:w="900" w:type="dxa"/>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rPr>
            </w:pPr>
            <w:r w:rsidRPr="008C2169">
              <w:rPr>
                <w:rFonts w:cs="Times New Roman"/>
              </w:rPr>
              <w:t>14.02%</w:t>
            </w:r>
          </w:p>
        </w:tc>
        <w:tc>
          <w:tcPr>
            <w:tcW w:w="90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rPr>
            </w:pPr>
            <w:r w:rsidRPr="008C2169">
              <w:rPr>
                <w:rFonts w:cs="Times New Roman"/>
              </w:rPr>
              <w:t>22.61%</w:t>
            </w:r>
          </w:p>
        </w:tc>
        <w:tc>
          <w:tcPr>
            <w:tcW w:w="90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rPr>
            </w:pPr>
            <w:r w:rsidRPr="008C2169">
              <w:rPr>
                <w:rFonts w:cs="Times New Roman"/>
              </w:rPr>
              <w:t>22.49%</w:t>
            </w:r>
          </w:p>
        </w:tc>
        <w:tc>
          <w:tcPr>
            <w:tcW w:w="90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rPr>
            </w:pPr>
            <w:r w:rsidRPr="008C2169">
              <w:rPr>
                <w:rFonts w:cs="Times New Roman"/>
              </w:rPr>
              <w:t>17.39%</w:t>
            </w:r>
          </w:p>
        </w:tc>
        <w:tc>
          <w:tcPr>
            <w:tcW w:w="99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rPr>
            </w:pPr>
            <w:r w:rsidRPr="008C2169">
              <w:rPr>
                <w:rFonts w:cs="Times New Roman"/>
              </w:rPr>
              <w:t>15.02%</w:t>
            </w:r>
          </w:p>
        </w:tc>
        <w:tc>
          <w:tcPr>
            <w:tcW w:w="1440" w:type="dxa"/>
            <w:gridSpan w:val="5"/>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rPr>
            </w:pPr>
            <w:r w:rsidRPr="008C2169">
              <w:rPr>
                <w:rFonts w:cs="Times New Roman"/>
              </w:rPr>
              <w:t>15.21%</w:t>
            </w:r>
          </w:p>
        </w:tc>
      </w:tr>
      <w:tr w:rsidR="007A70B8" w:rsidRPr="00D702C8" w:rsidTr="00C3638C">
        <w:trPr>
          <w:gridAfter w:val="2"/>
          <w:wAfter w:w="90" w:type="dxa"/>
          <w:trHeight w:val="63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2250" w:type="dxa"/>
            <w:tcBorders>
              <w:top w:val="nil"/>
              <w:left w:val="nil"/>
              <w:bottom w:val="nil"/>
              <w:right w:val="nil"/>
            </w:tcBorders>
            <w:shd w:val="clear" w:color="auto" w:fill="auto"/>
            <w:hideMark/>
          </w:tcPr>
          <w:p w:rsidR="007A70B8" w:rsidRPr="008C2169" w:rsidRDefault="007A70B8" w:rsidP="00C3638C">
            <w:pPr>
              <w:bidi w:val="0"/>
              <w:spacing w:after="0"/>
              <w:rPr>
                <w:rFonts w:cs="Times New Roman"/>
                <w:b/>
                <w:bCs/>
                <w:color w:val="000000"/>
              </w:rPr>
            </w:pPr>
            <w:r w:rsidRPr="008C2169">
              <w:rPr>
                <w:rFonts w:cs="Times New Roman"/>
                <w:b/>
                <w:bCs/>
                <w:color w:val="000000"/>
              </w:rPr>
              <w:t>Source: Radiation &amp; Isotopes Centre Khartoum Report</w:t>
            </w:r>
          </w:p>
        </w:tc>
        <w:tc>
          <w:tcPr>
            <w:tcW w:w="900" w:type="dxa"/>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00" w:type="dxa"/>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0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0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0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9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144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r w:rsidR="007A70B8" w:rsidRPr="00D702C8" w:rsidTr="00C3638C">
        <w:trPr>
          <w:gridAfter w:val="2"/>
          <w:wAfter w:w="90" w:type="dxa"/>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2250" w:type="dxa"/>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b/>
                <w:bCs/>
                <w:color w:val="000000"/>
              </w:rPr>
            </w:pPr>
            <w:r w:rsidRPr="008C2169">
              <w:rPr>
                <w:rFonts w:cs="Times New Roman"/>
                <w:b/>
                <w:bCs/>
                <w:color w:val="000000"/>
              </w:rPr>
              <w:t>Diabetes</w:t>
            </w:r>
          </w:p>
        </w:tc>
        <w:tc>
          <w:tcPr>
            <w:tcW w:w="900" w:type="dxa"/>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1996</w:t>
            </w:r>
          </w:p>
        </w:tc>
        <w:tc>
          <w:tcPr>
            <w:tcW w:w="900" w:type="dxa"/>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1997</w:t>
            </w:r>
          </w:p>
        </w:tc>
        <w:tc>
          <w:tcPr>
            <w:tcW w:w="90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1998</w:t>
            </w:r>
          </w:p>
        </w:tc>
        <w:tc>
          <w:tcPr>
            <w:tcW w:w="90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1999</w:t>
            </w:r>
          </w:p>
        </w:tc>
        <w:tc>
          <w:tcPr>
            <w:tcW w:w="90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2000</w:t>
            </w:r>
          </w:p>
        </w:tc>
        <w:tc>
          <w:tcPr>
            <w:tcW w:w="99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2001</w:t>
            </w:r>
          </w:p>
        </w:tc>
        <w:tc>
          <w:tcPr>
            <w:tcW w:w="144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jc w:val="right"/>
              <w:rPr>
                <w:rFonts w:cs="Times New Roman"/>
                <w:b/>
                <w:bCs/>
                <w:color w:val="FF0000"/>
              </w:rPr>
            </w:pPr>
            <w:r w:rsidRPr="008C2169">
              <w:rPr>
                <w:rFonts w:cs="Times New Roman"/>
                <w:b/>
                <w:bCs/>
                <w:color w:val="FF0000"/>
              </w:rPr>
              <w:t>2002</w:t>
            </w:r>
          </w:p>
        </w:tc>
      </w:tr>
      <w:tr w:rsidR="007A70B8" w:rsidRPr="00D702C8" w:rsidTr="00C3638C">
        <w:trPr>
          <w:gridAfter w:val="2"/>
          <w:wAfter w:w="90" w:type="dxa"/>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0B8" w:rsidRPr="008C2169" w:rsidRDefault="007A70B8" w:rsidP="00C3638C">
            <w:pPr>
              <w:bidi w:val="0"/>
              <w:spacing w:after="0"/>
              <w:rPr>
                <w:rFonts w:cs="Times New Roman"/>
                <w:color w:val="000000"/>
              </w:rPr>
            </w:pPr>
            <w:r w:rsidRPr="008C2169">
              <w:rPr>
                <w:rFonts w:cs="Times New Roman"/>
                <w:color w:val="000000"/>
              </w:rPr>
              <w:t>Number of diabetes Addmitted in hospitals</w:t>
            </w:r>
          </w:p>
        </w:tc>
        <w:tc>
          <w:tcPr>
            <w:tcW w:w="900" w:type="dxa"/>
            <w:tcBorders>
              <w:top w:val="single" w:sz="4" w:space="0" w:color="auto"/>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7613</w:t>
            </w:r>
          </w:p>
        </w:tc>
        <w:tc>
          <w:tcPr>
            <w:tcW w:w="900" w:type="dxa"/>
            <w:tcBorders>
              <w:top w:val="single" w:sz="4" w:space="0" w:color="auto"/>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3619</w:t>
            </w:r>
          </w:p>
        </w:tc>
        <w:tc>
          <w:tcPr>
            <w:tcW w:w="90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5334</w:t>
            </w:r>
          </w:p>
        </w:tc>
        <w:tc>
          <w:tcPr>
            <w:tcW w:w="90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5592</w:t>
            </w:r>
          </w:p>
        </w:tc>
        <w:tc>
          <w:tcPr>
            <w:tcW w:w="90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6863</w:t>
            </w:r>
          </w:p>
        </w:tc>
        <w:tc>
          <w:tcPr>
            <w:tcW w:w="99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9063</w:t>
            </w:r>
          </w:p>
        </w:tc>
        <w:tc>
          <w:tcPr>
            <w:tcW w:w="1440" w:type="dxa"/>
            <w:gridSpan w:val="5"/>
            <w:tcBorders>
              <w:top w:val="single" w:sz="4" w:space="0" w:color="auto"/>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8979</w:t>
            </w:r>
          </w:p>
        </w:tc>
      </w:tr>
      <w:tr w:rsidR="007A70B8" w:rsidRPr="00D702C8" w:rsidTr="00C3638C">
        <w:trPr>
          <w:gridAfter w:val="2"/>
          <w:wAfter w:w="90" w:type="dxa"/>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7A70B8" w:rsidRPr="008C2169" w:rsidRDefault="007A70B8" w:rsidP="00C3638C">
            <w:pPr>
              <w:bidi w:val="0"/>
              <w:spacing w:after="0"/>
              <w:rPr>
                <w:rFonts w:cs="Times New Roman"/>
                <w:color w:val="000000"/>
              </w:rPr>
            </w:pPr>
            <w:r w:rsidRPr="008C2169">
              <w:rPr>
                <w:rFonts w:cs="Times New Roman"/>
                <w:color w:val="000000"/>
              </w:rPr>
              <w:t>Number of diabetes deaths in hospitals</w:t>
            </w:r>
          </w:p>
        </w:tc>
        <w:tc>
          <w:tcPr>
            <w:tcW w:w="900" w:type="dxa"/>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317</w:t>
            </w:r>
          </w:p>
        </w:tc>
        <w:tc>
          <w:tcPr>
            <w:tcW w:w="900" w:type="dxa"/>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244</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329</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385</w:t>
            </w:r>
          </w:p>
        </w:tc>
        <w:tc>
          <w:tcPr>
            <w:tcW w:w="90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297</w:t>
            </w:r>
          </w:p>
        </w:tc>
        <w:tc>
          <w:tcPr>
            <w:tcW w:w="990" w:type="dxa"/>
            <w:gridSpan w:val="2"/>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394</w:t>
            </w:r>
          </w:p>
        </w:tc>
        <w:tc>
          <w:tcPr>
            <w:tcW w:w="1440" w:type="dxa"/>
            <w:gridSpan w:val="5"/>
            <w:tcBorders>
              <w:top w:val="nil"/>
              <w:left w:val="nil"/>
              <w:bottom w:val="single" w:sz="4" w:space="0" w:color="auto"/>
              <w:right w:val="single" w:sz="4" w:space="0" w:color="auto"/>
            </w:tcBorders>
            <w:shd w:val="clear" w:color="000000" w:fill="FFFF00"/>
            <w:noWrap/>
            <w:vAlign w:val="bottom"/>
            <w:hideMark/>
          </w:tcPr>
          <w:p w:rsidR="007A70B8" w:rsidRPr="008C2169" w:rsidRDefault="007A70B8" w:rsidP="00C3638C">
            <w:pPr>
              <w:bidi w:val="0"/>
              <w:spacing w:after="0"/>
              <w:jc w:val="right"/>
              <w:rPr>
                <w:rFonts w:cs="Times New Roman"/>
                <w:color w:val="000000"/>
              </w:rPr>
            </w:pPr>
            <w:r w:rsidRPr="008C2169">
              <w:rPr>
                <w:rFonts w:cs="Times New Roman"/>
                <w:color w:val="000000"/>
              </w:rPr>
              <w:t>437</w:t>
            </w:r>
          </w:p>
        </w:tc>
      </w:tr>
      <w:tr w:rsidR="007A70B8" w:rsidRPr="00D702C8" w:rsidTr="00C3638C">
        <w:trPr>
          <w:gridAfter w:val="2"/>
          <w:wAfter w:w="90" w:type="dxa"/>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2250" w:type="dxa"/>
            <w:tcBorders>
              <w:top w:val="nil"/>
              <w:left w:val="single" w:sz="4" w:space="0" w:color="auto"/>
              <w:bottom w:val="single" w:sz="4" w:space="0" w:color="auto"/>
              <w:right w:val="single" w:sz="4" w:space="0" w:color="auto"/>
            </w:tcBorders>
            <w:shd w:val="clear" w:color="auto" w:fill="auto"/>
            <w:hideMark/>
          </w:tcPr>
          <w:p w:rsidR="007A70B8" w:rsidRPr="008C2169" w:rsidRDefault="007A70B8" w:rsidP="00C3638C">
            <w:pPr>
              <w:bidi w:val="0"/>
              <w:spacing w:after="0"/>
              <w:rPr>
                <w:rFonts w:cs="Times New Roman"/>
                <w:color w:val="FF0000"/>
              </w:rPr>
            </w:pPr>
            <w:r w:rsidRPr="008C2169">
              <w:rPr>
                <w:rFonts w:cs="Times New Roman"/>
                <w:color w:val="FF0000"/>
              </w:rPr>
              <w:t>% of Diabetes Deaths</w:t>
            </w:r>
          </w:p>
        </w:tc>
        <w:tc>
          <w:tcPr>
            <w:tcW w:w="900" w:type="dxa"/>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FF0000"/>
              </w:rPr>
            </w:pPr>
            <w:r w:rsidRPr="008C2169">
              <w:rPr>
                <w:rFonts w:cs="Times New Roman"/>
                <w:color w:val="FF0000"/>
              </w:rPr>
              <w:t>4.16%</w:t>
            </w:r>
          </w:p>
        </w:tc>
        <w:tc>
          <w:tcPr>
            <w:tcW w:w="900" w:type="dxa"/>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FF0000"/>
              </w:rPr>
            </w:pPr>
            <w:r w:rsidRPr="008C2169">
              <w:rPr>
                <w:rFonts w:cs="Times New Roman"/>
                <w:color w:val="FF0000"/>
              </w:rPr>
              <w:t>6.74%</w:t>
            </w:r>
          </w:p>
        </w:tc>
        <w:tc>
          <w:tcPr>
            <w:tcW w:w="90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FF0000"/>
              </w:rPr>
            </w:pPr>
            <w:r w:rsidRPr="008C2169">
              <w:rPr>
                <w:rFonts w:cs="Times New Roman"/>
                <w:color w:val="FF0000"/>
              </w:rPr>
              <w:t>6.17%</w:t>
            </w:r>
          </w:p>
        </w:tc>
        <w:tc>
          <w:tcPr>
            <w:tcW w:w="90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FF0000"/>
              </w:rPr>
            </w:pPr>
            <w:r w:rsidRPr="008C2169">
              <w:rPr>
                <w:rFonts w:cs="Times New Roman"/>
                <w:color w:val="FF0000"/>
              </w:rPr>
              <w:t>6.88%</w:t>
            </w:r>
          </w:p>
        </w:tc>
        <w:tc>
          <w:tcPr>
            <w:tcW w:w="90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FF0000"/>
              </w:rPr>
            </w:pPr>
            <w:r w:rsidRPr="008C2169">
              <w:rPr>
                <w:rFonts w:cs="Times New Roman"/>
                <w:color w:val="FF0000"/>
              </w:rPr>
              <w:t>4.33%</w:t>
            </w:r>
          </w:p>
        </w:tc>
        <w:tc>
          <w:tcPr>
            <w:tcW w:w="990" w:type="dxa"/>
            <w:gridSpan w:val="2"/>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FF0000"/>
              </w:rPr>
            </w:pPr>
            <w:r w:rsidRPr="008C2169">
              <w:rPr>
                <w:rFonts w:cs="Times New Roman"/>
                <w:color w:val="FF0000"/>
              </w:rPr>
              <w:t>4.35%</w:t>
            </w:r>
          </w:p>
        </w:tc>
        <w:tc>
          <w:tcPr>
            <w:tcW w:w="1440" w:type="dxa"/>
            <w:gridSpan w:val="5"/>
            <w:tcBorders>
              <w:top w:val="nil"/>
              <w:left w:val="nil"/>
              <w:bottom w:val="single" w:sz="4" w:space="0" w:color="auto"/>
              <w:right w:val="single" w:sz="4" w:space="0" w:color="auto"/>
            </w:tcBorders>
            <w:shd w:val="clear" w:color="000000" w:fill="FFFF00"/>
            <w:noWrap/>
            <w:hideMark/>
          </w:tcPr>
          <w:p w:rsidR="007A70B8" w:rsidRPr="008C2169" w:rsidRDefault="007A70B8" w:rsidP="00C3638C">
            <w:pPr>
              <w:bidi w:val="0"/>
              <w:spacing w:after="0"/>
              <w:jc w:val="right"/>
              <w:rPr>
                <w:rFonts w:cs="Times New Roman"/>
                <w:color w:val="FF0000"/>
              </w:rPr>
            </w:pPr>
            <w:r w:rsidRPr="008C2169">
              <w:rPr>
                <w:rFonts w:cs="Times New Roman"/>
                <w:color w:val="FF0000"/>
              </w:rPr>
              <w:t>4.87%</w:t>
            </w:r>
          </w:p>
        </w:tc>
      </w:tr>
      <w:tr w:rsidR="007A70B8" w:rsidRPr="00D702C8" w:rsidTr="00C3638C">
        <w:trPr>
          <w:gridAfter w:val="2"/>
          <w:wAfter w:w="90" w:type="dxa"/>
          <w:trHeight w:val="300"/>
        </w:trPr>
        <w:tc>
          <w:tcPr>
            <w:tcW w:w="630" w:type="dxa"/>
            <w:tcBorders>
              <w:top w:val="nil"/>
              <w:left w:val="nil"/>
              <w:bottom w:val="nil"/>
              <w:right w:val="nil"/>
            </w:tcBorders>
            <w:shd w:val="clear" w:color="auto" w:fill="auto"/>
            <w:noWrap/>
            <w:hideMark/>
          </w:tcPr>
          <w:p w:rsidR="007A70B8" w:rsidRPr="008C2169" w:rsidRDefault="007A70B8" w:rsidP="00C3638C">
            <w:pPr>
              <w:bidi w:val="0"/>
              <w:spacing w:after="0"/>
              <w:rPr>
                <w:rFonts w:cs="Times New Roman"/>
                <w:color w:val="000000"/>
              </w:rPr>
            </w:pPr>
          </w:p>
        </w:tc>
        <w:tc>
          <w:tcPr>
            <w:tcW w:w="2250" w:type="dxa"/>
            <w:tcBorders>
              <w:top w:val="nil"/>
              <w:left w:val="nil"/>
              <w:bottom w:val="nil"/>
              <w:right w:val="nil"/>
            </w:tcBorders>
            <w:shd w:val="clear" w:color="auto" w:fill="auto"/>
            <w:hideMark/>
          </w:tcPr>
          <w:p w:rsidR="007A70B8" w:rsidRPr="008C2169" w:rsidRDefault="007A70B8" w:rsidP="00C3638C">
            <w:pPr>
              <w:bidi w:val="0"/>
              <w:spacing w:after="0"/>
              <w:rPr>
                <w:rFonts w:cs="Times New Roman"/>
                <w:b/>
                <w:bCs/>
                <w:color w:val="000000"/>
              </w:rPr>
            </w:pPr>
            <w:r w:rsidRPr="008C2169">
              <w:rPr>
                <w:rFonts w:cs="Times New Roman"/>
                <w:b/>
                <w:bCs/>
                <w:color w:val="000000"/>
              </w:rPr>
              <w:t>Source: Annual Statistical Report</w:t>
            </w:r>
          </w:p>
        </w:tc>
        <w:tc>
          <w:tcPr>
            <w:tcW w:w="900" w:type="dxa"/>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00" w:type="dxa"/>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0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0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0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990" w:type="dxa"/>
            <w:gridSpan w:val="2"/>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c>
          <w:tcPr>
            <w:tcW w:w="1440" w:type="dxa"/>
            <w:gridSpan w:val="5"/>
            <w:tcBorders>
              <w:top w:val="nil"/>
              <w:left w:val="nil"/>
              <w:bottom w:val="nil"/>
              <w:right w:val="nil"/>
            </w:tcBorders>
            <w:shd w:val="clear" w:color="auto" w:fill="auto"/>
            <w:noWrap/>
            <w:vAlign w:val="bottom"/>
            <w:hideMark/>
          </w:tcPr>
          <w:p w:rsidR="007A70B8" w:rsidRPr="008C2169" w:rsidRDefault="007A70B8" w:rsidP="00C3638C">
            <w:pPr>
              <w:bidi w:val="0"/>
              <w:spacing w:after="0"/>
              <w:rPr>
                <w:rFonts w:cs="Times New Roman"/>
                <w:color w:val="000000"/>
              </w:rPr>
            </w:pPr>
          </w:p>
        </w:tc>
      </w:tr>
    </w:tbl>
    <w:p w:rsidR="007A70B8" w:rsidRDefault="007A70B8" w:rsidP="007A70B8">
      <w:pPr>
        <w:pStyle w:val="ListParagraph"/>
        <w:spacing w:after="0"/>
        <w:ind w:left="283"/>
        <w:jc w:val="both"/>
        <w:rPr>
          <w:rFonts w:ascii="Sakkal Majalla" w:hAnsi="Sakkal Majalla" w:cs="Sakkal Majalla"/>
          <w:color w:val="FF0000"/>
          <w:sz w:val="32"/>
          <w:szCs w:val="32"/>
          <w:rtl/>
        </w:rPr>
      </w:pPr>
      <w:r w:rsidRPr="00C31C15">
        <w:rPr>
          <w:rFonts w:ascii="Sakkal Majalla" w:hAnsi="Sakkal Majalla" w:cs="Sakkal Majalla" w:hint="cs"/>
          <w:color w:val="FF0000"/>
          <w:sz w:val="32"/>
          <w:szCs w:val="32"/>
          <w:rtl/>
        </w:rPr>
        <w:t xml:space="preserve">ادراج جدول مياده </w:t>
      </w:r>
    </w:p>
    <w:p w:rsidR="007A70B8" w:rsidRDefault="007A70B8" w:rsidP="007A70B8">
      <w:pPr>
        <w:pStyle w:val="ListParagraph"/>
        <w:spacing w:after="0"/>
        <w:ind w:left="283"/>
        <w:jc w:val="both"/>
        <w:rPr>
          <w:rFonts w:ascii="Sakkal Majalla" w:hAnsi="Sakkal Majalla" w:cs="Sakkal Majalla"/>
          <w:color w:val="FF0000"/>
          <w:sz w:val="32"/>
          <w:szCs w:val="32"/>
          <w:rtl/>
        </w:rPr>
        <w:sectPr w:rsidR="007A70B8" w:rsidSect="00C3638C">
          <w:footerReference w:type="default" r:id="rId7"/>
          <w:pgSz w:w="12240" w:h="15840"/>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pPr>
    </w:p>
    <w:p w:rsidR="007A70B8" w:rsidRDefault="007A70B8" w:rsidP="007A70B8">
      <w:pPr>
        <w:rPr>
          <w:rtl/>
        </w:rPr>
      </w:pPr>
    </w:p>
    <w:tbl>
      <w:tblPr>
        <w:tblpPr w:leftFromText="180" w:rightFromText="180" w:vertAnchor="page" w:horzAnchor="margin" w:tblpXSpec="center" w:tblpY="3496"/>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540"/>
        <w:gridCol w:w="522"/>
        <w:gridCol w:w="567"/>
        <w:gridCol w:w="567"/>
        <w:gridCol w:w="504"/>
        <w:gridCol w:w="540"/>
        <w:gridCol w:w="540"/>
        <w:gridCol w:w="540"/>
        <w:gridCol w:w="540"/>
        <w:gridCol w:w="450"/>
        <w:gridCol w:w="540"/>
        <w:gridCol w:w="540"/>
        <w:gridCol w:w="540"/>
        <w:gridCol w:w="540"/>
        <w:gridCol w:w="540"/>
        <w:gridCol w:w="540"/>
        <w:gridCol w:w="540"/>
        <w:gridCol w:w="540"/>
        <w:gridCol w:w="540"/>
        <w:gridCol w:w="540"/>
        <w:gridCol w:w="540"/>
        <w:gridCol w:w="540"/>
        <w:gridCol w:w="540"/>
        <w:gridCol w:w="630"/>
        <w:gridCol w:w="540"/>
        <w:gridCol w:w="540"/>
      </w:tblGrid>
      <w:tr w:rsidR="007A70B8" w:rsidRPr="00D702C8" w:rsidTr="00C3638C">
        <w:trPr>
          <w:trHeight w:val="255"/>
        </w:trPr>
        <w:tc>
          <w:tcPr>
            <w:tcW w:w="1098" w:type="dxa"/>
            <w:shd w:val="clear" w:color="auto" w:fill="auto"/>
            <w:noWrap/>
            <w:vAlign w:val="bottom"/>
            <w:hideMark/>
          </w:tcPr>
          <w:p w:rsidR="007A70B8" w:rsidRPr="00DF45F0" w:rsidRDefault="007A70B8" w:rsidP="00C3638C">
            <w:pPr>
              <w:bidi w:val="0"/>
              <w:spacing w:after="0"/>
              <w:rPr>
                <w:rFonts w:ascii="Arial" w:hAnsi="Arial"/>
                <w:sz w:val="10"/>
                <w:szCs w:val="10"/>
              </w:rPr>
            </w:pPr>
            <w:r w:rsidRPr="00DF45F0">
              <w:rPr>
                <w:rFonts w:ascii="Arial" w:hAnsi="Arial"/>
                <w:sz w:val="10"/>
                <w:szCs w:val="10"/>
              </w:rPr>
              <w:t> </w:t>
            </w:r>
          </w:p>
        </w:tc>
        <w:tc>
          <w:tcPr>
            <w:tcW w:w="540" w:type="dxa"/>
            <w:shd w:val="clear" w:color="000000" w:fill="FFFF00"/>
            <w:noWrap/>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2015</w:t>
            </w:r>
          </w:p>
        </w:tc>
        <w:tc>
          <w:tcPr>
            <w:tcW w:w="522"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2014</w:t>
            </w:r>
          </w:p>
        </w:tc>
        <w:tc>
          <w:tcPr>
            <w:tcW w:w="567"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2013</w:t>
            </w:r>
          </w:p>
        </w:tc>
        <w:tc>
          <w:tcPr>
            <w:tcW w:w="567"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2012</w:t>
            </w:r>
          </w:p>
        </w:tc>
        <w:tc>
          <w:tcPr>
            <w:tcW w:w="504"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2011</w:t>
            </w:r>
          </w:p>
        </w:tc>
        <w:tc>
          <w:tcPr>
            <w:tcW w:w="540" w:type="dxa"/>
            <w:shd w:val="clear" w:color="000000" w:fill="FFFF00"/>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2010</w:t>
            </w:r>
          </w:p>
        </w:tc>
        <w:tc>
          <w:tcPr>
            <w:tcW w:w="540"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2009</w:t>
            </w:r>
          </w:p>
        </w:tc>
        <w:tc>
          <w:tcPr>
            <w:tcW w:w="540"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2008</w:t>
            </w:r>
          </w:p>
        </w:tc>
        <w:tc>
          <w:tcPr>
            <w:tcW w:w="540"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2007</w:t>
            </w:r>
          </w:p>
        </w:tc>
        <w:tc>
          <w:tcPr>
            <w:tcW w:w="450" w:type="dxa"/>
            <w:shd w:val="clear" w:color="000000" w:fill="FFFF00"/>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2006</w:t>
            </w:r>
          </w:p>
        </w:tc>
        <w:tc>
          <w:tcPr>
            <w:tcW w:w="540"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2005</w:t>
            </w:r>
          </w:p>
        </w:tc>
        <w:tc>
          <w:tcPr>
            <w:tcW w:w="540"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2004</w:t>
            </w:r>
          </w:p>
        </w:tc>
        <w:tc>
          <w:tcPr>
            <w:tcW w:w="540"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2003</w:t>
            </w:r>
          </w:p>
        </w:tc>
        <w:tc>
          <w:tcPr>
            <w:tcW w:w="540"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2002</w:t>
            </w:r>
          </w:p>
        </w:tc>
        <w:tc>
          <w:tcPr>
            <w:tcW w:w="540"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2001</w:t>
            </w:r>
          </w:p>
        </w:tc>
        <w:tc>
          <w:tcPr>
            <w:tcW w:w="540"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2000</w:t>
            </w:r>
          </w:p>
        </w:tc>
        <w:tc>
          <w:tcPr>
            <w:tcW w:w="540" w:type="dxa"/>
            <w:shd w:val="clear" w:color="000000" w:fill="FFFF00"/>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1999</w:t>
            </w:r>
          </w:p>
        </w:tc>
        <w:tc>
          <w:tcPr>
            <w:tcW w:w="540"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1998</w:t>
            </w:r>
          </w:p>
        </w:tc>
        <w:tc>
          <w:tcPr>
            <w:tcW w:w="540" w:type="dxa"/>
            <w:shd w:val="clear" w:color="auto" w:fill="auto"/>
            <w:noWrap/>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1997</w:t>
            </w:r>
          </w:p>
        </w:tc>
        <w:tc>
          <w:tcPr>
            <w:tcW w:w="540" w:type="dxa"/>
            <w:shd w:val="clear" w:color="auto" w:fill="auto"/>
            <w:noWrap/>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1996</w:t>
            </w:r>
          </w:p>
        </w:tc>
        <w:tc>
          <w:tcPr>
            <w:tcW w:w="540" w:type="dxa"/>
            <w:shd w:val="clear" w:color="auto" w:fill="auto"/>
            <w:noWrap/>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1995</w:t>
            </w:r>
          </w:p>
        </w:tc>
        <w:tc>
          <w:tcPr>
            <w:tcW w:w="540" w:type="dxa"/>
            <w:shd w:val="clear" w:color="auto" w:fill="auto"/>
            <w:noWrap/>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1994</w:t>
            </w:r>
          </w:p>
        </w:tc>
        <w:tc>
          <w:tcPr>
            <w:tcW w:w="540" w:type="dxa"/>
            <w:shd w:val="clear" w:color="auto" w:fill="auto"/>
            <w:noWrap/>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1993</w:t>
            </w:r>
          </w:p>
        </w:tc>
        <w:tc>
          <w:tcPr>
            <w:tcW w:w="630" w:type="dxa"/>
            <w:shd w:val="clear" w:color="auto" w:fill="auto"/>
            <w:noWrap/>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1992</w:t>
            </w:r>
          </w:p>
        </w:tc>
        <w:tc>
          <w:tcPr>
            <w:tcW w:w="540" w:type="dxa"/>
            <w:shd w:val="clear" w:color="auto" w:fill="auto"/>
            <w:noWrap/>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1991</w:t>
            </w:r>
          </w:p>
        </w:tc>
        <w:tc>
          <w:tcPr>
            <w:tcW w:w="540" w:type="dxa"/>
            <w:shd w:val="clear" w:color="000000" w:fill="FFFF00"/>
            <w:noWrap/>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1990</w:t>
            </w:r>
          </w:p>
        </w:tc>
      </w:tr>
      <w:tr w:rsidR="007A70B8" w:rsidRPr="00D702C8" w:rsidTr="00C3638C">
        <w:trPr>
          <w:trHeight w:val="285"/>
        </w:trPr>
        <w:tc>
          <w:tcPr>
            <w:tcW w:w="1098" w:type="dxa"/>
            <w:shd w:val="clear" w:color="000000" w:fill="FFFF00"/>
            <w:vAlign w:val="bottom"/>
            <w:hideMark/>
          </w:tcPr>
          <w:p w:rsidR="007A70B8" w:rsidRPr="00DF45F0" w:rsidRDefault="007A70B8" w:rsidP="00C3638C">
            <w:pPr>
              <w:bidi w:val="0"/>
              <w:spacing w:after="0"/>
              <w:rPr>
                <w:rFonts w:ascii="Arial" w:hAnsi="Arial"/>
                <w:sz w:val="10"/>
                <w:szCs w:val="10"/>
              </w:rPr>
            </w:pPr>
            <w:r w:rsidRPr="00DF45F0">
              <w:rPr>
                <w:rFonts w:ascii="Arial" w:hAnsi="Arial"/>
                <w:sz w:val="10"/>
                <w:szCs w:val="10"/>
              </w:rPr>
              <w:t>Under-5 mortality rate (per 1000 live births)</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72.1</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74.3</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76.6</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78.8</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81.1</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83.3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85.4</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87.6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89.8</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92.1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94.5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97.1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99.7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102.3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105.0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107.8</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110.4</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112.8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115.1</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117.3</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119.3</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121.1</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122.9</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124.6</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126.3</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128.0</w:t>
            </w:r>
          </w:p>
        </w:tc>
      </w:tr>
      <w:tr w:rsidR="007A70B8" w:rsidRPr="00D702C8" w:rsidTr="00C3638C">
        <w:trPr>
          <w:trHeight w:val="285"/>
        </w:trPr>
        <w:tc>
          <w:tcPr>
            <w:tcW w:w="1098" w:type="dxa"/>
            <w:shd w:val="clear" w:color="auto" w:fill="auto"/>
            <w:vAlign w:val="bottom"/>
            <w:hideMark/>
          </w:tcPr>
          <w:p w:rsidR="007A70B8" w:rsidRPr="00DF45F0" w:rsidRDefault="007A70B8" w:rsidP="00C3638C">
            <w:pPr>
              <w:bidi w:val="0"/>
              <w:spacing w:after="0"/>
              <w:rPr>
                <w:rFonts w:ascii="Arial" w:hAnsi="Arial"/>
                <w:i/>
                <w:iCs/>
                <w:sz w:val="10"/>
                <w:szCs w:val="10"/>
              </w:rPr>
            </w:pPr>
            <w:r w:rsidRPr="00DF45F0">
              <w:rPr>
                <w:rFonts w:ascii="Arial" w:hAnsi="Arial"/>
                <w:i/>
                <w:iCs/>
                <w:sz w:val="10"/>
                <w:szCs w:val="10"/>
              </w:rPr>
              <w:t>Lower bound of uncertanty range</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53.8</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57.4</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60.7</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64.0</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67.2</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70.0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72.9</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75.7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78.4</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81.3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84.1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86.9</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89.9</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92.8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95.7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98.4</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101.1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103.6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105.9</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108.1</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110.1</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112.0</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113.8</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115.5</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117.3</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119.1</w:t>
            </w:r>
          </w:p>
        </w:tc>
      </w:tr>
      <w:tr w:rsidR="007A70B8" w:rsidRPr="00D702C8" w:rsidTr="00C3638C">
        <w:trPr>
          <w:trHeight w:val="285"/>
        </w:trPr>
        <w:tc>
          <w:tcPr>
            <w:tcW w:w="1098" w:type="dxa"/>
            <w:shd w:val="clear" w:color="auto" w:fill="auto"/>
            <w:vAlign w:val="bottom"/>
            <w:hideMark/>
          </w:tcPr>
          <w:p w:rsidR="007A70B8" w:rsidRPr="00DF45F0" w:rsidRDefault="007A70B8" w:rsidP="00C3638C">
            <w:pPr>
              <w:bidi w:val="0"/>
              <w:spacing w:after="0"/>
              <w:rPr>
                <w:rFonts w:ascii="Arial" w:hAnsi="Arial"/>
                <w:i/>
                <w:iCs/>
                <w:sz w:val="10"/>
                <w:szCs w:val="10"/>
              </w:rPr>
            </w:pPr>
            <w:r w:rsidRPr="00DF45F0">
              <w:rPr>
                <w:rFonts w:ascii="Arial" w:hAnsi="Arial"/>
                <w:i/>
                <w:iCs/>
                <w:sz w:val="10"/>
                <w:szCs w:val="10"/>
              </w:rPr>
              <w:t>Upper bound of uncertanty range</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94.8</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94.7</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94.6</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94.9</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95.7</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96.8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98.3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99.8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101.3</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103.0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104.9</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107.1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109.5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112.0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114.6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117.5</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120.3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123.0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125.6</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127.6</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129.5</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131.3</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133.1</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134.6</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136.4</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138.2</w:t>
            </w:r>
          </w:p>
        </w:tc>
      </w:tr>
      <w:tr w:rsidR="007A70B8" w:rsidRPr="00D702C8" w:rsidTr="00C3638C">
        <w:trPr>
          <w:trHeight w:val="285"/>
        </w:trPr>
        <w:tc>
          <w:tcPr>
            <w:tcW w:w="1098" w:type="dxa"/>
            <w:shd w:val="clear" w:color="auto" w:fill="auto"/>
            <w:vAlign w:val="bottom"/>
            <w:hideMark/>
          </w:tcPr>
          <w:p w:rsidR="007A70B8" w:rsidRPr="00DF45F0" w:rsidRDefault="007A70B8" w:rsidP="00C3638C">
            <w:pPr>
              <w:bidi w:val="0"/>
              <w:spacing w:after="0"/>
              <w:rPr>
                <w:rFonts w:ascii="Arial" w:hAnsi="Arial"/>
                <w:sz w:val="10"/>
                <w:szCs w:val="10"/>
              </w:rPr>
            </w:pPr>
            <w:r w:rsidRPr="00DF45F0">
              <w:rPr>
                <w:rFonts w:ascii="Arial" w:hAnsi="Arial"/>
                <w:sz w:val="10"/>
                <w:szCs w:val="10"/>
              </w:rPr>
              <w:t>Number of under-five deaths (thousands)</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90.5</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92.1</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94.0</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95.7</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97.7</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99.7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101.7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103.9</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106.0</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107.9</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109.3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110.5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111.2</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111.5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112.0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113.0</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114.0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115.3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116.4</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116.6</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115.3</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113.7</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110.7</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107.0</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103.5</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100.8</w:t>
            </w:r>
          </w:p>
        </w:tc>
      </w:tr>
      <w:tr w:rsidR="007A70B8" w:rsidRPr="00D702C8" w:rsidTr="00C3638C">
        <w:trPr>
          <w:trHeight w:val="285"/>
        </w:trPr>
        <w:tc>
          <w:tcPr>
            <w:tcW w:w="1098" w:type="dxa"/>
            <w:shd w:val="clear" w:color="auto" w:fill="auto"/>
            <w:vAlign w:val="bottom"/>
            <w:hideMark/>
          </w:tcPr>
          <w:p w:rsidR="007A70B8" w:rsidRPr="00DF45F0" w:rsidRDefault="007A70B8" w:rsidP="00C3638C">
            <w:pPr>
              <w:bidi w:val="0"/>
              <w:spacing w:after="0"/>
              <w:rPr>
                <w:rFonts w:ascii="Arial" w:hAnsi="Arial"/>
                <w:i/>
                <w:iCs/>
                <w:sz w:val="10"/>
                <w:szCs w:val="10"/>
              </w:rPr>
            </w:pPr>
            <w:r w:rsidRPr="00DF45F0">
              <w:rPr>
                <w:rFonts w:ascii="Arial" w:hAnsi="Arial"/>
                <w:i/>
                <w:iCs/>
                <w:sz w:val="10"/>
                <w:szCs w:val="10"/>
              </w:rPr>
              <w:t>Lower bound of uncertanty range</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67.0</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70.6</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73.8</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77.1</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80.4</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83.2</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86.1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89.2</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92.0</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94.7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96.8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98.4</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99.7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100.7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101.5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102.6</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103.8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105.4</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106.6</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106.9</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105.9</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104.7</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102.0</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98.7</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95.6</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93.3</w:t>
            </w:r>
          </w:p>
        </w:tc>
      </w:tr>
      <w:tr w:rsidR="007A70B8" w:rsidRPr="00D702C8" w:rsidTr="00C3638C">
        <w:trPr>
          <w:trHeight w:val="285"/>
        </w:trPr>
        <w:tc>
          <w:tcPr>
            <w:tcW w:w="1098" w:type="dxa"/>
            <w:shd w:val="clear" w:color="auto" w:fill="auto"/>
            <w:vAlign w:val="bottom"/>
            <w:hideMark/>
          </w:tcPr>
          <w:p w:rsidR="007A70B8" w:rsidRPr="00DF45F0" w:rsidRDefault="007A70B8" w:rsidP="00C3638C">
            <w:pPr>
              <w:bidi w:val="0"/>
              <w:spacing w:after="0"/>
              <w:rPr>
                <w:rFonts w:ascii="Arial" w:hAnsi="Arial"/>
                <w:i/>
                <w:iCs/>
                <w:sz w:val="10"/>
                <w:szCs w:val="10"/>
              </w:rPr>
            </w:pPr>
            <w:r w:rsidRPr="00DF45F0">
              <w:rPr>
                <w:rFonts w:ascii="Arial" w:hAnsi="Arial"/>
                <w:i/>
                <w:iCs/>
                <w:sz w:val="10"/>
                <w:szCs w:val="10"/>
              </w:rPr>
              <w:t>Upper bound of uncertanty range</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120.5</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118.7</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117.2</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116.3</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116.3</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116.8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117.9</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119.2</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120.4</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121.4</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122.1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122.5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122.7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122.7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123.0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123.9</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124.9</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126.5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127.8</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127.6</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125.9</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124.0</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120.6</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116.3</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112.4</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109.5</w:t>
            </w:r>
          </w:p>
        </w:tc>
      </w:tr>
      <w:tr w:rsidR="007A70B8" w:rsidRPr="00D702C8" w:rsidTr="00C3638C">
        <w:trPr>
          <w:trHeight w:val="285"/>
        </w:trPr>
        <w:tc>
          <w:tcPr>
            <w:tcW w:w="1098" w:type="dxa"/>
            <w:shd w:val="clear" w:color="000000" w:fill="FFFF00"/>
            <w:vAlign w:val="bottom"/>
            <w:hideMark/>
          </w:tcPr>
          <w:p w:rsidR="007A70B8" w:rsidRPr="00DF45F0" w:rsidRDefault="007A70B8" w:rsidP="00C3638C">
            <w:pPr>
              <w:bidi w:val="0"/>
              <w:spacing w:after="0"/>
              <w:rPr>
                <w:rFonts w:ascii="Arial" w:hAnsi="Arial"/>
                <w:sz w:val="10"/>
                <w:szCs w:val="10"/>
              </w:rPr>
            </w:pPr>
            <w:r w:rsidRPr="00DF45F0">
              <w:rPr>
                <w:rFonts w:ascii="Arial" w:hAnsi="Arial"/>
                <w:sz w:val="10"/>
                <w:szCs w:val="10"/>
              </w:rPr>
              <w:t>Infant mortality rate (per 1000 live births)</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48.7</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49.9</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51.2</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52.5</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53.8</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55.1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56.3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57.5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58.7</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60.1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61.4</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62.8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64.3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65.8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67.3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68.9</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70.4</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71.7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73.0</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74.2</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75.3</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76.4</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77.3</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78.3</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79.2</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80.2</w:t>
            </w:r>
          </w:p>
        </w:tc>
      </w:tr>
      <w:tr w:rsidR="007A70B8" w:rsidRPr="00D702C8" w:rsidTr="00C3638C">
        <w:trPr>
          <w:trHeight w:val="285"/>
        </w:trPr>
        <w:tc>
          <w:tcPr>
            <w:tcW w:w="1098" w:type="dxa"/>
            <w:shd w:val="clear" w:color="auto" w:fill="auto"/>
            <w:vAlign w:val="bottom"/>
            <w:hideMark/>
          </w:tcPr>
          <w:p w:rsidR="007A70B8" w:rsidRPr="00DF45F0" w:rsidRDefault="007A70B8" w:rsidP="00C3638C">
            <w:pPr>
              <w:bidi w:val="0"/>
              <w:spacing w:after="0"/>
              <w:rPr>
                <w:rFonts w:ascii="Arial" w:hAnsi="Arial"/>
                <w:i/>
                <w:iCs/>
                <w:sz w:val="10"/>
                <w:szCs w:val="10"/>
              </w:rPr>
            </w:pPr>
            <w:r w:rsidRPr="00DF45F0">
              <w:rPr>
                <w:rFonts w:ascii="Arial" w:hAnsi="Arial"/>
                <w:i/>
                <w:iCs/>
                <w:sz w:val="10"/>
                <w:szCs w:val="10"/>
              </w:rPr>
              <w:t>Lower bound of uncertanty range</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38.3</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40.4</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42.3</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44.1</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45.9</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47.5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49.1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50.7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52.3</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53.9</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55.5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57.1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58.8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60.5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62.0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63.6</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65.1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66.5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67.8</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69.0</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70.2</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71.3</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72.3</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73.2</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74.2</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75.2</w:t>
            </w:r>
          </w:p>
        </w:tc>
      </w:tr>
      <w:tr w:rsidR="007A70B8" w:rsidRPr="00D702C8" w:rsidTr="00C3638C">
        <w:trPr>
          <w:trHeight w:val="285"/>
        </w:trPr>
        <w:tc>
          <w:tcPr>
            <w:tcW w:w="1098" w:type="dxa"/>
            <w:shd w:val="clear" w:color="auto" w:fill="auto"/>
            <w:vAlign w:val="bottom"/>
            <w:hideMark/>
          </w:tcPr>
          <w:p w:rsidR="007A70B8" w:rsidRPr="00DF45F0" w:rsidRDefault="007A70B8" w:rsidP="00C3638C">
            <w:pPr>
              <w:bidi w:val="0"/>
              <w:spacing w:after="0"/>
              <w:rPr>
                <w:rFonts w:ascii="Arial" w:hAnsi="Arial"/>
                <w:i/>
                <w:iCs/>
                <w:sz w:val="10"/>
                <w:szCs w:val="10"/>
              </w:rPr>
            </w:pPr>
            <w:r w:rsidRPr="00DF45F0">
              <w:rPr>
                <w:rFonts w:ascii="Arial" w:hAnsi="Arial"/>
                <w:i/>
                <w:iCs/>
                <w:sz w:val="10"/>
                <w:szCs w:val="10"/>
              </w:rPr>
              <w:t>Upper bound of uncertanty range</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61.6</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61.5</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61.5</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61.6</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62.1</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62.7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63.5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64.4</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65.2</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66.2</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67.3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68.5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69.8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71.2</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72.7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74.3</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75.9</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77.4</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78.8</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80.0</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81.0</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82.0</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83.0</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83.8</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84.8</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85.8</w:t>
            </w:r>
          </w:p>
        </w:tc>
      </w:tr>
      <w:tr w:rsidR="007A70B8" w:rsidRPr="00D702C8" w:rsidTr="00C3638C">
        <w:trPr>
          <w:trHeight w:val="285"/>
        </w:trPr>
        <w:tc>
          <w:tcPr>
            <w:tcW w:w="1098" w:type="dxa"/>
            <w:shd w:val="clear" w:color="auto" w:fill="auto"/>
            <w:vAlign w:val="bottom"/>
            <w:hideMark/>
          </w:tcPr>
          <w:p w:rsidR="007A70B8" w:rsidRPr="00DF45F0" w:rsidRDefault="007A70B8" w:rsidP="00C3638C">
            <w:pPr>
              <w:bidi w:val="0"/>
              <w:spacing w:after="0"/>
              <w:rPr>
                <w:rFonts w:ascii="Arial" w:hAnsi="Arial"/>
                <w:sz w:val="10"/>
                <w:szCs w:val="10"/>
              </w:rPr>
            </w:pPr>
            <w:r w:rsidRPr="00DF45F0">
              <w:rPr>
                <w:rFonts w:ascii="Arial" w:hAnsi="Arial"/>
                <w:sz w:val="10"/>
                <w:szCs w:val="10"/>
              </w:rPr>
              <w:t>Number of infant deaths (thousands)</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61.6</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62.3</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63.1</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64.0</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65.0</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66.0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67.2</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68.5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69.8</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71.1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72.1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72.6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72.7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72.7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72.7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73.1</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73.6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74.3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75.1</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75.3</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74.5</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73.4</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71.2</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68.5</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65.8</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63.9</w:t>
            </w:r>
          </w:p>
        </w:tc>
      </w:tr>
      <w:tr w:rsidR="007A70B8" w:rsidRPr="00D702C8" w:rsidTr="00C3638C">
        <w:trPr>
          <w:trHeight w:val="285"/>
        </w:trPr>
        <w:tc>
          <w:tcPr>
            <w:tcW w:w="1098" w:type="dxa"/>
            <w:shd w:val="clear" w:color="auto" w:fill="auto"/>
            <w:vAlign w:val="bottom"/>
            <w:hideMark/>
          </w:tcPr>
          <w:p w:rsidR="007A70B8" w:rsidRPr="00DF45F0" w:rsidRDefault="007A70B8" w:rsidP="00C3638C">
            <w:pPr>
              <w:bidi w:val="0"/>
              <w:spacing w:after="0"/>
              <w:rPr>
                <w:rFonts w:ascii="Arial" w:hAnsi="Arial"/>
                <w:i/>
                <w:iCs/>
                <w:sz w:val="10"/>
                <w:szCs w:val="10"/>
              </w:rPr>
            </w:pPr>
            <w:r w:rsidRPr="00DF45F0">
              <w:rPr>
                <w:rFonts w:ascii="Arial" w:hAnsi="Arial"/>
                <w:i/>
                <w:iCs/>
                <w:sz w:val="10"/>
                <w:szCs w:val="10"/>
              </w:rPr>
              <w:t>Lower bound of uncertanty range</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48.2</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50.1</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51.8</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53.5</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55.2</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56.6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58.3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60.1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61.9</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63.5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64.9</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65.7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66.2</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66.5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66.7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67.2</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67.8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68.7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69.5</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69.8</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69.2</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68.2</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66.3</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63.8</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61.5</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59.7</w:t>
            </w:r>
          </w:p>
        </w:tc>
      </w:tr>
      <w:tr w:rsidR="007A70B8" w:rsidRPr="00D702C8" w:rsidTr="00C3638C">
        <w:trPr>
          <w:trHeight w:val="285"/>
        </w:trPr>
        <w:tc>
          <w:tcPr>
            <w:tcW w:w="1098" w:type="dxa"/>
            <w:shd w:val="clear" w:color="auto" w:fill="auto"/>
            <w:vAlign w:val="bottom"/>
            <w:hideMark/>
          </w:tcPr>
          <w:p w:rsidR="007A70B8" w:rsidRPr="00DF45F0" w:rsidRDefault="007A70B8" w:rsidP="00C3638C">
            <w:pPr>
              <w:bidi w:val="0"/>
              <w:spacing w:after="0"/>
              <w:rPr>
                <w:rFonts w:ascii="Arial" w:hAnsi="Arial"/>
                <w:i/>
                <w:iCs/>
                <w:sz w:val="10"/>
                <w:szCs w:val="10"/>
              </w:rPr>
            </w:pPr>
            <w:r w:rsidRPr="00DF45F0">
              <w:rPr>
                <w:rFonts w:ascii="Arial" w:hAnsi="Arial"/>
                <w:i/>
                <w:iCs/>
                <w:sz w:val="10"/>
                <w:szCs w:val="10"/>
              </w:rPr>
              <w:t>Upper bound of uncertanty range</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78.6</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77.4</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76.3</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75.6</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75.4</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75.6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76.2</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77.0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77.9</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78.7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79.3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79.4</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79.3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79.0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78.8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79.2</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79.7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80.6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81.4</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81.5</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80.4</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79.1</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76.7</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73.6</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70.8</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68.6</w:t>
            </w:r>
          </w:p>
        </w:tc>
      </w:tr>
      <w:tr w:rsidR="007A70B8" w:rsidRPr="00D702C8" w:rsidTr="00C3638C">
        <w:trPr>
          <w:trHeight w:val="285"/>
        </w:trPr>
        <w:tc>
          <w:tcPr>
            <w:tcW w:w="1098" w:type="dxa"/>
            <w:shd w:val="clear" w:color="000000" w:fill="FFFF00"/>
            <w:vAlign w:val="bottom"/>
            <w:hideMark/>
          </w:tcPr>
          <w:p w:rsidR="007A70B8" w:rsidRPr="00DF45F0" w:rsidRDefault="007A70B8" w:rsidP="00C3638C">
            <w:pPr>
              <w:bidi w:val="0"/>
              <w:spacing w:after="0"/>
              <w:rPr>
                <w:rFonts w:ascii="Arial" w:hAnsi="Arial"/>
                <w:sz w:val="10"/>
                <w:szCs w:val="10"/>
              </w:rPr>
            </w:pPr>
            <w:r w:rsidRPr="00DF45F0">
              <w:rPr>
                <w:rFonts w:ascii="Arial" w:hAnsi="Arial"/>
                <w:sz w:val="10"/>
                <w:szCs w:val="10"/>
              </w:rPr>
              <w:t>Neonatal mortality rate (per 1000 live births)</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28.8</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29.3</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29.9</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30.5</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31.0</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31.6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32.1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32.6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33.1</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33.7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34.2</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34.8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35.3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35.9</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36.5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37.1</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37.6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38.1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38.5</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39.0</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39.4</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39.7</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40.0</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40.4</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40.7</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41.0</w:t>
            </w:r>
          </w:p>
        </w:tc>
      </w:tr>
      <w:tr w:rsidR="007A70B8" w:rsidRPr="00D702C8" w:rsidTr="00C3638C">
        <w:trPr>
          <w:trHeight w:val="285"/>
        </w:trPr>
        <w:tc>
          <w:tcPr>
            <w:tcW w:w="1098" w:type="dxa"/>
            <w:shd w:val="clear" w:color="auto" w:fill="auto"/>
            <w:vAlign w:val="bottom"/>
            <w:hideMark/>
          </w:tcPr>
          <w:p w:rsidR="007A70B8" w:rsidRPr="00DF45F0" w:rsidRDefault="007A70B8" w:rsidP="00C3638C">
            <w:pPr>
              <w:bidi w:val="0"/>
              <w:spacing w:after="0"/>
              <w:rPr>
                <w:rFonts w:ascii="Arial" w:hAnsi="Arial"/>
                <w:i/>
                <w:iCs/>
                <w:sz w:val="10"/>
                <w:szCs w:val="10"/>
              </w:rPr>
            </w:pPr>
            <w:r w:rsidRPr="00DF45F0">
              <w:rPr>
                <w:rFonts w:ascii="Arial" w:hAnsi="Arial"/>
                <w:i/>
                <w:iCs/>
                <w:sz w:val="10"/>
                <w:szCs w:val="10"/>
              </w:rPr>
              <w:t>Lower bound of uncertanty range</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18.1</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18.7</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19.4</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19.8</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20.4</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20.6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21.0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21.4</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21.9</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22.3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22.6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23.1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23.6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24.0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24.4</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24.8</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25.2</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25.5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25.7</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26.0</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26.3</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26.5</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26.7</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26.8</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27.0</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27.2</w:t>
            </w:r>
          </w:p>
        </w:tc>
      </w:tr>
      <w:tr w:rsidR="007A70B8" w:rsidRPr="00D702C8" w:rsidTr="00C3638C">
        <w:trPr>
          <w:trHeight w:val="285"/>
        </w:trPr>
        <w:tc>
          <w:tcPr>
            <w:tcW w:w="1098" w:type="dxa"/>
            <w:shd w:val="clear" w:color="auto" w:fill="auto"/>
            <w:vAlign w:val="bottom"/>
            <w:hideMark/>
          </w:tcPr>
          <w:p w:rsidR="007A70B8" w:rsidRPr="00DF45F0" w:rsidRDefault="007A70B8" w:rsidP="00C3638C">
            <w:pPr>
              <w:bidi w:val="0"/>
              <w:spacing w:after="0"/>
              <w:rPr>
                <w:rFonts w:ascii="Arial" w:hAnsi="Arial"/>
                <w:i/>
                <w:iCs/>
                <w:sz w:val="10"/>
                <w:szCs w:val="10"/>
              </w:rPr>
            </w:pPr>
            <w:r w:rsidRPr="00DF45F0">
              <w:rPr>
                <w:rFonts w:ascii="Arial" w:hAnsi="Arial"/>
                <w:i/>
                <w:iCs/>
                <w:sz w:val="10"/>
                <w:szCs w:val="10"/>
              </w:rPr>
              <w:t>Upper bound of uncertanty range</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44.5</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45.4</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46.2</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47.0</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47.8</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48.7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49.3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49.9</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50.6</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51.3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52.0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52.8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53.6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54.4</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55.2</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56.0</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56.8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57.6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58.3</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59.0</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59.6</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60.0</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60.4</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60.8</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61.2</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61.6</w:t>
            </w:r>
          </w:p>
        </w:tc>
      </w:tr>
      <w:tr w:rsidR="007A70B8" w:rsidRPr="00D702C8" w:rsidTr="00C3638C">
        <w:trPr>
          <w:trHeight w:val="285"/>
        </w:trPr>
        <w:tc>
          <w:tcPr>
            <w:tcW w:w="1098" w:type="dxa"/>
            <w:shd w:val="clear" w:color="auto" w:fill="auto"/>
            <w:vAlign w:val="bottom"/>
            <w:hideMark/>
          </w:tcPr>
          <w:p w:rsidR="007A70B8" w:rsidRPr="00DF45F0" w:rsidRDefault="007A70B8" w:rsidP="00C3638C">
            <w:pPr>
              <w:bidi w:val="0"/>
              <w:spacing w:after="0"/>
              <w:rPr>
                <w:rFonts w:ascii="Arial" w:hAnsi="Arial"/>
                <w:sz w:val="10"/>
                <w:szCs w:val="10"/>
              </w:rPr>
            </w:pPr>
            <w:r w:rsidRPr="00DF45F0">
              <w:rPr>
                <w:rFonts w:ascii="Arial" w:hAnsi="Arial"/>
                <w:sz w:val="10"/>
                <w:szCs w:val="10"/>
              </w:rPr>
              <w:t>Number of neonatal deaths (thousands)</w:t>
            </w:r>
          </w:p>
        </w:tc>
        <w:tc>
          <w:tcPr>
            <w:tcW w:w="540" w:type="dxa"/>
            <w:shd w:val="clear" w:color="000000" w:fill="FFFF00"/>
            <w:vAlign w:val="center"/>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36.6</w:t>
            </w:r>
          </w:p>
        </w:tc>
        <w:tc>
          <w:tcPr>
            <w:tcW w:w="522"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36.7</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37.0</w:t>
            </w:r>
          </w:p>
        </w:tc>
        <w:tc>
          <w:tcPr>
            <w:tcW w:w="567"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37.3</w:t>
            </w:r>
          </w:p>
        </w:tc>
        <w:tc>
          <w:tcPr>
            <w:tcW w:w="504"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37.6</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38.0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38.5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39.0</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39.5</w:t>
            </w:r>
          </w:p>
        </w:tc>
        <w:tc>
          <w:tcPr>
            <w:tcW w:w="45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40.1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40.3</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40.4</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40.1</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39.8</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39.6</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39.5</w:t>
            </w:r>
          </w:p>
        </w:tc>
        <w:tc>
          <w:tcPr>
            <w:tcW w:w="540" w:type="dxa"/>
            <w:shd w:val="clear" w:color="000000" w:fill="FFFF00"/>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39.5</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39.7</w:t>
            </w:r>
          </w:p>
        </w:tc>
        <w:tc>
          <w:tcPr>
            <w:tcW w:w="540" w:type="dxa"/>
            <w:shd w:val="clear" w:color="auto" w:fill="auto"/>
            <w:vAlign w:val="center"/>
            <w:hideMark/>
          </w:tcPr>
          <w:p w:rsidR="007A70B8" w:rsidRPr="00B959C8" w:rsidRDefault="007A70B8" w:rsidP="00C3638C">
            <w:pPr>
              <w:bidi w:val="0"/>
              <w:spacing w:after="0"/>
              <w:rPr>
                <w:rFonts w:ascii="Arial" w:hAnsi="Arial"/>
                <w:b/>
                <w:bCs/>
                <w:sz w:val="12"/>
                <w:szCs w:val="12"/>
              </w:rPr>
            </w:pPr>
            <w:r w:rsidRPr="00B959C8">
              <w:rPr>
                <w:rFonts w:ascii="Arial" w:hAnsi="Arial"/>
                <w:b/>
                <w:bCs/>
                <w:sz w:val="12"/>
                <w:szCs w:val="12"/>
              </w:rPr>
              <w:t>39.8</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39.7</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39.1</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38.3</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37.0</w:t>
            </w:r>
          </w:p>
        </w:tc>
        <w:tc>
          <w:tcPr>
            <w:tcW w:w="63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35.5</w:t>
            </w:r>
          </w:p>
        </w:tc>
        <w:tc>
          <w:tcPr>
            <w:tcW w:w="540" w:type="dxa"/>
            <w:shd w:val="clear" w:color="auto" w:fill="auto"/>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34.0</w:t>
            </w:r>
          </w:p>
        </w:tc>
        <w:tc>
          <w:tcPr>
            <w:tcW w:w="540" w:type="dxa"/>
            <w:shd w:val="clear" w:color="000000" w:fill="FFFF00"/>
            <w:vAlign w:val="center"/>
            <w:hideMark/>
          </w:tcPr>
          <w:p w:rsidR="007A70B8" w:rsidRPr="00B959C8" w:rsidRDefault="007A70B8" w:rsidP="00C3638C">
            <w:pPr>
              <w:bidi w:val="0"/>
              <w:spacing w:after="0"/>
              <w:jc w:val="right"/>
              <w:rPr>
                <w:rFonts w:ascii="Arial" w:hAnsi="Arial"/>
                <w:b/>
                <w:bCs/>
                <w:sz w:val="12"/>
                <w:szCs w:val="12"/>
              </w:rPr>
            </w:pPr>
            <w:r w:rsidRPr="00B959C8">
              <w:rPr>
                <w:rFonts w:ascii="Arial" w:hAnsi="Arial"/>
                <w:b/>
                <w:bCs/>
                <w:sz w:val="12"/>
                <w:szCs w:val="12"/>
              </w:rPr>
              <w:t>32.8</w:t>
            </w:r>
          </w:p>
        </w:tc>
      </w:tr>
      <w:tr w:rsidR="007A70B8" w:rsidRPr="00D702C8" w:rsidTr="00C3638C">
        <w:trPr>
          <w:trHeight w:val="240"/>
        </w:trPr>
        <w:tc>
          <w:tcPr>
            <w:tcW w:w="15138" w:type="dxa"/>
            <w:gridSpan w:val="27"/>
            <w:vMerge w:val="restart"/>
            <w:shd w:val="clear" w:color="auto" w:fill="auto"/>
            <w:noWrap/>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Sources of mortality data available: </w:t>
            </w:r>
          </w:p>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 xml:space="preserve"> Civil registration:  Other sources: </w:t>
            </w:r>
          </w:p>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Not available</w:t>
            </w:r>
            <w:r w:rsidRPr="00B959C8">
              <w:rPr>
                <w:rFonts w:ascii="Arial" w:hAnsi="Arial"/>
                <w:b/>
                <w:bCs/>
                <w:sz w:val="18"/>
                <w:szCs w:val="18"/>
              </w:rPr>
              <w:t> </w:t>
            </w:r>
          </w:p>
        </w:tc>
      </w:tr>
      <w:tr w:rsidR="007A70B8" w:rsidRPr="00D702C8" w:rsidTr="00C3638C">
        <w:trPr>
          <w:trHeight w:val="238"/>
        </w:trPr>
        <w:tc>
          <w:tcPr>
            <w:tcW w:w="15138" w:type="dxa"/>
            <w:gridSpan w:val="27"/>
            <w:vMerge/>
            <w:shd w:val="clear" w:color="auto" w:fill="auto"/>
            <w:noWrap/>
            <w:hideMark/>
          </w:tcPr>
          <w:p w:rsidR="007A70B8" w:rsidRPr="00B959C8" w:rsidRDefault="007A70B8" w:rsidP="00C3638C">
            <w:pPr>
              <w:bidi w:val="0"/>
              <w:spacing w:after="0"/>
              <w:rPr>
                <w:rFonts w:ascii="Arial" w:hAnsi="Arial"/>
                <w:b/>
                <w:bCs/>
                <w:sz w:val="18"/>
                <w:szCs w:val="18"/>
              </w:rPr>
            </w:pPr>
          </w:p>
        </w:tc>
      </w:tr>
      <w:tr w:rsidR="007A70B8" w:rsidRPr="00D702C8" w:rsidTr="00C3638C">
        <w:trPr>
          <w:trHeight w:val="623"/>
        </w:trPr>
        <w:tc>
          <w:tcPr>
            <w:tcW w:w="15138" w:type="dxa"/>
            <w:gridSpan w:val="27"/>
            <w:shd w:val="clear" w:color="auto" w:fill="auto"/>
            <w:noWrap/>
            <w:hideMark/>
          </w:tcPr>
          <w:p w:rsidR="007A70B8" w:rsidRPr="00B959C8" w:rsidRDefault="007A70B8" w:rsidP="00C3638C">
            <w:pPr>
              <w:bidi w:val="0"/>
              <w:spacing w:after="0"/>
              <w:rPr>
                <w:rFonts w:ascii="Arial" w:hAnsi="Arial"/>
                <w:b/>
                <w:bCs/>
                <w:sz w:val="10"/>
                <w:szCs w:val="10"/>
              </w:rPr>
            </w:pPr>
            <w:r w:rsidRPr="00B959C8">
              <w:rPr>
                <w:rFonts w:ascii="Arial" w:hAnsi="Arial"/>
                <w:b/>
                <w:bCs/>
                <w:sz w:val="10"/>
                <w:szCs w:val="10"/>
              </w:rPr>
              <w:t>World Fertility Survey 1978-1979; Census 1955-1956; Census 1973; World Fertility Survey (Individual Survey) 1978-1979; World Fertility Survey (Household Survey) 1978-1979; PAPCHILD Maternal and Child Health Survey 1992; Demographic and Health Survey 1989-1990; Census 1983; Census 1993; Sudanese Maternal and Child Health Survey SMCHS 1993; Sudan Household Health Survey 2010; Safe Motherhood Survey 1999; Sudan Household Health Survey 2006; Census 2008</w:t>
            </w:r>
          </w:p>
        </w:tc>
      </w:tr>
      <w:tr w:rsidR="007A70B8" w:rsidRPr="00D702C8" w:rsidTr="00C3638C">
        <w:trPr>
          <w:trHeight w:val="300"/>
        </w:trPr>
        <w:tc>
          <w:tcPr>
            <w:tcW w:w="15138" w:type="dxa"/>
            <w:gridSpan w:val="27"/>
            <w:shd w:val="clear" w:color="auto" w:fill="auto"/>
            <w:noWrap/>
            <w:vAlign w:val="bottom"/>
            <w:hideMark/>
          </w:tcPr>
          <w:p w:rsidR="007A70B8" w:rsidRPr="00B959C8" w:rsidRDefault="007A70B8" w:rsidP="00C3638C">
            <w:pPr>
              <w:bidi w:val="0"/>
              <w:spacing w:after="0"/>
              <w:rPr>
                <w:rFonts w:ascii="Arial" w:hAnsi="Arial"/>
                <w:b/>
                <w:bCs/>
                <w:sz w:val="10"/>
                <w:szCs w:val="10"/>
                <w:u w:val="single"/>
              </w:rPr>
            </w:pPr>
            <w:r w:rsidRPr="00B959C8">
              <w:rPr>
                <w:rFonts w:ascii="Arial" w:hAnsi="Arial"/>
                <w:b/>
                <w:bCs/>
                <w:sz w:val="10"/>
                <w:szCs w:val="10"/>
              </w:rPr>
              <w:t>The current official estimates and data used are available in the UN IGME Child Mortality Estimation Database (CMEInfo) at:</w:t>
            </w:r>
            <w:r w:rsidRPr="00B959C8">
              <w:rPr>
                <w:rFonts w:ascii="Arial" w:hAnsi="Arial"/>
                <w:b/>
                <w:bCs/>
                <w:sz w:val="10"/>
                <w:szCs w:val="10"/>
                <w:u w:val="single"/>
              </w:rPr>
              <w:t xml:space="preserve">www.childmontality.org </w:t>
            </w:r>
          </w:p>
          <w:p w:rsidR="007A70B8" w:rsidRPr="00B959C8" w:rsidRDefault="007A70B8" w:rsidP="00C3638C">
            <w:pPr>
              <w:bidi w:val="0"/>
              <w:spacing w:after="0"/>
              <w:jc w:val="center"/>
              <w:rPr>
                <w:rFonts w:ascii="Arial" w:hAnsi="Arial"/>
                <w:b/>
                <w:bCs/>
                <w:sz w:val="10"/>
                <w:szCs w:val="10"/>
              </w:rPr>
            </w:pPr>
            <w:r w:rsidRPr="00B959C8">
              <w:rPr>
                <w:rFonts w:ascii="Arial" w:hAnsi="Arial"/>
                <w:b/>
                <w:bCs/>
                <w:sz w:val="10"/>
                <w:szCs w:val="10"/>
              </w:rPr>
              <w:t> </w:t>
            </w:r>
          </w:p>
          <w:p w:rsidR="007A70B8" w:rsidRPr="00B959C8" w:rsidRDefault="007A70B8" w:rsidP="00C3638C">
            <w:pPr>
              <w:bidi w:val="0"/>
              <w:spacing w:after="0"/>
              <w:jc w:val="center"/>
              <w:rPr>
                <w:rFonts w:ascii="Arial" w:hAnsi="Arial"/>
                <w:b/>
                <w:bCs/>
                <w:sz w:val="10"/>
                <w:szCs w:val="10"/>
              </w:rPr>
            </w:pPr>
            <w:r w:rsidRPr="00B959C8">
              <w:rPr>
                <w:rFonts w:ascii="Arial" w:hAnsi="Arial"/>
                <w:b/>
                <w:bCs/>
                <w:sz w:val="10"/>
                <w:szCs w:val="10"/>
              </w:rPr>
              <w:t> </w:t>
            </w:r>
          </w:p>
          <w:p w:rsidR="007A70B8" w:rsidRPr="00B959C8" w:rsidRDefault="001D3BB7" w:rsidP="00C3638C">
            <w:pPr>
              <w:bidi w:val="0"/>
              <w:spacing w:after="0"/>
              <w:ind w:left="-675"/>
              <w:rPr>
                <w:rFonts w:ascii="Arial" w:hAnsi="Arial"/>
                <w:b/>
                <w:bCs/>
                <w:color w:val="0000FF"/>
                <w:sz w:val="10"/>
                <w:szCs w:val="10"/>
                <w:u w:val="single"/>
              </w:rPr>
            </w:pPr>
            <w:hyperlink r:id="rId8" w:history="1">
              <w:r w:rsidR="007A70B8" w:rsidRPr="00D702C8">
                <w:rPr>
                  <w:rStyle w:val="Hyperlink"/>
                  <w:rFonts w:ascii="Arial" w:hAnsi="Arial"/>
                  <w:b/>
                  <w:bCs/>
                  <w:sz w:val="10"/>
                  <w:szCs w:val="10"/>
                </w:rPr>
                <w:t>http://ww</w:t>
              </w:r>
            </w:hyperlink>
          </w:p>
          <w:p w:rsidR="007A70B8" w:rsidRPr="00B959C8" w:rsidRDefault="007A70B8" w:rsidP="00C3638C">
            <w:pPr>
              <w:bidi w:val="0"/>
              <w:spacing w:after="0"/>
              <w:jc w:val="center"/>
              <w:rPr>
                <w:rFonts w:ascii="Arial" w:hAnsi="Arial"/>
                <w:b/>
                <w:bCs/>
                <w:sz w:val="18"/>
                <w:szCs w:val="18"/>
              </w:rPr>
            </w:pPr>
            <w:r w:rsidRPr="00B959C8">
              <w:rPr>
                <w:rFonts w:ascii="Arial" w:hAnsi="Arial"/>
                <w:b/>
                <w:bCs/>
                <w:sz w:val="18"/>
                <w:szCs w:val="18"/>
              </w:rPr>
              <w:t> </w:t>
            </w:r>
          </w:p>
          <w:p w:rsidR="007A70B8" w:rsidRPr="00B959C8" w:rsidRDefault="007A70B8" w:rsidP="00C3638C">
            <w:pPr>
              <w:bidi w:val="0"/>
              <w:spacing w:after="0"/>
              <w:rPr>
                <w:rFonts w:ascii="Arial" w:hAnsi="Arial"/>
                <w:b/>
                <w:bCs/>
                <w:sz w:val="18"/>
                <w:szCs w:val="18"/>
              </w:rPr>
            </w:pPr>
            <w:r w:rsidRPr="00B959C8">
              <w:rPr>
                <w:rFonts w:ascii="Arial" w:hAnsi="Arial"/>
                <w:b/>
                <w:bCs/>
                <w:sz w:val="18"/>
                <w:szCs w:val="18"/>
              </w:rPr>
              <w:t> </w:t>
            </w:r>
          </w:p>
        </w:tc>
      </w:tr>
    </w:tbl>
    <w:p w:rsidR="007A70B8" w:rsidRDefault="007A70B8" w:rsidP="007A70B8">
      <w:pPr>
        <w:bidi w:val="0"/>
        <w:jc w:val="center"/>
        <w:rPr>
          <w:rFonts w:ascii="Arial" w:hAnsi="Arial"/>
          <w:b/>
          <w:bCs/>
          <w:rtl/>
        </w:rPr>
      </w:pPr>
      <w:r w:rsidRPr="00A84ABD">
        <w:rPr>
          <w:rFonts w:ascii="Arial" w:hAnsi="Arial"/>
          <w:b/>
          <w:bCs/>
        </w:rPr>
        <w:t>Estimates for child mortality indicators for UN Inter-agency Group for Child Mortality Estimation</w:t>
      </w:r>
    </w:p>
    <w:p w:rsidR="007A70B8" w:rsidRDefault="007A70B8" w:rsidP="007A70B8">
      <w:pPr>
        <w:bidi w:val="0"/>
        <w:jc w:val="center"/>
        <w:rPr>
          <w:rFonts w:ascii="Arial" w:hAnsi="Arial"/>
          <w:b/>
          <w:bCs/>
        </w:rPr>
      </w:pPr>
      <w:r w:rsidRPr="00A84ABD">
        <w:rPr>
          <w:rFonts w:ascii="Arial" w:hAnsi="Arial"/>
          <w:b/>
          <w:bCs/>
        </w:rPr>
        <w:t>Under-5 mortality rates (U5MR), infant mortality rates (IMR) and neonatal mortality rates (NMR): time series to 2015</w:t>
      </w:r>
    </w:p>
    <w:p w:rsidR="007A70B8" w:rsidRDefault="007A70B8" w:rsidP="007A70B8">
      <w:pPr>
        <w:bidi w:val="0"/>
        <w:jc w:val="center"/>
        <w:rPr>
          <w:rFonts w:ascii="Arial" w:hAnsi="Arial"/>
          <w:b/>
          <w:bCs/>
        </w:rPr>
      </w:pPr>
      <w:r>
        <w:rPr>
          <w:rFonts w:ascii="Arial" w:hAnsi="Arial"/>
          <w:b/>
          <w:bCs/>
        </w:rPr>
        <w:t>Sudan</w:t>
      </w:r>
    </w:p>
    <w:p w:rsidR="007A70B8" w:rsidRDefault="007A70B8" w:rsidP="007A70B8">
      <w:pPr>
        <w:rPr>
          <w:rtl/>
        </w:rPr>
      </w:pPr>
    </w:p>
    <w:p w:rsidR="007A70B8" w:rsidRDefault="007A70B8" w:rsidP="007A70B8">
      <w:pPr>
        <w:pStyle w:val="ListParagraph"/>
        <w:spacing w:after="0"/>
        <w:ind w:left="283"/>
        <w:jc w:val="both"/>
        <w:rPr>
          <w:rFonts w:ascii="Sakkal Majalla" w:hAnsi="Sakkal Majalla" w:cs="Sakkal Majalla"/>
          <w:color w:val="FF0000"/>
          <w:sz w:val="32"/>
          <w:szCs w:val="32"/>
          <w:rtl/>
        </w:rPr>
        <w:sectPr w:rsidR="007A70B8" w:rsidSect="00C3638C">
          <w:pgSz w:w="16839" w:h="11907" w:orient="landscape" w:code="9"/>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pPr>
    </w:p>
    <w:p w:rsidR="007A70B8" w:rsidRPr="00694E04" w:rsidRDefault="007A70B8" w:rsidP="00737F7C">
      <w:pPr>
        <w:ind w:left="360"/>
        <w:jc w:val="highKashida"/>
        <w:rPr>
          <w:rFonts w:ascii="Sakkal Majalla" w:hAnsi="Sakkal Majalla" w:cs="Sakkal Majalla"/>
          <w:sz w:val="32"/>
          <w:szCs w:val="32"/>
        </w:rPr>
      </w:pPr>
      <w:r w:rsidRPr="00694E04">
        <w:rPr>
          <w:rFonts w:ascii="Sakkal Majalla" w:hAnsi="Sakkal Majalla" w:cs="Sakkal Majalla" w:hint="cs"/>
          <w:sz w:val="32"/>
          <w:szCs w:val="32"/>
          <w:rtl/>
        </w:rPr>
        <w:lastRenderedPageBreak/>
        <w:t xml:space="preserve">هناك  أكثر من (6000 ) مريض فشل كلوي نهائي إضافة الي (8000) حالة فشل كلوي حاد سنويا في البلاد ، قام المركز القومي بإدخال تقنية </w:t>
      </w:r>
      <w:r w:rsidRPr="00694E04">
        <w:rPr>
          <w:rFonts w:ascii="Sakkal Majalla" w:hAnsi="Sakkal Majalla" w:cs="Sakkal Majalla"/>
          <w:sz w:val="32"/>
          <w:szCs w:val="32"/>
        </w:rPr>
        <w:t xml:space="preserve">                   </w:t>
      </w:r>
      <w:r w:rsidRPr="00694E04">
        <w:rPr>
          <w:rFonts w:ascii="Sakkal Majalla" w:hAnsi="Sakkal Majalla" w:cs="Sakkal Majalla" w:hint="cs"/>
          <w:sz w:val="32"/>
          <w:szCs w:val="32"/>
          <w:rtl/>
        </w:rPr>
        <w:t xml:space="preserve"> المايكروبير)  وهي من نأحدث التقنيات التي تشخص وتعالج المرض  إلا أنه فوجئ باعتذار الشركة الموردة نسبة لوجود مكونات امريكية في المنتج .</w:t>
      </w:r>
    </w:p>
    <w:p w:rsidR="007A70B8" w:rsidRPr="00694E04" w:rsidRDefault="007A70B8" w:rsidP="007A70B8">
      <w:pPr>
        <w:ind w:left="360"/>
        <w:jc w:val="highKashida"/>
        <w:rPr>
          <w:rFonts w:ascii="Sakkal Majalla" w:hAnsi="Sakkal Majalla" w:cs="Sakkal Majalla"/>
          <w:sz w:val="32"/>
          <w:szCs w:val="32"/>
        </w:rPr>
      </w:pPr>
      <w:r w:rsidRPr="00694E04">
        <w:rPr>
          <w:rFonts w:ascii="Sakkal Majalla" w:hAnsi="Sakkal Majalla" w:cs="Sakkal Majalla" w:hint="cs"/>
          <w:sz w:val="32"/>
          <w:szCs w:val="32"/>
          <w:rtl/>
        </w:rPr>
        <w:t xml:space="preserve">أحدثت التدابير القسرية الانفرادية </w:t>
      </w:r>
      <w:r w:rsidRPr="00694E04">
        <w:rPr>
          <w:rFonts w:ascii="Sakkal Majalla" w:hAnsi="Sakkal Majalla" w:cs="Sakkal Majalla"/>
          <w:sz w:val="32"/>
          <w:szCs w:val="32"/>
          <w:rtl/>
        </w:rPr>
        <w:t xml:space="preserve"> </w:t>
      </w:r>
      <w:r w:rsidRPr="00694E04">
        <w:rPr>
          <w:rFonts w:ascii="Sakkal Majalla" w:hAnsi="Sakkal Majalla" w:cs="Sakkal Majalla" w:hint="cs"/>
          <w:sz w:val="32"/>
          <w:szCs w:val="32"/>
          <w:rtl/>
        </w:rPr>
        <w:t>اضطرابا في توزيع الأغذية والأدوية والإمدادات الصحية وتوفرها ونوعية الطعام ومياه الشرب النقية مما يؤثر سلبا علي صحة السكان عامة والأمهات والاطفال دون الخامسة بصورة خاصــة .</w:t>
      </w:r>
    </w:p>
    <w:p w:rsidR="007A70B8" w:rsidRPr="00A46998" w:rsidRDefault="007A70B8" w:rsidP="007A70B8">
      <w:pPr>
        <w:pStyle w:val="NormalWeb"/>
        <w:shd w:val="clear" w:color="auto" w:fill="FFFFFF"/>
        <w:bidi/>
        <w:spacing w:before="0" w:after="0" w:line="276" w:lineRule="auto"/>
        <w:ind w:left="360"/>
        <w:jc w:val="both"/>
        <w:textAlignment w:val="baseline"/>
        <w:rPr>
          <w:rFonts w:ascii="Sakkal Majalla" w:hAnsi="Sakkal Majalla" w:cs="Sakkal Majalla"/>
          <w:sz w:val="32"/>
          <w:szCs w:val="32"/>
          <w:rtl/>
        </w:rPr>
      </w:pPr>
      <w:r w:rsidRPr="00A46998">
        <w:rPr>
          <w:rFonts w:ascii="Sakkal Majalla" w:hAnsi="Sakkal Majalla" w:cs="Sakkal Majalla"/>
          <w:sz w:val="32"/>
          <w:szCs w:val="32"/>
          <w:rtl/>
        </w:rPr>
        <w:t>تأثرت الوفرة الدوائية فى السودان وشهدت الفترة من</w:t>
      </w:r>
      <w:r w:rsidRPr="00A46998">
        <w:rPr>
          <w:rFonts w:ascii="Sakkal Majalla" w:hAnsi="Sakkal Majalla" w:cs="Sakkal Majalla" w:hint="cs"/>
          <w:sz w:val="32"/>
          <w:szCs w:val="32"/>
          <w:rtl/>
        </w:rPr>
        <w:t>ذ</w:t>
      </w:r>
      <w:r w:rsidRPr="00A46998">
        <w:rPr>
          <w:rFonts w:ascii="Sakkal Majalla" w:hAnsi="Sakkal Majalla" w:cs="Sakkal Majalla"/>
          <w:sz w:val="32"/>
          <w:szCs w:val="32"/>
          <w:rtl/>
        </w:rPr>
        <w:t xml:space="preserve"> العام 1997</w:t>
      </w:r>
      <w:r w:rsidRPr="00A46998">
        <w:rPr>
          <w:rFonts w:ascii="Sakkal Majalla" w:hAnsi="Sakkal Majalla" w:cs="Sakkal Majalla" w:hint="cs"/>
          <w:sz w:val="32"/>
          <w:szCs w:val="32"/>
          <w:rtl/>
        </w:rPr>
        <w:t>م</w:t>
      </w:r>
      <w:r w:rsidRPr="00A46998">
        <w:rPr>
          <w:rFonts w:ascii="Sakkal Majalla" w:hAnsi="Sakkal Majalla" w:cs="Sakkal Majalla"/>
          <w:sz w:val="32"/>
          <w:szCs w:val="32"/>
          <w:rtl/>
        </w:rPr>
        <w:t xml:space="preserve"> خروجا</w:t>
      </w:r>
      <w:r w:rsidRPr="00A46998">
        <w:rPr>
          <w:rFonts w:ascii="Sakkal Majalla" w:hAnsi="Sakkal Majalla" w:cs="Sakkal Majalla" w:hint="cs"/>
          <w:sz w:val="32"/>
          <w:szCs w:val="32"/>
          <w:rtl/>
        </w:rPr>
        <w:t>ً</w:t>
      </w:r>
      <w:r w:rsidRPr="00A46998">
        <w:rPr>
          <w:rFonts w:ascii="Sakkal Majalla" w:hAnsi="Sakkal Majalla" w:cs="Sakkal Majalla"/>
          <w:sz w:val="32"/>
          <w:szCs w:val="32"/>
          <w:rtl/>
        </w:rPr>
        <w:t xml:space="preserve"> لشركات</w:t>
      </w:r>
      <w:r w:rsidRPr="00A46998">
        <w:rPr>
          <w:rFonts w:ascii="Sakkal Majalla" w:hAnsi="Sakkal Majalla" w:cs="Sakkal Majalla" w:hint="cs"/>
          <w:sz w:val="32"/>
          <w:szCs w:val="32"/>
          <w:rtl/>
        </w:rPr>
        <w:t xml:space="preserve"> أدوية</w:t>
      </w:r>
      <w:r w:rsidRPr="00A46998">
        <w:rPr>
          <w:rFonts w:ascii="Sakkal Majalla" w:hAnsi="Sakkal Majalla" w:cs="Sakkal Majalla"/>
          <w:sz w:val="32"/>
          <w:szCs w:val="32"/>
          <w:rtl/>
        </w:rPr>
        <w:t xml:space="preserve"> أمريكية</w:t>
      </w:r>
      <w:r w:rsidRPr="00A46998">
        <w:rPr>
          <w:rFonts w:ascii="Sakkal Majalla" w:hAnsi="Sakkal Majalla" w:cs="Sakkal Majalla" w:hint="cs"/>
          <w:sz w:val="32"/>
          <w:szCs w:val="32"/>
          <w:rtl/>
        </w:rPr>
        <w:t xml:space="preserve"> ضخمة تنتج </w:t>
      </w:r>
      <w:r w:rsidRPr="00A46998">
        <w:rPr>
          <w:rFonts w:ascii="Sakkal Majalla" w:hAnsi="Sakkal Majalla" w:cs="Sakkal Majalla"/>
          <w:sz w:val="32"/>
          <w:szCs w:val="32"/>
          <w:rtl/>
        </w:rPr>
        <w:t>أدوية</w:t>
      </w:r>
      <w:r w:rsidRPr="00A46998">
        <w:rPr>
          <w:rFonts w:ascii="Sakkal Majalla" w:hAnsi="Sakkal Majalla" w:cs="Sakkal Majalla" w:hint="cs"/>
          <w:sz w:val="32"/>
          <w:szCs w:val="32"/>
          <w:rtl/>
        </w:rPr>
        <w:t xml:space="preserve"> هامة جداً والبعض منها منقذة للحياة،</w:t>
      </w:r>
      <w:r w:rsidRPr="00A46998">
        <w:rPr>
          <w:rFonts w:ascii="Sakkal Majalla" w:hAnsi="Sakkal Majalla" w:cs="Sakkal Majalla"/>
          <w:sz w:val="32"/>
          <w:szCs w:val="32"/>
          <w:rtl/>
        </w:rPr>
        <w:t xml:space="preserve"> الأمر الذ</w:t>
      </w:r>
      <w:r w:rsidRPr="00A46998">
        <w:rPr>
          <w:rFonts w:ascii="Sakkal Majalla" w:hAnsi="Sakkal Majalla" w:cs="Sakkal Majalla" w:hint="cs"/>
          <w:sz w:val="32"/>
          <w:szCs w:val="32"/>
          <w:rtl/>
        </w:rPr>
        <w:t>ي</w:t>
      </w:r>
      <w:r w:rsidRPr="00A46998">
        <w:rPr>
          <w:rFonts w:ascii="Sakkal Majalla" w:hAnsi="Sakkal Majalla" w:cs="Sakkal Majalla"/>
          <w:sz w:val="32"/>
          <w:szCs w:val="32"/>
          <w:rtl/>
        </w:rPr>
        <w:t xml:space="preserve"> أثر سلبا</w:t>
      </w:r>
      <w:r w:rsidRPr="00A46998">
        <w:rPr>
          <w:rFonts w:ascii="Sakkal Majalla" w:hAnsi="Sakkal Majalla" w:cs="Sakkal Majalla" w:hint="cs"/>
          <w:sz w:val="32"/>
          <w:szCs w:val="32"/>
          <w:rtl/>
        </w:rPr>
        <w:t>ً</w:t>
      </w:r>
      <w:r w:rsidRPr="00A46998">
        <w:rPr>
          <w:rFonts w:ascii="Sakkal Majalla" w:hAnsi="Sakkal Majalla" w:cs="Sakkal Majalla"/>
          <w:sz w:val="32"/>
          <w:szCs w:val="32"/>
          <w:rtl/>
        </w:rPr>
        <w:t xml:space="preserve"> على توافر الأدوية خاصة أدوية الأمراض النادرة والامراض المستعصية مثل السرطانات وأمراض المناعة </w:t>
      </w:r>
    </w:p>
    <w:p w:rsidR="007A70B8" w:rsidRDefault="007A70B8" w:rsidP="007A70B8">
      <w:pPr>
        <w:pStyle w:val="NormalWeb"/>
        <w:shd w:val="clear" w:color="auto" w:fill="FFFFFF"/>
        <w:bidi/>
        <w:spacing w:before="0" w:after="0" w:line="276" w:lineRule="auto"/>
        <w:ind w:left="360"/>
        <w:jc w:val="both"/>
        <w:textAlignment w:val="baseline"/>
        <w:rPr>
          <w:rFonts w:ascii="Sakkal Majalla" w:hAnsi="Sakkal Majalla" w:cs="Sakkal Majalla"/>
          <w:sz w:val="32"/>
          <w:szCs w:val="32"/>
          <w:rtl/>
        </w:rPr>
      </w:pPr>
      <w:r w:rsidRPr="00F77B7D">
        <w:rPr>
          <w:rFonts w:ascii="Sakkal Majalla" w:hAnsi="Sakkal Majalla" w:cs="Sakkal Majalla"/>
          <w:sz w:val="32"/>
          <w:szCs w:val="32"/>
          <w:rtl/>
        </w:rPr>
        <w:t>ابرز المصانع التى</w:t>
      </w:r>
      <w:r w:rsidRPr="00F77B7D">
        <w:rPr>
          <w:rFonts w:ascii="Sakkal Majalla" w:hAnsi="Sakkal Majalla" w:cs="Sakkal Majalla" w:hint="cs"/>
          <w:sz w:val="32"/>
          <w:szCs w:val="32"/>
          <w:rtl/>
        </w:rPr>
        <w:t xml:space="preserve"> اخرجت من السودانمع بعض الامثلةل</w:t>
      </w:r>
      <w:r w:rsidRPr="00F77B7D">
        <w:rPr>
          <w:rFonts w:ascii="Sakkal Majalla" w:hAnsi="Sakkal Majalla" w:cs="Sakkal Majalla"/>
          <w:sz w:val="32"/>
          <w:szCs w:val="32"/>
          <w:rtl/>
        </w:rPr>
        <w:t>أدوي</w:t>
      </w:r>
      <w:r w:rsidRPr="00F77B7D">
        <w:rPr>
          <w:rFonts w:ascii="Sakkal Majalla" w:hAnsi="Sakkal Majalla" w:cs="Sakkal Majalla" w:hint="cs"/>
          <w:sz w:val="32"/>
          <w:szCs w:val="32"/>
          <w:rtl/>
        </w:rPr>
        <w:t>تها التي</w:t>
      </w:r>
      <w:r w:rsidRPr="00F77B7D">
        <w:rPr>
          <w:rFonts w:ascii="Sakkal Majalla" w:hAnsi="Sakkal Majalla" w:cs="Sakkal Majalla"/>
          <w:sz w:val="32"/>
          <w:szCs w:val="32"/>
          <w:rtl/>
        </w:rPr>
        <w:t xml:space="preserve"> يحتاج إليها المريض السودان</w:t>
      </w:r>
      <w:r w:rsidRPr="00F77B7D">
        <w:rPr>
          <w:rFonts w:ascii="Sakkal Majalla" w:hAnsi="Sakkal Majalla" w:cs="Sakkal Majalla" w:hint="cs"/>
          <w:sz w:val="32"/>
          <w:szCs w:val="32"/>
          <w:rtl/>
        </w:rPr>
        <w:t>ي:</w:t>
      </w:r>
    </w:p>
    <w:p w:rsidR="007A70B8" w:rsidRPr="00F77B7D" w:rsidRDefault="007A70B8" w:rsidP="007A70B8">
      <w:pPr>
        <w:pStyle w:val="NormalWeb"/>
        <w:shd w:val="clear" w:color="auto" w:fill="FFFFFF"/>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AstraZeneca Pharmaceuticals LP</w:t>
      </w:r>
    </w:p>
    <w:tbl>
      <w:tblPr>
        <w:tblW w:w="0" w:type="auto"/>
        <w:tblLook w:val="04A0" w:firstRow="1" w:lastRow="0" w:firstColumn="1" w:lastColumn="0" w:noHBand="0" w:noVBand="1"/>
      </w:tblPr>
      <w:tblGrid>
        <w:gridCol w:w="889"/>
        <w:gridCol w:w="3402"/>
        <w:gridCol w:w="4643"/>
      </w:tblGrid>
      <w:tr w:rsidR="007A70B8" w:rsidRPr="00D702C8" w:rsidTr="00C3638C">
        <w:trPr>
          <w:trHeight w:val="602"/>
        </w:trPr>
        <w:tc>
          <w:tcPr>
            <w:tcW w:w="817" w:type="dxa"/>
          </w:tcPr>
          <w:p w:rsidR="007A70B8" w:rsidRPr="004B42A5" w:rsidRDefault="007A70B8" w:rsidP="00C3638C">
            <w:pPr>
              <w:pStyle w:val="NormalWeb"/>
              <w:shd w:val="clear" w:color="auto" w:fill="FFFFFF"/>
              <w:spacing w:after="0" w:line="276" w:lineRule="auto"/>
              <w:ind w:left="360"/>
              <w:jc w:val="center"/>
              <w:textAlignment w:val="baseline"/>
              <w:rPr>
                <w:rFonts w:ascii="Sakkal Majalla" w:hAnsi="Sakkal Majalla" w:cs="Sakkal Majalla"/>
                <w:sz w:val="28"/>
                <w:szCs w:val="28"/>
              </w:rPr>
            </w:pPr>
            <w:r w:rsidRPr="004B42A5">
              <w:rPr>
                <w:rFonts w:ascii="Sakkal Majalla" w:hAnsi="Sakkal Majalla" w:cs="Sakkal Majalla"/>
                <w:sz w:val="28"/>
                <w:szCs w:val="28"/>
              </w:rPr>
              <w:t>No.</w:t>
            </w:r>
          </w:p>
        </w:tc>
        <w:tc>
          <w:tcPr>
            <w:tcW w:w="3402" w:type="dxa"/>
          </w:tcPr>
          <w:p w:rsidR="007A70B8" w:rsidRPr="004B42A5" w:rsidRDefault="007A70B8" w:rsidP="00C3638C">
            <w:pPr>
              <w:pStyle w:val="NormalWeb"/>
              <w:shd w:val="clear" w:color="auto" w:fill="FFFFFF"/>
              <w:spacing w:after="0" w:line="276" w:lineRule="auto"/>
              <w:ind w:left="360"/>
              <w:jc w:val="center"/>
              <w:textAlignment w:val="baseline"/>
              <w:rPr>
                <w:rFonts w:ascii="Sakkal Majalla" w:hAnsi="Sakkal Majalla" w:cs="Sakkal Majalla"/>
                <w:sz w:val="28"/>
                <w:szCs w:val="28"/>
              </w:rPr>
            </w:pPr>
            <w:r w:rsidRPr="004B42A5">
              <w:rPr>
                <w:rFonts w:ascii="Sakkal Majalla" w:hAnsi="Sakkal Majalla" w:cs="Sakkal Majalla"/>
                <w:sz w:val="28"/>
                <w:szCs w:val="28"/>
              </w:rPr>
              <w:t>Medicines</w:t>
            </w:r>
          </w:p>
        </w:tc>
        <w:tc>
          <w:tcPr>
            <w:tcW w:w="4643" w:type="dxa"/>
          </w:tcPr>
          <w:p w:rsidR="007A70B8" w:rsidRPr="004B42A5" w:rsidRDefault="007A70B8" w:rsidP="00C3638C">
            <w:pPr>
              <w:pStyle w:val="NormalWeb"/>
              <w:shd w:val="clear" w:color="auto" w:fill="FFFFFF"/>
              <w:spacing w:after="0" w:line="276" w:lineRule="auto"/>
              <w:ind w:left="360"/>
              <w:jc w:val="center"/>
              <w:textAlignment w:val="baseline"/>
              <w:rPr>
                <w:rFonts w:ascii="Sakkal Majalla" w:hAnsi="Sakkal Majalla" w:cs="Sakkal Majalla"/>
                <w:sz w:val="28"/>
                <w:szCs w:val="28"/>
              </w:rPr>
            </w:pPr>
            <w:r w:rsidRPr="004B42A5">
              <w:rPr>
                <w:rFonts w:ascii="Sakkal Majalla" w:hAnsi="Sakkal Majalla" w:cs="Sakkal Majalla"/>
                <w:sz w:val="28"/>
                <w:szCs w:val="28"/>
              </w:rPr>
              <w:t>Uses</w:t>
            </w:r>
          </w:p>
        </w:tc>
      </w:tr>
      <w:tr w:rsidR="007A70B8" w:rsidRPr="00D702C8" w:rsidTr="00C3638C">
        <w:trPr>
          <w:trHeight w:val="1043"/>
        </w:trPr>
        <w:tc>
          <w:tcPr>
            <w:tcW w:w="817" w:type="dxa"/>
          </w:tcPr>
          <w:p w:rsidR="007A70B8" w:rsidRPr="004B42A5" w:rsidRDefault="007A70B8" w:rsidP="00C3638C">
            <w:pPr>
              <w:pStyle w:val="NormalWeb"/>
              <w:shd w:val="clear" w:color="auto" w:fill="FFFFFF"/>
              <w:spacing w:before="100" w:beforeAutospacing="1" w:after="100" w:afterAutospacing="1" w:line="276" w:lineRule="auto"/>
              <w:ind w:left="360"/>
              <w:rPr>
                <w:rFonts w:ascii="Sakkal Majalla" w:hAnsi="Sakkal Majalla" w:cs="Sakkal Majalla"/>
                <w:sz w:val="28"/>
                <w:szCs w:val="28"/>
              </w:rPr>
            </w:pPr>
          </w:p>
        </w:tc>
        <w:tc>
          <w:tcPr>
            <w:tcW w:w="3402" w:type="dxa"/>
          </w:tcPr>
          <w:p w:rsidR="007A70B8" w:rsidRPr="004B42A5" w:rsidRDefault="007A70B8" w:rsidP="00C3638C">
            <w:pPr>
              <w:pStyle w:val="NormalWeb"/>
              <w:shd w:val="clear" w:color="auto" w:fill="FFFFFF"/>
              <w:spacing w:line="276" w:lineRule="auto"/>
              <w:ind w:left="360"/>
              <w:rPr>
                <w:rFonts w:ascii="Sakkal Majalla" w:hAnsi="Sakkal Majalla" w:cs="Sakkal Majalla"/>
                <w:sz w:val="28"/>
                <w:szCs w:val="28"/>
              </w:rPr>
            </w:pPr>
            <w:r w:rsidRPr="004B42A5">
              <w:rPr>
                <w:rFonts w:ascii="Sakkal Majalla" w:hAnsi="Sakkal Majalla" w:cs="Sakkal Majalla"/>
                <w:sz w:val="28"/>
                <w:szCs w:val="28"/>
              </w:rPr>
              <w:t>Xeloda Tablet (Capecitabine)</w:t>
            </w:r>
          </w:p>
        </w:tc>
        <w:tc>
          <w:tcPr>
            <w:tcW w:w="4643" w:type="dxa"/>
          </w:tcPr>
          <w:p w:rsidR="007A70B8" w:rsidRPr="004B42A5" w:rsidRDefault="007A70B8" w:rsidP="00C3638C">
            <w:pPr>
              <w:pStyle w:val="NormalWeb"/>
              <w:shd w:val="clear" w:color="auto" w:fill="FFFFFF"/>
              <w:spacing w:line="276" w:lineRule="auto"/>
              <w:ind w:left="360"/>
              <w:rPr>
                <w:rFonts w:ascii="Sakkal Majalla" w:hAnsi="Sakkal Majalla" w:cs="Sakkal Majalla"/>
                <w:sz w:val="28"/>
                <w:szCs w:val="28"/>
              </w:rPr>
            </w:pPr>
            <w:r w:rsidRPr="004B42A5">
              <w:rPr>
                <w:rFonts w:ascii="Sakkal Majalla" w:hAnsi="Sakkal Majalla" w:cs="Sakkal Majalla"/>
                <w:sz w:val="28"/>
                <w:szCs w:val="28"/>
              </w:rPr>
              <w:t>Chemotherapeutic agent used in the treatment of numerous cancers</w:t>
            </w:r>
          </w:p>
        </w:tc>
      </w:tr>
      <w:tr w:rsidR="007A70B8" w:rsidRPr="00D702C8" w:rsidTr="00C3638C">
        <w:tc>
          <w:tcPr>
            <w:tcW w:w="817" w:type="dxa"/>
          </w:tcPr>
          <w:p w:rsidR="007A70B8" w:rsidRPr="004B42A5" w:rsidRDefault="007A70B8" w:rsidP="00C3638C">
            <w:pPr>
              <w:pStyle w:val="NormalWeb"/>
              <w:shd w:val="clear" w:color="auto" w:fill="FFFFFF"/>
              <w:spacing w:before="100" w:beforeAutospacing="1" w:after="100" w:afterAutospacing="1" w:line="276" w:lineRule="auto"/>
              <w:ind w:left="360"/>
              <w:rPr>
                <w:rFonts w:ascii="Sakkal Majalla" w:hAnsi="Sakkal Majalla" w:cs="Sakkal Majalla"/>
                <w:sz w:val="28"/>
                <w:szCs w:val="28"/>
              </w:rPr>
            </w:pPr>
          </w:p>
        </w:tc>
        <w:tc>
          <w:tcPr>
            <w:tcW w:w="3402" w:type="dxa"/>
            <w:vAlign w:val="center"/>
          </w:tcPr>
          <w:p w:rsidR="007A70B8" w:rsidRPr="00D702C8" w:rsidRDefault="007A70B8" w:rsidP="00C3638C">
            <w:pPr>
              <w:ind w:left="360"/>
              <w:jc w:val="center"/>
              <w:rPr>
                <w:rFonts w:ascii="Sakkal Majalla" w:hAnsi="Sakkal Majalla" w:cs="Sakkal Majalla"/>
                <w:sz w:val="28"/>
                <w:szCs w:val="28"/>
              </w:rPr>
            </w:pPr>
            <w:r w:rsidRPr="00D702C8">
              <w:rPr>
                <w:rFonts w:ascii="Sakkal Majalla" w:hAnsi="Sakkal Majalla" w:cs="Sakkal Majalla"/>
                <w:sz w:val="28"/>
                <w:szCs w:val="28"/>
              </w:rPr>
              <w:t>Arimidex Tablet (Anastrozoleo)</w:t>
            </w:r>
          </w:p>
        </w:tc>
        <w:tc>
          <w:tcPr>
            <w:tcW w:w="4643" w:type="dxa"/>
            <w:vAlign w:val="bottom"/>
          </w:tcPr>
          <w:p w:rsidR="007A70B8" w:rsidRPr="00D702C8" w:rsidRDefault="007A70B8" w:rsidP="00C3638C">
            <w:pPr>
              <w:ind w:left="360"/>
              <w:rPr>
                <w:rFonts w:ascii="Sakkal Majalla" w:hAnsi="Sakkal Majalla" w:cs="Sakkal Majalla"/>
                <w:sz w:val="28"/>
                <w:szCs w:val="28"/>
              </w:rPr>
            </w:pPr>
            <w:r w:rsidRPr="00D702C8">
              <w:rPr>
                <w:rFonts w:ascii="Sakkal Majalla" w:hAnsi="Sakkal Majalla" w:cs="Sakkal Majalla"/>
                <w:sz w:val="28"/>
                <w:szCs w:val="28"/>
              </w:rPr>
              <w:t>Treatment of breast cancer</w:t>
            </w:r>
          </w:p>
          <w:p w:rsidR="007A70B8" w:rsidRPr="00D702C8" w:rsidRDefault="007A70B8" w:rsidP="00C3638C">
            <w:pPr>
              <w:ind w:left="360"/>
              <w:rPr>
                <w:rFonts w:ascii="Sakkal Majalla" w:hAnsi="Sakkal Majalla" w:cs="Sakkal Majalla"/>
                <w:sz w:val="28"/>
                <w:szCs w:val="28"/>
              </w:rPr>
            </w:pPr>
            <w:r w:rsidRPr="00D702C8">
              <w:rPr>
                <w:rFonts w:ascii="Sakkal Majalla" w:hAnsi="Sakkal Majalla" w:cs="Sakkal Majalla"/>
                <w:sz w:val="28"/>
                <w:szCs w:val="28"/>
              </w:rPr>
              <w:t>(For postmenopausal women with hormone receptor-positive early breast cancer)</w:t>
            </w:r>
          </w:p>
        </w:tc>
      </w:tr>
    </w:tbl>
    <w:p w:rsidR="007A70B8" w:rsidRDefault="007A70B8" w:rsidP="007A70B8">
      <w:pPr>
        <w:pStyle w:val="NormalWeb"/>
        <w:shd w:val="clear" w:color="auto" w:fill="FFFFFF"/>
        <w:spacing w:before="0" w:after="0" w:line="276" w:lineRule="auto"/>
        <w:ind w:left="360"/>
        <w:jc w:val="both"/>
        <w:textAlignment w:val="baseline"/>
        <w:rPr>
          <w:rFonts w:ascii="Sakkal Majalla" w:hAnsi="Sakkal Majalla" w:cs="Sakkal Majalla"/>
          <w:sz w:val="32"/>
          <w:szCs w:val="32"/>
          <w:rtl/>
        </w:rPr>
      </w:pPr>
    </w:p>
    <w:p w:rsidR="007A70B8" w:rsidRPr="00F77B7D" w:rsidRDefault="007A70B8" w:rsidP="007A70B8">
      <w:pPr>
        <w:pStyle w:val="NormalWeb"/>
        <w:shd w:val="clear" w:color="auto" w:fill="FFFFFF"/>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axter Healthcare of Puerto Rico</w:t>
      </w:r>
    </w:p>
    <w:tbl>
      <w:tblPr>
        <w:tblW w:w="0" w:type="auto"/>
        <w:tblLook w:val="04A0" w:firstRow="1" w:lastRow="0" w:firstColumn="1" w:lastColumn="0" w:noHBand="0" w:noVBand="1"/>
      </w:tblPr>
      <w:tblGrid>
        <w:gridCol w:w="889"/>
        <w:gridCol w:w="3402"/>
        <w:gridCol w:w="4643"/>
      </w:tblGrid>
      <w:tr w:rsidR="007A70B8" w:rsidRPr="00D702C8" w:rsidTr="00C3638C">
        <w:tc>
          <w:tcPr>
            <w:tcW w:w="817" w:type="dxa"/>
          </w:tcPr>
          <w:p w:rsidR="007A70B8" w:rsidRPr="004B42A5" w:rsidRDefault="007A70B8" w:rsidP="00C3638C">
            <w:pPr>
              <w:pStyle w:val="NormalWeb"/>
              <w:shd w:val="clear" w:color="auto" w:fill="FFFFFF"/>
              <w:spacing w:after="0" w:line="276" w:lineRule="auto"/>
              <w:ind w:left="360"/>
              <w:jc w:val="center"/>
              <w:textAlignment w:val="baseline"/>
              <w:rPr>
                <w:rFonts w:ascii="Sakkal Majalla" w:hAnsi="Sakkal Majalla" w:cs="Sakkal Majalla"/>
                <w:sz w:val="28"/>
                <w:szCs w:val="28"/>
              </w:rPr>
            </w:pPr>
            <w:r w:rsidRPr="004B42A5">
              <w:rPr>
                <w:rFonts w:ascii="Sakkal Majalla" w:hAnsi="Sakkal Majalla" w:cs="Sakkal Majalla"/>
                <w:sz w:val="28"/>
                <w:szCs w:val="28"/>
              </w:rPr>
              <w:t>No.</w:t>
            </w:r>
          </w:p>
        </w:tc>
        <w:tc>
          <w:tcPr>
            <w:tcW w:w="3402" w:type="dxa"/>
          </w:tcPr>
          <w:p w:rsidR="007A70B8" w:rsidRPr="004B42A5" w:rsidRDefault="007A70B8" w:rsidP="00C3638C">
            <w:pPr>
              <w:pStyle w:val="NormalWeb"/>
              <w:shd w:val="clear" w:color="auto" w:fill="FFFFFF"/>
              <w:spacing w:after="0" w:line="276" w:lineRule="auto"/>
              <w:ind w:left="360"/>
              <w:jc w:val="center"/>
              <w:textAlignment w:val="baseline"/>
              <w:rPr>
                <w:rFonts w:ascii="Sakkal Majalla" w:hAnsi="Sakkal Majalla" w:cs="Sakkal Majalla"/>
                <w:sz w:val="28"/>
                <w:szCs w:val="28"/>
              </w:rPr>
            </w:pPr>
            <w:r w:rsidRPr="004B42A5">
              <w:rPr>
                <w:rFonts w:ascii="Sakkal Majalla" w:hAnsi="Sakkal Majalla" w:cs="Sakkal Majalla"/>
                <w:sz w:val="28"/>
                <w:szCs w:val="28"/>
              </w:rPr>
              <w:t>Medicines</w:t>
            </w:r>
          </w:p>
        </w:tc>
        <w:tc>
          <w:tcPr>
            <w:tcW w:w="4643" w:type="dxa"/>
          </w:tcPr>
          <w:p w:rsidR="007A70B8" w:rsidRPr="004B42A5" w:rsidRDefault="007A70B8" w:rsidP="00C3638C">
            <w:pPr>
              <w:pStyle w:val="NormalWeb"/>
              <w:shd w:val="clear" w:color="auto" w:fill="FFFFFF"/>
              <w:spacing w:after="0" w:line="276" w:lineRule="auto"/>
              <w:ind w:left="360"/>
              <w:jc w:val="center"/>
              <w:textAlignment w:val="baseline"/>
              <w:rPr>
                <w:rFonts w:ascii="Sakkal Majalla" w:hAnsi="Sakkal Majalla" w:cs="Sakkal Majalla"/>
                <w:sz w:val="28"/>
                <w:szCs w:val="28"/>
              </w:rPr>
            </w:pPr>
            <w:r w:rsidRPr="004B42A5">
              <w:rPr>
                <w:rFonts w:ascii="Sakkal Majalla" w:hAnsi="Sakkal Majalla" w:cs="Sakkal Majalla"/>
                <w:sz w:val="28"/>
                <w:szCs w:val="28"/>
              </w:rPr>
              <w:t>Uses</w:t>
            </w:r>
          </w:p>
        </w:tc>
      </w:tr>
      <w:tr w:rsidR="007A70B8" w:rsidRPr="00D702C8" w:rsidTr="00C3638C">
        <w:tc>
          <w:tcPr>
            <w:tcW w:w="817" w:type="dxa"/>
          </w:tcPr>
          <w:p w:rsidR="007A70B8" w:rsidRPr="004B42A5" w:rsidRDefault="007A70B8" w:rsidP="00C3638C">
            <w:pPr>
              <w:pStyle w:val="NormalWeb"/>
              <w:shd w:val="clear" w:color="auto" w:fill="FFFFFF"/>
              <w:spacing w:before="100" w:beforeAutospacing="1" w:after="100" w:afterAutospacing="1" w:line="276" w:lineRule="auto"/>
              <w:ind w:left="360"/>
              <w:rPr>
                <w:rFonts w:ascii="Sakkal Majalla" w:hAnsi="Sakkal Majalla" w:cs="Sakkal Majalla"/>
                <w:sz w:val="28"/>
                <w:szCs w:val="28"/>
              </w:rPr>
            </w:pPr>
          </w:p>
        </w:tc>
        <w:tc>
          <w:tcPr>
            <w:tcW w:w="3402" w:type="dxa"/>
          </w:tcPr>
          <w:p w:rsidR="007A70B8" w:rsidRPr="004B42A5" w:rsidRDefault="007A70B8" w:rsidP="00C3638C">
            <w:pPr>
              <w:pStyle w:val="NormalWeb"/>
              <w:shd w:val="clear" w:color="auto" w:fill="FFFFFF"/>
              <w:spacing w:line="276" w:lineRule="auto"/>
              <w:ind w:left="360"/>
              <w:rPr>
                <w:rFonts w:ascii="Sakkal Majalla" w:hAnsi="Sakkal Majalla" w:cs="Sakkal Majalla"/>
                <w:sz w:val="28"/>
                <w:szCs w:val="28"/>
              </w:rPr>
            </w:pPr>
            <w:r w:rsidRPr="004B42A5">
              <w:rPr>
                <w:rFonts w:ascii="Sakkal Majalla" w:hAnsi="Sakkal Majalla" w:cs="Sakkal Majalla"/>
                <w:sz w:val="28"/>
                <w:szCs w:val="28"/>
              </w:rPr>
              <w:t>Aerrane 100 ml -1ml/ml-</w:t>
            </w:r>
            <w:r w:rsidRPr="004B42A5">
              <w:rPr>
                <w:rFonts w:ascii="Sakkal Majalla" w:hAnsi="Sakkal Majalla" w:cs="Sakkal Majalla"/>
                <w:sz w:val="28"/>
                <w:szCs w:val="28"/>
              </w:rPr>
              <w:lastRenderedPageBreak/>
              <w:t>Inhaler(Isoflurane)</w:t>
            </w:r>
          </w:p>
        </w:tc>
        <w:tc>
          <w:tcPr>
            <w:tcW w:w="4643" w:type="dxa"/>
          </w:tcPr>
          <w:p w:rsidR="007A70B8" w:rsidRPr="004B42A5" w:rsidRDefault="007A70B8" w:rsidP="00C3638C">
            <w:pPr>
              <w:pStyle w:val="NormalWeb"/>
              <w:shd w:val="clear" w:color="auto" w:fill="FFFFFF"/>
              <w:spacing w:line="276" w:lineRule="auto"/>
              <w:ind w:left="360"/>
              <w:rPr>
                <w:rFonts w:ascii="Sakkal Majalla" w:hAnsi="Sakkal Majalla" w:cs="Sakkal Majalla"/>
                <w:sz w:val="28"/>
                <w:szCs w:val="28"/>
              </w:rPr>
            </w:pPr>
          </w:p>
        </w:tc>
      </w:tr>
      <w:tr w:rsidR="007A70B8" w:rsidRPr="00D702C8" w:rsidTr="00C3638C">
        <w:tc>
          <w:tcPr>
            <w:tcW w:w="817" w:type="dxa"/>
          </w:tcPr>
          <w:p w:rsidR="007A70B8" w:rsidRPr="004B42A5" w:rsidRDefault="007A70B8" w:rsidP="00C3638C">
            <w:pPr>
              <w:pStyle w:val="NormalWeb"/>
              <w:shd w:val="clear" w:color="auto" w:fill="FFFFFF"/>
              <w:spacing w:before="100" w:beforeAutospacing="1" w:after="100" w:afterAutospacing="1" w:line="276" w:lineRule="auto"/>
              <w:ind w:left="360"/>
              <w:rPr>
                <w:rFonts w:ascii="Sakkal Majalla" w:hAnsi="Sakkal Majalla" w:cs="Sakkal Majalla"/>
                <w:sz w:val="28"/>
                <w:szCs w:val="28"/>
              </w:rPr>
            </w:pPr>
          </w:p>
        </w:tc>
        <w:tc>
          <w:tcPr>
            <w:tcW w:w="3402" w:type="dxa"/>
            <w:vAlign w:val="center"/>
          </w:tcPr>
          <w:p w:rsidR="007A70B8" w:rsidRPr="00D702C8" w:rsidRDefault="007A70B8" w:rsidP="00C3638C">
            <w:pPr>
              <w:ind w:left="360"/>
              <w:jc w:val="center"/>
              <w:rPr>
                <w:rFonts w:ascii="Sakkal Majalla" w:hAnsi="Sakkal Majalla" w:cs="Sakkal Majalla"/>
                <w:sz w:val="28"/>
                <w:szCs w:val="28"/>
              </w:rPr>
            </w:pPr>
            <w:r w:rsidRPr="00D702C8">
              <w:rPr>
                <w:rFonts w:ascii="Sakkal Majalla" w:hAnsi="Sakkal Majalla" w:cs="Sakkal Majalla"/>
                <w:sz w:val="28"/>
                <w:szCs w:val="28"/>
              </w:rPr>
              <w:t>Arimidex Tablet (Anastrozoleo)</w:t>
            </w:r>
          </w:p>
        </w:tc>
        <w:tc>
          <w:tcPr>
            <w:tcW w:w="4643" w:type="dxa"/>
            <w:vAlign w:val="bottom"/>
          </w:tcPr>
          <w:p w:rsidR="007A70B8" w:rsidRPr="00D702C8" w:rsidRDefault="007A70B8" w:rsidP="00C3638C">
            <w:pPr>
              <w:ind w:left="360"/>
              <w:rPr>
                <w:rFonts w:ascii="Sakkal Majalla" w:hAnsi="Sakkal Majalla" w:cs="Sakkal Majalla"/>
                <w:sz w:val="28"/>
                <w:szCs w:val="28"/>
              </w:rPr>
            </w:pPr>
            <w:r w:rsidRPr="00D702C8">
              <w:rPr>
                <w:rFonts w:ascii="Sakkal Majalla" w:hAnsi="Sakkal Majalla" w:cs="Sakkal Majalla"/>
                <w:sz w:val="28"/>
                <w:szCs w:val="28"/>
              </w:rPr>
              <w:t>Treatment of breast cancer</w:t>
            </w:r>
          </w:p>
          <w:p w:rsidR="007A70B8" w:rsidRPr="00D702C8" w:rsidRDefault="007A70B8" w:rsidP="00C3638C">
            <w:pPr>
              <w:ind w:left="360"/>
              <w:rPr>
                <w:rFonts w:ascii="Sakkal Majalla" w:hAnsi="Sakkal Majalla" w:cs="Sakkal Majalla"/>
                <w:sz w:val="28"/>
                <w:szCs w:val="28"/>
              </w:rPr>
            </w:pPr>
            <w:r w:rsidRPr="00D702C8">
              <w:rPr>
                <w:rFonts w:ascii="Sakkal Majalla" w:hAnsi="Sakkal Majalla" w:cs="Sakkal Majalla"/>
                <w:sz w:val="28"/>
                <w:szCs w:val="28"/>
              </w:rPr>
              <w:t>(For postmenopausal women with hormone receptor-positive early breast cancer)</w:t>
            </w:r>
          </w:p>
        </w:tc>
      </w:tr>
    </w:tbl>
    <w:p w:rsidR="007A70B8" w:rsidRPr="00F77B7D" w:rsidRDefault="007A70B8" w:rsidP="007A70B8">
      <w:pPr>
        <w:pStyle w:val="NormalWeb"/>
        <w:shd w:val="clear" w:color="auto" w:fill="FFFFFF"/>
        <w:bidi/>
        <w:spacing w:before="0" w:after="0" w:line="276" w:lineRule="auto"/>
        <w:ind w:left="360"/>
        <w:jc w:val="both"/>
        <w:textAlignment w:val="baseline"/>
        <w:rPr>
          <w:rFonts w:ascii="Sakkal Majalla" w:hAnsi="Sakkal Majalla" w:cs="Sakkal Majalla"/>
          <w:sz w:val="32"/>
          <w:szCs w:val="32"/>
          <w:rtl/>
        </w:rPr>
      </w:pPr>
    </w:p>
    <w:p w:rsidR="007A70B8" w:rsidRPr="00F77B7D" w:rsidRDefault="007A70B8" w:rsidP="007A70B8">
      <w:pPr>
        <w:pStyle w:val="NormalWeb"/>
        <w:shd w:val="clear" w:color="auto" w:fill="FFFFFF"/>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Bristol-Myers Squibb</w:t>
      </w:r>
    </w:p>
    <w:tbl>
      <w:tblPr>
        <w:bidiVisual/>
        <w:tblW w:w="0" w:type="auto"/>
        <w:jc w:val="right"/>
        <w:tblLayout w:type="fixed"/>
        <w:tblLook w:val="04A0" w:firstRow="1" w:lastRow="0" w:firstColumn="1" w:lastColumn="0" w:noHBand="0" w:noVBand="1"/>
      </w:tblPr>
      <w:tblGrid>
        <w:gridCol w:w="4338"/>
        <w:gridCol w:w="4552"/>
        <w:gridCol w:w="686"/>
      </w:tblGrid>
      <w:tr w:rsidR="007A70B8" w:rsidRPr="00D702C8" w:rsidTr="00C3638C">
        <w:trPr>
          <w:jc w:val="right"/>
        </w:trPr>
        <w:tc>
          <w:tcPr>
            <w:tcW w:w="4338" w:type="dxa"/>
          </w:tcPr>
          <w:p w:rsidR="007A70B8" w:rsidRPr="004B42A5" w:rsidRDefault="007A70B8" w:rsidP="00C3638C">
            <w:pPr>
              <w:pStyle w:val="NormalWeb"/>
              <w:spacing w:before="0" w:after="0" w:line="276" w:lineRule="auto"/>
              <w:ind w:left="360"/>
              <w:jc w:val="center"/>
              <w:textAlignment w:val="baseline"/>
              <w:rPr>
                <w:rFonts w:ascii="Sakkal Majalla" w:hAnsi="Sakkal Majalla" w:cs="Sakkal Majalla"/>
                <w:sz w:val="28"/>
                <w:szCs w:val="28"/>
                <w:rtl/>
              </w:rPr>
            </w:pPr>
            <w:r w:rsidRPr="004B42A5">
              <w:rPr>
                <w:rFonts w:ascii="Sakkal Majalla" w:hAnsi="Sakkal Majalla" w:cs="Sakkal Majalla"/>
                <w:sz w:val="28"/>
                <w:szCs w:val="28"/>
              </w:rPr>
              <w:t>Uses</w:t>
            </w:r>
          </w:p>
        </w:tc>
        <w:tc>
          <w:tcPr>
            <w:tcW w:w="4552" w:type="dxa"/>
          </w:tcPr>
          <w:p w:rsidR="007A70B8" w:rsidRPr="004B42A5" w:rsidRDefault="007A70B8" w:rsidP="00C3638C">
            <w:pPr>
              <w:pStyle w:val="NormalWeb"/>
              <w:spacing w:before="0" w:after="0" w:line="276" w:lineRule="auto"/>
              <w:ind w:left="360"/>
              <w:jc w:val="center"/>
              <w:textAlignment w:val="baseline"/>
              <w:rPr>
                <w:rFonts w:ascii="Sakkal Majalla" w:hAnsi="Sakkal Majalla" w:cs="Sakkal Majalla"/>
                <w:sz w:val="28"/>
                <w:szCs w:val="28"/>
                <w:rtl/>
              </w:rPr>
            </w:pPr>
            <w:r w:rsidRPr="004B42A5">
              <w:rPr>
                <w:rFonts w:ascii="Sakkal Majalla" w:hAnsi="Sakkal Majalla" w:cs="Sakkal Majalla"/>
                <w:sz w:val="28"/>
                <w:szCs w:val="28"/>
              </w:rPr>
              <w:t>Medicines</w:t>
            </w:r>
          </w:p>
        </w:tc>
        <w:tc>
          <w:tcPr>
            <w:tcW w:w="686"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No.</w:t>
            </w:r>
          </w:p>
        </w:tc>
      </w:tr>
      <w:tr w:rsidR="007A70B8" w:rsidRPr="00D702C8" w:rsidTr="00C3638C">
        <w:trPr>
          <w:trHeight w:val="1340"/>
          <w:jc w:val="right"/>
        </w:trPr>
        <w:tc>
          <w:tcPr>
            <w:tcW w:w="4338"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Anticoagulant normally used in the prevention of thrombosis and thromboembolism</w:t>
            </w:r>
          </w:p>
        </w:tc>
        <w:tc>
          <w:tcPr>
            <w:tcW w:w="4552"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Coumadin (warfarin)</w:t>
            </w:r>
          </w:p>
        </w:tc>
        <w:tc>
          <w:tcPr>
            <w:tcW w:w="686" w:type="dxa"/>
          </w:tcPr>
          <w:p w:rsidR="007A70B8" w:rsidRPr="004B42A5" w:rsidRDefault="007A70B8" w:rsidP="00C3638C">
            <w:pPr>
              <w:pStyle w:val="NormalWeb"/>
              <w:tabs>
                <w:tab w:val="right" w:pos="284"/>
                <w:tab w:val="right" w:pos="470"/>
              </w:tabs>
              <w:spacing w:before="0" w:after="0" w:line="276" w:lineRule="auto"/>
              <w:ind w:left="360"/>
              <w:jc w:val="both"/>
              <w:textAlignment w:val="baseline"/>
              <w:rPr>
                <w:rFonts w:ascii="Sakkal Majalla" w:hAnsi="Sakkal Majalla" w:cs="Sakkal Majalla"/>
                <w:sz w:val="28"/>
                <w:szCs w:val="28"/>
                <w:rtl/>
              </w:rPr>
            </w:pPr>
          </w:p>
        </w:tc>
      </w:tr>
      <w:tr w:rsidR="007A70B8" w:rsidRPr="00D702C8" w:rsidTr="00C3638C">
        <w:trPr>
          <w:jc w:val="right"/>
        </w:trPr>
        <w:tc>
          <w:tcPr>
            <w:tcW w:w="4338"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HIV-1 infection in adults and pediatric patients</w:t>
            </w:r>
          </w:p>
        </w:tc>
        <w:tc>
          <w:tcPr>
            <w:tcW w:w="4552"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ATRIPLA® (efavirenz/emtricitabine/tenofovirdisoproxilfumarate)</w:t>
            </w:r>
          </w:p>
        </w:tc>
        <w:tc>
          <w:tcPr>
            <w:tcW w:w="686" w:type="dxa"/>
          </w:tcPr>
          <w:p w:rsidR="007A70B8" w:rsidRPr="004B42A5" w:rsidRDefault="007A70B8" w:rsidP="00C3638C">
            <w:pPr>
              <w:pStyle w:val="NormalWeb"/>
              <w:tabs>
                <w:tab w:val="right" w:pos="284"/>
                <w:tab w:val="right" w:pos="470"/>
              </w:tabs>
              <w:spacing w:before="0" w:after="0" w:line="276" w:lineRule="auto"/>
              <w:ind w:left="360"/>
              <w:jc w:val="both"/>
              <w:textAlignment w:val="baseline"/>
              <w:rPr>
                <w:rFonts w:ascii="Sakkal Majalla" w:hAnsi="Sakkal Majalla" w:cs="Sakkal Majalla"/>
                <w:sz w:val="28"/>
                <w:szCs w:val="28"/>
                <w:rtl/>
              </w:rPr>
            </w:pPr>
          </w:p>
        </w:tc>
      </w:tr>
      <w:tr w:rsidR="007A70B8" w:rsidRPr="00D702C8" w:rsidTr="00C3638C">
        <w:trPr>
          <w:jc w:val="right"/>
        </w:trPr>
        <w:tc>
          <w:tcPr>
            <w:tcW w:w="4338"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Diabetes</w:t>
            </w:r>
          </w:p>
        </w:tc>
        <w:tc>
          <w:tcPr>
            <w:tcW w:w="4552"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GLUCOPHAGE</w:t>
            </w:r>
          </w:p>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(metformin hydrochloride)</w:t>
            </w:r>
          </w:p>
        </w:tc>
        <w:tc>
          <w:tcPr>
            <w:tcW w:w="686"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p>
        </w:tc>
      </w:tr>
      <w:tr w:rsidR="007A70B8" w:rsidRPr="00D702C8" w:rsidTr="00C3638C">
        <w:trPr>
          <w:jc w:val="right"/>
        </w:trPr>
        <w:tc>
          <w:tcPr>
            <w:tcW w:w="4338"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Treat ovarian, breast, lung, pancreatic and other cancers</w:t>
            </w:r>
          </w:p>
        </w:tc>
        <w:tc>
          <w:tcPr>
            <w:tcW w:w="4552"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Taxol (Paclitaxel)</w:t>
            </w:r>
          </w:p>
        </w:tc>
        <w:tc>
          <w:tcPr>
            <w:tcW w:w="686"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p>
        </w:tc>
      </w:tr>
      <w:tr w:rsidR="007A70B8" w:rsidRPr="00D702C8" w:rsidTr="00C3638C">
        <w:trPr>
          <w:jc w:val="right"/>
        </w:trPr>
        <w:tc>
          <w:tcPr>
            <w:tcW w:w="4338" w:type="dxa"/>
          </w:tcPr>
          <w:p w:rsidR="007A70B8" w:rsidRPr="004B42A5" w:rsidRDefault="007A70B8" w:rsidP="00C3638C">
            <w:pPr>
              <w:pStyle w:val="NormalWeb"/>
              <w:spacing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prevent and treat HIV/AIDS</w:t>
            </w:r>
          </w:p>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It is on the World Health Organization's List of Essential Medicines, the most important medication needed in a basic health system.</w:t>
            </w:r>
          </w:p>
        </w:tc>
        <w:tc>
          <w:tcPr>
            <w:tcW w:w="4552"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Zerit (stavudine)</w:t>
            </w:r>
          </w:p>
        </w:tc>
        <w:tc>
          <w:tcPr>
            <w:tcW w:w="686"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p>
        </w:tc>
      </w:tr>
      <w:tr w:rsidR="007A70B8" w:rsidRPr="00D702C8" w:rsidTr="00C3638C">
        <w:trPr>
          <w:jc w:val="right"/>
        </w:trPr>
        <w:tc>
          <w:tcPr>
            <w:tcW w:w="4338"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Treat various skin conditions, arthritis,mouth sores, and allergic rhinitis.</w:t>
            </w:r>
          </w:p>
        </w:tc>
        <w:tc>
          <w:tcPr>
            <w:tcW w:w="4552"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Kenalog (triamcinolone acetonide)</w:t>
            </w:r>
          </w:p>
        </w:tc>
        <w:tc>
          <w:tcPr>
            <w:tcW w:w="686"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p>
        </w:tc>
      </w:tr>
    </w:tbl>
    <w:p w:rsidR="007A70B8" w:rsidRPr="00F77B7D" w:rsidRDefault="007A70B8" w:rsidP="007A70B8">
      <w:pPr>
        <w:pStyle w:val="NormalWeb"/>
        <w:shd w:val="clear" w:color="auto" w:fill="FFFFFF"/>
        <w:bidi/>
        <w:spacing w:before="0" w:after="0" w:line="276" w:lineRule="auto"/>
        <w:ind w:left="360"/>
        <w:jc w:val="both"/>
        <w:textAlignment w:val="baseline"/>
        <w:rPr>
          <w:rFonts w:ascii="Sakkal Majalla" w:hAnsi="Sakkal Majalla" w:cs="Sakkal Majalla"/>
          <w:sz w:val="32"/>
          <w:szCs w:val="32"/>
          <w:rtl/>
        </w:rPr>
      </w:pPr>
    </w:p>
    <w:p w:rsidR="007A70B8" w:rsidRPr="00F77B7D" w:rsidRDefault="007A70B8" w:rsidP="007A70B8">
      <w:pPr>
        <w:pStyle w:val="NormalWeb"/>
        <w:shd w:val="clear" w:color="auto" w:fill="FFFFFF"/>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lastRenderedPageBreak/>
        <w:t>F.Hoffmmann La –Roche</w:t>
      </w:r>
    </w:p>
    <w:tbl>
      <w:tblPr>
        <w:tblW w:w="0" w:type="auto"/>
        <w:tblLook w:val="04A0" w:firstRow="1" w:lastRow="0" w:firstColumn="1" w:lastColumn="0" w:noHBand="0" w:noVBand="1"/>
      </w:tblPr>
      <w:tblGrid>
        <w:gridCol w:w="889"/>
        <w:gridCol w:w="3260"/>
        <w:gridCol w:w="4785"/>
      </w:tblGrid>
      <w:tr w:rsidR="007A70B8" w:rsidRPr="00D702C8" w:rsidTr="00C3638C">
        <w:tc>
          <w:tcPr>
            <w:tcW w:w="817" w:type="dxa"/>
          </w:tcPr>
          <w:p w:rsidR="007A70B8" w:rsidRPr="00D702C8" w:rsidRDefault="007A70B8" w:rsidP="00C3638C">
            <w:pPr>
              <w:ind w:left="360"/>
              <w:jc w:val="center"/>
              <w:rPr>
                <w:rFonts w:ascii="Sakkal Majalla" w:hAnsi="Sakkal Majalla" w:cs="Sakkal Majalla"/>
                <w:sz w:val="28"/>
                <w:szCs w:val="28"/>
              </w:rPr>
            </w:pPr>
            <w:r w:rsidRPr="00D702C8">
              <w:rPr>
                <w:rFonts w:ascii="Sakkal Majalla" w:hAnsi="Sakkal Majalla" w:cs="Sakkal Majalla"/>
                <w:sz w:val="28"/>
                <w:szCs w:val="28"/>
              </w:rPr>
              <w:t>No.</w:t>
            </w:r>
          </w:p>
        </w:tc>
        <w:tc>
          <w:tcPr>
            <w:tcW w:w="3260" w:type="dxa"/>
          </w:tcPr>
          <w:p w:rsidR="007A70B8" w:rsidRPr="00D702C8" w:rsidRDefault="007A70B8" w:rsidP="00C3638C">
            <w:pPr>
              <w:ind w:left="360"/>
              <w:jc w:val="center"/>
              <w:rPr>
                <w:rFonts w:ascii="Sakkal Majalla" w:hAnsi="Sakkal Majalla" w:cs="Sakkal Majalla"/>
                <w:sz w:val="28"/>
                <w:szCs w:val="28"/>
              </w:rPr>
            </w:pPr>
            <w:r w:rsidRPr="00D702C8">
              <w:rPr>
                <w:rFonts w:ascii="Sakkal Majalla" w:hAnsi="Sakkal Majalla" w:cs="Sakkal Majalla"/>
                <w:sz w:val="28"/>
                <w:szCs w:val="28"/>
              </w:rPr>
              <w:t>Medicines</w:t>
            </w:r>
          </w:p>
        </w:tc>
        <w:tc>
          <w:tcPr>
            <w:tcW w:w="4785" w:type="dxa"/>
          </w:tcPr>
          <w:p w:rsidR="007A70B8" w:rsidRPr="00D702C8" w:rsidRDefault="007A70B8" w:rsidP="00C3638C">
            <w:pPr>
              <w:ind w:left="360"/>
              <w:jc w:val="center"/>
              <w:rPr>
                <w:rFonts w:ascii="Sakkal Majalla" w:hAnsi="Sakkal Majalla" w:cs="Sakkal Majalla"/>
                <w:sz w:val="28"/>
                <w:szCs w:val="28"/>
              </w:rPr>
            </w:pPr>
            <w:r w:rsidRPr="00D702C8">
              <w:rPr>
                <w:rFonts w:ascii="Sakkal Majalla" w:hAnsi="Sakkal Majalla" w:cs="Sakkal Majalla"/>
                <w:sz w:val="28"/>
                <w:szCs w:val="28"/>
              </w:rPr>
              <w:t>Uses</w:t>
            </w:r>
          </w:p>
        </w:tc>
      </w:tr>
      <w:tr w:rsidR="007A70B8" w:rsidRPr="00D702C8" w:rsidTr="00C3638C">
        <w:tc>
          <w:tcPr>
            <w:tcW w:w="817"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p>
        </w:tc>
        <w:tc>
          <w:tcPr>
            <w:tcW w:w="3260"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Xeloda Tablet (Capecitabine)</w:t>
            </w:r>
          </w:p>
        </w:tc>
        <w:tc>
          <w:tcPr>
            <w:tcW w:w="4785"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Chemotherapeutic agent used in the treatment of numerous cancers</w:t>
            </w:r>
          </w:p>
        </w:tc>
      </w:tr>
      <w:tr w:rsidR="007A70B8" w:rsidRPr="00D702C8" w:rsidTr="00C3638C">
        <w:tc>
          <w:tcPr>
            <w:tcW w:w="817"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p>
        </w:tc>
        <w:tc>
          <w:tcPr>
            <w:tcW w:w="3260"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ArimidexTablet (Anastrozoleo)</w:t>
            </w:r>
          </w:p>
        </w:tc>
        <w:tc>
          <w:tcPr>
            <w:tcW w:w="4785"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p>
        </w:tc>
      </w:tr>
    </w:tbl>
    <w:p w:rsidR="007A70B8" w:rsidRDefault="007A70B8" w:rsidP="007A70B8">
      <w:pPr>
        <w:pStyle w:val="NormalWeb"/>
        <w:shd w:val="clear" w:color="auto" w:fill="FFFFFF"/>
        <w:tabs>
          <w:tab w:val="left" w:pos="282"/>
        </w:tabs>
        <w:bidi/>
        <w:spacing w:before="0" w:after="0" w:line="276" w:lineRule="auto"/>
        <w:ind w:left="360"/>
        <w:jc w:val="both"/>
        <w:textAlignment w:val="baseline"/>
        <w:rPr>
          <w:rFonts w:ascii="Sakkal Majalla" w:hAnsi="Sakkal Majalla" w:cs="Sakkal Majalla"/>
          <w:sz w:val="32"/>
          <w:szCs w:val="32"/>
          <w:rtl/>
        </w:rPr>
      </w:pPr>
    </w:p>
    <w:p w:rsidR="007A70B8" w:rsidRPr="00F77B7D" w:rsidRDefault="007A70B8" w:rsidP="007A70B8">
      <w:pPr>
        <w:pStyle w:val="NormalWeb"/>
        <w:shd w:val="clear" w:color="auto" w:fill="FFFFFF"/>
        <w:tabs>
          <w:tab w:val="left" w:pos="282"/>
        </w:tabs>
        <w:bidi/>
        <w:spacing w:before="0" w:after="0" w:line="276" w:lineRule="auto"/>
        <w:ind w:left="360"/>
        <w:jc w:val="both"/>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أدويةمضادات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السرطان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الشركةالمصنعة</w:t>
      </w:r>
      <w:r>
        <w:rPr>
          <w:rFonts w:ascii="Sakkal Majalla" w:hAnsi="Sakkal Majalla" w:cs="Sakkal Majalla" w:hint="cs"/>
          <w:sz w:val="32"/>
          <w:szCs w:val="32"/>
          <w:rtl/>
        </w:rPr>
        <w:t xml:space="preserve"> </w:t>
      </w:r>
      <w:r w:rsidRPr="00F77B7D">
        <w:rPr>
          <w:rFonts w:ascii="Sakkal Majalla" w:hAnsi="Sakkal Majalla" w:cs="Sakkal Majalla"/>
          <w:sz w:val="32"/>
          <w:szCs w:val="32"/>
        </w:rPr>
        <w:t>F.Hoffmmann La –Roche</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بعدايقاف</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استيرادهامن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المصدرالولايات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المتحدة</w:t>
      </w:r>
      <w:r w:rsidRPr="00F77B7D">
        <w:rPr>
          <w:rFonts w:ascii="Sakkal Majalla" w:hAnsi="Sakkal Majalla" w:cs="Sakkal Majalla" w:hint="cs"/>
          <w:sz w:val="32"/>
          <w:szCs w:val="32"/>
          <w:rtl/>
        </w:rPr>
        <w:t xml:space="preserve"> وما سببته من فجوة</w:t>
      </w:r>
      <w:r w:rsidRPr="00F77B7D">
        <w:rPr>
          <w:rFonts w:ascii="Sakkal Majalla" w:hAnsi="Sakkal Majalla" w:cs="Sakkal Majalla" w:hint="eastAsia"/>
          <w:sz w:val="32"/>
          <w:szCs w:val="32"/>
          <w:rtl/>
        </w:rPr>
        <w:t>،سعى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الوكيل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المحلى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الىاستيرادها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طريق</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مستشفى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العلاج</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بالأشعة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والطب</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النووى</w:t>
      </w:r>
      <w:r>
        <w:rPr>
          <w:rFonts w:ascii="Sakkal Majalla" w:hAnsi="Sakkal Majalla" w:cs="Sakkal Majalla" w:hint="cs"/>
          <w:sz w:val="32"/>
          <w:szCs w:val="32"/>
          <w:rtl/>
        </w:rPr>
        <w:t xml:space="preserve"> </w:t>
      </w:r>
      <w:r w:rsidRPr="00F77B7D">
        <w:rPr>
          <w:rFonts w:ascii="Sakkal Majalla" w:hAnsi="Sakkal Majalla" w:cs="Sakkal Majalla"/>
          <w:sz w:val="32"/>
          <w:szCs w:val="32"/>
          <w:rtl/>
        </w:rPr>
        <w:t>-</w:t>
      </w:r>
      <w:r w:rsidRPr="00F77B7D">
        <w:rPr>
          <w:rFonts w:ascii="Sakkal Majalla" w:hAnsi="Sakkal Majalla" w:cs="Sakkal Majalla" w:hint="cs"/>
          <w:sz w:val="32"/>
          <w:szCs w:val="32"/>
          <w:rtl/>
        </w:rPr>
        <w:t xml:space="preserve">مستشفى </w:t>
      </w:r>
      <w:r w:rsidRPr="00F77B7D">
        <w:rPr>
          <w:rFonts w:ascii="Sakkal Majalla" w:hAnsi="Sakkal Majalla" w:cs="Sakkal Majalla" w:hint="eastAsia"/>
          <w:sz w:val="32"/>
          <w:szCs w:val="32"/>
          <w:rtl/>
        </w:rPr>
        <w:t>الخرطوم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مباشرة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لتغطية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حاجة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مرضىا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لسرطان،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وايضاً</w:t>
      </w:r>
      <w:r w:rsidRPr="00F77B7D">
        <w:rPr>
          <w:rFonts w:ascii="Sakkal Majalla" w:hAnsi="Sakkal Majalla" w:cs="Sakkal Majalla" w:hint="cs"/>
          <w:sz w:val="32"/>
          <w:szCs w:val="32"/>
          <w:rtl/>
        </w:rPr>
        <w:t xml:space="preserve"> هنالك</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مساعٍ</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لاستيراده</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مصادر</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خارج</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الولاياتالمتحدة</w:t>
      </w:r>
      <w:r>
        <w:rPr>
          <w:rFonts w:ascii="Sakkal Majalla" w:hAnsi="Sakkal Majalla" w:cs="Sakkal Majalla" w:hint="cs"/>
          <w:sz w:val="32"/>
          <w:szCs w:val="32"/>
          <w:rtl/>
        </w:rPr>
        <w:t xml:space="preserve"> </w:t>
      </w:r>
      <w:r w:rsidRPr="00F77B7D">
        <w:rPr>
          <w:rFonts w:ascii="Sakkal Majalla" w:hAnsi="Sakkal Majalla" w:cs="Sakkal Majalla" w:hint="cs"/>
          <w:sz w:val="32"/>
          <w:szCs w:val="32"/>
          <w:rtl/>
        </w:rPr>
        <w:t xml:space="preserve"> ولكن </w:t>
      </w:r>
      <w:r>
        <w:rPr>
          <w:rFonts w:ascii="Sakkal Majalla" w:hAnsi="Sakkal Majalla" w:cs="Sakkal Majalla" w:hint="cs"/>
          <w:sz w:val="32"/>
          <w:szCs w:val="32"/>
          <w:rtl/>
        </w:rPr>
        <w:t xml:space="preserve"> </w:t>
      </w:r>
      <w:r w:rsidRPr="00F77B7D">
        <w:rPr>
          <w:rFonts w:ascii="Sakkal Majalla" w:hAnsi="Sakkal Majalla" w:cs="Sakkal Majalla" w:hint="cs"/>
          <w:sz w:val="32"/>
          <w:szCs w:val="32"/>
          <w:rtl/>
        </w:rPr>
        <w:t xml:space="preserve">هذه الحلول البديلة قد تتسبب في ادخال أدوية مغشوشة </w:t>
      </w:r>
      <w:r w:rsidRPr="00F77B7D">
        <w:rPr>
          <w:rFonts w:ascii="Sakkal Majalla" w:hAnsi="Sakkal Majalla" w:cs="Sakkal Majalla"/>
          <w:sz w:val="32"/>
          <w:szCs w:val="32"/>
        </w:rPr>
        <w:t>Counterfeit medicines)</w:t>
      </w:r>
      <w:r w:rsidRPr="00F77B7D">
        <w:rPr>
          <w:rFonts w:ascii="Sakkal Majalla" w:hAnsi="Sakkal Majalla" w:cs="Sakkal Majalla"/>
          <w:sz w:val="32"/>
          <w:szCs w:val="32"/>
          <w:rtl/>
        </w:rPr>
        <w:t>)</w:t>
      </w:r>
      <w:r w:rsidRPr="00F77B7D">
        <w:rPr>
          <w:rFonts w:ascii="Sakkal Majalla" w:hAnsi="Sakkal Majalla" w:cs="Sakkal Majalla" w:hint="cs"/>
          <w:sz w:val="32"/>
          <w:szCs w:val="32"/>
          <w:rtl/>
        </w:rPr>
        <w:t>وغير مضمونة الجودة والفعالية</w:t>
      </w:r>
      <w:r w:rsidRPr="00F77B7D">
        <w:rPr>
          <w:rFonts w:ascii="Sakkal Majalla" w:hAnsi="Sakkal Majalla" w:cs="Sakkal Majalla"/>
          <w:sz w:val="32"/>
          <w:szCs w:val="32"/>
          <w:rtl/>
        </w:rPr>
        <w:t>.</w:t>
      </w:r>
    </w:p>
    <w:p w:rsidR="007A70B8" w:rsidRPr="00694E04" w:rsidRDefault="007A70B8" w:rsidP="007A70B8">
      <w:pPr>
        <w:ind w:left="360"/>
        <w:rPr>
          <w:rFonts w:ascii="Sakkal Majalla" w:hAnsi="Sakkal Majalla" w:cs="Sakkal Majalla"/>
          <w:sz w:val="32"/>
          <w:szCs w:val="32"/>
        </w:rPr>
      </w:pPr>
      <w:r w:rsidRPr="00694E04">
        <w:rPr>
          <w:rFonts w:ascii="Sakkal Majalla" w:hAnsi="Sakkal Majalla" w:cs="Sakkal Majalla"/>
          <w:sz w:val="32"/>
          <w:szCs w:val="32"/>
        </w:rPr>
        <w:t>Glaxosmithkline (GSK)</w:t>
      </w:r>
    </w:p>
    <w:tbl>
      <w:tblPr>
        <w:bidiVisual/>
        <w:tblW w:w="0" w:type="auto"/>
        <w:jc w:val="right"/>
        <w:tblLook w:val="04A0" w:firstRow="1" w:lastRow="0" w:firstColumn="1" w:lastColumn="0" w:noHBand="0" w:noVBand="1"/>
      </w:tblPr>
      <w:tblGrid>
        <w:gridCol w:w="4785"/>
        <w:gridCol w:w="3260"/>
        <w:gridCol w:w="934"/>
      </w:tblGrid>
      <w:tr w:rsidR="007A70B8" w:rsidRPr="00D702C8" w:rsidTr="00C3638C">
        <w:trPr>
          <w:jc w:val="right"/>
        </w:trPr>
        <w:tc>
          <w:tcPr>
            <w:tcW w:w="4785" w:type="dxa"/>
          </w:tcPr>
          <w:p w:rsidR="007A70B8" w:rsidRPr="00D702C8" w:rsidRDefault="007A70B8" w:rsidP="00C3638C">
            <w:pPr>
              <w:ind w:left="360"/>
              <w:jc w:val="center"/>
              <w:rPr>
                <w:rFonts w:ascii="Sakkal Majalla" w:hAnsi="Sakkal Majalla" w:cs="Sakkal Majalla"/>
                <w:sz w:val="32"/>
                <w:szCs w:val="32"/>
              </w:rPr>
            </w:pPr>
            <w:r w:rsidRPr="00D702C8">
              <w:rPr>
                <w:rFonts w:ascii="Sakkal Majalla" w:hAnsi="Sakkal Majalla" w:cs="Sakkal Majalla"/>
                <w:sz w:val="32"/>
                <w:szCs w:val="32"/>
              </w:rPr>
              <w:t>Uses</w:t>
            </w:r>
          </w:p>
        </w:tc>
        <w:tc>
          <w:tcPr>
            <w:tcW w:w="3260" w:type="dxa"/>
          </w:tcPr>
          <w:p w:rsidR="007A70B8" w:rsidRPr="00D702C8" w:rsidRDefault="007A70B8" w:rsidP="00C3638C">
            <w:pPr>
              <w:ind w:left="360"/>
              <w:jc w:val="center"/>
              <w:rPr>
                <w:rFonts w:ascii="Sakkal Majalla" w:hAnsi="Sakkal Majalla" w:cs="Sakkal Majalla"/>
                <w:sz w:val="32"/>
                <w:szCs w:val="32"/>
              </w:rPr>
            </w:pPr>
            <w:r w:rsidRPr="00D702C8">
              <w:rPr>
                <w:rFonts w:ascii="Sakkal Majalla" w:hAnsi="Sakkal Majalla" w:cs="Sakkal Majalla"/>
                <w:sz w:val="32"/>
                <w:szCs w:val="32"/>
              </w:rPr>
              <w:t>Medicines</w:t>
            </w:r>
          </w:p>
        </w:tc>
        <w:tc>
          <w:tcPr>
            <w:tcW w:w="817" w:type="dxa"/>
          </w:tcPr>
          <w:p w:rsidR="007A70B8" w:rsidRPr="00D702C8" w:rsidRDefault="007A70B8" w:rsidP="00C3638C">
            <w:pPr>
              <w:ind w:left="360"/>
              <w:rPr>
                <w:rFonts w:ascii="Sakkal Majalla" w:hAnsi="Sakkal Majalla" w:cs="Sakkal Majalla"/>
                <w:sz w:val="32"/>
                <w:szCs w:val="32"/>
                <w:rtl/>
              </w:rPr>
            </w:pPr>
            <w:r w:rsidRPr="00D702C8">
              <w:rPr>
                <w:rFonts w:ascii="Sakkal Majalla" w:hAnsi="Sakkal Majalla" w:cs="Sakkal Majalla"/>
                <w:sz w:val="32"/>
                <w:szCs w:val="32"/>
              </w:rPr>
              <w:t>No.</w:t>
            </w:r>
          </w:p>
        </w:tc>
      </w:tr>
      <w:tr w:rsidR="007A70B8" w:rsidRPr="00D702C8" w:rsidTr="00C3638C">
        <w:trPr>
          <w:jc w:val="right"/>
        </w:trPr>
        <w:tc>
          <w:tcPr>
            <w:tcW w:w="4785" w:type="dxa"/>
          </w:tcPr>
          <w:p w:rsidR="007A70B8" w:rsidRPr="00D702C8" w:rsidRDefault="007A70B8" w:rsidP="00C3638C">
            <w:pPr>
              <w:ind w:left="360"/>
              <w:rPr>
                <w:rFonts w:ascii="Sakkal Majalla" w:hAnsi="Sakkal Majalla" w:cs="Sakkal Majalla"/>
                <w:sz w:val="32"/>
                <w:szCs w:val="32"/>
                <w:rtl/>
              </w:rPr>
            </w:pPr>
            <w:r w:rsidRPr="00D702C8">
              <w:rPr>
                <w:rFonts w:ascii="Sakkal Majalla" w:hAnsi="Sakkal Majalla" w:cs="Sakkal Majalla"/>
                <w:sz w:val="32"/>
                <w:szCs w:val="32"/>
              </w:rPr>
              <w:t>treatment of a variety of parasitic worm infestations: giardiasis, trichuriasis, filariasis, neurocysticercosis, hydatid disease, pinworm disease, etc.</w:t>
            </w:r>
          </w:p>
        </w:tc>
        <w:tc>
          <w:tcPr>
            <w:tcW w:w="3260" w:type="dxa"/>
          </w:tcPr>
          <w:p w:rsidR="007A70B8" w:rsidRPr="00D702C8" w:rsidRDefault="007A70B8" w:rsidP="00C3638C">
            <w:pPr>
              <w:ind w:left="360"/>
              <w:rPr>
                <w:rFonts w:ascii="Sakkal Majalla" w:hAnsi="Sakkal Majalla" w:cs="Sakkal Majalla"/>
                <w:sz w:val="32"/>
                <w:szCs w:val="32"/>
                <w:rtl/>
              </w:rPr>
            </w:pPr>
            <w:r w:rsidRPr="00D702C8">
              <w:rPr>
                <w:rFonts w:ascii="Sakkal Majalla" w:hAnsi="Sakkal Majalla" w:cs="Sakkal Majalla"/>
                <w:sz w:val="32"/>
                <w:szCs w:val="32"/>
              </w:rPr>
              <w:t>Zentel Tab. (Albendazole)</w:t>
            </w:r>
          </w:p>
        </w:tc>
        <w:tc>
          <w:tcPr>
            <w:tcW w:w="817" w:type="dxa"/>
          </w:tcPr>
          <w:p w:rsidR="007A70B8" w:rsidRPr="00D702C8" w:rsidRDefault="007A70B8" w:rsidP="00C3638C">
            <w:pPr>
              <w:bidi w:val="0"/>
              <w:ind w:left="360"/>
              <w:rPr>
                <w:rFonts w:ascii="Sakkal Majalla" w:hAnsi="Sakkal Majalla" w:cs="Sakkal Majalla"/>
                <w:sz w:val="32"/>
                <w:szCs w:val="32"/>
                <w:rtl/>
              </w:rPr>
            </w:pPr>
          </w:p>
        </w:tc>
      </w:tr>
      <w:tr w:rsidR="007A70B8" w:rsidRPr="00D702C8" w:rsidTr="00C3638C">
        <w:trPr>
          <w:jc w:val="right"/>
        </w:trPr>
        <w:tc>
          <w:tcPr>
            <w:tcW w:w="4785" w:type="dxa"/>
          </w:tcPr>
          <w:p w:rsidR="007A70B8" w:rsidRPr="00D702C8" w:rsidRDefault="007A70B8" w:rsidP="00C3638C">
            <w:pPr>
              <w:ind w:left="360"/>
              <w:rPr>
                <w:rFonts w:ascii="Sakkal Majalla" w:hAnsi="Sakkal Majalla" w:cs="Sakkal Majalla"/>
                <w:sz w:val="32"/>
                <w:szCs w:val="32"/>
                <w:rtl/>
              </w:rPr>
            </w:pPr>
            <w:r w:rsidRPr="00D702C8">
              <w:rPr>
                <w:rFonts w:ascii="Sakkal Majalla" w:hAnsi="Sakkal Majalla" w:cs="Sakkal Majalla"/>
                <w:sz w:val="32"/>
                <w:szCs w:val="32"/>
              </w:rPr>
              <w:t>Reduce inflammation and as an analgesic reducing pain in certain conditions</w:t>
            </w:r>
          </w:p>
        </w:tc>
        <w:tc>
          <w:tcPr>
            <w:tcW w:w="3260" w:type="dxa"/>
          </w:tcPr>
          <w:p w:rsidR="007A70B8" w:rsidRPr="00D702C8" w:rsidRDefault="007A70B8" w:rsidP="00C3638C">
            <w:pPr>
              <w:ind w:left="360"/>
              <w:rPr>
                <w:rFonts w:ascii="Sakkal Majalla" w:hAnsi="Sakkal Majalla" w:cs="Sakkal Majalla"/>
                <w:sz w:val="32"/>
                <w:szCs w:val="32"/>
                <w:rtl/>
              </w:rPr>
            </w:pPr>
            <w:r w:rsidRPr="00D702C8">
              <w:rPr>
                <w:rFonts w:ascii="Sakkal Majalla" w:hAnsi="Sakkal Majalla" w:cs="Sakkal Majalla"/>
                <w:sz w:val="32"/>
                <w:szCs w:val="32"/>
              </w:rPr>
              <w:t>RheumafenCap. (Diclofenac Sodium)</w:t>
            </w:r>
            <w:r w:rsidRPr="00D702C8">
              <w:rPr>
                <w:rFonts w:ascii="Sakkal Majalla" w:hAnsi="Sakkal Majalla" w:cs="Sakkal Majalla"/>
                <w:sz w:val="32"/>
                <w:szCs w:val="32"/>
              </w:rPr>
              <w:tab/>
            </w:r>
          </w:p>
        </w:tc>
        <w:tc>
          <w:tcPr>
            <w:tcW w:w="817" w:type="dxa"/>
          </w:tcPr>
          <w:p w:rsidR="007A70B8" w:rsidRPr="00D702C8" w:rsidRDefault="007A70B8" w:rsidP="00C3638C">
            <w:pPr>
              <w:bidi w:val="0"/>
              <w:ind w:left="360"/>
              <w:rPr>
                <w:rFonts w:ascii="Sakkal Majalla" w:hAnsi="Sakkal Majalla" w:cs="Sakkal Majalla"/>
                <w:sz w:val="32"/>
                <w:szCs w:val="32"/>
                <w:rtl/>
              </w:rPr>
            </w:pPr>
          </w:p>
        </w:tc>
      </w:tr>
      <w:tr w:rsidR="007A70B8" w:rsidRPr="00D702C8" w:rsidTr="00C3638C">
        <w:trPr>
          <w:jc w:val="right"/>
        </w:trPr>
        <w:tc>
          <w:tcPr>
            <w:tcW w:w="4785" w:type="dxa"/>
          </w:tcPr>
          <w:p w:rsidR="007A70B8" w:rsidRPr="00D702C8" w:rsidRDefault="007A70B8" w:rsidP="00C3638C">
            <w:pPr>
              <w:ind w:left="360"/>
              <w:rPr>
                <w:rFonts w:ascii="Sakkal Majalla" w:hAnsi="Sakkal Majalla" w:cs="Sakkal Majalla"/>
                <w:sz w:val="32"/>
                <w:szCs w:val="32"/>
                <w:rtl/>
              </w:rPr>
            </w:pPr>
            <w:r w:rsidRPr="00D702C8">
              <w:rPr>
                <w:rFonts w:ascii="Sakkal Majalla" w:hAnsi="Sakkal Majalla" w:cs="Sakkal Majalla"/>
                <w:sz w:val="32"/>
                <w:szCs w:val="32"/>
              </w:rPr>
              <w:t>Treatment of hypertension</w:t>
            </w:r>
          </w:p>
        </w:tc>
        <w:tc>
          <w:tcPr>
            <w:tcW w:w="3260" w:type="dxa"/>
          </w:tcPr>
          <w:p w:rsidR="007A70B8" w:rsidRPr="00D702C8" w:rsidRDefault="007A70B8" w:rsidP="00C3638C">
            <w:pPr>
              <w:ind w:left="360"/>
              <w:rPr>
                <w:rFonts w:ascii="Sakkal Majalla" w:hAnsi="Sakkal Majalla" w:cs="Sakkal Majalla"/>
                <w:sz w:val="32"/>
                <w:szCs w:val="32"/>
                <w:rtl/>
              </w:rPr>
            </w:pPr>
            <w:r w:rsidRPr="00D702C8">
              <w:rPr>
                <w:rFonts w:ascii="Sakkal Majalla" w:hAnsi="Sakkal Majalla" w:cs="Sakkal Majalla"/>
                <w:sz w:val="32"/>
                <w:szCs w:val="32"/>
              </w:rPr>
              <w:t>Delaytiazem Cap (DiltiazemHCl)</w:t>
            </w:r>
            <w:r w:rsidRPr="00D702C8">
              <w:rPr>
                <w:rFonts w:ascii="Sakkal Majalla" w:hAnsi="Sakkal Majalla" w:cs="Sakkal Majalla"/>
                <w:sz w:val="32"/>
                <w:szCs w:val="32"/>
              </w:rPr>
              <w:tab/>
            </w:r>
          </w:p>
        </w:tc>
        <w:tc>
          <w:tcPr>
            <w:tcW w:w="817" w:type="dxa"/>
          </w:tcPr>
          <w:p w:rsidR="007A70B8" w:rsidRPr="00D702C8" w:rsidRDefault="007A70B8" w:rsidP="00C3638C">
            <w:pPr>
              <w:bidi w:val="0"/>
              <w:ind w:left="360"/>
              <w:rPr>
                <w:rFonts w:ascii="Sakkal Majalla" w:hAnsi="Sakkal Majalla" w:cs="Sakkal Majalla"/>
                <w:sz w:val="32"/>
                <w:szCs w:val="32"/>
                <w:rtl/>
              </w:rPr>
            </w:pPr>
          </w:p>
        </w:tc>
      </w:tr>
      <w:tr w:rsidR="007A70B8" w:rsidRPr="00D702C8" w:rsidTr="00C3638C">
        <w:trPr>
          <w:jc w:val="right"/>
        </w:trPr>
        <w:tc>
          <w:tcPr>
            <w:tcW w:w="4785" w:type="dxa"/>
          </w:tcPr>
          <w:p w:rsidR="007A70B8" w:rsidRPr="00D702C8" w:rsidRDefault="007A70B8" w:rsidP="00C3638C">
            <w:pPr>
              <w:ind w:left="360"/>
              <w:rPr>
                <w:rFonts w:ascii="Sakkal Majalla" w:hAnsi="Sakkal Majalla" w:cs="Sakkal Majalla"/>
                <w:sz w:val="32"/>
                <w:szCs w:val="32"/>
                <w:rtl/>
              </w:rPr>
            </w:pPr>
            <w:r w:rsidRPr="00D702C8">
              <w:rPr>
                <w:rFonts w:ascii="Sakkal Majalla" w:hAnsi="Sakkal Majalla" w:cs="Sakkal Majalla"/>
                <w:sz w:val="32"/>
                <w:szCs w:val="32"/>
              </w:rPr>
              <w:t xml:space="preserve">Treatment of acute, painful </w:t>
            </w:r>
            <w:r w:rsidRPr="00D702C8">
              <w:rPr>
                <w:rFonts w:ascii="Sakkal Majalla" w:hAnsi="Sakkal Majalla" w:cs="Sakkal Majalla"/>
                <w:sz w:val="32"/>
                <w:szCs w:val="32"/>
              </w:rPr>
              <w:lastRenderedPageBreak/>
              <w:t>musculoskeletal conditions</w:t>
            </w:r>
          </w:p>
        </w:tc>
        <w:tc>
          <w:tcPr>
            <w:tcW w:w="3260" w:type="dxa"/>
          </w:tcPr>
          <w:p w:rsidR="007A70B8" w:rsidRPr="00D702C8" w:rsidRDefault="007A70B8" w:rsidP="00C3638C">
            <w:pPr>
              <w:ind w:left="360"/>
              <w:rPr>
                <w:rFonts w:ascii="Sakkal Majalla" w:hAnsi="Sakkal Majalla" w:cs="Sakkal Majalla"/>
                <w:sz w:val="32"/>
                <w:szCs w:val="32"/>
                <w:rtl/>
              </w:rPr>
            </w:pPr>
            <w:r w:rsidRPr="00D702C8">
              <w:rPr>
                <w:rFonts w:ascii="Sakkal Majalla" w:hAnsi="Sakkal Majalla" w:cs="Sakkal Majalla"/>
                <w:sz w:val="32"/>
                <w:szCs w:val="32"/>
              </w:rPr>
              <w:lastRenderedPageBreak/>
              <w:t xml:space="preserve">Myolgin(Paracetamol + </w:t>
            </w:r>
            <w:r w:rsidRPr="00D702C8">
              <w:rPr>
                <w:rFonts w:ascii="Sakkal Majalla" w:hAnsi="Sakkal Majalla" w:cs="Sakkal Majalla"/>
                <w:sz w:val="32"/>
                <w:szCs w:val="32"/>
              </w:rPr>
              <w:lastRenderedPageBreak/>
              <w:t>Chlorzoxazone)</w:t>
            </w:r>
            <w:r w:rsidRPr="00D702C8">
              <w:rPr>
                <w:rFonts w:ascii="Sakkal Majalla" w:hAnsi="Sakkal Majalla" w:cs="Sakkal Majalla"/>
                <w:sz w:val="32"/>
                <w:szCs w:val="32"/>
              </w:rPr>
              <w:tab/>
            </w:r>
          </w:p>
        </w:tc>
        <w:tc>
          <w:tcPr>
            <w:tcW w:w="817" w:type="dxa"/>
          </w:tcPr>
          <w:p w:rsidR="007A70B8" w:rsidRPr="00D702C8" w:rsidRDefault="007A70B8" w:rsidP="00C3638C">
            <w:pPr>
              <w:bidi w:val="0"/>
              <w:ind w:left="360"/>
              <w:rPr>
                <w:rFonts w:ascii="Sakkal Majalla" w:hAnsi="Sakkal Majalla" w:cs="Sakkal Majalla"/>
                <w:sz w:val="32"/>
                <w:szCs w:val="32"/>
                <w:rtl/>
              </w:rPr>
            </w:pPr>
          </w:p>
        </w:tc>
      </w:tr>
    </w:tbl>
    <w:p w:rsidR="007A70B8" w:rsidRPr="00F77B7D" w:rsidRDefault="007A70B8" w:rsidP="007A70B8">
      <w:pPr>
        <w:pStyle w:val="NormalWeb"/>
        <w:shd w:val="clear" w:color="auto" w:fill="FFFFFF"/>
        <w:spacing w:before="0" w:after="0" w:line="276" w:lineRule="auto"/>
        <w:ind w:left="360"/>
        <w:jc w:val="both"/>
        <w:textAlignment w:val="baseline"/>
        <w:rPr>
          <w:rFonts w:ascii="Sakkal Majalla" w:hAnsi="Sakkal Majalla" w:cs="Sakkal Majalla"/>
          <w:sz w:val="32"/>
          <w:szCs w:val="32"/>
        </w:rPr>
      </w:pPr>
    </w:p>
    <w:p w:rsidR="007A70B8" w:rsidRPr="00F77B7D" w:rsidRDefault="007A70B8" w:rsidP="007A70B8">
      <w:pPr>
        <w:pStyle w:val="NormalWeb"/>
        <w:shd w:val="clear" w:color="auto" w:fill="FFFFFF"/>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JHP Pharmaceuticals LLC</w:t>
      </w:r>
    </w:p>
    <w:tbl>
      <w:tblPr>
        <w:tblW w:w="0" w:type="auto"/>
        <w:tblLook w:val="04A0" w:firstRow="1" w:lastRow="0" w:firstColumn="1" w:lastColumn="0" w:noHBand="0" w:noVBand="1"/>
      </w:tblPr>
      <w:tblGrid>
        <w:gridCol w:w="934"/>
        <w:gridCol w:w="3650"/>
        <w:gridCol w:w="4643"/>
      </w:tblGrid>
      <w:tr w:rsidR="007A70B8" w:rsidRPr="00D702C8" w:rsidTr="00C3638C">
        <w:tc>
          <w:tcPr>
            <w:tcW w:w="817" w:type="dxa"/>
          </w:tcPr>
          <w:p w:rsidR="007A70B8" w:rsidRPr="00F77B7D" w:rsidRDefault="007A70B8" w:rsidP="00C3638C">
            <w:pPr>
              <w:pStyle w:val="NormalWeb"/>
              <w:spacing w:before="0" w:line="276" w:lineRule="auto"/>
              <w:ind w:left="360"/>
              <w:jc w:val="center"/>
              <w:rPr>
                <w:rFonts w:ascii="Sakkal Majalla" w:hAnsi="Sakkal Majalla" w:cs="Sakkal Majalla"/>
                <w:sz w:val="32"/>
                <w:szCs w:val="32"/>
              </w:rPr>
            </w:pPr>
            <w:r w:rsidRPr="00F77B7D">
              <w:rPr>
                <w:rFonts w:ascii="Sakkal Majalla" w:hAnsi="Sakkal Majalla" w:cs="Sakkal Majalla"/>
                <w:sz w:val="32"/>
                <w:szCs w:val="32"/>
              </w:rPr>
              <w:t>No.</w:t>
            </w:r>
          </w:p>
        </w:tc>
        <w:tc>
          <w:tcPr>
            <w:tcW w:w="3402" w:type="dxa"/>
          </w:tcPr>
          <w:p w:rsidR="007A70B8" w:rsidRPr="00F77B7D" w:rsidRDefault="007A70B8" w:rsidP="00C3638C">
            <w:pPr>
              <w:pStyle w:val="NormalWeb"/>
              <w:spacing w:before="0" w:line="276" w:lineRule="auto"/>
              <w:ind w:left="360"/>
              <w:jc w:val="center"/>
              <w:rPr>
                <w:rFonts w:ascii="Sakkal Majalla" w:hAnsi="Sakkal Majalla" w:cs="Sakkal Majalla"/>
                <w:sz w:val="32"/>
                <w:szCs w:val="32"/>
              </w:rPr>
            </w:pPr>
            <w:r w:rsidRPr="00F77B7D">
              <w:rPr>
                <w:rFonts w:ascii="Sakkal Majalla" w:hAnsi="Sakkal Majalla" w:cs="Sakkal Majalla"/>
                <w:sz w:val="32"/>
                <w:szCs w:val="32"/>
              </w:rPr>
              <w:t>Medicines</w:t>
            </w:r>
          </w:p>
        </w:tc>
        <w:tc>
          <w:tcPr>
            <w:tcW w:w="4643" w:type="dxa"/>
          </w:tcPr>
          <w:p w:rsidR="007A70B8" w:rsidRPr="00F77B7D" w:rsidRDefault="007A70B8" w:rsidP="00C3638C">
            <w:pPr>
              <w:pStyle w:val="NormalWeb"/>
              <w:spacing w:before="0" w:line="276" w:lineRule="auto"/>
              <w:ind w:left="360"/>
              <w:jc w:val="center"/>
              <w:rPr>
                <w:rFonts w:ascii="Sakkal Majalla" w:hAnsi="Sakkal Majalla" w:cs="Sakkal Majalla"/>
                <w:sz w:val="32"/>
                <w:szCs w:val="32"/>
              </w:rPr>
            </w:pPr>
            <w:r w:rsidRPr="00F77B7D">
              <w:rPr>
                <w:rFonts w:ascii="Sakkal Majalla" w:hAnsi="Sakkal Majalla" w:cs="Sakkal Majalla"/>
                <w:sz w:val="32"/>
                <w:szCs w:val="32"/>
              </w:rPr>
              <w:t>Uses</w:t>
            </w:r>
          </w:p>
        </w:tc>
      </w:tr>
      <w:tr w:rsidR="007A70B8" w:rsidRPr="00D702C8" w:rsidTr="00C3638C">
        <w:tc>
          <w:tcPr>
            <w:tcW w:w="817"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p>
        </w:tc>
        <w:tc>
          <w:tcPr>
            <w:tcW w:w="3402"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VisudyneInjection(Verteprofin)</w:t>
            </w:r>
          </w:p>
        </w:tc>
        <w:tc>
          <w:tcPr>
            <w:tcW w:w="4643"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To eliminate the abnormal blood vessels in the eye associated with conditions such as the wet form of macular degeneration</w:t>
            </w:r>
          </w:p>
        </w:tc>
      </w:tr>
      <w:tr w:rsidR="007A70B8" w:rsidRPr="00D702C8" w:rsidTr="00C3638C">
        <w:tc>
          <w:tcPr>
            <w:tcW w:w="817"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p>
        </w:tc>
        <w:tc>
          <w:tcPr>
            <w:tcW w:w="3402" w:type="dxa"/>
            <w:vAlign w:val="bottom"/>
          </w:tcPr>
          <w:p w:rsidR="007A70B8" w:rsidRPr="00F77B7D" w:rsidRDefault="007A70B8" w:rsidP="00C3638C">
            <w:pPr>
              <w:pStyle w:val="NormalWeb"/>
              <w:shd w:val="clear" w:color="auto" w:fill="FFFFFF"/>
              <w:spacing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Tadalafil Tablet (Tadalafil)</w:t>
            </w:r>
          </w:p>
        </w:tc>
        <w:tc>
          <w:tcPr>
            <w:tcW w:w="4643" w:type="dxa"/>
            <w:vAlign w:val="bottom"/>
          </w:tcPr>
          <w:p w:rsidR="007A70B8" w:rsidRPr="00F77B7D" w:rsidRDefault="007A70B8" w:rsidP="00C3638C">
            <w:pPr>
              <w:pStyle w:val="NormalWeb"/>
              <w:shd w:val="clear" w:color="auto" w:fill="FFFFFF"/>
              <w:spacing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Treatment of erectile dysfunction</w:t>
            </w:r>
          </w:p>
        </w:tc>
      </w:tr>
      <w:tr w:rsidR="007A70B8" w:rsidRPr="00D702C8" w:rsidTr="00C3638C">
        <w:tc>
          <w:tcPr>
            <w:tcW w:w="817"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p>
        </w:tc>
        <w:tc>
          <w:tcPr>
            <w:tcW w:w="3402"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PlasmaxSolution(Hydroxyethyl Starch +Sodium Chloride)</w:t>
            </w:r>
          </w:p>
        </w:tc>
        <w:tc>
          <w:tcPr>
            <w:tcW w:w="4643"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 xml:space="preserve">Treatment overactive urinary bladder </w:t>
            </w:r>
          </w:p>
        </w:tc>
      </w:tr>
    </w:tbl>
    <w:p w:rsidR="007A70B8" w:rsidRPr="00F77B7D" w:rsidRDefault="007A70B8" w:rsidP="007A70B8">
      <w:pPr>
        <w:pStyle w:val="NormalWeb"/>
        <w:shd w:val="clear" w:color="auto" w:fill="FFFFFF"/>
        <w:tabs>
          <w:tab w:val="left" w:pos="424"/>
        </w:tabs>
        <w:bidi/>
        <w:spacing w:before="0" w:after="0" w:line="276" w:lineRule="auto"/>
        <w:ind w:left="360"/>
        <w:jc w:val="both"/>
        <w:textAlignment w:val="baseline"/>
        <w:rPr>
          <w:rFonts w:ascii="Sakkal Majalla" w:hAnsi="Sakkal Majalla" w:cs="Sakkal Majalla"/>
          <w:sz w:val="32"/>
          <w:szCs w:val="32"/>
          <w:rtl/>
        </w:rPr>
      </w:pPr>
      <w:r w:rsidRPr="00F77B7D">
        <w:rPr>
          <w:rFonts w:ascii="Sakkal Majalla" w:hAnsi="Sakkal Majalla" w:cs="Sakkal Majalla"/>
          <w:sz w:val="32"/>
          <w:szCs w:val="32"/>
          <w:rtl/>
        </w:rPr>
        <w:t>المستحضر</w:t>
      </w:r>
      <w:r>
        <w:rPr>
          <w:rFonts w:ascii="Sakkal Majalla" w:hAnsi="Sakkal Majalla" w:cs="Sakkal Majalla" w:hint="cs"/>
          <w:sz w:val="32"/>
          <w:szCs w:val="32"/>
          <w:rtl/>
        </w:rPr>
        <w:t xml:space="preserve"> </w:t>
      </w:r>
      <w:r w:rsidRPr="00F77B7D">
        <w:rPr>
          <w:rFonts w:ascii="Sakkal Majalla" w:hAnsi="Sakkal Majalla" w:cs="Sakkal Majalla"/>
          <w:sz w:val="32"/>
          <w:szCs w:val="32"/>
        </w:rPr>
        <w:t>Verteprofin</w:t>
      </w:r>
      <w:r>
        <w:rPr>
          <w:rFonts w:ascii="Sakkal Majalla" w:hAnsi="Sakkal Majalla" w:cs="Sakkal Majalla" w:hint="cs"/>
          <w:sz w:val="32"/>
          <w:szCs w:val="32"/>
          <w:rtl/>
        </w:rPr>
        <w:t xml:space="preserve"> </w:t>
      </w:r>
      <w:r w:rsidRPr="00F77B7D">
        <w:rPr>
          <w:rFonts w:ascii="Sakkal Majalla" w:hAnsi="Sakkal Majalla" w:cs="Sakkal Majalla"/>
          <w:sz w:val="32"/>
          <w:szCs w:val="32"/>
          <w:rtl/>
        </w:rPr>
        <w:t>من الشركة المصنعة الأمريكية والذى يستخدم فى عمليات العيون يصل سعر الحقنة الواحدة منه الى 1196.5دولار</w:t>
      </w:r>
      <w:r>
        <w:rPr>
          <w:rFonts w:ascii="Sakkal Majalla" w:hAnsi="Sakkal Majalla" w:cs="Sakkal Majalla" w:hint="cs"/>
          <w:sz w:val="32"/>
          <w:szCs w:val="32"/>
          <w:rtl/>
        </w:rPr>
        <w:t xml:space="preserve">، </w:t>
      </w:r>
      <w:r w:rsidRPr="00F77B7D">
        <w:rPr>
          <w:rFonts w:ascii="Sakkal Majalla" w:hAnsi="Sakkal Majalla" w:cs="Sakkal Majalla"/>
          <w:sz w:val="32"/>
          <w:szCs w:val="32"/>
          <w:rtl/>
        </w:rPr>
        <w:t>ورغم ارتفاع ثمنه واهميته فى معالجة مرضى العيون الاّ ان انقاطعه عن المرضى السودانيين له الأثر البالغ.</w:t>
      </w:r>
    </w:p>
    <w:p w:rsidR="007A70B8" w:rsidRPr="00F77B7D" w:rsidRDefault="007A70B8" w:rsidP="007A70B8">
      <w:pPr>
        <w:pStyle w:val="NormalWeb"/>
        <w:shd w:val="clear" w:color="auto" w:fill="FFFFFF"/>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Johnson &amp; Johnson</w:t>
      </w:r>
    </w:p>
    <w:tbl>
      <w:tblPr>
        <w:bidiVisual/>
        <w:tblW w:w="0" w:type="auto"/>
        <w:tblLook w:val="04A0" w:firstRow="1" w:lastRow="0" w:firstColumn="1" w:lastColumn="0" w:noHBand="0" w:noVBand="1"/>
      </w:tblPr>
      <w:tblGrid>
        <w:gridCol w:w="4359"/>
        <w:gridCol w:w="3828"/>
        <w:gridCol w:w="934"/>
      </w:tblGrid>
      <w:tr w:rsidR="007A70B8" w:rsidRPr="00D702C8" w:rsidTr="00C3638C">
        <w:tc>
          <w:tcPr>
            <w:tcW w:w="4359" w:type="dxa"/>
          </w:tcPr>
          <w:p w:rsidR="007A70B8" w:rsidRPr="00F77B7D" w:rsidRDefault="007A70B8" w:rsidP="00C3638C">
            <w:pPr>
              <w:pStyle w:val="NormalWeb"/>
              <w:spacing w:before="0" w:after="0" w:line="276" w:lineRule="auto"/>
              <w:ind w:left="360"/>
              <w:jc w:val="center"/>
              <w:textAlignment w:val="baseline"/>
              <w:rPr>
                <w:rFonts w:ascii="Sakkal Majalla" w:hAnsi="Sakkal Majalla" w:cs="Sakkal Majalla"/>
                <w:sz w:val="32"/>
                <w:szCs w:val="32"/>
                <w:rtl/>
              </w:rPr>
            </w:pPr>
            <w:r w:rsidRPr="00F77B7D">
              <w:rPr>
                <w:rFonts w:ascii="Sakkal Majalla" w:hAnsi="Sakkal Majalla" w:cs="Sakkal Majalla"/>
                <w:sz w:val="32"/>
                <w:szCs w:val="32"/>
              </w:rPr>
              <w:t>Uses</w:t>
            </w:r>
          </w:p>
        </w:tc>
        <w:tc>
          <w:tcPr>
            <w:tcW w:w="3828" w:type="dxa"/>
          </w:tcPr>
          <w:p w:rsidR="007A70B8" w:rsidRPr="00F77B7D" w:rsidRDefault="007A70B8" w:rsidP="00C3638C">
            <w:pPr>
              <w:pStyle w:val="NormalWeb"/>
              <w:spacing w:before="0" w:after="0" w:line="276" w:lineRule="auto"/>
              <w:ind w:left="360"/>
              <w:jc w:val="center"/>
              <w:textAlignment w:val="baseline"/>
              <w:rPr>
                <w:rFonts w:ascii="Sakkal Majalla" w:hAnsi="Sakkal Majalla" w:cs="Sakkal Majalla"/>
                <w:sz w:val="32"/>
                <w:szCs w:val="32"/>
                <w:rtl/>
              </w:rPr>
            </w:pPr>
            <w:r w:rsidRPr="00F77B7D">
              <w:rPr>
                <w:rFonts w:ascii="Sakkal Majalla" w:hAnsi="Sakkal Majalla" w:cs="Sakkal Majalla"/>
                <w:sz w:val="32"/>
                <w:szCs w:val="32"/>
              </w:rPr>
              <w:t>Medicines</w:t>
            </w:r>
          </w:p>
        </w:tc>
        <w:tc>
          <w:tcPr>
            <w:tcW w:w="675" w:type="dxa"/>
          </w:tcPr>
          <w:p w:rsidR="007A70B8" w:rsidRPr="00F77B7D" w:rsidRDefault="007A70B8" w:rsidP="00C3638C">
            <w:pPr>
              <w:pStyle w:val="NormalWeb"/>
              <w:spacing w:before="0" w:after="0" w:line="276" w:lineRule="auto"/>
              <w:ind w:left="360"/>
              <w:jc w:val="center"/>
              <w:textAlignment w:val="baseline"/>
              <w:rPr>
                <w:rFonts w:ascii="Sakkal Majalla" w:hAnsi="Sakkal Majalla" w:cs="Sakkal Majalla"/>
                <w:sz w:val="32"/>
                <w:szCs w:val="32"/>
                <w:rtl/>
              </w:rPr>
            </w:pPr>
            <w:r w:rsidRPr="00F77B7D">
              <w:rPr>
                <w:rFonts w:ascii="Sakkal Majalla" w:hAnsi="Sakkal Majalla" w:cs="Sakkal Majalla"/>
                <w:sz w:val="32"/>
                <w:szCs w:val="32"/>
              </w:rPr>
              <w:t>No.</w:t>
            </w:r>
          </w:p>
        </w:tc>
      </w:tr>
      <w:tr w:rsidR="007A70B8" w:rsidRPr="00D702C8" w:rsidTr="00C3638C">
        <w:tc>
          <w:tcPr>
            <w:tcW w:w="4359"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tl/>
              </w:rPr>
            </w:pPr>
            <w:r w:rsidRPr="00F77B7D">
              <w:rPr>
                <w:rFonts w:ascii="Sakkal Majalla" w:hAnsi="Sakkal Majalla" w:cs="Sakkal Majalla"/>
                <w:sz w:val="32"/>
                <w:szCs w:val="32"/>
              </w:rPr>
              <w:t>Antihypertensive</w:t>
            </w:r>
          </w:p>
        </w:tc>
        <w:tc>
          <w:tcPr>
            <w:tcW w:w="3828" w:type="dxa"/>
          </w:tcPr>
          <w:p w:rsidR="007A70B8" w:rsidRPr="00F77B7D" w:rsidRDefault="007A70B8" w:rsidP="00C3638C">
            <w:pPr>
              <w:pStyle w:val="NormalWeb"/>
              <w:spacing w:before="0" w:after="0" w:line="276" w:lineRule="auto"/>
              <w:ind w:left="360"/>
              <w:textAlignment w:val="baseline"/>
              <w:rPr>
                <w:rFonts w:ascii="Sakkal Majalla" w:hAnsi="Sakkal Majalla" w:cs="Sakkal Majalla"/>
                <w:sz w:val="32"/>
                <w:szCs w:val="32"/>
                <w:rtl/>
              </w:rPr>
            </w:pPr>
            <w:r w:rsidRPr="00F77B7D">
              <w:rPr>
                <w:rFonts w:ascii="Sakkal Majalla" w:hAnsi="Sakkal Majalla" w:cs="Sakkal Majalla"/>
                <w:sz w:val="32"/>
                <w:szCs w:val="32"/>
              </w:rPr>
              <w:t>COZAAR Comp Tablets (Losartan potassium/hydrochlorothiazide)</w:t>
            </w:r>
          </w:p>
        </w:tc>
        <w:tc>
          <w:tcPr>
            <w:tcW w:w="675" w:type="dxa"/>
          </w:tcPr>
          <w:p w:rsidR="007A70B8" w:rsidRPr="00F77B7D" w:rsidRDefault="007A70B8" w:rsidP="00C3638C">
            <w:pPr>
              <w:pStyle w:val="NormalWeb"/>
              <w:spacing w:before="0" w:after="0" w:line="276" w:lineRule="auto"/>
              <w:ind w:left="360"/>
              <w:textAlignment w:val="baseline"/>
              <w:rPr>
                <w:rFonts w:ascii="Sakkal Majalla" w:hAnsi="Sakkal Majalla" w:cs="Sakkal Majalla"/>
                <w:sz w:val="32"/>
                <w:szCs w:val="32"/>
                <w:rtl/>
              </w:rPr>
            </w:pPr>
          </w:p>
        </w:tc>
      </w:tr>
      <w:tr w:rsidR="007A70B8" w:rsidRPr="00D702C8" w:rsidTr="00C3638C">
        <w:tc>
          <w:tcPr>
            <w:tcW w:w="4359"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tl/>
              </w:rPr>
            </w:pPr>
            <w:r w:rsidRPr="00F77B7D">
              <w:rPr>
                <w:rFonts w:ascii="Sakkal Majalla" w:hAnsi="Sakkal Majalla" w:cs="Sakkal Majalla"/>
                <w:sz w:val="32"/>
                <w:szCs w:val="32"/>
              </w:rPr>
              <w:t>Anti-tumor necrosis factor antibodies</w:t>
            </w:r>
          </w:p>
        </w:tc>
        <w:tc>
          <w:tcPr>
            <w:tcW w:w="3828"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tl/>
              </w:rPr>
            </w:pPr>
            <w:r w:rsidRPr="00F77B7D">
              <w:rPr>
                <w:rFonts w:ascii="Sakkal Majalla" w:hAnsi="Sakkal Majalla" w:cs="Sakkal Majalla"/>
                <w:sz w:val="32"/>
                <w:szCs w:val="32"/>
              </w:rPr>
              <w:t xml:space="preserve">Remicade (infliximab), </w:t>
            </w:r>
          </w:p>
        </w:tc>
        <w:tc>
          <w:tcPr>
            <w:tcW w:w="675" w:type="dxa"/>
          </w:tcPr>
          <w:p w:rsidR="007A70B8" w:rsidRPr="00F77B7D" w:rsidRDefault="007A70B8" w:rsidP="00C3638C">
            <w:pPr>
              <w:pStyle w:val="NormalWeb"/>
              <w:spacing w:before="0" w:after="0" w:line="276" w:lineRule="auto"/>
              <w:ind w:left="360"/>
              <w:jc w:val="center"/>
              <w:textAlignment w:val="baseline"/>
              <w:rPr>
                <w:rFonts w:ascii="Sakkal Majalla" w:hAnsi="Sakkal Majalla" w:cs="Sakkal Majalla"/>
                <w:sz w:val="32"/>
                <w:szCs w:val="32"/>
                <w:rtl/>
              </w:rPr>
            </w:pPr>
          </w:p>
        </w:tc>
      </w:tr>
      <w:tr w:rsidR="007A70B8" w:rsidRPr="00D702C8" w:rsidTr="00C3638C">
        <w:tc>
          <w:tcPr>
            <w:tcW w:w="4359"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tl/>
              </w:rPr>
            </w:pPr>
            <w:r w:rsidRPr="00F77B7D">
              <w:rPr>
                <w:rFonts w:ascii="Sakkal Majalla" w:hAnsi="Sakkal Majalla" w:cs="Sakkal Majalla"/>
                <w:sz w:val="32"/>
                <w:szCs w:val="32"/>
              </w:rPr>
              <w:t xml:space="preserve">Treatment of autoimmune diseases, including rheumatoid arthritis, Crohn's disease (Remicade only), ulcerative colitis, ankylosing </w:t>
            </w:r>
            <w:r w:rsidRPr="00F77B7D">
              <w:rPr>
                <w:rFonts w:ascii="Sakkal Majalla" w:hAnsi="Sakkal Majalla" w:cs="Sakkal Majalla"/>
                <w:sz w:val="32"/>
                <w:szCs w:val="32"/>
              </w:rPr>
              <w:lastRenderedPageBreak/>
              <w:t>spondylitis, and other disorders</w:t>
            </w:r>
          </w:p>
        </w:tc>
        <w:tc>
          <w:tcPr>
            <w:tcW w:w="3828"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tl/>
              </w:rPr>
            </w:pPr>
            <w:r w:rsidRPr="00F77B7D">
              <w:rPr>
                <w:rFonts w:ascii="Sakkal Majalla" w:hAnsi="Sakkal Majalla" w:cs="Sakkal Majalla"/>
                <w:sz w:val="32"/>
                <w:szCs w:val="32"/>
              </w:rPr>
              <w:lastRenderedPageBreak/>
              <w:t xml:space="preserve">Simponi (golimumab) </w:t>
            </w:r>
          </w:p>
        </w:tc>
        <w:tc>
          <w:tcPr>
            <w:tcW w:w="675" w:type="dxa"/>
          </w:tcPr>
          <w:p w:rsidR="007A70B8" w:rsidRPr="00F77B7D" w:rsidRDefault="007A70B8" w:rsidP="00C3638C">
            <w:pPr>
              <w:pStyle w:val="NormalWeb"/>
              <w:spacing w:before="0" w:after="0" w:line="276" w:lineRule="auto"/>
              <w:ind w:left="360"/>
              <w:jc w:val="center"/>
              <w:textAlignment w:val="baseline"/>
              <w:rPr>
                <w:rFonts w:ascii="Sakkal Majalla" w:hAnsi="Sakkal Majalla" w:cs="Sakkal Majalla"/>
                <w:sz w:val="32"/>
                <w:szCs w:val="32"/>
                <w:rtl/>
              </w:rPr>
            </w:pPr>
          </w:p>
        </w:tc>
      </w:tr>
      <w:tr w:rsidR="007A70B8" w:rsidRPr="00D702C8" w:rsidTr="00C3638C">
        <w:tc>
          <w:tcPr>
            <w:tcW w:w="4359"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tl/>
              </w:rPr>
            </w:pPr>
            <w:r w:rsidRPr="00F77B7D">
              <w:rPr>
                <w:rFonts w:ascii="Sakkal Majalla" w:hAnsi="Sakkal Majalla" w:cs="Sakkal Majalla"/>
                <w:sz w:val="32"/>
                <w:szCs w:val="32"/>
              </w:rPr>
              <w:lastRenderedPageBreak/>
              <w:t>Treatment of psoriasis</w:t>
            </w:r>
          </w:p>
        </w:tc>
        <w:tc>
          <w:tcPr>
            <w:tcW w:w="3828"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tl/>
              </w:rPr>
            </w:pPr>
            <w:r w:rsidRPr="00F77B7D">
              <w:rPr>
                <w:rFonts w:ascii="Sakkal Majalla" w:hAnsi="Sakkal Majalla" w:cs="Sakkal Majalla"/>
                <w:sz w:val="32"/>
                <w:szCs w:val="32"/>
              </w:rPr>
              <w:t>Stelara (ustekinumab)</w:t>
            </w:r>
          </w:p>
        </w:tc>
        <w:tc>
          <w:tcPr>
            <w:tcW w:w="675" w:type="dxa"/>
          </w:tcPr>
          <w:p w:rsidR="007A70B8" w:rsidRPr="00F77B7D" w:rsidRDefault="007A70B8" w:rsidP="00C3638C">
            <w:pPr>
              <w:pStyle w:val="NormalWeb"/>
              <w:spacing w:before="0" w:after="0" w:line="276" w:lineRule="auto"/>
              <w:ind w:left="360"/>
              <w:jc w:val="center"/>
              <w:textAlignment w:val="baseline"/>
              <w:rPr>
                <w:rFonts w:ascii="Sakkal Majalla" w:hAnsi="Sakkal Majalla" w:cs="Sakkal Majalla"/>
                <w:sz w:val="32"/>
                <w:szCs w:val="32"/>
                <w:rtl/>
              </w:rPr>
            </w:pPr>
          </w:p>
        </w:tc>
      </w:tr>
      <w:tr w:rsidR="007A70B8" w:rsidRPr="00D702C8" w:rsidTr="00C3638C">
        <w:tc>
          <w:tcPr>
            <w:tcW w:w="4359"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hepatitis C protease inhibitor</w:t>
            </w:r>
          </w:p>
        </w:tc>
        <w:tc>
          <w:tcPr>
            <w:tcW w:w="3828"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(telaprevir)</w:t>
            </w:r>
          </w:p>
        </w:tc>
        <w:tc>
          <w:tcPr>
            <w:tcW w:w="675" w:type="dxa"/>
          </w:tcPr>
          <w:p w:rsidR="007A70B8" w:rsidRPr="00F77B7D" w:rsidRDefault="007A70B8" w:rsidP="00C3638C">
            <w:pPr>
              <w:pStyle w:val="NormalWeb"/>
              <w:spacing w:before="0" w:after="0" w:line="276" w:lineRule="auto"/>
              <w:ind w:left="360"/>
              <w:jc w:val="center"/>
              <w:textAlignment w:val="baseline"/>
              <w:rPr>
                <w:rFonts w:ascii="Sakkal Majalla" w:hAnsi="Sakkal Majalla" w:cs="Sakkal Majalla"/>
                <w:sz w:val="32"/>
                <w:szCs w:val="32"/>
                <w:rtl/>
              </w:rPr>
            </w:pPr>
          </w:p>
        </w:tc>
      </w:tr>
      <w:tr w:rsidR="007A70B8" w:rsidRPr="00D702C8" w:rsidTr="00C3638C">
        <w:tc>
          <w:tcPr>
            <w:tcW w:w="4359"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HIV polymerase inhibitor</w:t>
            </w:r>
          </w:p>
        </w:tc>
        <w:tc>
          <w:tcPr>
            <w:tcW w:w="3828"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 xml:space="preserve">Intelence (Etravirine) </w:t>
            </w:r>
          </w:p>
        </w:tc>
        <w:tc>
          <w:tcPr>
            <w:tcW w:w="675" w:type="dxa"/>
          </w:tcPr>
          <w:p w:rsidR="007A70B8" w:rsidRPr="00F77B7D" w:rsidRDefault="007A70B8" w:rsidP="00C3638C">
            <w:pPr>
              <w:pStyle w:val="NormalWeb"/>
              <w:spacing w:before="0" w:after="0" w:line="276" w:lineRule="auto"/>
              <w:ind w:left="360"/>
              <w:jc w:val="center"/>
              <w:textAlignment w:val="baseline"/>
              <w:rPr>
                <w:rFonts w:ascii="Sakkal Majalla" w:hAnsi="Sakkal Majalla" w:cs="Sakkal Majalla"/>
                <w:sz w:val="32"/>
                <w:szCs w:val="32"/>
                <w:rtl/>
              </w:rPr>
            </w:pPr>
          </w:p>
        </w:tc>
      </w:tr>
      <w:tr w:rsidR="007A70B8" w:rsidRPr="00D702C8" w:rsidTr="00C3638C">
        <w:tc>
          <w:tcPr>
            <w:tcW w:w="4359"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Recommended as a first line treatment option for treatment of naive persons with HIV infection</w:t>
            </w:r>
          </w:p>
        </w:tc>
        <w:tc>
          <w:tcPr>
            <w:tcW w:w="3828"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 xml:space="preserve">Darunavir in combination with HIV polymerase inhibitors is </w:t>
            </w:r>
          </w:p>
        </w:tc>
        <w:tc>
          <w:tcPr>
            <w:tcW w:w="675" w:type="dxa"/>
          </w:tcPr>
          <w:p w:rsidR="007A70B8" w:rsidRPr="00F77B7D" w:rsidRDefault="007A70B8" w:rsidP="00C3638C">
            <w:pPr>
              <w:pStyle w:val="NormalWeb"/>
              <w:spacing w:before="0" w:after="0" w:line="276" w:lineRule="auto"/>
              <w:ind w:left="360"/>
              <w:jc w:val="center"/>
              <w:textAlignment w:val="baseline"/>
              <w:rPr>
                <w:rFonts w:ascii="Sakkal Majalla" w:hAnsi="Sakkal Majalla" w:cs="Sakkal Majalla"/>
                <w:sz w:val="32"/>
                <w:szCs w:val="32"/>
                <w:rtl/>
              </w:rPr>
            </w:pPr>
          </w:p>
        </w:tc>
      </w:tr>
      <w:tr w:rsidR="007A70B8" w:rsidRPr="00D702C8" w:rsidTr="00C3638C">
        <w:tc>
          <w:tcPr>
            <w:tcW w:w="4359"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Antipsychotics and first widely utilized long-acting depot injections for the treatment of schizophrenia (Designed to address the issue of poor patient compliance with oral therapy)</w:t>
            </w:r>
          </w:p>
        </w:tc>
        <w:tc>
          <w:tcPr>
            <w:tcW w:w="3828"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Risperdal Consta (risperidone)</w:t>
            </w:r>
          </w:p>
        </w:tc>
        <w:tc>
          <w:tcPr>
            <w:tcW w:w="675" w:type="dxa"/>
          </w:tcPr>
          <w:p w:rsidR="007A70B8" w:rsidRPr="00F77B7D" w:rsidRDefault="007A70B8" w:rsidP="00C3638C">
            <w:pPr>
              <w:pStyle w:val="NormalWeb"/>
              <w:spacing w:before="0" w:after="0" w:line="276" w:lineRule="auto"/>
              <w:ind w:left="360"/>
              <w:jc w:val="center"/>
              <w:textAlignment w:val="baseline"/>
              <w:rPr>
                <w:rFonts w:ascii="Sakkal Majalla" w:hAnsi="Sakkal Majalla" w:cs="Sakkal Majalla"/>
                <w:sz w:val="32"/>
                <w:szCs w:val="32"/>
                <w:rtl/>
              </w:rPr>
            </w:pPr>
          </w:p>
        </w:tc>
      </w:tr>
      <w:tr w:rsidR="007A70B8" w:rsidRPr="00D702C8" w:rsidTr="00C3638C">
        <w:tc>
          <w:tcPr>
            <w:tcW w:w="4359"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Treatment of multiple myeloma and mantle cell lymphoma</w:t>
            </w:r>
          </w:p>
        </w:tc>
        <w:tc>
          <w:tcPr>
            <w:tcW w:w="3828"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Velcade (bortezomib)</w:t>
            </w:r>
          </w:p>
        </w:tc>
        <w:tc>
          <w:tcPr>
            <w:tcW w:w="675" w:type="dxa"/>
          </w:tcPr>
          <w:p w:rsidR="007A70B8" w:rsidRPr="00F77B7D" w:rsidRDefault="007A70B8" w:rsidP="00C3638C">
            <w:pPr>
              <w:pStyle w:val="NormalWeb"/>
              <w:spacing w:before="0" w:after="0" w:line="276" w:lineRule="auto"/>
              <w:ind w:left="360"/>
              <w:jc w:val="center"/>
              <w:textAlignment w:val="baseline"/>
              <w:rPr>
                <w:rFonts w:ascii="Sakkal Majalla" w:hAnsi="Sakkal Majalla" w:cs="Sakkal Majalla"/>
                <w:sz w:val="32"/>
                <w:szCs w:val="32"/>
                <w:rtl/>
              </w:rPr>
            </w:pPr>
          </w:p>
        </w:tc>
      </w:tr>
      <w:tr w:rsidR="007A70B8" w:rsidRPr="00D702C8" w:rsidTr="00C3638C">
        <w:tc>
          <w:tcPr>
            <w:tcW w:w="4359"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Treatment of prostate cancer - thistreatment was associated with a 4.6 to 5.2 survival advantage when used either before or after chemotherapy with platinum based drugs</w:t>
            </w:r>
          </w:p>
        </w:tc>
        <w:tc>
          <w:tcPr>
            <w:tcW w:w="3828" w:type="dxa"/>
          </w:tcPr>
          <w:p w:rsidR="007A70B8" w:rsidRPr="00F77B7D" w:rsidRDefault="007A70B8" w:rsidP="00C3638C">
            <w:pPr>
              <w:pStyle w:val="NormalWeb"/>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Zytiga (abiraterone)</w:t>
            </w:r>
          </w:p>
        </w:tc>
        <w:tc>
          <w:tcPr>
            <w:tcW w:w="675" w:type="dxa"/>
          </w:tcPr>
          <w:p w:rsidR="007A70B8" w:rsidRPr="00F77B7D" w:rsidRDefault="007A70B8" w:rsidP="00C3638C">
            <w:pPr>
              <w:pStyle w:val="NormalWeb"/>
              <w:spacing w:before="0" w:after="0" w:line="276" w:lineRule="auto"/>
              <w:ind w:left="360"/>
              <w:jc w:val="center"/>
              <w:textAlignment w:val="baseline"/>
              <w:rPr>
                <w:rFonts w:ascii="Sakkal Majalla" w:hAnsi="Sakkal Majalla" w:cs="Sakkal Majalla"/>
                <w:sz w:val="32"/>
                <w:szCs w:val="32"/>
                <w:rtl/>
              </w:rPr>
            </w:pPr>
          </w:p>
        </w:tc>
      </w:tr>
    </w:tbl>
    <w:p w:rsidR="007A70B8" w:rsidRPr="00F77B7D" w:rsidRDefault="007A70B8" w:rsidP="007A70B8">
      <w:pPr>
        <w:pStyle w:val="NormalWeb"/>
        <w:shd w:val="clear" w:color="auto" w:fill="FFFFFF"/>
        <w:spacing w:before="0" w:after="0" w:line="276" w:lineRule="auto"/>
        <w:ind w:left="360"/>
        <w:jc w:val="both"/>
        <w:textAlignment w:val="baseline"/>
        <w:rPr>
          <w:rFonts w:ascii="Sakkal Majalla" w:hAnsi="Sakkal Majalla" w:cs="Sakkal Majalla"/>
          <w:sz w:val="32"/>
          <w:szCs w:val="32"/>
        </w:rPr>
      </w:pPr>
    </w:p>
    <w:p w:rsidR="007A70B8" w:rsidRPr="00F77B7D" w:rsidRDefault="007A70B8" w:rsidP="007A70B8">
      <w:pPr>
        <w:pStyle w:val="NormalWeb"/>
        <w:shd w:val="clear" w:color="auto" w:fill="FFFFFF"/>
        <w:spacing w:before="0" w:after="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Lilly Del Caribe, Inc.</w:t>
      </w:r>
    </w:p>
    <w:tbl>
      <w:tblPr>
        <w:tblW w:w="0" w:type="auto"/>
        <w:tblLook w:val="04A0" w:firstRow="1" w:lastRow="0" w:firstColumn="1" w:lastColumn="0" w:noHBand="0" w:noVBand="1"/>
      </w:tblPr>
      <w:tblGrid>
        <w:gridCol w:w="889"/>
        <w:gridCol w:w="3399"/>
        <w:gridCol w:w="5288"/>
      </w:tblGrid>
      <w:tr w:rsidR="007A70B8" w:rsidRPr="00D702C8" w:rsidTr="00C3638C">
        <w:tc>
          <w:tcPr>
            <w:tcW w:w="817" w:type="dxa"/>
          </w:tcPr>
          <w:p w:rsidR="007A70B8" w:rsidRPr="004B42A5" w:rsidRDefault="007A70B8" w:rsidP="00C3638C">
            <w:pPr>
              <w:pStyle w:val="NormalWeb"/>
              <w:shd w:val="clear" w:color="auto" w:fill="FFFFFF"/>
              <w:spacing w:after="0" w:line="276" w:lineRule="auto"/>
              <w:ind w:left="360"/>
              <w:jc w:val="center"/>
              <w:textAlignment w:val="baseline"/>
              <w:rPr>
                <w:rFonts w:ascii="Sakkal Majalla" w:hAnsi="Sakkal Majalla" w:cs="Sakkal Majalla"/>
                <w:sz w:val="28"/>
                <w:szCs w:val="28"/>
              </w:rPr>
            </w:pPr>
            <w:r w:rsidRPr="004B42A5">
              <w:rPr>
                <w:rFonts w:ascii="Sakkal Majalla" w:hAnsi="Sakkal Majalla" w:cs="Sakkal Majalla"/>
                <w:sz w:val="28"/>
                <w:szCs w:val="28"/>
              </w:rPr>
              <w:t>No.</w:t>
            </w:r>
          </w:p>
        </w:tc>
        <w:tc>
          <w:tcPr>
            <w:tcW w:w="3402" w:type="dxa"/>
          </w:tcPr>
          <w:p w:rsidR="007A70B8" w:rsidRPr="004B42A5" w:rsidRDefault="007A70B8" w:rsidP="00C3638C">
            <w:pPr>
              <w:pStyle w:val="NormalWeb"/>
              <w:shd w:val="clear" w:color="auto" w:fill="FFFFFF"/>
              <w:spacing w:after="0" w:line="276" w:lineRule="auto"/>
              <w:ind w:left="360"/>
              <w:jc w:val="center"/>
              <w:textAlignment w:val="baseline"/>
              <w:rPr>
                <w:rFonts w:ascii="Sakkal Majalla" w:hAnsi="Sakkal Majalla" w:cs="Sakkal Majalla"/>
                <w:sz w:val="28"/>
                <w:szCs w:val="28"/>
              </w:rPr>
            </w:pPr>
            <w:r w:rsidRPr="004B42A5">
              <w:rPr>
                <w:rFonts w:ascii="Sakkal Majalla" w:hAnsi="Sakkal Majalla" w:cs="Sakkal Majalla"/>
                <w:sz w:val="28"/>
                <w:szCs w:val="28"/>
              </w:rPr>
              <w:t>Medicines</w:t>
            </w:r>
          </w:p>
        </w:tc>
        <w:tc>
          <w:tcPr>
            <w:tcW w:w="5339" w:type="dxa"/>
          </w:tcPr>
          <w:p w:rsidR="007A70B8" w:rsidRPr="004B42A5" w:rsidRDefault="007A70B8" w:rsidP="00C3638C">
            <w:pPr>
              <w:pStyle w:val="NormalWeb"/>
              <w:shd w:val="clear" w:color="auto" w:fill="FFFFFF"/>
              <w:spacing w:after="0" w:line="276" w:lineRule="auto"/>
              <w:ind w:left="360"/>
              <w:jc w:val="center"/>
              <w:textAlignment w:val="baseline"/>
              <w:rPr>
                <w:rFonts w:ascii="Sakkal Majalla" w:hAnsi="Sakkal Majalla" w:cs="Sakkal Majalla"/>
                <w:sz w:val="28"/>
                <w:szCs w:val="28"/>
              </w:rPr>
            </w:pPr>
            <w:r w:rsidRPr="004B42A5">
              <w:rPr>
                <w:rFonts w:ascii="Sakkal Majalla" w:hAnsi="Sakkal Majalla" w:cs="Sakkal Majalla"/>
                <w:sz w:val="28"/>
                <w:szCs w:val="28"/>
              </w:rPr>
              <w:t>Uses</w:t>
            </w:r>
          </w:p>
        </w:tc>
      </w:tr>
      <w:tr w:rsidR="007A70B8" w:rsidRPr="00D702C8" w:rsidTr="00C3638C">
        <w:tc>
          <w:tcPr>
            <w:tcW w:w="817" w:type="dxa"/>
          </w:tcPr>
          <w:p w:rsidR="007A70B8" w:rsidRPr="004B42A5" w:rsidRDefault="007A70B8" w:rsidP="00C3638C">
            <w:pPr>
              <w:pStyle w:val="NormalWeb"/>
              <w:shd w:val="clear" w:color="auto" w:fill="FFFFFF"/>
              <w:spacing w:before="100" w:beforeAutospacing="1" w:after="100" w:afterAutospacing="1" w:line="276" w:lineRule="auto"/>
              <w:ind w:left="360"/>
              <w:rPr>
                <w:rFonts w:ascii="Sakkal Majalla" w:hAnsi="Sakkal Majalla" w:cs="Sakkal Majalla"/>
                <w:sz w:val="28"/>
                <w:szCs w:val="28"/>
              </w:rPr>
            </w:pPr>
          </w:p>
        </w:tc>
        <w:tc>
          <w:tcPr>
            <w:tcW w:w="3402" w:type="dxa"/>
          </w:tcPr>
          <w:p w:rsidR="007A70B8" w:rsidRPr="004B42A5" w:rsidRDefault="007A70B8" w:rsidP="00C3638C">
            <w:pPr>
              <w:pStyle w:val="NormalWeb"/>
              <w:shd w:val="clear" w:color="auto" w:fill="FFFFFF"/>
              <w:spacing w:line="276" w:lineRule="auto"/>
              <w:ind w:left="360"/>
              <w:rPr>
                <w:rFonts w:ascii="Sakkal Majalla" w:hAnsi="Sakkal Majalla" w:cs="Sakkal Majalla"/>
                <w:sz w:val="28"/>
                <w:szCs w:val="28"/>
              </w:rPr>
            </w:pPr>
            <w:r w:rsidRPr="004B42A5">
              <w:rPr>
                <w:rFonts w:ascii="Sakkal Majalla" w:hAnsi="Sakkal Majalla" w:cs="Sakkal Majalla"/>
                <w:sz w:val="28"/>
                <w:szCs w:val="28"/>
              </w:rPr>
              <w:t xml:space="preserve">GemzarInjection(Gemcitabine </w:t>
            </w:r>
            <w:r w:rsidRPr="004B42A5">
              <w:rPr>
                <w:rFonts w:ascii="Sakkal Majalla" w:hAnsi="Sakkal Majalla" w:cs="Sakkal Majalla"/>
                <w:sz w:val="28"/>
                <w:szCs w:val="28"/>
              </w:rPr>
              <w:lastRenderedPageBreak/>
              <w:t>Hcl)</w:t>
            </w:r>
          </w:p>
        </w:tc>
        <w:tc>
          <w:tcPr>
            <w:tcW w:w="5339" w:type="dxa"/>
          </w:tcPr>
          <w:p w:rsidR="007A70B8" w:rsidRPr="004B42A5" w:rsidRDefault="007A70B8" w:rsidP="00C3638C">
            <w:pPr>
              <w:pStyle w:val="NormalWeb"/>
              <w:shd w:val="clear" w:color="auto" w:fill="FFFFFF"/>
              <w:spacing w:line="276" w:lineRule="auto"/>
              <w:ind w:left="360"/>
              <w:rPr>
                <w:rFonts w:ascii="Sakkal Majalla" w:hAnsi="Sakkal Majalla" w:cs="Sakkal Majalla"/>
                <w:sz w:val="28"/>
                <w:szCs w:val="28"/>
              </w:rPr>
            </w:pPr>
            <w:r w:rsidRPr="004B42A5">
              <w:rPr>
                <w:rFonts w:ascii="Sakkal Majalla" w:hAnsi="Sakkal Majalla" w:cs="Sakkal Majalla"/>
                <w:sz w:val="28"/>
                <w:szCs w:val="28"/>
              </w:rPr>
              <w:lastRenderedPageBreak/>
              <w:t xml:space="preserve">Used in various carcinomas: non-small cell lung cancer, pancreatic cancer, bladder cancer and breast cancer. It </w:t>
            </w:r>
            <w:r w:rsidRPr="004B42A5">
              <w:rPr>
                <w:rFonts w:ascii="Sakkal Majalla" w:hAnsi="Sakkal Majalla" w:cs="Sakkal Majalla"/>
                <w:sz w:val="28"/>
                <w:szCs w:val="28"/>
              </w:rPr>
              <w:lastRenderedPageBreak/>
              <w:t>is being investigated for use in esophageal cancer</w:t>
            </w:r>
          </w:p>
        </w:tc>
      </w:tr>
      <w:tr w:rsidR="007A70B8" w:rsidRPr="00D702C8" w:rsidTr="00C3638C">
        <w:tc>
          <w:tcPr>
            <w:tcW w:w="817" w:type="dxa"/>
          </w:tcPr>
          <w:p w:rsidR="007A70B8" w:rsidRPr="004B42A5" w:rsidRDefault="007A70B8" w:rsidP="00C3638C">
            <w:pPr>
              <w:pStyle w:val="NormalWeb"/>
              <w:shd w:val="clear" w:color="auto" w:fill="FFFFFF"/>
              <w:spacing w:before="100" w:beforeAutospacing="1" w:after="100" w:afterAutospacing="1" w:line="276" w:lineRule="auto"/>
              <w:ind w:left="360"/>
              <w:rPr>
                <w:rFonts w:ascii="Sakkal Majalla" w:hAnsi="Sakkal Majalla" w:cs="Sakkal Majalla"/>
                <w:sz w:val="28"/>
                <w:szCs w:val="28"/>
              </w:rPr>
            </w:pPr>
          </w:p>
        </w:tc>
        <w:tc>
          <w:tcPr>
            <w:tcW w:w="3402" w:type="dxa"/>
          </w:tcPr>
          <w:p w:rsidR="007A70B8" w:rsidRPr="00D702C8" w:rsidRDefault="007A70B8" w:rsidP="00C3638C">
            <w:pPr>
              <w:pStyle w:val="NormalWeb"/>
              <w:shd w:val="clear" w:color="auto" w:fill="FFFFFF"/>
              <w:spacing w:line="276" w:lineRule="auto"/>
              <w:ind w:left="360"/>
              <w:rPr>
                <w:rFonts w:ascii="Sakkal Majalla" w:hAnsi="Sakkal Majalla" w:cs="Sakkal Majalla"/>
                <w:sz w:val="28"/>
                <w:szCs w:val="28"/>
                <w:lang w:val="fr-CH"/>
              </w:rPr>
            </w:pPr>
            <w:r w:rsidRPr="00D702C8">
              <w:rPr>
                <w:rFonts w:ascii="Sakkal Majalla" w:hAnsi="Sakkal Majalla" w:cs="Sakkal Majalla"/>
                <w:sz w:val="28"/>
                <w:szCs w:val="28"/>
                <w:lang w:val="fr-CH"/>
              </w:rPr>
              <w:t>Cymbalta -30 mg-Tablet(Duloxetine HCl)</w:t>
            </w:r>
          </w:p>
        </w:tc>
        <w:tc>
          <w:tcPr>
            <w:tcW w:w="5339" w:type="dxa"/>
          </w:tcPr>
          <w:p w:rsidR="007A70B8" w:rsidRPr="004B42A5" w:rsidRDefault="007A70B8" w:rsidP="00C3638C">
            <w:pPr>
              <w:pStyle w:val="NormalWeb"/>
              <w:shd w:val="clear" w:color="auto" w:fill="FFFFFF"/>
              <w:spacing w:line="276" w:lineRule="auto"/>
              <w:ind w:left="360"/>
              <w:rPr>
                <w:rFonts w:ascii="Sakkal Majalla" w:hAnsi="Sakkal Majalla" w:cs="Sakkal Majalla"/>
                <w:sz w:val="28"/>
                <w:szCs w:val="28"/>
              </w:rPr>
            </w:pPr>
            <w:r w:rsidRPr="004B42A5">
              <w:rPr>
                <w:rFonts w:ascii="Sakkal Majalla" w:hAnsi="Sakkal Majalla" w:cs="Sakkal Majalla"/>
                <w:sz w:val="28"/>
                <w:szCs w:val="28"/>
              </w:rPr>
              <w:t>Treatment of major depressive disorder in adults. It is also used to treat general anxiety disorder in adults and children who are at least 7 years old</w:t>
            </w:r>
          </w:p>
        </w:tc>
      </w:tr>
    </w:tbl>
    <w:p w:rsidR="007A70B8" w:rsidRPr="00F77B7D" w:rsidRDefault="007A70B8" w:rsidP="007A70B8">
      <w:pPr>
        <w:pStyle w:val="NormalWeb"/>
        <w:shd w:val="clear" w:color="auto" w:fill="FFFFFF"/>
        <w:tabs>
          <w:tab w:val="left" w:pos="424"/>
        </w:tabs>
        <w:bidi/>
        <w:spacing w:before="0" w:after="0" w:line="276" w:lineRule="auto"/>
        <w:ind w:left="360"/>
        <w:jc w:val="both"/>
        <w:textAlignment w:val="baseline"/>
        <w:rPr>
          <w:rFonts w:ascii="Sakkal Majalla" w:hAnsi="Sakkal Majalla" w:cs="Sakkal Majalla"/>
          <w:sz w:val="32"/>
          <w:szCs w:val="32"/>
          <w:rtl/>
        </w:rPr>
      </w:pPr>
    </w:p>
    <w:p w:rsidR="007A70B8" w:rsidRPr="00F77B7D" w:rsidRDefault="007A70B8" w:rsidP="007A70B8">
      <w:pPr>
        <w:pStyle w:val="NormalWeb"/>
        <w:shd w:val="clear" w:color="auto" w:fill="FFFFFF"/>
        <w:tabs>
          <w:tab w:val="left" w:pos="424"/>
        </w:tabs>
        <w:bidi/>
        <w:spacing w:before="0" w:after="0" w:line="276" w:lineRule="auto"/>
        <w:ind w:left="360"/>
        <w:jc w:val="right"/>
        <w:textAlignment w:val="baseline"/>
        <w:rPr>
          <w:rFonts w:ascii="Sakkal Majalla" w:hAnsi="Sakkal Majalla" w:cs="Sakkal Majalla"/>
          <w:sz w:val="32"/>
          <w:szCs w:val="32"/>
        </w:rPr>
      </w:pPr>
      <w:r w:rsidRPr="00F77B7D">
        <w:rPr>
          <w:rFonts w:ascii="Sakkal Majalla" w:hAnsi="Sakkal Majalla" w:cs="Sakkal Majalla"/>
          <w:sz w:val="32"/>
          <w:szCs w:val="32"/>
        </w:rPr>
        <w:t>Liptis Pharmaceuticals</w:t>
      </w:r>
    </w:p>
    <w:tbl>
      <w:tblPr>
        <w:tblW w:w="0" w:type="auto"/>
        <w:tblLook w:val="04A0" w:firstRow="1" w:lastRow="0" w:firstColumn="1" w:lastColumn="0" w:noHBand="0" w:noVBand="1"/>
      </w:tblPr>
      <w:tblGrid>
        <w:gridCol w:w="889"/>
        <w:gridCol w:w="3402"/>
        <w:gridCol w:w="4643"/>
      </w:tblGrid>
      <w:tr w:rsidR="007A70B8" w:rsidRPr="00D702C8" w:rsidTr="00C3638C">
        <w:tc>
          <w:tcPr>
            <w:tcW w:w="817" w:type="dxa"/>
          </w:tcPr>
          <w:p w:rsidR="007A70B8" w:rsidRPr="004B42A5" w:rsidRDefault="007A70B8" w:rsidP="00C3638C">
            <w:pPr>
              <w:pStyle w:val="NormalWeb"/>
              <w:shd w:val="clear" w:color="auto" w:fill="FFFFFF"/>
              <w:spacing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No.</w:t>
            </w:r>
          </w:p>
        </w:tc>
        <w:tc>
          <w:tcPr>
            <w:tcW w:w="3402" w:type="dxa"/>
          </w:tcPr>
          <w:p w:rsidR="007A70B8" w:rsidRPr="004B42A5" w:rsidRDefault="007A70B8" w:rsidP="00C3638C">
            <w:pPr>
              <w:pStyle w:val="NormalWeb"/>
              <w:shd w:val="clear" w:color="auto" w:fill="FFFFFF"/>
              <w:spacing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Medicines</w:t>
            </w:r>
          </w:p>
        </w:tc>
        <w:tc>
          <w:tcPr>
            <w:tcW w:w="4643" w:type="dxa"/>
          </w:tcPr>
          <w:p w:rsidR="007A70B8" w:rsidRPr="004B42A5" w:rsidRDefault="007A70B8" w:rsidP="00C3638C">
            <w:pPr>
              <w:pStyle w:val="NormalWeb"/>
              <w:shd w:val="clear" w:color="auto" w:fill="FFFFFF"/>
              <w:spacing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Uses</w:t>
            </w:r>
          </w:p>
        </w:tc>
      </w:tr>
      <w:tr w:rsidR="007A70B8" w:rsidRPr="00D702C8" w:rsidTr="00C3638C">
        <w:tc>
          <w:tcPr>
            <w:tcW w:w="817" w:type="dxa"/>
          </w:tcPr>
          <w:p w:rsidR="007A70B8" w:rsidRPr="004B42A5" w:rsidRDefault="007A70B8" w:rsidP="00C3638C">
            <w:pPr>
              <w:pStyle w:val="NormalWeb"/>
              <w:shd w:val="clear" w:color="auto" w:fill="FFFFFF"/>
              <w:spacing w:before="100" w:beforeAutospacing="1" w:after="0" w:afterAutospacing="1" w:line="276" w:lineRule="auto"/>
              <w:ind w:left="360"/>
              <w:jc w:val="center"/>
              <w:rPr>
                <w:rFonts w:ascii="Sakkal Majalla" w:hAnsi="Sakkal Majalla" w:cs="Sakkal Majalla"/>
                <w:sz w:val="28"/>
                <w:szCs w:val="28"/>
              </w:rPr>
            </w:pPr>
          </w:p>
        </w:tc>
        <w:tc>
          <w:tcPr>
            <w:tcW w:w="3402" w:type="dxa"/>
          </w:tcPr>
          <w:p w:rsidR="007A70B8" w:rsidRPr="004B42A5" w:rsidRDefault="007A70B8" w:rsidP="00C3638C">
            <w:pPr>
              <w:pStyle w:val="NormalWeb"/>
              <w:shd w:val="clear" w:color="auto" w:fill="FFFFFF"/>
              <w:spacing w:line="276" w:lineRule="auto"/>
              <w:ind w:left="360"/>
              <w:rPr>
                <w:rFonts w:ascii="Sakkal Majalla" w:hAnsi="Sakkal Majalla" w:cs="Sakkal Majalla"/>
                <w:sz w:val="28"/>
                <w:szCs w:val="28"/>
              </w:rPr>
            </w:pPr>
            <w:r w:rsidRPr="004B42A5">
              <w:rPr>
                <w:rFonts w:ascii="Sakkal Majalla" w:hAnsi="Sakkal Majalla" w:cs="Sakkal Majalla"/>
                <w:sz w:val="28"/>
                <w:szCs w:val="28"/>
              </w:rPr>
              <w:t>Dorofen -500 mg + 50 mg-Capsule (GlucesamineSulphate + Ginkgo Biloba Leaf Extract)</w:t>
            </w:r>
          </w:p>
        </w:tc>
        <w:tc>
          <w:tcPr>
            <w:tcW w:w="4643" w:type="dxa"/>
          </w:tcPr>
          <w:p w:rsidR="007A70B8" w:rsidRPr="004B42A5" w:rsidRDefault="007A70B8" w:rsidP="00C3638C">
            <w:pPr>
              <w:pStyle w:val="NormalWeb"/>
              <w:shd w:val="clear" w:color="auto" w:fill="FFFFFF"/>
              <w:spacing w:line="276" w:lineRule="auto"/>
              <w:ind w:left="360"/>
              <w:rPr>
                <w:rFonts w:ascii="Sakkal Majalla" w:hAnsi="Sakkal Majalla" w:cs="Sakkal Majalla"/>
                <w:sz w:val="28"/>
                <w:szCs w:val="28"/>
              </w:rPr>
            </w:pPr>
            <w:r w:rsidRPr="004B42A5">
              <w:rPr>
                <w:rFonts w:ascii="Sakkal Majalla" w:hAnsi="Sakkal Majalla" w:cs="Sakkal Majalla"/>
                <w:sz w:val="28"/>
                <w:szCs w:val="28"/>
              </w:rPr>
              <w:t>Treatment of osteoarthritis is a chronic inflammation of the joints</w:t>
            </w:r>
          </w:p>
        </w:tc>
      </w:tr>
      <w:tr w:rsidR="007A70B8" w:rsidRPr="00D702C8" w:rsidTr="00C3638C">
        <w:tc>
          <w:tcPr>
            <w:tcW w:w="817" w:type="dxa"/>
          </w:tcPr>
          <w:p w:rsidR="007A70B8" w:rsidRPr="004B42A5" w:rsidRDefault="007A70B8" w:rsidP="00C3638C">
            <w:pPr>
              <w:pStyle w:val="NormalWeb"/>
              <w:shd w:val="clear" w:color="auto" w:fill="FFFFFF"/>
              <w:spacing w:before="100" w:beforeAutospacing="1" w:after="0" w:afterAutospacing="1" w:line="276" w:lineRule="auto"/>
              <w:ind w:left="360"/>
              <w:jc w:val="center"/>
              <w:rPr>
                <w:rFonts w:ascii="Sakkal Majalla" w:hAnsi="Sakkal Majalla" w:cs="Sakkal Majalla"/>
                <w:sz w:val="28"/>
                <w:szCs w:val="28"/>
              </w:rPr>
            </w:pPr>
          </w:p>
        </w:tc>
        <w:tc>
          <w:tcPr>
            <w:tcW w:w="3402" w:type="dxa"/>
          </w:tcPr>
          <w:p w:rsidR="007A70B8" w:rsidRPr="004B42A5" w:rsidRDefault="007A70B8" w:rsidP="00C3638C">
            <w:pPr>
              <w:pStyle w:val="NormalWeb"/>
              <w:shd w:val="clear" w:color="auto" w:fill="FFFFFF"/>
              <w:spacing w:line="276" w:lineRule="auto"/>
              <w:ind w:left="360"/>
              <w:rPr>
                <w:rFonts w:ascii="Sakkal Majalla" w:hAnsi="Sakkal Majalla" w:cs="Sakkal Majalla"/>
                <w:sz w:val="28"/>
                <w:szCs w:val="28"/>
              </w:rPr>
            </w:pPr>
            <w:r w:rsidRPr="004B42A5">
              <w:rPr>
                <w:rFonts w:ascii="Sakkal Majalla" w:hAnsi="Sakkal Majalla" w:cs="Sakkal Majalla"/>
                <w:sz w:val="28"/>
                <w:szCs w:val="28"/>
              </w:rPr>
              <w:t>Gentaplex Capsule (Fish roe +ginkgo biloba leaf extract)</w:t>
            </w:r>
          </w:p>
        </w:tc>
        <w:tc>
          <w:tcPr>
            <w:tcW w:w="4643" w:type="dxa"/>
          </w:tcPr>
          <w:p w:rsidR="007A70B8" w:rsidRPr="004B42A5" w:rsidRDefault="007A70B8" w:rsidP="00C3638C">
            <w:pPr>
              <w:pStyle w:val="NormalWeb"/>
              <w:shd w:val="clear" w:color="auto" w:fill="FFFFFF"/>
              <w:spacing w:line="276" w:lineRule="auto"/>
              <w:ind w:left="360"/>
              <w:rPr>
                <w:rFonts w:ascii="Sakkal Majalla" w:hAnsi="Sakkal Majalla" w:cs="Sakkal Majalla"/>
                <w:sz w:val="28"/>
                <w:szCs w:val="28"/>
              </w:rPr>
            </w:pPr>
            <w:r w:rsidRPr="004B42A5">
              <w:rPr>
                <w:rFonts w:ascii="Sakkal Majalla" w:hAnsi="Sakkal Majalla" w:cs="Sakkal Majalla"/>
                <w:sz w:val="28"/>
                <w:szCs w:val="28"/>
              </w:rPr>
              <w:t>Treatment of erectile dysfunction it is powerful sexual stimulant for oral use</w:t>
            </w:r>
          </w:p>
        </w:tc>
      </w:tr>
    </w:tbl>
    <w:p w:rsidR="007A70B8" w:rsidRPr="00F77B7D" w:rsidRDefault="007A70B8" w:rsidP="007A70B8">
      <w:pPr>
        <w:pStyle w:val="NormalWeb"/>
        <w:shd w:val="clear" w:color="auto" w:fill="FFFFFF"/>
        <w:bidi/>
        <w:spacing w:before="0" w:after="0" w:line="276" w:lineRule="auto"/>
        <w:ind w:left="360"/>
        <w:jc w:val="both"/>
        <w:textAlignment w:val="baseline"/>
        <w:rPr>
          <w:rFonts w:ascii="Sakkal Majalla" w:hAnsi="Sakkal Majalla" w:cs="Sakkal Majalla"/>
          <w:sz w:val="32"/>
          <w:szCs w:val="32"/>
          <w:rtl/>
        </w:rPr>
      </w:pPr>
    </w:p>
    <w:p w:rsidR="007A70B8" w:rsidRPr="00F77B7D" w:rsidRDefault="007A70B8" w:rsidP="007A70B8">
      <w:pPr>
        <w:pStyle w:val="NormalWeb"/>
        <w:shd w:val="clear" w:color="auto" w:fill="FFFFFF"/>
        <w:bidi/>
        <w:spacing w:before="0" w:after="0" w:line="276" w:lineRule="auto"/>
        <w:ind w:left="360"/>
        <w:jc w:val="both"/>
        <w:textAlignment w:val="baseline"/>
        <w:rPr>
          <w:rFonts w:ascii="Sakkal Majalla" w:hAnsi="Sakkal Majalla" w:cs="Sakkal Majalla"/>
          <w:sz w:val="32"/>
          <w:szCs w:val="32"/>
          <w:rtl/>
        </w:rPr>
      </w:pPr>
      <w:r w:rsidRPr="00F77B7D">
        <w:rPr>
          <w:rFonts w:ascii="Sakkal Majalla" w:hAnsi="Sakkal Majalla" w:cs="Sakkal Majalla"/>
          <w:sz w:val="32"/>
          <w:szCs w:val="32"/>
          <w:rtl/>
        </w:rPr>
        <w:t>نسبة للمقاطعة سوف يتم تحويل تسجيل واستيراد هذه المستحضرات الصيدلانية من الولايات المتحدة الأمريكية الى فرع المصنع بجمهورية مصر العربية، وهذا التحويل يتطلب تسجيل مصنع الفرع بمصر بعمل زيارة تفتيشية اولاً الى مصر ومن ثمَّ ادراج المصنع الجديد واخيراً تسجيل الأدوية منه ثانية، وكل هذه العملية تستغرق عدة اشهر لإتمام عملية التسجيل الأمر الذى يتتطلب وقف الأدوية فترة طويلة عن المرضى مما يترك اثراً بليغاً على هؤلاء المرضى.</w:t>
      </w:r>
      <w:r w:rsidRPr="00F77B7D">
        <w:rPr>
          <w:rFonts w:ascii="Sakkal Majalla" w:hAnsi="Sakkal Majalla" w:cs="Sakkal Majalla" w:hint="cs"/>
          <w:sz w:val="32"/>
          <w:szCs w:val="32"/>
          <w:rtl/>
        </w:rPr>
        <w:t xml:space="preserve"> وهذا يعني حرمان المرضى من  الأدوية المصنعة في الولايات المتحدة العالية الجودة جدا.</w:t>
      </w:r>
    </w:p>
    <w:p w:rsidR="007A70B8" w:rsidRPr="00F77B7D" w:rsidRDefault="007A70B8" w:rsidP="007A70B8">
      <w:pPr>
        <w:pStyle w:val="NormalWeb"/>
        <w:shd w:val="clear" w:color="auto" w:fill="FFFFFF"/>
        <w:spacing w:before="0" w:line="276" w:lineRule="auto"/>
        <w:ind w:left="360"/>
        <w:jc w:val="both"/>
        <w:textAlignment w:val="baseline"/>
        <w:rPr>
          <w:rFonts w:ascii="Sakkal Majalla" w:hAnsi="Sakkal Majalla" w:cs="Sakkal Majalla"/>
          <w:sz w:val="32"/>
          <w:szCs w:val="32"/>
        </w:rPr>
      </w:pPr>
      <w:r w:rsidRPr="00F77B7D">
        <w:rPr>
          <w:rFonts w:ascii="Sakkal Majalla" w:hAnsi="Sakkal Majalla" w:cs="Sakkal Majalla"/>
          <w:sz w:val="32"/>
          <w:szCs w:val="32"/>
        </w:rPr>
        <w:t>Merck Sharp &amp;Dohme (MSD</w:t>
      </w:r>
      <w:r w:rsidRPr="00F77B7D">
        <w:rPr>
          <w:rFonts w:ascii="Sakkal Majalla" w:hAnsi="Sakkal Majalla" w:cs="Sakkal Majalla" w:hint="cs"/>
          <w:sz w:val="32"/>
          <w:szCs w:val="32"/>
          <w:rtl/>
        </w:rPr>
        <w:t xml:space="preserve"> </w:t>
      </w:r>
      <w:r w:rsidRPr="00F77B7D">
        <w:rPr>
          <w:rFonts w:ascii="Sakkal Majalla" w:hAnsi="Sakkal Majalla" w:cs="Sakkal Majalla"/>
          <w:sz w:val="32"/>
          <w:szCs w:val="32"/>
          <w:rtl/>
        </w:rPr>
        <w:t>(</w:t>
      </w:r>
    </w:p>
    <w:tbl>
      <w:tblPr>
        <w:tblW w:w="0" w:type="auto"/>
        <w:tblLook w:val="04A0" w:firstRow="1" w:lastRow="0" w:firstColumn="1" w:lastColumn="0" w:noHBand="0" w:noVBand="1"/>
      </w:tblPr>
      <w:tblGrid>
        <w:gridCol w:w="889"/>
        <w:gridCol w:w="3402"/>
        <w:gridCol w:w="4643"/>
      </w:tblGrid>
      <w:tr w:rsidR="007A70B8" w:rsidRPr="00D702C8" w:rsidTr="00C3638C">
        <w:tc>
          <w:tcPr>
            <w:tcW w:w="817" w:type="dxa"/>
          </w:tcPr>
          <w:p w:rsidR="007A70B8" w:rsidRPr="004B42A5" w:rsidRDefault="007A70B8" w:rsidP="00C3638C">
            <w:pPr>
              <w:pStyle w:val="NormalWeb"/>
              <w:shd w:val="clear" w:color="auto" w:fill="FFFFFF"/>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No.</w:t>
            </w:r>
          </w:p>
        </w:tc>
        <w:tc>
          <w:tcPr>
            <w:tcW w:w="3402" w:type="dxa"/>
          </w:tcPr>
          <w:p w:rsidR="007A70B8" w:rsidRPr="004B42A5" w:rsidRDefault="007A70B8" w:rsidP="00C3638C">
            <w:pPr>
              <w:pStyle w:val="NormalWeb"/>
              <w:shd w:val="clear" w:color="auto" w:fill="FFFFFF"/>
              <w:spacing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Medicines</w:t>
            </w:r>
          </w:p>
        </w:tc>
        <w:tc>
          <w:tcPr>
            <w:tcW w:w="4643" w:type="dxa"/>
          </w:tcPr>
          <w:p w:rsidR="007A70B8" w:rsidRPr="004B42A5" w:rsidRDefault="007A70B8" w:rsidP="00C3638C">
            <w:pPr>
              <w:pStyle w:val="NormalWeb"/>
              <w:shd w:val="clear" w:color="auto" w:fill="FFFFFF"/>
              <w:spacing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Uses</w:t>
            </w:r>
          </w:p>
        </w:tc>
      </w:tr>
      <w:tr w:rsidR="007A70B8" w:rsidRPr="00D702C8" w:rsidTr="00C3638C">
        <w:tc>
          <w:tcPr>
            <w:tcW w:w="817" w:type="dxa"/>
          </w:tcPr>
          <w:p w:rsidR="007A70B8" w:rsidRPr="004B42A5" w:rsidRDefault="007A70B8" w:rsidP="00C3638C">
            <w:pPr>
              <w:pStyle w:val="NormalWeb"/>
              <w:shd w:val="clear" w:color="auto" w:fill="FFFFFF"/>
              <w:spacing w:before="100" w:beforeAutospacing="1" w:after="0" w:line="276" w:lineRule="auto"/>
              <w:ind w:left="360"/>
              <w:jc w:val="center"/>
              <w:rPr>
                <w:rFonts w:ascii="Sakkal Majalla" w:hAnsi="Sakkal Majalla" w:cs="Sakkal Majalla"/>
                <w:sz w:val="28"/>
                <w:szCs w:val="28"/>
              </w:rPr>
            </w:pPr>
          </w:p>
        </w:tc>
        <w:tc>
          <w:tcPr>
            <w:tcW w:w="3402" w:type="dxa"/>
          </w:tcPr>
          <w:p w:rsidR="007A70B8" w:rsidRPr="004B42A5" w:rsidRDefault="007A70B8" w:rsidP="00C3638C">
            <w:pPr>
              <w:pStyle w:val="NormalWeb"/>
              <w:shd w:val="clear" w:color="auto" w:fill="FFFFFF"/>
              <w:spacing w:after="0" w:line="276" w:lineRule="auto"/>
              <w:ind w:left="360"/>
              <w:rPr>
                <w:rFonts w:ascii="Sakkal Majalla" w:hAnsi="Sakkal Majalla" w:cs="Sakkal Majalla"/>
                <w:sz w:val="28"/>
                <w:szCs w:val="28"/>
              </w:rPr>
            </w:pPr>
            <w:r w:rsidRPr="004B42A5">
              <w:rPr>
                <w:rFonts w:ascii="Sakkal Majalla" w:hAnsi="Sakkal Majalla" w:cs="Sakkal Majalla"/>
                <w:sz w:val="28"/>
                <w:szCs w:val="28"/>
              </w:rPr>
              <w:t>Duiril(chlorothiazide)</w:t>
            </w:r>
          </w:p>
        </w:tc>
        <w:tc>
          <w:tcPr>
            <w:tcW w:w="4643" w:type="dxa"/>
          </w:tcPr>
          <w:p w:rsidR="007A70B8" w:rsidRPr="004B42A5" w:rsidRDefault="007A70B8" w:rsidP="00C3638C">
            <w:pPr>
              <w:pStyle w:val="NormalWeb"/>
              <w:shd w:val="clear" w:color="auto" w:fill="FFFFFF"/>
              <w:spacing w:after="0" w:line="276" w:lineRule="auto"/>
              <w:ind w:left="360"/>
              <w:rPr>
                <w:rFonts w:ascii="Sakkal Majalla" w:hAnsi="Sakkal Majalla" w:cs="Sakkal Majalla"/>
                <w:sz w:val="28"/>
                <w:szCs w:val="28"/>
              </w:rPr>
            </w:pPr>
            <w:r w:rsidRPr="004B42A5">
              <w:rPr>
                <w:rFonts w:ascii="Sakkal Majalla" w:hAnsi="Sakkal Majalla" w:cs="Sakkal Majalla"/>
                <w:sz w:val="28"/>
                <w:szCs w:val="28"/>
              </w:rPr>
              <w:t>Anti-hypertensive</w:t>
            </w:r>
          </w:p>
        </w:tc>
      </w:tr>
      <w:tr w:rsidR="007A70B8" w:rsidRPr="00D702C8" w:rsidTr="00C3638C">
        <w:tc>
          <w:tcPr>
            <w:tcW w:w="817" w:type="dxa"/>
          </w:tcPr>
          <w:p w:rsidR="007A70B8" w:rsidRPr="004B42A5" w:rsidRDefault="007A70B8" w:rsidP="00C3638C">
            <w:pPr>
              <w:pStyle w:val="NormalWeb"/>
              <w:shd w:val="clear" w:color="auto" w:fill="FFFFFF"/>
              <w:spacing w:before="100" w:beforeAutospacing="1" w:after="0" w:line="276" w:lineRule="auto"/>
              <w:ind w:left="360"/>
              <w:jc w:val="center"/>
              <w:rPr>
                <w:rFonts w:ascii="Sakkal Majalla" w:hAnsi="Sakkal Majalla" w:cs="Sakkal Majalla"/>
                <w:sz w:val="28"/>
                <w:szCs w:val="28"/>
              </w:rPr>
            </w:pPr>
          </w:p>
        </w:tc>
        <w:tc>
          <w:tcPr>
            <w:tcW w:w="3402" w:type="dxa"/>
          </w:tcPr>
          <w:p w:rsidR="007A70B8" w:rsidRPr="004B42A5" w:rsidRDefault="007A70B8" w:rsidP="00C3638C">
            <w:pPr>
              <w:pStyle w:val="NormalWeb"/>
              <w:shd w:val="clear" w:color="auto" w:fill="FFFFFF"/>
              <w:spacing w:after="0" w:line="276" w:lineRule="auto"/>
              <w:ind w:left="360"/>
              <w:rPr>
                <w:rFonts w:ascii="Sakkal Majalla" w:hAnsi="Sakkal Majalla" w:cs="Sakkal Majalla"/>
                <w:sz w:val="28"/>
                <w:szCs w:val="28"/>
              </w:rPr>
            </w:pPr>
            <w:r w:rsidRPr="004B42A5">
              <w:rPr>
                <w:rFonts w:ascii="Sakkal Majalla" w:hAnsi="Sakkal Majalla" w:cs="Sakkal Majalla"/>
                <w:sz w:val="28"/>
                <w:szCs w:val="28"/>
              </w:rPr>
              <w:t>Streptomycin</w:t>
            </w:r>
          </w:p>
        </w:tc>
        <w:tc>
          <w:tcPr>
            <w:tcW w:w="4643" w:type="dxa"/>
          </w:tcPr>
          <w:p w:rsidR="007A70B8" w:rsidRPr="004B42A5" w:rsidRDefault="007A70B8" w:rsidP="00C3638C">
            <w:pPr>
              <w:pStyle w:val="NormalWeb"/>
              <w:shd w:val="clear" w:color="auto" w:fill="FFFFFF"/>
              <w:spacing w:after="0" w:line="276" w:lineRule="auto"/>
              <w:ind w:left="360"/>
              <w:rPr>
                <w:rFonts w:ascii="Sakkal Majalla" w:hAnsi="Sakkal Majalla" w:cs="Sakkal Majalla"/>
                <w:sz w:val="28"/>
                <w:szCs w:val="28"/>
              </w:rPr>
            </w:pPr>
            <w:r w:rsidRPr="004B42A5">
              <w:rPr>
                <w:rFonts w:ascii="Sakkal Majalla" w:hAnsi="Sakkal Majalla" w:cs="Sakkal Majalla"/>
                <w:sz w:val="28"/>
                <w:szCs w:val="28"/>
              </w:rPr>
              <w:t>Antibacterial, treatment oftuberculosis</w:t>
            </w:r>
          </w:p>
        </w:tc>
      </w:tr>
      <w:tr w:rsidR="007A70B8" w:rsidRPr="00D702C8" w:rsidTr="00C3638C">
        <w:tc>
          <w:tcPr>
            <w:tcW w:w="817" w:type="dxa"/>
          </w:tcPr>
          <w:p w:rsidR="007A70B8" w:rsidRPr="004B42A5" w:rsidRDefault="007A70B8" w:rsidP="00C3638C">
            <w:pPr>
              <w:pStyle w:val="NormalWeb"/>
              <w:shd w:val="clear" w:color="auto" w:fill="FFFFFF"/>
              <w:spacing w:before="100" w:beforeAutospacing="1" w:after="0" w:line="276" w:lineRule="auto"/>
              <w:ind w:left="360"/>
              <w:jc w:val="center"/>
              <w:rPr>
                <w:rFonts w:ascii="Sakkal Majalla" w:hAnsi="Sakkal Majalla" w:cs="Sakkal Majalla"/>
                <w:sz w:val="28"/>
                <w:szCs w:val="28"/>
              </w:rPr>
            </w:pPr>
          </w:p>
        </w:tc>
        <w:tc>
          <w:tcPr>
            <w:tcW w:w="3402" w:type="dxa"/>
          </w:tcPr>
          <w:p w:rsidR="007A70B8" w:rsidRPr="004B42A5" w:rsidRDefault="007A70B8" w:rsidP="00C3638C">
            <w:pPr>
              <w:pStyle w:val="NormalWeb"/>
              <w:shd w:val="clear" w:color="auto" w:fill="FFFFFF"/>
              <w:spacing w:after="0" w:line="276" w:lineRule="auto"/>
              <w:ind w:left="360"/>
              <w:rPr>
                <w:rFonts w:ascii="Sakkal Majalla" w:hAnsi="Sakkal Majalla" w:cs="Sakkal Majalla"/>
                <w:sz w:val="28"/>
                <w:szCs w:val="28"/>
              </w:rPr>
            </w:pPr>
            <w:r w:rsidRPr="004B42A5">
              <w:rPr>
                <w:rFonts w:ascii="Sakkal Majalla" w:hAnsi="Sakkal Majalla" w:cs="Sakkal Majalla"/>
                <w:sz w:val="28"/>
                <w:szCs w:val="28"/>
              </w:rPr>
              <w:t>Mevacor. (lovastatin)</w:t>
            </w:r>
          </w:p>
        </w:tc>
        <w:tc>
          <w:tcPr>
            <w:tcW w:w="4643" w:type="dxa"/>
          </w:tcPr>
          <w:p w:rsidR="007A70B8" w:rsidRPr="004B42A5" w:rsidRDefault="007A70B8" w:rsidP="00C3638C">
            <w:pPr>
              <w:pStyle w:val="NormalWeb"/>
              <w:shd w:val="clear" w:color="auto" w:fill="FFFFFF"/>
              <w:spacing w:after="0" w:line="276" w:lineRule="auto"/>
              <w:ind w:left="360"/>
              <w:rPr>
                <w:rFonts w:ascii="Sakkal Majalla" w:hAnsi="Sakkal Majalla" w:cs="Sakkal Majalla"/>
                <w:sz w:val="28"/>
                <w:szCs w:val="28"/>
              </w:rPr>
            </w:pPr>
            <w:r w:rsidRPr="004B42A5">
              <w:rPr>
                <w:rFonts w:ascii="Sakkal Majalla" w:hAnsi="Sakkal Majalla" w:cs="Sakkal Majalla"/>
                <w:sz w:val="28"/>
                <w:szCs w:val="28"/>
              </w:rPr>
              <w:t>Used for lowering cholesterol (hypolipidemic agent) in those with hypercholesterolemia to reduce risk of cardiovascular disease</w:t>
            </w:r>
          </w:p>
        </w:tc>
      </w:tr>
      <w:tr w:rsidR="007A70B8" w:rsidRPr="00D702C8" w:rsidTr="00C3638C">
        <w:tc>
          <w:tcPr>
            <w:tcW w:w="817" w:type="dxa"/>
          </w:tcPr>
          <w:p w:rsidR="007A70B8" w:rsidRPr="004B42A5" w:rsidRDefault="007A70B8" w:rsidP="00C3638C">
            <w:pPr>
              <w:pStyle w:val="NormalWeb"/>
              <w:shd w:val="clear" w:color="auto" w:fill="FFFFFF"/>
              <w:spacing w:before="100" w:beforeAutospacing="1" w:after="0" w:line="276" w:lineRule="auto"/>
              <w:ind w:left="360"/>
              <w:jc w:val="center"/>
              <w:rPr>
                <w:rFonts w:ascii="Sakkal Majalla" w:hAnsi="Sakkal Majalla" w:cs="Sakkal Majalla"/>
                <w:sz w:val="28"/>
                <w:szCs w:val="28"/>
              </w:rPr>
            </w:pPr>
          </w:p>
        </w:tc>
        <w:tc>
          <w:tcPr>
            <w:tcW w:w="3402" w:type="dxa"/>
          </w:tcPr>
          <w:p w:rsidR="007A70B8" w:rsidRPr="004B42A5" w:rsidRDefault="007A70B8" w:rsidP="00C3638C">
            <w:pPr>
              <w:pStyle w:val="NormalWeb"/>
              <w:shd w:val="clear" w:color="auto" w:fill="FFFFFF"/>
              <w:spacing w:after="0" w:line="276" w:lineRule="auto"/>
              <w:ind w:left="360"/>
              <w:rPr>
                <w:rFonts w:ascii="Sakkal Majalla" w:hAnsi="Sakkal Majalla" w:cs="Sakkal Majalla"/>
                <w:sz w:val="28"/>
                <w:szCs w:val="28"/>
              </w:rPr>
            </w:pPr>
            <w:r w:rsidRPr="004B42A5">
              <w:rPr>
                <w:rFonts w:ascii="Sakkal Majalla" w:hAnsi="Sakkal Majalla" w:cs="Sakkal Majalla"/>
                <w:sz w:val="28"/>
                <w:szCs w:val="28"/>
              </w:rPr>
              <w:t>Primaxin (Imipenem)</w:t>
            </w:r>
          </w:p>
        </w:tc>
        <w:tc>
          <w:tcPr>
            <w:tcW w:w="4643" w:type="dxa"/>
          </w:tcPr>
          <w:p w:rsidR="007A70B8" w:rsidRPr="004B42A5" w:rsidRDefault="007A70B8" w:rsidP="00C3638C">
            <w:pPr>
              <w:pStyle w:val="NormalWeb"/>
              <w:shd w:val="clear" w:color="auto" w:fill="FFFFFF"/>
              <w:spacing w:after="0" w:line="276" w:lineRule="auto"/>
              <w:ind w:left="360"/>
              <w:rPr>
                <w:rFonts w:ascii="Sakkal Majalla" w:hAnsi="Sakkal Majalla" w:cs="Sakkal Majalla"/>
                <w:sz w:val="28"/>
                <w:szCs w:val="28"/>
              </w:rPr>
            </w:pPr>
            <w:r w:rsidRPr="004B42A5">
              <w:rPr>
                <w:rFonts w:ascii="Sakkal Majalla" w:hAnsi="Sakkal Majalla" w:cs="Sakkal Majalla"/>
                <w:sz w:val="28"/>
                <w:szCs w:val="28"/>
              </w:rPr>
              <w:t>Antibacterial, play a key role in the treatment of infections not readily treated with other antibiotics.</w:t>
            </w:r>
          </w:p>
        </w:tc>
      </w:tr>
      <w:tr w:rsidR="007A70B8" w:rsidRPr="00D702C8" w:rsidTr="00C3638C">
        <w:tc>
          <w:tcPr>
            <w:tcW w:w="817" w:type="dxa"/>
          </w:tcPr>
          <w:p w:rsidR="007A70B8" w:rsidRPr="004B42A5" w:rsidRDefault="007A70B8" w:rsidP="00C3638C">
            <w:pPr>
              <w:pStyle w:val="NormalWeb"/>
              <w:shd w:val="clear" w:color="auto" w:fill="FFFFFF"/>
              <w:spacing w:before="100" w:beforeAutospacing="1" w:after="0" w:line="276" w:lineRule="auto"/>
              <w:ind w:left="360"/>
              <w:jc w:val="center"/>
              <w:rPr>
                <w:rFonts w:ascii="Sakkal Majalla" w:hAnsi="Sakkal Majalla" w:cs="Sakkal Majalla"/>
                <w:sz w:val="28"/>
                <w:szCs w:val="28"/>
              </w:rPr>
            </w:pPr>
          </w:p>
        </w:tc>
        <w:tc>
          <w:tcPr>
            <w:tcW w:w="3402" w:type="dxa"/>
          </w:tcPr>
          <w:p w:rsidR="007A70B8" w:rsidRPr="004B42A5" w:rsidRDefault="007A70B8" w:rsidP="00C3638C">
            <w:pPr>
              <w:pStyle w:val="NormalWeb"/>
              <w:shd w:val="clear" w:color="auto" w:fill="FFFFFF"/>
              <w:spacing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Vioxx (rofecoxib)</w:t>
            </w:r>
          </w:p>
        </w:tc>
        <w:tc>
          <w:tcPr>
            <w:tcW w:w="4643" w:type="dxa"/>
          </w:tcPr>
          <w:p w:rsidR="007A70B8" w:rsidRPr="004B42A5" w:rsidRDefault="007A70B8" w:rsidP="00C3638C">
            <w:pPr>
              <w:pStyle w:val="NormalWeb"/>
              <w:shd w:val="clear" w:color="auto" w:fill="FFFFFF"/>
              <w:spacing w:after="0" w:line="276" w:lineRule="auto"/>
              <w:ind w:left="360"/>
              <w:rPr>
                <w:rFonts w:ascii="Sakkal Majalla" w:hAnsi="Sakkal Majalla" w:cs="Sakkal Majalla"/>
                <w:sz w:val="28"/>
                <w:szCs w:val="28"/>
              </w:rPr>
            </w:pPr>
            <w:r w:rsidRPr="004B42A5">
              <w:rPr>
                <w:rFonts w:ascii="Sakkal Majalla" w:hAnsi="Sakkal Majalla" w:cs="Sakkal Majalla"/>
                <w:sz w:val="28"/>
                <w:szCs w:val="28"/>
              </w:rPr>
              <w:t>Treatment of arthritis</w:t>
            </w:r>
          </w:p>
        </w:tc>
      </w:tr>
    </w:tbl>
    <w:p w:rsidR="007A70B8" w:rsidRDefault="007A70B8" w:rsidP="007A70B8">
      <w:pPr>
        <w:pStyle w:val="NormalWeb"/>
        <w:shd w:val="clear" w:color="auto" w:fill="FFFFFF"/>
        <w:bidi/>
        <w:spacing w:before="0" w:after="0" w:line="276" w:lineRule="auto"/>
        <w:ind w:left="360"/>
        <w:jc w:val="both"/>
        <w:textAlignment w:val="baseline"/>
        <w:rPr>
          <w:rFonts w:ascii="Sakkal Majalla" w:hAnsi="Sakkal Majalla" w:cs="Sakkal Majalla"/>
          <w:sz w:val="32"/>
          <w:szCs w:val="32"/>
          <w:rtl/>
        </w:rPr>
      </w:pPr>
    </w:p>
    <w:p w:rsidR="007A70B8" w:rsidRPr="00F77B7D" w:rsidRDefault="007A70B8" w:rsidP="007A70B8">
      <w:pPr>
        <w:pStyle w:val="NormalWeb"/>
        <w:shd w:val="clear" w:color="auto" w:fill="FFFFFF"/>
        <w:bidi/>
        <w:spacing w:before="0" w:after="0" w:line="276" w:lineRule="auto"/>
        <w:ind w:left="360"/>
        <w:jc w:val="both"/>
        <w:textAlignment w:val="baseline"/>
        <w:rPr>
          <w:rFonts w:ascii="Sakkal Majalla" w:hAnsi="Sakkal Majalla" w:cs="Sakkal Majalla"/>
          <w:sz w:val="32"/>
          <w:szCs w:val="32"/>
          <w:rtl/>
        </w:rPr>
      </w:pPr>
    </w:p>
    <w:p w:rsidR="007A70B8" w:rsidRPr="00F77B7D" w:rsidRDefault="007A70B8" w:rsidP="007A70B8">
      <w:pPr>
        <w:pStyle w:val="NormalWeb"/>
        <w:shd w:val="clear" w:color="auto" w:fill="FFFFFF"/>
        <w:spacing w:before="0" w:after="0" w:line="276" w:lineRule="auto"/>
        <w:ind w:left="360"/>
        <w:jc w:val="both"/>
        <w:textAlignment w:val="baseline"/>
        <w:rPr>
          <w:rFonts w:ascii="Sakkal Majalla" w:hAnsi="Sakkal Majalla" w:cs="Sakkal Majalla"/>
          <w:sz w:val="32"/>
          <w:szCs w:val="32"/>
          <w:rtl/>
        </w:rPr>
      </w:pPr>
      <w:r w:rsidRPr="00F77B7D">
        <w:rPr>
          <w:rFonts w:ascii="Sakkal Majalla" w:hAnsi="Sakkal Majalla" w:cs="Sakkal Majalla"/>
          <w:sz w:val="32"/>
          <w:szCs w:val="32"/>
        </w:rPr>
        <w:t>Wyeth Pharmaceuticals, Inc.</w:t>
      </w:r>
    </w:p>
    <w:tbl>
      <w:tblPr>
        <w:tblW w:w="0" w:type="auto"/>
        <w:tblLook w:val="04A0" w:firstRow="1" w:lastRow="0" w:firstColumn="1" w:lastColumn="0" w:noHBand="0" w:noVBand="1"/>
      </w:tblPr>
      <w:tblGrid>
        <w:gridCol w:w="889"/>
        <w:gridCol w:w="3402"/>
        <w:gridCol w:w="4643"/>
      </w:tblGrid>
      <w:tr w:rsidR="007A70B8" w:rsidRPr="00D702C8" w:rsidTr="00C3638C">
        <w:tc>
          <w:tcPr>
            <w:tcW w:w="817" w:type="dxa"/>
          </w:tcPr>
          <w:p w:rsidR="007A70B8" w:rsidRPr="004B42A5" w:rsidRDefault="007A70B8" w:rsidP="00C3638C">
            <w:pPr>
              <w:pStyle w:val="NormalWeb"/>
              <w:spacing w:before="0" w:line="276" w:lineRule="auto"/>
              <w:ind w:left="360"/>
              <w:rPr>
                <w:rFonts w:ascii="Sakkal Majalla" w:hAnsi="Sakkal Majalla" w:cs="Sakkal Majalla"/>
                <w:sz w:val="28"/>
                <w:szCs w:val="28"/>
              </w:rPr>
            </w:pPr>
            <w:r w:rsidRPr="004B42A5">
              <w:rPr>
                <w:rFonts w:ascii="Sakkal Majalla" w:hAnsi="Sakkal Majalla" w:cs="Sakkal Majalla"/>
                <w:sz w:val="28"/>
                <w:szCs w:val="28"/>
              </w:rPr>
              <w:t>No.</w:t>
            </w:r>
          </w:p>
        </w:tc>
        <w:tc>
          <w:tcPr>
            <w:tcW w:w="3402" w:type="dxa"/>
          </w:tcPr>
          <w:p w:rsidR="007A70B8" w:rsidRPr="004B42A5" w:rsidRDefault="007A70B8" w:rsidP="00C3638C">
            <w:pPr>
              <w:pStyle w:val="NormalWeb"/>
              <w:spacing w:before="0" w:line="276" w:lineRule="auto"/>
              <w:ind w:left="360"/>
              <w:rPr>
                <w:rFonts w:ascii="Sakkal Majalla" w:hAnsi="Sakkal Majalla" w:cs="Sakkal Majalla"/>
                <w:sz w:val="28"/>
                <w:szCs w:val="28"/>
              </w:rPr>
            </w:pPr>
            <w:r w:rsidRPr="004B42A5">
              <w:rPr>
                <w:rFonts w:ascii="Sakkal Majalla" w:hAnsi="Sakkal Majalla" w:cs="Sakkal Majalla"/>
                <w:sz w:val="28"/>
                <w:szCs w:val="28"/>
              </w:rPr>
              <w:t>Medicines</w:t>
            </w:r>
          </w:p>
        </w:tc>
        <w:tc>
          <w:tcPr>
            <w:tcW w:w="4643" w:type="dxa"/>
          </w:tcPr>
          <w:p w:rsidR="007A70B8" w:rsidRPr="004B42A5" w:rsidRDefault="007A70B8" w:rsidP="00C3638C">
            <w:pPr>
              <w:pStyle w:val="NormalWeb"/>
              <w:spacing w:before="0" w:line="276" w:lineRule="auto"/>
              <w:ind w:left="360"/>
              <w:rPr>
                <w:rFonts w:ascii="Sakkal Majalla" w:hAnsi="Sakkal Majalla" w:cs="Sakkal Majalla"/>
                <w:sz w:val="28"/>
                <w:szCs w:val="28"/>
              </w:rPr>
            </w:pPr>
            <w:r w:rsidRPr="004B42A5">
              <w:rPr>
                <w:rFonts w:ascii="Sakkal Majalla" w:hAnsi="Sakkal Majalla" w:cs="Sakkal Majalla"/>
                <w:sz w:val="28"/>
                <w:szCs w:val="28"/>
              </w:rPr>
              <w:t>Uses</w:t>
            </w:r>
          </w:p>
        </w:tc>
      </w:tr>
      <w:tr w:rsidR="007A70B8" w:rsidRPr="00D702C8" w:rsidTr="00C3638C">
        <w:tc>
          <w:tcPr>
            <w:tcW w:w="817" w:type="dxa"/>
          </w:tcPr>
          <w:p w:rsidR="007A70B8" w:rsidRPr="004B42A5" w:rsidRDefault="007A70B8" w:rsidP="00C3638C">
            <w:pPr>
              <w:pStyle w:val="NormalWeb"/>
              <w:spacing w:before="0" w:after="100" w:line="276" w:lineRule="auto"/>
              <w:ind w:left="360"/>
              <w:jc w:val="both"/>
              <w:textAlignment w:val="baseline"/>
              <w:rPr>
                <w:rFonts w:ascii="Sakkal Majalla" w:hAnsi="Sakkal Majalla" w:cs="Sakkal Majalla"/>
                <w:sz w:val="28"/>
                <w:szCs w:val="28"/>
              </w:rPr>
            </w:pPr>
          </w:p>
        </w:tc>
        <w:tc>
          <w:tcPr>
            <w:tcW w:w="3402" w:type="dxa"/>
          </w:tcPr>
          <w:p w:rsidR="007A70B8" w:rsidRPr="004B42A5" w:rsidRDefault="001D3BB7" w:rsidP="00C3638C">
            <w:pPr>
              <w:pStyle w:val="NormalWeb"/>
              <w:spacing w:before="0" w:after="0" w:line="276" w:lineRule="auto"/>
              <w:ind w:left="360"/>
              <w:jc w:val="both"/>
              <w:textAlignment w:val="baseline"/>
              <w:rPr>
                <w:rFonts w:ascii="Sakkal Majalla" w:hAnsi="Sakkal Majalla" w:cs="Sakkal Majalla"/>
                <w:sz w:val="28"/>
                <w:szCs w:val="28"/>
              </w:rPr>
            </w:pPr>
            <w:hyperlink r:id="rId9" w:history="1">
              <w:r w:rsidR="007A70B8" w:rsidRPr="004B42A5">
                <w:rPr>
                  <w:rFonts w:ascii="Sakkal Majalla" w:hAnsi="Sakkal Majalla" w:cs="Sakkal Majalla"/>
                  <w:sz w:val="28"/>
                  <w:szCs w:val="28"/>
                </w:rPr>
                <w:t>Ativan</w:t>
              </w:r>
            </w:hyperlink>
            <w:r w:rsidR="007A70B8" w:rsidRPr="004B42A5">
              <w:rPr>
                <w:rFonts w:ascii="Sakkal Majalla" w:hAnsi="Sakkal Majalla" w:cs="Sakkal Majalla"/>
                <w:sz w:val="28"/>
                <w:szCs w:val="28"/>
              </w:rPr>
              <w:t xml:space="preserve"> (lorazepam)</w:t>
            </w:r>
          </w:p>
        </w:tc>
        <w:tc>
          <w:tcPr>
            <w:tcW w:w="4643"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Anticonvulsant(treats seizures), miscellaneous antiemetics and anxiety disorders, interferes with new memory formation, reduces agitation, induces sleep</w:t>
            </w:r>
          </w:p>
        </w:tc>
      </w:tr>
      <w:tr w:rsidR="007A70B8" w:rsidRPr="00D702C8" w:rsidTr="00C3638C">
        <w:tc>
          <w:tcPr>
            <w:tcW w:w="817" w:type="dxa"/>
          </w:tcPr>
          <w:p w:rsidR="007A70B8" w:rsidRPr="004B42A5" w:rsidRDefault="007A70B8" w:rsidP="00C3638C">
            <w:pPr>
              <w:pStyle w:val="NormalWeb"/>
              <w:spacing w:before="0" w:after="100" w:line="276" w:lineRule="auto"/>
              <w:ind w:left="360"/>
              <w:jc w:val="both"/>
              <w:textAlignment w:val="baseline"/>
              <w:rPr>
                <w:rFonts w:ascii="Sakkal Majalla" w:hAnsi="Sakkal Majalla" w:cs="Sakkal Majalla"/>
                <w:sz w:val="28"/>
                <w:szCs w:val="28"/>
              </w:rPr>
            </w:pPr>
          </w:p>
        </w:tc>
        <w:tc>
          <w:tcPr>
            <w:tcW w:w="3402"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Furosemide</w:t>
            </w:r>
          </w:p>
        </w:tc>
        <w:tc>
          <w:tcPr>
            <w:tcW w:w="4643"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Treat excessive  (edema) of  heart failure, cirrhosis, chronic kidney failure, blood pressure  high blood pressure,(hyperkalemia), (hypercalcemia)</w:t>
            </w:r>
          </w:p>
        </w:tc>
      </w:tr>
      <w:tr w:rsidR="007A70B8" w:rsidRPr="00D702C8" w:rsidTr="00C3638C">
        <w:tc>
          <w:tcPr>
            <w:tcW w:w="817" w:type="dxa"/>
          </w:tcPr>
          <w:p w:rsidR="007A70B8" w:rsidRPr="004B42A5" w:rsidRDefault="007A70B8" w:rsidP="00C3638C">
            <w:pPr>
              <w:pStyle w:val="NormalWeb"/>
              <w:spacing w:before="0" w:after="100" w:line="276" w:lineRule="auto"/>
              <w:ind w:left="360"/>
              <w:jc w:val="both"/>
              <w:textAlignment w:val="baseline"/>
              <w:rPr>
                <w:rFonts w:ascii="Sakkal Majalla" w:hAnsi="Sakkal Majalla" w:cs="Sakkal Majalla"/>
                <w:sz w:val="28"/>
                <w:szCs w:val="28"/>
              </w:rPr>
            </w:pPr>
          </w:p>
        </w:tc>
        <w:tc>
          <w:tcPr>
            <w:tcW w:w="3402" w:type="dxa"/>
          </w:tcPr>
          <w:p w:rsidR="007A70B8" w:rsidRPr="004B42A5" w:rsidRDefault="001D3BB7" w:rsidP="00C3638C">
            <w:pPr>
              <w:pStyle w:val="NormalWeb"/>
              <w:spacing w:after="0" w:line="276" w:lineRule="auto"/>
              <w:ind w:left="360"/>
              <w:textAlignment w:val="baseline"/>
              <w:rPr>
                <w:rFonts w:ascii="Sakkal Majalla" w:hAnsi="Sakkal Majalla" w:cs="Sakkal Majalla"/>
                <w:sz w:val="28"/>
                <w:szCs w:val="28"/>
              </w:rPr>
            </w:pPr>
            <w:hyperlink r:id="rId10" w:history="1">
              <w:r w:rsidR="007A70B8" w:rsidRPr="004B42A5">
                <w:rPr>
                  <w:rFonts w:ascii="Sakkal Majalla" w:hAnsi="Sakkal Majalla" w:cs="Sakkal Majalla"/>
                  <w:sz w:val="28"/>
                  <w:szCs w:val="28"/>
                </w:rPr>
                <w:t>Isordil</w:t>
              </w:r>
            </w:hyperlink>
            <w:r w:rsidR="007A70B8" w:rsidRPr="004B42A5">
              <w:rPr>
                <w:rFonts w:ascii="Sakkal Majalla" w:hAnsi="Sakkal Majalla" w:cs="Sakkal Majalla"/>
                <w:sz w:val="28"/>
                <w:szCs w:val="28"/>
              </w:rPr>
              <w:t xml:space="preserve"> (isosorbidedinitrate)</w:t>
            </w:r>
          </w:p>
        </w:tc>
        <w:tc>
          <w:tcPr>
            <w:tcW w:w="4643"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 xml:space="preserve">Treatment of angina </w:t>
            </w:r>
          </w:p>
        </w:tc>
      </w:tr>
      <w:tr w:rsidR="007A70B8" w:rsidRPr="00D702C8" w:rsidTr="00C3638C">
        <w:tc>
          <w:tcPr>
            <w:tcW w:w="817" w:type="dxa"/>
          </w:tcPr>
          <w:p w:rsidR="007A70B8" w:rsidRPr="004B42A5" w:rsidRDefault="007A70B8" w:rsidP="00C3638C">
            <w:pPr>
              <w:pStyle w:val="NormalWeb"/>
              <w:spacing w:before="0" w:after="100" w:line="276" w:lineRule="auto"/>
              <w:ind w:left="360"/>
              <w:jc w:val="both"/>
              <w:textAlignment w:val="baseline"/>
              <w:rPr>
                <w:rFonts w:ascii="Sakkal Majalla" w:hAnsi="Sakkal Majalla" w:cs="Sakkal Majalla"/>
                <w:sz w:val="28"/>
                <w:szCs w:val="28"/>
              </w:rPr>
            </w:pPr>
          </w:p>
        </w:tc>
        <w:tc>
          <w:tcPr>
            <w:tcW w:w="3402" w:type="dxa"/>
          </w:tcPr>
          <w:p w:rsidR="007A70B8" w:rsidRPr="004B42A5" w:rsidRDefault="007A70B8" w:rsidP="00C3638C">
            <w:pPr>
              <w:pStyle w:val="NormalWeb"/>
              <w:spacing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Phenergan (promethazine)</w:t>
            </w:r>
          </w:p>
        </w:tc>
        <w:tc>
          <w:tcPr>
            <w:tcW w:w="4643"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antihistamine, antiemetic</w:t>
            </w:r>
          </w:p>
        </w:tc>
      </w:tr>
      <w:tr w:rsidR="007A70B8" w:rsidRPr="00D702C8" w:rsidTr="00C3638C">
        <w:tc>
          <w:tcPr>
            <w:tcW w:w="817" w:type="dxa"/>
          </w:tcPr>
          <w:p w:rsidR="007A70B8" w:rsidRPr="004B42A5" w:rsidRDefault="007A70B8" w:rsidP="00C3638C">
            <w:pPr>
              <w:pStyle w:val="NormalWeb"/>
              <w:spacing w:before="0" w:after="100" w:line="276" w:lineRule="auto"/>
              <w:ind w:left="360"/>
              <w:jc w:val="both"/>
              <w:textAlignment w:val="baseline"/>
              <w:rPr>
                <w:rFonts w:ascii="Sakkal Majalla" w:hAnsi="Sakkal Majalla" w:cs="Sakkal Majalla"/>
                <w:sz w:val="28"/>
                <w:szCs w:val="28"/>
              </w:rPr>
            </w:pPr>
          </w:p>
        </w:tc>
        <w:tc>
          <w:tcPr>
            <w:tcW w:w="3402" w:type="dxa"/>
          </w:tcPr>
          <w:p w:rsidR="007A70B8" w:rsidRPr="004B42A5" w:rsidRDefault="007A70B8" w:rsidP="00C3638C">
            <w:pPr>
              <w:pStyle w:val="NormalWeb"/>
              <w:spacing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Phenobarbital</w:t>
            </w:r>
          </w:p>
        </w:tc>
        <w:tc>
          <w:tcPr>
            <w:tcW w:w="4643"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 xml:space="preserve">Treatment of epilepsy (anticonvulsant) </w:t>
            </w:r>
          </w:p>
        </w:tc>
      </w:tr>
    </w:tbl>
    <w:p w:rsidR="007A70B8" w:rsidRPr="00F77B7D" w:rsidRDefault="007A70B8" w:rsidP="007A70B8">
      <w:pPr>
        <w:ind w:left="360"/>
        <w:rPr>
          <w:rFonts w:ascii="Sakkal Majalla" w:hAnsi="Sakkal Majalla" w:cs="Sakkal Majalla"/>
          <w:sz w:val="32"/>
          <w:szCs w:val="32"/>
          <w:rtl/>
        </w:rPr>
      </w:pPr>
    </w:p>
    <w:p w:rsidR="007A70B8" w:rsidRPr="00694E04" w:rsidRDefault="007A70B8" w:rsidP="007A70B8">
      <w:pPr>
        <w:ind w:left="360"/>
        <w:rPr>
          <w:rFonts w:ascii="Sakkal Majalla" w:hAnsi="Sakkal Majalla" w:cs="Sakkal Majalla"/>
          <w:b/>
          <w:bCs/>
          <w:sz w:val="32"/>
          <w:szCs w:val="32"/>
          <w:rtl/>
        </w:rPr>
      </w:pPr>
      <w:r w:rsidRPr="00694E04">
        <w:rPr>
          <w:rFonts w:ascii="Sakkal Majalla" w:hAnsi="Sakkal Majalla" w:cs="Sakkal Majalla" w:hint="cs"/>
          <w:b/>
          <w:bCs/>
          <w:sz w:val="32"/>
          <w:szCs w:val="32"/>
          <w:rtl/>
        </w:rPr>
        <w:lastRenderedPageBreak/>
        <w:t>الأثر على مجال المستلزمات الطبية</w:t>
      </w:r>
    </w:p>
    <w:tbl>
      <w:tblPr>
        <w:bidiVisual/>
        <w:tblW w:w="0" w:type="auto"/>
        <w:jc w:val="right"/>
        <w:tblLook w:val="04A0" w:firstRow="1" w:lastRow="0" w:firstColumn="1" w:lastColumn="0" w:noHBand="0" w:noVBand="1"/>
      </w:tblPr>
      <w:tblGrid>
        <w:gridCol w:w="4359"/>
        <w:gridCol w:w="3828"/>
        <w:gridCol w:w="889"/>
      </w:tblGrid>
      <w:tr w:rsidR="007A70B8" w:rsidRPr="00D702C8" w:rsidTr="00C3638C">
        <w:trPr>
          <w:jc w:val="right"/>
        </w:trPr>
        <w:tc>
          <w:tcPr>
            <w:tcW w:w="4359" w:type="dxa"/>
          </w:tcPr>
          <w:p w:rsidR="007A70B8" w:rsidRPr="004B42A5" w:rsidRDefault="007A70B8" w:rsidP="00C3638C">
            <w:pPr>
              <w:pStyle w:val="NormalWeb"/>
              <w:spacing w:before="0" w:after="0" w:line="276" w:lineRule="auto"/>
              <w:ind w:left="360"/>
              <w:jc w:val="center"/>
              <w:textAlignment w:val="baseline"/>
              <w:rPr>
                <w:rFonts w:ascii="Sakkal Majalla" w:hAnsi="Sakkal Majalla" w:cs="Sakkal Majalla"/>
                <w:sz w:val="28"/>
                <w:szCs w:val="28"/>
                <w:rtl/>
              </w:rPr>
            </w:pPr>
            <w:r w:rsidRPr="00F77B7D">
              <w:rPr>
                <w:rFonts w:ascii="Sakkal Majalla" w:hAnsi="Sakkal Majalla" w:cs="Sakkal Majalla"/>
                <w:sz w:val="32"/>
                <w:szCs w:val="32"/>
                <w:rtl/>
              </w:rPr>
              <w:t>توقف إستيراد التقنية الأمريكية في مجال الصحة وعدم إمكانية الاستفادة من الأجهزة الأمريكية المتواجدة أصلا</w:t>
            </w:r>
            <w:r w:rsidRPr="00F77B7D">
              <w:rPr>
                <w:rFonts w:ascii="Sakkal Majalla" w:hAnsi="Sakkal Majalla" w:cs="Sakkal Majalla" w:hint="cs"/>
                <w:sz w:val="32"/>
                <w:szCs w:val="32"/>
                <w:rtl/>
              </w:rPr>
              <w:t>ً</w:t>
            </w:r>
            <w:r w:rsidRPr="00F77B7D">
              <w:rPr>
                <w:rFonts w:ascii="Sakkal Majalla" w:hAnsi="Sakkal Majalla" w:cs="Sakkal Majalla"/>
                <w:sz w:val="32"/>
                <w:szCs w:val="32"/>
                <w:rtl/>
              </w:rPr>
              <w:t xml:space="preserve"> في السودان وذلك لتعذر توفير قطع الغيار ومستلزمات التشغيل</w:t>
            </w:r>
            <w:r w:rsidRPr="00F77B7D">
              <w:rPr>
                <w:rFonts w:ascii="Sakkal Majalla" w:hAnsi="Sakkal Majalla" w:cs="Sakkal Majalla" w:hint="cs"/>
                <w:sz w:val="32"/>
                <w:szCs w:val="32"/>
                <w:rtl/>
              </w:rPr>
              <w:t xml:space="preserve"> من كواشف ومحاليل بالمعمل القومي للصحة العامة والعديد من معامل الجامعات والمستشفيات الحكوميةو</w:t>
            </w:r>
            <w:r w:rsidRPr="00F77B7D">
              <w:rPr>
                <w:rFonts w:ascii="Sakkal Majalla" w:hAnsi="Sakkal Majalla" w:cs="Sakkal Majalla"/>
                <w:sz w:val="32"/>
                <w:szCs w:val="32"/>
                <w:rtl/>
              </w:rPr>
              <w:t>تأخير  التأكيد  المعملي  لبعض الأمراض  الوبائية، وحظر التشخيص المعملي  إلا عبر وسيط مثل منظمة الصحة العالمية.ومثال للشركات التى شملها هذا النوع من الاضرار ما يلي :</w:t>
            </w:r>
            <w:r w:rsidRPr="00F77B7D">
              <w:rPr>
                <w:rFonts w:ascii="Sakkal Majalla" w:hAnsi="Sakkal Majalla" w:cs="Sakkal Majalla"/>
                <w:sz w:val="32"/>
                <w:szCs w:val="32"/>
                <w:rtl/>
              </w:rPr>
              <w:br/>
            </w:r>
            <w:r w:rsidRPr="004B42A5">
              <w:rPr>
                <w:rFonts w:ascii="Sakkal Majalla" w:hAnsi="Sakkal Majalla" w:cs="Sakkal Majalla"/>
                <w:sz w:val="28"/>
                <w:szCs w:val="28"/>
              </w:rPr>
              <w:t>Some of the Products</w:t>
            </w:r>
          </w:p>
        </w:tc>
        <w:tc>
          <w:tcPr>
            <w:tcW w:w="3828" w:type="dxa"/>
          </w:tcPr>
          <w:p w:rsidR="007A70B8" w:rsidRPr="004B42A5" w:rsidRDefault="007A70B8" w:rsidP="00C3638C">
            <w:pPr>
              <w:pStyle w:val="NormalWeb"/>
              <w:spacing w:before="0" w:after="0" w:line="276" w:lineRule="auto"/>
              <w:ind w:left="360"/>
              <w:jc w:val="center"/>
              <w:textAlignment w:val="baseline"/>
              <w:rPr>
                <w:rFonts w:ascii="Sakkal Majalla" w:hAnsi="Sakkal Majalla" w:cs="Sakkal Majalla"/>
                <w:sz w:val="28"/>
                <w:szCs w:val="28"/>
                <w:rtl/>
              </w:rPr>
            </w:pPr>
            <w:r w:rsidRPr="004B42A5">
              <w:rPr>
                <w:rFonts w:ascii="Sakkal Majalla" w:hAnsi="Sakkal Majalla" w:cs="Sakkal Majalla"/>
                <w:sz w:val="28"/>
                <w:szCs w:val="28"/>
              </w:rPr>
              <w:t>Company</w:t>
            </w:r>
          </w:p>
        </w:tc>
        <w:tc>
          <w:tcPr>
            <w:tcW w:w="675" w:type="dxa"/>
          </w:tcPr>
          <w:p w:rsidR="007A70B8" w:rsidRPr="004B42A5" w:rsidRDefault="007A70B8" w:rsidP="00C3638C">
            <w:pPr>
              <w:pStyle w:val="NormalWeb"/>
              <w:spacing w:before="0" w:after="0" w:line="276" w:lineRule="auto"/>
              <w:ind w:left="360"/>
              <w:jc w:val="center"/>
              <w:textAlignment w:val="baseline"/>
              <w:rPr>
                <w:rFonts w:ascii="Sakkal Majalla" w:hAnsi="Sakkal Majalla" w:cs="Sakkal Majalla"/>
                <w:sz w:val="28"/>
                <w:szCs w:val="28"/>
                <w:rtl/>
              </w:rPr>
            </w:pPr>
            <w:r w:rsidRPr="004B42A5">
              <w:rPr>
                <w:rFonts w:ascii="Sakkal Majalla" w:hAnsi="Sakkal Majalla" w:cs="Sakkal Majalla"/>
                <w:sz w:val="28"/>
                <w:szCs w:val="28"/>
              </w:rPr>
              <w:t>No.</w:t>
            </w:r>
          </w:p>
        </w:tc>
      </w:tr>
      <w:tr w:rsidR="007A70B8" w:rsidRPr="00D702C8" w:rsidTr="00C3638C">
        <w:trPr>
          <w:jc w:val="right"/>
        </w:trPr>
        <w:tc>
          <w:tcPr>
            <w:tcW w:w="4359" w:type="dxa"/>
          </w:tcPr>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 xml:space="preserve">Manufacturing of care diagnostic devices and provides products to professional institutes and personnel worldwide </w:t>
            </w:r>
          </w:p>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digital pregnancy tests</w:t>
            </w:r>
          </w:p>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tl/>
              </w:rPr>
            </w:pPr>
            <w:r w:rsidRPr="004B42A5">
              <w:rPr>
                <w:rFonts w:ascii="Sakkal Majalla" w:hAnsi="Sakkal Majalla" w:cs="Sakkal Majalla"/>
                <w:sz w:val="28"/>
                <w:szCs w:val="28"/>
              </w:rPr>
              <w:t>Alere CD4 analyser - provide absolute CD4 results at the Point of Care, making the management of HIV patients easier and more effective.</w:t>
            </w:r>
          </w:p>
        </w:tc>
        <w:tc>
          <w:tcPr>
            <w:tcW w:w="3828" w:type="dxa"/>
          </w:tcPr>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tl/>
              </w:rPr>
            </w:pPr>
            <w:r w:rsidRPr="004B42A5">
              <w:rPr>
                <w:rFonts w:ascii="Sakkal Majalla" w:hAnsi="Sakkal Majalla" w:cs="Sakkal Majalla"/>
                <w:sz w:val="28"/>
                <w:szCs w:val="28"/>
              </w:rPr>
              <w:t>Alere formerly known as Inverness Medical Innovation, Inc.</w:t>
            </w:r>
          </w:p>
        </w:tc>
        <w:tc>
          <w:tcPr>
            <w:tcW w:w="675" w:type="dxa"/>
          </w:tcPr>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tl/>
              </w:rPr>
            </w:pPr>
          </w:p>
        </w:tc>
      </w:tr>
      <w:tr w:rsidR="007A70B8" w:rsidRPr="00D702C8" w:rsidTr="00C3638C">
        <w:trPr>
          <w:jc w:val="right"/>
        </w:trPr>
        <w:tc>
          <w:tcPr>
            <w:tcW w:w="4359" w:type="dxa"/>
          </w:tcPr>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Insulin Delivery Devices (Animas)</w:t>
            </w:r>
          </w:p>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Bariatric (branch of medicine that deals with the causes, prevention, and treatment of obesity) Surgery for Obesity (Ethicon)</w:t>
            </w:r>
          </w:p>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lastRenderedPageBreak/>
              <w:t>Diabetes Care (LifeScan, Animas Corporation)</w:t>
            </w:r>
          </w:p>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Arrhythmias (Biosense Webster)</w:t>
            </w:r>
          </w:p>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Cardiovascular Disease (BiosenseWebster, Inc.)</w:t>
            </w:r>
          </w:p>
        </w:tc>
        <w:tc>
          <w:tcPr>
            <w:tcW w:w="3828"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lastRenderedPageBreak/>
              <w:t>Johnson &amp; Johnson</w:t>
            </w:r>
          </w:p>
        </w:tc>
        <w:tc>
          <w:tcPr>
            <w:tcW w:w="675" w:type="dxa"/>
          </w:tcPr>
          <w:p w:rsidR="007A70B8" w:rsidRPr="004B42A5" w:rsidRDefault="007A70B8" w:rsidP="00C3638C">
            <w:pPr>
              <w:pStyle w:val="NormalWeb"/>
              <w:spacing w:before="0" w:after="0" w:line="276" w:lineRule="auto"/>
              <w:ind w:left="360"/>
              <w:jc w:val="center"/>
              <w:textAlignment w:val="baseline"/>
              <w:rPr>
                <w:rFonts w:ascii="Sakkal Majalla" w:hAnsi="Sakkal Majalla" w:cs="Sakkal Majalla"/>
                <w:sz w:val="28"/>
                <w:szCs w:val="28"/>
                <w:rtl/>
              </w:rPr>
            </w:pPr>
          </w:p>
        </w:tc>
      </w:tr>
      <w:tr w:rsidR="007A70B8" w:rsidRPr="00D702C8" w:rsidTr="00C3638C">
        <w:trPr>
          <w:jc w:val="right"/>
        </w:trPr>
        <w:tc>
          <w:tcPr>
            <w:tcW w:w="4359"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lastRenderedPageBreak/>
              <w:t>Orthopedic Braces &amp; Supports, Incontinence Supplies, Respiratory Equipment and Durable Medical Equipment.</w:t>
            </w:r>
          </w:p>
        </w:tc>
        <w:tc>
          <w:tcPr>
            <w:tcW w:w="3828"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Sigma</w:t>
            </w:r>
          </w:p>
        </w:tc>
        <w:tc>
          <w:tcPr>
            <w:tcW w:w="675" w:type="dxa"/>
          </w:tcPr>
          <w:p w:rsidR="007A70B8" w:rsidRPr="004B42A5" w:rsidRDefault="007A70B8" w:rsidP="00C3638C">
            <w:pPr>
              <w:pStyle w:val="NormalWeb"/>
              <w:spacing w:before="0" w:after="0" w:line="276" w:lineRule="auto"/>
              <w:ind w:left="360"/>
              <w:jc w:val="center"/>
              <w:textAlignment w:val="baseline"/>
              <w:rPr>
                <w:rFonts w:ascii="Sakkal Majalla" w:hAnsi="Sakkal Majalla" w:cs="Sakkal Majalla"/>
                <w:sz w:val="28"/>
                <w:szCs w:val="28"/>
                <w:rtl/>
              </w:rPr>
            </w:pPr>
          </w:p>
        </w:tc>
      </w:tr>
      <w:tr w:rsidR="007A70B8" w:rsidRPr="00D702C8" w:rsidTr="00C3638C">
        <w:trPr>
          <w:jc w:val="right"/>
        </w:trPr>
        <w:tc>
          <w:tcPr>
            <w:tcW w:w="4359"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Autotransfusion products</w:t>
            </w:r>
          </w:p>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Beating Heart and Surgical Stabilization Products</w:t>
            </w:r>
          </w:p>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Cannulae for cardiac surgery</w:t>
            </w:r>
          </w:p>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Endoscopic products</w:t>
            </w:r>
          </w:p>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Monitoring systems</w:t>
            </w:r>
          </w:p>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Perfusion products are used to temporarily replace the functions of the heart and lungs during cardiac and thoracic surgery procedures</w:t>
            </w:r>
          </w:p>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Vascutek® Vascular Grafts are used to replace certain diseased arteries and renal access for dialysis.</w:t>
            </w:r>
          </w:p>
        </w:tc>
        <w:tc>
          <w:tcPr>
            <w:tcW w:w="3828"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Terumo's bet. R&amp;D</w:t>
            </w:r>
          </w:p>
        </w:tc>
        <w:tc>
          <w:tcPr>
            <w:tcW w:w="675" w:type="dxa"/>
          </w:tcPr>
          <w:p w:rsidR="007A70B8" w:rsidRPr="004B42A5" w:rsidRDefault="007A70B8" w:rsidP="00C3638C">
            <w:pPr>
              <w:pStyle w:val="NormalWeb"/>
              <w:spacing w:before="0" w:after="0" w:line="276" w:lineRule="auto"/>
              <w:ind w:left="360"/>
              <w:jc w:val="center"/>
              <w:textAlignment w:val="baseline"/>
              <w:rPr>
                <w:rFonts w:ascii="Sakkal Majalla" w:hAnsi="Sakkal Majalla" w:cs="Sakkal Majalla"/>
                <w:sz w:val="28"/>
                <w:szCs w:val="28"/>
                <w:rtl/>
              </w:rPr>
            </w:pPr>
          </w:p>
        </w:tc>
      </w:tr>
    </w:tbl>
    <w:p w:rsidR="007A70B8" w:rsidRPr="00F77B7D" w:rsidRDefault="007A70B8" w:rsidP="007A70B8">
      <w:pPr>
        <w:pStyle w:val="NormalWeb"/>
        <w:spacing w:line="276" w:lineRule="auto"/>
        <w:ind w:left="360"/>
        <w:rPr>
          <w:rFonts w:ascii="Sakkal Majalla" w:hAnsi="Sakkal Majalla" w:cs="Sakkal Majalla"/>
          <w:sz w:val="32"/>
          <w:szCs w:val="32"/>
        </w:rPr>
      </w:pPr>
    </w:p>
    <w:p w:rsidR="007A70B8" w:rsidRPr="00694E04" w:rsidRDefault="007A70B8" w:rsidP="007A70B8">
      <w:pPr>
        <w:ind w:left="360"/>
        <w:jc w:val="both"/>
        <w:rPr>
          <w:rFonts w:ascii="Sakkal Majalla" w:hAnsi="Sakkal Majalla" w:cs="Sakkal Majalla"/>
          <w:sz w:val="32"/>
          <w:szCs w:val="32"/>
        </w:rPr>
      </w:pPr>
      <w:r w:rsidRPr="00694E04">
        <w:rPr>
          <w:rFonts w:ascii="Sakkal Majalla" w:hAnsi="Sakkal Majalla" w:cs="Sakkal Majalla"/>
          <w:sz w:val="32"/>
          <w:szCs w:val="32"/>
          <w:rtl/>
        </w:rPr>
        <w:t>قامت</w:t>
      </w:r>
      <w:r w:rsidRPr="00694E04">
        <w:rPr>
          <w:rFonts w:ascii="Sakkal Majalla" w:hAnsi="Sakkal Majalla" w:cs="Sakkal Majalla" w:hint="cs"/>
          <w:sz w:val="32"/>
          <w:szCs w:val="32"/>
          <w:rtl/>
        </w:rPr>
        <w:t xml:space="preserve"> بعض</w:t>
      </w:r>
      <w:r w:rsidRPr="00694E04">
        <w:rPr>
          <w:rFonts w:ascii="Sakkal Majalla" w:hAnsi="Sakkal Majalla" w:cs="Sakkal Majalla"/>
          <w:sz w:val="32"/>
          <w:szCs w:val="32"/>
          <w:rtl/>
        </w:rPr>
        <w:t xml:space="preserve"> الشركات الأمريكية </w:t>
      </w:r>
      <w:r w:rsidRPr="00694E04">
        <w:rPr>
          <w:rFonts w:ascii="Sakkal Majalla" w:hAnsi="Sakkal Majalla" w:cs="Sakkal Majalla" w:hint="cs"/>
          <w:sz w:val="32"/>
          <w:szCs w:val="32"/>
          <w:rtl/>
        </w:rPr>
        <w:t>ب</w:t>
      </w:r>
      <w:r w:rsidRPr="00694E04">
        <w:rPr>
          <w:rFonts w:ascii="Sakkal Majalla" w:hAnsi="Sakkal Majalla" w:cs="Sakkal Majalla"/>
          <w:sz w:val="32"/>
          <w:szCs w:val="32"/>
          <w:rtl/>
        </w:rPr>
        <w:t>شراء بعض الشركات العالمية المميزة أو بإمتلاك أسهم فيها وبعد ذلك منعت دخولها الي السودان بعد أن كانت تستورد بشكل عادي الي البلاد قبل التدخل الأمريكي المذكور , ومن هذة الشركات</w:t>
      </w:r>
      <w:r w:rsidRPr="00694E04">
        <w:rPr>
          <w:rFonts w:ascii="Sakkal Majalla" w:hAnsi="Sakkal Majalla" w:cs="Sakkal Majalla" w:hint="cs"/>
          <w:sz w:val="32"/>
          <w:szCs w:val="32"/>
          <w:rtl/>
        </w:rPr>
        <w:t>:</w:t>
      </w:r>
    </w:p>
    <w:tbl>
      <w:tblPr>
        <w:bidiVisual/>
        <w:tblW w:w="0" w:type="auto"/>
        <w:jc w:val="right"/>
        <w:tblLook w:val="04A0" w:firstRow="1" w:lastRow="0" w:firstColumn="1" w:lastColumn="0" w:noHBand="0" w:noVBand="1"/>
      </w:tblPr>
      <w:tblGrid>
        <w:gridCol w:w="4359"/>
        <w:gridCol w:w="3828"/>
        <w:gridCol w:w="889"/>
      </w:tblGrid>
      <w:tr w:rsidR="007A70B8" w:rsidRPr="00D702C8" w:rsidTr="00C3638C">
        <w:trPr>
          <w:jc w:val="right"/>
        </w:trPr>
        <w:tc>
          <w:tcPr>
            <w:tcW w:w="4359" w:type="dxa"/>
          </w:tcPr>
          <w:p w:rsidR="007A70B8" w:rsidRPr="004B42A5" w:rsidRDefault="007A70B8" w:rsidP="00C3638C">
            <w:pPr>
              <w:pStyle w:val="NormalWeb"/>
              <w:spacing w:before="0" w:after="0" w:line="276" w:lineRule="auto"/>
              <w:ind w:left="360"/>
              <w:jc w:val="center"/>
              <w:textAlignment w:val="baseline"/>
              <w:rPr>
                <w:rFonts w:ascii="Sakkal Majalla" w:hAnsi="Sakkal Majalla" w:cs="Sakkal Majalla"/>
                <w:sz w:val="28"/>
                <w:szCs w:val="28"/>
                <w:rtl/>
              </w:rPr>
            </w:pPr>
            <w:r w:rsidRPr="004B42A5">
              <w:rPr>
                <w:rFonts w:ascii="Sakkal Majalla" w:hAnsi="Sakkal Majalla" w:cs="Sakkal Majalla"/>
                <w:sz w:val="28"/>
                <w:szCs w:val="28"/>
              </w:rPr>
              <w:lastRenderedPageBreak/>
              <w:t>Some of the Products</w:t>
            </w:r>
          </w:p>
        </w:tc>
        <w:tc>
          <w:tcPr>
            <w:tcW w:w="3828" w:type="dxa"/>
          </w:tcPr>
          <w:p w:rsidR="007A70B8" w:rsidRPr="004B42A5" w:rsidRDefault="007A70B8" w:rsidP="00C3638C">
            <w:pPr>
              <w:pStyle w:val="NormalWeb"/>
              <w:spacing w:before="0" w:after="0" w:line="276" w:lineRule="auto"/>
              <w:ind w:left="360"/>
              <w:jc w:val="center"/>
              <w:textAlignment w:val="baseline"/>
              <w:rPr>
                <w:rFonts w:ascii="Sakkal Majalla" w:hAnsi="Sakkal Majalla" w:cs="Sakkal Majalla"/>
                <w:sz w:val="28"/>
                <w:szCs w:val="28"/>
                <w:rtl/>
              </w:rPr>
            </w:pPr>
            <w:r w:rsidRPr="004B42A5">
              <w:rPr>
                <w:rFonts w:ascii="Sakkal Majalla" w:hAnsi="Sakkal Majalla" w:cs="Sakkal Majalla"/>
                <w:sz w:val="28"/>
                <w:szCs w:val="28"/>
              </w:rPr>
              <w:t>Company</w:t>
            </w:r>
          </w:p>
        </w:tc>
        <w:tc>
          <w:tcPr>
            <w:tcW w:w="675" w:type="dxa"/>
          </w:tcPr>
          <w:p w:rsidR="007A70B8" w:rsidRPr="004B42A5" w:rsidRDefault="007A70B8" w:rsidP="00C3638C">
            <w:pPr>
              <w:pStyle w:val="NormalWeb"/>
              <w:spacing w:before="0" w:after="0" w:line="276" w:lineRule="auto"/>
              <w:ind w:left="360"/>
              <w:jc w:val="center"/>
              <w:textAlignment w:val="baseline"/>
              <w:rPr>
                <w:rFonts w:ascii="Sakkal Majalla" w:hAnsi="Sakkal Majalla" w:cs="Sakkal Majalla"/>
                <w:sz w:val="28"/>
                <w:szCs w:val="28"/>
                <w:rtl/>
              </w:rPr>
            </w:pPr>
            <w:r w:rsidRPr="004B42A5">
              <w:rPr>
                <w:rFonts w:ascii="Sakkal Majalla" w:hAnsi="Sakkal Majalla" w:cs="Sakkal Majalla"/>
                <w:sz w:val="28"/>
                <w:szCs w:val="28"/>
              </w:rPr>
              <w:t>No.</w:t>
            </w:r>
          </w:p>
        </w:tc>
      </w:tr>
      <w:tr w:rsidR="007A70B8" w:rsidRPr="00D702C8" w:rsidTr="00C3638C">
        <w:trPr>
          <w:jc w:val="right"/>
        </w:trPr>
        <w:tc>
          <w:tcPr>
            <w:tcW w:w="4359" w:type="dxa"/>
          </w:tcPr>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Adenovirus R-Gene: PCR for the Detection of Adenoviruses in Respiratory Infections</w:t>
            </w:r>
          </w:p>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VIDAS 3:New immunoanalyzer with full traceability and automation</w:t>
            </w:r>
          </w:p>
          <w:p w:rsidR="007A70B8" w:rsidRPr="00D702C8" w:rsidRDefault="007A70B8" w:rsidP="00C3638C">
            <w:pPr>
              <w:ind w:left="360"/>
              <w:rPr>
                <w:rFonts w:ascii="Sakkal Majalla" w:hAnsi="Sakkal Majalla" w:cs="Sakkal Majalla"/>
                <w:sz w:val="28"/>
                <w:szCs w:val="28"/>
              </w:rPr>
            </w:pPr>
            <w:r w:rsidRPr="00D702C8">
              <w:rPr>
                <w:rFonts w:ascii="Sakkal Majalla" w:hAnsi="Sakkal Majalla" w:cs="Sakkal Majalla"/>
                <w:sz w:val="28"/>
                <w:szCs w:val="28"/>
              </w:rPr>
              <w:t>THxID-BRAF: Molecular Diagnostics Solution for Melanoma</w:t>
            </w:r>
          </w:p>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Pr>
            </w:pPr>
          </w:p>
        </w:tc>
        <w:tc>
          <w:tcPr>
            <w:tcW w:w="3828" w:type="dxa"/>
          </w:tcPr>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BioMerieux</w:t>
            </w:r>
          </w:p>
        </w:tc>
        <w:tc>
          <w:tcPr>
            <w:tcW w:w="675" w:type="dxa"/>
          </w:tcPr>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tl/>
              </w:rPr>
            </w:pPr>
          </w:p>
        </w:tc>
      </w:tr>
      <w:tr w:rsidR="007A70B8" w:rsidRPr="00D702C8" w:rsidTr="00C3638C">
        <w:trPr>
          <w:jc w:val="right"/>
        </w:trPr>
        <w:tc>
          <w:tcPr>
            <w:tcW w:w="4359" w:type="dxa"/>
          </w:tcPr>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 xml:space="preserve">Diabetes monitoring and quality control (blood virus testing and detection, </w:t>
            </w:r>
          </w:p>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Blood typing, autoimmune and genetic disorders testing and Internet-based software products QC) systems</w:t>
            </w:r>
          </w:p>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tl/>
              </w:rPr>
            </w:pPr>
            <w:r w:rsidRPr="004B42A5">
              <w:rPr>
                <w:rFonts w:ascii="Sakkal Majalla" w:hAnsi="Sakkal Majalla" w:cs="Sakkal Majalla"/>
                <w:sz w:val="28"/>
                <w:szCs w:val="28"/>
              </w:rPr>
              <w:t>Blood virus testing and detection, blood typing, autoimmune and genetic disorders testing and Internet-based software</w:t>
            </w:r>
          </w:p>
        </w:tc>
        <w:tc>
          <w:tcPr>
            <w:tcW w:w="3828" w:type="dxa"/>
          </w:tcPr>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tl/>
              </w:rPr>
            </w:pPr>
            <w:r w:rsidRPr="004B42A5">
              <w:rPr>
                <w:rFonts w:ascii="Sakkal Majalla" w:hAnsi="Sakkal Majalla" w:cs="Sakkal Majalla"/>
                <w:sz w:val="28"/>
                <w:szCs w:val="28"/>
              </w:rPr>
              <w:t>Bio-Rad</w:t>
            </w:r>
          </w:p>
        </w:tc>
        <w:tc>
          <w:tcPr>
            <w:tcW w:w="675" w:type="dxa"/>
          </w:tcPr>
          <w:p w:rsidR="007A70B8" w:rsidRPr="004B42A5" w:rsidRDefault="007A70B8" w:rsidP="00C3638C">
            <w:pPr>
              <w:pStyle w:val="NormalWeb"/>
              <w:spacing w:before="0" w:after="0" w:line="276" w:lineRule="auto"/>
              <w:ind w:left="360"/>
              <w:textAlignment w:val="baseline"/>
              <w:rPr>
                <w:rFonts w:ascii="Sakkal Majalla" w:hAnsi="Sakkal Majalla" w:cs="Sakkal Majalla"/>
                <w:sz w:val="28"/>
                <w:szCs w:val="28"/>
                <w:rtl/>
              </w:rPr>
            </w:pPr>
          </w:p>
        </w:tc>
      </w:tr>
      <w:tr w:rsidR="007A70B8" w:rsidRPr="00D702C8" w:rsidTr="00C3638C">
        <w:trPr>
          <w:jc w:val="right"/>
        </w:trPr>
        <w:tc>
          <w:tcPr>
            <w:tcW w:w="4359" w:type="dxa"/>
          </w:tcPr>
          <w:p w:rsidR="007A70B8" w:rsidRPr="004B42A5" w:rsidRDefault="007A70B8" w:rsidP="00C3638C">
            <w:pPr>
              <w:pStyle w:val="NormalWeb"/>
              <w:spacing w:after="0" w:line="276" w:lineRule="auto"/>
              <w:ind w:left="360"/>
              <w:textAlignment w:val="baseline"/>
              <w:rPr>
                <w:rFonts w:ascii="Sakkal Majalla" w:hAnsi="Sakkal Majalla" w:cs="Sakkal Majalla"/>
                <w:sz w:val="28"/>
                <w:szCs w:val="28"/>
                <w:rtl/>
              </w:rPr>
            </w:pPr>
            <w:r w:rsidRPr="004B42A5">
              <w:rPr>
                <w:rFonts w:ascii="Sakkal Majalla" w:hAnsi="Sakkal Majalla" w:cs="Sakkal Majalla"/>
                <w:sz w:val="28"/>
                <w:szCs w:val="28"/>
              </w:rPr>
              <w:t>Culture media</w:t>
            </w:r>
          </w:p>
        </w:tc>
        <w:tc>
          <w:tcPr>
            <w:tcW w:w="3828"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Oxoid</w:t>
            </w:r>
          </w:p>
        </w:tc>
        <w:tc>
          <w:tcPr>
            <w:tcW w:w="675" w:type="dxa"/>
          </w:tcPr>
          <w:p w:rsidR="007A70B8" w:rsidRPr="004B42A5" w:rsidRDefault="007A70B8" w:rsidP="00C3638C">
            <w:pPr>
              <w:pStyle w:val="NormalWeb"/>
              <w:spacing w:before="0" w:after="0" w:line="276" w:lineRule="auto"/>
              <w:ind w:left="360"/>
              <w:jc w:val="center"/>
              <w:textAlignment w:val="baseline"/>
              <w:rPr>
                <w:rFonts w:ascii="Sakkal Majalla" w:hAnsi="Sakkal Majalla" w:cs="Sakkal Majalla"/>
                <w:sz w:val="28"/>
                <w:szCs w:val="28"/>
                <w:rtl/>
              </w:rPr>
            </w:pPr>
          </w:p>
        </w:tc>
      </w:tr>
      <w:tr w:rsidR="007A70B8" w:rsidRPr="00D702C8" w:rsidTr="00C3638C">
        <w:trPr>
          <w:jc w:val="right"/>
        </w:trPr>
        <w:tc>
          <w:tcPr>
            <w:tcW w:w="4359"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Accu-Chek Performa System:accurate blood sugar readings</w:t>
            </w:r>
          </w:p>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Pr>
            </w:pPr>
            <w:r w:rsidRPr="004B42A5">
              <w:rPr>
                <w:rFonts w:ascii="Sakkal Majalla" w:hAnsi="Sakkal Majalla" w:cs="Sakkal Majalla"/>
                <w:sz w:val="28"/>
                <w:szCs w:val="28"/>
              </w:rPr>
              <w:t>Anti-MUC1 (H23): used to aid in the identification of normal and neoplastic MUC1 expressing cells.</w:t>
            </w:r>
          </w:p>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Coasys Plus C coagulation analyzer: Fully automated random access coagulation analyser for a routine menue of clotting, chromogenic and immunological coagulation tests.</w:t>
            </w:r>
          </w:p>
        </w:tc>
        <w:tc>
          <w:tcPr>
            <w:tcW w:w="3828" w:type="dxa"/>
          </w:tcPr>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r w:rsidRPr="004B42A5">
              <w:rPr>
                <w:rFonts w:ascii="Sakkal Majalla" w:hAnsi="Sakkal Majalla" w:cs="Sakkal Majalla"/>
                <w:sz w:val="28"/>
                <w:szCs w:val="28"/>
              </w:rPr>
              <w:t>Roche</w:t>
            </w:r>
          </w:p>
        </w:tc>
        <w:tc>
          <w:tcPr>
            <w:tcW w:w="675" w:type="dxa"/>
          </w:tcPr>
          <w:p w:rsidR="007A70B8" w:rsidRPr="004B42A5" w:rsidRDefault="007A70B8" w:rsidP="00C3638C">
            <w:pPr>
              <w:pStyle w:val="NormalWeb"/>
              <w:spacing w:before="0" w:after="0" w:line="276" w:lineRule="auto"/>
              <w:ind w:left="360"/>
              <w:jc w:val="center"/>
              <w:textAlignment w:val="baseline"/>
              <w:rPr>
                <w:rFonts w:ascii="Sakkal Majalla" w:hAnsi="Sakkal Majalla" w:cs="Sakkal Majalla"/>
                <w:sz w:val="28"/>
                <w:szCs w:val="28"/>
                <w:rtl/>
              </w:rPr>
            </w:pPr>
          </w:p>
        </w:tc>
      </w:tr>
      <w:tr w:rsidR="007A70B8" w:rsidRPr="00D702C8" w:rsidTr="00C3638C">
        <w:trPr>
          <w:jc w:val="right"/>
        </w:trPr>
        <w:tc>
          <w:tcPr>
            <w:tcW w:w="4359" w:type="dxa"/>
          </w:tcPr>
          <w:p w:rsidR="007A70B8" w:rsidRPr="004B42A5" w:rsidRDefault="007A70B8" w:rsidP="00C3638C">
            <w:pPr>
              <w:pStyle w:val="NormalWeb"/>
              <w:spacing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lastRenderedPageBreak/>
              <w:t>Pradaxaanticoagulant line with a new reagent, STA®-ECA II, for the measurement of dabigatran plasma concentration in patients on treatment*, in case of emergency (hemorrhage, urgent surgery or invasive procedure).</w:t>
            </w:r>
          </w:p>
          <w:p w:rsidR="007A70B8" w:rsidRPr="004B42A5" w:rsidRDefault="007A70B8" w:rsidP="00C3638C">
            <w:pPr>
              <w:pStyle w:val="NormalWeb"/>
              <w:spacing w:after="0" w:line="276" w:lineRule="auto"/>
              <w:ind w:left="360"/>
              <w:textAlignment w:val="baseline"/>
              <w:rPr>
                <w:rFonts w:ascii="Sakkal Majalla" w:hAnsi="Sakkal Majalla" w:cs="Sakkal Majalla"/>
                <w:sz w:val="28"/>
                <w:szCs w:val="28"/>
              </w:rPr>
            </w:pPr>
            <w:r w:rsidRPr="004B42A5">
              <w:rPr>
                <w:rFonts w:ascii="Sakkal Majalla" w:hAnsi="Sakkal Majalla" w:cs="Sakkal Majalla"/>
                <w:sz w:val="28"/>
                <w:szCs w:val="28"/>
              </w:rPr>
              <w:t>STA Compact Max 2</w:t>
            </w:r>
          </w:p>
          <w:p w:rsidR="007A70B8" w:rsidRPr="004B42A5" w:rsidRDefault="007A70B8" w:rsidP="00C3638C">
            <w:pPr>
              <w:pStyle w:val="NormalWeb"/>
              <w:spacing w:after="0" w:line="276" w:lineRule="auto"/>
              <w:ind w:left="360"/>
              <w:textAlignment w:val="baseline"/>
              <w:rPr>
                <w:rFonts w:ascii="Sakkal Majalla" w:hAnsi="Sakkal Majalla" w:cs="Sakkal Majalla"/>
                <w:sz w:val="28"/>
                <w:szCs w:val="28"/>
                <w:rtl/>
              </w:rPr>
            </w:pPr>
            <w:r w:rsidRPr="004B42A5">
              <w:rPr>
                <w:rFonts w:ascii="Sakkal Majalla" w:hAnsi="Sakkal Majalla" w:cs="Sakkal Majalla"/>
                <w:sz w:val="28"/>
                <w:szCs w:val="28"/>
              </w:rPr>
              <w:t>Comprehensive system for Factor XIII antigenic measurement – K-Assay Factor XIII line: comprehensive reagent portfolioNEW SOLUTION for automated FXIII assay</w:t>
            </w:r>
          </w:p>
        </w:tc>
        <w:tc>
          <w:tcPr>
            <w:tcW w:w="3828" w:type="dxa"/>
          </w:tcPr>
          <w:p w:rsidR="007A70B8" w:rsidRPr="00D702C8" w:rsidRDefault="007A70B8" w:rsidP="00C3638C">
            <w:pPr>
              <w:ind w:left="360"/>
              <w:rPr>
                <w:rFonts w:ascii="Sakkal Majalla" w:hAnsi="Sakkal Majalla" w:cs="Sakkal Majalla"/>
                <w:sz w:val="28"/>
                <w:szCs w:val="28"/>
                <w:rtl/>
              </w:rPr>
            </w:pPr>
            <w:r w:rsidRPr="00D702C8">
              <w:rPr>
                <w:rFonts w:ascii="Sakkal Majalla" w:hAnsi="Sakkal Majalla" w:cs="Sakkal Majalla"/>
                <w:sz w:val="28"/>
                <w:szCs w:val="28"/>
              </w:rPr>
              <w:t>Stago</w:t>
            </w:r>
          </w:p>
          <w:p w:rsidR="007A70B8" w:rsidRPr="004B42A5" w:rsidRDefault="007A70B8" w:rsidP="00C3638C">
            <w:pPr>
              <w:pStyle w:val="NormalWeb"/>
              <w:spacing w:before="0" w:after="0" w:line="276" w:lineRule="auto"/>
              <w:ind w:left="360"/>
              <w:jc w:val="both"/>
              <w:textAlignment w:val="baseline"/>
              <w:rPr>
                <w:rFonts w:ascii="Sakkal Majalla" w:hAnsi="Sakkal Majalla" w:cs="Sakkal Majalla"/>
                <w:sz w:val="28"/>
                <w:szCs w:val="28"/>
                <w:rtl/>
              </w:rPr>
            </w:pPr>
          </w:p>
        </w:tc>
        <w:tc>
          <w:tcPr>
            <w:tcW w:w="675" w:type="dxa"/>
          </w:tcPr>
          <w:p w:rsidR="007A70B8" w:rsidRPr="004B42A5" w:rsidRDefault="007A70B8" w:rsidP="00C3638C">
            <w:pPr>
              <w:pStyle w:val="NormalWeb"/>
              <w:spacing w:before="0" w:after="0" w:line="276" w:lineRule="auto"/>
              <w:ind w:left="360"/>
              <w:jc w:val="center"/>
              <w:textAlignment w:val="baseline"/>
              <w:rPr>
                <w:rFonts w:ascii="Sakkal Majalla" w:hAnsi="Sakkal Majalla" w:cs="Sakkal Majalla"/>
                <w:sz w:val="28"/>
                <w:szCs w:val="28"/>
                <w:rtl/>
              </w:rPr>
            </w:pPr>
          </w:p>
        </w:tc>
      </w:tr>
    </w:tbl>
    <w:p w:rsidR="007A70B8" w:rsidRPr="00F77B7D" w:rsidRDefault="007A70B8" w:rsidP="007A70B8">
      <w:pPr>
        <w:ind w:left="360"/>
        <w:rPr>
          <w:rFonts w:ascii="Sakkal Majalla" w:hAnsi="Sakkal Majalla" w:cs="Sakkal Majalla"/>
          <w:sz w:val="32"/>
          <w:szCs w:val="32"/>
        </w:rPr>
      </w:pPr>
    </w:p>
    <w:p w:rsidR="007A70B8" w:rsidRPr="00694E04" w:rsidRDefault="007A70B8" w:rsidP="007A70B8">
      <w:pPr>
        <w:ind w:left="360"/>
        <w:jc w:val="both"/>
        <w:rPr>
          <w:rFonts w:ascii="Sakkal Majalla" w:hAnsi="Sakkal Majalla" w:cs="Sakkal Majalla"/>
          <w:sz w:val="32"/>
          <w:szCs w:val="32"/>
        </w:rPr>
      </w:pPr>
      <w:r w:rsidRPr="00694E04">
        <w:rPr>
          <w:rFonts w:ascii="Sakkal Majalla" w:hAnsi="Sakkal Majalla" w:cs="Sakkal Majalla"/>
          <w:sz w:val="32"/>
          <w:szCs w:val="32"/>
          <w:rtl/>
        </w:rPr>
        <w:t>بعض الشركات</w:t>
      </w:r>
      <w:r w:rsidRPr="00694E04">
        <w:rPr>
          <w:rFonts w:ascii="Sakkal Majalla" w:hAnsi="Sakkal Majalla" w:cs="Sakkal Majalla" w:hint="cs"/>
          <w:sz w:val="32"/>
          <w:szCs w:val="32"/>
          <w:rtl/>
        </w:rPr>
        <w:t xml:space="preserve"> مثل</w:t>
      </w:r>
      <w:r w:rsidRPr="00694E04">
        <w:rPr>
          <w:rFonts w:ascii="Sakkal Majalla" w:hAnsi="Sakkal Majalla" w:cs="Sakkal Majalla"/>
          <w:sz w:val="32"/>
          <w:szCs w:val="32"/>
        </w:rPr>
        <w:t>Titan Medical Inc. (a Canadian public company)</w:t>
      </w:r>
      <w:r w:rsidRPr="00694E04">
        <w:rPr>
          <w:rFonts w:ascii="Sakkal Majalla" w:hAnsi="Sakkal Majalla" w:cs="Sakkal Majalla"/>
          <w:sz w:val="32"/>
          <w:szCs w:val="32"/>
          <w:rtl/>
        </w:rPr>
        <w:t>, ليست أمريكية ولكنها  لاتخالف قرار المقاطعة فمنعت تصدير منتجاتها الي السودان بالرغم من وجود أجهزة عديدة تم أستيرادها من قبل</w:t>
      </w:r>
      <w:r w:rsidRPr="00694E04">
        <w:rPr>
          <w:rFonts w:ascii="Sakkal Majalla" w:hAnsi="Sakkal Majalla" w:cs="Sakkal Majalla" w:hint="cs"/>
          <w:sz w:val="32"/>
          <w:szCs w:val="32"/>
          <w:rtl/>
        </w:rPr>
        <w:t xml:space="preserve"> وهي غالية الثمن وتقدر بملايين الدولارات وذلك بالاضافة الى عدم توفر الخدمات المتميزة التي تتيحها التقانة الامريكية.</w:t>
      </w:r>
    </w:p>
    <w:p w:rsidR="007A70B8" w:rsidRPr="00694E04" w:rsidRDefault="007A70B8" w:rsidP="007A70B8">
      <w:pPr>
        <w:ind w:left="360"/>
        <w:jc w:val="both"/>
        <w:rPr>
          <w:rFonts w:ascii="Sakkal Majalla" w:hAnsi="Sakkal Majalla" w:cs="Sakkal Majalla"/>
          <w:sz w:val="32"/>
          <w:szCs w:val="32"/>
        </w:rPr>
      </w:pPr>
      <w:r w:rsidRPr="00694E04">
        <w:rPr>
          <w:rFonts w:ascii="Sakkal Majalla" w:hAnsi="Sakkal Majalla" w:cs="Sakkal Majalla" w:hint="cs"/>
          <w:sz w:val="32"/>
          <w:szCs w:val="32"/>
          <w:rtl/>
        </w:rPr>
        <w:t xml:space="preserve">كما </w:t>
      </w:r>
      <w:r w:rsidRPr="00694E04">
        <w:rPr>
          <w:rFonts w:ascii="Sakkal Majalla" w:hAnsi="Sakkal Majalla" w:cs="Sakkal Majalla"/>
          <w:sz w:val="32"/>
          <w:szCs w:val="32"/>
          <w:rtl/>
        </w:rPr>
        <w:t>أبطلت المقاطعة</w:t>
      </w:r>
      <w:r w:rsidRPr="00694E04">
        <w:rPr>
          <w:rFonts w:ascii="Sakkal Majalla" w:hAnsi="Sakkal Majalla" w:cs="Sakkal Majalla" w:hint="cs"/>
          <w:sz w:val="32"/>
          <w:szCs w:val="32"/>
          <w:rtl/>
        </w:rPr>
        <w:t xml:space="preserve"> </w:t>
      </w:r>
      <w:r w:rsidRPr="00694E04">
        <w:rPr>
          <w:rFonts w:ascii="Sakkal Majalla" w:hAnsi="Sakkal Majalla" w:cs="Sakkal Majalla"/>
          <w:sz w:val="32"/>
          <w:szCs w:val="32"/>
          <w:rtl/>
        </w:rPr>
        <w:t>معاملات مالية من المعاملات التجارية المهمة التي انعكست سلباً عل</w:t>
      </w:r>
      <w:r w:rsidRPr="00694E04">
        <w:rPr>
          <w:rFonts w:ascii="Sakkal Majalla" w:hAnsi="Sakkal Majalla" w:cs="Sakkal Majalla" w:hint="cs"/>
          <w:sz w:val="32"/>
          <w:szCs w:val="32"/>
          <w:rtl/>
        </w:rPr>
        <w:t>ىاستيراد الأدويةوالمستلزمات الطبية اذ أن الشركات السودانية تجازف بتحويل الاموال للشراء من الشركات الامريكية ورغم حصول بعضالشركات السودانية على تصريح الاوفاك فانها تتعرض الى تاخير في وصول الاموال وبالتالي</w:t>
      </w:r>
      <w:r w:rsidRPr="00694E04">
        <w:rPr>
          <w:rFonts w:ascii="Sakkal Majalla" w:hAnsi="Sakkal Majalla" w:cs="Sakkal Majalla" w:hint="eastAsia"/>
          <w:sz w:val="32"/>
          <w:szCs w:val="32"/>
          <w:rtl/>
        </w:rPr>
        <w:t>الأدويةوالمستلزماتالطبية</w:t>
      </w:r>
      <w:r w:rsidRPr="00694E04">
        <w:rPr>
          <w:rFonts w:ascii="Sakkal Majalla" w:hAnsi="Sakkal Majalla" w:cs="Sakkal Majalla" w:hint="cs"/>
          <w:sz w:val="32"/>
          <w:szCs w:val="32"/>
          <w:rtl/>
        </w:rPr>
        <w:t>.</w:t>
      </w:r>
    </w:p>
    <w:p w:rsidR="007A70B8" w:rsidRPr="00694E04" w:rsidRDefault="007A70B8" w:rsidP="007A70B8">
      <w:pPr>
        <w:ind w:left="360"/>
        <w:jc w:val="both"/>
        <w:rPr>
          <w:rFonts w:ascii="Sakkal Majalla" w:hAnsi="Sakkal Majalla" w:cs="Sakkal Majalla"/>
          <w:sz w:val="32"/>
          <w:szCs w:val="32"/>
        </w:rPr>
      </w:pPr>
      <w:r w:rsidRPr="00694E04">
        <w:rPr>
          <w:rFonts w:ascii="Sakkal Majalla" w:hAnsi="Sakkal Majalla" w:cs="Sakkal Majalla"/>
          <w:sz w:val="32"/>
          <w:szCs w:val="32"/>
          <w:rtl/>
        </w:rPr>
        <w:t>العديد من الشركات تدخل من</w:t>
      </w:r>
      <w:r w:rsidRPr="00694E04">
        <w:rPr>
          <w:rFonts w:ascii="Sakkal Majalla" w:hAnsi="Sakkal Majalla" w:cs="Sakkal Majalla" w:hint="cs"/>
          <w:sz w:val="32"/>
          <w:szCs w:val="32"/>
          <w:rtl/>
        </w:rPr>
        <w:t>ت</w:t>
      </w:r>
      <w:r w:rsidRPr="00694E04">
        <w:rPr>
          <w:rFonts w:ascii="Sakkal Majalla" w:hAnsi="Sakkal Majalla" w:cs="Sakkal Majalla"/>
          <w:sz w:val="32"/>
          <w:szCs w:val="32"/>
          <w:rtl/>
        </w:rPr>
        <w:t>جاتها بشكل غير مباشر ال</w:t>
      </w:r>
      <w:r w:rsidRPr="00694E04">
        <w:rPr>
          <w:rFonts w:ascii="Sakkal Majalla" w:hAnsi="Sakkal Majalla" w:cs="Sakkal Majalla" w:hint="cs"/>
          <w:sz w:val="32"/>
          <w:szCs w:val="32"/>
          <w:rtl/>
        </w:rPr>
        <w:t>ى</w:t>
      </w:r>
      <w:r w:rsidRPr="00694E04">
        <w:rPr>
          <w:rFonts w:ascii="Sakkal Majalla" w:hAnsi="Sakkal Majalla" w:cs="Sakkal Majalla"/>
          <w:sz w:val="32"/>
          <w:szCs w:val="32"/>
          <w:rtl/>
        </w:rPr>
        <w:t xml:space="preserve"> السودان–</w:t>
      </w:r>
      <w:r w:rsidRPr="00694E04">
        <w:rPr>
          <w:rFonts w:ascii="Sakkal Majalla" w:hAnsi="Sakkal Majalla" w:cs="Sakkal Majalla" w:hint="cs"/>
          <w:sz w:val="32"/>
          <w:szCs w:val="32"/>
          <w:rtl/>
        </w:rPr>
        <w:t xml:space="preserve"> أيّ من غير بلد المنشأ -</w:t>
      </w:r>
      <w:r w:rsidRPr="00694E04">
        <w:rPr>
          <w:rFonts w:ascii="Sakkal Majalla" w:hAnsi="Sakkal Majalla" w:cs="Sakkal Majalla"/>
          <w:sz w:val="32"/>
          <w:szCs w:val="32"/>
          <w:rtl/>
        </w:rPr>
        <w:t xml:space="preserve"> وذلك عبر وكلائها  في الدول الأخر</w:t>
      </w:r>
      <w:r w:rsidRPr="00694E04">
        <w:rPr>
          <w:rFonts w:ascii="Sakkal Majalla" w:hAnsi="Sakkal Majalla" w:cs="Sakkal Majalla" w:hint="cs"/>
          <w:sz w:val="32"/>
          <w:szCs w:val="32"/>
          <w:rtl/>
        </w:rPr>
        <w:t>ى</w:t>
      </w:r>
      <w:r w:rsidRPr="00694E04">
        <w:rPr>
          <w:rFonts w:ascii="Sakkal Majalla" w:hAnsi="Sakkal Majalla" w:cs="Sakkal Majalla"/>
          <w:sz w:val="32"/>
          <w:szCs w:val="32"/>
          <w:rtl/>
        </w:rPr>
        <w:t xml:space="preserve"> مما يؤد</w:t>
      </w:r>
      <w:r w:rsidRPr="00694E04">
        <w:rPr>
          <w:rFonts w:ascii="Sakkal Majalla" w:hAnsi="Sakkal Majalla" w:cs="Sakkal Majalla" w:hint="cs"/>
          <w:sz w:val="32"/>
          <w:szCs w:val="32"/>
          <w:rtl/>
        </w:rPr>
        <w:t>ي</w:t>
      </w:r>
      <w:r w:rsidRPr="00694E04">
        <w:rPr>
          <w:rFonts w:ascii="Sakkal Majalla" w:hAnsi="Sakkal Majalla" w:cs="Sakkal Majalla"/>
          <w:sz w:val="32"/>
          <w:szCs w:val="32"/>
          <w:rtl/>
        </w:rPr>
        <w:t xml:space="preserve"> ال</w:t>
      </w:r>
      <w:r w:rsidRPr="00694E04">
        <w:rPr>
          <w:rFonts w:ascii="Sakkal Majalla" w:hAnsi="Sakkal Majalla" w:cs="Sakkal Majalla" w:hint="cs"/>
          <w:sz w:val="32"/>
          <w:szCs w:val="32"/>
          <w:rtl/>
        </w:rPr>
        <w:t>ى</w:t>
      </w:r>
      <w:r w:rsidRPr="00694E04">
        <w:rPr>
          <w:rFonts w:ascii="Sakkal Majalla" w:hAnsi="Sakkal Majalla" w:cs="Sakkal Majalla"/>
          <w:sz w:val="32"/>
          <w:szCs w:val="32"/>
          <w:rtl/>
        </w:rPr>
        <w:t xml:space="preserve"> إرتفاع أسعارها وطول المدة التي يتطلبها الإستيراد مما يؤدي </w:t>
      </w:r>
      <w:r w:rsidRPr="00694E04">
        <w:rPr>
          <w:rFonts w:ascii="Sakkal Majalla" w:hAnsi="Sakkal Majalla" w:cs="Sakkal Majalla"/>
          <w:sz w:val="32"/>
          <w:szCs w:val="32"/>
          <w:rtl/>
        </w:rPr>
        <w:lastRenderedPageBreak/>
        <w:t xml:space="preserve">الي إرتفاع </w:t>
      </w:r>
      <w:r w:rsidRPr="00694E04">
        <w:rPr>
          <w:rFonts w:ascii="Sakkal Majalla" w:hAnsi="Sakkal Majalla" w:cs="Sakkal Majalla" w:hint="cs"/>
          <w:sz w:val="32"/>
          <w:szCs w:val="32"/>
          <w:rtl/>
        </w:rPr>
        <w:t>تكاليف</w:t>
      </w:r>
      <w:r w:rsidRPr="00694E04">
        <w:rPr>
          <w:rFonts w:ascii="Sakkal Majalla" w:hAnsi="Sakkal Majalla" w:cs="Sakkal Majalla"/>
          <w:sz w:val="32"/>
          <w:szCs w:val="32"/>
          <w:rtl/>
        </w:rPr>
        <w:t xml:space="preserve"> الخدمات المقدمة بواسطتها فيمثل ذلك ع</w:t>
      </w:r>
      <w:r w:rsidRPr="00694E04">
        <w:rPr>
          <w:rFonts w:ascii="Sakkal Majalla" w:hAnsi="Sakkal Majalla" w:cs="Sakkal Majalla" w:hint="cs"/>
          <w:sz w:val="32"/>
          <w:szCs w:val="32"/>
          <w:rtl/>
        </w:rPr>
        <w:t>ب</w:t>
      </w:r>
      <w:r w:rsidRPr="00694E04">
        <w:rPr>
          <w:rFonts w:ascii="Sakkal Majalla" w:hAnsi="Sakkal Majalla" w:cs="Sakkal Majalla"/>
          <w:sz w:val="32"/>
          <w:szCs w:val="32"/>
          <w:rtl/>
        </w:rPr>
        <w:t>ئا</w:t>
      </w:r>
      <w:r w:rsidRPr="00694E04">
        <w:rPr>
          <w:rFonts w:ascii="Sakkal Majalla" w:hAnsi="Sakkal Majalla" w:cs="Sakkal Majalla" w:hint="cs"/>
          <w:sz w:val="32"/>
          <w:szCs w:val="32"/>
          <w:rtl/>
        </w:rPr>
        <w:t>ً</w:t>
      </w:r>
      <w:r w:rsidRPr="00694E04">
        <w:rPr>
          <w:rFonts w:ascii="Sakkal Majalla" w:hAnsi="Sakkal Majalla" w:cs="Sakkal Majalla"/>
          <w:sz w:val="32"/>
          <w:szCs w:val="32"/>
          <w:rtl/>
        </w:rPr>
        <w:t xml:space="preserve"> إضافيا</w:t>
      </w:r>
      <w:r w:rsidRPr="00694E04">
        <w:rPr>
          <w:rFonts w:ascii="Sakkal Majalla" w:hAnsi="Sakkal Majalla" w:cs="Sakkal Majalla" w:hint="cs"/>
          <w:sz w:val="32"/>
          <w:szCs w:val="32"/>
          <w:rtl/>
        </w:rPr>
        <w:t>ً</w:t>
      </w:r>
      <w:r w:rsidRPr="00694E04">
        <w:rPr>
          <w:rFonts w:ascii="Sakkal Majalla" w:hAnsi="Sakkal Majalla" w:cs="Sakkal Majalla"/>
          <w:sz w:val="32"/>
          <w:szCs w:val="32"/>
          <w:rtl/>
        </w:rPr>
        <w:t xml:space="preserve"> عل</w:t>
      </w:r>
      <w:r w:rsidRPr="00694E04">
        <w:rPr>
          <w:rFonts w:ascii="Sakkal Majalla" w:hAnsi="Sakkal Majalla" w:cs="Sakkal Majalla" w:hint="cs"/>
          <w:sz w:val="32"/>
          <w:szCs w:val="32"/>
          <w:rtl/>
        </w:rPr>
        <w:t>ى</w:t>
      </w:r>
      <w:r w:rsidRPr="00694E04">
        <w:rPr>
          <w:rFonts w:ascii="Sakkal Majalla" w:hAnsi="Sakkal Majalla" w:cs="Sakkal Majalla"/>
          <w:sz w:val="32"/>
          <w:szCs w:val="32"/>
          <w:rtl/>
        </w:rPr>
        <w:t xml:space="preserve"> المواطن</w:t>
      </w:r>
      <w:r w:rsidRPr="00694E04">
        <w:rPr>
          <w:rFonts w:ascii="Sakkal Majalla" w:hAnsi="Sakkal Majalla" w:cs="Sakkal Majalla" w:hint="cs"/>
          <w:sz w:val="32"/>
          <w:szCs w:val="32"/>
          <w:rtl/>
        </w:rPr>
        <w:t xml:space="preserve"> اضاف الي ذلك عدم امكانية وصعوبة توفير التدريب المناسب ومستلزمات التشغيل وقطع الغيار بالصورة الميسورة.</w:t>
      </w:r>
    </w:p>
    <w:p w:rsidR="007A70B8" w:rsidRPr="00694E04" w:rsidRDefault="007A70B8" w:rsidP="007A70B8">
      <w:pPr>
        <w:ind w:left="360"/>
        <w:jc w:val="both"/>
        <w:rPr>
          <w:rFonts w:ascii="Sakkal Majalla" w:hAnsi="Sakkal Majalla" w:cs="Sakkal Majalla"/>
          <w:sz w:val="32"/>
          <w:szCs w:val="32"/>
        </w:rPr>
      </w:pPr>
      <w:r w:rsidRPr="00694E04">
        <w:rPr>
          <w:rFonts w:ascii="Sakkal Majalla" w:hAnsi="Sakkal Majalla" w:cs="Sakkal Majalla" w:hint="cs"/>
          <w:sz w:val="32"/>
          <w:szCs w:val="32"/>
          <w:rtl/>
        </w:rPr>
        <w:t xml:space="preserve">هذا </w:t>
      </w:r>
      <w:r w:rsidRPr="00694E04">
        <w:rPr>
          <w:rFonts w:ascii="Sakkal Majalla" w:hAnsi="Sakkal Majalla" w:cs="Sakkal Majalla" w:hint="eastAsia"/>
          <w:sz w:val="32"/>
          <w:szCs w:val="32"/>
          <w:rtl/>
        </w:rPr>
        <w:t>بالإضافةالىإنعدامعدد</w:t>
      </w:r>
      <w:r w:rsidRPr="00694E04">
        <w:rPr>
          <w:rFonts w:ascii="Sakkal Majalla" w:hAnsi="Sakkal Majalla" w:cs="Sakkal Majalla" w:hint="cs"/>
          <w:sz w:val="32"/>
          <w:szCs w:val="32"/>
          <w:rtl/>
        </w:rPr>
        <w:t xml:space="preserve"> كبير</w:t>
      </w:r>
      <w:r w:rsidRPr="00694E04">
        <w:rPr>
          <w:rFonts w:ascii="Sakkal Majalla" w:hAnsi="Sakkal Majalla" w:cs="Sakkal Majalla" w:hint="eastAsia"/>
          <w:sz w:val="32"/>
          <w:szCs w:val="32"/>
          <w:rtl/>
        </w:rPr>
        <w:t>منمعداتووسائلالتشخيصللأمراضالشائعةوالنادرة</w:t>
      </w:r>
      <w:r w:rsidRPr="00694E04">
        <w:rPr>
          <w:rFonts w:ascii="Sakkal Majalla" w:hAnsi="Sakkal Majalla" w:cs="Sakkal Majalla" w:hint="cs"/>
          <w:sz w:val="32"/>
          <w:szCs w:val="32"/>
          <w:rtl/>
        </w:rPr>
        <w:t>.</w:t>
      </w:r>
    </w:p>
    <w:p w:rsidR="007A70B8" w:rsidRPr="00BC21C0" w:rsidRDefault="007A70B8" w:rsidP="007A70B8">
      <w:pPr>
        <w:rPr>
          <w:rFonts w:ascii="Sakkal Majalla" w:hAnsi="Sakkal Majalla" w:cs="Sakkal Majalla"/>
          <w:sz w:val="32"/>
          <w:szCs w:val="32"/>
        </w:rPr>
      </w:pPr>
      <w:r w:rsidRPr="00BC21C0">
        <w:rPr>
          <w:rFonts w:ascii="Sakkal Majalla" w:hAnsi="Sakkal Majalla" w:cs="Sakkal Majalla" w:hint="cs"/>
          <w:sz w:val="32"/>
          <w:szCs w:val="32"/>
          <w:rtl/>
        </w:rPr>
        <w:t>الأثر على المختبر الوطنى للرقابة والبحوث الدوائية</w:t>
      </w:r>
      <w:r>
        <w:rPr>
          <w:rFonts w:ascii="Sakkal Majalla" w:hAnsi="Sakkal Majalla" w:cs="Sakkal Majalla" w:hint="cs"/>
          <w:sz w:val="32"/>
          <w:szCs w:val="32"/>
          <w:rtl/>
        </w:rPr>
        <w:t xml:space="preserve"> ، نجد ان </w:t>
      </w:r>
      <w:r w:rsidRPr="00BC21C0">
        <w:rPr>
          <w:rFonts w:ascii="Sakkal Majalla" w:hAnsi="Sakkal Majalla" w:cs="Sakkal Majalla"/>
          <w:sz w:val="32"/>
          <w:szCs w:val="32"/>
          <w:rtl/>
        </w:rPr>
        <w:t xml:space="preserve">بعض الأجهزة </w:t>
      </w:r>
      <w:r w:rsidRPr="00BC21C0">
        <w:rPr>
          <w:rFonts w:ascii="Sakkal Majalla" w:hAnsi="Sakkal Majalla" w:cs="Sakkal Majalla" w:hint="cs"/>
          <w:sz w:val="32"/>
          <w:szCs w:val="32"/>
          <w:rtl/>
        </w:rPr>
        <w:t>التي كانت مستعملة للتحليل حتى</w:t>
      </w:r>
      <w:r w:rsidRPr="00BC21C0">
        <w:rPr>
          <w:rFonts w:ascii="Sakkal Majalla" w:hAnsi="Sakkal Majalla" w:cs="Sakkal Majalla"/>
          <w:sz w:val="32"/>
          <w:szCs w:val="32"/>
          <w:rtl/>
        </w:rPr>
        <w:t>عام 1997</w:t>
      </w:r>
      <w:r w:rsidRPr="00BC21C0">
        <w:rPr>
          <w:rFonts w:ascii="Sakkal Majalla" w:hAnsi="Sakkal Majalla" w:cs="Sakkal Majalla" w:hint="cs"/>
          <w:sz w:val="32"/>
          <w:szCs w:val="32"/>
          <w:rtl/>
        </w:rPr>
        <w:t>م مثل</w:t>
      </w:r>
      <w:r w:rsidRPr="00BC21C0">
        <w:rPr>
          <w:rFonts w:ascii="Sakkal Majalla" w:hAnsi="Sakkal Majalla" w:cs="Sakkal Majalla"/>
          <w:sz w:val="32"/>
          <w:szCs w:val="32"/>
          <w:rtl/>
        </w:rPr>
        <w:t>(</w:t>
      </w:r>
      <w:r w:rsidRPr="00BC21C0">
        <w:rPr>
          <w:rFonts w:ascii="Sakkal Majalla" w:hAnsi="Sakkal Majalla" w:cs="Sakkal Majalla"/>
          <w:sz w:val="32"/>
          <w:szCs w:val="32"/>
        </w:rPr>
        <w:t>(PerkinElmer</w:t>
      </w:r>
      <w:r w:rsidRPr="00BC21C0">
        <w:rPr>
          <w:rFonts w:ascii="Sakkal Majalla" w:hAnsi="Sakkal Majalla" w:cs="Sakkal Majalla" w:hint="cs"/>
          <w:sz w:val="32"/>
          <w:szCs w:val="32"/>
          <w:rtl/>
        </w:rPr>
        <w:t xml:space="preserve">توقف استعمالها آن ذاك نسبة لاحتياجها </w:t>
      </w:r>
      <w:r w:rsidRPr="00BC21C0">
        <w:rPr>
          <w:rFonts w:ascii="Sakkal Majalla" w:hAnsi="Sakkal Majalla" w:cs="Sakkal Majalla"/>
          <w:sz w:val="32"/>
          <w:szCs w:val="32"/>
          <w:rtl/>
        </w:rPr>
        <w:t>ال</w:t>
      </w:r>
      <w:r w:rsidRPr="00BC21C0">
        <w:rPr>
          <w:rFonts w:ascii="Sakkal Majalla" w:hAnsi="Sakkal Majalla" w:cs="Sakkal Majalla" w:hint="cs"/>
          <w:sz w:val="32"/>
          <w:szCs w:val="32"/>
          <w:rtl/>
        </w:rPr>
        <w:t>ى</w:t>
      </w:r>
      <w:r w:rsidRPr="00BC21C0">
        <w:rPr>
          <w:rFonts w:ascii="Sakkal Majalla" w:hAnsi="Sakkal Majalla" w:cs="Sakkal Majalla"/>
          <w:sz w:val="32"/>
          <w:szCs w:val="32"/>
          <w:rtl/>
        </w:rPr>
        <w:t xml:space="preserve"> اسبيرات</w:t>
      </w:r>
      <w:r w:rsidRPr="00BC21C0">
        <w:rPr>
          <w:rFonts w:ascii="Sakkal Majalla" w:hAnsi="Sakkal Majalla" w:cs="Sakkal Majalla" w:hint="cs"/>
          <w:sz w:val="32"/>
          <w:szCs w:val="32"/>
          <w:rtl/>
        </w:rPr>
        <w:t xml:space="preserve"> من الشركة المصنعة والتي مُنع توفيرها ومن ثم توقف استعمالها،و</w:t>
      </w:r>
      <w:r w:rsidRPr="00BC21C0">
        <w:rPr>
          <w:rFonts w:ascii="Sakkal Majalla" w:hAnsi="Sakkal Majalla" w:cs="Sakkal Majalla"/>
          <w:sz w:val="32"/>
          <w:szCs w:val="32"/>
          <w:rtl/>
        </w:rPr>
        <w:t>بناءا</w:t>
      </w:r>
      <w:r w:rsidRPr="00BC21C0">
        <w:rPr>
          <w:rFonts w:ascii="Sakkal Majalla" w:hAnsi="Sakkal Majalla" w:cs="Sakkal Majalla" w:hint="cs"/>
          <w:sz w:val="32"/>
          <w:szCs w:val="32"/>
          <w:rtl/>
        </w:rPr>
        <w:t>ً</w:t>
      </w:r>
      <w:r w:rsidRPr="00BC21C0">
        <w:rPr>
          <w:rFonts w:ascii="Sakkal Majalla" w:hAnsi="Sakkal Majalla" w:cs="Sakkal Majalla"/>
          <w:sz w:val="32"/>
          <w:szCs w:val="32"/>
          <w:rtl/>
        </w:rPr>
        <w:t xml:space="preserve"> عليه قلت الأجهزة التحليلية</w:t>
      </w:r>
      <w:r w:rsidRPr="00BC21C0">
        <w:rPr>
          <w:rFonts w:ascii="Sakkal Majalla" w:hAnsi="Sakkal Majalla" w:cs="Sakkal Majalla" w:hint="cs"/>
          <w:sz w:val="32"/>
          <w:szCs w:val="32"/>
          <w:rtl/>
        </w:rPr>
        <w:t xml:space="preserve"> بالمختبر مما نجم عنه تأخر وتراكم في عينات التحليل</w:t>
      </w:r>
      <w:r w:rsidRPr="00BC21C0">
        <w:rPr>
          <w:rFonts w:ascii="Sakkal Majalla" w:hAnsi="Sakkal Majalla" w:cs="Sakkal Majalla"/>
          <w:sz w:val="32"/>
          <w:szCs w:val="32"/>
          <w:rtl/>
        </w:rPr>
        <w:t xml:space="preserve">. </w:t>
      </w:r>
    </w:p>
    <w:p w:rsidR="007A70B8" w:rsidRPr="00F77B7D" w:rsidRDefault="007A70B8" w:rsidP="007A70B8">
      <w:pPr>
        <w:pStyle w:val="ListParagraph"/>
        <w:ind w:left="0"/>
        <w:jc w:val="both"/>
        <w:rPr>
          <w:rFonts w:ascii="Sakkal Majalla" w:hAnsi="Sakkal Majalla" w:cs="Sakkal Majalla"/>
          <w:sz w:val="32"/>
          <w:szCs w:val="32"/>
        </w:rPr>
      </w:pPr>
      <w:r w:rsidRPr="00F77B7D">
        <w:rPr>
          <w:rFonts w:ascii="Sakkal Majalla" w:hAnsi="Sakkal Majalla" w:cs="Sakkal Majalla"/>
          <w:sz w:val="32"/>
          <w:szCs w:val="32"/>
        </w:rPr>
        <w:t>PerkinElmer focus area:</w:t>
      </w:r>
    </w:p>
    <w:p w:rsidR="007A70B8" w:rsidRPr="00F77B7D" w:rsidRDefault="007A70B8" w:rsidP="007A70B8">
      <w:pPr>
        <w:pStyle w:val="ListParagraph"/>
        <w:ind w:left="1004"/>
        <w:rPr>
          <w:rFonts w:ascii="Sakkal Majalla" w:hAnsi="Sakkal Majalla" w:cs="Sakkal Majalla"/>
          <w:sz w:val="32"/>
          <w:szCs w:val="32"/>
        </w:rPr>
      </w:pPr>
      <w:r w:rsidRPr="00F77B7D">
        <w:rPr>
          <w:rFonts w:ascii="Sakkal Majalla" w:hAnsi="Sakkal Majalla" w:cs="Sakkal Majalla"/>
          <w:sz w:val="32"/>
          <w:szCs w:val="32"/>
        </w:rPr>
        <w:t xml:space="preserve">Pharmaceutical development and manufacturingenergy </w:t>
      </w:r>
    </w:p>
    <w:p w:rsidR="007A70B8" w:rsidRPr="00F77B7D" w:rsidRDefault="007A70B8" w:rsidP="007A70B8">
      <w:pPr>
        <w:pStyle w:val="ListParagraph"/>
        <w:ind w:left="1004"/>
        <w:rPr>
          <w:rFonts w:ascii="Sakkal Majalla" w:hAnsi="Sakkal Majalla" w:cs="Sakkal Majalla"/>
          <w:sz w:val="32"/>
          <w:szCs w:val="32"/>
        </w:rPr>
      </w:pPr>
      <w:r w:rsidRPr="00F77B7D">
        <w:rPr>
          <w:rFonts w:ascii="Sakkal Majalla" w:hAnsi="Sakkal Majalla" w:cs="Sakkal Majalla"/>
          <w:sz w:val="32"/>
          <w:szCs w:val="32"/>
        </w:rPr>
        <w:t>Cellular research</w:t>
      </w:r>
    </w:p>
    <w:p w:rsidR="007A70B8" w:rsidRPr="00F77B7D" w:rsidRDefault="007A70B8" w:rsidP="007A70B8">
      <w:pPr>
        <w:pStyle w:val="ListParagraph"/>
        <w:ind w:left="1004"/>
        <w:rPr>
          <w:rFonts w:ascii="Sakkal Majalla" w:hAnsi="Sakkal Majalla" w:cs="Sakkal Majalla"/>
          <w:sz w:val="32"/>
          <w:szCs w:val="32"/>
        </w:rPr>
      </w:pPr>
    </w:p>
    <w:p w:rsidR="007A70B8" w:rsidRPr="00F77B7D" w:rsidRDefault="007A70B8" w:rsidP="007A70B8">
      <w:pPr>
        <w:pStyle w:val="ListParagraph"/>
        <w:ind w:left="1004"/>
        <w:rPr>
          <w:rFonts w:ascii="Sakkal Majalla" w:hAnsi="Sakkal Majalla" w:cs="Sakkal Majalla"/>
          <w:sz w:val="32"/>
          <w:szCs w:val="32"/>
        </w:rPr>
      </w:pPr>
      <w:r w:rsidRPr="00F77B7D">
        <w:rPr>
          <w:rFonts w:ascii="Sakkal Majalla" w:hAnsi="Sakkal Majalla" w:cs="Sakkal Majalla"/>
          <w:sz w:val="32"/>
          <w:szCs w:val="32"/>
        </w:rPr>
        <w:t>Laboratory Maintenance &amp; Repair Services</w:t>
      </w:r>
    </w:p>
    <w:p w:rsidR="007A70B8" w:rsidRPr="00F77B7D" w:rsidRDefault="007A70B8" w:rsidP="007A70B8">
      <w:pPr>
        <w:pStyle w:val="ListParagraph"/>
        <w:ind w:left="1004"/>
        <w:rPr>
          <w:rFonts w:ascii="Sakkal Majalla" w:hAnsi="Sakkal Majalla" w:cs="Sakkal Majalla"/>
          <w:sz w:val="32"/>
          <w:szCs w:val="32"/>
        </w:rPr>
      </w:pPr>
      <w:r w:rsidRPr="00F77B7D">
        <w:rPr>
          <w:rFonts w:ascii="Sakkal Majalla" w:hAnsi="Sakkal Majalla" w:cs="Sakkal Majalla"/>
          <w:sz w:val="32"/>
          <w:szCs w:val="32"/>
        </w:rPr>
        <w:t>Clinical genetics &amp; diagnostics</w:t>
      </w:r>
    </w:p>
    <w:p w:rsidR="007A70B8" w:rsidRPr="00F77B7D" w:rsidRDefault="007A70B8" w:rsidP="007A70B8">
      <w:pPr>
        <w:pStyle w:val="ListParagraph"/>
        <w:ind w:left="1004"/>
        <w:rPr>
          <w:rFonts w:ascii="Sakkal Majalla" w:hAnsi="Sakkal Majalla" w:cs="Sakkal Majalla"/>
          <w:sz w:val="32"/>
          <w:szCs w:val="32"/>
        </w:rPr>
      </w:pPr>
      <w:r w:rsidRPr="00F77B7D">
        <w:rPr>
          <w:rFonts w:ascii="Sakkal Majalla" w:hAnsi="Sakkal Majalla" w:cs="Sakkal Majalla"/>
          <w:sz w:val="32"/>
          <w:szCs w:val="32"/>
        </w:rPr>
        <w:t xml:space="preserve">    Food, Flavors &amp; Agricultural Analysis - Food safety</w:t>
      </w:r>
    </w:p>
    <w:p w:rsidR="007A70B8" w:rsidRPr="00F77B7D" w:rsidRDefault="007A70B8" w:rsidP="007A70B8">
      <w:pPr>
        <w:pStyle w:val="ListParagraph"/>
        <w:ind w:left="1004"/>
        <w:jc w:val="both"/>
        <w:rPr>
          <w:rFonts w:ascii="Sakkal Majalla" w:hAnsi="Sakkal Majalla" w:cs="Sakkal Majalla"/>
          <w:sz w:val="32"/>
          <w:szCs w:val="32"/>
          <w:rtl/>
        </w:rPr>
      </w:pPr>
    </w:p>
    <w:p w:rsidR="007A70B8" w:rsidRPr="00D5193B" w:rsidRDefault="007A70B8" w:rsidP="007A70B8">
      <w:pPr>
        <w:ind w:left="270"/>
        <w:jc w:val="both"/>
        <w:rPr>
          <w:rFonts w:ascii="Sakkal Majalla" w:hAnsi="Sakkal Majalla" w:cs="Sakkal Majalla"/>
          <w:sz w:val="32"/>
          <w:szCs w:val="32"/>
          <w:rtl/>
        </w:rPr>
      </w:pPr>
      <w:r w:rsidRPr="00D5193B">
        <w:rPr>
          <w:rFonts w:ascii="Sakkal Majalla" w:hAnsi="Sakkal Majalla" w:cs="Sakkal Majalla"/>
          <w:sz w:val="32"/>
          <w:szCs w:val="32"/>
          <w:rtl/>
        </w:rPr>
        <w:t>الأحياء الدقيقة المستخدمة فى التحاليل الميكروبيولوجية وكذلك الوسائط التحليلية لتحليل الهبارين</w:t>
      </w:r>
      <w:r w:rsidRPr="00D5193B">
        <w:rPr>
          <w:rFonts w:ascii="Sakkal Majalla" w:hAnsi="Sakkal Majalla" w:cs="Sakkal Majalla"/>
          <w:sz w:val="32"/>
          <w:szCs w:val="32"/>
        </w:rPr>
        <w:t>(Heparin)</w:t>
      </w:r>
      <w:r w:rsidRPr="00D5193B">
        <w:rPr>
          <w:rFonts w:ascii="Sakkal Majalla" w:hAnsi="Sakkal Majalla" w:cs="Sakkal Majalla" w:hint="cs"/>
          <w:sz w:val="32"/>
          <w:szCs w:val="32"/>
          <w:rtl/>
        </w:rPr>
        <w:t>(الدواء المستخدم لزيادة سيولة الدم ومنع تكون الجلطات)</w:t>
      </w:r>
      <w:r w:rsidRPr="00D5193B">
        <w:rPr>
          <w:rFonts w:ascii="Sakkal Majalla" w:hAnsi="Sakkal Majalla" w:cs="Sakkal Majalla"/>
          <w:sz w:val="32"/>
          <w:szCs w:val="32"/>
          <w:rtl/>
        </w:rPr>
        <w:t>ومركبات الدم لايمكن الحصول عليها من أى</w:t>
      </w:r>
      <w:r w:rsidRPr="00D5193B">
        <w:rPr>
          <w:rFonts w:ascii="Sakkal Majalla" w:hAnsi="Sakkal Majalla" w:cs="Sakkal Majalla" w:hint="cs"/>
          <w:sz w:val="32"/>
          <w:szCs w:val="32"/>
          <w:rtl/>
        </w:rPr>
        <w:t>ّ</w:t>
      </w:r>
      <w:r w:rsidRPr="00D5193B">
        <w:rPr>
          <w:rFonts w:ascii="Sakkal Majalla" w:hAnsi="Sakkal Majalla" w:cs="Sakkal Majalla"/>
          <w:sz w:val="32"/>
          <w:szCs w:val="32"/>
          <w:rtl/>
        </w:rPr>
        <w:t xml:space="preserve"> بلد نظرا</w:t>
      </w:r>
      <w:r w:rsidRPr="00D5193B">
        <w:rPr>
          <w:rFonts w:ascii="Sakkal Majalla" w:hAnsi="Sakkal Majalla" w:cs="Sakkal Majalla" w:hint="cs"/>
          <w:sz w:val="32"/>
          <w:szCs w:val="32"/>
          <w:rtl/>
        </w:rPr>
        <w:t>ً</w:t>
      </w:r>
      <w:r w:rsidRPr="00D5193B">
        <w:rPr>
          <w:rFonts w:ascii="Sakkal Majalla" w:hAnsi="Sakkal Majalla" w:cs="Sakkal Majalla"/>
          <w:sz w:val="32"/>
          <w:szCs w:val="32"/>
          <w:rtl/>
        </w:rPr>
        <w:t xml:space="preserve"> للحصار حيث أن أمريكا تمنع حصول السودان على هذه المواد وبالتال</w:t>
      </w:r>
      <w:r w:rsidRPr="00D5193B">
        <w:rPr>
          <w:rFonts w:ascii="Sakkal Majalla" w:hAnsi="Sakkal Majalla" w:cs="Sakkal Majalla" w:hint="cs"/>
          <w:sz w:val="32"/>
          <w:szCs w:val="32"/>
          <w:rtl/>
        </w:rPr>
        <w:t>ي</w:t>
      </w:r>
      <w:r w:rsidRPr="00D5193B">
        <w:rPr>
          <w:rFonts w:ascii="Sakkal Majalla" w:hAnsi="Sakkal Majalla" w:cs="Sakkal Majalla"/>
          <w:sz w:val="32"/>
          <w:szCs w:val="32"/>
          <w:rtl/>
        </w:rPr>
        <w:t xml:space="preserve"> لايمكن إجراء التحاليل والميكروبيولوجية</w:t>
      </w:r>
      <w:r w:rsidRPr="00D5193B">
        <w:rPr>
          <w:rFonts w:ascii="Sakkal Majalla" w:hAnsi="Sakkal Majalla" w:cs="Sakkal Majalla" w:hint="cs"/>
          <w:sz w:val="32"/>
          <w:szCs w:val="32"/>
          <w:rtl/>
        </w:rPr>
        <w:t xml:space="preserve"> عليها</w:t>
      </w:r>
      <w:r w:rsidRPr="00D5193B">
        <w:rPr>
          <w:rFonts w:ascii="Sakkal Majalla" w:hAnsi="Sakkal Majalla" w:cs="Sakkal Majalla"/>
          <w:sz w:val="32"/>
          <w:szCs w:val="32"/>
          <w:rtl/>
        </w:rPr>
        <w:t xml:space="preserve"> و قد تم شراء بعضها من دول أخرى وليست من المصدر الرئيس</w:t>
      </w:r>
      <w:r w:rsidRPr="00D5193B">
        <w:rPr>
          <w:rFonts w:ascii="Sakkal Majalla" w:hAnsi="Sakkal Majalla" w:cs="Sakkal Majalla" w:hint="cs"/>
          <w:sz w:val="32"/>
          <w:szCs w:val="32"/>
          <w:rtl/>
        </w:rPr>
        <w:t>ي مما قد ينتج عنه استخدام منتجات مغشوشة او ذات جودة متدنية</w:t>
      </w:r>
      <w:r w:rsidRPr="00D5193B">
        <w:rPr>
          <w:rFonts w:ascii="Sakkal Majalla" w:hAnsi="Sakkal Majalla" w:cs="Sakkal Majalla"/>
          <w:sz w:val="32"/>
          <w:szCs w:val="32"/>
          <w:rtl/>
        </w:rPr>
        <w:t>.</w:t>
      </w:r>
    </w:p>
    <w:p w:rsidR="007A70B8" w:rsidRPr="00D5193B" w:rsidRDefault="007A70B8" w:rsidP="007A70B8">
      <w:pPr>
        <w:ind w:left="270"/>
        <w:jc w:val="both"/>
        <w:rPr>
          <w:rFonts w:ascii="Sakkal Majalla" w:hAnsi="Sakkal Majalla" w:cs="Sakkal Majalla"/>
          <w:sz w:val="32"/>
          <w:szCs w:val="32"/>
        </w:rPr>
      </w:pPr>
      <w:r w:rsidRPr="00D5193B">
        <w:rPr>
          <w:rFonts w:ascii="Sakkal Majalla" w:hAnsi="Sakkal Majalla" w:cs="Sakkal Majalla"/>
          <w:sz w:val="32"/>
          <w:szCs w:val="32"/>
          <w:rtl/>
        </w:rPr>
        <w:t>دستور الأدوية الأمريك</w:t>
      </w:r>
      <w:r w:rsidRPr="00D5193B">
        <w:rPr>
          <w:rFonts w:ascii="Sakkal Majalla" w:hAnsi="Sakkal Majalla" w:cs="Sakkal Majalla" w:hint="cs"/>
          <w:sz w:val="32"/>
          <w:szCs w:val="32"/>
          <w:rtl/>
        </w:rPr>
        <w:t>ي</w:t>
      </w:r>
      <w:r w:rsidRPr="00D5193B">
        <w:rPr>
          <w:rFonts w:ascii="Sakkal Majalla" w:hAnsi="Sakkal Majalla" w:cs="Sakkal Majalla"/>
          <w:sz w:val="32"/>
          <w:szCs w:val="32"/>
          <w:rtl/>
        </w:rPr>
        <w:t xml:space="preserve"> يتم الحصول عليه من مصادر غير أصلية وهو مرجع أساس</w:t>
      </w:r>
      <w:r w:rsidRPr="00D5193B">
        <w:rPr>
          <w:rFonts w:ascii="Sakkal Majalla" w:hAnsi="Sakkal Majalla" w:cs="Sakkal Majalla" w:hint="cs"/>
          <w:sz w:val="32"/>
          <w:szCs w:val="32"/>
          <w:rtl/>
        </w:rPr>
        <w:t>ي</w:t>
      </w:r>
      <w:r w:rsidRPr="00D5193B">
        <w:rPr>
          <w:rFonts w:ascii="Sakkal Majalla" w:hAnsi="Sakkal Majalla" w:cs="Sakkal Majalla"/>
          <w:sz w:val="32"/>
          <w:szCs w:val="32"/>
          <w:rtl/>
        </w:rPr>
        <w:t xml:space="preserve"> لطرق تحليل معظم الأدوية المسجلة بالسودان و</w:t>
      </w:r>
      <w:r w:rsidRPr="00D5193B">
        <w:rPr>
          <w:rFonts w:ascii="Sakkal Majalla" w:hAnsi="Sakkal Majalla" w:cs="Sakkal Majalla" w:hint="cs"/>
          <w:sz w:val="32"/>
          <w:szCs w:val="32"/>
          <w:rtl/>
        </w:rPr>
        <w:t>لا يمكن</w:t>
      </w:r>
      <w:r w:rsidRPr="00D5193B">
        <w:rPr>
          <w:rFonts w:ascii="Sakkal Majalla" w:hAnsi="Sakkal Majalla" w:cs="Sakkal Majalla"/>
          <w:sz w:val="32"/>
          <w:szCs w:val="32"/>
          <w:rtl/>
        </w:rPr>
        <w:t xml:space="preserve"> شراء نسخة أصلية</w:t>
      </w:r>
      <w:r w:rsidRPr="00D5193B">
        <w:rPr>
          <w:rFonts w:ascii="Sakkal Majalla" w:hAnsi="Sakkal Majalla" w:cs="Sakkal Majalla" w:hint="cs"/>
          <w:sz w:val="32"/>
          <w:szCs w:val="32"/>
          <w:rtl/>
        </w:rPr>
        <w:t xml:space="preserve">بل يتم الحصول على نسخة </w:t>
      </w:r>
      <w:r w:rsidRPr="00D5193B">
        <w:rPr>
          <w:rFonts w:ascii="Sakkal Majalla" w:hAnsi="Sakkal Majalla" w:cs="Sakkal Majalla"/>
          <w:sz w:val="32"/>
          <w:szCs w:val="32"/>
          <w:rtl/>
        </w:rPr>
        <w:t>مصورة.</w:t>
      </w:r>
    </w:p>
    <w:p w:rsidR="007A70B8" w:rsidRPr="00A95640" w:rsidRDefault="007A70B8" w:rsidP="007A70B8">
      <w:pPr>
        <w:pStyle w:val="NormalWeb"/>
        <w:shd w:val="clear" w:color="auto" w:fill="FFFFFF"/>
        <w:bidi/>
        <w:spacing w:after="0" w:line="276" w:lineRule="auto"/>
        <w:ind w:left="270"/>
        <w:jc w:val="both"/>
        <w:textAlignment w:val="baseline"/>
        <w:rPr>
          <w:rFonts w:ascii="Sakkal Majalla" w:hAnsi="Sakkal Majalla" w:cs="Sakkal Majalla"/>
          <w:b/>
          <w:bCs/>
          <w:sz w:val="32"/>
          <w:szCs w:val="32"/>
          <w:rtl/>
        </w:rPr>
      </w:pPr>
      <w:r w:rsidRPr="00A95640">
        <w:rPr>
          <w:rFonts w:ascii="Sakkal Majalla" w:hAnsi="Sakkal Majalla" w:cs="Sakkal Majalla" w:hint="cs"/>
          <w:b/>
          <w:bCs/>
          <w:sz w:val="32"/>
          <w:szCs w:val="32"/>
          <w:rtl/>
        </w:rPr>
        <w:t>الصناعة الدوائية في السودان</w:t>
      </w:r>
    </w:p>
    <w:p w:rsidR="007A70B8" w:rsidRPr="00D5193B" w:rsidRDefault="007A70B8" w:rsidP="007A70B8">
      <w:pPr>
        <w:ind w:left="270"/>
        <w:jc w:val="both"/>
        <w:rPr>
          <w:rFonts w:ascii="Sakkal Majalla" w:hAnsi="Sakkal Majalla" w:cs="Sakkal Majalla"/>
          <w:sz w:val="32"/>
          <w:szCs w:val="32"/>
          <w:rtl/>
        </w:rPr>
      </w:pPr>
      <w:r w:rsidRPr="00D5193B">
        <w:rPr>
          <w:rFonts w:ascii="Sakkal Majalla" w:hAnsi="Sakkal Majalla" w:cs="Sakkal Majalla" w:hint="eastAsia"/>
          <w:sz w:val="32"/>
          <w:szCs w:val="32"/>
          <w:rtl/>
        </w:rPr>
        <w:lastRenderedPageBreak/>
        <w:t>وتوقفت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بعض</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المصانع</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نهائياً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الإنتاج</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بسبب</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عجزها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استيراد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قطع</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الغيار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الخارج،</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كما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توقفت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مصانع</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بسبب</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برمجيات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الحاسوب</w:t>
      </w:r>
      <w:r w:rsidRPr="00D5193B">
        <w:rPr>
          <w:rFonts w:ascii="Sakkal Majalla" w:hAnsi="Sakkal Majalla" w:cs="Sakkal Majalla"/>
          <w:sz w:val="32"/>
          <w:szCs w:val="32"/>
          <w:rtl/>
        </w:rPr>
        <w:t>.</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وتأخرا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فتتاح</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أخرى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لنفس</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السبب</w:t>
      </w:r>
      <w:r w:rsidRPr="00D5193B">
        <w:rPr>
          <w:rFonts w:ascii="Sakkal Majalla" w:hAnsi="Sakkal Majalla" w:cs="Sakkal Majalla"/>
          <w:sz w:val="32"/>
          <w:szCs w:val="32"/>
        </w:rPr>
        <w:t>.</w:t>
      </w:r>
    </w:p>
    <w:p w:rsidR="007A70B8" w:rsidRPr="00D5193B" w:rsidRDefault="007A70B8" w:rsidP="007A70B8">
      <w:pPr>
        <w:ind w:left="270"/>
        <w:jc w:val="both"/>
        <w:rPr>
          <w:rFonts w:ascii="Sakkal Majalla" w:hAnsi="Sakkal Majalla" w:cs="Sakkal Majalla"/>
          <w:sz w:val="32"/>
          <w:szCs w:val="32"/>
          <w:rtl/>
        </w:rPr>
      </w:pPr>
      <w:r w:rsidRPr="00D5193B">
        <w:rPr>
          <w:rFonts w:ascii="Sakkal Majalla" w:hAnsi="Sakkal Majalla" w:cs="Sakkal Majalla" w:hint="eastAsia"/>
          <w:sz w:val="32"/>
          <w:szCs w:val="32"/>
          <w:rtl/>
        </w:rPr>
        <w:t>هذا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وقد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بدأ</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السودان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يعتمد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استجلاب</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اجهزة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التصنيع</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والتحليل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على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الصناعةالصينية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والإيرانية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والروسية،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وبعض</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صناعات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الدرجة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الثالثة،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مما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ادى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ذلك</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الىتدهور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تكثير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الصناعات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القائمةولم</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تستطع</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الدولة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تطوير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الصناعات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الجديدة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بالشكل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المطلوب</w:t>
      </w:r>
      <w:r w:rsidRPr="00D5193B">
        <w:rPr>
          <w:rFonts w:ascii="Sakkal Majalla" w:hAnsi="Sakkal Majalla" w:cs="Sakkal Majalla"/>
          <w:sz w:val="32"/>
          <w:szCs w:val="32"/>
          <w:rtl/>
        </w:rPr>
        <w:t>.</w:t>
      </w:r>
    </w:p>
    <w:p w:rsidR="007A70B8" w:rsidRPr="00D5193B" w:rsidRDefault="007A70B8" w:rsidP="007A70B8">
      <w:pPr>
        <w:ind w:left="270"/>
        <w:jc w:val="both"/>
        <w:rPr>
          <w:rFonts w:ascii="Sakkal Majalla" w:hAnsi="Sakkal Majalla" w:cs="Sakkal Majalla"/>
          <w:sz w:val="32"/>
          <w:szCs w:val="32"/>
          <w:rtl/>
        </w:rPr>
      </w:pPr>
      <w:r w:rsidRPr="00D5193B">
        <w:rPr>
          <w:rFonts w:ascii="Sakkal Majalla" w:hAnsi="Sakkal Majalla" w:cs="Sakkal Majalla" w:hint="eastAsia"/>
          <w:sz w:val="32"/>
          <w:szCs w:val="32"/>
          <w:rtl/>
        </w:rPr>
        <w:t>وكذلك</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تأثرت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الصناعة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سلباً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لعدم</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توفر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المعدات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والأجهزة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ذات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التقنية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العالية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والمتطورة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بالإضافة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الىعد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متواجد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أجهزة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التحليل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الحديثة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والتقنية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المتجددة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والوسائل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المبتكرة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ذاتا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لخصائص</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النادرة</w:t>
      </w:r>
      <w:r w:rsidRPr="00D5193B">
        <w:rPr>
          <w:rFonts w:ascii="Sakkal Majalla" w:hAnsi="Sakkal Majalla" w:cs="Sakkal Majalla" w:hint="cs"/>
          <w:sz w:val="32"/>
          <w:szCs w:val="32"/>
          <w:rtl/>
        </w:rPr>
        <w:t xml:space="preserve"> </w:t>
      </w:r>
      <w:r w:rsidRPr="00D5193B">
        <w:rPr>
          <w:rFonts w:ascii="Sakkal Majalla" w:hAnsi="Sakkal Majalla" w:cs="Sakkal Majalla"/>
          <w:sz w:val="32"/>
          <w:szCs w:val="32"/>
          <w:rtl/>
        </w:rPr>
        <w:t>تحتاج الصناعة الوطنية الى التقنية الحديثة والمتطورة التى لا تتوفر الا لدى الشركات الأمريكية ومنها</w:t>
      </w:r>
      <w:r w:rsidRPr="00D5193B">
        <w:rPr>
          <w:rFonts w:ascii="Sakkal Majalla" w:hAnsi="Sakkal Majalla" w:cs="Sakkal Majalla" w:hint="cs"/>
          <w:sz w:val="32"/>
          <w:szCs w:val="32"/>
          <w:rtl/>
        </w:rPr>
        <w:t>:</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t xml:space="preserve">Coating machine </w:t>
      </w:r>
      <w:r>
        <w:rPr>
          <w:rFonts w:ascii="Sakkal Majalla" w:hAnsi="Sakkal Majalla" w:cs="Sakkal Majalla" w:hint="cs"/>
          <w:sz w:val="32"/>
          <w:szCs w:val="32"/>
          <w:rtl/>
        </w:rPr>
        <w:t xml:space="preserve">     /   </w:t>
      </w:r>
      <w:r w:rsidRPr="00F77B7D">
        <w:rPr>
          <w:rFonts w:ascii="Sakkal Majalla" w:hAnsi="Sakkal Majalla" w:cs="Sakkal Majalla"/>
          <w:sz w:val="32"/>
          <w:szCs w:val="32"/>
        </w:rPr>
        <w:t>Packing technology</w:t>
      </w:r>
      <w:r>
        <w:rPr>
          <w:rFonts w:ascii="Sakkal Majalla" w:hAnsi="Sakkal Majalla" w:cs="Sakkal Majalla" w:hint="cs"/>
          <w:sz w:val="32"/>
          <w:szCs w:val="32"/>
          <w:rtl/>
        </w:rPr>
        <w:t xml:space="preserve"> /   .</w:t>
      </w:r>
      <w:r w:rsidRPr="00D2758C">
        <w:rPr>
          <w:rFonts w:ascii="Sakkal Majalla" w:hAnsi="Sakkal Majalla" w:cs="Sakkal Majalla"/>
          <w:sz w:val="32"/>
          <w:szCs w:val="32"/>
        </w:rPr>
        <w:t xml:space="preserve"> </w:t>
      </w:r>
      <w:r w:rsidRPr="00F77B7D">
        <w:rPr>
          <w:rFonts w:ascii="Sakkal Majalla" w:hAnsi="Sakkal Majalla" w:cs="Sakkal Majalla"/>
          <w:sz w:val="32"/>
          <w:szCs w:val="32"/>
        </w:rPr>
        <w:t>IT technology</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sz w:val="32"/>
          <w:szCs w:val="32"/>
          <w:rtl/>
        </w:rPr>
        <w:t>وتحتاج الصناعة الى أجهزة التحليل الحديثة المتطورة مثل</w:t>
      </w:r>
      <w:r w:rsidRPr="00F77B7D">
        <w:rPr>
          <w:rFonts w:ascii="Sakkal Majalla" w:hAnsi="Sakkal Majalla" w:cs="Sakkal Majalla"/>
          <w:sz w:val="32"/>
          <w:szCs w:val="32"/>
        </w:rPr>
        <w:t>Perkline</w:t>
      </w:r>
      <w:r w:rsidRPr="00F77B7D">
        <w:rPr>
          <w:rFonts w:ascii="Sakkal Majalla" w:hAnsi="Sakkal Majalla" w:cs="Sakkal Majalla" w:hint="cs"/>
          <w:sz w:val="32"/>
          <w:szCs w:val="32"/>
          <w:rtl/>
        </w:rPr>
        <w:t>.</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BC21C0">
        <w:rPr>
          <w:rFonts w:ascii="Sakkal Majalla" w:hAnsi="Sakkal Majalla" w:cs="Sakkal Majalla" w:hint="eastAsia"/>
          <w:sz w:val="32"/>
          <w:szCs w:val="32"/>
          <w:rtl/>
        </w:rPr>
        <w:t>محور</w:t>
      </w:r>
      <w:r w:rsidRPr="00BC21C0">
        <w:rPr>
          <w:rFonts w:ascii="Sakkal Majalla" w:hAnsi="Sakkal Majalla" w:cs="Sakkal Majalla" w:hint="cs"/>
          <w:sz w:val="32"/>
          <w:szCs w:val="32"/>
          <w:rtl/>
        </w:rPr>
        <w:t xml:space="preserve"> </w:t>
      </w:r>
      <w:r w:rsidRPr="00BC21C0">
        <w:rPr>
          <w:rFonts w:ascii="Sakkal Majalla" w:hAnsi="Sakkal Majalla" w:cs="Sakkal Majalla" w:hint="eastAsia"/>
          <w:sz w:val="32"/>
          <w:szCs w:val="32"/>
          <w:rtl/>
        </w:rPr>
        <w:t>توفير</w:t>
      </w:r>
      <w:r w:rsidRPr="00BC21C0">
        <w:rPr>
          <w:rFonts w:ascii="Sakkal Majalla" w:hAnsi="Sakkal Majalla" w:cs="Sakkal Majalla" w:hint="cs"/>
          <w:sz w:val="32"/>
          <w:szCs w:val="32"/>
          <w:rtl/>
        </w:rPr>
        <w:t xml:space="preserve"> </w:t>
      </w:r>
      <w:r w:rsidRPr="00BC21C0">
        <w:rPr>
          <w:rFonts w:ascii="Sakkal Majalla" w:hAnsi="Sakkal Majalla" w:cs="Sakkal Majalla" w:hint="eastAsia"/>
          <w:sz w:val="32"/>
          <w:szCs w:val="32"/>
          <w:rtl/>
        </w:rPr>
        <w:t>ا</w:t>
      </w:r>
      <w:r w:rsidRPr="00BC21C0">
        <w:rPr>
          <w:rFonts w:ascii="Sakkal Majalla" w:hAnsi="Sakkal Majalla" w:cs="Sakkal Majalla" w:hint="cs"/>
          <w:sz w:val="32"/>
          <w:szCs w:val="32"/>
          <w:rtl/>
        </w:rPr>
        <w:t xml:space="preserve"> </w:t>
      </w:r>
      <w:r w:rsidRPr="00BC21C0">
        <w:rPr>
          <w:rFonts w:ascii="Sakkal Majalla" w:hAnsi="Sakkal Majalla" w:cs="Sakkal Majalla" w:hint="eastAsia"/>
          <w:sz w:val="32"/>
          <w:szCs w:val="32"/>
          <w:rtl/>
        </w:rPr>
        <w:t>لأدوية</w:t>
      </w:r>
      <w:r w:rsidRPr="00BC21C0">
        <w:rPr>
          <w:rFonts w:ascii="Sakkal Majalla" w:hAnsi="Sakkal Majalla" w:cs="Sakkal Majalla" w:hint="cs"/>
          <w:sz w:val="32"/>
          <w:szCs w:val="32"/>
          <w:rtl/>
        </w:rPr>
        <w:t xml:space="preserve"> </w:t>
      </w:r>
      <w:r w:rsidRPr="00BC21C0">
        <w:rPr>
          <w:rFonts w:ascii="Sakkal Majalla" w:hAnsi="Sakkal Majalla" w:cs="Sakkal Majalla" w:hint="eastAsia"/>
          <w:sz w:val="32"/>
          <w:szCs w:val="32"/>
          <w:rtl/>
        </w:rPr>
        <w:t>والتقنيات</w:t>
      </w:r>
      <w:r w:rsidRPr="00BC21C0">
        <w:rPr>
          <w:rFonts w:ascii="Sakkal Majalla" w:hAnsi="Sakkal Majalla" w:cs="Sakkal Majalla" w:hint="cs"/>
          <w:sz w:val="32"/>
          <w:szCs w:val="32"/>
          <w:rtl/>
        </w:rPr>
        <w:t xml:space="preserve"> </w:t>
      </w:r>
      <w:r w:rsidRPr="00BC21C0">
        <w:rPr>
          <w:rFonts w:ascii="Sakkal Majalla" w:hAnsi="Sakkal Majalla" w:cs="Sakkal Majalla" w:hint="eastAsia"/>
          <w:sz w:val="32"/>
          <w:szCs w:val="32"/>
          <w:rtl/>
        </w:rPr>
        <w:t>الصحية</w:t>
      </w:r>
      <w:r w:rsidRPr="00BC21C0">
        <w:rPr>
          <w:rFonts w:ascii="Sakkal Majalla" w:hAnsi="Sakkal Majalla" w:cs="Sakkal Majalla" w:hint="cs"/>
          <w:sz w:val="32"/>
          <w:szCs w:val="32"/>
          <w:rtl/>
        </w:rPr>
        <w:t xml:space="preserve"> </w:t>
      </w:r>
      <w:r w:rsidRPr="00BC21C0">
        <w:rPr>
          <w:rFonts w:ascii="Sakkal Majalla" w:hAnsi="Sakkal Majalla" w:cs="Sakkal Majalla" w:hint="eastAsia"/>
          <w:sz w:val="32"/>
          <w:szCs w:val="32"/>
          <w:rtl/>
        </w:rPr>
        <w:t>للقطاع</w:t>
      </w:r>
      <w:r w:rsidRPr="00BC21C0">
        <w:rPr>
          <w:rFonts w:ascii="Sakkal Majalla" w:hAnsi="Sakkal Majalla" w:cs="Sakkal Majalla" w:hint="cs"/>
          <w:sz w:val="32"/>
          <w:szCs w:val="32"/>
          <w:rtl/>
        </w:rPr>
        <w:t xml:space="preserve"> </w:t>
      </w:r>
      <w:r w:rsidRPr="00BC21C0">
        <w:rPr>
          <w:rFonts w:ascii="Sakkal Majalla" w:hAnsi="Sakkal Majalla" w:cs="Sakkal Majalla" w:hint="eastAsia"/>
          <w:sz w:val="32"/>
          <w:szCs w:val="32"/>
          <w:rtl/>
        </w:rPr>
        <w:t>العام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امتدأثر</w:t>
      </w:r>
      <w:r>
        <w:rPr>
          <w:rFonts w:ascii="Sakkal Majalla" w:hAnsi="Sakkal Majalla" w:cs="Sakkal Majalla" w:hint="cs"/>
          <w:sz w:val="32"/>
          <w:szCs w:val="32"/>
          <w:rtl/>
        </w:rPr>
        <w:t xml:space="preserve">التدابير </w:t>
      </w:r>
      <w:r w:rsidRPr="00F77B7D">
        <w:rPr>
          <w:rFonts w:ascii="Sakkal Majalla" w:hAnsi="Sakkal Majalla" w:cs="Sakkal Majalla" w:hint="eastAsia"/>
          <w:sz w:val="32"/>
          <w:szCs w:val="32"/>
          <w:rtl/>
        </w:rPr>
        <w:t>على</w:t>
      </w:r>
      <w:r>
        <w:rPr>
          <w:rFonts w:ascii="Sakkal Majalla" w:hAnsi="Sakkal Majalla" w:cs="Sakkal Majalla" w:hint="cs"/>
          <w:sz w:val="32"/>
          <w:szCs w:val="32"/>
          <w:rtl/>
        </w:rPr>
        <w:t xml:space="preserve"> ال</w:t>
      </w:r>
      <w:r w:rsidRPr="00F77B7D">
        <w:rPr>
          <w:rFonts w:ascii="Sakkal Majalla" w:hAnsi="Sakkal Majalla" w:cs="Sakkal Majalla" w:hint="eastAsia"/>
          <w:sz w:val="32"/>
          <w:szCs w:val="32"/>
          <w:rtl/>
        </w:rPr>
        <w:t>وفرةالدوائية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القطاع</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العام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وذلك</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تمثل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الصعوبات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التي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تواجهها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المؤسسة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الحكومية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المسؤولة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شراء</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وتوزيع</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الأدوية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والمستلزمات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والاجهزة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الطبية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للمؤسسات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العامة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البلاد</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الصندوق</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القومي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للامدادات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الطبية</w:t>
      </w:r>
      <w:r w:rsidRPr="00F77B7D">
        <w:rPr>
          <w:rFonts w:ascii="Sakkal Majalla" w:hAnsi="Sakkal Majalla" w:cs="Sakkal Majalla"/>
          <w:sz w:val="32"/>
          <w:szCs w:val="32"/>
        </w:rPr>
        <w:t>.</w:t>
      </w:r>
      <w:r>
        <w:rPr>
          <w:rFonts w:ascii="Sakkal Majalla" w:hAnsi="Sakkal Majalla" w:cs="Sakkal Majalla" w:hint="cs"/>
          <w:sz w:val="32"/>
          <w:szCs w:val="32"/>
          <w:rtl/>
        </w:rPr>
        <w:t xml:space="preserve">   كما </w:t>
      </w:r>
      <w:r w:rsidRPr="00F77B7D">
        <w:rPr>
          <w:rFonts w:ascii="Sakkal Majalla" w:hAnsi="Sakkal Majalla" w:cs="Sakkal Majalla" w:hint="eastAsia"/>
          <w:sz w:val="32"/>
          <w:szCs w:val="32"/>
          <w:rtl/>
        </w:rPr>
        <w:t>تأثرالأمدادالحكومي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كثيراً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بمنع</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البنوك</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العالمية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والإقليميةمن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إجراءأي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معاملات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بنكية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مع</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السودان،مما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أدى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إلى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نقص</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حاد</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بعض</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الأدوية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وإنعدامها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أحياناً،وذلك</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نتيجة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للإجراءات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المطولة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الحصول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رخصة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الأوفاك</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حالة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الأدويةالأمريكية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أو</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لإيجادا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لبنك</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الذي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يقبل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تحويل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السودان</w:t>
      </w:r>
      <w:r w:rsidRPr="00F77B7D">
        <w:rPr>
          <w:rFonts w:ascii="Sakkal Majalla" w:hAnsi="Sakkal Majalla" w:cs="Sakkal Majalla"/>
          <w:sz w:val="32"/>
          <w:szCs w:val="32"/>
        </w:rPr>
        <w:t>.</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إنفرض</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الحصار</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التعاملات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البنكيةمع</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السودان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هوالأخطر،ذلك</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لأنه</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يمنع</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دخول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الأدوية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والمستلزمات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الطبيةحتى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المصادر</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غيرالأمريكية،ويفوت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المواطنين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الحصول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الأدويةذات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الأسعارالمتاحة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متناول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اليد،ويجدر</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يعتمدون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الحصول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أدويته</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أموالهم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الخاصة</w:t>
      </w:r>
      <w:r w:rsidRPr="00F77B7D">
        <w:rPr>
          <w:rFonts w:ascii="Sakkal Majalla" w:hAnsi="Sakkal Majalla" w:cs="Sakkal Majalla" w:hint="cs"/>
          <w:sz w:val="32"/>
          <w:szCs w:val="32"/>
          <w:rtl/>
        </w:rPr>
        <w:t>.</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ترتب</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صعوبةإجراءالمعاملات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البنكيةفي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الوقتالمناسب،نقص</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الأدويةأوتأخرفي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زمن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وصولها،حيث</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يستغرق</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البحث</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طريقةلحل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مشكلةالتحويل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البنكي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وخطابات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الاعتمادالمرفوضة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زمناًطويلاً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يزيدفي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lastRenderedPageBreak/>
        <w:t>بعض</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المعاملات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عن</w:t>
      </w:r>
      <w:r w:rsidRPr="00F77B7D">
        <w:rPr>
          <w:rFonts w:ascii="Sakkal Majalla" w:hAnsi="Sakkal Majalla" w:cs="Sakkal Majalla"/>
          <w:sz w:val="32"/>
          <w:szCs w:val="32"/>
          <w:rtl/>
        </w:rPr>
        <w:t xml:space="preserve">6 </w:t>
      </w:r>
      <w:r w:rsidRPr="00F77B7D">
        <w:rPr>
          <w:rFonts w:ascii="Sakkal Majalla" w:hAnsi="Sakkal Majalla" w:cs="Sakkal Majalla" w:hint="eastAsia"/>
          <w:sz w:val="32"/>
          <w:szCs w:val="32"/>
          <w:rtl/>
        </w:rPr>
        <w:t>شهورفمثلاًفي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الستةأشهرمن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الأولى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العام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الحالي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رفض</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أكثرمن</w:t>
      </w:r>
      <w:r w:rsidRPr="00F77B7D">
        <w:rPr>
          <w:rFonts w:ascii="Sakkal Majalla" w:hAnsi="Sakkal Majalla" w:cs="Sakkal Majalla"/>
          <w:sz w:val="32"/>
          <w:szCs w:val="32"/>
          <w:rtl/>
        </w:rPr>
        <w:t xml:space="preserve"> 20 </w:t>
      </w:r>
      <w:r w:rsidRPr="00F77B7D">
        <w:rPr>
          <w:rFonts w:ascii="Sakkal Majalla" w:hAnsi="Sakkal Majalla" w:cs="Sakkal Majalla" w:hint="eastAsia"/>
          <w:sz w:val="32"/>
          <w:szCs w:val="32"/>
          <w:rtl/>
        </w:rPr>
        <w:t>معاملةبنكية</w:t>
      </w:r>
      <w:r w:rsidRPr="00F77B7D">
        <w:rPr>
          <w:rFonts w:ascii="Sakkal Majalla" w:hAnsi="Sakkal Majalla" w:cs="Sakkal Majalla"/>
          <w:sz w:val="32"/>
          <w:szCs w:val="32"/>
          <w:rtl/>
        </w:rPr>
        <w:t xml:space="preserve"> (</w:t>
      </w:r>
      <w:r w:rsidRPr="00F77B7D">
        <w:rPr>
          <w:rFonts w:ascii="Sakkal Majalla" w:hAnsi="Sakkal Majalla" w:cs="Sakkal Majalla" w:hint="eastAsia"/>
          <w:sz w:val="32"/>
          <w:szCs w:val="32"/>
          <w:rtl/>
        </w:rPr>
        <w:t>تحويلات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أواعتماد</w:t>
      </w:r>
      <w:r w:rsidRPr="00F77B7D">
        <w:rPr>
          <w:rFonts w:ascii="Sakkal Majalla" w:hAnsi="Sakkal Majalla" w:cs="Sakkal Majalla"/>
          <w:sz w:val="32"/>
          <w:szCs w:val="32"/>
          <w:rtl/>
        </w:rPr>
        <w:t xml:space="preserve">) </w:t>
      </w:r>
      <w:r w:rsidRPr="00F77B7D">
        <w:rPr>
          <w:rFonts w:ascii="Sakkal Majalla" w:hAnsi="Sakkal Majalla" w:cs="Sakkal Majalla" w:hint="eastAsia"/>
          <w:sz w:val="32"/>
          <w:szCs w:val="32"/>
          <w:rtl/>
        </w:rPr>
        <w:t>وأدى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ذلك</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إلى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تأخرونقص</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في</w:t>
      </w:r>
      <w:r w:rsidRPr="00F77B7D">
        <w:rPr>
          <w:rFonts w:ascii="Sakkal Majalla" w:hAnsi="Sakkal Majalla" w:cs="Sakkal Majalla"/>
          <w:sz w:val="32"/>
          <w:szCs w:val="32"/>
          <w:rtl/>
        </w:rPr>
        <w:t xml:space="preserve"> 23 </w:t>
      </w:r>
      <w:r w:rsidRPr="00F77B7D">
        <w:rPr>
          <w:rFonts w:ascii="Sakkal Majalla" w:hAnsi="Sakkal Majalla" w:cs="Sakkal Majalla" w:hint="eastAsia"/>
          <w:sz w:val="32"/>
          <w:szCs w:val="32"/>
          <w:rtl/>
        </w:rPr>
        <w:t>دواء</w:t>
      </w:r>
      <w:r w:rsidRPr="00F77B7D">
        <w:rPr>
          <w:rFonts w:ascii="Sakkal Majalla" w:hAnsi="Sakkal Majalla" w:cs="Sakkal Majalla"/>
          <w:sz w:val="32"/>
          <w:szCs w:val="32"/>
        </w:rPr>
        <w:t>.</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أهم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البنوك</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العالميةالتي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رفضت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التعامل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مع</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السودان</w:t>
      </w:r>
      <w:r w:rsidRPr="00F77B7D">
        <w:rPr>
          <w:rFonts w:ascii="Sakkal Majalla" w:hAnsi="Sakkal Majalla" w:cs="Sakkal Majalla"/>
          <w:sz w:val="32"/>
          <w:szCs w:val="32"/>
        </w:rPr>
        <w:t>:</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t>Dresdner Bank-Germany,</w:t>
      </w:r>
      <w:r>
        <w:rPr>
          <w:rFonts w:ascii="Sakkal Majalla" w:hAnsi="Sakkal Majalla" w:cs="Sakkal Majalla" w:hint="cs"/>
          <w:sz w:val="32"/>
          <w:szCs w:val="32"/>
          <w:rtl/>
        </w:rPr>
        <w:t xml:space="preserve"> /         </w:t>
      </w:r>
      <w:r w:rsidRPr="00F77B7D">
        <w:rPr>
          <w:rFonts w:ascii="Sakkal Majalla" w:hAnsi="Sakkal Majalla" w:cs="Sakkal Majalla"/>
          <w:sz w:val="32"/>
          <w:szCs w:val="32"/>
        </w:rPr>
        <w:t>Danske Bank-Denmrk,</w:t>
      </w:r>
      <w:r w:rsidRPr="00D2758C">
        <w:rPr>
          <w:rFonts w:ascii="Sakkal Majalla" w:hAnsi="Sakkal Majalla" w:cs="Sakkal Majalla"/>
          <w:sz w:val="32"/>
          <w:szCs w:val="32"/>
        </w:rPr>
        <w:t xml:space="preserve"> </w:t>
      </w:r>
      <w:r>
        <w:rPr>
          <w:rFonts w:ascii="Sakkal Majalla" w:hAnsi="Sakkal Majalla" w:cs="Sakkal Majalla" w:hint="cs"/>
          <w:sz w:val="32"/>
          <w:szCs w:val="32"/>
          <w:rtl/>
        </w:rPr>
        <w:t xml:space="preserve">    /</w:t>
      </w:r>
      <w:r w:rsidRPr="00F77B7D">
        <w:rPr>
          <w:rFonts w:ascii="Sakkal Majalla" w:hAnsi="Sakkal Majalla" w:cs="Sakkal Majalla"/>
          <w:sz w:val="32"/>
          <w:szCs w:val="32"/>
        </w:rPr>
        <w:t>Deutche Bank Ag-Belgium and</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t>Credit Swusse-Switzerland</w:t>
      </w:r>
    </w:p>
    <w:p w:rsidR="007A70B8" w:rsidRPr="00F77B7D" w:rsidRDefault="007A70B8" w:rsidP="007A70B8">
      <w:pPr>
        <w:pStyle w:val="NormalWeb"/>
        <w:shd w:val="clear" w:color="auto" w:fill="FFFFFF"/>
        <w:bidi/>
        <w:spacing w:before="0"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ترتب</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هذا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الرفض</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تأخرفي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توفير</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أدوية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العلاج</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المجاني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والطوارئ</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وهي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الأدويةا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لتي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تتكفل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الحكومة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بتمويلها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وتوفيرها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مجاناً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للمرضى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الذين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تستقبلهم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العيادات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الخارجية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بالمستشفيات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الحكومية،امثلة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لهذه</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الأدوية</w:t>
      </w:r>
      <w:r w:rsidRPr="00F77B7D">
        <w:rPr>
          <w:rFonts w:ascii="Sakkal Majalla" w:hAnsi="Sakkal Majalla" w:cs="Sakkal Majalla"/>
          <w:sz w:val="32"/>
          <w:szCs w:val="32"/>
        </w:rPr>
        <w:t xml:space="preserve">: </w:t>
      </w:r>
    </w:p>
    <w:p w:rsidR="007A70B8" w:rsidRPr="00F77B7D" w:rsidRDefault="007A70B8" w:rsidP="007A70B8">
      <w:pPr>
        <w:pStyle w:val="NormalWeb"/>
        <w:shd w:val="clear" w:color="auto" w:fill="FFFFFF"/>
        <w:spacing w:before="0"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t>Plasma Expander, Amino Acid 10% Solution, Lipid Emulsion 20%</w:t>
      </w:r>
    </w:p>
    <w:p w:rsidR="007A70B8" w:rsidRPr="00F77B7D" w:rsidRDefault="007A70B8" w:rsidP="007A70B8">
      <w:pPr>
        <w:pStyle w:val="NormalWeb"/>
        <w:shd w:val="clear" w:color="auto" w:fill="FFFFFF"/>
        <w:bidi/>
        <w:spacing w:before="0"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فريزين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يوسكابي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الألمانية</w:t>
      </w:r>
      <w:r w:rsidRPr="00F77B7D">
        <w:rPr>
          <w:rFonts w:ascii="Sakkal Majalla" w:hAnsi="Sakkal Majalla" w:cs="Sakkal Majalla"/>
          <w:sz w:val="32"/>
          <w:szCs w:val="32"/>
        </w:rPr>
        <w:t>.</w:t>
      </w:r>
    </w:p>
    <w:p w:rsidR="007A70B8" w:rsidRPr="00F77B7D" w:rsidRDefault="007A70B8" w:rsidP="007A70B8">
      <w:pPr>
        <w:pStyle w:val="NormalWeb"/>
        <w:shd w:val="clear" w:color="auto" w:fill="FFFFFF"/>
        <w:bidi/>
        <w:spacing w:before="0"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بالإضافة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إلى</w:t>
      </w:r>
      <w:r w:rsidRPr="00F77B7D">
        <w:rPr>
          <w:rFonts w:ascii="Sakkal Majalla" w:hAnsi="Sakkal Majalla" w:cs="Sakkal Majalla" w:hint="cs"/>
          <w:sz w:val="32"/>
          <w:szCs w:val="32"/>
          <w:rtl/>
        </w:rPr>
        <w:t>:</w:t>
      </w:r>
    </w:p>
    <w:p w:rsidR="007A70B8" w:rsidRPr="00F77B7D" w:rsidRDefault="007A70B8" w:rsidP="007A70B8">
      <w:pPr>
        <w:pStyle w:val="NormalWeb"/>
        <w:shd w:val="clear" w:color="auto" w:fill="FFFFFF"/>
        <w:spacing w:before="0"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t xml:space="preserve">Mixtard Human Insulin  </w:t>
      </w:r>
    </w:p>
    <w:p w:rsidR="007A70B8" w:rsidRPr="00F77B7D" w:rsidRDefault="007A70B8" w:rsidP="007A70B8">
      <w:pPr>
        <w:pStyle w:val="NormalWeb"/>
        <w:shd w:val="clear" w:color="auto" w:fill="FFFFFF"/>
        <w:bidi/>
        <w:spacing w:before="0" w:after="0" w:line="276" w:lineRule="auto"/>
        <w:ind w:left="270"/>
        <w:jc w:val="both"/>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sidRPr="00F77B7D">
        <w:rPr>
          <w:rFonts w:ascii="Sakkal Majalla" w:hAnsi="Sakkal Majalla" w:cs="Sakkal Majalla"/>
          <w:sz w:val="32"/>
          <w:szCs w:val="32"/>
        </w:rPr>
        <w:t xml:space="preserve">Novo Nordisk </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الدنماركية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والذي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يستخدم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لعلاج</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مرضى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السكري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وهذا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الصنف</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لايوجد</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له</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بديل</w:t>
      </w:r>
      <w:r w:rsidRPr="00F77B7D">
        <w:rPr>
          <w:rFonts w:ascii="Sakkal Majalla" w:hAnsi="Sakkal Majalla" w:cs="Sakkal Majalla"/>
          <w:sz w:val="32"/>
          <w:szCs w:val="32"/>
        </w:rPr>
        <w:t>.</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sz w:val="32"/>
          <w:szCs w:val="32"/>
        </w:rPr>
        <w:t>Digoxin injection 0.5mg/2ml amp</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Pr>
          <w:rFonts w:ascii="Sakkal Majalla" w:hAnsi="Sakkal Majalla" w:cs="Sakkal Majalla" w:hint="cs"/>
          <w:sz w:val="32"/>
          <w:szCs w:val="32"/>
          <w:rtl/>
        </w:rPr>
        <w:t xml:space="preserve"> </w:t>
      </w:r>
      <w:r w:rsidRPr="00F77B7D">
        <w:rPr>
          <w:rFonts w:ascii="Sakkal Majalla" w:hAnsi="Sakkal Majalla" w:cs="Sakkal Majalla"/>
          <w:sz w:val="32"/>
          <w:szCs w:val="32"/>
        </w:rPr>
        <w:t>Aspen</w:t>
      </w:r>
      <w:r w:rsidRPr="00F77B7D">
        <w:rPr>
          <w:rFonts w:ascii="Sakkal Majalla" w:hAnsi="Sakkal Majalla" w:cs="Sakkal Majalla" w:hint="eastAsia"/>
          <w:sz w:val="32"/>
          <w:szCs w:val="32"/>
          <w:rtl/>
        </w:rPr>
        <w:t>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لألمانية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والذي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يستخدم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لعلاج</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مرضى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القلب</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والذي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تورده</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الهيئة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مصدره</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الأصيل</w:t>
      </w:r>
      <w:r w:rsidRPr="00F77B7D">
        <w:rPr>
          <w:rFonts w:ascii="Sakkal Majalla" w:hAnsi="Sakkal Majalla" w:cs="Sakkal Majalla"/>
          <w:sz w:val="32"/>
          <w:szCs w:val="32"/>
        </w:rPr>
        <w:t>.</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sz w:val="32"/>
          <w:szCs w:val="32"/>
        </w:rPr>
        <w:t xml:space="preserve">Phenytion Sodium For inj 250 mg/5ml amp </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النيل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المصرية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والذي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يستخدم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لعلاج</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الأمراض</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العصبية</w:t>
      </w:r>
      <w:r w:rsidRPr="00F77B7D">
        <w:rPr>
          <w:rFonts w:ascii="Sakkal Majalla" w:hAnsi="Sakkal Majalla" w:cs="Sakkal Majalla"/>
          <w:sz w:val="32"/>
          <w:szCs w:val="32"/>
          <w:rtl/>
        </w:rPr>
        <w:t>.</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Pr>
      </w:pPr>
      <w:r w:rsidRPr="00F77B7D">
        <w:rPr>
          <w:rFonts w:ascii="Sakkal Majalla" w:hAnsi="Sakkal Majalla" w:cs="Sakkal Majalla" w:hint="eastAsia"/>
          <w:sz w:val="32"/>
          <w:szCs w:val="32"/>
          <w:rtl/>
        </w:rPr>
        <w:t>أيضاً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هناك</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مجموعة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أدوية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علاج</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السرطان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مثل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حقن</w:t>
      </w:r>
      <w:r w:rsidRPr="00F77B7D">
        <w:rPr>
          <w:rFonts w:ascii="Sakkal Majalla" w:hAnsi="Sakkal Majalla" w:cs="Sakkal Majalla" w:hint="cs"/>
          <w:sz w:val="32"/>
          <w:szCs w:val="32"/>
          <w:rtl/>
        </w:rPr>
        <w:t>:</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t>Cyclophosphamide</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lastRenderedPageBreak/>
        <w:t>Mensa Isoflurane 250 mg Solution</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Pr>
          <w:rFonts w:ascii="Sakkal Majalla" w:hAnsi="Sakkal Majalla" w:cs="Sakkal Majalla" w:hint="cs"/>
          <w:sz w:val="32"/>
          <w:szCs w:val="32"/>
          <w:rtl/>
        </w:rPr>
        <w:t xml:space="preserve">  </w:t>
      </w:r>
      <w:r>
        <w:rPr>
          <w:rFonts w:ascii="Sakkal Majalla" w:hAnsi="Sakkal Majalla" w:cs="Sakkal Majalla"/>
          <w:sz w:val="32"/>
          <w:szCs w:val="32"/>
        </w:rPr>
        <w:t xml:space="preserve"> </w:t>
      </w:r>
      <w:r w:rsidRPr="00F77B7D">
        <w:rPr>
          <w:rFonts w:ascii="Sakkal Majalla" w:hAnsi="Sakkal Majalla" w:cs="Sakkal Majalla"/>
          <w:sz w:val="32"/>
          <w:szCs w:val="32"/>
        </w:rPr>
        <w:t>Baxter</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الألمانية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والذي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تورده</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الهيئة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مصدره</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الأصيل</w:t>
      </w:r>
      <w:r w:rsidRPr="00F77B7D">
        <w:rPr>
          <w:rFonts w:ascii="Sakkal Majalla" w:hAnsi="Sakkal Majalla" w:cs="Sakkal Majalla"/>
          <w:sz w:val="32"/>
          <w:szCs w:val="32"/>
        </w:rPr>
        <w:t>.</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t>6-Mercaptopurine 50mg tab</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t>Melphelan2mg</w:t>
      </w:r>
    </w:p>
    <w:p w:rsidR="007A70B8" w:rsidRPr="00F77B7D" w:rsidRDefault="007A70B8" w:rsidP="007A70B8">
      <w:pPr>
        <w:pStyle w:val="NormalWeb"/>
        <w:shd w:val="clear" w:color="auto" w:fill="FFFFFF"/>
        <w:spacing w:before="0"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t>Chlorambuci l2mg film coated tab.</w:t>
      </w:r>
    </w:p>
    <w:p w:rsidR="007A70B8" w:rsidRPr="00F77B7D" w:rsidRDefault="007A70B8" w:rsidP="007A70B8">
      <w:pPr>
        <w:pStyle w:val="NormalWeb"/>
        <w:shd w:val="clear" w:color="auto" w:fill="FFFFFF"/>
        <w:bidi/>
        <w:spacing w:before="0"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Pr>
          <w:rFonts w:ascii="Sakkal Majalla" w:hAnsi="Sakkal Majalla" w:cs="Sakkal Majalla" w:hint="cs"/>
          <w:sz w:val="32"/>
          <w:szCs w:val="32"/>
          <w:rtl/>
        </w:rPr>
        <w:t xml:space="preserve"> </w:t>
      </w:r>
      <w:r>
        <w:rPr>
          <w:rFonts w:ascii="Sakkal Majalla" w:hAnsi="Sakkal Majalla" w:cs="Sakkal Majalla"/>
          <w:sz w:val="32"/>
          <w:szCs w:val="32"/>
        </w:rPr>
        <w:t xml:space="preserve"> </w:t>
      </w:r>
      <w:r w:rsidRPr="00F77B7D">
        <w:rPr>
          <w:rFonts w:ascii="Sakkal Majalla" w:hAnsi="Sakkal Majalla" w:cs="Sakkal Majalla"/>
          <w:sz w:val="32"/>
          <w:szCs w:val="32"/>
        </w:rPr>
        <w:t>Aspen</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الألمانية</w:t>
      </w:r>
      <w:r w:rsidRPr="00F77B7D">
        <w:rPr>
          <w:rFonts w:ascii="Sakkal Majalla" w:hAnsi="Sakkal Majalla" w:cs="Sakkal Majalla"/>
          <w:sz w:val="32"/>
          <w:szCs w:val="32"/>
        </w:rPr>
        <w:t>.</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t>Morphine sulphate 10mg/5 ml 100 ml solution</w:t>
      </w:r>
    </w:p>
    <w:p w:rsidR="007A70B8" w:rsidRPr="00F77B7D" w:rsidRDefault="007A70B8" w:rsidP="007A70B8">
      <w:pPr>
        <w:pStyle w:val="NormalWeb"/>
        <w:shd w:val="clear" w:color="auto" w:fill="FFFFFF"/>
        <w:tabs>
          <w:tab w:val="left" w:pos="6716"/>
        </w:tabs>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sidRPr="00F77B7D">
        <w:rPr>
          <w:rFonts w:ascii="Sakkal Majalla" w:hAnsi="Sakkal Majalla" w:cs="Sakkal Majalla"/>
          <w:sz w:val="32"/>
          <w:szCs w:val="32"/>
        </w:rPr>
        <w:t>Martindalepharma</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المملكةالمتحدة</w:t>
      </w:r>
      <w:r w:rsidRPr="00F77B7D">
        <w:rPr>
          <w:rFonts w:ascii="Sakkal Majalla" w:hAnsi="Sakkal Majalla" w:cs="Sakkal Majalla"/>
          <w:sz w:val="32"/>
          <w:szCs w:val="32"/>
        </w:rPr>
        <w:t xml:space="preserve">. </w:t>
      </w:r>
      <w:r w:rsidRPr="00F77B7D">
        <w:rPr>
          <w:rFonts w:ascii="Sakkal Majalla" w:hAnsi="Sakkal Majalla" w:cs="Sakkal Majalla"/>
          <w:sz w:val="32"/>
          <w:szCs w:val="32"/>
          <w:rtl/>
        </w:rPr>
        <w:tab/>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t xml:space="preserve">Dacarabazine citrate powder 200mg /vial  </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Pr>
          <w:rFonts w:ascii="Sakkal Majalla" w:hAnsi="Sakkal Majalla" w:cs="Sakkal Majalla" w:hint="cs"/>
          <w:sz w:val="32"/>
          <w:szCs w:val="32"/>
          <w:rtl/>
        </w:rPr>
        <w:t xml:space="preserve"> </w:t>
      </w:r>
      <w:r w:rsidRPr="00F77B7D">
        <w:rPr>
          <w:rFonts w:ascii="Sakkal Majalla" w:hAnsi="Sakkal Majalla" w:cs="Sakkal Majalla"/>
          <w:sz w:val="32"/>
          <w:szCs w:val="32"/>
        </w:rPr>
        <w:t>MIRACALUS</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الهندية</w:t>
      </w:r>
      <w:r w:rsidRPr="00F77B7D">
        <w:rPr>
          <w:rFonts w:ascii="Sakkal Majalla" w:hAnsi="Sakkal Majalla" w:cs="Sakkal Majalla"/>
          <w:sz w:val="32"/>
          <w:szCs w:val="32"/>
        </w:rPr>
        <w:t>.</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وكذلك</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عقار</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sz w:val="32"/>
          <w:szCs w:val="32"/>
        </w:rPr>
        <w:t>Interferon alfa injection</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Pr>
          <w:rFonts w:ascii="Sakkal Majalla" w:hAnsi="Sakkal Majalla" w:cs="Sakkal Majalla" w:hint="cs"/>
          <w:sz w:val="32"/>
          <w:szCs w:val="32"/>
          <w:rtl/>
        </w:rPr>
        <w:t xml:space="preserve"> </w:t>
      </w:r>
      <w:r>
        <w:rPr>
          <w:rFonts w:ascii="Sakkal Majalla" w:hAnsi="Sakkal Majalla" w:cs="Sakkal Majalla"/>
          <w:sz w:val="32"/>
          <w:szCs w:val="32"/>
        </w:rPr>
        <w:t xml:space="preserve"> </w:t>
      </w:r>
      <w:r w:rsidRPr="00F77B7D">
        <w:rPr>
          <w:rFonts w:ascii="Sakkal Majalla" w:hAnsi="Sakkal Majalla" w:cs="Sakkal Majalla"/>
          <w:sz w:val="32"/>
          <w:szCs w:val="32"/>
        </w:rPr>
        <w:t>Roche</w:t>
      </w:r>
      <w:r w:rsidRPr="00F77B7D">
        <w:rPr>
          <w:rFonts w:ascii="Sakkal Majalla" w:hAnsi="Sakkal Majalla" w:cs="Sakkal Majalla" w:hint="eastAsia"/>
          <w:sz w:val="32"/>
          <w:szCs w:val="32"/>
          <w:rtl/>
        </w:rPr>
        <w:t>السويسرية</w:t>
      </w:r>
      <w:r w:rsidRPr="00F77B7D">
        <w:rPr>
          <w:rFonts w:ascii="Sakkal Majalla" w:hAnsi="Sakkal Majalla" w:cs="Sakkal Majalla" w:hint="cs"/>
          <w:sz w:val="32"/>
          <w:szCs w:val="32"/>
          <w:rtl/>
        </w:rPr>
        <w:t>.</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أدوية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علاج</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الأمراض</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العصبية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مثل</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sz w:val="32"/>
          <w:szCs w:val="32"/>
        </w:rPr>
        <w:t>Sodium Valporoare Tab</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Pr>
          <w:rFonts w:ascii="Sakkal Majalla" w:hAnsi="Sakkal Majalla" w:cs="Sakkal Majalla" w:hint="cs"/>
          <w:sz w:val="32"/>
          <w:szCs w:val="32"/>
          <w:rtl/>
        </w:rPr>
        <w:t xml:space="preserve"> </w:t>
      </w:r>
      <w:r>
        <w:rPr>
          <w:rFonts w:ascii="Sakkal Majalla" w:hAnsi="Sakkal Majalla" w:cs="Sakkal Majalla"/>
          <w:sz w:val="32"/>
          <w:szCs w:val="32"/>
        </w:rPr>
        <w:t xml:space="preserve"> </w:t>
      </w:r>
      <w:r w:rsidRPr="00F77B7D">
        <w:rPr>
          <w:rFonts w:ascii="Sakkal Majalla" w:hAnsi="Sakkal Majalla" w:cs="Sakkal Majalla"/>
          <w:sz w:val="32"/>
          <w:szCs w:val="32"/>
        </w:rPr>
        <w:t>Wockhard</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المملكة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المتحدة</w:t>
      </w:r>
      <w:r w:rsidRPr="00F77B7D">
        <w:rPr>
          <w:rFonts w:ascii="Sakkal Majalla" w:hAnsi="Sakkal Majalla" w:cs="Sakkal Majalla"/>
          <w:sz w:val="32"/>
          <w:szCs w:val="32"/>
        </w:rPr>
        <w:t>.</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وهناك</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مجموعة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الأمصال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واللقاحات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مثل</w:t>
      </w:r>
      <w:r>
        <w:rPr>
          <w:rFonts w:ascii="Sakkal Majalla" w:hAnsi="Sakkal Majalla" w:cs="Sakkal Majalla" w:hint="cs"/>
          <w:sz w:val="32"/>
          <w:szCs w:val="32"/>
          <w:rtl/>
        </w:rPr>
        <w:t xml:space="preserve"> </w:t>
      </w:r>
      <w:r w:rsidRPr="00F77B7D">
        <w:rPr>
          <w:rFonts w:ascii="Sakkal Majalla" w:hAnsi="Sakkal Majalla" w:cs="Sakkal Majalla"/>
          <w:sz w:val="32"/>
          <w:szCs w:val="32"/>
          <w:rtl/>
        </w:rPr>
        <w:t>:</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مصل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السحائي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والإنفلونزا</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t>Influenza vaccine</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t>Meningococcal Vaccine</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Pr>
      </w:pPr>
      <w:r w:rsidRPr="00F77B7D">
        <w:rPr>
          <w:rFonts w:ascii="Sakkal Majalla" w:hAnsi="Sakkal Majalla" w:cs="Sakkal Majalla"/>
          <w:sz w:val="32"/>
          <w:szCs w:val="32"/>
        </w:rPr>
        <w:lastRenderedPageBreak/>
        <w:t>pneumococcal polysaccharide vaccine</w:t>
      </w:r>
    </w:p>
    <w:p w:rsidR="007A70B8" w:rsidRPr="00F77B7D" w:rsidRDefault="007A70B8" w:rsidP="007A70B8">
      <w:pPr>
        <w:pStyle w:val="NormalWeb"/>
        <w:shd w:val="clear" w:color="auto" w:fill="FFFFFF"/>
        <w:bidi/>
        <w:spacing w:before="192" w:after="0" w:line="276" w:lineRule="auto"/>
        <w:ind w:left="270"/>
        <w:jc w:val="both"/>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Pr>
          <w:rFonts w:ascii="Sakkal Majalla" w:hAnsi="Sakkal Majalla" w:cs="Sakkal Majalla"/>
          <w:sz w:val="32"/>
          <w:szCs w:val="32"/>
        </w:rPr>
        <w:t xml:space="preserve"> </w:t>
      </w:r>
      <w:r w:rsidRPr="00F77B7D">
        <w:rPr>
          <w:rFonts w:ascii="Sakkal Majalla" w:hAnsi="Sakkal Majalla" w:cs="Sakkal Majalla"/>
          <w:sz w:val="32"/>
          <w:szCs w:val="32"/>
        </w:rPr>
        <w:t>SANOFI PASTEUR</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الفرنسية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w:t>
      </w:r>
      <w:r w:rsidRPr="00F77B7D">
        <w:rPr>
          <w:rFonts w:ascii="Sakkal Majalla" w:hAnsi="Sakkal Majalla" w:cs="Sakkal Majalla"/>
          <w:sz w:val="32"/>
          <w:szCs w:val="32"/>
        </w:rPr>
        <w:t>0.5ml/vial</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sidRPr="00F77B7D">
        <w:rPr>
          <w:rFonts w:ascii="Sakkal Majalla" w:hAnsi="Sakkal Majalla" w:cs="Sakkal Majalla"/>
          <w:sz w:val="32"/>
          <w:szCs w:val="32"/>
        </w:rPr>
        <w:t>MSDIDEA AG Weystrasse</w:t>
      </w:r>
      <w:r w:rsidRPr="00F77B7D">
        <w:rPr>
          <w:rFonts w:ascii="Sakkal Majalla" w:hAnsi="Sakkal Majalla" w:cs="Sakkal Majalla" w:hint="eastAsia"/>
          <w:sz w:val="32"/>
          <w:szCs w:val="32"/>
          <w:rtl/>
        </w:rPr>
        <w:t>السويسرية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ويعتبر</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الأمصال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غير</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المتوفرة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البلاد</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وحتى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تتم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معالجةمشكلة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التحويل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البنكي</w:t>
      </w:r>
      <w:r w:rsidRPr="00F77B7D">
        <w:rPr>
          <w:rFonts w:ascii="Sakkal Majalla" w:hAnsi="Sakkal Majalla" w:cs="Sakkal Majalla"/>
          <w:sz w:val="32"/>
          <w:szCs w:val="32"/>
          <w:rtl/>
        </w:rPr>
        <w:t>.</w:t>
      </w:r>
    </w:p>
    <w:p w:rsidR="007A70B8" w:rsidRPr="00F77B7D" w:rsidRDefault="007A70B8" w:rsidP="007A70B8">
      <w:pPr>
        <w:pStyle w:val="NormalWeb"/>
        <w:shd w:val="clear" w:color="auto" w:fill="FFFFFF"/>
        <w:bidi/>
        <w:spacing w:before="192" w:after="0" w:line="276" w:lineRule="auto"/>
        <w:ind w:left="270"/>
        <w:jc w:val="both"/>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أما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أدوية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التخديرمنها</w:t>
      </w:r>
      <w:r w:rsidRPr="00F77B7D">
        <w:rPr>
          <w:rFonts w:ascii="Sakkal Majalla" w:hAnsi="Sakkal Majalla" w:cs="Sakkal Majalla" w:hint="cs"/>
          <w:sz w:val="32"/>
          <w:szCs w:val="32"/>
          <w:rtl/>
        </w:rPr>
        <w:t>:</w:t>
      </w:r>
    </w:p>
    <w:p w:rsidR="007A70B8" w:rsidRPr="00F77B7D" w:rsidRDefault="007A70B8" w:rsidP="007A70B8">
      <w:pPr>
        <w:pStyle w:val="NormalWeb"/>
        <w:shd w:val="clear" w:color="auto" w:fill="FFFFFF"/>
        <w:spacing w:before="192" w:after="0" w:line="276" w:lineRule="auto"/>
        <w:ind w:left="270"/>
        <w:jc w:val="both"/>
        <w:textAlignment w:val="baseline"/>
        <w:rPr>
          <w:rFonts w:ascii="Sakkal Majalla" w:hAnsi="Sakkal Majalla" w:cs="Sakkal Majalla"/>
          <w:sz w:val="32"/>
          <w:szCs w:val="32"/>
          <w:rtl/>
        </w:rPr>
      </w:pPr>
      <w:r w:rsidRPr="00F77B7D">
        <w:rPr>
          <w:rFonts w:ascii="Sakkal Majalla" w:hAnsi="Sakkal Majalla" w:cs="Sakkal Majalla"/>
          <w:sz w:val="32"/>
          <w:szCs w:val="32"/>
        </w:rPr>
        <w:t>Rocuronium bromide for i.vinj</w:t>
      </w:r>
    </w:p>
    <w:p w:rsidR="007A70B8" w:rsidRPr="00F77B7D" w:rsidRDefault="007A70B8" w:rsidP="007A70B8">
      <w:pPr>
        <w:pStyle w:val="NormalWeb"/>
        <w:shd w:val="clear" w:color="auto" w:fill="FFFFFF"/>
        <w:bidi/>
        <w:spacing w:before="192" w:after="0" w:line="276" w:lineRule="auto"/>
        <w:ind w:left="270"/>
        <w:jc w:val="both"/>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Pr>
          <w:rFonts w:ascii="Sakkal Majalla" w:hAnsi="Sakkal Majalla" w:cs="Sakkal Majalla" w:hint="cs"/>
          <w:sz w:val="32"/>
          <w:szCs w:val="32"/>
          <w:rtl/>
        </w:rPr>
        <w:t xml:space="preserve"> </w:t>
      </w:r>
      <w:r w:rsidRPr="00F77B7D">
        <w:rPr>
          <w:rFonts w:ascii="Sakkal Majalla" w:hAnsi="Sakkal Majalla" w:cs="Sakkal Majalla"/>
          <w:sz w:val="32"/>
          <w:szCs w:val="32"/>
        </w:rPr>
        <w:t>MSDIDEA AG Weystrasse</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السويسرية</w:t>
      </w:r>
      <w:r w:rsidRPr="00F77B7D">
        <w:rPr>
          <w:rFonts w:ascii="Sakkal Majalla" w:hAnsi="Sakkal Majalla" w:cs="Sakkal Majalla"/>
          <w:sz w:val="32"/>
          <w:szCs w:val="32"/>
          <w:rtl/>
        </w:rPr>
        <w:t>.</w:t>
      </w:r>
    </w:p>
    <w:p w:rsidR="007A70B8" w:rsidRPr="00F77B7D" w:rsidRDefault="007A70B8" w:rsidP="007A70B8">
      <w:pPr>
        <w:pStyle w:val="NormalWeb"/>
        <w:shd w:val="clear" w:color="auto" w:fill="FFFFFF"/>
        <w:bidi/>
        <w:spacing w:before="192" w:after="0" w:line="276" w:lineRule="auto"/>
        <w:ind w:left="270"/>
        <w:jc w:val="both"/>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هذا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بالإضافة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إلى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أدويةعلاج</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أمراض</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الغدة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الدرقية</w:t>
      </w:r>
    </w:p>
    <w:p w:rsidR="007A70B8" w:rsidRPr="00F77B7D" w:rsidRDefault="007A70B8" w:rsidP="007A70B8">
      <w:pPr>
        <w:pStyle w:val="NormalWeb"/>
        <w:shd w:val="clear" w:color="auto" w:fill="FFFFFF"/>
        <w:spacing w:before="192" w:after="0" w:line="276" w:lineRule="auto"/>
        <w:ind w:left="270"/>
        <w:jc w:val="both"/>
        <w:textAlignment w:val="baseline"/>
        <w:rPr>
          <w:rFonts w:ascii="Sakkal Majalla" w:hAnsi="Sakkal Majalla" w:cs="Sakkal Majalla"/>
          <w:sz w:val="32"/>
          <w:szCs w:val="32"/>
          <w:rtl/>
        </w:rPr>
      </w:pPr>
      <w:r w:rsidRPr="00F77B7D">
        <w:rPr>
          <w:rFonts w:ascii="Sakkal Majalla" w:hAnsi="Sakkal Majalla" w:cs="Sakkal Majalla"/>
          <w:sz w:val="32"/>
          <w:szCs w:val="32"/>
        </w:rPr>
        <w:t>Carbimazole 5mg tab</w:t>
      </w:r>
    </w:p>
    <w:p w:rsidR="007A70B8" w:rsidRPr="00F77B7D" w:rsidRDefault="007A70B8" w:rsidP="007A70B8">
      <w:pPr>
        <w:pStyle w:val="NormalWeb"/>
        <w:shd w:val="clear" w:color="auto" w:fill="FFFFFF"/>
        <w:bidi/>
        <w:spacing w:before="192" w:after="0" w:line="276" w:lineRule="auto"/>
        <w:ind w:left="270"/>
        <w:jc w:val="both"/>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Pr>
          <w:rFonts w:ascii="Sakkal Majalla" w:hAnsi="Sakkal Majalla" w:cs="Sakkal Majalla" w:hint="cs"/>
          <w:sz w:val="32"/>
          <w:szCs w:val="32"/>
          <w:rtl/>
        </w:rPr>
        <w:t xml:space="preserve"> </w:t>
      </w:r>
      <w:r w:rsidRPr="00F77B7D">
        <w:rPr>
          <w:rFonts w:ascii="Sakkal Majalla" w:hAnsi="Sakkal Majalla" w:cs="Sakkal Majalla"/>
          <w:sz w:val="32"/>
          <w:szCs w:val="32"/>
        </w:rPr>
        <w:t>Amdipharma</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المملكةالمتحدة</w:t>
      </w:r>
      <w:r w:rsidRPr="00F77B7D">
        <w:rPr>
          <w:rFonts w:ascii="Sakkal Majalla" w:hAnsi="Sakkal Majalla" w:cs="Sakkal Majalla"/>
          <w:sz w:val="32"/>
          <w:szCs w:val="32"/>
        </w:rPr>
        <w:t>.</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وأخيراً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الأدوية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المستخدمة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لعلاج</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زراعي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الكلى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مثل</w:t>
      </w:r>
    </w:p>
    <w:p w:rsidR="007A70B8" w:rsidRPr="00F77B7D" w:rsidRDefault="007A70B8" w:rsidP="007A70B8">
      <w:pPr>
        <w:pStyle w:val="NormalWeb"/>
        <w:shd w:val="clear" w:color="auto" w:fill="FFFFFF"/>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sz w:val="32"/>
          <w:szCs w:val="32"/>
        </w:rPr>
        <w:t>Tacrolimus0.5 mg&amp;1mg cap</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الحكمة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الأردنية</w:t>
      </w:r>
      <w:r w:rsidRPr="00F77B7D">
        <w:rPr>
          <w:rFonts w:ascii="Sakkal Majalla" w:hAnsi="Sakkal Majalla" w:cs="Sakkal Majalla"/>
          <w:sz w:val="32"/>
          <w:szCs w:val="32"/>
        </w:rPr>
        <w:t>.</w:t>
      </w:r>
    </w:p>
    <w:p w:rsidR="007A70B8" w:rsidRPr="00F77B7D" w:rsidRDefault="007A70B8" w:rsidP="007A70B8">
      <w:pPr>
        <w:pStyle w:val="NormalWeb"/>
        <w:shd w:val="clear" w:color="auto" w:fill="FFFFFF"/>
        <w:bidi/>
        <w:spacing w:before="192" w:after="0" w:line="276" w:lineRule="auto"/>
        <w:ind w:left="270"/>
        <w:jc w:val="both"/>
        <w:textAlignment w:val="baseline"/>
        <w:rPr>
          <w:rFonts w:ascii="Sakkal Majalla" w:hAnsi="Sakkal Majalla" w:cs="Sakkal Majalla"/>
          <w:sz w:val="32"/>
          <w:szCs w:val="32"/>
          <w:rtl/>
        </w:rPr>
      </w:pPr>
      <w:r w:rsidRPr="00F77B7D">
        <w:rPr>
          <w:rFonts w:ascii="Sakkal Majalla" w:hAnsi="Sakkal Majalla" w:cs="Sakkal Majalla" w:hint="cs"/>
          <w:sz w:val="32"/>
          <w:szCs w:val="32"/>
          <w:rtl/>
        </w:rPr>
        <w:t>هذا</w:t>
      </w:r>
      <w:r>
        <w:rPr>
          <w:rFonts w:ascii="Sakkal Majalla" w:hAnsi="Sakkal Majalla" w:cs="Sakkal Majalla" w:hint="cs"/>
          <w:sz w:val="32"/>
          <w:szCs w:val="32"/>
          <w:rtl/>
        </w:rPr>
        <w:t xml:space="preserve"> </w:t>
      </w:r>
      <w:r w:rsidRPr="00F77B7D">
        <w:rPr>
          <w:rFonts w:ascii="Sakkal Majalla" w:hAnsi="Sakkal Majalla" w:cs="Sakkal Majalla" w:hint="cs"/>
          <w:sz w:val="32"/>
          <w:szCs w:val="32"/>
          <w:rtl/>
        </w:rPr>
        <w:t>و</w:t>
      </w:r>
      <w:r>
        <w:rPr>
          <w:rFonts w:ascii="Sakkal Majalla" w:hAnsi="Sakkal Majalla" w:cs="Sakkal Majalla" w:hint="eastAsia"/>
          <w:sz w:val="32"/>
          <w:szCs w:val="32"/>
          <w:rtl/>
        </w:rPr>
        <w:t>ل</w:t>
      </w:r>
      <w:r>
        <w:rPr>
          <w:rFonts w:ascii="Sakkal Majalla" w:hAnsi="Sakkal Majalla" w:cs="Sakkal Majalla" w:hint="cs"/>
          <w:sz w:val="32"/>
          <w:szCs w:val="32"/>
          <w:rtl/>
        </w:rPr>
        <w:t xml:space="preserve">م </w:t>
      </w:r>
      <w:r w:rsidRPr="00F77B7D">
        <w:rPr>
          <w:rFonts w:ascii="Sakkal Majalla" w:hAnsi="Sakkal Majalla" w:cs="Sakkal Majalla" w:hint="eastAsia"/>
          <w:sz w:val="32"/>
          <w:szCs w:val="32"/>
          <w:rtl/>
        </w:rPr>
        <w:t>تقتصر</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أثار</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الحصارالأمريكي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الجائر</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وقف</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التعاملات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البنكية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مع</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السودان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التي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تتعامل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معها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الأدوية</w:t>
      </w:r>
      <w:r w:rsidRPr="00F77B7D">
        <w:rPr>
          <w:rFonts w:ascii="Sakkal Majalla" w:hAnsi="Sakkal Majalla" w:cs="Sakkal Majalla" w:hint="cs"/>
          <w:sz w:val="32"/>
          <w:szCs w:val="32"/>
          <w:rtl/>
        </w:rPr>
        <w:t xml:space="preserve"> فحسب</w:t>
      </w:r>
      <w:r w:rsidRPr="00F77B7D">
        <w:rPr>
          <w:rFonts w:ascii="Sakkal Majalla" w:hAnsi="Sakkal Majalla" w:cs="Sakkal Majalla" w:hint="eastAsia"/>
          <w:sz w:val="32"/>
          <w:szCs w:val="32"/>
          <w:rtl/>
        </w:rPr>
        <w:t>،إنما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تخطاها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ليشمل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منع</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الملاحة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البحرية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وشركات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الطيران</w:t>
      </w:r>
      <w:r w:rsidRPr="00F77B7D">
        <w:rPr>
          <w:rFonts w:ascii="Sakkal Majalla" w:hAnsi="Sakkal Majalla" w:cs="Sakkal Majalla" w:hint="cs"/>
          <w:sz w:val="32"/>
          <w:szCs w:val="32"/>
          <w:rtl/>
        </w:rPr>
        <w:t xml:space="preserve"> من نقل الأدوية الى السودان</w:t>
      </w:r>
      <w:r w:rsidRPr="00F77B7D">
        <w:rPr>
          <w:rFonts w:ascii="Sakkal Majalla" w:hAnsi="Sakkal Majalla" w:cs="Sakkal Majalla" w:hint="eastAsia"/>
          <w:sz w:val="32"/>
          <w:szCs w:val="32"/>
          <w:rtl/>
        </w:rPr>
        <w:t>،حيث</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رفضت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ثلاث</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ملاحة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بحرية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نقل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شحنات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أدوية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محاليل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وريدية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منقذة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للحياة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المملكة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العربيةالسعودية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إلى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السودان،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التزاماً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بالحصارالأمريكي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السودان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وذلك</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وفقاً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للتعليمات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الموجه</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إليهم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خطوط</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الباسفيك</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الدولية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بوقف</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إرسال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شحنات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للسودان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مما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أدى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إلى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تأخير</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توريدحوالي</w:t>
      </w:r>
      <w:r w:rsidRPr="00F77B7D">
        <w:rPr>
          <w:rFonts w:ascii="Sakkal Majalla" w:hAnsi="Sakkal Majalla" w:cs="Sakkal Majalla"/>
          <w:sz w:val="32"/>
          <w:szCs w:val="32"/>
          <w:rtl/>
        </w:rPr>
        <w:t xml:space="preserve"> 15 </w:t>
      </w:r>
      <w:r w:rsidRPr="00F77B7D">
        <w:rPr>
          <w:rFonts w:ascii="Sakkal Majalla" w:hAnsi="Sakkal Majalla" w:cs="Sakkal Majalla" w:hint="eastAsia"/>
          <w:sz w:val="32"/>
          <w:szCs w:val="32"/>
          <w:rtl/>
        </w:rPr>
        <w:t>صنفاً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منها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المحاليل</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الوريدية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والتي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توردها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الإمدادات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الطبيةمن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شركة</w:t>
      </w:r>
      <w:r w:rsidRPr="00F77B7D">
        <w:rPr>
          <w:rFonts w:ascii="Sakkal Majalla" w:hAnsi="Sakkal Majalla" w:cs="Sakkal Majalla"/>
          <w:sz w:val="32"/>
          <w:szCs w:val="32"/>
        </w:rPr>
        <w:t>Pharmaceutical Solutionsindustry</w:t>
      </w:r>
      <w:r w:rsidRPr="00F77B7D">
        <w:rPr>
          <w:rFonts w:ascii="Sakkal Majalla" w:hAnsi="Sakkal Majalla" w:cs="Sakkal Majalla" w:hint="eastAsia"/>
          <w:sz w:val="32"/>
          <w:szCs w:val="32"/>
          <w:rtl/>
        </w:rPr>
        <w:t>السعودية</w:t>
      </w:r>
      <w:r w:rsidRPr="00F77B7D">
        <w:rPr>
          <w:rFonts w:ascii="Sakkal Majalla" w:hAnsi="Sakkal Majalla" w:cs="Sakkal Majalla" w:hint="cs"/>
          <w:sz w:val="32"/>
          <w:szCs w:val="32"/>
          <w:rtl/>
        </w:rPr>
        <w:t xml:space="preserve"> وقد</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ترتب</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هذاالتأخير</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نفاد</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مخزون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هذه</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الأدوية</w:t>
      </w:r>
      <w:r w:rsidRPr="00F77B7D">
        <w:rPr>
          <w:rFonts w:ascii="Sakkal Majalla" w:hAnsi="Sakkal Majalla" w:cs="Sakkal Majalla" w:hint="cs"/>
          <w:sz w:val="32"/>
          <w:szCs w:val="32"/>
          <w:rtl/>
        </w:rPr>
        <w:t>.</w:t>
      </w:r>
    </w:p>
    <w:p w:rsidR="007A70B8" w:rsidRPr="00F77B7D" w:rsidRDefault="007A70B8" w:rsidP="007A70B8">
      <w:pPr>
        <w:pStyle w:val="NormalWeb"/>
        <w:shd w:val="clear" w:color="auto" w:fill="FFFFFF"/>
        <w:bidi/>
        <w:spacing w:before="192" w:after="0" w:line="276" w:lineRule="auto"/>
        <w:ind w:left="270"/>
        <w:jc w:val="both"/>
        <w:textAlignment w:val="baseline"/>
        <w:rPr>
          <w:rFonts w:ascii="Sakkal Majalla" w:hAnsi="Sakkal Majalla" w:cs="Sakkal Majalla"/>
          <w:sz w:val="32"/>
          <w:szCs w:val="32"/>
          <w:rtl/>
        </w:rPr>
      </w:pPr>
      <w:r w:rsidRPr="00F77B7D">
        <w:rPr>
          <w:rFonts w:ascii="Sakkal Majalla" w:hAnsi="Sakkal Majalla" w:cs="Sakkal Majalla" w:hint="eastAsia"/>
          <w:sz w:val="32"/>
          <w:szCs w:val="32"/>
          <w:rtl/>
        </w:rPr>
        <w:lastRenderedPageBreak/>
        <w:t>أيضاً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تأثرت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الإمدادت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شحن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الأصناف</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الباردة</w:t>
      </w:r>
      <w:r w:rsidRPr="00F77B7D">
        <w:rPr>
          <w:rFonts w:ascii="Sakkal Majalla" w:hAnsi="Sakkal Majalla" w:cs="Sakkal Majalla"/>
          <w:sz w:val="32"/>
          <w:szCs w:val="32"/>
          <w:rtl/>
        </w:rPr>
        <w:t>(</w:t>
      </w:r>
      <w:r w:rsidRPr="00F77B7D">
        <w:rPr>
          <w:rFonts w:ascii="Sakkal Majalla" w:hAnsi="Sakkal Majalla" w:cs="Sakkal Majalla"/>
          <w:sz w:val="32"/>
          <w:szCs w:val="32"/>
        </w:rPr>
        <w:t>Keep cool items</w:t>
      </w:r>
      <w:r w:rsidRPr="00F77B7D">
        <w:rPr>
          <w:rFonts w:ascii="Sakkal Majalla" w:hAnsi="Sakkal Majalla" w:cs="Sakkal Majalla"/>
          <w:sz w:val="32"/>
          <w:szCs w:val="32"/>
          <w:rtl/>
        </w:rPr>
        <w:t>)</w:t>
      </w:r>
      <w:r w:rsidRPr="00F77B7D">
        <w:rPr>
          <w:rFonts w:ascii="Sakkal Majalla" w:hAnsi="Sakkal Majalla" w:cs="Sakkal Majalla" w:hint="eastAsia"/>
          <w:sz w:val="32"/>
          <w:szCs w:val="32"/>
          <w:rtl/>
        </w:rPr>
        <w:t>حيث</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كان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يتم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شحنها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عبر</w:t>
      </w:r>
      <w:r w:rsidRPr="00F77B7D">
        <w:rPr>
          <w:rFonts w:ascii="Sakkal Majalla" w:hAnsi="Sakkal Majalla" w:cs="Sakkal Majalla" w:hint="cs"/>
          <w:sz w:val="32"/>
          <w:szCs w:val="32"/>
          <w:rtl/>
        </w:rPr>
        <w:t xml:space="preserve"> الشركات الناقلة</w:t>
      </w:r>
      <w:r w:rsidRPr="00F77B7D">
        <w:rPr>
          <w:rFonts w:ascii="Sakkal Majalla" w:hAnsi="Sakkal Majalla" w:cs="Sakkal Majalla"/>
          <w:sz w:val="32"/>
          <w:szCs w:val="32"/>
        </w:rPr>
        <w:t>Lufthansa</w:t>
      </w:r>
      <w:r w:rsidRPr="00F77B7D">
        <w:rPr>
          <w:rFonts w:ascii="Sakkal Majalla" w:hAnsi="Sakkal Majalla" w:cs="Sakkal Majalla" w:hint="eastAsia"/>
          <w:sz w:val="32"/>
          <w:szCs w:val="32"/>
          <w:rtl/>
        </w:rPr>
        <w:t>و</w:t>
      </w:r>
      <w:r w:rsidRPr="00F77B7D">
        <w:rPr>
          <w:rFonts w:ascii="Sakkal Majalla" w:hAnsi="Sakkal Majalla" w:cs="Sakkal Majalla"/>
          <w:sz w:val="32"/>
          <w:szCs w:val="32"/>
        </w:rPr>
        <w:t>KLM</w:t>
      </w:r>
      <w:r w:rsidRPr="00F77B7D">
        <w:rPr>
          <w:rFonts w:ascii="Sakkal Majalla" w:hAnsi="Sakkal Majalla" w:cs="Sakkal Majalla" w:hint="eastAsia"/>
          <w:sz w:val="32"/>
          <w:szCs w:val="32"/>
          <w:rtl/>
        </w:rPr>
        <w:t>والأن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يتم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الشحن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للسودان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فقط</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عن</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طريق</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الخطوط</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الجوية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الإماراتية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مما</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أدى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إلى</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إزدحام</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كبير</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الحجوزات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وتأخر</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توريدالأدوية</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في</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الوقت</w:t>
      </w:r>
      <w:r>
        <w:rPr>
          <w:rFonts w:ascii="Sakkal Majalla" w:hAnsi="Sakkal Majalla" w:cs="Sakkal Majalla" w:hint="cs"/>
          <w:sz w:val="32"/>
          <w:szCs w:val="32"/>
          <w:rtl/>
        </w:rPr>
        <w:t xml:space="preserve"> </w:t>
      </w:r>
      <w:r w:rsidRPr="00F77B7D">
        <w:rPr>
          <w:rFonts w:ascii="Sakkal Majalla" w:hAnsi="Sakkal Majalla" w:cs="Sakkal Majalla" w:hint="eastAsia"/>
          <w:sz w:val="32"/>
          <w:szCs w:val="32"/>
          <w:rtl/>
        </w:rPr>
        <w:t>المحدد</w:t>
      </w:r>
      <w:r w:rsidRPr="00F77B7D">
        <w:rPr>
          <w:rFonts w:ascii="Sakkal Majalla" w:hAnsi="Sakkal Majalla" w:cs="Sakkal Majalla"/>
          <w:sz w:val="32"/>
          <w:szCs w:val="32"/>
          <w:rtl/>
        </w:rPr>
        <w:t>.</w:t>
      </w:r>
    </w:p>
    <w:p w:rsidR="007A70B8" w:rsidRPr="00F77B7D" w:rsidRDefault="007A70B8" w:rsidP="007A70B8">
      <w:pPr>
        <w:pStyle w:val="NormalWeb"/>
        <w:shd w:val="clear" w:color="auto" w:fill="FFFFFF"/>
        <w:bidi/>
        <w:spacing w:before="192" w:after="0" w:line="276" w:lineRule="auto"/>
        <w:ind w:left="270"/>
        <w:textAlignment w:val="baseline"/>
        <w:rPr>
          <w:rFonts w:ascii="Sakkal Majalla" w:hAnsi="Sakkal Majalla" w:cs="Sakkal Majalla"/>
          <w:sz w:val="32"/>
          <w:szCs w:val="32"/>
          <w:rtl/>
        </w:rPr>
      </w:pPr>
      <w:r w:rsidRPr="00F77B7D">
        <w:rPr>
          <w:rFonts w:ascii="Sakkal Majalla" w:hAnsi="Sakkal Majalla" w:cs="Sakkal Majalla" w:hint="cs"/>
          <w:sz w:val="32"/>
          <w:szCs w:val="32"/>
          <w:rtl/>
        </w:rPr>
        <w:t>مستحضرات صحية اخرى لها اثر على الصحة:</w:t>
      </w:r>
    </w:p>
    <w:p w:rsidR="007A70B8" w:rsidRPr="00D5193B" w:rsidRDefault="007A70B8" w:rsidP="007A70B8">
      <w:pPr>
        <w:spacing w:after="0"/>
        <w:ind w:left="270"/>
        <w:jc w:val="both"/>
        <w:rPr>
          <w:rFonts w:ascii="Sakkal Majalla" w:hAnsi="Sakkal Majalla" w:cs="Sakkal Majalla"/>
          <w:sz w:val="32"/>
          <w:szCs w:val="32"/>
          <w:rtl/>
        </w:rPr>
      </w:pPr>
      <w:r w:rsidRPr="00D5193B">
        <w:rPr>
          <w:rFonts w:ascii="Sakkal Majalla" w:hAnsi="Sakkal Majalla" w:cs="Sakkal Majalla" w:hint="eastAsia"/>
          <w:sz w:val="32"/>
          <w:szCs w:val="32"/>
          <w:rtl/>
        </w:rPr>
        <w:t>امتدت</w:t>
      </w:r>
      <w:r w:rsidRPr="00D5193B">
        <w:rPr>
          <w:rFonts w:ascii="Sakkal Majalla" w:hAnsi="Sakkal Majalla" w:cs="Sakkal Majalla"/>
          <w:sz w:val="32"/>
          <w:szCs w:val="32"/>
          <w:rtl/>
        </w:rPr>
        <w:t xml:space="preserve"> </w:t>
      </w:r>
      <w:r w:rsidRPr="00D5193B">
        <w:rPr>
          <w:rFonts w:ascii="Sakkal Majalla" w:hAnsi="Sakkal Majalla" w:cs="Sakkal Majalla" w:hint="eastAsia"/>
          <w:sz w:val="32"/>
          <w:szCs w:val="32"/>
          <w:rtl/>
        </w:rPr>
        <w:t>اثار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التدابير</w:t>
      </w:r>
      <w:r w:rsidRPr="00D5193B">
        <w:rPr>
          <w:rFonts w:ascii="Sakkal Majalla" w:hAnsi="Sakkal Majalla" w:cs="Sakkal Majalla"/>
          <w:sz w:val="32"/>
          <w:szCs w:val="32"/>
          <w:rtl/>
        </w:rPr>
        <w:t xml:space="preserve"> </w:t>
      </w:r>
      <w:r w:rsidRPr="00D5193B">
        <w:rPr>
          <w:rFonts w:ascii="Sakkal Majalla" w:hAnsi="Sakkal Majalla" w:cs="Sakkal Majalla" w:hint="eastAsia"/>
          <w:sz w:val="32"/>
          <w:szCs w:val="32"/>
          <w:rtl/>
        </w:rPr>
        <w:t>القسرية</w:t>
      </w:r>
      <w:r w:rsidRPr="00D5193B">
        <w:rPr>
          <w:rFonts w:ascii="Sakkal Majalla" w:hAnsi="Sakkal Majalla" w:cs="Sakkal Majalla"/>
          <w:sz w:val="32"/>
          <w:szCs w:val="32"/>
          <w:rtl/>
        </w:rPr>
        <w:t xml:space="preserve"> </w:t>
      </w:r>
      <w:r w:rsidRPr="00D5193B">
        <w:rPr>
          <w:rFonts w:ascii="Sakkal Majalla" w:hAnsi="Sakkal Majalla" w:cs="Sakkal Majalla" w:hint="eastAsia"/>
          <w:sz w:val="32"/>
          <w:szCs w:val="32"/>
          <w:rtl/>
        </w:rPr>
        <w:t>الانفراديةعلى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السودان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حتى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وصلت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تسجيل</w:t>
      </w:r>
      <w:r w:rsidRPr="00D5193B">
        <w:rPr>
          <w:rFonts w:ascii="Sakkal Majalla" w:hAnsi="Sakkal Majalla" w:cs="Sakkal Majalla" w:hint="cs"/>
          <w:sz w:val="32"/>
          <w:szCs w:val="32"/>
          <w:rtl/>
        </w:rPr>
        <w:t xml:space="preserve"> واستيراد </w:t>
      </w:r>
      <w:r w:rsidRPr="00D5193B">
        <w:rPr>
          <w:rFonts w:ascii="Sakkal Majalla" w:hAnsi="Sakkal Majalla" w:cs="Sakkal Majalla" w:hint="eastAsia"/>
          <w:sz w:val="32"/>
          <w:szCs w:val="32"/>
          <w:rtl/>
        </w:rPr>
        <w:t>مستحضرات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التجميل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اذأن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المستحضرات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تنتج</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الولايات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المتحدة</w:t>
      </w:r>
      <w:r w:rsidRPr="00D5193B">
        <w:rPr>
          <w:rFonts w:ascii="Sakkal Majalla" w:hAnsi="Sakkal Majalla" w:cs="Sakkal Majalla" w:hint="cs"/>
          <w:sz w:val="32"/>
          <w:szCs w:val="32"/>
          <w:rtl/>
        </w:rPr>
        <w:t xml:space="preserve"> مرغوبة جداً في اوساط المستهكين. ومن المشاكل المترتبة على ا</w:t>
      </w:r>
      <w:r w:rsidRPr="00D5193B">
        <w:rPr>
          <w:rFonts w:ascii="Sakkal Majalla" w:hAnsi="Sakkal Majalla" w:cs="Sakkal Majalla" w:hint="eastAsia"/>
          <w:sz w:val="32"/>
          <w:szCs w:val="32"/>
          <w:rtl/>
        </w:rPr>
        <w:t>لإجراءآت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الاحاديةالقسرية</w:t>
      </w:r>
      <w:r w:rsidRPr="00D5193B">
        <w:rPr>
          <w:rFonts w:ascii="Sakkal Majalla" w:hAnsi="Sakkal Majalla" w:cs="Sakkal Majalla" w:hint="cs"/>
          <w:sz w:val="32"/>
          <w:szCs w:val="32"/>
          <w:rtl/>
        </w:rPr>
        <w:t xml:space="preserve"> في مجال مستحضرات التجميل انه</w:t>
      </w:r>
      <w:r w:rsidRPr="00D5193B">
        <w:rPr>
          <w:rFonts w:ascii="Sakkal Majalla" w:hAnsi="Sakkal Majalla" w:cs="Sakkal Majalla"/>
          <w:sz w:val="32"/>
          <w:szCs w:val="32"/>
        </w:rPr>
        <w:t>:</w:t>
      </w:r>
    </w:p>
    <w:p w:rsidR="007A70B8" w:rsidRPr="00D5193B" w:rsidRDefault="007A70B8" w:rsidP="007A70B8">
      <w:pPr>
        <w:spacing w:after="0"/>
        <w:ind w:left="270"/>
        <w:jc w:val="both"/>
        <w:rPr>
          <w:rFonts w:ascii="Sakkal Majalla" w:hAnsi="Sakkal Majalla" w:cs="Sakkal Majalla"/>
          <w:sz w:val="32"/>
          <w:szCs w:val="32"/>
        </w:rPr>
      </w:pPr>
      <w:r w:rsidRPr="00D5193B">
        <w:rPr>
          <w:rFonts w:ascii="Sakkal Majalla" w:hAnsi="Sakkal Majalla" w:cs="Sakkal Majalla" w:hint="eastAsia"/>
          <w:sz w:val="32"/>
          <w:szCs w:val="32"/>
          <w:rtl/>
        </w:rPr>
        <w:t>لايتم</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استيرادها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مباشرة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بلدالمنشأ</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طريق</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وكلاءفي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المنطقةوفي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بعض</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الاحيان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دول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بعيدة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مثل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جنوب</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افريقيا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وهذا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يترتب</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عليه</w:t>
      </w:r>
      <w:r w:rsidRPr="00D5193B">
        <w:rPr>
          <w:rFonts w:ascii="Sakkal Majalla" w:hAnsi="Sakkal Majalla" w:cs="Sakkal Majalla" w:hint="cs"/>
          <w:sz w:val="32"/>
          <w:szCs w:val="32"/>
          <w:rtl/>
        </w:rPr>
        <w:t xml:space="preserve"> خطورة </w:t>
      </w:r>
      <w:r w:rsidRPr="00D5193B">
        <w:rPr>
          <w:rFonts w:ascii="Sakkal Majalla" w:hAnsi="Sakkal Majalla" w:cs="Sakkal Majalla" w:hint="eastAsia"/>
          <w:sz w:val="32"/>
          <w:szCs w:val="32"/>
          <w:rtl/>
        </w:rPr>
        <w:t>ادخال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مستحضرات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مغشوشة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مع</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البضاعةوعدم</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ضمان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استيرادالمستحضرات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الاصلية</w:t>
      </w:r>
      <w:r w:rsidRPr="00D5193B">
        <w:rPr>
          <w:rFonts w:ascii="Sakkal Majalla" w:hAnsi="Sakkal Majalla" w:cs="Sakkal Majalla" w:hint="cs"/>
          <w:sz w:val="32"/>
          <w:szCs w:val="32"/>
          <w:rtl/>
        </w:rPr>
        <w:t xml:space="preserve"> من المنشأ الولايات المتحدة الامريكية</w:t>
      </w:r>
      <w:r w:rsidRPr="00D5193B">
        <w:rPr>
          <w:rFonts w:ascii="Sakkal Majalla" w:hAnsi="Sakkal Majalla" w:cs="Sakkal Majalla"/>
          <w:sz w:val="32"/>
          <w:szCs w:val="32"/>
        </w:rPr>
        <w:t xml:space="preserve"> .</w:t>
      </w:r>
    </w:p>
    <w:p w:rsidR="007A70B8" w:rsidRPr="00D5193B" w:rsidRDefault="007A70B8" w:rsidP="007A70B8">
      <w:pPr>
        <w:spacing w:after="0"/>
        <w:ind w:left="270"/>
        <w:jc w:val="both"/>
        <w:rPr>
          <w:rFonts w:ascii="Sakkal Majalla" w:hAnsi="Sakkal Majalla" w:cs="Sakkal Majalla"/>
          <w:sz w:val="32"/>
          <w:szCs w:val="32"/>
          <w:rtl/>
        </w:rPr>
      </w:pPr>
      <w:r w:rsidRPr="00D5193B">
        <w:rPr>
          <w:rFonts w:ascii="Sakkal Majalla" w:hAnsi="Sakkal Majalla" w:cs="Sakkal Majalla" w:hint="eastAsia"/>
          <w:sz w:val="32"/>
          <w:szCs w:val="32"/>
          <w:rtl/>
        </w:rPr>
        <w:t>لايتم</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احضار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مستندات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للتسجيل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اصليةوموثقة</w:t>
      </w:r>
      <w:r w:rsidRPr="00D5193B">
        <w:rPr>
          <w:rFonts w:ascii="Sakkal Majalla" w:hAnsi="Sakkal Majalla" w:cs="Sakkal Majalla"/>
          <w:sz w:val="32"/>
          <w:szCs w:val="32"/>
          <w:rtl/>
        </w:rPr>
        <w:t xml:space="preserve"> –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حالة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شهادة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التداول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الحر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بلدالمنشأ</w:t>
      </w:r>
      <w:r w:rsidRPr="00D5193B">
        <w:rPr>
          <w:rFonts w:ascii="Sakkal Majalla" w:hAnsi="Sakkal Majalla" w:cs="Sakkal Majalla"/>
          <w:sz w:val="32"/>
          <w:szCs w:val="32"/>
          <w:rtl/>
        </w:rPr>
        <w:t xml:space="preserve"> – </w:t>
      </w:r>
      <w:r w:rsidRPr="00D5193B">
        <w:rPr>
          <w:rFonts w:ascii="Sakkal Majalla" w:hAnsi="Sakkal Majalla" w:cs="Sakkal Majalla" w:hint="eastAsia"/>
          <w:sz w:val="32"/>
          <w:szCs w:val="32"/>
          <w:rtl/>
        </w:rPr>
        <w:t>وكذلك</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التركيبةالكيميائية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وشهادة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وطريقةالتحليل</w:t>
      </w:r>
      <w:r w:rsidRPr="00D5193B">
        <w:rPr>
          <w:rFonts w:ascii="Sakkal Majalla" w:hAnsi="Sakkal Majalla" w:cs="Sakkal Majalla" w:hint="cs"/>
          <w:sz w:val="32"/>
          <w:szCs w:val="32"/>
          <w:rtl/>
        </w:rPr>
        <w:t xml:space="preserve"> وهذه المستندات ضرورية جدا لتسجيل واستيراد مستحضرات التجميل، وعدم احضارها</w:t>
      </w:r>
      <w:r w:rsidRPr="00D5193B">
        <w:rPr>
          <w:rFonts w:ascii="Sakkal Majalla" w:hAnsi="Sakkal Majalla" w:cs="Sakkal Majalla" w:hint="eastAsia"/>
          <w:sz w:val="32"/>
          <w:szCs w:val="32"/>
          <w:rtl/>
        </w:rPr>
        <w:t>يترتب</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عليه</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عدم</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ضمان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مأمونيةهذه</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المستحضرات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وخلوهامن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موادضارة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ومحظورة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الاستخدام</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مستحضرات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التجميل</w:t>
      </w:r>
      <w:r w:rsidRPr="00D5193B">
        <w:rPr>
          <w:rFonts w:ascii="Sakkal Majalla" w:hAnsi="Sakkal Majalla" w:cs="Sakkal Majalla"/>
          <w:sz w:val="32"/>
          <w:szCs w:val="32"/>
        </w:rPr>
        <w:t xml:space="preserve"> . </w:t>
      </w:r>
    </w:p>
    <w:p w:rsidR="007A70B8" w:rsidRPr="00D5193B" w:rsidRDefault="007A70B8" w:rsidP="007A70B8">
      <w:pPr>
        <w:spacing w:after="0"/>
        <w:ind w:left="270"/>
        <w:jc w:val="both"/>
        <w:rPr>
          <w:rFonts w:ascii="Sakkal Majalla" w:hAnsi="Sakkal Majalla" w:cs="Sakkal Majalla"/>
          <w:sz w:val="32"/>
          <w:szCs w:val="32"/>
        </w:rPr>
      </w:pPr>
      <w:r w:rsidRPr="00D5193B">
        <w:rPr>
          <w:rFonts w:ascii="Sakkal Majalla" w:hAnsi="Sakkal Majalla" w:cs="Sakkal Majalla" w:hint="eastAsia"/>
          <w:sz w:val="32"/>
          <w:szCs w:val="32"/>
          <w:rtl/>
        </w:rPr>
        <w:t>يتعذر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ايجاد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وكيل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مفوض</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معتمدمن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الشركةالمنتجةمن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بلدالمنشأ،مما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ادى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السماح</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لعدة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شركات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بالاشتراك</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احضار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هذه</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المستحضرات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السودان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وذلك</w:t>
      </w:r>
      <w:r w:rsidRPr="00D5193B">
        <w:rPr>
          <w:rFonts w:ascii="Sakkal Majalla" w:hAnsi="Sakkal Majalla" w:cs="Sakkal Majalla" w:hint="cs"/>
          <w:sz w:val="32"/>
          <w:szCs w:val="32"/>
          <w:rtl/>
        </w:rPr>
        <w:t xml:space="preserve"> الى حين </w:t>
      </w:r>
      <w:r w:rsidRPr="00D5193B">
        <w:rPr>
          <w:rFonts w:ascii="Sakkal Majalla" w:hAnsi="Sakkal Majalla" w:cs="Sakkal Majalla" w:hint="eastAsia"/>
          <w:sz w:val="32"/>
          <w:szCs w:val="32"/>
          <w:rtl/>
        </w:rPr>
        <w:t>حل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مشكلة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الوكالة</w:t>
      </w:r>
      <w:r w:rsidRPr="00D5193B">
        <w:rPr>
          <w:rFonts w:ascii="Sakkal Majalla" w:hAnsi="Sakkal Majalla" w:cs="Sakkal Majalla" w:hint="cs"/>
          <w:sz w:val="32"/>
          <w:szCs w:val="32"/>
          <w:rtl/>
        </w:rPr>
        <w:t>.</w:t>
      </w:r>
      <w:r w:rsidRPr="00D5193B">
        <w:rPr>
          <w:rFonts w:ascii="Sakkal Majalla" w:hAnsi="Sakkal Majalla" w:cs="Sakkal Majalla" w:hint="eastAsia"/>
          <w:sz w:val="32"/>
          <w:szCs w:val="32"/>
          <w:rtl/>
        </w:rPr>
        <w:t>و</w:t>
      </w:r>
      <w:r w:rsidRPr="00D5193B">
        <w:rPr>
          <w:rFonts w:ascii="Sakkal Majalla" w:hAnsi="Sakkal Majalla" w:cs="Sakkal Majalla" w:hint="cs"/>
          <w:sz w:val="32"/>
          <w:szCs w:val="32"/>
          <w:rtl/>
        </w:rPr>
        <w:t>يجدر الذكر بان وجود وكيل معتمد من المصنع المنتج للمستحضرات ي</w:t>
      </w:r>
      <w:r w:rsidRPr="00D5193B">
        <w:rPr>
          <w:rFonts w:ascii="Sakkal Majalla" w:hAnsi="Sakkal Majalla" w:cs="Sakkal Majalla" w:hint="eastAsia"/>
          <w:sz w:val="32"/>
          <w:szCs w:val="32"/>
          <w:rtl/>
        </w:rPr>
        <w:t>حل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كثيرمن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اشكالات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المستحضرات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المغشوشةوالمتدنيةالجودةوالمسؤوليةالقانونيةعندوقوعايضررعلى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المستهلك</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جراءاستخدام</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هذه</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المستحضرات</w:t>
      </w:r>
      <w:r w:rsidRPr="00D5193B">
        <w:rPr>
          <w:rFonts w:ascii="Sakkal Majalla" w:hAnsi="Sakkal Majalla" w:cs="Sakkal Majalla"/>
          <w:sz w:val="32"/>
          <w:szCs w:val="32"/>
        </w:rPr>
        <w:t xml:space="preserve"> .</w:t>
      </w:r>
      <w:r>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بالاضافةالى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كل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ماذكر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لاتخفى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اثار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الحصار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على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تحليل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المستحضرات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ايضاًمن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عدم</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امكانية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توفير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مواد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التحليل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الميكروبي</w:t>
      </w:r>
      <w:r w:rsidRPr="00D5193B">
        <w:rPr>
          <w:rFonts w:ascii="Sakkal Majalla" w:hAnsi="Sakkal Majalla" w:cs="Sakkal Majalla" w:hint="cs"/>
          <w:sz w:val="32"/>
          <w:szCs w:val="32"/>
          <w:rtl/>
        </w:rPr>
        <w:t xml:space="preserve"> و</w:t>
      </w:r>
      <w:r w:rsidRPr="00D5193B">
        <w:rPr>
          <w:rFonts w:ascii="Sakkal Majalla" w:hAnsi="Sakkal Majalla" w:cs="Sakkal Majalla" w:hint="eastAsia"/>
          <w:sz w:val="32"/>
          <w:szCs w:val="32"/>
          <w:rtl/>
        </w:rPr>
        <w:t>الشواهدالمرجعية</w:t>
      </w:r>
      <w:r w:rsidRPr="00D5193B">
        <w:rPr>
          <w:rFonts w:ascii="Sakkal Majalla" w:hAnsi="Sakkal Majalla" w:cs="Sakkal Majalla" w:hint="cs"/>
          <w:sz w:val="32"/>
          <w:szCs w:val="32"/>
          <w:rtl/>
        </w:rPr>
        <w:t xml:space="preserve"> و</w:t>
      </w:r>
      <w:r w:rsidRPr="00D5193B">
        <w:rPr>
          <w:rFonts w:ascii="Sakkal Majalla" w:hAnsi="Sakkal Majalla" w:cs="Sakkal Majalla" w:hint="eastAsia"/>
          <w:sz w:val="32"/>
          <w:szCs w:val="32"/>
          <w:rtl/>
        </w:rPr>
        <w:t>الاجهزة</w:t>
      </w:r>
      <w:r w:rsidRPr="00D5193B">
        <w:rPr>
          <w:rFonts w:ascii="Sakkal Majalla" w:hAnsi="Sakkal Majalla" w:cs="Sakkal Majalla" w:hint="cs"/>
          <w:sz w:val="32"/>
          <w:szCs w:val="32"/>
          <w:rtl/>
        </w:rPr>
        <w:t xml:space="preserve"> ذات الجودة العالية</w:t>
      </w:r>
      <w:r w:rsidRPr="00D5193B">
        <w:rPr>
          <w:rFonts w:ascii="Sakkal Majalla" w:hAnsi="Sakkal Majalla" w:cs="Sakkal Majalla" w:hint="eastAsia"/>
          <w:sz w:val="32"/>
          <w:szCs w:val="32"/>
          <w:rtl/>
        </w:rPr>
        <w:t>واسبيراتها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وكذل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كموادالتحليل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الاخرى</w:t>
      </w:r>
      <w:r w:rsidRPr="00D5193B">
        <w:rPr>
          <w:rFonts w:ascii="Sakkal Majalla" w:hAnsi="Sakkal Majalla" w:cs="Sakkal Majalla"/>
          <w:sz w:val="32"/>
          <w:szCs w:val="32"/>
          <w:rtl/>
        </w:rPr>
        <w:t xml:space="preserve">. </w:t>
      </w:r>
    </w:p>
    <w:p w:rsidR="007A70B8" w:rsidRPr="00AC6873" w:rsidRDefault="007A70B8" w:rsidP="007A70B8">
      <w:pPr>
        <w:spacing w:after="0"/>
        <w:ind w:left="270"/>
        <w:contextualSpacing/>
        <w:rPr>
          <w:rFonts w:ascii="Sakkal Majalla" w:hAnsi="Sakkal Majalla" w:cs="Sakkal Majalla"/>
          <w:sz w:val="32"/>
          <w:szCs w:val="32"/>
          <w:rtl/>
        </w:rPr>
      </w:pPr>
    </w:p>
    <w:p w:rsidR="007A70B8" w:rsidRPr="00D5193B" w:rsidRDefault="007A70B8" w:rsidP="007A70B8">
      <w:pPr>
        <w:spacing w:after="0"/>
        <w:ind w:left="270"/>
        <w:rPr>
          <w:rFonts w:ascii="Sakkal Majalla" w:hAnsi="Sakkal Majalla" w:cs="Sakkal Majalla"/>
          <w:sz w:val="32"/>
          <w:szCs w:val="32"/>
          <w:rtl/>
        </w:rPr>
      </w:pPr>
      <w:r w:rsidRPr="00D5193B">
        <w:rPr>
          <w:rFonts w:ascii="Sakkal Majalla" w:hAnsi="Sakkal Majalla" w:cs="Sakkal Majalla" w:hint="cs"/>
          <w:sz w:val="32"/>
          <w:szCs w:val="32"/>
          <w:rtl/>
        </w:rPr>
        <w:t xml:space="preserve">اكثر المستحضرات التجميل الامريكية استعمالا هي  الكريمات المبيضة  من </w:t>
      </w:r>
      <w:r w:rsidRPr="00D5193B">
        <w:rPr>
          <w:rFonts w:ascii="Sakkal Majalla" w:hAnsi="Sakkal Majalla" w:cs="Sakkal Majalla" w:hint="eastAsia"/>
          <w:sz w:val="32"/>
          <w:szCs w:val="32"/>
          <w:rtl/>
        </w:rPr>
        <w:t>اكثرمستحضرات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التجميل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استخداما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هي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كريمات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تبيض</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البشرة</w:t>
      </w:r>
      <w:r w:rsidRPr="00D5193B">
        <w:rPr>
          <w:rFonts w:ascii="Sakkal Majalla" w:hAnsi="Sakkal Majalla" w:cs="Sakkal Majalla" w:hint="cs"/>
          <w:sz w:val="32"/>
          <w:szCs w:val="32"/>
          <w:rtl/>
        </w:rPr>
        <w:t xml:space="preserve">، ونسبة لعدم ضمان استيرادها من المصدر الاصل </w:t>
      </w:r>
      <w:r w:rsidRPr="00D5193B">
        <w:rPr>
          <w:rFonts w:ascii="Sakkal Majalla" w:hAnsi="Sakkal Majalla" w:cs="Sakkal Majalla"/>
          <w:sz w:val="32"/>
          <w:szCs w:val="32"/>
          <w:rtl/>
        </w:rPr>
        <w:t>–</w:t>
      </w:r>
      <w:r w:rsidRPr="00D5193B">
        <w:rPr>
          <w:rFonts w:ascii="Sakkal Majalla" w:hAnsi="Sakkal Majalla" w:cs="Sakkal Majalla" w:hint="cs"/>
          <w:sz w:val="32"/>
          <w:szCs w:val="32"/>
          <w:rtl/>
        </w:rPr>
        <w:t xml:space="preserve"> الولايات </w:t>
      </w:r>
      <w:r w:rsidRPr="00D5193B">
        <w:rPr>
          <w:rFonts w:ascii="Sakkal Majalla" w:hAnsi="Sakkal Majalla" w:cs="Sakkal Majalla" w:hint="cs"/>
          <w:sz w:val="32"/>
          <w:szCs w:val="32"/>
          <w:rtl/>
        </w:rPr>
        <w:lastRenderedPageBreak/>
        <w:t>المتحدة الامريكية - تسرب الى الاسواق منتجات مغشوشة ومقلدة وذات جودة متدنية جدا،وهذه تحتوي على مواد سامة ومحظورة في مستحضرات التجميل ولها ضرر كبير على الصحة، مثل:</w:t>
      </w:r>
    </w:p>
    <w:p w:rsidR="007A70B8" w:rsidRPr="00D5193B" w:rsidRDefault="007A70B8" w:rsidP="007A70B8">
      <w:pPr>
        <w:spacing w:after="0"/>
        <w:ind w:left="270"/>
        <w:jc w:val="both"/>
        <w:rPr>
          <w:rFonts w:ascii="Sakkal Majalla" w:hAnsi="Sakkal Majalla" w:cs="Sakkal Majalla"/>
          <w:sz w:val="32"/>
          <w:szCs w:val="32"/>
        </w:rPr>
      </w:pPr>
      <w:r w:rsidRPr="00D5193B">
        <w:rPr>
          <w:rFonts w:ascii="Sakkal Majalla" w:hAnsi="Sakkal Majalla" w:cs="Sakkal Majalla" w:hint="eastAsia"/>
          <w:sz w:val="32"/>
          <w:szCs w:val="32"/>
          <w:rtl/>
        </w:rPr>
        <w:t>مادةالاستيرويد</w:t>
      </w:r>
      <w:r w:rsidRPr="00D5193B">
        <w:rPr>
          <w:rFonts w:ascii="Sakkal Majalla" w:hAnsi="Sakkal Majalla" w:cs="Sakkal Majalla"/>
          <w:sz w:val="32"/>
          <w:szCs w:val="32"/>
          <w:rtl/>
        </w:rPr>
        <w:t xml:space="preserve"> (</w:t>
      </w:r>
      <w:r w:rsidRPr="00D5193B">
        <w:rPr>
          <w:rFonts w:ascii="Sakkal Majalla" w:hAnsi="Sakkal Majalla" w:cs="Sakkal Majalla"/>
          <w:sz w:val="32"/>
          <w:szCs w:val="32"/>
        </w:rPr>
        <w:t>Steroid</w:t>
      </w:r>
      <w:r w:rsidRPr="00D5193B">
        <w:rPr>
          <w:rFonts w:ascii="Sakkal Majalla" w:hAnsi="Sakkal Majalla" w:cs="Sakkal Majalla"/>
          <w:sz w:val="32"/>
          <w:szCs w:val="32"/>
          <w:rtl/>
        </w:rPr>
        <w:t>)</w:t>
      </w:r>
      <w:r w:rsidRPr="00D5193B">
        <w:rPr>
          <w:rFonts w:ascii="Sakkal Majalla" w:hAnsi="Sakkal Majalla" w:cs="Sakkal Majalla" w:hint="cs"/>
          <w:sz w:val="32"/>
          <w:szCs w:val="32"/>
          <w:rtl/>
        </w:rPr>
        <w:t>:</w:t>
      </w:r>
    </w:p>
    <w:p w:rsidR="007A70B8" w:rsidRPr="00D5193B" w:rsidRDefault="007A70B8" w:rsidP="007A70B8">
      <w:pPr>
        <w:spacing w:after="0"/>
        <w:ind w:left="270"/>
        <w:jc w:val="both"/>
        <w:rPr>
          <w:rFonts w:ascii="Sakkal Majalla" w:hAnsi="Sakkal Majalla" w:cs="Sakkal Majalla"/>
          <w:sz w:val="32"/>
          <w:szCs w:val="32"/>
        </w:rPr>
      </w:pPr>
      <w:r w:rsidRPr="00D5193B">
        <w:rPr>
          <w:rFonts w:ascii="Sakkal Majalla" w:hAnsi="Sakkal Majalla" w:cs="Sakkal Majalla" w:hint="eastAsia"/>
          <w:sz w:val="32"/>
          <w:szCs w:val="32"/>
          <w:rtl/>
        </w:rPr>
        <w:t>يمنع</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استخدامها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مستحضرات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التجميل</w:t>
      </w:r>
    </w:p>
    <w:p w:rsidR="007A70B8" w:rsidRPr="00D5193B" w:rsidRDefault="007A70B8" w:rsidP="007A70B8">
      <w:pPr>
        <w:spacing w:after="0"/>
        <w:ind w:left="270"/>
        <w:jc w:val="both"/>
        <w:rPr>
          <w:rFonts w:ascii="Sakkal Majalla" w:hAnsi="Sakkal Majalla" w:cs="Sakkal Majalla"/>
          <w:sz w:val="32"/>
          <w:szCs w:val="32"/>
        </w:rPr>
      </w:pPr>
      <w:r w:rsidRPr="00D5193B">
        <w:rPr>
          <w:rFonts w:ascii="Sakkal Majalla" w:hAnsi="Sakkal Majalla" w:cs="Sakkal Majalla" w:hint="eastAsia"/>
          <w:sz w:val="32"/>
          <w:szCs w:val="32"/>
          <w:rtl/>
        </w:rPr>
        <w:t>الخطورة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استخدام</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هذه</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المستحضرات</w:t>
      </w:r>
      <w:r w:rsidRPr="00D5193B">
        <w:rPr>
          <w:rFonts w:ascii="Sakkal Majalla" w:hAnsi="Sakkal Majalla" w:cs="Sakkal Majalla"/>
          <w:sz w:val="32"/>
          <w:szCs w:val="32"/>
          <w:rtl/>
        </w:rPr>
        <w:t xml:space="preserve">:  </w:t>
      </w:r>
      <w:r w:rsidRPr="00D5193B">
        <w:rPr>
          <w:rFonts w:ascii="Sakkal Majalla" w:hAnsi="Sakkal Majalla" w:cs="Sakkal Majalla" w:hint="eastAsia"/>
          <w:sz w:val="32"/>
          <w:szCs w:val="32"/>
          <w:rtl/>
        </w:rPr>
        <w:t>انها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أدوية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توصف</w:t>
      </w:r>
      <w:r w:rsidRPr="00D5193B">
        <w:rPr>
          <w:rFonts w:ascii="Sakkal Majalla" w:hAnsi="Sakkal Majalla" w:cs="Sakkal Majalla" w:hint="cs"/>
          <w:sz w:val="32"/>
          <w:szCs w:val="32"/>
          <w:rtl/>
        </w:rPr>
        <w:t xml:space="preserve"> بوصفة طبية </w:t>
      </w:r>
      <w:r w:rsidRPr="00D5193B">
        <w:rPr>
          <w:rFonts w:ascii="Sakkal Majalla" w:hAnsi="Sakkal Majalla" w:cs="Sakkal Majalla" w:hint="eastAsia"/>
          <w:sz w:val="32"/>
          <w:szCs w:val="32"/>
          <w:rtl/>
        </w:rPr>
        <w:t>لمعالجة</w:t>
      </w:r>
      <w:r w:rsidRPr="00D5193B">
        <w:rPr>
          <w:rFonts w:ascii="Sakkal Majalla" w:hAnsi="Sakkal Majalla" w:cs="Sakkal Majalla" w:hint="cs"/>
          <w:sz w:val="32"/>
          <w:szCs w:val="32"/>
          <w:rtl/>
        </w:rPr>
        <w:t xml:space="preserve"> بعض ال</w:t>
      </w:r>
      <w:r w:rsidRPr="00D5193B">
        <w:rPr>
          <w:rFonts w:ascii="Sakkal Majalla" w:hAnsi="Sakkal Majalla" w:cs="Sakkal Majalla" w:hint="eastAsia"/>
          <w:sz w:val="32"/>
          <w:szCs w:val="32"/>
          <w:rtl/>
        </w:rPr>
        <w:t>أمراض</w:t>
      </w:r>
      <w:r w:rsidRPr="00D5193B">
        <w:rPr>
          <w:rFonts w:ascii="Sakkal Majalla" w:hAnsi="Sakkal Majalla" w:cs="Sakkal Majalla" w:hint="cs"/>
          <w:sz w:val="32"/>
          <w:szCs w:val="32"/>
          <w:rtl/>
        </w:rPr>
        <w:t xml:space="preserve"> ال</w:t>
      </w:r>
      <w:r w:rsidRPr="00D5193B">
        <w:rPr>
          <w:rFonts w:ascii="Sakkal Majalla" w:hAnsi="Sakkal Majalla" w:cs="Sakkal Majalla" w:hint="eastAsia"/>
          <w:sz w:val="32"/>
          <w:szCs w:val="32"/>
          <w:rtl/>
        </w:rPr>
        <w:t>مستعصية</w:t>
      </w:r>
      <w:r w:rsidRPr="00D5193B">
        <w:rPr>
          <w:rFonts w:ascii="Sakkal Majalla" w:hAnsi="Sakkal Majalla" w:cs="Sakkal Majalla" w:hint="cs"/>
          <w:sz w:val="32"/>
          <w:szCs w:val="32"/>
          <w:rtl/>
        </w:rPr>
        <w:t>.</w:t>
      </w:r>
    </w:p>
    <w:p w:rsidR="007A70B8" w:rsidRPr="00D5193B" w:rsidRDefault="007A70B8" w:rsidP="007A70B8">
      <w:pPr>
        <w:spacing w:after="0"/>
        <w:ind w:left="270"/>
        <w:jc w:val="both"/>
        <w:rPr>
          <w:rFonts w:ascii="Sakkal Majalla" w:hAnsi="Sakkal Majalla" w:cs="Sakkal Majalla"/>
          <w:sz w:val="32"/>
          <w:szCs w:val="32"/>
        </w:rPr>
      </w:pPr>
      <w:r w:rsidRPr="00D5193B">
        <w:rPr>
          <w:rFonts w:ascii="Sakkal Majalla" w:hAnsi="Sakkal Majalla" w:cs="Sakkal Majalla" w:hint="cs"/>
          <w:sz w:val="32"/>
          <w:szCs w:val="32"/>
          <w:rtl/>
        </w:rPr>
        <w:t xml:space="preserve">تسبب هذه المادة اثار جانبية تشمل: </w:t>
      </w:r>
      <w:r w:rsidRPr="00D5193B">
        <w:rPr>
          <w:rFonts w:ascii="Sakkal Majalla" w:hAnsi="Sakkal Majalla" w:cs="Sakkal Majalla" w:hint="eastAsia"/>
          <w:sz w:val="32"/>
          <w:szCs w:val="32"/>
          <w:rtl/>
        </w:rPr>
        <w:t>السكري</w:t>
      </w:r>
      <w:r w:rsidRPr="00D5193B">
        <w:rPr>
          <w:rFonts w:ascii="Sakkal Majalla" w:hAnsi="Sakkal Majalla" w:cs="Sakkal Majalla" w:hint="cs"/>
          <w:sz w:val="32"/>
          <w:szCs w:val="32"/>
          <w:rtl/>
        </w:rPr>
        <w:t xml:space="preserve"> - </w:t>
      </w:r>
      <w:r w:rsidRPr="00D5193B">
        <w:rPr>
          <w:rFonts w:ascii="Sakkal Majalla" w:hAnsi="Sakkal Majalla" w:cs="Sakkal Majalla" w:hint="eastAsia"/>
          <w:sz w:val="32"/>
          <w:szCs w:val="32"/>
          <w:rtl/>
        </w:rPr>
        <w:t>الضغطالمرتفع</w:t>
      </w:r>
      <w:r w:rsidRPr="00D5193B">
        <w:rPr>
          <w:rFonts w:ascii="Sakkal Majalla" w:hAnsi="Sakkal Majalla" w:cs="Sakkal Majalla" w:hint="cs"/>
          <w:sz w:val="32"/>
          <w:szCs w:val="32"/>
          <w:rtl/>
        </w:rPr>
        <w:t xml:space="preserve"> - </w:t>
      </w:r>
      <w:r w:rsidRPr="00D5193B">
        <w:rPr>
          <w:rFonts w:ascii="Sakkal Majalla" w:hAnsi="Sakkal Majalla" w:cs="Sakkal Majalla" w:hint="eastAsia"/>
          <w:sz w:val="32"/>
          <w:szCs w:val="32"/>
          <w:rtl/>
        </w:rPr>
        <w:t>ظهورحبالشباب</w:t>
      </w:r>
      <w:r w:rsidRPr="00D5193B">
        <w:rPr>
          <w:rFonts w:ascii="Sakkal Majalla" w:hAnsi="Sakkal Majalla" w:cs="Sakkal Majalla" w:hint="cs"/>
          <w:sz w:val="32"/>
          <w:szCs w:val="32"/>
          <w:rtl/>
        </w:rPr>
        <w:t xml:space="preserve"> </w:t>
      </w:r>
      <w:r w:rsidRPr="00D5193B">
        <w:rPr>
          <w:rFonts w:ascii="Sakkal Majalla" w:hAnsi="Sakkal Majalla" w:cs="Sakkal Majalla"/>
          <w:sz w:val="32"/>
          <w:szCs w:val="32"/>
          <w:rtl/>
        </w:rPr>
        <w:t>–</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احباط</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جهاز</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المناعة</w:t>
      </w:r>
      <w:r w:rsidRPr="00D5193B">
        <w:rPr>
          <w:rFonts w:ascii="Sakkal Majalla" w:hAnsi="Sakkal Majalla" w:cs="Sakkal Majalla" w:hint="cs"/>
          <w:sz w:val="32"/>
          <w:szCs w:val="32"/>
          <w:rtl/>
        </w:rPr>
        <w:t xml:space="preserve"> </w:t>
      </w:r>
      <w:r w:rsidRPr="00D5193B">
        <w:rPr>
          <w:rFonts w:ascii="Sakkal Majalla" w:hAnsi="Sakkal Majalla" w:cs="Sakkal Majalla"/>
          <w:sz w:val="32"/>
          <w:szCs w:val="32"/>
          <w:rtl/>
        </w:rPr>
        <w:t>–</w:t>
      </w:r>
      <w:r w:rsidRPr="00D5193B">
        <w:rPr>
          <w:rFonts w:ascii="Sakkal Majalla" w:hAnsi="Sakkal Majalla" w:cs="Sakkal Majalla" w:hint="eastAsia"/>
          <w:sz w:val="32"/>
          <w:szCs w:val="32"/>
          <w:rtl/>
        </w:rPr>
        <w:t xml:space="preserve"> اضطرابات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هرمونية</w:t>
      </w:r>
      <w:r w:rsidRPr="00D5193B">
        <w:rPr>
          <w:rFonts w:ascii="Sakkal Majalla" w:hAnsi="Sakkal Majalla" w:cs="Sakkal Majalla" w:hint="cs"/>
          <w:sz w:val="32"/>
          <w:szCs w:val="32"/>
          <w:rtl/>
        </w:rPr>
        <w:t xml:space="preserve"> </w:t>
      </w:r>
      <w:r w:rsidRPr="00D5193B">
        <w:rPr>
          <w:rFonts w:ascii="Sakkal Majalla" w:hAnsi="Sakkal Majalla" w:cs="Sakkal Majalla"/>
          <w:sz w:val="32"/>
          <w:szCs w:val="32"/>
          <w:rtl/>
        </w:rPr>
        <w:t>–</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وقد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تسبب</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الوفاة</w:t>
      </w:r>
    </w:p>
    <w:p w:rsidR="007A70B8" w:rsidRPr="00D5193B" w:rsidRDefault="007A70B8" w:rsidP="007A70B8">
      <w:pPr>
        <w:spacing w:after="0"/>
        <w:ind w:left="270"/>
        <w:jc w:val="both"/>
        <w:rPr>
          <w:rFonts w:ascii="Sakkal Majalla" w:hAnsi="Sakkal Majalla" w:cs="Sakkal Majalla"/>
          <w:sz w:val="32"/>
          <w:szCs w:val="32"/>
        </w:rPr>
      </w:pPr>
      <w:r w:rsidRPr="00D5193B">
        <w:rPr>
          <w:rFonts w:ascii="Sakkal Majalla" w:hAnsi="Sakkal Majalla" w:cs="Sakkal Majalla" w:hint="cs"/>
          <w:sz w:val="32"/>
          <w:szCs w:val="32"/>
          <w:rtl/>
        </w:rPr>
        <w:t xml:space="preserve">كما </w:t>
      </w:r>
      <w:r w:rsidRPr="00D5193B">
        <w:rPr>
          <w:rFonts w:ascii="Sakkal Majalla" w:hAnsi="Sakkal Majalla" w:cs="Sakkal Majalla" w:hint="eastAsia"/>
          <w:sz w:val="32"/>
          <w:szCs w:val="32"/>
          <w:rtl/>
        </w:rPr>
        <w:t>تسب</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بزيادةفي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الوزن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كأثرجانبي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لها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إم</w:t>
      </w:r>
      <w:r w:rsidRPr="00D5193B">
        <w:rPr>
          <w:rFonts w:ascii="Sakkal Majalla" w:hAnsi="Sakkal Majalla" w:cs="Sakkal Majalla" w:hint="cs"/>
          <w:sz w:val="32"/>
          <w:szCs w:val="32"/>
          <w:rtl/>
        </w:rPr>
        <w:t xml:space="preserve">ا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الجسم</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كله</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أو</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مناطق</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معينه</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كالوجه</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والبطن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والأكتاف،</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حيث</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تعيد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هذه</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الأدوية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توزيع</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الدهون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الجسم</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بشكل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غير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متوازن</w:t>
      </w:r>
      <w:r w:rsidRPr="00D5193B">
        <w:rPr>
          <w:rFonts w:ascii="Sakkal Majalla" w:hAnsi="Sakkal Majalla" w:cs="Sakkal Majalla" w:hint="cs"/>
          <w:sz w:val="32"/>
          <w:szCs w:val="32"/>
          <w:rtl/>
        </w:rPr>
        <w:t>.</w:t>
      </w:r>
    </w:p>
    <w:p w:rsidR="007A70B8" w:rsidRPr="00F77B7D" w:rsidRDefault="007A70B8" w:rsidP="007A70B8">
      <w:pPr>
        <w:pStyle w:val="ListParagraph"/>
        <w:spacing w:after="0"/>
        <w:ind w:left="270"/>
        <w:jc w:val="both"/>
        <w:rPr>
          <w:rFonts w:ascii="Sakkal Majalla" w:hAnsi="Sakkal Majalla" w:cs="Sakkal Majalla"/>
          <w:sz w:val="32"/>
          <w:szCs w:val="32"/>
        </w:rPr>
      </w:pPr>
    </w:p>
    <w:p w:rsidR="007A70B8" w:rsidRPr="00D5193B" w:rsidRDefault="007A70B8" w:rsidP="007A70B8">
      <w:pPr>
        <w:spacing w:after="0"/>
        <w:ind w:left="270"/>
        <w:jc w:val="both"/>
        <w:rPr>
          <w:rFonts w:ascii="Sakkal Majalla" w:hAnsi="Sakkal Majalla" w:cs="Sakkal Majalla"/>
          <w:sz w:val="32"/>
          <w:szCs w:val="32"/>
          <w:rtl/>
        </w:rPr>
      </w:pPr>
      <w:r w:rsidRPr="00D5193B">
        <w:rPr>
          <w:rFonts w:ascii="Sakkal Majalla" w:hAnsi="Sakkal Majalla" w:cs="Sakkal Majalla" w:hint="eastAsia"/>
          <w:sz w:val="32"/>
          <w:szCs w:val="32"/>
          <w:rtl/>
        </w:rPr>
        <w:t>مادةالزئبق</w:t>
      </w:r>
      <w:r w:rsidRPr="00D5193B">
        <w:rPr>
          <w:rFonts w:ascii="Sakkal Majalla" w:hAnsi="Sakkal Majalla" w:cs="Sakkal Majalla" w:hint="cs"/>
          <w:sz w:val="32"/>
          <w:szCs w:val="32"/>
          <w:rtl/>
        </w:rPr>
        <w:t xml:space="preserve">  وهى </w:t>
      </w:r>
      <w:r w:rsidRPr="00D5193B">
        <w:rPr>
          <w:rFonts w:ascii="Sakkal Majalla" w:hAnsi="Sakkal Majalla" w:cs="Sakkal Majalla" w:hint="eastAsia"/>
          <w:sz w:val="32"/>
          <w:szCs w:val="32"/>
          <w:rtl/>
        </w:rPr>
        <w:t>مادة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سامة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يمنع</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استخدامها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مستحضرات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التجميل</w:t>
      </w:r>
      <w:r w:rsidRPr="00D5193B">
        <w:rPr>
          <w:rFonts w:ascii="Sakkal Majalla" w:hAnsi="Sakkal Majalla" w:cs="Sakkal Majalla" w:hint="cs"/>
          <w:sz w:val="32"/>
          <w:szCs w:val="32"/>
          <w:rtl/>
        </w:rPr>
        <w:t xml:space="preserve"> لان استخدامها يؤدي الى:</w:t>
      </w:r>
      <w:r w:rsidRPr="00D5193B">
        <w:rPr>
          <w:rFonts w:ascii="Sakkal Majalla" w:hAnsi="Sakkal Majalla" w:cs="Sakkal Majalla" w:hint="eastAsia"/>
          <w:sz w:val="32"/>
          <w:szCs w:val="32"/>
          <w:rtl/>
        </w:rPr>
        <w:t xml:space="preserve"> تلف</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الخلايا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العصبية</w:t>
      </w:r>
      <w:r w:rsidRPr="00D5193B">
        <w:rPr>
          <w:rFonts w:ascii="Sakkal Majalla" w:hAnsi="Sakkal Majalla" w:cs="Sakkal Majalla" w:hint="cs"/>
          <w:sz w:val="32"/>
          <w:szCs w:val="32"/>
          <w:rtl/>
        </w:rPr>
        <w:t xml:space="preserve"> </w:t>
      </w:r>
      <w:r w:rsidRPr="00D5193B">
        <w:rPr>
          <w:rFonts w:ascii="Sakkal Majalla" w:hAnsi="Sakkal Majalla" w:cs="Sakkal Majalla"/>
          <w:sz w:val="32"/>
          <w:szCs w:val="32"/>
          <w:rtl/>
        </w:rPr>
        <w:t>–</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فقر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دم</w:t>
      </w:r>
      <w:r w:rsidRPr="00D5193B">
        <w:rPr>
          <w:rFonts w:ascii="Sakkal Majalla" w:hAnsi="Sakkal Majalla" w:cs="Sakkal Majalla" w:hint="cs"/>
          <w:sz w:val="32"/>
          <w:szCs w:val="32"/>
          <w:rtl/>
        </w:rPr>
        <w:t xml:space="preserve"> - </w:t>
      </w:r>
      <w:r w:rsidRPr="00D5193B">
        <w:rPr>
          <w:rFonts w:ascii="Sakkal Majalla" w:hAnsi="Sakkal Majalla" w:cs="Sakkal Majalla" w:hint="eastAsia"/>
          <w:sz w:val="32"/>
          <w:szCs w:val="32"/>
          <w:rtl/>
        </w:rPr>
        <w:t>الفشل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الكلوي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الحاد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تغيير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الشخصية</w:t>
      </w:r>
      <w:r w:rsidRPr="00D5193B">
        <w:rPr>
          <w:rFonts w:ascii="Sakkal Majalla" w:hAnsi="Sakkal Majalla" w:cs="Sakkal Majalla" w:hint="cs"/>
          <w:sz w:val="32"/>
          <w:szCs w:val="32"/>
          <w:rtl/>
        </w:rPr>
        <w:t xml:space="preserve"> </w:t>
      </w:r>
      <w:r w:rsidRPr="00D5193B">
        <w:rPr>
          <w:rFonts w:ascii="Sakkal Majalla" w:hAnsi="Sakkal Majalla" w:cs="Sakkal Majalla"/>
          <w:sz w:val="32"/>
          <w:szCs w:val="32"/>
          <w:rtl/>
        </w:rPr>
        <w:t>–</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خمول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وفقدان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الشهية</w:t>
      </w:r>
      <w:r w:rsidRPr="00D5193B">
        <w:rPr>
          <w:rFonts w:ascii="Sakkal Majalla" w:hAnsi="Sakkal Majalla" w:cs="Sakkal Majalla" w:hint="cs"/>
          <w:sz w:val="32"/>
          <w:szCs w:val="32"/>
          <w:rtl/>
        </w:rPr>
        <w:t xml:space="preserve"> </w:t>
      </w:r>
      <w:r w:rsidRPr="00D5193B">
        <w:rPr>
          <w:rFonts w:ascii="Sakkal Majalla" w:hAnsi="Sakkal Majalla" w:cs="Sakkal Majalla"/>
          <w:sz w:val="32"/>
          <w:szCs w:val="32"/>
          <w:rtl/>
        </w:rPr>
        <w:t>–</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ضعف</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السمع</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والنظر</w:t>
      </w:r>
      <w:r w:rsidRPr="00D5193B">
        <w:rPr>
          <w:rFonts w:ascii="Sakkal Majalla" w:hAnsi="Sakkal Majalla" w:cs="Sakkal Majalla" w:hint="cs"/>
          <w:sz w:val="32"/>
          <w:szCs w:val="32"/>
          <w:rtl/>
        </w:rPr>
        <w:t xml:space="preserve"> </w:t>
      </w:r>
      <w:r w:rsidRPr="00D5193B">
        <w:rPr>
          <w:rFonts w:ascii="Sakkal Majalla" w:hAnsi="Sakkal Majalla" w:cs="Sakkal Majalla"/>
          <w:sz w:val="32"/>
          <w:szCs w:val="32"/>
          <w:rtl/>
        </w:rPr>
        <w:t>–</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ضعف</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النظر</w:t>
      </w:r>
      <w:r w:rsidRPr="00D5193B">
        <w:rPr>
          <w:rFonts w:ascii="Sakkal Majalla" w:hAnsi="Sakkal Majalla" w:cs="Sakkal Majalla" w:hint="cs"/>
          <w:sz w:val="32"/>
          <w:szCs w:val="32"/>
          <w:rtl/>
        </w:rPr>
        <w:t xml:space="preserve"> </w:t>
      </w:r>
      <w:r w:rsidRPr="00D5193B">
        <w:rPr>
          <w:rFonts w:ascii="Sakkal Majalla" w:hAnsi="Sakkal Majalla" w:cs="Sakkal Majalla"/>
          <w:sz w:val="32"/>
          <w:szCs w:val="32"/>
          <w:rtl/>
        </w:rPr>
        <w:t>–</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فشل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الكبد</w:t>
      </w:r>
      <w:r w:rsidRPr="00D5193B">
        <w:rPr>
          <w:rFonts w:ascii="Sakkal Majalla" w:hAnsi="Sakkal Majalla" w:cs="Sakkal Majalla" w:hint="cs"/>
          <w:sz w:val="32"/>
          <w:szCs w:val="32"/>
          <w:rtl/>
        </w:rPr>
        <w:t>.</w:t>
      </w:r>
    </w:p>
    <w:p w:rsidR="007A70B8" w:rsidRPr="00D5193B" w:rsidRDefault="007A70B8" w:rsidP="007A70B8">
      <w:pPr>
        <w:spacing w:after="0"/>
        <w:ind w:left="270"/>
        <w:jc w:val="both"/>
        <w:rPr>
          <w:rFonts w:ascii="Sakkal Majalla" w:hAnsi="Sakkal Majalla" w:cs="Sakkal Majalla"/>
          <w:sz w:val="32"/>
          <w:szCs w:val="32"/>
        </w:rPr>
      </w:pPr>
      <w:r w:rsidRPr="00D5193B">
        <w:rPr>
          <w:rFonts w:ascii="Sakkal Majalla" w:hAnsi="Sakkal Majalla" w:cs="Sakkal Majalla" w:hint="eastAsia"/>
          <w:sz w:val="32"/>
          <w:szCs w:val="32"/>
          <w:rtl/>
        </w:rPr>
        <w:t>مادةالهيدروكينو</w:t>
      </w:r>
      <w:r w:rsidRPr="00D5193B">
        <w:rPr>
          <w:rFonts w:ascii="Sakkal Majalla" w:hAnsi="Sakkal Majalla" w:cs="Sakkal Majalla" w:hint="cs"/>
          <w:sz w:val="32"/>
          <w:szCs w:val="32"/>
          <w:rtl/>
        </w:rPr>
        <w:t xml:space="preserve">ن التى </w:t>
      </w:r>
      <w:r w:rsidRPr="00D5193B">
        <w:rPr>
          <w:rFonts w:ascii="Sakkal Majalla" w:hAnsi="Sakkal Majalla" w:cs="Sakkal Majalla" w:hint="eastAsia"/>
          <w:sz w:val="32"/>
          <w:szCs w:val="32"/>
          <w:rtl/>
        </w:rPr>
        <w:t>يمنع</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استخدامها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مستحضرات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التجميل</w:t>
      </w:r>
      <w:r w:rsidRPr="00D5193B">
        <w:rPr>
          <w:rFonts w:ascii="Sakkal Majalla" w:hAnsi="Sakkal Majalla" w:cs="Sakkal Majalla" w:hint="cs"/>
          <w:sz w:val="32"/>
          <w:szCs w:val="32"/>
          <w:rtl/>
        </w:rPr>
        <w:t xml:space="preserve"> وت</w:t>
      </w:r>
      <w:r w:rsidRPr="00D5193B">
        <w:rPr>
          <w:rFonts w:ascii="Sakkal Majalla" w:hAnsi="Sakkal Majalla" w:cs="Sakkal Majalla" w:hint="eastAsia"/>
          <w:sz w:val="32"/>
          <w:szCs w:val="32"/>
          <w:rtl/>
        </w:rPr>
        <w:t>عتبر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دواءوه</w:t>
      </w:r>
      <w:r w:rsidRPr="00D5193B">
        <w:rPr>
          <w:rFonts w:ascii="Sakkal Majalla" w:hAnsi="Sakkal Majalla" w:cs="Sakkal Majalla" w:hint="cs"/>
          <w:sz w:val="32"/>
          <w:szCs w:val="32"/>
          <w:rtl/>
        </w:rPr>
        <w:t xml:space="preserve">ي </w:t>
      </w:r>
      <w:r w:rsidRPr="00D5193B">
        <w:rPr>
          <w:rFonts w:ascii="Sakkal Majalla" w:hAnsi="Sakkal Majalla" w:cs="Sakkal Majalla" w:hint="eastAsia"/>
          <w:sz w:val="32"/>
          <w:szCs w:val="32"/>
          <w:rtl/>
        </w:rPr>
        <w:t>احد</w:t>
      </w:r>
      <w:r w:rsidRPr="00D5193B">
        <w:rPr>
          <w:rFonts w:ascii="Sakkal Majalla" w:hAnsi="Sakkal Majalla" w:cs="Sakkal Majalla" w:hint="cs"/>
          <w:sz w:val="32"/>
          <w:szCs w:val="32"/>
          <w:rtl/>
        </w:rPr>
        <w:t>ى الأدويةال</w:t>
      </w:r>
      <w:r w:rsidRPr="00D5193B">
        <w:rPr>
          <w:rFonts w:ascii="Sakkal Majalla" w:hAnsi="Sakkal Majalla" w:cs="Sakkal Majalla" w:hint="eastAsia"/>
          <w:sz w:val="32"/>
          <w:szCs w:val="32"/>
          <w:rtl/>
        </w:rPr>
        <w:t>أكثر</w:t>
      </w:r>
      <w:r w:rsidRPr="00D5193B">
        <w:rPr>
          <w:rFonts w:ascii="Sakkal Majalla" w:hAnsi="Sakkal Majalla" w:cs="Sakkal Majalla" w:hint="cs"/>
          <w:sz w:val="32"/>
          <w:szCs w:val="32"/>
          <w:rtl/>
        </w:rPr>
        <w:t xml:space="preserve"> فعاليةفي ت</w:t>
      </w:r>
      <w:r w:rsidRPr="00D5193B">
        <w:rPr>
          <w:rFonts w:ascii="Sakkal Majalla" w:hAnsi="Sakkal Majalla" w:cs="Sakkal Majalla" w:hint="eastAsia"/>
          <w:sz w:val="32"/>
          <w:szCs w:val="32"/>
          <w:rtl/>
        </w:rPr>
        <w:t>ثب</w:t>
      </w:r>
      <w:r w:rsidRPr="00D5193B">
        <w:rPr>
          <w:rFonts w:ascii="Sakkal Majalla" w:hAnsi="Sakkal Majalla" w:cs="Sakkal Majalla" w:hint="cs"/>
          <w:sz w:val="32"/>
          <w:szCs w:val="32"/>
          <w:rtl/>
        </w:rPr>
        <w:t>ي</w:t>
      </w:r>
      <w:r w:rsidRPr="00D5193B">
        <w:rPr>
          <w:rFonts w:ascii="Sakkal Majalla" w:hAnsi="Sakkal Majalla" w:cs="Sakkal Majalla" w:hint="eastAsia"/>
          <w:sz w:val="32"/>
          <w:szCs w:val="32"/>
          <w:rtl/>
        </w:rPr>
        <w:t>ط</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صبغةالميلانين</w:t>
      </w:r>
      <w:r w:rsidRPr="00D5193B">
        <w:rPr>
          <w:rFonts w:ascii="Sakkal Majalla" w:hAnsi="Sakkal Majalla" w:cs="Sakkal Majalla" w:hint="cs"/>
          <w:sz w:val="32"/>
          <w:szCs w:val="32"/>
          <w:rtl/>
        </w:rPr>
        <w:t xml:space="preserve"> كما </w:t>
      </w:r>
      <w:r w:rsidRPr="00D5193B">
        <w:rPr>
          <w:rFonts w:ascii="Sakkal Majalla" w:hAnsi="Sakkal Majalla" w:cs="Sakkal Majalla" w:hint="eastAsia"/>
          <w:sz w:val="32"/>
          <w:szCs w:val="32"/>
          <w:rtl/>
        </w:rPr>
        <w:t>يمتد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مفعوله</w:t>
      </w:r>
      <w:r w:rsidRPr="00D5193B">
        <w:rPr>
          <w:rFonts w:ascii="Sakkal Majalla" w:hAnsi="Sakkal Majalla" w:cs="Sakkal Majalla" w:hint="cs"/>
          <w:sz w:val="32"/>
          <w:szCs w:val="32"/>
          <w:rtl/>
        </w:rPr>
        <w:t xml:space="preserve">ا </w:t>
      </w:r>
      <w:r w:rsidRPr="00D5193B">
        <w:rPr>
          <w:rFonts w:ascii="Sakkal Majalla" w:hAnsi="Sakkal Majalla" w:cs="Sakkal Majalla" w:hint="eastAsia"/>
          <w:sz w:val="32"/>
          <w:szCs w:val="32"/>
          <w:rtl/>
        </w:rPr>
        <w:t>خارج</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خلايا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الميلانين</w:t>
      </w:r>
      <w:r w:rsidRPr="00D5193B">
        <w:rPr>
          <w:rFonts w:ascii="Sakkal Majalla" w:hAnsi="Sakkal Majalla" w:cs="Sakkal Majalla"/>
          <w:sz w:val="32"/>
          <w:szCs w:val="32"/>
          <w:rtl/>
        </w:rPr>
        <w:t xml:space="preserve">- </w:t>
      </w:r>
      <w:r w:rsidRPr="00D5193B">
        <w:rPr>
          <w:rFonts w:ascii="Sakkal Majalla" w:hAnsi="Sakkal Majalla" w:cs="Sakkal Majalla" w:hint="eastAsia"/>
          <w:sz w:val="32"/>
          <w:szCs w:val="32"/>
          <w:rtl/>
        </w:rPr>
        <w:t>لذا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قد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لا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تقتصرالآثار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السامةعلى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الخلاياالصبغيةفقط</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قد</w:t>
      </w:r>
      <w:r w:rsidRPr="00D5193B">
        <w:rPr>
          <w:rFonts w:ascii="Sakkal Majalla" w:hAnsi="Sakkal Majalla" w:cs="Sakkal Majalla"/>
          <w:sz w:val="32"/>
          <w:szCs w:val="32"/>
        </w:rPr>
        <w:t xml:space="preserve"> </w:t>
      </w:r>
      <w:r w:rsidRPr="00D5193B">
        <w:rPr>
          <w:rFonts w:ascii="Sakkal Majalla" w:hAnsi="Sakkal Majalla" w:cs="Sakkal Majalla" w:hint="eastAsia"/>
          <w:sz w:val="32"/>
          <w:szCs w:val="32"/>
          <w:rtl/>
        </w:rPr>
        <w:t>تمتد</w:t>
      </w:r>
      <w:r w:rsidRPr="00D5193B">
        <w:rPr>
          <w:rFonts w:ascii="Sakkal Majalla" w:hAnsi="Sakkal Majalla" w:cs="Sakkal Majalla"/>
          <w:sz w:val="32"/>
          <w:szCs w:val="32"/>
        </w:rPr>
        <w:t xml:space="preserve"> </w:t>
      </w:r>
      <w:r w:rsidRPr="00D5193B">
        <w:rPr>
          <w:rFonts w:ascii="Sakkal Majalla" w:hAnsi="Sakkal Majalla" w:cs="Sakkal Majalla" w:hint="eastAsia"/>
          <w:sz w:val="32"/>
          <w:szCs w:val="32"/>
          <w:rtl/>
        </w:rPr>
        <w:t>لغيرها</w:t>
      </w:r>
      <w:r w:rsidRPr="00D5193B">
        <w:rPr>
          <w:rFonts w:ascii="Sakkal Majalla" w:hAnsi="Sakkal Majalla" w:cs="Sakkal Majalla"/>
          <w:sz w:val="32"/>
          <w:szCs w:val="32"/>
          <w:rtl/>
        </w:rPr>
        <w:t xml:space="preserve">. </w:t>
      </w:r>
    </w:p>
    <w:p w:rsidR="007A70B8" w:rsidRPr="00D5193B" w:rsidRDefault="007A70B8" w:rsidP="007A70B8">
      <w:pPr>
        <w:spacing w:after="0"/>
        <w:ind w:left="270"/>
        <w:jc w:val="both"/>
        <w:rPr>
          <w:rFonts w:ascii="Sakkal Majalla" w:hAnsi="Sakkal Majalla" w:cs="Sakkal Majalla"/>
          <w:sz w:val="32"/>
          <w:szCs w:val="32"/>
        </w:rPr>
      </w:pPr>
      <w:r w:rsidRPr="00D5193B">
        <w:rPr>
          <w:rFonts w:ascii="Sakkal Majalla" w:hAnsi="Sakkal Majalla" w:cs="Sakkal Majalla" w:hint="cs"/>
          <w:sz w:val="32"/>
          <w:szCs w:val="32"/>
          <w:rtl/>
        </w:rPr>
        <w:t>قد يكون تركيز هذه المادة عالي جداً بالمستحضر وذلك لزيادة و</w:t>
      </w:r>
      <w:r w:rsidRPr="00D5193B">
        <w:rPr>
          <w:rFonts w:ascii="Sakkal Majalla" w:hAnsi="Sakkal Majalla" w:cs="Sakkal Majalla" w:hint="eastAsia"/>
          <w:sz w:val="32"/>
          <w:szCs w:val="32"/>
          <w:rtl/>
        </w:rPr>
        <w:t>تحسينالفعالية</w:t>
      </w:r>
      <w:r w:rsidRPr="00D5193B">
        <w:rPr>
          <w:rFonts w:ascii="Sakkal Majalla" w:hAnsi="Sakkal Majalla" w:cs="Sakkal Majalla"/>
          <w:sz w:val="32"/>
          <w:szCs w:val="32"/>
          <w:rtl/>
        </w:rPr>
        <w:t>.</w:t>
      </w:r>
    </w:p>
    <w:p w:rsidR="007A70B8" w:rsidRPr="00D5193B" w:rsidRDefault="007A70B8" w:rsidP="007A70B8">
      <w:pPr>
        <w:spacing w:after="0"/>
        <w:ind w:left="270"/>
        <w:jc w:val="both"/>
        <w:rPr>
          <w:rFonts w:ascii="Sakkal Majalla" w:hAnsi="Sakkal Majalla" w:cs="Sakkal Majalla"/>
          <w:sz w:val="32"/>
          <w:szCs w:val="32"/>
        </w:rPr>
      </w:pPr>
      <w:r w:rsidRPr="00D5193B">
        <w:rPr>
          <w:rFonts w:ascii="Sakkal Majalla" w:hAnsi="Sakkal Majalla" w:cs="Sakkal Majalla" w:hint="cs"/>
          <w:sz w:val="32"/>
          <w:szCs w:val="32"/>
          <w:rtl/>
        </w:rPr>
        <w:t xml:space="preserve">من </w:t>
      </w:r>
      <w:r w:rsidRPr="00D5193B">
        <w:rPr>
          <w:rFonts w:ascii="Sakkal Majalla" w:hAnsi="Sakkal Majalla" w:cs="Sakkal Majalla" w:hint="eastAsia"/>
          <w:sz w:val="32"/>
          <w:szCs w:val="32"/>
          <w:rtl/>
        </w:rPr>
        <w:t>الآثارالضارةالمحتملة</w:t>
      </w:r>
      <w:r w:rsidRPr="00D5193B">
        <w:rPr>
          <w:rFonts w:ascii="Sakkal Majalla" w:hAnsi="Sakkal Majalla" w:cs="Sakkal Majalla" w:hint="cs"/>
          <w:sz w:val="32"/>
          <w:szCs w:val="32"/>
          <w:rtl/>
        </w:rPr>
        <w:t xml:space="preserve"> لمادة الهيدروكينون الآتي</w:t>
      </w:r>
      <w:r w:rsidRPr="00D5193B">
        <w:rPr>
          <w:rFonts w:ascii="Sakkal Majalla" w:hAnsi="Sakkal Majalla" w:cs="Sakkal Majalla"/>
          <w:sz w:val="32"/>
          <w:szCs w:val="32"/>
          <w:rtl/>
        </w:rPr>
        <w:t>:</w:t>
      </w:r>
    </w:p>
    <w:p w:rsidR="007A70B8" w:rsidRPr="00D5193B" w:rsidRDefault="007A70B8" w:rsidP="007A70B8">
      <w:pPr>
        <w:spacing w:after="0"/>
        <w:ind w:left="270"/>
        <w:jc w:val="both"/>
        <w:rPr>
          <w:rFonts w:ascii="Sakkal Majalla" w:hAnsi="Sakkal Majalla" w:cs="Sakkal Majalla"/>
          <w:sz w:val="32"/>
          <w:szCs w:val="32"/>
          <w:rtl/>
        </w:rPr>
      </w:pPr>
      <w:r w:rsidRPr="00D5193B">
        <w:rPr>
          <w:rFonts w:ascii="Sakkal Majalla" w:hAnsi="Sakkal Majalla" w:cs="Sakkal Majalla" w:hint="eastAsia"/>
          <w:sz w:val="32"/>
          <w:szCs w:val="32"/>
          <w:rtl/>
        </w:rPr>
        <w:t>الإكزيما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التلامسية</w:t>
      </w:r>
      <w:r w:rsidRPr="00D5193B">
        <w:rPr>
          <w:rFonts w:ascii="Sakkal Majalla" w:hAnsi="Sakkal Majalla" w:cs="Sakkal Majalla"/>
          <w:sz w:val="32"/>
          <w:szCs w:val="32"/>
        </w:rPr>
        <w:t xml:space="preserve"> – </w:t>
      </w:r>
      <w:r w:rsidRPr="00D5193B">
        <w:rPr>
          <w:rFonts w:ascii="Sakkal Majalla" w:hAnsi="Sakkal Majalla" w:cs="Sakkal Majalla" w:hint="eastAsia"/>
          <w:sz w:val="32"/>
          <w:szCs w:val="32"/>
          <w:rtl/>
        </w:rPr>
        <w:t>زيادةالتصبغ</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عندالتعرض</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الزائد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لأشعة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الشمس</w:t>
      </w:r>
      <w:r w:rsidRPr="00D5193B">
        <w:rPr>
          <w:rFonts w:ascii="Sakkal Majalla" w:hAnsi="Sakkal Majalla" w:cs="Sakkal Majalla"/>
          <w:sz w:val="32"/>
          <w:szCs w:val="32"/>
          <w:rtl/>
        </w:rPr>
        <w:t xml:space="preserve"> -</w:t>
      </w:r>
      <w:r w:rsidRPr="00D5193B">
        <w:rPr>
          <w:rFonts w:ascii="Sakkal Majalla" w:hAnsi="Sakkal Majalla" w:cs="Sakkal Majalla"/>
          <w:sz w:val="32"/>
          <w:szCs w:val="32"/>
        </w:rPr>
        <w:tab/>
      </w:r>
      <w:r w:rsidRPr="00D5193B">
        <w:rPr>
          <w:rFonts w:ascii="Sakkal Majalla" w:hAnsi="Sakkal Majalla" w:cs="Sakkal Majalla" w:hint="eastAsia"/>
          <w:sz w:val="32"/>
          <w:szCs w:val="32"/>
          <w:rtl/>
        </w:rPr>
        <w:t>استعماله</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مضرفي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فترةالحمل</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ولايوصى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به</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أثناءالرضاعة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لعدم</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توفرالمعلومات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الكافية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عنه</w:t>
      </w:r>
      <w:r w:rsidRPr="00D5193B">
        <w:rPr>
          <w:rFonts w:ascii="Sakkal Majalla" w:hAnsi="Sakkal Majalla" w:cs="Sakkal Majalla"/>
          <w:sz w:val="32"/>
          <w:szCs w:val="32"/>
        </w:rPr>
        <w:t xml:space="preserve"> – </w:t>
      </w:r>
      <w:r w:rsidRPr="00D5193B">
        <w:rPr>
          <w:rFonts w:ascii="Sakkal Majalla" w:hAnsi="Sakkal Majalla" w:cs="Sakkal Majalla" w:hint="eastAsia"/>
          <w:sz w:val="32"/>
          <w:szCs w:val="32"/>
          <w:rtl/>
        </w:rPr>
        <w:t>يتسبب</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تكون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بقع</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سوداء</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مزرقة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على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الجلد</w:t>
      </w:r>
      <w:r w:rsidRPr="00D5193B">
        <w:rPr>
          <w:rFonts w:ascii="Sakkal Majalla" w:hAnsi="Sakkal Majalla" w:cs="Sakkal Majalla"/>
          <w:sz w:val="32"/>
          <w:szCs w:val="32"/>
        </w:rPr>
        <w:t>(Ochronosis)</w:t>
      </w:r>
      <w:r w:rsidRPr="00D5193B">
        <w:rPr>
          <w:rFonts w:ascii="Sakkal Majalla" w:hAnsi="Sakkal Majalla" w:cs="Sakkal Majalla" w:hint="eastAsia"/>
          <w:sz w:val="32"/>
          <w:szCs w:val="32"/>
          <w:rtl/>
        </w:rPr>
        <w:t>وهذاالاضطراب</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نسبة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لتفكك</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الكولاجين</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وتكسرالألياف</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المرنة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للجلد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ممايؤدي</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إلى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ظهوربقع</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سوداءعلى</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الجلد</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تكبر</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شيئا</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فشيئا</w:t>
      </w:r>
      <w:r w:rsidRPr="00D5193B">
        <w:rPr>
          <w:rFonts w:ascii="Sakkal Majalla" w:hAnsi="Sakkal Majalla" w:cs="Sakkal Majalla"/>
          <w:sz w:val="32"/>
          <w:szCs w:val="32"/>
          <w:rtl/>
        </w:rPr>
        <w:t xml:space="preserve">. </w:t>
      </w:r>
      <w:r w:rsidRPr="00D5193B">
        <w:rPr>
          <w:rFonts w:ascii="Sakkal Majalla" w:hAnsi="Sakkal Majalla" w:cs="Sakkal Majalla" w:hint="eastAsia"/>
          <w:sz w:val="32"/>
          <w:szCs w:val="32"/>
          <w:rtl/>
        </w:rPr>
        <w:t>غالبامايظهرعندالاستخدم</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لفترة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عدة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أشهرأو</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عدة</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سنوات</w:t>
      </w:r>
      <w:r w:rsidRPr="00D5193B">
        <w:rPr>
          <w:rFonts w:ascii="Sakkal Majalla" w:hAnsi="Sakkal Majalla" w:cs="Sakkal Majalla" w:hint="cs"/>
          <w:sz w:val="32"/>
          <w:szCs w:val="32"/>
          <w:rtl/>
        </w:rPr>
        <w:t>.</w:t>
      </w:r>
    </w:p>
    <w:p w:rsidR="007A70B8" w:rsidRPr="00D5193B" w:rsidRDefault="007A70B8" w:rsidP="007A70B8">
      <w:pPr>
        <w:spacing w:after="0"/>
        <w:ind w:left="270"/>
        <w:jc w:val="both"/>
        <w:rPr>
          <w:rFonts w:ascii="Sakkal Majalla" w:hAnsi="Sakkal Majalla" w:cs="Sakkal Majalla"/>
          <w:sz w:val="32"/>
          <w:szCs w:val="32"/>
          <w:rtl/>
        </w:rPr>
      </w:pPr>
      <w:r w:rsidRPr="00D5193B">
        <w:rPr>
          <w:rFonts w:ascii="Sakkal Majalla" w:hAnsi="Sakkal Majalla" w:cs="Sakkal Majalla" w:hint="cs"/>
          <w:sz w:val="32"/>
          <w:szCs w:val="32"/>
          <w:rtl/>
        </w:rPr>
        <w:t>كريمات فرد الشعر</w:t>
      </w:r>
      <w:r w:rsidRPr="00D5193B">
        <w:rPr>
          <w:rFonts w:ascii="Sakkal Majalla" w:hAnsi="Sakkal Majalla" w:cs="Sakkal Majalla" w:hint="eastAsia"/>
          <w:sz w:val="32"/>
          <w:szCs w:val="32"/>
          <w:rtl/>
        </w:rPr>
        <w:t xml:space="preserve"> وكريمات</w:t>
      </w:r>
      <w:r w:rsidRPr="00D5193B">
        <w:rPr>
          <w:rFonts w:ascii="Sakkal Majalla" w:hAnsi="Sakkal Majalla" w:cs="Sakkal Majalla" w:hint="cs"/>
          <w:sz w:val="32"/>
          <w:szCs w:val="32"/>
          <w:rtl/>
        </w:rPr>
        <w:t xml:space="preserve"> </w:t>
      </w:r>
      <w:r w:rsidRPr="00D5193B">
        <w:rPr>
          <w:rFonts w:ascii="Sakkal Majalla" w:hAnsi="Sakkal Majalla" w:cs="Sakkal Majalla" w:hint="eastAsia"/>
          <w:sz w:val="32"/>
          <w:szCs w:val="32"/>
          <w:rtl/>
        </w:rPr>
        <w:t>فردالشعر</w:t>
      </w:r>
    </w:p>
    <w:p w:rsidR="007A70B8" w:rsidRPr="00D5193B" w:rsidRDefault="007A70B8" w:rsidP="007A70B8">
      <w:pPr>
        <w:spacing w:after="0"/>
        <w:ind w:left="270"/>
        <w:jc w:val="both"/>
        <w:rPr>
          <w:rFonts w:ascii="Sakkal Majalla" w:hAnsi="Sakkal Majalla" w:cs="Sakkal Majalla"/>
          <w:sz w:val="32"/>
          <w:szCs w:val="32"/>
        </w:rPr>
      </w:pPr>
      <w:r w:rsidRPr="00D5193B">
        <w:rPr>
          <w:rFonts w:ascii="Sakkal Majalla" w:hAnsi="Sakkal Majalla" w:cs="Sakkal Majalla" w:hint="cs"/>
          <w:sz w:val="32"/>
          <w:szCs w:val="32"/>
          <w:rtl/>
        </w:rPr>
        <w:lastRenderedPageBreak/>
        <w:t>اكثر مستحضرات التجميل الامريكية استيراداً هي:</w:t>
      </w:r>
    </w:p>
    <w:tbl>
      <w:tblPr>
        <w:bidiVisual/>
        <w:tblW w:w="0" w:type="auto"/>
        <w:jc w:val="center"/>
        <w:tblInd w:w="-512" w:type="dxa"/>
        <w:tblLook w:val="04A0" w:firstRow="1" w:lastRow="0" w:firstColumn="1" w:lastColumn="0" w:noHBand="0" w:noVBand="1"/>
      </w:tblPr>
      <w:tblGrid>
        <w:gridCol w:w="2584"/>
        <w:gridCol w:w="4673"/>
        <w:gridCol w:w="878"/>
      </w:tblGrid>
      <w:tr w:rsidR="007A70B8" w:rsidRPr="00D702C8" w:rsidTr="00C3638C">
        <w:trPr>
          <w:jc w:val="center"/>
        </w:trPr>
        <w:tc>
          <w:tcPr>
            <w:tcW w:w="2584" w:type="dxa"/>
          </w:tcPr>
          <w:p w:rsidR="007A70B8" w:rsidRPr="00D702C8" w:rsidRDefault="007A70B8" w:rsidP="00C3638C">
            <w:pPr>
              <w:ind w:left="270"/>
              <w:jc w:val="center"/>
              <w:rPr>
                <w:rFonts w:ascii="Sakkal Majalla" w:hAnsi="Sakkal Majalla" w:cs="Sakkal Majalla"/>
                <w:sz w:val="32"/>
                <w:szCs w:val="32"/>
                <w:rtl/>
              </w:rPr>
            </w:pPr>
            <w:r w:rsidRPr="00D702C8">
              <w:rPr>
                <w:rFonts w:ascii="Sakkal Majalla" w:hAnsi="Sakkal Majalla" w:cs="Sakkal Majalla"/>
                <w:sz w:val="32"/>
                <w:szCs w:val="32"/>
              </w:rPr>
              <w:t>Manufacturer</w:t>
            </w:r>
          </w:p>
        </w:tc>
        <w:tc>
          <w:tcPr>
            <w:tcW w:w="4673"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Name of product</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 xml:space="preserve">No </w:t>
            </w:r>
          </w:p>
        </w:tc>
      </w:tr>
      <w:tr w:rsidR="007A70B8" w:rsidRPr="00D702C8" w:rsidTr="00C3638C">
        <w:trPr>
          <w:jc w:val="center"/>
        </w:trPr>
        <w:tc>
          <w:tcPr>
            <w:tcW w:w="2584"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Stilmans Company inc</w:t>
            </w:r>
          </w:p>
        </w:tc>
        <w:tc>
          <w:tcPr>
            <w:tcW w:w="4673"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Stilmans Skin Bleach Cream</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1</w:t>
            </w:r>
          </w:p>
        </w:tc>
      </w:tr>
      <w:tr w:rsidR="007A70B8" w:rsidRPr="00D702C8" w:rsidTr="00C3638C">
        <w:trPr>
          <w:jc w:val="center"/>
        </w:trPr>
        <w:tc>
          <w:tcPr>
            <w:tcW w:w="2584"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Stilmans Company inc</w:t>
            </w:r>
          </w:p>
        </w:tc>
        <w:tc>
          <w:tcPr>
            <w:tcW w:w="4673"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 xml:space="preserve">Stilmans Freckle Cream </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2</w:t>
            </w:r>
          </w:p>
        </w:tc>
      </w:tr>
      <w:tr w:rsidR="007A70B8" w:rsidRPr="00D702C8" w:rsidTr="00C3638C">
        <w:trPr>
          <w:jc w:val="center"/>
        </w:trPr>
        <w:tc>
          <w:tcPr>
            <w:tcW w:w="2584"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E. T. Brown Drug Co. inc</w:t>
            </w:r>
          </w:p>
        </w:tc>
        <w:tc>
          <w:tcPr>
            <w:tcW w:w="4673"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Palmers Skin  Success Even Tone (oily skin)</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3</w:t>
            </w:r>
          </w:p>
        </w:tc>
      </w:tr>
      <w:tr w:rsidR="007A70B8" w:rsidRPr="00D702C8" w:rsidTr="00C3638C">
        <w:trPr>
          <w:jc w:val="center"/>
        </w:trPr>
        <w:tc>
          <w:tcPr>
            <w:tcW w:w="2584" w:type="dxa"/>
          </w:tcPr>
          <w:p w:rsidR="007A70B8" w:rsidRPr="00D702C8" w:rsidRDefault="007A70B8" w:rsidP="00C3638C">
            <w:pPr>
              <w:ind w:left="270"/>
              <w:rPr>
                <w:rFonts w:ascii="Sakkal Majalla" w:hAnsi="Sakkal Majalla" w:cs="Sakkal Majalla"/>
                <w:sz w:val="32"/>
                <w:szCs w:val="32"/>
              </w:rPr>
            </w:pPr>
            <w:r w:rsidRPr="00D702C8">
              <w:rPr>
                <w:rFonts w:ascii="Sakkal Majalla" w:hAnsi="Sakkal Majalla" w:cs="Sakkal Majalla"/>
                <w:sz w:val="32"/>
                <w:szCs w:val="32"/>
              </w:rPr>
              <w:t>E. T. Brown Drug Co. inc</w:t>
            </w:r>
          </w:p>
        </w:tc>
        <w:tc>
          <w:tcPr>
            <w:tcW w:w="4673"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Palmers Skin  Success Even Tone (dry skin)</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4</w:t>
            </w:r>
          </w:p>
        </w:tc>
      </w:tr>
      <w:tr w:rsidR="007A70B8" w:rsidRPr="00D702C8" w:rsidTr="00C3638C">
        <w:trPr>
          <w:jc w:val="center"/>
        </w:trPr>
        <w:tc>
          <w:tcPr>
            <w:tcW w:w="2584" w:type="dxa"/>
          </w:tcPr>
          <w:p w:rsidR="007A70B8" w:rsidRPr="00D702C8" w:rsidRDefault="007A70B8" w:rsidP="00C3638C">
            <w:pPr>
              <w:ind w:left="270"/>
              <w:rPr>
                <w:rFonts w:ascii="Sakkal Majalla" w:hAnsi="Sakkal Majalla" w:cs="Sakkal Majalla"/>
                <w:sz w:val="32"/>
                <w:szCs w:val="32"/>
              </w:rPr>
            </w:pPr>
            <w:r w:rsidRPr="00D702C8">
              <w:rPr>
                <w:rFonts w:ascii="Sakkal Majalla" w:hAnsi="Sakkal Majalla" w:cs="Sakkal Majalla"/>
                <w:sz w:val="32"/>
                <w:szCs w:val="32"/>
              </w:rPr>
              <w:t>E. T. Brown Drug Co. inc</w:t>
            </w:r>
          </w:p>
        </w:tc>
        <w:tc>
          <w:tcPr>
            <w:tcW w:w="4673"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 xml:space="preserve">Palmers Skin  Success Eventone Fade Cream </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5</w:t>
            </w:r>
          </w:p>
        </w:tc>
      </w:tr>
      <w:tr w:rsidR="007A70B8" w:rsidRPr="00D702C8" w:rsidTr="00C3638C">
        <w:trPr>
          <w:jc w:val="center"/>
        </w:trPr>
        <w:tc>
          <w:tcPr>
            <w:tcW w:w="2584" w:type="dxa"/>
          </w:tcPr>
          <w:p w:rsidR="007A70B8" w:rsidRPr="00D702C8" w:rsidRDefault="007A70B8" w:rsidP="00C3638C">
            <w:pPr>
              <w:ind w:left="270"/>
              <w:rPr>
                <w:rFonts w:ascii="Sakkal Majalla" w:hAnsi="Sakkal Majalla" w:cs="Sakkal Majalla"/>
                <w:sz w:val="32"/>
                <w:szCs w:val="32"/>
              </w:rPr>
            </w:pPr>
            <w:r w:rsidRPr="00D702C8">
              <w:rPr>
                <w:rFonts w:ascii="Sakkal Majalla" w:hAnsi="Sakkal Majalla" w:cs="Sakkal Majalla"/>
                <w:sz w:val="32"/>
                <w:szCs w:val="32"/>
              </w:rPr>
              <w:t>E. T. Brown Drug Co. inc</w:t>
            </w:r>
          </w:p>
        </w:tc>
        <w:tc>
          <w:tcPr>
            <w:tcW w:w="4673"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 xml:space="preserve">Skin  Success Fade out Cream </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6</w:t>
            </w:r>
          </w:p>
        </w:tc>
      </w:tr>
      <w:tr w:rsidR="007A70B8" w:rsidRPr="00D702C8" w:rsidTr="00C3638C">
        <w:trPr>
          <w:jc w:val="center"/>
        </w:trPr>
        <w:tc>
          <w:tcPr>
            <w:tcW w:w="2584"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 xml:space="preserve">Razac Product </w:t>
            </w:r>
          </w:p>
        </w:tc>
        <w:tc>
          <w:tcPr>
            <w:tcW w:w="4673" w:type="dxa"/>
          </w:tcPr>
          <w:p w:rsidR="007A70B8" w:rsidRPr="00D702C8" w:rsidRDefault="007A70B8" w:rsidP="00C3638C">
            <w:pPr>
              <w:ind w:left="270"/>
              <w:jc w:val="right"/>
              <w:rPr>
                <w:rFonts w:ascii="Sakkal Majalla" w:hAnsi="Sakkal Majalla" w:cs="Sakkal Majalla"/>
                <w:sz w:val="32"/>
                <w:szCs w:val="32"/>
              </w:rPr>
            </w:pPr>
            <w:r w:rsidRPr="00D702C8">
              <w:rPr>
                <w:rFonts w:ascii="Sakkal Majalla" w:hAnsi="Sakkal Majalla" w:cs="Sakkal Majalla"/>
                <w:sz w:val="32"/>
                <w:szCs w:val="32"/>
              </w:rPr>
              <w:t xml:space="preserve">Razac Hand &amp; Body Lotion </w:t>
            </w:r>
          </w:p>
          <w:p w:rsidR="007A70B8" w:rsidRPr="00D702C8" w:rsidRDefault="007A70B8" w:rsidP="00C3638C">
            <w:pPr>
              <w:ind w:left="270"/>
              <w:jc w:val="right"/>
              <w:rPr>
                <w:rFonts w:ascii="Sakkal Majalla" w:hAnsi="Sakkal Majalla" w:cs="Sakkal Majalla"/>
                <w:sz w:val="32"/>
                <w:szCs w:val="32"/>
              </w:rPr>
            </w:pP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7</w:t>
            </w:r>
          </w:p>
        </w:tc>
      </w:tr>
      <w:tr w:rsidR="007A70B8" w:rsidRPr="00D702C8" w:rsidTr="00C3638C">
        <w:trPr>
          <w:jc w:val="center"/>
        </w:trPr>
        <w:tc>
          <w:tcPr>
            <w:tcW w:w="2584"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Micro-Derm Laboratories inc</w:t>
            </w:r>
          </w:p>
        </w:tc>
        <w:tc>
          <w:tcPr>
            <w:tcW w:w="4673"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Prozone Gel SPF100</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8</w:t>
            </w:r>
          </w:p>
        </w:tc>
      </w:tr>
      <w:tr w:rsidR="007A70B8" w:rsidRPr="00D702C8" w:rsidTr="00C3638C">
        <w:trPr>
          <w:jc w:val="center"/>
        </w:trPr>
        <w:tc>
          <w:tcPr>
            <w:tcW w:w="2584"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 xml:space="preserve">Afam Concept </w:t>
            </w:r>
          </w:p>
        </w:tc>
        <w:tc>
          <w:tcPr>
            <w:tcW w:w="4673" w:type="dxa"/>
          </w:tcPr>
          <w:p w:rsidR="007A70B8" w:rsidRPr="00D702C8" w:rsidRDefault="007A70B8" w:rsidP="00C3638C">
            <w:pPr>
              <w:ind w:left="270"/>
              <w:jc w:val="right"/>
              <w:rPr>
                <w:rFonts w:ascii="Sakkal Majalla" w:hAnsi="Sakkal Majalla" w:cs="Sakkal Majalla"/>
                <w:sz w:val="32"/>
                <w:szCs w:val="32"/>
              </w:rPr>
            </w:pPr>
            <w:r w:rsidRPr="00D702C8">
              <w:rPr>
                <w:rFonts w:ascii="Sakkal Majalla" w:hAnsi="Sakkal Majalla" w:cs="Sakkal Majalla"/>
                <w:sz w:val="32"/>
                <w:szCs w:val="32"/>
              </w:rPr>
              <w:t xml:space="preserve">KoeeLighteting Body </w:t>
            </w:r>
          </w:p>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Creamkojicacid ??</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9</w:t>
            </w:r>
          </w:p>
        </w:tc>
      </w:tr>
      <w:tr w:rsidR="007A70B8" w:rsidRPr="00D702C8" w:rsidTr="00C3638C">
        <w:trPr>
          <w:jc w:val="center"/>
        </w:trPr>
        <w:tc>
          <w:tcPr>
            <w:tcW w:w="2584"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lastRenderedPageBreak/>
              <w:t xml:space="preserve">Kuza Product Company </w:t>
            </w:r>
          </w:p>
        </w:tc>
        <w:tc>
          <w:tcPr>
            <w:tcW w:w="4673"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 xml:space="preserve">Kuza Indian Hemp Hair Scalp Treatment Cream </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10</w:t>
            </w:r>
          </w:p>
        </w:tc>
      </w:tr>
      <w:tr w:rsidR="007A70B8" w:rsidRPr="00D702C8" w:rsidTr="00C3638C">
        <w:trPr>
          <w:jc w:val="center"/>
        </w:trPr>
        <w:tc>
          <w:tcPr>
            <w:tcW w:w="2584"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R.R cosmetic llc</w:t>
            </w:r>
          </w:p>
        </w:tc>
        <w:tc>
          <w:tcPr>
            <w:tcW w:w="4673"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 xml:space="preserve">Rubee Beauty Magic Hand &amp; Body  Lotion </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11</w:t>
            </w:r>
          </w:p>
        </w:tc>
      </w:tr>
      <w:tr w:rsidR="007A70B8" w:rsidRPr="00D702C8" w:rsidTr="00C3638C">
        <w:trPr>
          <w:jc w:val="center"/>
        </w:trPr>
        <w:tc>
          <w:tcPr>
            <w:tcW w:w="2584"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Hous Of Cheatham inc</w:t>
            </w:r>
          </w:p>
        </w:tc>
        <w:tc>
          <w:tcPr>
            <w:tcW w:w="4673" w:type="dxa"/>
          </w:tcPr>
          <w:p w:rsidR="007A70B8" w:rsidRPr="00D702C8" w:rsidRDefault="007A70B8" w:rsidP="00C3638C">
            <w:pPr>
              <w:ind w:left="270"/>
              <w:jc w:val="right"/>
              <w:rPr>
                <w:rFonts w:ascii="Sakkal Majalla" w:hAnsi="Sakkal Majalla" w:cs="Sakkal Majalla"/>
                <w:sz w:val="32"/>
                <w:szCs w:val="32"/>
              </w:rPr>
            </w:pPr>
            <w:r w:rsidRPr="00D702C8">
              <w:rPr>
                <w:rFonts w:ascii="Sakkal Majalla" w:hAnsi="Sakkal Majalla" w:cs="Sakkal Majalla"/>
                <w:sz w:val="32"/>
                <w:szCs w:val="32"/>
              </w:rPr>
              <w:t>Red Fox Lanolin Hair  Food Cream</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12</w:t>
            </w:r>
          </w:p>
        </w:tc>
      </w:tr>
      <w:tr w:rsidR="007A70B8" w:rsidRPr="00D702C8" w:rsidTr="00C3638C">
        <w:trPr>
          <w:jc w:val="center"/>
        </w:trPr>
        <w:tc>
          <w:tcPr>
            <w:tcW w:w="2584"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 xml:space="preserve">Alberto – Culver Co </w:t>
            </w:r>
          </w:p>
        </w:tc>
        <w:tc>
          <w:tcPr>
            <w:tcW w:w="4673" w:type="dxa"/>
          </w:tcPr>
          <w:p w:rsidR="007A70B8" w:rsidRPr="00D702C8" w:rsidRDefault="007A70B8" w:rsidP="00C3638C">
            <w:pPr>
              <w:ind w:left="270"/>
              <w:jc w:val="right"/>
              <w:rPr>
                <w:rFonts w:ascii="Sakkal Majalla" w:hAnsi="Sakkal Majalla" w:cs="Sakkal Majalla"/>
                <w:sz w:val="32"/>
                <w:szCs w:val="32"/>
              </w:rPr>
            </w:pPr>
            <w:r w:rsidRPr="00D702C8">
              <w:rPr>
                <w:rFonts w:ascii="Sakkal Majalla" w:hAnsi="Sakkal Majalla" w:cs="Sakkal Majalla"/>
                <w:sz w:val="32"/>
                <w:szCs w:val="32"/>
              </w:rPr>
              <w:t xml:space="preserve">Organic  Root stimulator Olive Oil Hair Relaxer ( normal-Extra strength)               </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13</w:t>
            </w:r>
          </w:p>
        </w:tc>
      </w:tr>
      <w:tr w:rsidR="007A70B8" w:rsidRPr="00D702C8" w:rsidTr="00C3638C">
        <w:trPr>
          <w:jc w:val="center"/>
        </w:trPr>
        <w:tc>
          <w:tcPr>
            <w:tcW w:w="2584" w:type="dxa"/>
          </w:tcPr>
          <w:p w:rsidR="007A70B8" w:rsidRPr="00D702C8" w:rsidRDefault="007A70B8" w:rsidP="00C3638C">
            <w:pPr>
              <w:ind w:left="270"/>
              <w:jc w:val="both"/>
              <w:rPr>
                <w:rFonts w:ascii="Sakkal Majalla" w:hAnsi="Sakkal Majalla" w:cs="Sakkal Majalla"/>
                <w:sz w:val="32"/>
                <w:szCs w:val="32"/>
              </w:rPr>
            </w:pPr>
            <w:r w:rsidRPr="00D702C8">
              <w:rPr>
                <w:rFonts w:ascii="Sakkal Majalla" w:hAnsi="Sakkal Majalla" w:cs="Sakkal Majalla"/>
                <w:sz w:val="32"/>
                <w:szCs w:val="32"/>
              </w:rPr>
              <w:t>Alberto – Culver Co</w:t>
            </w:r>
          </w:p>
        </w:tc>
        <w:tc>
          <w:tcPr>
            <w:tcW w:w="4673" w:type="dxa"/>
          </w:tcPr>
          <w:p w:rsidR="007A70B8" w:rsidRPr="00D702C8" w:rsidRDefault="007A70B8" w:rsidP="00C3638C">
            <w:pPr>
              <w:ind w:left="270"/>
              <w:jc w:val="right"/>
              <w:rPr>
                <w:rFonts w:ascii="Sakkal Majalla" w:hAnsi="Sakkal Majalla" w:cs="Sakkal Majalla"/>
                <w:sz w:val="32"/>
                <w:szCs w:val="32"/>
              </w:rPr>
            </w:pPr>
            <w:r w:rsidRPr="00D702C8">
              <w:rPr>
                <w:rFonts w:ascii="Sakkal Majalla" w:hAnsi="Sakkal Majalla" w:cs="Sakkal Majalla"/>
                <w:sz w:val="32"/>
                <w:szCs w:val="32"/>
              </w:rPr>
              <w:t xml:space="preserve">ORS Soft &amp;beauitiful  just for me Hair relaxer (regular – Super) </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14</w:t>
            </w:r>
          </w:p>
        </w:tc>
      </w:tr>
      <w:tr w:rsidR="007A70B8" w:rsidRPr="00D702C8" w:rsidTr="00C3638C">
        <w:trPr>
          <w:jc w:val="center"/>
        </w:trPr>
        <w:tc>
          <w:tcPr>
            <w:tcW w:w="2584" w:type="dxa"/>
          </w:tcPr>
          <w:p w:rsidR="007A70B8" w:rsidRPr="00D702C8" w:rsidRDefault="007A70B8" w:rsidP="00C3638C">
            <w:pPr>
              <w:ind w:left="270"/>
              <w:jc w:val="both"/>
              <w:rPr>
                <w:rFonts w:ascii="Sakkal Majalla" w:hAnsi="Sakkal Majalla" w:cs="Sakkal Majalla"/>
                <w:sz w:val="32"/>
                <w:szCs w:val="32"/>
              </w:rPr>
            </w:pPr>
            <w:r w:rsidRPr="00D702C8">
              <w:rPr>
                <w:rFonts w:ascii="Sakkal Majalla" w:hAnsi="Sakkal Majalla" w:cs="Sakkal Majalla"/>
                <w:sz w:val="32"/>
                <w:szCs w:val="32"/>
              </w:rPr>
              <w:t>Alberto – Culver Co</w:t>
            </w:r>
          </w:p>
        </w:tc>
        <w:tc>
          <w:tcPr>
            <w:tcW w:w="4673" w:type="dxa"/>
          </w:tcPr>
          <w:p w:rsidR="007A70B8" w:rsidRPr="00D702C8" w:rsidRDefault="007A70B8" w:rsidP="00C3638C">
            <w:pPr>
              <w:ind w:left="270"/>
              <w:jc w:val="right"/>
              <w:rPr>
                <w:rFonts w:ascii="Sakkal Majalla" w:hAnsi="Sakkal Majalla" w:cs="Sakkal Majalla"/>
                <w:sz w:val="32"/>
                <w:szCs w:val="32"/>
              </w:rPr>
            </w:pPr>
            <w:r w:rsidRPr="00D702C8">
              <w:rPr>
                <w:rFonts w:ascii="Sakkal Majalla" w:hAnsi="Sakkal Majalla" w:cs="Sakkal Majalla"/>
                <w:sz w:val="32"/>
                <w:szCs w:val="32"/>
              </w:rPr>
              <w:t>OR Soft &amp;beauitifulBotonicals No Lye Senstive Scalp   Hair relaxer (regular – Super</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15</w:t>
            </w:r>
          </w:p>
        </w:tc>
      </w:tr>
      <w:tr w:rsidR="007A70B8" w:rsidRPr="00D702C8" w:rsidTr="00C3638C">
        <w:trPr>
          <w:jc w:val="center"/>
        </w:trPr>
        <w:tc>
          <w:tcPr>
            <w:tcW w:w="2584" w:type="dxa"/>
          </w:tcPr>
          <w:p w:rsidR="007A70B8" w:rsidRPr="00D702C8" w:rsidRDefault="007A70B8" w:rsidP="00C3638C">
            <w:pPr>
              <w:ind w:left="270"/>
              <w:jc w:val="right"/>
              <w:rPr>
                <w:rFonts w:ascii="Sakkal Majalla" w:hAnsi="Sakkal Majalla" w:cs="Sakkal Majalla"/>
                <w:sz w:val="32"/>
                <w:szCs w:val="32"/>
                <w:rtl/>
              </w:rPr>
            </w:pPr>
            <w:r w:rsidRPr="00D702C8">
              <w:rPr>
                <w:rFonts w:ascii="Sakkal Majalla" w:hAnsi="Sakkal Majalla" w:cs="Sakkal Majalla"/>
                <w:sz w:val="32"/>
                <w:szCs w:val="32"/>
              </w:rPr>
              <w:t>Dr miracle inc</w:t>
            </w:r>
          </w:p>
        </w:tc>
        <w:tc>
          <w:tcPr>
            <w:tcW w:w="4673" w:type="dxa"/>
          </w:tcPr>
          <w:p w:rsidR="007A70B8" w:rsidRPr="00D702C8" w:rsidRDefault="007A70B8" w:rsidP="00C3638C">
            <w:pPr>
              <w:ind w:left="270"/>
              <w:jc w:val="right"/>
              <w:rPr>
                <w:rFonts w:ascii="Sakkal Majalla" w:hAnsi="Sakkal Majalla" w:cs="Sakkal Majalla"/>
                <w:sz w:val="32"/>
                <w:szCs w:val="32"/>
              </w:rPr>
            </w:pPr>
            <w:r w:rsidRPr="00D702C8">
              <w:rPr>
                <w:rFonts w:ascii="Sakkal Majalla" w:hAnsi="Sakkal Majalla" w:cs="Sakkal Majalla"/>
                <w:sz w:val="32"/>
                <w:szCs w:val="32"/>
              </w:rPr>
              <w:t xml:space="preserve">Dr miracle No lye Relaxer Cream  </w:t>
            </w:r>
          </w:p>
        </w:tc>
        <w:tc>
          <w:tcPr>
            <w:tcW w:w="878" w:type="dxa"/>
          </w:tcPr>
          <w:p w:rsidR="007A70B8" w:rsidRPr="00D702C8" w:rsidRDefault="007A70B8" w:rsidP="00C3638C">
            <w:pPr>
              <w:ind w:left="270"/>
              <w:jc w:val="center"/>
              <w:rPr>
                <w:rFonts w:ascii="Sakkal Majalla" w:hAnsi="Sakkal Majalla" w:cs="Sakkal Majalla"/>
                <w:sz w:val="32"/>
                <w:szCs w:val="32"/>
              </w:rPr>
            </w:pPr>
            <w:r w:rsidRPr="00D702C8">
              <w:rPr>
                <w:rFonts w:ascii="Sakkal Majalla" w:hAnsi="Sakkal Majalla" w:cs="Sakkal Majalla"/>
                <w:sz w:val="32"/>
                <w:szCs w:val="32"/>
              </w:rPr>
              <w:t>16</w:t>
            </w:r>
          </w:p>
        </w:tc>
      </w:tr>
    </w:tbl>
    <w:p w:rsidR="007A70B8" w:rsidRPr="00F77B7D" w:rsidRDefault="007A70B8" w:rsidP="007A70B8">
      <w:pPr>
        <w:spacing w:after="0"/>
        <w:ind w:left="270"/>
        <w:rPr>
          <w:rFonts w:ascii="Sakkal Majalla" w:hAnsi="Sakkal Majalla" w:cs="Sakkal Majalla"/>
          <w:sz w:val="32"/>
          <w:szCs w:val="32"/>
          <w:rtl/>
        </w:rPr>
      </w:pPr>
    </w:p>
    <w:p w:rsidR="007A70B8" w:rsidRPr="00F77B7D" w:rsidRDefault="007A70B8" w:rsidP="007A70B8">
      <w:pPr>
        <w:spacing w:after="0"/>
        <w:ind w:left="270"/>
        <w:rPr>
          <w:rFonts w:ascii="Sakkal Majalla" w:hAnsi="Sakkal Majalla" w:cs="Sakkal Majalla"/>
          <w:sz w:val="32"/>
          <w:szCs w:val="32"/>
          <w:rtl/>
        </w:rPr>
      </w:pPr>
    </w:p>
    <w:p w:rsidR="007A70B8" w:rsidRPr="009C1B21" w:rsidRDefault="007A70B8" w:rsidP="007A70B8">
      <w:pPr>
        <w:ind w:left="270"/>
        <w:jc w:val="highKashida"/>
        <w:rPr>
          <w:rFonts w:ascii="Sakkal Majalla" w:hAnsi="Sakkal Majalla" w:cs="Sakkal Majalla"/>
          <w:sz w:val="32"/>
          <w:szCs w:val="32"/>
        </w:rPr>
      </w:pPr>
    </w:p>
    <w:p w:rsidR="007A70B8" w:rsidRDefault="007A70B8" w:rsidP="007A70B8">
      <w:pPr>
        <w:ind w:left="270"/>
        <w:jc w:val="highKashida"/>
        <w:rPr>
          <w:rFonts w:ascii="Sakkal Majalla" w:hAnsi="Sakkal Majalla" w:cs="Sakkal Majalla"/>
          <w:sz w:val="32"/>
          <w:szCs w:val="32"/>
          <w:rtl/>
        </w:rPr>
      </w:pPr>
    </w:p>
    <w:p w:rsidR="007A70B8" w:rsidRPr="00967AAB" w:rsidRDefault="007A70B8" w:rsidP="007A70B8">
      <w:pPr>
        <w:spacing w:after="0"/>
        <w:jc w:val="lowKashida"/>
        <w:rPr>
          <w:rFonts w:ascii="Sakkal Majalla" w:hAnsi="Sakkal Majalla" w:cs="Sakkal Majalla"/>
          <w:sz w:val="32"/>
          <w:szCs w:val="32"/>
          <w:rtl/>
        </w:rPr>
      </w:pPr>
      <w:r w:rsidRPr="00F77B7D">
        <w:rPr>
          <w:rFonts w:ascii="Sakkal Majalla" w:hAnsi="Sakkal Majalla" w:cs="Sakkal Majalla" w:hint="cs"/>
          <w:b/>
          <w:bCs/>
          <w:sz w:val="40"/>
          <w:szCs w:val="40"/>
          <w:rtl/>
        </w:rPr>
        <w:t>الحق فى التعليم</w:t>
      </w:r>
      <w:r>
        <w:rPr>
          <w:rFonts w:ascii="Sakkal Majalla" w:hAnsi="Sakkal Majalla" w:cs="Sakkal Majalla" w:hint="cs"/>
          <w:sz w:val="32"/>
          <w:szCs w:val="32"/>
          <w:rtl/>
        </w:rPr>
        <w:t xml:space="preserve"> :      ينص </w:t>
      </w:r>
      <w:r w:rsidRPr="0090721A">
        <w:rPr>
          <w:rFonts w:ascii="Sakkal Majalla" w:hAnsi="Sakkal Majalla" w:cs="Sakkal Majalla"/>
          <w:sz w:val="32"/>
          <w:szCs w:val="32"/>
          <w:rtl/>
        </w:rPr>
        <w:t xml:space="preserve">العهد الدولي الخاص بالحقوق الاقتصادية والاجتماعية والثقافية </w:t>
      </w:r>
      <w:r w:rsidRPr="0090721A">
        <w:rPr>
          <w:rFonts w:ascii="Sakkal Majalla" w:hAnsi="Sakkal Majalla" w:cs="Sakkal Majalla" w:hint="cs"/>
          <w:sz w:val="32"/>
          <w:szCs w:val="32"/>
          <w:rtl/>
        </w:rPr>
        <w:t xml:space="preserve"> </w:t>
      </w:r>
      <w:r>
        <w:rPr>
          <w:rFonts w:ascii="Sakkal Majalla" w:hAnsi="Sakkal Majalla" w:cs="Sakkal Majalla" w:hint="cs"/>
          <w:sz w:val="32"/>
          <w:szCs w:val="32"/>
          <w:rtl/>
        </w:rPr>
        <w:t xml:space="preserve">فى </w:t>
      </w:r>
      <w:r w:rsidRPr="00967AAB">
        <w:rPr>
          <w:rFonts w:ascii="Sakkal Majalla" w:hAnsi="Sakkal Majalla" w:cs="Sakkal Majalla"/>
          <w:sz w:val="32"/>
          <w:szCs w:val="32"/>
          <w:rtl/>
        </w:rPr>
        <w:t xml:space="preserve">المادة </w:t>
      </w:r>
      <w:r>
        <w:rPr>
          <w:rFonts w:ascii="Sakkal Majalla" w:hAnsi="Sakkal Majalla" w:cs="Sakkal Majalla" w:hint="cs"/>
          <w:sz w:val="32"/>
          <w:szCs w:val="32"/>
          <w:rtl/>
        </w:rPr>
        <w:t xml:space="preserve">الثالثة عشر منه  على ان </w:t>
      </w:r>
      <w:r w:rsidRPr="00967AAB">
        <w:rPr>
          <w:rFonts w:ascii="Sakkal Majalla" w:hAnsi="Sakkal Majalla" w:cs="Sakkal Majalla"/>
          <w:sz w:val="32"/>
          <w:szCs w:val="32"/>
          <w:rtl/>
        </w:rPr>
        <w:t xml:space="preserve"> تقر الدول الأطراف في هذا العهد بحق كل فرد في التربية والتعليم. وهى متفقة على وجوب توجيه التربية والتعليم إلى الإنماء الكامل للشخصية الإنسانية والحس بكرامتها وإلى توطيد احترام حقوق الإنسان والحريات الأساسية. وهى متفقة كذلك على وجوب استهداف التربية </w:t>
      </w:r>
      <w:r w:rsidRPr="00967AAB">
        <w:rPr>
          <w:rFonts w:ascii="Sakkal Majalla" w:hAnsi="Sakkal Majalla" w:cs="Sakkal Majalla"/>
          <w:sz w:val="32"/>
          <w:szCs w:val="32"/>
          <w:rtl/>
        </w:rPr>
        <w:lastRenderedPageBreak/>
        <w:t>والتعليم تمكين كل شخص من الإسهام بدور نافع في مجتمع حر، وتوثيق أواصر التفاهم والتسامح والصداقة بين جميع الأمم ومختلف الفئات السلالية أو الإثنية أو الدينية، ودعم الأنشطة التي تقوم بها الأمم المتحدة من أجل صيانة السلم.. وتقر الدول الأطراف في هذا العهد بأن ضمان الممارسة التامة لهذا الحق يتطلب</w:t>
      </w:r>
      <w:r>
        <w:rPr>
          <w:rFonts w:ascii="Sakkal Majalla" w:hAnsi="Sakkal Majalla" w:cs="Sakkal Majalla" w:hint="cs"/>
          <w:sz w:val="32"/>
          <w:szCs w:val="32"/>
          <w:rtl/>
        </w:rPr>
        <w:t xml:space="preserve"> </w:t>
      </w:r>
      <w:r w:rsidRPr="00967AAB">
        <w:rPr>
          <w:rFonts w:ascii="Sakkal Majalla" w:hAnsi="Sakkal Majalla" w:cs="Sakkal Majalla"/>
          <w:sz w:val="32"/>
          <w:szCs w:val="32"/>
          <w:rtl/>
        </w:rPr>
        <w:t>جعل التعليم الابتدائي إلزاميا وإتاحته مجانا للجميع،</w:t>
      </w:r>
      <w:r w:rsidRPr="00967AAB">
        <w:rPr>
          <w:rFonts w:ascii="Sakkal Majalla" w:hAnsi="Sakkal Majalla" w:cs="Sakkal Majalla"/>
          <w:sz w:val="32"/>
          <w:szCs w:val="32"/>
          <w:rtl/>
        </w:rPr>
        <w:br/>
        <w:t>تعميم التعليم الثانوي بمختلف أنواعه، بما في ذلك التعليم الثانوي التقني والمهني، وجعله متاحا للجميع بكافة الوسائل المناسبة ولا سيما بالأخذ تدريجيا بمجانية التعليم،</w:t>
      </w:r>
      <w:r w:rsidRPr="00967AAB">
        <w:rPr>
          <w:rFonts w:ascii="Sakkal Majalla" w:hAnsi="Sakkal Majalla" w:cs="Sakkal Majalla"/>
          <w:sz w:val="32"/>
          <w:szCs w:val="32"/>
          <w:rtl/>
        </w:rPr>
        <w:br/>
        <w:t>جعل التعليم العالي متاحا للجميع على قدم المساواة، تبعا للكفاءة، بكافة الوسائل المناسبة ولا سيما بالأخذ تدريجيا بمجانية التعليم،</w:t>
      </w:r>
      <w:r w:rsidRPr="00967AAB">
        <w:rPr>
          <w:rFonts w:ascii="Sakkal Majalla" w:hAnsi="Sakkal Majalla" w:cs="Sakkal Majalla"/>
          <w:sz w:val="32"/>
          <w:szCs w:val="32"/>
          <w:rtl/>
        </w:rPr>
        <w:br/>
        <w:t>تشجيع التربية الأساسية أو تكثيفها، إلى أبعد مدى ممكن، من أجل الأشخاص الذين لم يتلقوا أو لم يستكملوا الدراسة الابتدائية،</w:t>
      </w:r>
      <w:r w:rsidRPr="00967AAB">
        <w:rPr>
          <w:rFonts w:ascii="Sakkal Majalla" w:hAnsi="Sakkal Majalla" w:cs="Sakkal Majalla"/>
          <w:sz w:val="32"/>
          <w:szCs w:val="32"/>
          <w:rtl/>
        </w:rPr>
        <w:br/>
        <w:t>العمل بنشاط على إنماء شبكة مدرسية على جميع المستويات، وإنشاء نظام منح واف بالغرض، ومواصلة تحسين الأوضاع المادية للعاملين في التدريس</w:t>
      </w:r>
      <w:r>
        <w:rPr>
          <w:rFonts w:ascii="Sakkal Majalla" w:hAnsi="Sakkal Majalla" w:cs="Sakkal Majalla" w:hint="cs"/>
          <w:sz w:val="32"/>
          <w:szCs w:val="32"/>
          <w:rtl/>
        </w:rPr>
        <w:t xml:space="preserve"> </w:t>
      </w:r>
      <w:r w:rsidRPr="00967AAB">
        <w:rPr>
          <w:rFonts w:ascii="Sakkal Majalla" w:hAnsi="Sakkal Majalla" w:cs="Sakkal Majalla"/>
          <w:sz w:val="32"/>
          <w:szCs w:val="32"/>
          <w:rtl/>
        </w:rPr>
        <w:t>. تتعهد الدول الأطراف في هذا العهد باحترام حرية الأباء، أو الأوصياء عند وجودهم، في اختيار مدارس لأولادهم غير المدارس الحكومية، شريطة تقيد المدارس المختارة بمعايير التعليم الدنيا التي قد تفرضها أو تقرها الدولة، وبتامين تربية أولئك الأولاد دينيا وخلقيا وفقا لقناعاتهم الخاصة.</w:t>
      </w:r>
      <w:r w:rsidRPr="00967AAB">
        <w:rPr>
          <w:rFonts w:ascii="Sakkal Majalla" w:hAnsi="Sakkal Majalla" w:cs="Sakkal Majalla"/>
          <w:sz w:val="32"/>
          <w:szCs w:val="32"/>
          <w:rtl/>
        </w:rPr>
        <w:br/>
        <w:t xml:space="preserve">ليس في أي من أحكام هذه المادة ما يجوز تأويله على نحو يفيد مساسه بحرية الأفراد والهيئات في إنشاء وإدارة مؤسسات تعليمية، شريطة التقيد دائما بالمبادئ المنصوص عليها في الفقرة 1 من هذه المادة ورهنا بخضوع التعليم الذي توفره هذه المؤسسات لما قد تفرضه الدولة من معايير دنيا. </w:t>
      </w:r>
    </w:p>
    <w:p w:rsidR="007A70B8" w:rsidRDefault="007A70B8" w:rsidP="007A70B8">
      <w:pPr>
        <w:spacing w:after="0"/>
        <w:jc w:val="lowKashida"/>
        <w:rPr>
          <w:rFonts w:ascii="Sakkal Majalla" w:hAnsi="Sakkal Majalla" w:cs="Sakkal Majalla"/>
          <w:sz w:val="32"/>
          <w:szCs w:val="32"/>
          <w:rtl/>
        </w:rPr>
      </w:pPr>
      <w:r>
        <w:rPr>
          <w:rFonts w:ascii="Sakkal Majalla" w:hAnsi="Sakkal Majalla" w:cs="Sakkal Majalla" w:hint="cs"/>
          <w:sz w:val="32"/>
          <w:szCs w:val="32"/>
          <w:rtl/>
        </w:rPr>
        <w:t xml:space="preserve"> اثرت التدابير القسرية الانفرادية على مجمل حقوق الانسان بما فيها الحق فى التعليم - الذى اكدت عليه كل المواثيق الدولية والاقليميه - حيث تقلصت فرص الالتحاق بالمدارس وفرص التعليم عامة.  </w:t>
      </w:r>
    </w:p>
    <w:p w:rsidR="007A70B8" w:rsidRDefault="007A70B8" w:rsidP="007A70B8">
      <w:pPr>
        <w:spacing w:after="0"/>
        <w:rPr>
          <w:rFonts w:ascii="Sakkal Majalla" w:hAnsi="Sakkal Majalla" w:cs="Sakkal Majalla"/>
          <w:sz w:val="32"/>
          <w:szCs w:val="32"/>
          <w:rtl/>
        </w:rPr>
      </w:pPr>
    </w:p>
    <w:p w:rsidR="007A70B8" w:rsidRPr="00FA283B" w:rsidRDefault="007A70B8" w:rsidP="007A70B8">
      <w:pPr>
        <w:spacing w:after="0"/>
        <w:rPr>
          <w:rFonts w:ascii="ae_AlMohanad" w:hAnsi="ae_AlMohanad" w:cs="ae_AlMohanad"/>
          <w:color w:val="FF0000"/>
          <w:sz w:val="30"/>
          <w:szCs w:val="30"/>
          <w:rtl/>
          <w:lang w:bidi="ar-AE"/>
        </w:rPr>
      </w:pPr>
      <w:r w:rsidRPr="00C364D5">
        <w:rPr>
          <w:rFonts w:ascii="ae_AlMohanad" w:hAnsi="ae_AlMohanad" w:cs="ae_AlMohanad"/>
          <w:sz w:val="30"/>
          <w:szCs w:val="30"/>
          <w:rtl/>
          <w:lang w:bidi="ar-AE"/>
        </w:rPr>
        <w:t xml:space="preserve"> </w:t>
      </w:r>
      <w:r w:rsidRPr="00FA283B">
        <w:rPr>
          <w:rFonts w:ascii="ae_AlMohanad" w:hAnsi="ae_AlMohanad" w:cs="ae_AlMohanad" w:hint="cs"/>
          <w:color w:val="FF0000"/>
          <w:sz w:val="30"/>
          <w:szCs w:val="30"/>
          <w:rtl/>
          <w:lang w:bidi="ar-AE"/>
        </w:rPr>
        <w:t>ال</w:t>
      </w:r>
      <w:r w:rsidRPr="00FA283B">
        <w:rPr>
          <w:rFonts w:ascii="ae_AlMohanad" w:hAnsi="ae_AlMohanad" w:cs="ae_AlMohanad"/>
          <w:color w:val="FF0000"/>
          <w:sz w:val="30"/>
          <w:szCs w:val="30"/>
          <w:rtl/>
          <w:lang w:bidi="ar-AE"/>
        </w:rPr>
        <w:t>جدول</w:t>
      </w:r>
      <w:r w:rsidRPr="00FA283B">
        <w:rPr>
          <w:rFonts w:ascii="ae_AlMohanad" w:hAnsi="ae_AlMohanad" w:cs="ae_AlMohanad" w:hint="cs"/>
          <w:color w:val="FF0000"/>
          <w:sz w:val="30"/>
          <w:szCs w:val="30"/>
          <w:rtl/>
          <w:lang w:bidi="ar-AE"/>
        </w:rPr>
        <w:t xml:space="preserve"> ادناه </w:t>
      </w:r>
      <w:r w:rsidRPr="00FA283B">
        <w:rPr>
          <w:rFonts w:ascii="ae_AlMohanad" w:hAnsi="ae_AlMohanad" w:cs="ae_AlMohanad"/>
          <w:color w:val="FF0000"/>
          <w:sz w:val="30"/>
          <w:szCs w:val="30"/>
          <w:rtl/>
          <w:lang w:bidi="ar-AE"/>
        </w:rPr>
        <w:t xml:space="preserve"> يوضح المراحل التعليمية وفرص الالتحاق بها:</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1704"/>
        <w:gridCol w:w="1704"/>
        <w:gridCol w:w="1705"/>
        <w:gridCol w:w="2111"/>
      </w:tblGrid>
      <w:tr w:rsidR="007A70B8" w:rsidRPr="00D702C8" w:rsidTr="00C3638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 xml:space="preserve">السنة </w:t>
            </w:r>
          </w:p>
        </w:t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المراحل</w:t>
            </w:r>
          </w:p>
        </w:t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نسبة توفر فرص</w:t>
            </w:r>
          </w:p>
        </w:tc>
        <w:tc>
          <w:tcPr>
            <w:tcW w:w="1705"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النسبة</w:t>
            </w:r>
          </w:p>
        </w:tc>
        <w:tc>
          <w:tcPr>
            <w:tcW w:w="2111"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الفاقد</w:t>
            </w:r>
          </w:p>
        </w:tc>
      </w:tr>
      <w:tr w:rsidR="007A70B8" w:rsidRPr="00D702C8" w:rsidTr="00C3638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94/95</w:t>
            </w:r>
          </w:p>
        </w:t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الأساس</w:t>
            </w:r>
          </w:p>
        </w:t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78.38</w:t>
            </w:r>
          </w:p>
        </w:tc>
        <w:tc>
          <w:tcPr>
            <w:tcW w:w="1705" w:type="dxa"/>
          </w:tcPr>
          <w:p w:rsidR="007A70B8" w:rsidRPr="00FA283B" w:rsidRDefault="007A70B8" w:rsidP="00C3638C">
            <w:pPr>
              <w:spacing w:after="0"/>
              <w:rPr>
                <w:rFonts w:ascii="ae_AlMohanad" w:hAnsi="ae_AlMohanad" w:cs="ae_AlMohanad"/>
                <w:color w:val="FF0000"/>
                <w:sz w:val="24"/>
                <w:szCs w:val="24"/>
                <w:rtl/>
                <w:lang w:bidi="ar-AE"/>
              </w:rPr>
            </w:pPr>
          </w:p>
        </w:tc>
        <w:tc>
          <w:tcPr>
            <w:tcW w:w="2111" w:type="dxa"/>
          </w:tcPr>
          <w:p w:rsidR="007A70B8" w:rsidRPr="00FA283B" w:rsidRDefault="007A70B8" w:rsidP="00C3638C">
            <w:pPr>
              <w:spacing w:after="0"/>
              <w:rPr>
                <w:rFonts w:ascii="ae_AlMohanad" w:hAnsi="ae_AlMohanad" w:cs="ae_AlMohanad"/>
                <w:color w:val="FF0000"/>
                <w:sz w:val="24"/>
                <w:szCs w:val="24"/>
                <w:rtl/>
                <w:lang w:bidi="ar-AE"/>
              </w:rPr>
            </w:pPr>
          </w:p>
        </w:tc>
      </w:tr>
      <w:tr w:rsidR="007A70B8" w:rsidRPr="00D702C8" w:rsidTr="00C3638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94/95</w:t>
            </w:r>
          </w:p>
        </w:t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الثانوي</w:t>
            </w:r>
          </w:p>
        </w:t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37.3</w:t>
            </w:r>
          </w:p>
        </w:tc>
        <w:tc>
          <w:tcPr>
            <w:tcW w:w="1705"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66.3</w:t>
            </w:r>
          </w:p>
        </w:tc>
        <w:tc>
          <w:tcPr>
            <w:tcW w:w="2111" w:type="dxa"/>
          </w:tcPr>
          <w:p w:rsidR="007A70B8" w:rsidRPr="00FA283B" w:rsidRDefault="007A70B8" w:rsidP="00C3638C">
            <w:pPr>
              <w:spacing w:after="0"/>
              <w:rPr>
                <w:rFonts w:ascii="ae_AlMohanad" w:hAnsi="ae_AlMohanad" w:cs="ae_AlMohanad"/>
                <w:color w:val="FF0000"/>
                <w:sz w:val="24"/>
                <w:szCs w:val="24"/>
                <w:rtl/>
                <w:lang w:bidi="ar-AE"/>
              </w:rPr>
            </w:pPr>
          </w:p>
        </w:tc>
      </w:tr>
      <w:tr w:rsidR="007A70B8" w:rsidRPr="00D702C8" w:rsidTr="00C3638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12/13</w:t>
            </w:r>
          </w:p>
        </w:t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الأساس</w:t>
            </w:r>
          </w:p>
        </w:t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70.9</w:t>
            </w:r>
          </w:p>
        </w:tc>
        <w:tc>
          <w:tcPr>
            <w:tcW w:w="1705"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75.4%</w:t>
            </w:r>
          </w:p>
        </w:tc>
        <w:tc>
          <w:tcPr>
            <w:tcW w:w="2111"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7.4</w:t>
            </w:r>
          </w:p>
        </w:tc>
      </w:tr>
      <w:tr w:rsidR="007A70B8" w:rsidRPr="00D702C8" w:rsidTr="00C3638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12/13</w:t>
            </w:r>
          </w:p>
        </w:t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الثانوي</w:t>
            </w:r>
          </w:p>
        </w:tc>
        <w:tc>
          <w:tcPr>
            <w:tcW w:w="1704"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12.7</w:t>
            </w:r>
          </w:p>
        </w:tc>
        <w:tc>
          <w:tcPr>
            <w:tcW w:w="1705"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74%</w:t>
            </w:r>
          </w:p>
        </w:tc>
        <w:tc>
          <w:tcPr>
            <w:tcW w:w="2111" w:type="dxa"/>
          </w:tcPr>
          <w:p w:rsidR="007A70B8" w:rsidRPr="00FA283B" w:rsidRDefault="007A70B8" w:rsidP="00C3638C">
            <w:pPr>
              <w:spacing w:after="0"/>
              <w:rPr>
                <w:rFonts w:ascii="ae_AlMohanad" w:hAnsi="ae_AlMohanad" w:cs="ae_AlMohanad"/>
                <w:color w:val="FF0000"/>
                <w:sz w:val="24"/>
                <w:szCs w:val="24"/>
                <w:rtl/>
                <w:lang w:bidi="ar-AE"/>
              </w:rPr>
            </w:pPr>
            <w:r w:rsidRPr="00FA283B">
              <w:rPr>
                <w:rFonts w:ascii="ae_AlMohanad" w:hAnsi="ae_AlMohanad" w:cs="ae_AlMohanad"/>
                <w:color w:val="FF0000"/>
                <w:sz w:val="24"/>
                <w:szCs w:val="24"/>
                <w:rtl/>
                <w:lang w:bidi="ar-AE"/>
              </w:rPr>
              <w:t>24.6</w:t>
            </w:r>
          </w:p>
        </w:tc>
      </w:tr>
    </w:tbl>
    <w:p w:rsidR="007A70B8" w:rsidRPr="00FA283B" w:rsidRDefault="007A70B8" w:rsidP="007A70B8">
      <w:pPr>
        <w:spacing w:after="0"/>
        <w:rPr>
          <w:rFonts w:ascii="ae_AlMohanad" w:hAnsi="ae_AlMohanad" w:cs="ae_AlMohanad"/>
          <w:color w:val="FF0000"/>
          <w:sz w:val="24"/>
          <w:szCs w:val="24"/>
          <w:rtl/>
          <w:lang w:bidi="ar-AE"/>
        </w:rPr>
      </w:pPr>
    </w:p>
    <w:p w:rsidR="007A70B8" w:rsidRPr="00651F84" w:rsidRDefault="007A70B8" w:rsidP="007A70B8">
      <w:pPr>
        <w:spacing w:after="0"/>
        <w:rPr>
          <w:rFonts w:ascii="ae_AlMohanad" w:hAnsi="ae_AlMohanad" w:cs="ae_AlMohanad"/>
          <w:sz w:val="30"/>
          <w:szCs w:val="30"/>
          <w:rtl/>
          <w:lang w:bidi="ar-AE"/>
        </w:rPr>
      </w:pPr>
      <w:r w:rsidRPr="00FA283B">
        <w:rPr>
          <w:rFonts w:ascii="ae_AlMohanad" w:hAnsi="ae_AlMohanad" w:cs="ae_AlMohanad"/>
          <w:sz w:val="30"/>
          <w:szCs w:val="30"/>
          <w:rtl/>
          <w:lang w:bidi="ar-AE"/>
        </w:rPr>
        <w:t>جدول يوضح المراحل التعليمية وحالات التأثر</w:t>
      </w:r>
      <w:r w:rsidRPr="00651F84">
        <w:rPr>
          <w:rFonts w:ascii="ae_AlMohanad" w:hAnsi="ae_AlMohanad" w:cs="ae_AlMohanad"/>
          <w:sz w:val="30"/>
          <w:szCs w:val="30"/>
          <w:rtl/>
          <w:lang w:bidi="ar-AE"/>
        </w:rPr>
        <w:t xml:space="preserve"> المادية والقيمة المالية لحجم التأثر</w:t>
      </w:r>
    </w:p>
    <w:tbl>
      <w:tblPr>
        <w:bidiVisual/>
        <w:tblW w:w="905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1710"/>
        <w:gridCol w:w="4316"/>
        <w:gridCol w:w="2125"/>
      </w:tblGrid>
      <w:tr w:rsidR="007A70B8" w:rsidRPr="00D702C8" w:rsidTr="00C3638C">
        <w:tc>
          <w:tcPr>
            <w:tcW w:w="900"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السنة</w:t>
            </w:r>
          </w:p>
        </w:tc>
        <w:tc>
          <w:tcPr>
            <w:tcW w:w="1710"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المراحل التعليمية</w:t>
            </w:r>
          </w:p>
        </w:tc>
        <w:tc>
          <w:tcPr>
            <w:tcW w:w="4316"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حالات تأثر البيئة المادية</w:t>
            </w:r>
          </w:p>
        </w:tc>
        <w:tc>
          <w:tcPr>
            <w:tcW w:w="2125"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القيمة المالية لحجم التأثير</w:t>
            </w:r>
          </w:p>
        </w:tc>
      </w:tr>
      <w:tr w:rsidR="007A70B8" w:rsidRPr="00D702C8" w:rsidTr="00C3638C">
        <w:tc>
          <w:tcPr>
            <w:tcW w:w="900" w:type="dxa"/>
            <w:vMerge w:val="restart"/>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2015</w:t>
            </w:r>
          </w:p>
        </w:tc>
        <w:tc>
          <w:tcPr>
            <w:tcW w:w="1710"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اساس – ثانوي</w:t>
            </w:r>
          </w:p>
        </w:tc>
        <w:tc>
          <w:tcPr>
            <w:tcW w:w="4316"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الكتاب المدرسي</w:t>
            </w:r>
          </w:p>
        </w:tc>
        <w:tc>
          <w:tcPr>
            <w:tcW w:w="2125"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90.000.000$</w:t>
            </w:r>
          </w:p>
        </w:tc>
      </w:tr>
      <w:tr w:rsidR="007A70B8" w:rsidRPr="00D702C8" w:rsidTr="00C3638C">
        <w:tc>
          <w:tcPr>
            <w:tcW w:w="900" w:type="dxa"/>
            <w:vMerge/>
          </w:tcPr>
          <w:p w:rsidR="007A70B8" w:rsidRPr="00245BEC" w:rsidRDefault="007A70B8" w:rsidP="00C3638C">
            <w:pPr>
              <w:spacing w:after="0"/>
              <w:rPr>
                <w:rFonts w:ascii="ae_AlMohanad" w:hAnsi="ae_AlMohanad" w:cs="ae_AlMohanad"/>
                <w:sz w:val="24"/>
                <w:szCs w:val="24"/>
                <w:rtl/>
                <w:lang w:bidi="ar-AE"/>
              </w:rPr>
            </w:pPr>
          </w:p>
        </w:tc>
        <w:tc>
          <w:tcPr>
            <w:tcW w:w="1710"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المرحلة الثانوية</w:t>
            </w:r>
          </w:p>
        </w:tc>
        <w:tc>
          <w:tcPr>
            <w:tcW w:w="4316"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تدني التعليم الفني من 16 % عام 1992م الى 3% عام 2014م (الورش والمعدات)</w:t>
            </w:r>
          </w:p>
        </w:tc>
        <w:tc>
          <w:tcPr>
            <w:tcW w:w="2125"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250.000.000 $</w:t>
            </w:r>
          </w:p>
        </w:tc>
      </w:tr>
      <w:tr w:rsidR="007A70B8" w:rsidRPr="00D702C8" w:rsidTr="00C3638C">
        <w:tc>
          <w:tcPr>
            <w:tcW w:w="900" w:type="dxa"/>
            <w:vMerge/>
          </w:tcPr>
          <w:p w:rsidR="007A70B8" w:rsidRPr="00245BEC" w:rsidRDefault="007A70B8" w:rsidP="00C3638C">
            <w:pPr>
              <w:spacing w:after="0"/>
              <w:rPr>
                <w:rFonts w:ascii="ae_AlMohanad" w:hAnsi="ae_AlMohanad" w:cs="ae_AlMohanad"/>
                <w:sz w:val="24"/>
                <w:szCs w:val="24"/>
                <w:rtl/>
                <w:lang w:bidi="ar-AE"/>
              </w:rPr>
            </w:pPr>
          </w:p>
        </w:tc>
        <w:tc>
          <w:tcPr>
            <w:tcW w:w="1710"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مرحلة الأساس</w:t>
            </w:r>
          </w:p>
        </w:tc>
        <w:tc>
          <w:tcPr>
            <w:tcW w:w="4316"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تدني دعم التغذية</w:t>
            </w:r>
          </w:p>
        </w:tc>
        <w:tc>
          <w:tcPr>
            <w:tcW w:w="2125"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6.000.000 $</w:t>
            </w:r>
          </w:p>
        </w:tc>
      </w:tr>
      <w:tr w:rsidR="007A70B8" w:rsidRPr="00D702C8" w:rsidTr="00C3638C">
        <w:tc>
          <w:tcPr>
            <w:tcW w:w="900" w:type="dxa"/>
            <w:vMerge/>
          </w:tcPr>
          <w:p w:rsidR="007A70B8" w:rsidRPr="00245BEC" w:rsidRDefault="007A70B8" w:rsidP="00C3638C">
            <w:pPr>
              <w:spacing w:after="0"/>
              <w:rPr>
                <w:rFonts w:ascii="ae_AlMohanad" w:hAnsi="ae_AlMohanad" w:cs="ae_AlMohanad"/>
                <w:sz w:val="24"/>
                <w:szCs w:val="24"/>
                <w:rtl/>
                <w:lang w:bidi="ar-AE"/>
              </w:rPr>
            </w:pPr>
          </w:p>
        </w:tc>
        <w:tc>
          <w:tcPr>
            <w:tcW w:w="1710"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الأساس والثانوي</w:t>
            </w:r>
          </w:p>
        </w:tc>
        <w:tc>
          <w:tcPr>
            <w:tcW w:w="4316"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البرمجيات (التدريب)</w:t>
            </w:r>
          </w:p>
        </w:tc>
        <w:tc>
          <w:tcPr>
            <w:tcW w:w="2125"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150.000.000 $</w:t>
            </w:r>
          </w:p>
        </w:tc>
      </w:tr>
      <w:tr w:rsidR="007A70B8" w:rsidRPr="00D702C8" w:rsidTr="00C3638C">
        <w:tc>
          <w:tcPr>
            <w:tcW w:w="900" w:type="dxa"/>
            <w:vMerge/>
          </w:tcPr>
          <w:p w:rsidR="007A70B8" w:rsidRPr="00651F84" w:rsidRDefault="007A70B8" w:rsidP="00C3638C">
            <w:pPr>
              <w:spacing w:after="0"/>
              <w:rPr>
                <w:rFonts w:ascii="ae_AlMohanad" w:hAnsi="ae_AlMohanad" w:cs="ae_AlMohanad"/>
                <w:sz w:val="30"/>
                <w:szCs w:val="30"/>
                <w:rtl/>
                <w:lang w:bidi="ar-AE"/>
              </w:rPr>
            </w:pPr>
          </w:p>
        </w:tc>
        <w:tc>
          <w:tcPr>
            <w:tcW w:w="1710" w:type="dxa"/>
          </w:tcPr>
          <w:p w:rsidR="007A70B8" w:rsidRPr="00651F84" w:rsidRDefault="007A70B8" w:rsidP="00C3638C">
            <w:pPr>
              <w:spacing w:after="0"/>
              <w:rPr>
                <w:rFonts w:ascii="ae_AlMohanad" w:hAnsi="ae_AlMohanad" w:cs="ae_AlMohanad"/>
                <w:sz w:val="30"/>
                <w:szCs w:val="30"/>
                <w:rtl/>
                <w:lang w:bidi="ar-AE"/>
              </w:rPr>
            </w:pPr>
            <w:r w:rsidRPr="00651F84">
              <w:rPr>
                <w:rFonts w:ascii="ae_AlMohanad" w:hAnsi="ae_AlMohanad" w:cs="ae_AlMohanad"/>
                <w:sz w:val="30"/>
                <w:szCs w:val="30"/>
                <w:rtl/>
                <w:lang w:bidi="ar-AE"/>
              </w:rPr>
              <w:t>أساس – ثانوي</w:t>
            </w:r>
          </w:p>
        </w:tc>
        <w:tc>
          <w:tcPr>
            <w:tcW w:w="4316" w:type="dxa"/>
          </w:tcPr>
          <w:p w:rsidR="007A70B8" w:rsidRPr="00651F84" w:rsidRDefault="007A70B8" w:rsidP="00C3638C">
            <w:pPr>
              <w:spacing w:after="0"/>
              <w:rPr>
                <w:rFonts w:ascii="ae_AlMohanad" w:hAnsi="ae_AlMohanad" w:cs="ae_AlMohanad"/>
                <w:sz w:val="30"/>
                <w:szCs w:val="30"/>
                <w:rtl/>
                <w:lang w:bidi="ar-AE"/>
              </w:rPr>
            </w:pPr>
            <w:r w:rsidRPr="00651F84">
              <w:rPr>
                <w:rFonts w:ascii="ae_AlMohanad" w:hAnsi="ae_AlMohanad" w:cs="ae_AlMohanad"/>
                <w:sz w:val="30"/>
                <w:szCs w:val="30"/>
                <w:rtl/>
                <w:lang w:bidi="ar-AE"/>
              </w:rPr>
              <w:t>تعليم النوعي</w:t>
            </w:r>
          </w:p>
        </w:tc>
        <w:tc>
          <w:tcPr>
            <w:tcW w:w="2125" w:type="dxa"/>
          </w:tcPr>
          <w:p w:rsidR="007A70B8" w:rsidRPr="00651F84" w:rsidRDefault="007A70B8" w:rsidP="00C3638C">
            <w:pPr>
              <w:spacing w:after="0"/>
              <w:rPr>
                <w:rFonts w:ascii="ae_AlMohanad" w:hAnsi="ae_AlMohanad" w:cs="ae_AlMohanad"/>
                <w:sz w:val="30"/>
                <w:szCs w:val="30"/>
                <w:rtl/>
                <w:lang w:bidi="ar-AE"/>
              </w:rPr>
            </w:pPr>
            <w:r w:rsidRPr="00651F84">
              <w:rPr>
                <w:rFonts w:ascii="ae_AlMohanad" w:hAnsi="ae_AlMohanad" w:cs="ae_AlMohanad"/>
                <w:sz w:val="30"/>
                <w:szCs w:val="30"/>
                <w:rtl/>
                <w:lang w:bidi="ar-AE"/>
              </w:rPr>
              <w:t>4.000.000 $</w:t>
            </w:r>
          </w:p>
        </w:tc>
      </w:tr>
      <w:tr w:rsidR="007A70B8" w:rsidRPr="00D702C8" w:rsidTr="00C3638C">
        <w:tc>
          <w:tcPr>
            <w:tcW w:w="900" w:type="dxa"/>
            <w:vMerge/>
          </w:tcPr>
          <w:p w:rsidR="007A70B8" w:rsidRPr="00651F84" w:rsidRDefault="007A70B8" w:rsidP="00C3638C">
            <w:pPr>
              <w:spacing w:after="0"/>
              <w:rPr>
                <w:rFonts w:ascii="ae_AlMohanad" w:hAnsi="ae_AlMohanad" w:cs="ae_AlMohanad"/>
                <w:sz w:val="30"/>
                <w:szCs w:val="30"/>
                <w:rtl/>
                <w:lang w:bidi="ar-AE"/>
              </w:rPr>
            </w:pPr>
          </w:p>
        </w:tc>
        <w:tc>
          <w:tcPr>
            <w:tcW w:w="1710" w:type="dxa"/>
          </w:tcPr>
          <w:p w:rsidR="007A70B8" w:rsidRPr="00245BEC" w:rsidRDefault="007A70B8" w:rsidP="00C3638C">
            <w:pPr>
              <w:spacing w:after="0"/>
              <w:rPr>
                <w:rFonts w:ascii="ae_AlMohanad" w:hAnsi="ae_AlMohanad" w:cs="ae_AlMohanad"/>
                <w:sz w:val="28"/>
                <w:szCs w:val="28"/>
                <w:rtl/>
                <w:lang w:bidi="ar-AE"/>
              </w:rPr>
            </w:pPr>
            <w:r w:rsidRPr="00245BEC">
              <w:rPr>
                <w:rFonts w:ascii="ae_AlMohanad" w:hAnsi="ae_AlMohanad" w:cs="ae_AlMohanad"/>
                <w:sz w:val="28"/>
                <w:szCs w:val="28"/>
                <w:rtl/>
                <w:lang w:bidi="ar-AE"/>
              </w:rPr>
              <w:t>ثانوي</w:t>
            </w:r>
          </w:p>
        </w:tc>
        <w:tc>
          <w:tcPr>
            <w:tcW w:w="4316" w:type="dxa"/>
          </w:tcPr>
          <w:p w:rsidR="007A70B8" w:rsidRPr="00245BEC" w:rsidRDefault="007A70B8" w:rsidP="00C3638C">
            <w:pPr>
              <w:spacing w:after="0"/>
              <w:rPr>
                <w:rFonts w:ascii="ae_AlMohanad" w:hAnsi="ae_AlMohanad" w:cs="ae_AlMohanad"/>
                <w:sz w:val="28"/>
                <w:szCs w:val="28"/>
                <w:rtl/>
                <w:lang w:bidi="ar-AE"/>
              </w:rPr>
            </w:pPr>
            <w:r w:rsidRPr="00245BEC">
              <w:rPr>
                <w:rFonts w:ascii="ae_AlMohanad" w:hAnsi="ae_AlMohanad" w:cs="ae_AlMohanad"/>
                <w:sz w:val="28"/>
                <w:szCs w:val="28"/>
                <w:rtl/>
                <w:lang w:bidi="ar-AE"/>
              </w:rPr>
              <w:t>معدل العلوم</w:t>
            </w:r>
          </w:p>
        </w:tc>
        <w:tc>
          <w:tcPr>
            <w:tcW w:w="2125"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34.000.000 $</w:t>
            </w:r>
          </w:p>
        </w:tc>
      </w:tr>
      <w:tr w:rsidR="007A70B8" w:rsidRPr="00D702C8" w:rsidTr="00C3638C">
        <w:tc>
          <w:tcPr>
            <w:tcW w:w="900" w:type="dxa"/>
            <w:vMerge/>
          </w:tcPr>
          <w:p w:rsidR="007A70B8" w:rsidRPr="00651F84" w:rsidRDefault="007A70B8" w:rsidP="00C3638C">
            <w:pPr>
              <w:spacing w:after="0"/>
              <w:rPr>
                <w:rFonts w:ascii="ae_AlMohanad" w:hAnsi="ae_AlMohanad" w:cs="ae_AlMohanad"/>
                <w:sz w:val="30"/>
                <w:szCs w:val="30"/>
                <w:rtl/>
                <w:lang w:bidi="ar-AE"/>
              </w:rPr>
            </w:pPr>
          </w:p>
        </w:tc>
        <w:tc>
          <w:tcPr>
            <w:tcW w:w="1710" w:type="dxa"/>
          </w:tcPr>
          <w:p w:rsidR="007A70B8" w:rsidRPr="00245BEC" w:rsidRDefault="007A70B8" w:rsidP="00C3638C">
            <w:pPr>
              <w:spacing w:after="0"/>
              <w:rPr>
                <w:rFonts w:ascii="ae_AlMohanad" w:hAnsi="ae_AlMohanad" w:cs="ae_AlMohanad"/>
                <w:sz w:val="28"/>
                <w:szCs w:val="28"/>
                <w:rtl/>
                <w:lang w:bidi="ar-AE"/>
              </w:rPr>
            </w:pPr>
            <w:r w:rsidRPr="00245BEC">
              <w:rPr>
                <w:rFonts w:ascii="ae_AlMohanad" w:hAnsi="ae_AlMohanad" w:cs="ae_AlMohanad"/>
                <w:sz w:val="28"/>
                <w:szCs w:val="28"/>
                <w:rtl/>
                <w:lang w:bidi="ar-AE"/>
              </w:rPr>
              <w:t>أساس – ثانوي</w:t>
            </w:r>
          </w:p>
        </w:tc>
        <w:tc>
          <w:tcPr>
            <w:tcW w:w="4316" w:type="dxa"/>
          </w:tcPr>
          <w:p w:rsidR="007A70B8" w:rsidRPr="00245BEC" w:rsidRDefault="007A70B8" w:rsidP="00C3638C">
            <w:pPr>
              <w:spacing w:after="0"/>
              <w:rPr>
                <w:rFonts w:ascii="ae_AlMohanad" w:hAnsi="ae_AlMohanad" w:cs="ae_AlMohanad"/>
                <w:sz w:val="28"/>
                <w:szCs w:val="28"/>
                <w:rtl/>
                <w:lang w:bidi="ar-AE"/>
              </w:rPr>
            </w:pPr>
            <w:r w:rsidRPr="00245BEC">
              <w:rPr>
                <w:rFonts w:ascii="ae_AlMohanad" w:hAnsi="ae_AlMohanad" w:cs="ae_AlMohanad"/>
                <w:sz w:val="28"/>
                <w:szCs w:val="28"/>
                <w:rtl/>
                <w:lang w:bidi="ar-AE"/>
              </w:rPr>
              <w:t>البيئة التعليمية</w:t>
            </w:r>
          </w:p>
        </w:tc>
        <w:tc>
          <w:tcPr>
            <w:tcW w:w="2125"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150.000.000 $</w:t>
            </w:r>
          </w:p>
        </w:tc>
      </w:tr>
      <w:tr w:rsidR="007A70B8" w:rsidRPr="00D702C8" w:rsidTr="00C3638C">
        <w:tc>
          <w:tcPr>
            <w:tcW w:w="900" w:type="dxa"/>
          </w:tcPr>
          <w:p w:rsidR="007A70B8" w:rsidRPr="00651F84" w:rsidRDefault="007A70B8" w:rsidP="00C3638C">
            <w:pPr>
              <w:spacing w:after="0"/>
              <w:rPr>
                <w:rFonts w:ascii="ae_AlMohanad" w:hAnsi="ae_AlMohanad" w:cs="ae_AlMohanad"/>
                <w:sz w:val="30"/>
                <w:szCs w:val="30"/>
                <w:rtl/>
                <w:lang w:bidi="ar-AE"/>
              </w:rPr>
            </w:pPr>
          </w:p>
        </w:tc>
        <w:tc>
          <w:tcPr>
            <w:tcW w:w="6026" w:type="dxa"/>
            <w:gridSpan w:val="2"/>
          </w:tcPr>
          <w:p w:rsidR="007A70B8" w:rsidRPr="00245BEC" w:rsidRDefault="007A70B8" w:rsidP="00C3638C">
            <w:pPr>
              <w:spacing w:after="0"/>
              <w:rPr>
                <w:rFonts w:ascii="ae_AlMohanad" w:hAnsi="ae_AlMohanad" w:cs="ae_AlMohanad"/>
                <w:sz w:val="28"/>
                <w:szCs w:val="28"/>
                <w:rtl/>
                <w:lang w:bidi="ar-AE"/>
              </w:rPr>
            </w:pPr>
            <w:r w:rsidRPr="00245BEC">
              <w:rPr>
                <w:rFonts w:ascii="ae_AlMohanad" w:hAnsi="ae_AlMohanad" w:cs="ae_AlMohanad"/>
                <w:sz w:val="28"/>
                <w:szCs w:val="28"/>
                <w:rtl/>
                <w:lang w:bidi="ar-AE"/>
              </w:rPr>
              <w:t>تعويضات العاملين</w:t>
            </w:r>
          </w:p>
        </w:tc>
        <w:tc>
          <w:tcPr>
            <w:tcW w:w="2125"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290.000.000 $</w:t>
            </w:r>
          </w:p>
        </w:tc>
      </w:tr>
      <w:tr w:rsidR="007A70B8" w:rsidRPr="00D702C8" w:rsidTr="00C3638C">
        <w:tc>
          <w:tcPr>
            <w:tcW w:w="6926" w:type="dxa"/>
            <w:gridSpan w:val="3"/>
          </w:tcPr>
          <w:p w:rsidR="007A70B8" w:rsidRPr="00245BEC" w:rsidRDefault="007A70B8" w:rsidP="00C3638C">
            <w:pPr>
              <w:spacing w:after="0"/>
              <w:rPr>
                <w:rFonts w:ascii="ae_AlMohanad" w:hAnsi="ae_AlMohanad" w:cs="ae_AlMohanad"/>
                <w:sz w:val="28"/>
                <w:szCs w:val="28"/>
                <w:rtl/>
                <w:lang w:bidi="ar-AE"/>
              </w:rPr>
            </w:pPr>
            <w:r w:rsidRPr="00D702C8">
              <w:rPr>
                <w:rFonts w:ascii="ae_AlMohanad" w:hAnsi="ae_AlMohanad" w:cs="ae_AlMohanad" w:hint="cs"/>
                <w:sz w:val="28"/>
                <w:szCs w:val="28"/>
                <w:rtl/>
                <w:lang w:bidi="ar-AE"/>
              </w:rPr>
              <w:t xml:space="preserve">                   </w:t>
            </w:r>
            <w:r w:rsidRPr="00245BEC">
              <w:rPr>
                <w:rFonts w:ascii="ae_AlMohanad" w:hAnsi="ae_AlMohanad" w:cs="ae_AlMohanad"/>
                <w:sz w:val="28"/>
                <w:szCs w:val="28"/>
                <w:rtl/>
                <w:lang w:bidi="ar-AE"/>
              </w:rPr>
              <w:t>اجمالي التأثر في العام</w:t>
            </w:r>
          </w:p>
        </w:tc>
        <w:tc>
          <w:tcPr>
            <w:tcW w:w="2125" w:type="dxa"/>
          </w:tcPr>
          <w:p w:rsidR="007A70B8" w:rsidRPr="00245BEC" w:rsidRDefault="007A70B8" w:rsidP="00C3638C">
            <w:pPr>
              <w:spacing w:after="0"/>
              <w:rPr>
                <w:rFonts w:ascii="ae_AlMohanad" w:hAnsi="ae_AlMohanad" w:cs="ae_AlMohanad"/>
                <w:sz w:val="24"/>
                <w:szCs w:val="24"/>
                <w:rtl/>
                <w:lang w:bidi="ar-AE"/>
              </w:rPr>
            </w:pPr>
            <w:r w:rsidRPr="00245BEC">
              <w:rPr>
                <w:rFonts w:ascii="ae_AlMohanad" w:hAnsi="ae_AlMohanad" w:cs="ae_AlMohanad"/>
                <w:sz w:val="24"/>
                <w:szCs w:val="24"/>
                <w:rtl/>
                <w:lang w:bidi="ar-AE"/>
              </w:rPr>
              <w:t>974.000.000 $</w:t>
            </w:r>
          </w:p>
        </w:tc>
      </w:tr>
    </w:tbl>
    <w:p w:rsidR="007A70B8" w:rsidRPr="00221F99" w:rsidRDefault="007A70B8" w:rsidP="007A70B8">
      <w:pPr>
        <w:spacing w:after="0"/>
        <w:rPr>
          <w:rFonts w:ascii="Sakkal Majalla" w:hAnsi="Sakkal Majalla" w:cs="Sakkal Majalla"/>
          <w:sz w:val="32"/>
          <w:szCs w:val="32"/>
        </w:rPr>
      </w:pPr>
      <w:r>
        <w:rPr>
          <w:rFonts w:ascii="Sakkal Majalla" w:hAnsi="Sakkal Majalla" w:cs="Sakkal Majalla" w:hint="cs"/>
          <w:sz w:val="32"/>
          <w:szCs w:val="32"/>
          <w:rtl/>
        </w:rPr>
        <w:t xml:space="preserve">        </w:t>
      </w:r>
      <w:r w:rsidRPr="00221F99">
        <w:rPr>
          <w:rFonts w:ascii="Sakkal Majalla" w:hAnsi="Sakkal Majalla" w:cs="Sakkal Majalla"/>
          <w:sz w:val="32"/>
          <w:szCs w:val="32"/>
          <w:rtl/>
        </w:rPr>
        <w:t>الأثر الإقتصادي في تعويضات العاملين (المرتبات) جعلت الدخل النقدي لا يساوي الدخل الحقيقي للفرد.</w:t>
      </w:r>
    </w:p>
    <w:p w:rsidR="007A70B8" w:rsidRPr="009A5947" w:rsidRDefault="007A70B8" w:rsidP="007A70B8">
      <w:pPr>
        <w:pStyle w:val="ListParagraph"/>
        <w:ind w:hanging="360"/>
        <w:jc w:val="lowKashida"/>
        <w:rPr>
          <w:rFonts w:ascii="Sakkal Majalla" w:hAnsi="Sakkal Majalla" w:cs="Sakkal Majalla"/>
          <w:sz w:val="32"/>
          <w:szCs w:val="32"/>
        </w:rPr>
      </w:pPr>
      <w:r>
        <w:rPr>
          <w:rFonts w:ascii="Sakkal Majalla" w:hAnsi="Sakkal Majalla" w:cs="Sakkal Majalla" w:hint="cs"/>
          <w:sz w:val="32"/>
          <w:szCs w:val="32"/>
          <w:rtl/>
        </w:rPr>
        <w:t xml:space="preserve">        </w:t>
      </w:r>
      <w:r w:rsidRPr="00381822">
        <w:rPr>
          <w:rFonts w:ascii="Sakkal Majalla" w:hAnsi="Sakkal Majalla" w:cs="Sakkal Majalla" w:hint="cs"/>
          <w:sz w:val="32"/>
          <w:szCs w:val="32"/>
          <w:rtl/>
        </w:rPr>
        <w:t xml:space="preserve">هناك الكثير من الخسائر </w:t>
      </w:r>
      <w:r>
        <w:rPr>
          <w:rFonts w:ascii="Sakkal Majalla" w:hAnsi="Sakkal Majalla" w:cs="Sakkal Majalla" w:hint="cs"/>
          <w:sz w:val="32"/>
          <w:szCs w:val="32"/>
          <w:rtl/>
        </w:rPr>
        <w:t>التى نتجت عن التدابير القسرية الأحادية تمثلت في تجميد الأرصدة ومنع التحويلات المالية</w:t>
      </w:r>
      <w:r>
        <w:rPr>
          <w:rFonts w:ascii="Sakkal Majalla" w:hAnsi="Sakkal Majalla" w:cs="Sakkal Majalla"/>
          <w:sz w:val="32"/>
          <w:szCs w:val="32"/>
        </w:rPr>
        <w:t xml:space="preserve"> </w:t>
      </w:r>
      <w:r>
        <w:rPr>
          <w:rFonts w:ascii="Sakkal Majalla" w:hAnsi="Sakkal Majalla" w:cs="Sakkal Majalla" w:hint="cs"/>
          <w:sz w:val="32"/>
          <w:szCs w:val="32"/>
          <w:rtl/>
        </w:rPr>
        <w:t xml:space="preserve">مما أدى </w:t>
      </w:r>
      <w:r w:rsidRPr="009A5947">
        <w:rPr>
          <w:rFonts w:ascii="Sakkal Majalla" w:hAnsi="Sakkal Majalla" w:cs="Sakkal Majalla" w:hint="cs"/>
          <w:sz w:val="32"/>
          <w:szCs w:val="32"/>
          <w:rtl/>
        </w:rPr>
        <w:t xml:space="preserve">حظر أنواع من التقنيات الحديثة  </w:t>
      </w:r>
      <w:r>
        <w:rPr>
          <w:rFonts w:ascii="Sakkal Majalla" w:hAnsi="Sakkal Majalla" w:cs="Sakkal Majalla" w:hint="cs"/>
          <w:sz w:val="32"/>
          <w:szCs w:val="32"/>
          <w:rtl/>
        </w:rPr>
        <w:t xml:space="preserve">و </w:t>
      </w:r>
      <w:r w:rsidRPr="009A5947">
        <w:rPr>
          <w:rFonts w:ascii="Sakkal Majalla" w:hAnsi="Sakkal Majalla" w:cs="Sakkal Majalla" w:hint="cs"/>
          <w:sz w:val="32"/>
          <w:szCs w:val="32"/>
          <w:rtl/>
        </w:rPr>
        <w:t>إلى توقف الشراكات وصعوبة</w:t>
      </w:r>
      <w:r>
        <w:rPr>
          <w:rFonts w:ascii="Sakkal Majalla" w:hAnsi="Sakkal Majalla" w:cs="Sakkal Majalla"/>
          <w:sz w:val="32"/>
          <w:szCs w:val="32"/>
        </w:rPr>
        <w:t xml:space="preserve"> </w:t>
      </w:r>
      <w:r w:rsidRPr="009A5947">
        <w:rPr>
          <w:rFonts w:ascii="Sakkal Majalla" w:hAnsi="Sakkal Majalla" w:cs="Sakkal Majalla" w:hint="cs"/>
          <w:sz w:val="32"/>
          <w:szCs w:val="32"/>
          <w:rtl/>
        </w:rPr>
        <w:t>الحصول على أجهزة وبرمجيات أصيلة،</w:t>
      </w:r>
      <w:r>
        <w:rPr>
          <w:rFonts w:ascii="Sakkal Majalla" w:hAnsi="Sakkal Majalla" w:cs="Sakkal Majalla"/>
          <w:sz w:val="32"/>
          <w:szCs w:val="32"/>
        </w:rPr>
        <w:t xml:space="preserve"> </w:t>
      </w:r>
      <w:r w:rsidRPr="009A5947">
        <w:rPr>
          <w:rFonts w:ascii="Sakkal Majalla" w:hAnsi="Sakkal Majalla" w:cs="Sakkal Majalla" w:hint="cs"/>
          <w:sz w:val="32"/>
          <w:szCs w:val="32"/>
          <w:rtl/>
        </w:rPr>
        <w:t>واستبدالها بأنواع تفتقر إلى معايير الجودة العالمية.</w:t>
      </w:r>
    </w:p>
    <w:p w:rsidR="007A70B8" w:rsidRPr="009A5947" w:rsidRDefault="007A70B8" w:rsidP="007A70B8">
      <w:pPr>
        <w:ind w:left="720"/>
        <w:jc w:val="lowKashida"/>
        <w:rPr>
          <w:rFonts w:ascii="Sakkal Majalla" w:hAnsi="Sakkal Majalla" w:cs="Sakkal Majalla"/>
          <w:sz w:val="32"/>
          <w:szCs w:val="32"/>
        </w:rPr>
      </w:pPr>
      <w:r w:rsidRPr="009A5947">
        <w:rPr>
          <w:rFonts w:ascii="Sakkal Majalla" w:hAnsi="Sakkal Majalla" w:cs="Sakkal Majalla" w:hint="cs"/>
          <w:sz w:val="32"/>
          <w:szCs w:val="32"/>
          <w:rtl/>
        </w:rPr>
        <w:t>عدم توافر أجهزة الحاسوب ذات الجودة العالية.</w:t>
      </w:r>
      <w:r>
        <w:rPr>
          <w:rFonts w:ascii="Sakkal Majalla" w:hAnsi="Sakkal Majalla" w:cs="Sakkal Majalla" w:hint="cs"/>
          <w:sz w:val="32"/>
          <w:szCs w:val="32"/>
          <w:rtl/>
        </w:rPr>
        <w:t xml:space="preserve">  كما ان </w:t>
      </w:r>
      <w:r w:rsidRPr="009A5947">
        <w:rPr>
          <w:rFonts w:ascii="Sakkal Majalla" w:hAnsi="Sakkal Majalla" w:cs="Sakkal Majalla" w:hint="cs"/>
          <w:sz w:val="32"/>
          <w:szCs w:val="32"/>
          <w:rtl/>
        </w:rPr>
        <w:t xml:space="preserve">الاستعانة بخبراء أقل خبرة </w:t>
      </w:r>
      <w:r>
        <w:rPr>
          <w:rFonts w:ascii="Sakkal Majalla" w:hAnsi="Sakkal Majalla" w:cs="Sakkal Majalla" w:hint="cs"/>
          <w:sz w:val="32"/>
          <w:szCs w:val="32"/>
          <w:rtl/>
        </w:rPr>
        <w:t>ا</w:t>
      </w:r>
      <w:r w:rsidRPr="009A5947">
        <w:rPr>
          <w:rFonts w:ascii="Sakkal Majalla" w:hAnsi="Sakkal Majalla" w:cs="Sakkal Majalla" w:hint="cs"/>
          <w:sz w:val="32"/>
          <w:szCs w:val="32"/>
          <w:rtl/>
        </w:rPr>
        <w:t>دى إلى قلة وتدهور الجودةالنوعية في مخرجات التعليم ونتائجه.</w:t>
      </w:r>
      <w:r>
        <w:rPr>
          <w:rFonts w:ascii="Sakkal Majalla" w:hAnsi="Sakkal Majalla" w:cs="Sakkal Majalla" w:hint="cs"/>
          <w:sz w:val="32"/>
          <w:szCs w:val="32"/>
          <w:rtl/>
        </w:rPr>
        <w:t xml:space="preserve"> </w:t>
      </w:r>
      <w:r w:rsidRPr="009A5947">
        <w:rPr>
          <w:rFonts w:ascii="Sakkal Majalla" w:hAnsi="Sakkal Majalla" w:cs="Sakkal Majalla" w:hint="cs"/>
          <w:sz w:val="32"/>
          <w:szCs w:val="32"/>
          <w:rtl/>
        </w:rPr>
        <w:t>تأثر(برنامج نظام إدارة المعلومات التربوية)</w:t>
      </w:r>
      <w:r>
        <w:rPr>
          <w:rFonts w:ascii="Sakkal Majalla" w:hAnsi="Sakkal Majalla" w:cs="Sakkal Majalla" w:hint="cs"/>
          <w:sz w:val="32"/>
          <w:szCs w:val="32"/>
          <w:rtl/>
        </w:rPr>
        <w:t xml:space="preserve"> </w:t>
      </w:r>
      <w:r w:rsidRPr="009A5947">
        <w:rPr>
          <w:rFonts w:ascii="Sakkal Majalla" w:hAnsi="Sakkal Majalla" w:cs="Sakkal Majalla" w:hint="cs"/>
          <w:sz w:val="32"/>
          <w:szCs w:val="32"/>
          <w:rtl/>
        </w:rPr>
        <w:t>بالإمتناع عن التوقيع على الاتفاقيات أو تقديم الدعم.</w:t>
      </w:r>
    </w:p>
    <w:p w:rsidR="007A70B8" w:rsidRPr="009A5947" w:rsidRDefault="007A70B8" w:rsidP="007A70B8">
      <w:pPr>
        <w:ind w:left="810"/>
        <w:jc w:val="lowKashida"/>
        <w:rPr>
          <w:rFonts w:ascii="Sakkal Majalla" w:hAnsi="Sakkal Majalla" w:cs="Sakkal Majalla"/>
          <w:sz w:val="32"/>
          <w:szCs w:val="32"/>
        </w:rPr>
      </w:pPr>
      <w:r w:rsidRPr="009A5947">
        <w:rPr>
          <w:rFonts w:ascii="Sakkal Majalla" w:hAnsi="Sakkal Majalla" w:cs="Sakkal Majalla" w:hint="cs"/>
          <w:sz w:val="32"/>
          <w:szCs w:val="32"/>
          <w:rtl/>
        </w:rPr>
        <w:t>انخفاض دعم التغذية المدرسية إلى</w:t>
      </w:r>
      <w:r>
        <w:rPr>
          <w:rFonts w:ascii="Sakkal Majalla" w:hAnsi="Sakkal Majalla" w:cs="Sakkal Majalla" w:hint="cs"/>
          <w:sz w:val="32"/>
          <w:szCs w:val="32"/>
          <w:rtl/>
        </w:rPr>
        <w:t xml:space="preserve"> </w:t>
      </w:r>
      <w:r w:rsidRPr="009A5947">
        <w:rPr>
          <w:rFonts w:ascii="Sakkal Majalla" w:hAnsi="Sakkal Majalla" w:cs="Sakkal Majalla" w:hint="cs"/>
          <w:sz w:val="32"/>
          <w:szCs w:val="32"/>
          <w:rtl/>
        </w:rPr>
        <w:t xml:space="preserve">نسبة(51%) مما أدى إلى ضٌعف الخدمات المقدمة للتلاميذ </w:t>
      </w:r>
      <w:r>
        <w:rPr>
          <w:rFonts w:ascii="Sakkal Majalla" w:hAnsi="Sakkal Majalla" w:cs="Sakkal Majalla" w:hint="cs"/>
          <w:sz w:val="32"/>
          <w:szCs w:val="32"/>
          <w:rtl/>
        </w:rPr>
        <w:t xml:space="preserve">وتسبب فى تجفيف </w:t>
      </w:r>
      <w:r w:rsidRPr="009A5947">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سكن الطلاب </w:t>
      </w:r>
      <w:r w:rsidRPr="009A5947">
        <w:rPr>
          <w:rFonts w:ascii="Sakkal Majalla" w:hAnsi="Sakkal Majalla" w:cs="Sakkal Majalla" w:hint="cs"/>
          <w:sz w:val="32"/>
          <w:szCs w:val="32"/>
          <w:rtl/>
        </w:rPr>
        <w:t>وأثر  ذلك سلباً على استيعاب التلاميذ بالمدارس (معظم الطلاب في الفئات ذات الدخل المحدد).</w:t>
      </w:r>
      <w:r>
        <w:rPr>
          <w:rFonts w:ascii="Sakkal Majalla" w:hAnsi="Sakkal Majalla" w:cs="Sakkal Majalla" w:hint="cs"/>
          <w:sz w:val="32"/>
          <w:szCs w:val="32"/>
          <w:rtl/>
        </w:rPr>
        <w:t xml:space="preserve">  اضف لذلك </w:t>
      </w:r>
      <w:r w:rsidRPr="009A5947">
        <w:rPr>
          <w:rFonts w:ascii="Sakkal Majalla" w:hAnsi="Sakkal Majalla" w:cs="Sakkal Majalla" w:hint="cs"/>
          <w:sz w:val="32"/>
          <w:szCs w:val="32"/>
          <w:rtl/>
        </w:rPr>
        <w:t xml:space="preserve">هجرة المعلمين لتحسين أوضاعهم الاقتصادية </w:t>
      </w:r>
      <w:r>
        <w:rPr>
          <w:rFonts w:ascii="Sakkal Majalla" w:hAnsi="Sakkal Majalla" w:cs="Sakkal Majalla" w:hint="cs"/>
          <w:sz w:val="32"/>
          <w:szCs w:val="32"/>
          <w:rtl/>
        </w:rPr>
        <w:t xml:space="preserve">والتى نجم عنها </w:t>
      </w:r>
      <w:r w:rsidRPr="009A5947">
        <w:rPr>
          <w:rFonts w:ascii="Sakkal Majalla" w:hAnsi="Sakkal Majalla" w:cs="Sakkal Majalla" w:hint="cs"/>
          <w:sz w:val="32"/>
          <w:szCs w:val="32"/>
          <w:rtl/>
        </w:rPr>
        <w:t xml:space="preserve"> قلة المعلمين المؤهلين بالمدارس.</w:t>
      </w:r>
      <w:r>
        <w:rPr>
          <w:rFonts w:ascii="Sakkal Majalla" w:hAnsi="Sakkal Majalla" w:cs="Sakkal Majalla" w:hint="cs"/>
          <w:sz w:val="32"/>
          <w:szCs w:val="32"/>
          <w:rtl/>
        </w:rPr>
        <w:t xml:space="preserve"> </w:t>
      </w:r>
      <w:r w:rsidRPr="009A5947">
        <w:rPr>
          <w:rFonts w:ascii="Sakkal Majalla" w:hAnsi="Sakkal Majalla" w:cs="Sakkal Majalla" w:hint="cs"/>
          <w:sz w:val="32"/>
          <w:szCs w:val="32"/>
          <w:rtl/>
        </w:rPr>
        <w:t>زيادة تكلفة الخدمات المقدمة للطلاب (طباعة المنهج والمرشد إلى جانب طباعة الامتحانات).</w:t>
      </w:r>
      <w:r>
        <w:rPr>
          <w:rFonts w:ascii="Sakkal Majalla" w:hAnsi="Sakkal Majalla" w:cs="Sakkal Majalla" w:hint="cs"/>
          <w:sz w:val="32"/>
          <w:szCs w:val="32"/>
          <w:rtl/>
        </w:rPr>
        <w:t xml:space="preserve"> </w:t>
      </w:r>
      <w:r w:rsidRPr="009A5947">
        <w:rPr>
          <w:rFonts w:ascii="Sakkal Majalla" w:hAnsi="Sakkal Majalla" w:cs="Sakkal Majalla" w:hint="cs"/>
          <w:sz w:val="32"/>
          <w:szCs w:val="32"/>
          <w:rtl/>
        </w:rPr>
        <w:t xml:space="preserve">عدم التمكن من توصيل الخدمات والمواد والمعينات التعليمية للأطفال في كل المناطق  نسبة لتعطيل وسائل النقل البرية التى كانت </w:t>
      </w:r>
      <w:r w:rsidRPr="009A5947">
        <w:rPr>
          <w:rFonts w:ascii="Sakkal Majalla" w:hAnsi="Sakkal Majalla" w:cs="Sakkal Majalla" w:hint="cs"/>
          <w:sz w:val="32"/>
          <w:szCs w:val="32"/>
          <w:rtl/>
        </w:rPr>
        <w:lastRenderedPageBreak/>
        <w:t>متاحة قبل فرض التدابير القسرية.</w:t>
      </w:r>
      <w:r>
        <w:rPr>
          <w:rFonts w:ascii="Sakkal Majalla" w:hAnsi="Sakkal Majalla" w:cs="Sakkal Majalla" w:hint="cs"/>
          <w:sz w:val="32"/>
          <w:szCs w:val="32"/>
          <w:rtl/>
        </w:rPr>
        <w:t xml:space="preserve">  </w:t>
      </w:r>
      <w:r w:rsidRPr="009A5947">
        <w:rPr>
          <w:rFonts w:ascii="Sakkal Majalla" w:hAnsi="Sakkal Majalla" w:cs="Sakkal Majalla" w:hint="cs"/>
          <w:sz w:val="32"/>
          <w:szCs w:val="32"/>
          <w:rtl/>
        </w:rPr>
        <w:t xml:space="preserve">زيادة أعداد </w:t>
      </w:r>
      <w:r>
        <w:rPr>
          <w:rFonts w:ascii="Sakkal Majalla" w:hAnsi="Sakkal Majalla" w:cs="Sakkal Majalla" w:hint="cs"/>
          <w:sz w:val="32"/>
          <w:szCs w:val="32"/>
          <w:rtl/>
        </w:rPr>
        <w:t xml:space="preserve">الاطفال من هم فى سن الدراسة </w:t>
      </w:r>
      <w:r w:rsidRPr="009A5947">
        <w:rPr>
          <w:rFonts w:ascii="Sakkal Majalla" w:hAnsi="Sakkal Majalla" w:cs="Sakkal Majalla" w:hint="cs"/>
          <w:sz w:val="32"/>
          <w:szCs w:val="32"/>
          <w:rtl/>
        </w:rPr>
        <w:t>خارج المدرسة حيث بلغ عددهم 3.79.328 نسبة لتدهور الحالة الاقتصادية للأسر.</w:t>
      </w:r>
    </w:p>
    <w:p w:rsidR="007A70B8" w:rsidRPr="009A5947" w:rsidRDefault="007A70B8" w:rsidP="007A70B8">
      <w:pPr>
        <w:ind w:left="540"/>
        <w:jc w:val="lowKashida"/>
        <w:rPr>
          <w:rFonts w:ascii="Sakkal Majalla" w:hAnsi="Sakkal Majalla" w:cs="Sakkal Majalla"/>
          <w:sz w:val="32"/>
          <w:szCs w:val="32"/>
        </w:rPr>
      </w:pPr>
      <w:r>
        <w:rPr>
          <w:rFonts w:ascii="Sakkal Majalla" w:hAnsi="Sakkal Majalla" w:cs="Sakkal Majalla" w:hint="cs"/>
          <w:sz w:val="32"/>
          <w:szCs w:val="32"/>
          <w:rtl/>
        </w:rPr>
        <w:t xml:space="preserve">تسببت التدابير فى </w:t>
      </w:r>
      <w:r w:rsidRPr="009A5947">
        <w:rPr>
          <w:rFonts w:ascii="Sakkal Majalla" w:hAnsi="Sakkal Majalla" w:cs="Sakkal Majalla" w:hint="cs"/>
          <w:sz w:val="32"/>
          <w:szCs w:val="32"/>
          <w:rtl/>
        </w:rPr>
        <w:t>رفع الدعم عن التعليم الفنى مما أدى إلى ضعف مهارات العمالة وعدم تلبية متطلبات سوق العمل.</w:t>
      </w:r>
      <w:r>
        <w:rPr>
          <w:rFonts w:ascii="Sakkal Majalla" w:hAnsi="Sakkal Majalla" w:cs="Sakkal Majalla" w:hint="cs"/>
          <w:sz w:val="32"/>
          <w:szCs w:val="32"/>
          <w:rtl/>
        </w:rPr>
        <w:t xml:space="preserve">  والتى نجم عنها  ت</w:t>
      </w:r>
      <w:r w:rsidRPr="009A5947">
        <w:rPr>
          <w:rFonts w:ascii="Sakkal Majalla" w:hAnsi="Sakkal Majalla" w:cs="Sakkal Majalla" w:hint="cs"/>
          <w:sz w:val="32"/>
          <w:szCs w:val="32"/>
          <w:rtl/>
        </w:rPr>
        <w:t>راجع استيعاب الطلاب في  المدارس الفنية من 16% وتدنت حتى وصلت 3% في العام 2014م.</w:t>
      </w:r>
      <w:r>
        <w:rPr>
          <w:rFonts w:ascii="Sakkal Majalla" w:hAnsi="Sakkal Majalla" w:cs="Sakkal Majalla" w:hint="cs"/>
          <w:sz w:val="32"/>
          <w:szCs w:val="32"/>
          <w:rtl/>
        </w:rPr>
        <w:t xml:space="preserve">  </w:t>
      </w:r>
      <w:r w:rsidRPr="009A5947">
        <w:rPr>
          <w:rFonts w:ascii="Sakkal Majalla" w:hAnsi="Sakkal Majalla" w:cs="Sakkal Majalla" w:hint="cs"/>
          <w:sz w:val="32"/>
          <w:szCs w:val="32"/>
          <w:rtl/>
        </w:rPr>
        <w:t>ارتفاع تكلفةالتعليم الفنى وكان يعتمد على المعونات الاجنبية في تجهيز وإعداد الورش والمعدات.</w:t>
      </w:r>
      <w:r>
        <w:rPr>
          <w:rFonts w:ascii="Sakkal Majalla" w:hAnsi="Sakkal Majalla" w:cs="Sakkal Majalla" w:hint="cs"/>
          <w:sz w:val="32"/>
          <w:szCs w:val="32"/>
          <w:rtl/>
        </w:rPr>
        <w:t xml:space="preserve">   </w:t>
      </w:r>
      <w:r w:rsidRPr="009A5947">
        <w:rPr>
          <w:rFonts w:ascii="Sakkal Majalla" w:hAnsi="Sakkal Majalla" w:cs="Sakkal Majalla" w:hint="cs"/>
          <w:sz w:val="32"/>
          <w:szCs w:val="32"/>
          <w:rtl/>
        </w:rPr>
        <w:t>توقف الابتعاث للتأهيل والتدريب للمعلمين بالخارج مما انعكس سلباً على مخرجات التعليم عموماً والتعليم الفنى على وجه الخصوص.</w:t>
      </w:r>
    </w:p>
    <w:p w:rsidR="007A70B8" w:rsidRPr="001C46D1" w:rsidRDefault="007A70B8" w:rsidP="007A70B8">
      <w:pPr>
        <w:ind w:left="540"/>
        <w:rPr>
          <w:rFonts w:ascii="Sakkal Majalla" w:hAnsi="Sakkal Majalla" w:cs="Sakkal Majalla"/>
          <w:sz w:val="32"/>
          <w:szCs w:val="32"/>
          <w:rtl/>
        </w:rPr>
      </w:pPr>
      <w:r w:rsidRPr="0080387F">
        <w:rPr>
          <w:rFonts w:ascii="Sakkal Majalla" w:hAnsi="Sakkal Majalla" w:cs="Sakkal Majalla" w:hint="cs"/>
          <w:b/>
          <w:bCs/>
          <w:sz w:val="32"/>
          <w:szCs w:val="32"/>
          <w:rtl/>
        </w:rPr>
        <w:t>اما فى مجال التعليم العالي والبحث العليمي حيث نجد</w:t>
      </w:r>
      <w:r w:rsidRPr="001C46D1">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التدابير القسرية الانفرادية تسببت فى </w:t>
      </w:r>
      <w:r w:rsidRPr="001C46D1">
        <w:rPr>
          <w:rFonts w:ascii="Sakkal Majalla" w:hAnsi="Sakkal Majalla" w:cs="Sakkal Majalla" w:hint="cs"/>
          <w:sz w:val="32"/>
          <w:szCs w:val="32"/>
          <w:rtl/>
        </w:rPr>
        <w:t xml:space="preserve">ايقاف المنح الدراسية المخصصة لتأهيل الأساتذة في الجامعات السودانية من بعض المؤسسات الأمريكية للسودان مثل منح الأفقراد </w:t>
      </w:r>
      <w:r w:rsidRPr="001C46D1">
        <w:rPr>
          <w:rFonts w:ascii="Sakkal Majalla" w:hAnsi="Sakkal Majalla" w:cs="Sakkal Majalla"/>
          <w:sz w:val="32"/>
          <w:szCs w:val="32"/>
        </w:rPr>
        <w:t>AFGRAD</w:t>
      </w:r>
      <w:r w:rsidRPr="001C46D1">
        <w:rPr>
          <w:rFonts w:ascii="Sakkal Majalla" w:hAnsi="Sakkal Majalla" w:cs="Sakkal Majalla" w:hint="cs"/>
          <w:sz w:val="32"/>
          <w:szCs w:val="32"/>
          <w:rtl/>
        </w:rPr>
        <w:t>، مؤسسة فورد</w:t>
      </w:r>
      <w:r w:rsidRPr="001C46D1">
        <w:rPr>
          <w:rFonts w:ascii="Sakkal Majalla" w:hAnsi="Sakkal Majalla" w:cs="Sakkal Majalla"/>
          <w:sz w:val="32"/>
          <w:szCs w:val="32"/>
        </w:rPr>
        <w:t>Ford Foundation</w:t>
      </w:r>
      <w:r w:rsidRPr="001C46D1">
        <w:rPr>
          <w:rFonts w:ascii="Sakkal Majalla" w:hAnsi="Sakkal Majalla" w:cs="Sakkal Majalla" w:hint="cs"/>
          <w:sz w:val="32"/>
          <w:szCs w:val="32"/>
          <w:rtl/>
        </w:rPr>
        <w:t xml:space="preserve">، روكفلر </w:t>
      </w:r>
      <w:r w:rsidRPr="001C46D1">
        <w:rPr>
          <w:rFonts w:ascii="Sakkal Majalla" w:hAnsi="Sakkal Majalla" w:cs="Sakkal Majalla"/>
          <w:sz w:val="32"/>
          <w:szCs w:val="32"/>
        </w:rPr>
        <w:t>Rockefeller</w:t>
      </w:r>
      <w:r w:rsidRPr="001C46D1">
        <w:rPr>
          <w:rFonts w:ascii="Sakkal Majalla" w:hAnsi="Sakkal Majalla" w:cs="Sakkal Majalla" w:hint="cs"/>
          <w:sz w:val="32"/>
          <w:szCs w:val="32"/>
          <w:rtl/>
        </w:rPr>
        <w:t xml:space="preserve"> ... تراوح مجموع الدارسين الموفدين على منح من الولايات المتحدة الأمريكية من الجامعات السودانية خلال الفترة من منتصف السبعينات حتى نهاية الثمانيات بين 40 – 60 دارساً سنوياً لنيل الدرجات العليا بالجامعات الأمريكية وتقدر تكلفتهم بمبلغ 1.0 </w:t>
      </w:r>
      <w:r w:rsidRPr="001C46D1">
        <w:rPr>
          <w:rFonts w:ascii="Sakkal Majalla" w:hAnsi="Sakkal Majalla" w:cs="Sakkal Majalla"/>
          <w:sz w:val="32"/>
          <w:szCs w:val="32"/>
          <w:rtl/>
        </w:rPr>
        <w:t>–</w:t>
      </w:r>
      <w:r w:rsidRPr="001C46D1">
        <w:rPr>
          <w:rFonts w:ascii="Sakkal Majalla" w:hAnsi="Sakkal Majalla" w:cs="Sakkal Majalla" w:hint="cs"/>
          <w:sz w:val="32"/>
          <w:szCs w:val="32"/>
          <w:rtl/>
        </w:rPr>
        <w:t xml:space="preserve"> 1.5 مليون دولار سنوياً مقارنة مع 3 مبعوثين خلال العام 2015م.</w:t>
      </w:r>
    </w:p>
    <w:p w:rsidR="007A70B8" w:rsidRPr="001C46D1" w:rsidRDefault="007A70B8" w:rsidP="007A70B8">
      <w:pPr>
        <w:spacing w:after="0"/>
        <w:ind w:left="540"/>
        <w:jc w:val="both"/>
        <w:rPr>
          <w:rFonts w:ascii="Sakkal Majalla" w:hAnsi="Sakkal Majalla" w:cs="Sakkal Majalla"/>
          <w:sz w:val="32"/>
          <w:szCs w:val="32"/>
        </w:rPr>
      </w:pPr>
      <w:r>
        <w:rPr>
          <w:rFonts w:ascii="Sakkal Majalla" w:hAnsi="Sakkal Majalla" w:cs="Sakkal Majalla" w:hint="cs"/>
          <w:sz w:val="32"/>
          <w:szCs w:val="32"/>
          <w:rtl/>
        </w:rPr>
        <w:t xml:space="preserve">كما </w:t>
      </w:r>
      <w:r w:rsidRPr="001C46D1">
        <w:rPr>
          <w:rFonts w:ascii="Sakkal Majalla" w:hAnsi="Sakkal Majalla" w:cs="Sakkal Majalla" w:hint="cs"/>
          <w:sz w:val="32"/>
          <w:szCs w:val="32"/>
          <w:rtl/>
        </w:rPr>
        <w:t xml:space="preserve">حذت بعض الدول الأروبية حذو أمريكا في التوقف عن تخصيص منح دراسية للسودان (بريطانيا، دول اسكندنافيا، هولندا، ألمانيا ...) مما حرم الجامعات خلال ذات الفترة أعلاه من الاستفادة من 100 -  120 منحة سنوياً وتقدر تكلفة دراساتهم بمبلغ 5 </w:t>
      </w:r>
      <w:r w:rsidRPr="001C46D1">
        <w:rPr>
          <w:rFonts w:ascii="Sakkal Majalla" w:hAnsi="Sakkal Majalla" w:cs="Sakkal Majalla"/>
          <w:sz w:val="32"/>
          <w:szCs w:val="32"/>
          <w:rtl/>
        </w:rPr>
        <w:t>–</w:t>
      </w:r>
      <w:r w:rsidRPr="001C46D1">
        <w:rPr>
          <w:rFonts w:ascii="Sakkal Majalla" w:hAnsi="Sakkal Majalla" w:cs="Sakkal Majalla" w:hint="cs"/>
          <w:sz w:val="32"/>
          <w:szCs w:val="32"/>
          <w:rtl/>
        </w:rPr>
        <w:t xml:space="preserve"> 6 لميون دولار أمريكي سنوياً.</w:t>
      </w:r>
    </w:p>
    <w:p w:rsidR="007A70B8" w:rsidRPr="001C46D1" w:rsidRDefault="007A70B8" w:rsidP="007A70B8">
      <w:pPr>
        <w:spacing w:after="0"/>
        <w:ind w:left="540"/>
        <w:jc w:val="both"/>
        <w:rPr>
          <w:rFonts w:ascii="Sakkal Majalla" w:hAnsi="Sakkal Majalla" w:cs="Sakkal Majalla"/>
          <w:sz w:val="32"/>
          <w:szCs w:val="32"/>
        </w:rPr>
      </w:pPr>
      <w:r>
        <w:rPr>
          <w:rFonts w:ascii="Sakkal Majalla" w:hAnsi="Sakkal Majalla" w:cs="Sakkal Majalla" w:hint="cs"/>
          <w:sz w:val="32"/>
          <w:szCs w:val="32"/>
          <w:rtl/>
        </w:rPr>
        <w:t xml:space="preserve"> </w:t>
      </w:r>
      <w:r w:rsidRPr="001C46D1">
        <w:rPr>
          <w:rFonts w:ascii="Sakkal Majalla" w:hAnsi="Sakkal Majalla" w:cs="Sakkal Majalla" w:hint="cs"/>
          <w:sz w:val="32"/>
          <w:szCs w:val="32"/>
          <w:rtl/>
        </w:rPr>
        <w:t>كذلك توقف الابتعاث على نفقة الحكومة السودانية إلى أمركيا وبريطانيا لصعوبة تحويل المخصصات المالية للمبعوثين وسداد الرسوم الدراسية المستحقة عليهم. كان معدل الابتعاث يفوق الـ 50 دارساً سنوياً، وقد أثر ذلك على انقطاع الصلة بالجامعات ودور البحث الأوربية والأمريكية مما سبب في عزلة للمؤسسات المحلية التي كانت</w:t>
      </w:r>
      <w:r>
        <w:rPr>
          <w:rFonts w:ascii="Sakkal Majalla" w:hAnsi="Sakkal Majalla" w:cs="Sakkal Majalla" w:hint="cs"/>
          <w:sz w:val="32"/>
          <w:szCs w:val="32"/>
          <w:rtl/>
        </w:rPr>
        <w:t xml:space="preserve"> على صلة وثيقة من خلال مبعوثيها.  </w:t>
      </w:r>
      <w:r w:rsidRPr="001C46D1">
        <w:rPr>
          <w:rFonts w:ascii="Sakkal Majalla" w:hAnsi="Sakkal Majalla" w:cs="Sakkal Majalla" w:hint="cs"/>
          <w:sz w:val="32"/>
          <w:szCs w:val="32"/>
          <w:rtl/>
        </w:rPr>
        <w:t xml:space="preserve">كما توقفت فرص التدريب قصير الأجل ودراسات ما بعد الدكتوراه والمشاركات في المحافل العلمية من مؤتمرات وورش وتقدر بحوالي 150 فرصة ومشاركة سنوياً مما أثر سلباً في تعزيز ورفع قدرات الهيئات التدريسية كما تأثر سلباً تبادل الأساتذة مع الجامعات الأوربية وتقدر التكلفة من 0.5 </w:t>
      </w:r>
      <w:r w:rsidRPr="001C46D1">
        <w:rPr>
          <w:rFonts w:ascii="Sakkal Majalla" w:hAnsi="Sakkal Majalla" w:cs="Sakkal Majalla"/>
          <w:sz w:val="32"/>
          <w:szCs w:val="32"/>
          <w:rtl/>
        </w:rPr>
        <w:t>–</w:t>
      </w:r>
      <w:r w:rsidRPr="001C46D1">
        <w:rPr>
          <w:rFonts w:ascii="Sakkal Majalla" w:hAnsi="Sakkal Majalla" w:cs="Sakkal Majalla" w:hint="cs"/>
          <w:sz w:val="32"/>
          <w:szCs w:val="32"/>
          <w:rtl/>
        </w:rPr>
        <w:t xml:space="preserve"> 1.0 مليون دولار أمريكي.</w:t>
      </w:r>
    </w:p>
    <w:p w:rsidR="007A70B8" w:rsidRPr="001C46D1" w:rsidRDefault="007A70B8" w:rsidP="007A70B8">
      <w:pPr>
        <w:spacing w:after="0"/>
        <w:ind w:left="540"/>
        <w:jc w:val="both"/>
        <w:rPr>
          <w:rFonts w:ascii="Sakkal Majalla" w:hAnsi="Sakkal Majalla" w:cs="Sakkal Majalla"/>
          <w:sz w:val="32"/>
          <w:szCs w:val="32"/>
        </w:rPr>
      </w:pPr>
      <w:r>
        <w:rPr>
          <w:rFonts w:ascii="Sakkal Majalla" w:hAnsi="Sakkal Majalla" w:cs="Sakkal Majalla" w:hint="cs"/>
          <w:sz w:val="32"/>
          <w:szCs w:val="32"/>
          <w:rtl/>
        </w:rPr>
        <w:t xml:space="preserve"> </w:t>
      </w:r>
      <w:r w:rsidRPr="001C46D1">
        <w:rPr>
          <w:rFonts w:ascii="Sakkal Majalla" w:hAnsi="Sakkal Majalla" w:cs="Sakkal Majalla" w:hint="cs"/>
          <w:sz w:val="32"/>
          <w:szCs w:val="32"/>
          <w:rtl/>
        </w:rPr>
        <w:t>حظر تحويل مخصصات المبعوثين بالخارج والرسوم الدراسية عبر القنوات الرسمية (البنوك) أثر سلباً على المستوى الأكاديمي واستقرار النفسي للمبعوثين. كما أثر على النشر العلمي للأساتذة في المجلات والدوريات العلمية في الدول الأوربية مما أثر سلباً على تصنيف الجامعات. كما تأثرت عضوية الجامعات في المنظمات العلمية.</w:t>
      </w:r>
    </w:p>
    <w:p w:rsidR="007A70B8" w:rsidRPr="001C46D1" w:rsidRDefault="007A70B8" w:rsidP="007A70B8">
      <w:pPr>
        <w:spacing w:after="0"/>
        <w:ind w:left="540"/>
        <w:jc w:val="both"/>
        <w:rPr>
          <w:rFonts w:ascii="Sakkal Majalla" w:hAnsi="Sakkal Majalla" w:cs="Sakkal Majalla"/>
          <w:sz w:val="32"/>
          <w:szCs w:val="32"/>
        </w:rPr>
      </w:pPr>
      <w:r>
        <w:rPr>
          <w:rFonts w:ascii="Sakkal Majalla" w:hAnsi="Sakkal Majalla" w:cs="Sakkal Majalla" w:hint="cs"/>
          <w:sz w:val="32"/>
          <w:szCs w:val="32"/>
          <w:rtl/>
        </w:rPr>
        <w:t xml:space="preserve">اما </w:t>
      </w:r>
      <w:r w:rsidRPr="001C46D1">
        <w:rPr>
          <w:rFonts w:ascii="Sakkal Majalla" w:hAnsi="Sakkal Majalla" w:cs="Sakkal Majalla" w:hint="cs"/>
          <w:sz w:val="32"/>
          <w:szCs w:val="32"/>
          <w:rtl/>
        </w:rPr>
        <w:t>في مجال أجهزة ومعدات المعامل والبرمجيات والمستهلكات</w:t>
      </w:r>
      <w:r>
        <w:rPr>
          <w:rFonts w:ascii="Sakkal Majalla" w:hAnsi="Sakkal Majalla" w:cs="Sakkal Majalla" w:hint="cs"/>
          <w:sz w:val="32"/>
          <w:szCs w:val="32"/>
          <w:rtl/>
        </w:rPr>
        <w:t xml:space="preserve"> فقد تم </w:t>
      </w:r>
      <w:r w:rsidRPr="001C46D1">
        <w:rPr>
          <w:rFonts w:ascii="Sakkal Majalla" w:hAnsi="Sakkal Majalla" w:cs="Sakkal Majalla" w:hint="cs"/>
          <w:sz w:val="32"/>
          <w:szCs w:val="32"/>
          <w:rtl/>
        </w:rPr>
        <w:t>حظر استيراد أجهزة ومعدادت المعامل أثر سلباً على الجانب البحثي وتطوير قدرات أعضاء هيئة التدريس مما دعى الجامعات للجوء لاستيراد أجهزة أقل جودة من دول شرق آسيا</w:t>
      </w:r>
      <w:r>
        <w:rPr>
          <w:rFonts w:ascii="Sakkal Majalla" w:hAnsi="Sakkal Majalla" w:cs="Sakkal Majalla" w:hint="cs"/>
          <w:sz w:val="32"/>
          <w:szCs w:val="32"/>
          <w:rtl/>
        </w:rPr>
        <w:t>.</w:t>
      </w:r>
      <w:r w:rsidRPr="001C46D1">
        <w:rPr>
          <w:rFonts w:ascii="Sakkal Majalla" w:hAnsi="Sakkal Majalla" w:cs="Sakkal Majalla" w:hint="cs"/>
          <w:sz w:val="32"/>
          <w:szCs w:val="32"/>
          <w:rtl/>
        </w:rPr>
        <w:t xml:space="preserve"> بعض</w:t>
      </w:r>
      <w:r>
        <w:rPr>
          <w:rFonts w:ascii="Sakkal Majalla" w:hAnsi="Sakkal Majalla" w:cs="Sakkal Majalla" w:hint="cs"/>
          <w:sz w:val="32"/>
          <w:szCs w:val="32"/>
          <w:rtl/>
        </w:rPr>
        <w:t xml:space="preserve">تلك </w:t>
      </w:r>
      <w:r w:rsidRPr="001C46D1">
        <w:rPr>
          <w:rFonts w:ascii="Sakkal Majalla" w:hAnsi="Sakkal Majalla" w:cs="Sakkal Majalla" w:hint="cs"/>
          <w:sz w:val="32"/>
          <w:szCs w:val="32"/>
          <w:rtl/>
        </w:rPr>
        <w:t xml:space="preserve"> الأجهزة التي يتم استيرادها من دول الشرق تحتاج للبرمجيات الحديثة المحظورة مما يؤدي إلى عدم بيعها للسودان </w:t>
      </w:r>
      <w:r>
        <w:rPr>
          <w:rFonts w:ascii="Sakkal Majalla" w:hAnsi="Sakkal Majalla" w:cs="Sakkal Majalla" w:hint="cs"/>
          <w:sz w:val="32"/>
          <w:szCs w:val="32"/>
          <w:rtl/>
        </w:rPr>
        <w:t>، و</w:t>
      </w:r>
      <w:r w:rsidRPr="001C46D1">
        <w:rPr>
          <w:rFonts w:ascii="Sakkal Majalla" w:hAnsi="Sakkal Majalla" w:cs="Sakkal Majalla" w:hint="cs"/>
          <w:sz w:val="32"/>
          <w:szCs w:val="32"/>
          <w:rtl/>
        </w:rPr>
        <w:t>حظر استيراد البرمجيات الحديثة للأجهزة المعملية والمراجع العلمية من الدول الأوربية أدى للجوء نحو استيرداها من دول شرق آسيا. واستيراد بعض الأجهزة عبر المنح والقروض من الدول الأخرى.</w:t>
      </w:r>
    </w:p>
    <w:p w:rsidR="007A70B8" w:rsidRPr="001C46D1" w:rsidRDefault="007A70B8" w:rsidP="007A70B8">
      <w:pPr>
        <w:ind w:left="540"/>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1C46D1">
        <w:rPr>
          <w:rFonts w:ascii="Sakkal Majalla" w:hAnsi="Sakkal Majalla" w:cs="Sakkal Majalla" w:hint="cs"/>
          <w:sz w:val="32"/>
          <w:szCs w:val="32"/>
          <w:rtl/>
        </w:rPr>
        <w:t>كما توقفت مشاريع التعاون البحثي المشترك مع الجامعات السودانية.. كما توقفت كذلك المنح العينية والمعينات التي كانت تخصصها بعض الدول للجامعات السودانية في إطار البرامج والمشروعات البحثية المشتركة</w:t>
      </w:r>
      <w:r>
        <w:rPr>
          <w:rFonts w:ascii="Sakkal Majalla" w:hAnsi="Sakkal Majalla" w:cs="Sakkal Majalla" w:hint="cs"/>
          <w:sz w:val="32"/>
          <w:szCs w:val="32"/>
          <w:rtl/>
        </w:rPr>
        <w:t>.</w:t>
      </w:r>
    </w:p>
    <w:p w:rsidR="007A70B8" w:rsidRPr="001C46D1" w:rsidRDefault="007A70B8" w:rsidP="007A70B8">
      <w:pPr>
        <w:spacing w:after="0"/>
        <w:ind w:left="540"/>
        <w:jc w:val="both"/>
        <w:rPr>
          <w:rFonts w:ascii="Sakkal Majalla" w:hAnsi="Sakkal Majalla" w:cs="Sakkal Majalla"/>
          <w:sz w:val="32"/>
          <w:szCs w:val="32"/>
        </w:rPr>
      </w:pPr>
      <w:r w:rsidRPr="001C46D1">
        <w:rPr>
          <w:rFonts w:ascii="Sakkal Majalla" w:hAnsi="Sakkal Majalla" w:cs="Sakkal Majalla" w:hint="cs"/>
          <w:sz w:val="32"/>
          <w:szCs w:val="32"/>
          <w:rtl/>
        </w:rPr>
        <w:t>حظر بعض المواقع العلمية على الشبكة العنكبوتية واستيراد الكتب والمراجع أثر سلباً على البحث العلمي ومخرجات التعليم العالي.</w:t>
      </w:r>
    </w:p>
    <w:p w:rsidR="007A70B8" w:rsidRPr="001C46D1" w:rsidRDefault="007A70B8" w:rsidP="007A70B8">
      <w:pPr>
        <w:spacing w:after="0"/>
        <w:ind w:left="540"/>
        <w:jc w:val="both"/>
        <w:rPr>
          <w:rFonts w:ascii="Sakkal Majalla" w:hAnsi="Sakkal Majalla" w:cs="Sakkal Majalla"/>
          <w:sz w:val="32"/>
          <w:szCs w:val="32"/>
        </w:rPr>
      </w:pPr>
      <w:r w:rsidRPr="001C46D1">
        <w:rPr>
          <w:rFonts w:ascii="Sakkal Majalla" w:hAnsi="Sakkal Majalla" w:cs="Sakkal Majalla" w:hint="cs"/>
          <w:sz w:val="32"/>
          <w:szCs w:val="32"/>
          <w:rtl/>
        </w:rPr>
        <w:t>تقدر ميزانية استيراد الأجهزة والمعدات المعملية والمستهلكات من الدول الأوربية وأمريكا في العام 1989م بمبلغ 4 مليون دولار. وبعد التوسع الأفقي والرأسي في مؤسسات التعليم العالي ومضاعفة استيعاب الطلاب والباحثين تقدر ميزانية الأجهزة والمعدات والمستهلكات بمبلغ 20 مليون دولار سنوياً.</w:t>
      </w:r>
    </w:p>
    <w:p w:rsidR="007A70B8" w:rsidRPr="001C46D1" w:rsidRDefault="007A70B8" w:rsidP="007A70B8">
      <w:pPr>
        <w:spacing w:after="0"/>
        <w:ind w:left="540"/>
        <w:jc w:val="both"/>
        <w:rPr>
          <w:rFonts w:ascii="Sakkal Majalla" w:hAnsi="Sakkal Majalla" w:cs="Sakkal Majalla"/>
          <w:sz w:val="32"/>
          <w:szCs w:val="32"/>
          <w:rtl/>
        </w:rPr>
      </w:pPr>
      <w:r>
        <w:rPr>
          <w:rFonts w:ascii="Sakkal Majalla" w:hAnsi="Sakkal Majalla" w:cs="Sakkal Majalla" w:hint="cs"/>
          <w:sz w:val="32"/>
          <w:szCs w:val="32"/>
          <w:rtl/>
        </w:rPr>
        <w:t xml:space="preserve">           كل ما</w:t>
      </w:r>
      <w:r w:rsidRPr="001C46D1">
        <w:rPr>
          <w:rFonts w:ascii="Sakkal Majalla" w:hAnsi="Sakkal Majalla" w:cs="Sakkal Majalla" w:hint="cs"/>
          <w:sz w:val="32"/>
          <w:szCs w:val="32"/>
          <w:rtl/>
        </w:rPr>
        <w:t xml:space="preserve"> ذكر أعلاه أثر سلباً على تصنيف الجامعات السودانية مما أفقدها الفرصة في الحصول على قروض ودعم من المؤسسات والهيئات المانحة وكذلك حرمها من عقد اتفاقيات مع الجامعات المرموقة عالمياً وتبادل المعرفة والخبرات.</w:t>
      </w:r>
    </w:p>
    <w:p w:rsidR="007A70B8" w:rsidRPr="001C46D1" w:rsidRDefault="007A70B8" w:rsidP="007A70B8">
      <w:pPr>
        <w:spacing w:after="0"/>
        <w:ind w:left="540"/>
        <w:jc w:val="both"/>
        <w:rPr>
          <w:rFonts w:ascii="Sakkal Majalla" w:hAnsi="Sakkal Majalla" w:cs="Sakkal Majalla"/>
          <w:sz w:val="32"/>
          <w:szCs w:val="32"/>
        </w:rPr>
      </w:pPr>
      <w:r>
        <w:rPr>
          <w:rFonts w:ascii="Sakkal Majalla" w:hAnsi="Sakkal Majalla" w:cs="Sakkal Majalla" w:hint="cs"/>
          <w:sz w:val="32"/>
          <w:szCs w:val="32"/>
          <w:rtl/>
        </w:rPr>
        <w:t xml:space="preserve">   ادت التدابير القسرية الانفرادية المفروضة منذ عقدين من الزمن الى </w:t>
      </w:r>
      <w:r w:rsidRPr="001C46D1">
        <w:rPr>
          <w:rFonts w:ascii="Sakkal Majalla" w:hAnsi="Sakkal Majalla" w:cs="Sakkal Majalla" w:hint="cs"/>
          <w:sz w:val="32"/>
          <w:szCs w:val="32"/>
          <w:rtl/>
        </w:rPr>
        <w:t>توقف شبه كامل للزيارات العلمية للأساتذة والباحثين من الدول الأوربية وأمريكا وكذلك توقف قدوم الأساتذة الممتحنين لتقويم البرامج الدراسية بالجامعات السودانية والوقوف على مستوياتها ويفوق عدد الأساتذة الممتحنيين الخارجيين والزائرين قبل التسعينات 200 أستاذ. ولجأت بعض الجامعات لاستقدام أساتذة زائرين وممتحنيين من بعض الدول الآسيوية أو الاستعانة بأساتذة من الداخل.</w:t>
      </w:r>
    </w:p>
    <w:p w:rsidR="007A70B8" w:rsidRPr="001C46D1" w:rsidRDefault="007A70B8" w:rsidP="007A70B8">
      <w:pPr>
        <w:spacing w:after="0"/>
        <w:ind w:left="540"/>
        <w:jc w:val="both"/>
        <w:rPr>
          <w:rFonts w:ascii="Sakkal Majalla" w:hAnsi="Sakkal Majalla" w:cs="Sakkal Majalla"/>
          <w:sz w:val="32"/>
          <w:szCs w:val="32"/>
        </w:rPr>
      </w:pPr>
      <w:r w:rsidRPr="001C46D1">
        <w:rPr>
          <w:rFonts w:ascii="Sakkal Majalla" w:hAnsi="Sakkal Majalla" w:cs="Sakkal Majalla" w:hint="cs"/>
          <w:sz w:val="32"/>
          <w:szCs w:val="32"/>
          <w:rtl/>
        </w:rPr>
        <w:t>كما أدت المقاطعة لعزوف الأساتذة والباحثين من الدول الأوربية وأمريكا عن المشاركة في المؤتمرات واللق</w:t>
      </w:r>
      <w:r>
        <w:rPr>
          <w:rFonts w:ascii="Sakkal Majalla" w:hAnsi="Sakkal Majalla" w:cs="Sakkal Majalla" w:hint="cs"/>
          <w:sz w:val="32"/>
          <w:szCs w:val="32"/>
          <w:rtl/>
        </w:rPr>
        <w:t xml:space="preserve">اءات العلمية التي تعقد بالسودان، مما ادى الى </w:t>
      </w:r>
      <w:r w:rsidRPr="001C46D1">
        <w:rPr>
          <w:rFonts w:ascii="Sakkal Majalla" w:hAnsi="Sakkal Majalla" w:cs="Sakkal Majalla" w:hint="cs"/>
          <w:sz w:val="32"/>
          <w:szCs w:val="32"/>
          <w:rtl/>
        </w:rPr>
        <w:t>توقف قدوم طلاب الدراسات العليا والخريجين الذين كانوا يصط</w:t>
      </w:r>
      <w:r>
        <w:rPr>
          <w:rFonts w:ascii="Sakkal Majalla" w:hAnsi="Sakkal Majalla" w:cs="Sakkal Majalla" w:hint="cs"/>
          <w:sz w:val="32"/>
          <w:szCs w:val="32"/>
          <w:rtl/>
        </w:rPr>
        <w:t>ح</w:t>
      </w:r>
      <w:r w:rsidRPr="001C46D1">
        <w:rPr>
          <w:rFonts w:ascii="Sakkal Majalla" w:hAnsi="Sakkal Majalla" w:cs="Sakkal Majalla" w:hint="cs"/>
          <w:sz w:val="32"/>
          <w:szCs w:val="32"/>
          <w:rtl/>
        </w:rPr>
        <w:t>بون هؤلاء الأساتذة تقارب أعداداهم الـ20 طالباً سنوياً</w:t>
      </w:r>
    </w:p>
    <w:p w:rsidR="007A70B8" w:rsidRPr="001C46D1" w:rsidRDefault="007A70B8" w:rsidP="007A70B8">
      <w:pPr>
        <w:spacing w:after="0"/>
        <w:ind w:left="540"/>
        <w:jc w:val="both"/>
        <w:rPr>
          <w:rFonts w:ascii="Sakkal Majalla" w:hAnsi="Sakkal Majalla" w:cs="Sakkal Majalla"/>
          <w:sz w:val="32"/>
          <w:szCs w:val="32"/>
          <w:rtl/>
        </w:rPr>
      </w:pPr>
      <w:r w:rsidRPr="001C46D1">
        <w:rPr>
          <w:rFonts w:ascii="Sakkal Majalla" w:hAnsi="Sakkal Majalla" w:cs="Sakkal Majalla" w:hint="cs"/>
          <w:sz w:val="32"/>
          <w:szCs w:val="32"/>
          <w:rtl/>
        </w:rPr>
        <w:t xml:space="preserve">   حظر استيراد البرمجيات وقطع الغيار لجهاز الحاسوب المركزي </w:t>
      </w:r>
      <w:r w:rsidRPr="001C46D1">
        <w:rPr>
          <w:rFonts w:ascii="Sakkal Majalla" w:hAnsi="Sakkal Majalla" w:cs="Sakkal Majalla"/>
          <w:sz w:val="32"/>
          <w:szCs w:val="32"/>
        </w:rPr>
        <w:t>Super computer</w:t>
      </w:r>
      <w:r w:rsidRPr="001C46D1">
        <w:rPr>
          <w:rFonts w:ascii="Sakkal Majalla" w:hAnsi="Sakkal Majalla" w:cs="Sakkal Majalla" w:hint="cs"/>
          <w:sz w:val="32"/>
          <w:szCs w:val="32"/>
          <w:rtl/>
        </w:rPr>
        <w:t xml:space="preserve"> </w:t>
      </w:r>
      <w:r w:rsidRPr="004C50DF">
        <w:rPr>
          <w:rFonts w:ascii="Sakkal Majalla" w:hAnsi="Sakkal Majalla" w:cs="Sakkal Majalla" w:hint="cs"/>
          <w:b/>
          <w:bCs/>
          <w:sz w:val="32"/>
          <w:szCs w:val="32"/>
          <w:rtl/>
        </w:rPr>
        <w:t>الذي يربط الجامعات السودانية بـ 40 جامعة أفريقية</w:t>
      </w:r>
      <w:r w:rsidRPr="001C46D1">
        <w:rPr>
          <w:rFonts w:ascii="Sakkal Majalla" w:hAnsi="Sakkal Majalla" w:cs="Sakkal Majalla" w:hint="cs"/>
          <w:sz w:val="32"/>
          <w:szCs w:val="32"/>
          <w:rtl/>
        </w:rPr>
        <w:t xml:space="preserve"> والترخيص له من مقدم الخدمة عالمياً </w:t>
      </w:r>
      <w:r w:rsidRPr="001C46D1">
        <w:rPr>
          <w:rFonts w:ascii="Sakkal Majalla" w:hAnsi="Sakkal Majalla" w:cs="Sakkal Majalla"/>
          <w:sz w:val="32"/>
          <w:szCs w:val="32"/>
        </w:rPr>
        <w:t>Google</w:t>
      </w:r>
      <w:r w:rsidRPr="001C46D1">
        <w:rPr>
          <w:rFonts w:ascii="Sakkal Majalla" w:hAnsi="Sakkal Majalla" w:cs="Sakkal Majalla" w:hint="cs"/>
          <w:sz w:val="32"/>
          <w:szCs w:val="32"/>
          <w:rtl/>
        </w:rPr>
        <w:t xml:space="preserve"> مما حرم تواصل واستفادة الباحثين والدراسين بالسودان من التواصل مع قرنائهم بالدول الأفريقية الأخرى وتبادل العلوم والمعارف وحرمهم كذلك من توثيق أعمالهم البحثية من داخل السودان مما دفع بعضهم للسفر لدول أخرى لنشر أعمالهم العلمية وسداد رسوم النشر.</w:t>
      </w:r>
    </w:p>
    <w:p w:rsidR="007A70B8" w:rsidRPr="001C46D1" w:rsidRDefault="007A70B8" w:rsidP="007A70B8">
      <w:pPr>
        <w:spacing w:after="0"/>
        <w:ind w:left="540"/>
        <w:jc w:val="both"/>
        <w:rPr>
          <w:rFonts w:ascii="Sakkal Majalla" w:hAnsi="Sakkal Majalla" w:cs="Sakkal Majalla"/>
          <w:sz w:val="32"/>
          <w:szCs w:val="32"/>
          <w:rtl/>
        </w:rPr>
      </w:pPr>
      <w:r>
        <w:rPr>
          <w:rFonts w:ascii="Sakkal Majalla" w:hAnsi="Sakkal Majalla" w:cs="Sakkal Majalla" w:hint="cs"/>
          <w:sz w:val="32"/>
          <w:szCs w:val="32"/>
          <w:rtl/>
        </w:rPr>
        <w:t xml:space="preserve">ادت </w:t>
      </w:r>
      <w:r w:rsidRPr="001C46D1">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التدابير القسرية الانفرادية المفروضة على  </w:t>
      </w:r>
      <w:r w:rsidRPr="001C46D1">
        <w:rPr>
          <w:rFonts w:ascii="Sakkal Majalla" w:hAnsi="Sakkal Majalla" w:cs="Sakkal Majalla" w:hint="cs"/>
          <w:sz w:val="32"/>
          <w:szCs w:val="32"/>
          <w:rtl/>
        </w:rPr>
        <w:t xml:space="preserve">السودان </w:t>
      </w:r>
      <w:r>
        <w:rPr>
          <w:rFonts w:ascii="Sakkal Majalla" w:hAnsi="Sakkal Majalla" w:cs="Sakkal Majalla" w:hint="cs"/>
          <w:sz w:val="32"/>
          <w:szCs w:val="32"/>
          <w:rtl/>
        </w:rPr>
        <w:t xml:space="preserve">الى </w:t>
      </w:r>
      <w:r w:rsidRPr="001C46D1">
        <w:rPr>
          <w:rFonts w:ascii="Sakkal Majalla" w:hAnsi="Sakkal Majalla" w:cs="Sakkal Majalla" w:hint="cs"/>
          <w:sz w:val="32"/>
          <w:szCs w:val="32"/>
          <w:rtl/>
        </w:rPr>
        <w:t>حرمان الطلاب الذين يتقدمون لنيل شهادات علمية عالمية بالامتحان عبر الشيكة العنكبو</w:t>
      </w:r>
      <w:r>
        <w:rPr>
          <w:rFonts w:ascii="Sakkal Majalla" w:hAnsi="Sakkal Majalla" w:cs="Sakkal Majalla" w:hint="cs"/>
          <w:sz w:val="32"/>
          <w:szCs w:val="32"/>
          <w:rtl/>
        </w:rPr>
        <w:t>تية من منحهم شهاداتهم رغم نجاحهم فى تلك الامتحانات</w:t>
      </w:r>
      <w:r w:rsidRPr="001C46D1">
        <w:rPr>
          <w:rFonts w:ascii="Sakkal Majalla" w:hAnsi="Sakkal Majalla" w:cs="Sakkal Majalla" w:hint="cs"/>
          <w:sz w:val="32"/>
          <w:szCs w:val="32"/>
          <w:rtl/>
        </w:rPr>
        <w:t>.</w:t>
      </w:r>
    </w:p>
    <w:p w:rsidR="007A70B8" w:rsidRPr="001C46D1" w:rsidRDefault="007A70B8" w:rsidP="007A70B8">
      <w:pPr>
        <w:spacing w:after="0"/>
        <w:ind w:left="540"/>
        <w:jc w:val="both"/>
        <w:rPr>
          <w:rFonts w:ascii="Sakkal Majalla" w:hAnsi="Sakkal Majalla" w:cs="Sakkal Majalla"/>
          <w:sz w:val="32"/>
          <w:szCs w:val="32"/>
          <w:rtl/>
        </w:rPr>
      </w:pPr>
      <w:r w:rsidRPr="001C46D1">
        <w:rPr>
          <w:rFonts w:ascii="Sakkal Majalla" w:hAnsi="Sakkal Majalla" w:cs="Sakkal Majalla" w:hint="cs"/>
          <w:sz w:val="32"/>
          <w:szCs w:val="32"/>
          <w:rtl/>
        </w:rPr>
        <w:t xml:space="preserve">   </w:t>
      </w:r>
      <w:r>
        <w:rPr>
          <w:rFonts w:ascii="Sakkal Majalla" w:hAnsi="Sakkal Majalla" w:cs="Sakkal Majalla" w:hint="cs"/>
          <w:sz w:val="32"/>
          <w:szCs w:val="32"/>
          <w:rtl/>
        </w:rPr>
        <w:t>ايضا تسببت</w:t>
      </w:r>
      <w:r w:rsidRPr="001F5AC6">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التدابير القسرية الانفرادية فى </w:t>
      </w:r>
      <w:r w:rsidRPr="001C46D1">
        <w:rPr>
          <w:rFonts w:ascii="Sakkal Majalla" w:hAnsi="Sakkal Majalla" w:cs="Sakkal Majalla" w:hint="cs"/>
          <w:sz w:val="32"/>
          <w:szCs w:val="32"/>
          <w:rtl/>
        </w:rPr>
        <w:t>حظر المواقع العلمية على الشبكة العنكبوتية عن الطلاب والأساتذة والباحثين السودانيين، وعدم تمكينهم من سداد رسوم الاشتراك في المؤتمرات والمؤسسات والهيئات والمنظمات والمجلات والدوريات العلمية بأوربا وأمريكا.</w:t>
      </w:r>
    </w:p>
    <w:p w:rsidR="007A70B8" w:rsidRPr="001C46D1" w:rsidRDefault="007A70B8" w:rsidP="007A70B8">
      <w:pPr>
        <w:spacing w:after="0"/>
        <w:ind w:left="540"/>
        <w:jc w:val="both"/>
        <w:rPr>
          <w:rFonts w:ascii="Sakkal Majalla" w:hAnsi="Sakkal Majalla" w:cs="Sakkal Majalla"/>
          <w:sz w:val="32"/>
          <w:szCs w:val="32"/>
        </w:rPr>
      </w:pPr>
    </w:p>
    <w:p w:rsidR="007A70B8" w:rsidRPr="001C46D1" w:rsidRDefault="007A70B8" w:rsidP="007A70B8">
      <w:pPr>
        <w:ind w:left="540"/>
        <w:jc w:val="lowKashida"/>
        <w:rPr>
          <w:rFonts w:ascii="Sakkal Majalla" w:hAnsi="Sakkal Majalla" w:cs="Sakkal Majalla"/>
          <w:sz w:val="32"/>
          <w:szCs w:val="32"/>
        </w:rPr>
      </w:pPr>
    </w:p>
    <w:p w:rsidR="007A70B8" w:rsidRPr="001C46D1" w:rsidRDefault="007A70B8" w:rsidP="007A70B8">
      <w:pPr>
        <w:ind w:left="540"/>
        <w:jc w:val="lowKashida"/>
        <w:rPr>
          <w:rFonts w:ascii="Sakkal Majalla" w:hAnsi="Sakkal Majalla" w:cs="Sakkal Majalla"/>
          <w:sz w:val="32"/>
          <w:szCs w:val="32"/>
        </w:rPr>
      </w:pPr>
    </w:p>
    <w:p w:rsidR="007A70B8" w:rsidRPr="001C46D1" w:rsidRDefault="007A70B8" w:rsidP="007A70B8">
      <w:pPr>
        <w:pStyle w:val="ListParagraph"/>
        <w:spacing w:after="0"/>
        <w:ind w:left="540"/>
        <w:jc w:val="lowKashida"/>
        <w:rPr>
          <w:rFonts w:ascii="Sakkal Majalla" w:hAnsi="Sakkal Majalla" w:cs="Sakkal Majalla"/>
          <w:sz w:val="32"/>
          <w:szCs w:val="32"/>
          <w:rtl/>
        </w:rPr>
      </w:pPr>
    </w:p>
    <w:p w:rsidR="007A70B8" w:rsidRPr="001C46D1" w:rsidRDefault="007A70B8" w:rsidP="007A70B8">
      <w:pPr>
        <w:pStyle w:val="ListParagraph"/>
        <w:spacing w:after="0"/>
        <w:ind w:left="540"/>
        <w:jc w:val="lowKashida"/>
        <w:rPr>
          <w:rFonts w:ascii="Sakkal Majalla" w:hAnsi="Sakkal Majalla" w:cs="Sakkal Majalla"/>
          <w:sz w:val="32"/>
          <w:szCs w:val="32"/>
          <w:rtl/>
        </w:rPr>
      </w:pPr>
    </w:p>
    <w:p w:rsidR="007A70B8" w:rsidRPr="001C46D1" w:rsidRDefault="007A70B8" w:rsidP="007A70B8">
      <w:pPr>
        <w:pStyle w:val="ListParagraph"/>
        <w:spacing w:after="0"/>
        <w:ind w:left="283"/>
        <w:jc w:val="both"/>
        <w:rPr>
          <w:rFonts w:ascii="Sakkal Majalla" w:hAnsi="Sakkal Majalla" w:cs="Sakkal Majalla"/>
          <w:sz w:val="32"/>
          <w:szCs w:val="32"/>
          <w:rtl/>
        </w:rPr>
      </w:pPr>
    </w:p>
    <w:p w:rsidR="007A70B8" w:rsidRPr="001C46D1" w:rsidRDefault="007A70B8" w:rsidP="007A70B8">
      <w:pPr>
        <w:pStyle w:val="ListParagraph"/>
        <w:spacing w:after="0"/>
        <w:ind w:left="283"/>
        <w:jc w:val="both"/>
        <w:rPr>
          <w:rFonts w:ascii="Sakkal Majalla" w:hAnsi="Sakkal Majalla" w:cs="Sakkal Majalla"/>
          <w:sz w:val="32"/>
          <w:szCs w:val="32"/>
          <w:rtl/>
        </w:rPr>
      </w:pPr>
    </w:p>
    <w:p w:rsidR="007A70B8" w:rsidRPr="001C46D1" w:rsidRDefault="007A70B8" w:rsidP="007A70B8">
      <w:pPr>
        <w:pStyle w:val="ListParagraph"/>
        <w:spacing w:after="0"/>
        <w:ind w:left="283"/>
        <w:jc w:val="both"/>
        <w:rPr>
          <w:rFonts w:ascii="Sakkal Majalla" w:hAnsi="Sakkal Majalla" w:cs="Sakkal Majalla"/>
          <w:sz w:val="32"/>
          <w:szCs w:val="32"/>
          <w:rtl/>
        </w:rPr>
      </w:pPr>
    </w:p>
    <w:p w:rsidR="007A70B8" w:rsidRPr="001C46D1" w:rsidRDefault="007A70B8" w:rsidP="007A70B8">
      <w:pPr>
        <w:pStyle w:val="ListParagraph"/>
        <w:spacing w:after="0"/>
        <w:ind w:left="283"/>
        <w:jc w:val="both"/>
        <w:rPr>
          <w:rFonts w:ascii="Sakkal Majalla" w:hAnsi="Sakkal Majalla" w:cs="Sakkal Majalla"/>
          <w:sz w:val="32"/>
          <w:szCs w:val="32"/>
          <w:rtl/>
        </w:rPr>
      </w:pPr>
    </w:p>
    <w:p w:rsidR="007A70B8" w:rsidRPr="001C46D1" w:rsidRDefault="007A70B8" w:rsidP="007A70B8">
      <w:pPr>
        <w:pStyle w:val="ListParagraph"/>
        <w:spacing w:after="0"/>
        <w:ind w:left="283"/>
        <w:jc w:val="both"/>
        <w:rPr>
          <w:rFonts w:ascii="Sakkal Majalla" w:hAnsi="Sakkal Majalla" w:cs="Sakkal Majalla"/>
          <w:sz w:val="32"/>
          <w:szCs w:val="32"/>
          <w:rtl/>
        </w:rPr>
      </w:pPr>
    </w:p>
    <w:p w:rsidR="007A70B8" w:rsidRDefault="007A70B8" w:rsidP="007A70B8">
      <w:pPr>
        <w:pStyle w:val="ListParagraph"/>
        <w:spacing w:after="0"/>
        <w:ind w:left="283"/>
        <w:jc w:val="both"/>
        <w:rPr>
          <w:rFonts w:ascii="Sakkal Majalla" w:hAnsi="Sakkal Majalla" w:cs="Sakkal Majalla"/>
          <w:sz w:val="32"/>
          <w:szCs w:val="32"/>
          <w:rtl/>
        </w:rPr>
      </w:pPr>
    </w:p>
    <w:p w:rsidR="007A70B8" w:rsidRDefault="007A70B8" w:rsidP="007A70B8">
      <w:pPr>
        <w:pStyle w:val="ListParagraph"/>
        <w:spacing w:after="0"/>
        <w:ind w:left="283"/>
        <w:jc w:val="both"/>
        <w:rPr>
          <w:rFonts w:ascii="Sakkal Majalla" w:hAnsi="Sakkal Majalla" w:cs="Sakkal Majalla"/>
          <w:sz w:val="32"/>
          <w:szCs w:val="32"/>
          <w:rtl/>
        </w:rPr>
      </w:pPr>
    </w:p>
    <w:p w:rsidR="007A70B8" w:rsidRDefault="007A70B8" w:rsidP="007A70B8">
      <w:pPr>
        <w:pStyle w:val="ListParagraph"/>
        <w:spacing w:after="0"/>
        <w:ind w:left="283"/>
        <w:jc w:val="both"/>
        <w:rPr>
          <w:rFonts w:ascii="Sakkal Majalla" w:hAnsi="Sakkal Majalla" w:cs="Sakkal Majalla"/>
          <w:sz w:val="32"/>
          <w:szCs w:val="32"/>
          <w:rtl/>
        </w:rPr>
      </w:pPr>
    </w:p>
    <w:p w:rsidR="007A70B8" w:rsidRDefault="007A70B8" w:rsidP="007A70B8">
      <w:pPr>
        <w:pStyle w:val="ListParagraph"/>
        <w:spacing w:after="0"/>
        <w:ind w:left="283"/>
        <w:jc w:val="both"/>
        <w:rPr>
          <w:rFonts w:ascii="Sakkal Majalla" w:hAnsi="Sakkal Majalla" w:cs="Sakkal Majalla"/>
          <w:sz w:val="32"/>
          <w:szCs w:val="32"/>
          <w:rtl/>
        </w:rPr>
      </w:pPr>
    </w:p>
    <w:p w:rsidR="007A70B8" w:rsidRPr="00E76FFF" w:rsidRDefault="007A70B8" w:rsidP="007A70B8">
      <w:pPr>
        <w:pStyle w:val="ListParagraph"/>
        <w:spacing w:after="0"/>
        <w:ind w:firstLine="75"/>
        <w:jc w:val="both"/>
        <w:rPr>
          <w:rFonts w:ascii="Sakkal Majalla" w:hAnsi="Sakkal Majalla" w:cs="Sakkal Majalla"/>
          <w:b/>
          <w:bCs/>
          <w:sz w:val="32"/>
          <w:szCs w:val="32"/>
          <w:rtl/>
        </w:rPr>
      </w:pPr>
    </w:p>
    <w:p w:rsidR="007A70B8" w:rsidRPr="00E958CA" w:rsidRDefault="007A70B8" w:rsidP="007A70B8">
      <w:pPr>
        <w:spacing w:after="0"/>
        <w:rPr>
          <w:rFonts w:ascii="Sakkal Majalla" w:hAnsi="Sakkal Majalla" w:cs="Sakkal Majalla"/>
          <w:sz w:val="32"/>
          <w:szCs w:val="32"/>
          <w:rtl/>
        </w:rPr>
      </w:pPr>
    </w:p>
    <w:p w:rsidR="007A70B8" w:rsidRPr="005D6E64" w:rsidRDefault="007A70B8" w:rsidP="007A70B8">
      <w:pPr>
        <w:spacing w:after="0"/>
        <w:ind w:left="360"/>
        <w:jc w:val="lowKashida"/>
        <w:rPr>
          <w:rFonts w:ascii="Sakkal Majalla" w:hAnsi="Sakkal Majalla" w:cs="Sakkal Majalla"/>
          <w:sz w:val="32"/>
          <w:szCs w:val="32"/>
          <w:rtl/>
        </w:rPr>
      </w:pPr>
    </w:p>
    <w:p w:rsidR="007A70B8" w:rsidRPr="005D6E64" w:rsidRDefault="007A70B8" w:rsidP="007A70B8">
      <w:pPr>
        <w:spacing w:after="0"/>
        <w:ind w:left="630"/>
        <w:jc w:val="lowKashida"/>
        <w:rPr>
          <w:rFonts w:ascii="Sakkal Majalla" w:hAnsi="Sakkal Majalla" w:cs="Sakkal Majalla"/>
          <w:sz w:val="32"/>
          <w:szCs w:val="32"/>
        </w:rPr>
      </w:pPr>
      <w:r w:rsidRPr="002C2A0D">
        <w:rPr>
          <w:rFonts w:ascii="Sakkal Majalla" w:hAnsi="Sakkal Majalla" w:cs="Sakkal Majalla" w:hint="cs"/>
          <w:b/>
          <w:bCs/>
          <w:sz w:val="40"/>
          <w:szCs w:val="40"/>
          <w:rtl/>
        </w:rPr>
        <w:t xml:space="preserve"> </w:t>
      </w:r>
    </w:p>
    <w:p w:rsidR="007A70B8" w:rsidRPr="005D6E64" w:rsidRDefault="007A70B8" w:rsidP="007A70B8">
      <w:pPr>
        <w:spacing w:after="0"/>
        <w:rPr>
          <w:rFonts w:ascii="Sakkal Majalla" w:hAnsi="Sakkal Majalla" w:cs="Sakkal Majalla"/>
          <w:sz w:val="32"/>
          <w:szCs w:val="32"/>
          <w:rtl/>
        </w:rPr>
      </w:pPr>
      <w:r w:rsidRPr="004B42A5">
        <w:rPr>
          <w:rFonts w:ascii="Sakkal Majalla" w:hAnsi="Sakkal Majalla" w:cs="Sakkal Majalla" w:hint="cs"/>
          <w:b/>
          <w:bCs/>
          <w:sz w:val="40"/>
          <w:szCs w:val="40"/>
          <w:rtl/>
        </w:rPr>
        <w:t xml:space="preserve">       3</w:t>
      </w:r>
      <w:r w:rsidRPr="00CC6D57">
        <w:rPr>
          <w:rFonts w:ascii="Sakkal Majalla" w:hAnsi="Sakkal Majalla" w:cs="Sakkal Majalla" w:hint="cs"/>
          <w:b/>
          <w:bCs/>
          <w:sz w:val="40"/>
          <w:szCs w:val="40"/>
          <w:rtl/>
        </w:rPr>
        <w:t>/ الحق فى التنمية</w:t>
      </w:r>
      <w:r w:rsidRPr="00290FFB">
        <w:rPr>
          <w:rFonts w:ascii="Sakkal Majalla" w:hAnsi="Sakkal Majalla" w:cs="Sakkal Majalla" w:hint="cs"/>
          <w:sz w:val="32"/>
          <w:szCs w:val="32"/>
          <w:rtl/>
        </w:rPr>
        <w:t>:</w:t>
      </w:r>
      <w:r w:rsidRPr="004B42A5">
        <w:rPr>
          <w:rFonts w:ascii="Sakkal Majalla" w:hAnsi="Sakkal Majalla" w:cs="Sakkal Majalla" w:hint="cs"/>
          <w:sz w:val="32"/>
          <w:szCs w:val="32"/>
          <w:rtl/>
        </w:rPr>
        <w:t xml:space="preserve"> </w:t>
      </w:r>
      <w:r w:rsidRPr="003F55E9">
        <w:rPr>
          <w:rFonts w:ascii="Sakkal Majalla" w:hAnsi="Sakkal Majalla" w:cs="Sakkal Majalla"/>
          <w:sz w:val="32"/>
          <w:szCs w:val="32"/>
          <w:rtl/>
        </w:rPr>
        <w:t xml:space="preserve">تصدر إعلان الحق في التنمية، </w:t>
      </w:r>
      <w:r>
        <w:rPr>
          <w:rFonts w:ascii="Sakkal Majalla" w:hAnsi="Sakkal Majalla" w:cs="Sakkal Majalla" w:hint="cs"/>
          <w:sz w:val="32"/>
          <w:szCs w:val="32"/>
          <w:rtl/>
        </w:rPr>
        <w:t xml:space="preserve"> </w:t>
      </w:r>
      <w:r w:rsidRPr="003F55E9">
        <w:rPr>
          <w:rFonts w:ascii="Sakkal Majalla" w:hAnsi="Sakkal Majalla" w:cs="Sakkal Majalla"/>
          <w:sz w:val="32"/>
          <w:szCs w:val="32"/>
          <w:rtl/>
        </w:rPr>
        <w:t xml:space="preserve">المادة </w:t>
      </w:r>
      <w:r>
        <w:rPr>
          <w:rFonts w:ascii="Sakkal Majalla" w:hAnsi="Sakkal Majalla" w:cs="Sakkal Majalla" w:hint="cs"/>
          <w:sz w:val="32"/>
          <w:szCs w:val="32"/>
          <w:rtl/>
        </w:rPr>
        <w:t xml:space="preserve">الاولى منه على ان  </w:t>
      </w:r>
      <w:r w:rsidRPr="003F55E9">
        <w:rPr>
          <w:rFonts w:ascii="Sakkal Majalla" w:hAnsi="Sakkal Majalla" w:cs="Sakkal Majalla"/>
          <w:sz w:val="32"/>
          <w:szCs w:val="32"/>
          <w:rtl/>
        </w:rPr>
        <w:t>الحق في التنمية حق من حقوق الإنسان غير قابل للتصرف وبموجبه يحق لكل إنسان ولجميع الشعوب المشاركة والإسهام في تحقيق تنمية اقتصادية واجتماعية وثقافية وسياسية والتمتع بهذه التنمية التي يمكن فيها إعمال جميع حقوق الإنسان</w:t>
      </w:r>
      <w:r>
        <w:rPr>
          <w:rFonts w:ascii="Sakkal Majalla" w:hAnsi="Sakkal Majalla" w:cs="Sakkal Majalla"/>
          <w:sz w:val="32"/>
          <w:szCs w:val="32"/>
          <w:rtl/>
        </w:rPr>
        <w:t xml:space="preserve"> والحريات الأساسية إعمالا تاما</w:t>
      </w:r>
      <w:r>
        <w:rPr>
          <w:rFonts w:ascii="Sakkal Majalla" w:hAnsi="Sakkal Majalla" w:cs="Sakkal Majalla" w:hint="cs"/>
          <w:sz w:val="32"/>
          <w:szCs w:val="32"/>
          <w:rtl/>
        </w:rPr>
        <w:t xml:space="preserve">.  كما </w:t>
      </w:r>
      <w:r w:rsidRPr="003F55E9">
        <w:rPr>
          <w:rFonts w:ascii="Sakkal Majalla" w:hAnsi="Sakkal Majalla" w:cs="Sakkal Majalla"/>
          <w:sz w:val="32"/>
          <w:szCs w:val="32"/>
          <w:rtl/>
        </w:rPr>
        <w:t xml:space="preserve"> ينطوي حق الإنسان في التنمية أيضا على الإعمال التام لحق الشعوب في تقرير المصير، الذي يشمل، مع مراعاة الأحكام ذات الصلة من العهدين الدوليين الخاصين بحقوق الإنسان، ممارسة حقها، غير القابل للتصرف، في ممارسة السيادة التامة على جميع ثرواتها ومواردها الطبيعية.</w:t>
      </w:r>
      <w:r>
        <w:rPr>
          <w:rFonts w:ascii="Sakkal Majalla" w:hAnsi="Sakkal Majalla" w:cs="Sakkal Majalla" w:hint="cs"/>
          <w:sz w:val="32"/>
          <w:szCs w:val="32"/>
          <w:rtl/>
        </w:rPr>
        <w:t xml:space="preserve">بالرغم مما وررد اعلاه نجد ان </w:t>
      </w:r>
      <w:r w:rsidRPr="005D6E64">
        <w:rPr>
          <w:rFonts w:ascii="Sakkal Majalla" w:hAnsi="Sakkal Majalla" w:cs="Sakkal Majalla" w:hint="cs"/>
          <w:sz w:val="32"/>
          <w:szCs w:val="32"/>
          <w:rtl/>
        </w:rPr>
        <w:t>التدابير القسريه الانفراديه تعيق مسيرة</w:t>
      </w:r>
      <w:r>
        <w:rPr>
          <w:rFonts w:ascii="Sakkal Majalla" w:hAnsi="Sakkal Majalla" w:cs="Sakkal Majalla" w:hint="cs"/>
          <w:sz w:val="32"/>
          <w:szCs w:val="32"/>
          <w:rtl/>
        </w:rPr>
        <w:t xml:space="preserve"> التنميه </w:t>
      </w:r>
      <w:r w:rsidRPr="005D6E64">
        <w:rPr>
          <w:rFonts w:ascii="Sakkal Majalla" w:hAnsi="Sakkal Majalla" w:cs="Sakkal Majalla" w:hint="cs"/>
          <w:sz w:val="32"/>
          <w:szCs w:val="32"/>
          <w:rtl/>
        </w:rPr>
        <w:t>السودان فقد حرمت التدابير القسريه الانفراديه</w:t>
      </w:r>
      <w:r>
        <w:rPr>
          <w:rFonts w:ascii="Sakkal Majalla" w:hAnsi="Sakkal Majalla" w:cs="Sakkal Majalla" w:hint="cs"/>
          <w:sz w:val="32"/>
          <w:szCs w:val="32"/>
          <w:rtl/>
        </w:rPr>
        <w:t xml:space="preserve"> البلاد</w:t>
      </w:r>
      <w:r w:rsidRPr="005D6E64">
        <w:rPr>
          <w:rFonts w:ascii="Sakkal Majalla" w:hAnsi="Sakkal Majalla" w:cs="Sakkal Majalla" w:hint="cs"/>
          <w:sz w:val="32"/>
          <w:szCs w:val="32"/>
          <w:rtl/>
        </w:rPr>
        <w:t xml:space="preserve"> من الاستفادة من المعونات وتمويلات الصناديق الدولية التى يتمتع السودان بعضويتها كما حرمتة من التعاون مع الشركات الصناعية العالمية المتعددة الجنسيات ومن المنتجات المتطورة فى كافة المجالات الأمر الذى أثر سلباً على كثير من الصناعات . </w:t>
      </w:r>
      <w:r>
        <w:rPr>
          <w:rFonts w:ascii="Sakkal Majalla" w:hAnsi="Sakkal Majalla" w:cs="Sakkal Majalla" w:hint="cs"/>
          <w:sz w:val="32"/>
          <w:szCs w:val="32"/>
          <w:rtl/>
        </w:rPr>
        <w:t xml:space="preserve">مما ادى الى </w:t>
      </w:r>
      <w:r w:rsidRPr="005D6E64">
        <w:rPr>
          <w:rFonts w:ascii="Sakkal Majalla" w:hAnsi="Sakkal Majalla" w:cs="Sakkal Majalla" w:hint="cs"/>
          <w:sz w:val="32"/>
          <w:szCs w:val="32"/>
          <w:rtl/>
        </w:rPr>
        <w:t xml:space="preserve">عدم السماح لكثير من الشركات من الاستثمار فيه . وطالت هذة </w:t>
      </w:r>
      <w:r>
        <w:rPr>
          <w:rFonts w:ascii="Sakkal Majalla" w:hAnsi="Sakkal Majalla" w:cs="Sakkal Majalla" w:hint="cs"/>
          <w:sz w:val="32"/>
          <w:szCs w:val="32"/>
          <w:rtl/>
        </w:rPr>
        <w:t xml:space="preserve">التدابير </w:t>
      </w:r>
      <w:r w:rsidRPr="005D6E64">
        <w:rPr>
          <w:rFonts w:ascii="Sakkal Majalla" w:hAnsi="Sakkal Majalla" w:cs="Sakkal Majalla" w:hint="cs"/>
          <w:sz w:val="32"/>
          <w:szCs w:val="32"/>
          <w:rtl/>
        </w:rPr>
        <w:t xml:space="preserve"> حتى الشركات غير الأمريكية وذلك بمصادرة أموالها التى تم تحويلها  بالدولار إذا كان مصدرها السودان أو إذا ثبت أنها تتعامل مع السودان . وقد زاد الاستهداف ليصل حد قصف مصنع الشفاء للأدوية فى أغسطس 1998م الذى أحدث ربكةً قويةً فى الإقتصاد السودانى والذى كان يعوّل عليه فى توفير العملة الصعبة المستخدمة فى استيراد الدواء البشري والبيطري من الخارج </w:t>
      </w:r>
      <w:r>
        <w:rPr>
          <w:rFonts w:ascii="Sakkal Majalla" w:hAnsi="Sakkal Majalla" w:cs="Sakkal Majalla" w:hint="cs"/>
          <w:sz w:val="32"/>
          <w:szCs w:val="32"/>
          <w:rtl/>
        </w:rPr>
        <w:t>و</w:t>
      </w:r>
      <w:r w:rsidRPr="005D6E64">
        <w:rPr>
          <w:rFonts w:ascii="Sakkal Majalla" w:hAnsi="Sakkal Majalla" w:cs="Sakkal Majalla" w:hint="cs"/>
          <w:sz w:val="32"/>
          <w:szCs w:val="32"/>
          <w:rtl/>
        </w:rPr>
        <w:t xml:space="preserve"> الذى صنف بأنه الأكبر من نوعه فى إفريقيا حينها والذى بُني بخبرات ألمانية كان من المفترض أن يصدر الفائض من إنتاجة الى الدول الإفريقية المجاورة . وتواصل هذا النهج بمنع شركات آسيوية من إكمال مصنع سكر ضخمٍ فى السودان قُدِرت تكلفتة بأكثر من مليار دولار وذلك بشراء معظم أسهم الشركة المنفذة للمصنع بواسطة جهات أمريكية ليتم بعد ذلك منع الشركة من إكمال بناء المصنع بعد أن صارت الشركة أمريكية .</w:t>
      </w:r>
    </w:p>
    <w:p w:rsidR="007A70B8" w:rsidRPr="005D6E64" w:rsidRDefault="007A70B8" w:rsidP="007A70B8">
      <w:pPr>
        <w:jc w:val="both"/>
        <w:rPr>
          <w:rFonts w:ascii="Sakkal Majalla" w:hAnsi="Sakkal Majalla" w:cs="Sakkal Majalla"/>
          <w:sz w:val="32"/>
          <w:szCs w:val="32"/>
          <w:rtl/>
        </w:rPr>
      </w:pPr>
      <w:r w:rsidRPr="005D6E64">
        <w:rPr>
          <w:rFonts w:ascii="Sakkal Majalla" w:hAnsi="Sakkal Majalla" w:cs="Sakkal Majalla" w:hint="cs"/>
          <w:sz w:val="32"/>
          <w:szCs w:val="32"/>
          <w:rtl/>
        </w:rPr>
        <w:t xml:space="preserve">أقعدت التدابير القسريه الانفراديه الإقتصاد السودانى وحدّت من تدفقات الإستثمارات الأجنبية وبالتالى أثرت على كامل خارطة التنمية المستدامة الأمر الذى كان له الآثر السالب بتعطيل خطة الحكومة السودانية لتوفير فرص عمل تسهم فى خفض معدلات البطالة،  كما عطلت برنامج التدريب وبناء القدرات المرتبط بمشاريع التنمية التى توفر التقنيات الفنية المتقدمة . </w:t>
      </w:r>
    </w:p>
    <w:p w:rsidR="007A70B8" w:rsidRPr="004A1577" w:rsidRDefault="007A70B8" w:rsidP="00737F7C">
      <w:pPr>
        <w:spacing w:after="0"/>
        <w:ind w:left="630"/>
        <w:rPr>
          <w:rFonts w:ascii="Sakkal Majalla" w:hAnsi="Sakkal Majalla" w:cs="Sakkal Majalla"/>
          <w:sz w:val="32"/>
          <w:szCs w:val="32"/>
        </w:rPr>
      </w:pPr>
      <w:r w:rsidRPr="005C10C0">
        <w:rPr>
          <w:rFonts w:ascii="Sakkal Majalla" w:hAnsi="Sakkal Majalla" w:cs="Sakkal Majalla" w:hint="cs"/>
          <w:sz w:val="32"/>
          <w:szCs w:val="32"/>
          <w:rtl/>
        </w:rPr>
        <w:t>كذلك أعَاقة العقوبات المصرفية قدرة السودان على الوفاء بألتزاماتة تجاة سداد حصتة فى ميزانيات المنظمات الدولية التى ينتمى لها عبر القنوات المصرفية المعتادة ، الأمر الذى ترتب علية حرمان البلاد من المساعدات الفنية التى تقدمها تلك المنظمات . كما جعلت عمليات فتح الاعتمادات المالية لدى أي بنك بالخارج صعبة للغاية فصلاً عن أرتفاع تكلفة تنفيذ الاعتمادات لقلة البنوك التى تقبل التحدى وتتعامل مع السودان . أضف الى ذلك أرتفاع كلفة تحويل أى أموال الى الخارج إلى أضعاف التكلفة المتعارف عليها بما فى ذلك البعثات الدبلوماسية السودانية فى الخارج وذلك بسبب الاجراءات الطويلة المعقدة لأى عملية من هذا النوع، واعاقة جهود السودان حشد التمويل الدولي من المؤسسات المالة الدولية والمؤسسات الأقتصادية  الأخري</w:t>
      </w:r>
      <w:r w:rsidR="00737F7C">
        <w:rPr>
          <w:rFonts w:ascii="Sakkal Majalla" w:hAnsi="Sakkal Majalla" w:cs="Sakkal Majalla" w:hint="cs"/>
          <w:sz w:val="32"/>
          <w:szCs w:val="32"/>
          <w:rtl/>
        </w:rPr>
        <w:t>.</w:t>
      </w:r>
    </w:p>
    <w:p w:rsidR="007A70B8" w:rsidRPr="005D6E64" w:rsidRDefault="007A70B8" w:rsidP="007A70B8">
      <w:pPr>
        <w:jc w:val="lowKashida"/>
        <w:rPr>
          <w:rFonts w:ascii="Sakkal Majalla" w:hAnsi="Sakkal Majalla" w:cs="Sakkal Majalla"/>
          <w:sz w:val="32"/>
          <w:szCs w:val="32"/>
          <w:rtl/>
        </w:rPr>
      </w:pPr>
      <w:r>
        <w:rPr>
          <w:rFonts w:ascii="Sakkal Majalla" w:hAnsi="Sakkal Majalla" w:cs="Sakkal Majalla" w:hint="cs"/>
          <w:sz w:val="32"/>
          <w:szCs w:val="32"/>
          <w:rtl/>
        </w:rPr>
        <w:t xml:space="preserve">  </w:t>
      </w:r>
      <w:r w:rsidR="00737F7C">
        <w:rPr>
          <w:rFonts w:ascii="Sakkal Majalla" w:hAnsi="Sakkal Majalla" w:cs="Sakkal Majalla" w:hint="cs"/>
          <w:sz w:val="32"/>
          <w:szCs w:val="32"/>
          <w:rtl/>
        </w:rPr>
        <w:t xml:space="preserve">                              </w:t>
      </w:r>
      <w:r>
        <w:rPr>
          <w:rFonts w:ascii="Sakkal Majalla" w:hAnsi="Sakkal Majalla" w:cs="Sakkal Majalla" w:hint="cs"/>
          <w:sz w:val="32"/>
          <w:szCs w:val="32"/>
          <w:rtl/>
        </w:rPr>
        <w:t xml:space="preserve">وبما ان </w:t>
      </w:r>
      <w:r w:rsidRPr="005D6E64">
        <w:rPr>
          <w:rFonts w:ascii="Sakkal Majalla" w:hAnsi="Sakkal Majalla" w:cs="Sakkal Majalla" w:hint="cs"/>
          <w:sz w:val="32"/>
          <w:szCs w:val="32"/>
          <w:rtl/>
        </w:rPr>
        <w:t>السودان قد أستوفى جميع الشروط التى تؤهله لإعفاء ديونه الخاجية بموجب مبادرة الدول المثقلة بالديون (</w:t>
      </w:r>
      <w:r w:rsidRPr="005D6E64">
        <w:rPr>
          <w:rFonts w:ascii="Sakkal Majalla" w:hAnsi="Sakkal Majalla" w:cs="Sakkal Majalla"/>
          <w:sz w:val="32"/>
          <w:szCs w:val="32"/>
        </w:rPr>
        <w:t>HIPC</w:t>
      </w:r>
      <w:r w:rsidRPr="005D6E64">
        <w:rPr>
          <w:rFonts w:ascii="Sakkal Majalla" w:hAnsi="Sakkal Majalla" w:cs="Sakkal Majalla" w:hint="cs"/>
          <w:sz w:val="32"/>
          <w:szCs w:val="32"/>
          <w:rtl/>
        </w:rPr>
        <w:t>) بشهادة البنك الدولى إلا أن الولايات المتحدة الامركية تصر كل عام على عدم أستفادة السودان من المبادرة لتخيف آثار الديون الت</w:t>
      </w:r>
      <w:r>
        <w:rPr>
          <w:rFonts w:ascii="Sakkal Majalla" w:hAnsi="Sakkal Majalla" w:cs="Sakkal Majalla" w:hint="cs"/>
          <w:sz w:val="32"/>
          <w:szCs w:val="32"/>
          <w:rtl/>
        </w:rPr>
        <w:t>ى</w:t>
      </w:r>
      <w:r w:rsidRPr="005D6E64">
        <w:rPr>
          <w:rFonts w:ascii="Sakkal Majalla" w:hAnsi="Sakkal Majalla" w:cs="Sakkal Majalla" w:hint="cs"/>
          <w:sz w:val="32"/>
          <w:szCs w:val="32"/>
          <w:rtl/>
        </w:rPr>
        <w:t xml:space="preserve"> تثقل كاهل الاقتصاد السودانى منذ ثماننيات القرن الماضى التى تجاوزت الاربعين مليار دولار بنهاية العام 2012م الماضى علما بأن مايقارب 70% منها تتبع لنادى باريس الذى ينتمى له معظم الدائنين الغربيين .</w:t>
      </w:r>
    </w:p>
    <w:p w:rsidR="007A70B8" w:rsidRPr="001D664E" w:rsidRDefault="007A70B8" w:rsidP="007A70B8">
      <w:pPr>
        <w:jc w:val="lowKashida"/>
        <w:rPr>
          <w:rFonts w:ascii="Sakkal Majalla" w:hAnsi="Sakkal Majalla" w:cs="Sakkal Majalla"/>
          <w:sz w:val="32"/>
          <w:szCs w:val="32"/>
        </w:rPr>
      </w:pPr>
      <w:r>
        <w:rPr>
          <w:rFonts w:ascii="Sakkal Majalla" w:hAnsi="Sakkal Majalla" w:cs="Sakkal Majalla" w:hint="cs"/>
          <w:sz w:val="32"/>
          <w:szCs w:val="32"/>
          <w:rtl/>
        </w:rPr>
        <w:t xml:space="preserve">                  ساعدت التدابير على </w:t>
      </w:r>
      <w:r w:rsidRPr="001D664E">
        <w:rPr>
          <w:rFonts w:ascii="Sakkal Majalla" w:hAnsi="Sakkal Majalla" w:cs="Sakkal Majalla" w:hint="cs"/>
          <w:sz w:val="32"/>
          <w:szCs w:val="32"/>
          <w:rtl/>
        </w:rPr>
        <w:t xml:space="preserve"> تعطيل مقدر</w:t>
      </w:r>
      <w:r>
        <w:rPr>
          <w:rFonts w:ascii="Sakkal Majalla" w:hAnsi="Sakkal Majalla" w:cs="Sakkal Majalla" w:hint="cs"/>
          <w:sz w:val="32"/>
          <w:szCs w:val="32"/>
          <w:rtl/>
        </w:rPr>
        <w:t>ت</w:t>
      </w:r>
      <w:r w:rsidRPr="001D664E">
        <w:rPr>
          <w:rFonts w:ascii="Sakkal Majalla" w:hAnsi="Sakkal Majalla" w:cs="Sakkal Majalla" w:hint="cs"/>
          <w:sz w:val="32"/>
          <w:szCs w:val="32"/>
          <w:rtl/>
        </w:rPr>
        <w:t xml:space="preserve"> السودان الإستفادة من إعفاء </w:t>
      </w:r>
      <w:r>
        <w:rPr>
          <w:rFonts w:ascii="Sakkal Majalla" w:hAnsi="Sakkal Majalla" w:cs="Sakkal Majalla" w:hint="cs"/>
          <w:sz w:val="32"/>
          <w:szCs w:val="32"/>
          <w:rtl/>
        </w:rPr>
        <w:t xml:space="preserve">ديونه </w:t>
      </w:r>
      <w:r w:rsidRPr="001D664E">
        <w:rPr>
          <w:rFonts w:ascii="Sakkal Majalla" w:hAnsi="Sakkal Majalla" w:cs="Sakkal Majalla" w:hint="cs"/>
          <w:sz w:val="32"/>
          <w:szCs w:val="32"/>
          <w:rtl/>
        </w:rPr>
        <w:t xml:space="preserve"> أو إعادة هيكلة الديون مع الدائنين</w:t>
      </w:r>
      <w:r>
        <w:rPr>
          <w:rFonts w:ascii="Sakkal Majalla" w:hAnsi="Sakkal Majalla" w:cs="Sakkal Majalla" w:hint="cs"/>
          <w:sz w:val="32"/>
          <w:szCs w:val="32"/>
          <w:rtl/>
        </w:rPr>
        <w:t xml:space="preserve"> </w:t>
      </w:r>
      <w:r w:rsidRPr="001D664E">
        <w:rPr>
          <w:rFonts w:ascii="Sakkal Majalla" w:hAnsi="Sakkal Majalla" w:cs="Sakkal Majalla" w:hint="cs"/>
          <w:sz w:val="32"/>
          <w:szCs w:val="32"/>
          <w:rtl/>
        </w:rPr>
        <w:t>الدوليين .</w:t>
      </w:r>
      <w:r>
        <w:rPr>
          <w:rFonts w:ascii="Sakkal Majalla" w:hAnsi="Sakkal Majalla" w:cs="Sakkal Majalla" w:hint="cs"/>
          <w:sz w:val="32"/>
          <w:szCs w:val="32"/>
          <w:rtl/>
        </w:rPr>
        <w:t xml:space="preserve">  ايضا </w:t>
      </w:r>
      <w:r w:rsidRPr="001D664E">
        <w:rPr>
          <w:rFonts w:ascii="Sakkal Majalla" w:hAnsi="Sakkal Majalla" w:cs="Sakkal Majalla" w:hint="cs"/>
          <w:sz w:val="32"/>
          <w:szCs w:val="32"/>
          <w:rtl/>
        </w:rPr>
        <w:t>الحد من إمكانية الإستفادة من الت</w:t>
      </w:r>
      <w:r>
        <w:rPr>
          <w:rFonts w:ascii="Sakkal Majalla" w:hAnsi="Sakkal Majalla" w:cs="Sakkal Majalla" w:hint="cs"/>
          <w:sz w:val="32"/>
          <w:szCs w:val="32"/>
          <w:rtl/>
        </w:rPr>
        <w:t>ق</w:t>
      </w:r>
      <w:r w:rsidRPr="001D664E">
        <w:rPr>
          <w:rFonts w:ascii="Sakkal Majalla" w:hAnsi="Sakkal Majalla" w:cs="Sakkal Majalla" w:hint="cs"/>
          <w:sz w:val="32"/>
          <w:szCs w:val="32"/>
          <w:rtl/>
        </w:rPr>
        <w:t>نية الأمريكية</w:t>
      </w:r>
      <w:r>
        <w:rPr>
          <w:rFonts w:ascii="Sakkal Majalla" w:hAnsi="Sakkal Majalla" w:cs="Sakkal Majalla" w:hint="cs"/>
          <w:sz w:val="32"/>
          <w:szCs w:val="32"/>
          <w:rtl/>
        </w:rPr>
        <w:t xml:space="preserve"> </w:t>
      </w:r>
      <w:r w:rsidRPr="001D664E">
        <w:rPr>
          <w:rFonts w:ascii="Sakkal Majalla" w:hAnsi="Sakkal Majalla" w:cs="Sakkal Majalla" w:hint="cs"/>
          <w:sz w:val="32"/>
          <w:szCs w:val="32"/>
          <w:rtl/>
        </w:rPr>
        <w:t>في تطوير القطاعات الإقتصادية السودانية المختلفة وخصوصا قطاعات النقل ، الزراعة الصحة والنفط وتقنية المعلومات.</w:t>
      </w:r>
      <w:r>
        <w:rPr>
          <w:rFonts w:ascii="Sakkal Majalla" w:hAnsi="Sakkal Majalla" w:cs="Sakkal Majalla" w:hint="cs"/>
          <w:sz w:val="32"/>
          <w:szCs w:val="32"/>
          <w:rtl/>
        </w:rPr>
        <w:t xml:space="preserve">  </w:t>
      </w:r>
      <w:r w:rsidRPr="001D664E">
        <w:rPr>
          <w:rFonts w:ascii="Sakkal Majalla" w:hAnsi="Sakkal Majalla" w:cs="Sakkal Majalla" w:hint="cs"/>
          <w:sz w:val="32"/>
          <w:szCs w:val="32"/>
          <w:rtl/>
        </w:rPr>
        <w:t xml:space="preserve">إرهاب البنوك والمؤسسات المصرفية الدولية  وتخويفها من الدخول في معاملات مالية مع الحكومة السودانية ( تجربة بنكي لويدز وباركليز في </w:t>
      </w:r>
      <w:r>
        <w:rPr>
          <w:rFonts w:ascii="Sakkal Majalla" w:hAnsi="Sakkal Majalla" w:cs="Sakkal Majalla" w:hint="cs"/>
          <w:sz w:val="32"/>
          <w:szCs w:val="32"/>
          <w:rtl/>
        </w:rPr>
        <w:t xml:space="preserve"> </w:t>
      </w:r>
      <w:r w:rsidRPr="001D664E">
        <w:rPr>
          <w:rFonts w:ascii="Sakkal Majalla" w:hAnsi="Sakkal Majalla" w:cs="Sakkal Majalla" w:hint="cs"/>
          <w:sz w:val="32"/>
          <w:szCs w:val="32"/>
          <w:rtl/>
        </w:rPr>
        <w:t>بر</w:t>
      </w:r>
      <w:r>
        <w:rPr>
          <w:rFonts w:ascii="Sakkal Majalla" w:hAnsi="Sakkal Majalla" w:cs="Sakkal Majalla" w:hint="cs"/>
          <w:sz w:val="32"/>
          <w:szCs w:val="32"/>
          <w:rtl/>
        </w:rPr>
        <w:t>ي</w:t>
      </w:r>
      <w:r w:rsidRPr="001D664E">
        <w:rPr>
          <w:rFonts w:ascii="Sakkal Majalla" w:hAnsi="Sakkal Majalla" w:cs="Sakkal Majalla" w:hint="cs"/>
          <w:sz w:val="32"/>
          <w:szCs w:val="32"/>
          <w:rtl/>
        </w:rPr>
        <w:t>ط</w:t>
      </w:r>
      <w:r>
        <w:rPr>
          <w:rFonts w:ascii="Sakkal Majalla" w:hAnsi="Sakkal Majalla" w:cs="Sakkal Majalla" w:hint="cs"/>
          <w:sz w:val="32"/>
          <w:szCs w:val="32"/>
          <w:rtl/>
        </w:rPr>
        <w:t>ا</w:t>
      </w:r>
      <w:r w:rsidRPr="001D664E">
        <w:rPr>
          <w:rFonts w:ascii="Sakkal Majalla" w:hAnsi="Sakkal Majalla" w:cs="Sakkal Majalla" w:hint="cs"/>
          <w:sz w:val="32"/>
          <w:szCs w:val="32"/>
          <w:rtl/>
        </w:rPr>
        <w:t>نيا في عامي  2009 و 2010 ).</w:t>
      </w:r>
    </w:p>
    <w:p w:rsidR="007A70B8" w:rsidRDefault="007A70B8" w:rsidP="007A70B8">
      <w:pPr>
        <w:jc w:val="lowKashida"/>
        <w:rPr>
          <w:rFonts w:ascii="Sakkal Majalla" w:hAnsi="Sakkal Majalla" w:cs="Sakkal Majalla"/>
          <w:sz w:val="32"/>
          <w:szCs w:val="32"/>
          <w:rtl/>
        </w:rPr>
      </w:pPr>
      <w:r w:rsidRPr="00353D4D">
        <w:rPr>
          <w:rFonts w:ascii="Sakkal Majalla" w:hAnsi="Sakkal Majalla" w:cs="Sakkal Majalla" w:hint="cs"/>
          <w:sz w:val="32"/>
          <w:szCs w:val="32"/>
          <w:rtl/>
        </w:rPr>
        <w:t>قامت السلطات الأمريكية</w:t>
      </w:r>
      <w:r>
        <w:rPr>
          <w:rFonts w:ascii="Sakkal Majalla" w:hAnsi="Sakkal Majalla" w:cs="Sakkal Majalla" w:hint="cs"/>
          <w:sz w:val="32"/>
          <w:szCs w:val="32"/>
          <w:rtl/>
        </w:rPr>
        <w:t xml:space="preserve"> </w:t>
      </w:r>
      <w:r w:rsidRPr="00353D4D">
        <w:rPr>
          <w:rFonts w:ascii="Sakkal Majalla" w:hAnsi="Sakkal Majalla" w:cs="Sakkal Majalla" w:hint="cs"/>
          <w:sz w:val="32"/>
          <w:szCs w:val="32"/>
          <w:rtl/>
        </w:rPr>
        <w:t xml:space="preserve">بتغريم بنك </w:t>
      </w:r>
      <w:r w:rsidRPr="00353D4D">
        <w:rPr>
          <w:rFonts w:ascii="Sakkal Majalla" w:hAnsi="Sakkal Majalla" w:cs="Sakkal Majalla"/>
          <w:sz w:val="32"/>
          <w:szCs w:val="32"/>
        </w:rPr>
        <w:t>BNP</w:t>
      </w:r>
      <w:r w:rsidRPr="00353D4D">
        <w:rPr>
          <w:rFonts w:ascii="Sakkal Majalla" w:hAnsi="Sakkal Majalla" w:cs="Sakkal Majalla" w:hint="cs"/>
          <w:sz w:val="32"/>
          <w:szCs w:val="32"/>
          <w:rtl/>
        </w:rPr>
        <w:t>الفرنسي ما يعادل 10 مليار دولار لخرقه قانون العقوبات علي السودان .</w:t>
      </w:r>
      <w:r>
        <w:rPr>
          <w:rFonts w:ascii="Sakkal Majalla" w:hAnsi="Sakkal Majalla" w:cs="Sakkal Majalla" w:hint="cs"/>
          <w:sz w:val="32"/>
          <w:szCs w:val="32"/>
          <w:rtl/>
        </w:rPr>
        <w:t xml:space="preserve">   </w:t>
      </w:r>
      <w:r w:rsidRPr="001D664E">
        <w:rPr>
          <w:rFonts w:ascii="Sakkal Majalla" w:hAnsi="Sakkal Majalla" w:cs="Sakkal Majalla" w:hint="cs"/>
          <w:sz w:val="32"/>
          <w:szCs w:val="32"/>
          <w:rtl/>
        </w:rPr>
        <w:t xml:space="preserve">في العام 2014 قامت السلطات الأمريكية بتغريم بنك </w:t>
      </w:r>
      <w:r w:rsidRPr="001D664E">
        <w:rPr>
          <w:rFonts w:ascii="Sakkal Majalla" w:hAnsi="Sakkal Majalla" w:cs="Sakkal Majalla"/>
          <w:sz w:val="32"/>
          <w:szCs w:val="32"/>
        </w:rPr>
        <w:t>CRZBY.PK</w:t>
      </w:r>
      <w:r>
        <w:rPr>
          <w:rFonts w:ascii="Sakkal Majalla" w:hAnsi="Sakkal Majalla" w:cs="Sakkal Majalla" w:hint="cs"/>
          <w:sz w:val="32"/>
          <w:szCs w:val="32"/>
          <w:rtl/>
        </w:rPr>
        <w:t xml:space="preserve"> </w:t>
      </w:r>
      <w:r w:rsidRPr="001D664E">
        <w:rPr>
          <w:rFonts w:ascii="Sakkal Majalla" w:hAnsi="Sakkal Majalla" w:cs="Sakkal Majalla" w:hint="cs"/>
          <w:sz w:val="32"/>
          <w:szCs w:val="32"/>
          <w:rtl/>
        </w:rPr>
        <w:t>الألماني مبلغ مليار دولار لتعامله مع السودان .</w:t>
      </w:r>
      <w:r>
        <w:rPr>
          <w:rFonts w:ascii="Sakkal Majalla" w:hAnsi="Sakkal Majalla" w:cs="Sakkal Majalla" w:hint="cs"/>
          <w:sz w:val="32"/>
          <w:szCs w:val="32"/>
          <w:rtl/>
        </w:rPr>
        <w:t xml:space="preserve">  كما </w:t>
      </w:r>
      <w:r w:rsidRPr="001D664E">
        <w:rPr>
          <w:rFonts w:ascii="Sakkal Majalla" w:hAnsi="Sakkal Majalla" w:cs="Sakkal Majalla" w:hint="cs"/>
          <w:sz w:val="32"/>
          <w:szCs w:val="32"/>
          <w:rtl/>
        </w:rPr>
        <w:t xml:space="preserve">تقوم السلطات الأمريكية بالتحقيق مع بنوك     </w:t>
      </w:r>
      <w:r w:rsidRPr="001D664E">
        <w:rPr>
          <w:rFonts w:ascii="Sakkal Majalla" w:hAnsi="Sakkal Majalla" w:cs="Sakkal Majalla"/>
          <w:sz w:val="32"/>
          <w:szCs w:val="32"/>
        </w:rPr>
        <w:t>Credit</w:t>
      </w:r>
      <w:r>
        <w:rPr>
          <w:rFonts w:ascii="Sakkal Majalla" w:hAnsi="Sakkal Majalla" w:cs="Sakkal Majalla" w:hint="cs"/>
          <w:sz w:val="32"/>
          <w:szCs w:val="32"/>
          <w:rtl/>
        </w:rPr>
        <w:t xml:space="preserve"> </w:t>
      </w:r>
      <w:r w:rsidRPr="001D664E">
        <w:rPr>
          <w:rFonts w:ascii="Sakkal Majalla" w:hAnsi="Sakkal Majalla" w:cs="Sakkal Majalla"/>
          <w:sz w:val="32"/>
          <w:szCs w:val="32"/>
        </w:rPr>
        <w:t>Agricle</w:t>
      </w:r>
      <w:r w:rsidRPr="001D664E">
        <w:rPr>
          <w:rFonts w:ascii="Sakkal Majalla" w:hAnsi="Sakkal Majalla" w:cs="Sakkal Majalla" w:hint="cs"/>
          <w:sz w:val="32"/>
          <w:szCs w:val="32"/>
          <w:rtl/>
        </w:rPr>
        <w:t xml:space="preserve">   الفرنسي </w:t>
      </w:r>
      <w:r w:rsidRPr="001D664E">
        <w:rPr>
          <w:rFonts w:ascii="Sakkal Majalla" w:hAnsi="Sakkal Majalla" w:cs="Sakkal Majalla"/>
          <w:sz w:val="32"/>
          <w:szCs w:val="32"/>
        </w:rPr>
        <w:t>Societe</w:t>
      </w:r>
      <w:r>
        <w:rPr>
          <w:rFonts w:ascii="Sakkal Majalla" w:hAnsi="Sakkal Majalla" w:cs="Sakkal Majalla" w:hint="cs"/>
          <w:sz w:val="32"/>
          <w:szCs w:val="32"/>
          <w:rtl/>
        </w:rPr>
        <w:t xml:space="preserve"> </w:t>
      </w:r>
      <w:r w:rsidRPr="001D664E">
        <w:rPr>
          <w:rFonts w:ascii="Sakkal Majalla" w:hAnsi="Sakkal Majalla" w:cs="Sakkal Majalla"/>
          <w:sz w:val="32"/>
          <w:szCs w:val="32"/>
        </w:rPr>
        <w:t xml:space="preserve">Generale </w:t>
      </w:r>
      <w:r w:rsidRPr="001D664E">
        <w:rPr>
          <w:rFonts w:ascii="Sakkal Majalla" w:hAnsi="Sakkal Majalla" w:cs="Sakkal Majalla" w:hint="cs"/>
          <w:sz w:val="32"/>
          <w:szCs w:val="32"/>
          <w:rtl/>
        </w:rPr>
        <w:t xml:space="preserve"> فرنسي</w:t>
      </w:r>
      <w:r>
        <w:rPr>
          <w:rFonts w:ascii="Sakkal Majalla" w:hAnsi="Sakkal Majalla" w:cs="Sakkal Majalla" w:hint="cs"/>
          <w:sz w:val="32"/>
          <w:szCs w:val="32"/>
          <w:rtl/>
        </w:rPr>
        <w:t xml:space="preserve"> </w:t>
      </w:r>
      <w:r w:rsidRPr="001D664E">
        <w:rPr>
          <w:rFonts w:ascii="Sakkal Majalla" w:hAnsi="Sakkal Majalla" w:cs="Sakkal Majalla"/>
          <w:sz w:val="32"/>
          <w:szCs w:val="32"/>
        </w:rPr>
        <w:t>Bank</w:t>
      </w:r>
      <w:r>
        <w:rPr>
          <w:rFonts w:ascii="Sakkal Majalla" w:hAnsi="Sakkal Majalla" w:cs="Sakkal Majalla" w:hint="cs"/>
          <w:sz w:val="32"/>
          <w:szCs w:val="32"/>
          <w:rtl/>
        </w:rPr>
        <w:t xml:space="preserve">  </w:t>
      </w:r>
      <w:r w:rsidRPr="001D664E">
        <w:rPr>
          <w:rFonts w:ascii="Sakkal Majalla" w:hAnsi="Sakkal Majalla" w:cs="Sakkal Majalla" w:hint="cs"/>
          <w:sz w:val="32"/>
          <w:szCs w:val="32"/>
          <w:rtl/>
        </w:rPr>
        <w:t xml:space="preserve"> </w:t>
      </w:r>
      <w:r w:rsidRPr="001D664E">
        <w:rPr>
          <w:rFonts w:ascii="Sakkal Majalla" w:hAnsi="Sakkal Majalla" w:cs="Sakkal Majalla"/>
          <w:sz w:val="32"/>
          <w:szCs w:val="32"/>
        </w:rPr>
        <w:t>Deutsche</w:t>
      </w:r>
      <w:r w:rsidRPr="001D664E">
        <w:rPr>
          <w:rFonts w:ascii="Sakkal Majalla" w:hAnsi="Sakkal Majalla" w:cs="Sakkal Majalla" w:hint="cs"/>
          <w:sz w:val="32"/>
          <w:szCs w:val="32"/>
          <w:rtl/>
        </w:rPr>
        <w:t xml:space="preserve"> الألماني ، </w:t>
      </w:r>
      <w:r w:rsidRPr="001D664E">
        <w:rPr>
          <w:rFonts w:ascii="Sakkal Majalla" w:hAnsi="Sakkal Majalla" w:cs="Sakkal Majalla"/>
          <w:sz w:val="32"/>
          <w:szCs w:val="32"/>
        </w:rPr>
        <w:t xml:space="preserve">Giant uni credit  </w:t>
      </w:r>
      <w:r>
        <w:rPr>
          <w:rFonts w:ascii="Sakkal Majalla" w:hAnsi="Sakkal Majalla" w:cs="Sakkal Majalla" w:hint="cs"/>
          <w:sz w:val="32"/>
          <w:szCs w:val="32"/>
          <w:rtl/>
        </w:rPr>
        <w:t xml:space="preserve">    </w:t>
      </w:r>
      <w:r w:rsidRPr="001D664E">
        <w:rPr>
          <w:rFonts w:ascii="Sakkal Majalla" w:hAnsi="Sakkal Majalla" w:cs="Sakkal Majalla" w:hint="cs"/>
          <w:sz w:val="32"/>
          <w:szCs w:val="32"/>
          <w:rtl/>
        </w:rPr>
        <w:t>الإيطالي بش</w:t>
      </w:r>
      <w:r>
        <w:rPr>
          <w:rFonts w:ascii="Sakkal Majalla" w:hAnsi="Sakkal Majalla" w:cs="Sakkal Majalla" w:hint="cs"/>
          <w:sz w:val="32"/>
          <w:szCs w:val="32"/>
          <w:rtl/>
        </w:rPr>
        <w:t>ب</w:t>
      </w:r>
      <w:r w:rsidRPr="001D664E">
        <w:rPr>
          <w:rFonts w:ascii="Sakkal Majalla" w:hAnsi="Sakkal Majalla" w:cs="Sakkal Majalla" w:hint="cs"/>
          <w:sz w:val="32"/>
          <w:szCs w:val="32"/>
          <w:rtl/>
        </w:rPr>
        <w:t>هة تعاملها مع السودان .</w:t>
      </w:r>
      <w:r>
        <w:rPr>
          <w:rFonts w:ascii="Sakkal Majalla" w:hAnsi="Sakkal Majalla" w:cs="Sakkal Majalla" w:hint="cs"/>
          <w:sz w:val="32"/>
          <w:szCs w:val="32"/>
          <w:rtl/>
        </w:rPr>
        <w:t xml:space="preserve"> </w:t>
      </w:r>
      <w:r w:rsidRPr="001D664E">
        <w:rPr>
          <w:rFonts w:ascii="Sakkal Majalla" w:hAnsi="Sakkal Majalla" w:cs="Sakkal Majalla" w:hint="cs"/>
          <w:sz w:val="32"/>
          <w:szCs w:val="32"/>
          <w:rtl/>
        </w:rPr>
        <w:t>إضفاء عبء كبير علي المواطنين السودانيين المغتربين في إجراء تحويلاتهم</w:t>
      </w:r>
      <w:r>
        <w:rPr>
          <w:rFonts w:ascii="Sakkal Majalla" w:hAnsi="Sakkal Majalla" w:cs="Sakkal Majalla" w:hint="cs"/>
          <w:sz w:val="32"/>
          <w:szCs w:val="32"/>
          <w:rtl/>
        </w:rPr>
        <w:t xml:space="preserve"> </w:t>
      </w:r>
      <w:r w:rsidRPr="001D664E">
        <w:rPr>
          <w:rFonts w:ascii="Sakkal Majalla" w:hAnsi="Sakkal Majalla" w:cs="Sakkal Majalla" w:hint="cs"/>
          <w:sz w:val="32"/>
          <w:szCs w:val="32"/>
          <w:rtl/>
        </w:rPr>
        <w:t>الشخصية للسودان أولأغراض تجارية ومضايقتهم حتي في فتح ح</w:t>
      </w:r>
      <w:r>
        <w:rPr>
          <w:rFonts w:ascii="Sakkal Majalla" w:hAnsi="Sakkal Majalla" w:cs="Sakkal Majalla" w:hint="cs"/>
          <w:sz w:val="32"/>
          <w:szCs w:val="32"/>
          <w:rtl/>
        </w:rPr>
        <w:t>س</w:t>
      </w:r>
      <w:r w:rsidRPr="001D664E">
        <w:rPr>
          <w:rFonts w:ascii="Sakkal Majalla" w:hAnsi="Sakkal Majalla" w:cs="Sakkal Majalla" w:hint="cs"/>
          <w:sz w:val="32"/>
          <w:szCs w:val="32"/>
          <w:rtl/>
        </w:rPr>
        <w:t>ابات شخصية في البنوك العالمية.</w:t>
      </w:r>
      <w:r>
        <w:rPr>
          <w:rFonts w:ascii="Sakkal Majalla" w:hAnsi="Sakkal Majalla" w:cs="Sakkal Majalla" w:hint="cs"/>
          <w:sz w:val="32"/>
          <w:szCs w:val="32"/>
          <w:rtl/>
        </w:rPr>
        <w:t xml:space="preserve">   مما ادى الى </w:t>
      </w:r>
      <w:r w:rsidRPr="001D664E">
        <w:rPr>
          <w:rFonts w:ascii="Sakkal Majalla" w:hAnsi="Sakkal Majalla" w:cs="Sakkal Majalla" w:hint="cs"/>
          <w:sz w:val="32"/>
          <w:szCs w:val="32"/>
          <w:rtl/>
        </w:rPr>
        <w:t>إبطاء نمو الإقتصاد السوداني بسبب تضييق الخيارات الخارجية وملاحقة المستثمرين</w:t>
      </w:r>
      <w:r>
        <w:rPr>
          <w:rFonts w:ascii="Sakkal Majalla" w:hAnsi="Sakkal Majalla" w:cs="Sakkal Majalla" w:hint="cs"/>
          <w:sz w:val="32"/>
          <w:szCs w:val="32"/>
          <w:rtl/>
        </w:rPr>
        <w:t xml:space="preserve"> </w:t>
      </w:r>
      <w:r w:rsidRPr="001D664E">
        <w:rPr>
          <w:rFonts w:ascii="Sakkal Majalla" w:hAnsi="Sakkal Majalla" w:cs="Sakkal Majalla" w:hint="cs"/>
          <w:sz w:val="32"/>
          <w:szCs w:val="32"/>
          <w:rtl/>
        </w:rPr>
        <w:t>الأجانب.</w:t>
      </w:r>
      <w:r>
        <w:rPr>
          <w:rFonts w:ascii="Sakkal Majalla" w:hAnsi="Sakkal Majalla" w:cs="Sakkal Majalla" w:hint="cs"/>
          <w:sz w:val="32"/>
          <w:szCs w:val="32"/>
          <w:rtl/>
        </w:rPr>
        <w:t xml:space="preserve">  </w:t>
      </w:r>
      <w:r w:rsidRPr="00353D4D">
        <w:rPr>
          <w:rFonts w:ascii="Sakkal Majalla" w:hAnsi="Sakkal Majalla" w:cs="Sakkal Majalla" w:hint="cs"/>
          <w:sz w:val="32"/>
          <w:szCs w:val="32"/>
          <w:rtl/>
        </w:rPr>
        <w:t>إبعاد الشركات الأجنبية  غير الأمريكية  العاملة سلفا في السودان خوفا من فقدان أسهمها في السوق الأمريكي</w:t>
      </w:r>
      <w:r>
        <w:rPr>
          <w:rFonts w:ascii="Sakkal Majalla" w:hAnsi="Sakkal Majalla" w:cs="Sakkal Majalla" w:hint="cs"/>
          <w:sz w:val="32"/>
          <w:szCs w:val="32"/>
          <w:rtl/>
        </w:rPr>
        <w:t xml:space="preserve">ة و </w:t>
      </w:r>
      <w:r w:rsidRPr="00353D4D">
        <w:rPr>
          <w:rFonts w:ascii="Sakkal Majalla" w:hAnsi="Sakkal Majalla" w:cs="Sakkal Majalla" w:hint="cs"/>
          <w:sz w:val="32"/>
          <w:szCs w:val="32"/>
          <w:rtl/>
        </w:rPr>
        <w:t>بسبب</w:t>
      </w:r>
      <w:r>
        <w:rPr>
          <w:rFonts w:ascii="Sakkal Majalla" w:hAnsi="Sakkal Majalla" w:cs="Sakkal Majalla" w:hint="cs"/>
          <w:sz w:val="32"/>
          <w:szCs w:val="32"/>
          <w:rtl/>
        </w:rPr>
        <w:t xml:space="preserve"> زيادة المخاطر إقتصاديا ،و</w:t>
      </w:r>
      <w:r w:rsidRPr="00353D4D">
        <w:rPr>
          <w:rFonts w:ascii="Sakkal Majalla" w:hAnsi="Sakkal Majalla" w:cs="Sakkal Majalla" w:hint="cs"/>
          <w:sz w:val="32"/>
          <w:szCs w:val="32"/>
          <w:rtl/>
        </w:rPr>
        <w:t xml:space="preserve"> اللجوء الي تغيير العملة الي غير الدولار</w:t>
      </w:r>
      <w:r w:rsidRPr="00394F5D">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ذادت </w:t>
      </w:r>
      <w:r w:rsidRPr="00353D4D">
        <w:rPr>
          <w:rFonts w:ascii="Sakkal Majalla" w:hAnsi="Sakkal Majalla" w:cs="Sakkal Majalla" w:hint="cs"/>
          <w:sz w:val="32"/>
          <w:szCs w:val="32"/>
          <w:rtl/>
        </w:rPr>
        <w:t>تكلفة التحويلات المالية</w:t>
      </w:r>
    </w:p>
    <w:p w:rsidR="007A70B8" w:rsidRPr="004A1577" w:rsidRDefault="007A70B8" w:rsidP="007A70B8">
      <w:pPr>
        <w:jc w:val="lowKashida"/>
        <w:rPr>
          <w:rFonts w:ascii="Sakkal Majalla" w:hAnsi="Sakkal Majalla" w:cs="Sakkal Majalla"/>
          <w:sz w:val="32"/>
          <w:szCs w:val="32"/>
        </w:rPr>
      </w:pPr>
      <w:r>
        <w:rPr>
          <w:rFonts w:ascii="Sakkal Majalla" w:hAnsi="Sakkal Majalla" w:cs="Sakkal Majalla" w:hint="cs"/>
          <w:sz w:val="32"/>
          <w:szCs w:val="32"/>
          <w:rtl/>
        </w:rPr>
        <w:t xml:space="preserve">فيما يلى اثر التدابير القسرية الانفرادية على المعاملات المصرفية .   والتى </w:t>
      </w:r>
      <w:r w:rsidRPr="004A1577">
        <w:rPr>
          <w:rFonts w:ascii="Sakkal Majalla" w:hAnsi="Sakkal Majalla" w:cs="Sakkal Majalla" w:hint="cs"/>
          <w:sz w:val="32"/>
          <w:szCs w:val="32"/>
          <w:rtl/>
        </w:rPr>
        <w:t xml:space="preserve">يمكن حصر </w:t>
      </w:r>
      <w:r>
        <w:rPr>
          <w:rFonts w:ascii="Sakkal Majalla" w:hAnsi="Sakkal Majalla" w:cs="Sakkal Majalla" w:hint="cs"/>
          <w:sz w:val="32"/>
          <w:szCs w:val="32"/>
          <w:rtl/>
        </w:rPr>
        <w:t xml:space="preserve">ها فى  </w:t>
      </w:r>
      <w:r w:rsidRPr="004A1577">
        <w:rPr>
          <w:rFonts w:ascii="Sakkal Majalla" w:hAnsi="Sakkal Majalla" w:cs="Sakkal Majalla" w:hint="cs"/>
          <w:sz w:val="32"/>
          <w:szCs w:val="32"/>
          <w:rtl/>
        </w:rPr>
        <w:t xml:space="preserve">أبرز تطورات الحظر على الجهاز المصرفي فيما يلي: </w:t>
      </w:r>
    </w:p>
    <w:p w:rsidR="007A70B8" w:rsidRPr="00D35B49" w:rsidRDefault="007A70B8" w:rsidP="007A70B8">
      <w:pPr>
        <w:jc w:val="lowKashida"/>
        <w:rPr>
          <w:rFonts w:ascii="Sakkal Majalla" w:hAnsi="Sakkal Majalla" w:cs="Sakkal Majalla"/>
          <w:sz w:val="32"/>
          <w:szCs w:val="32"/>
        </w:rPr>
      </w:pPr>
      <w:r>
        <w:rPr>
          <w:rFonts w:ascii="Sakkal Majalla" w:hAnsi="Sakkal Majalla" w:cs="Sakkal Majalla"/>
          <w:sz w:val="32"/>
          <w:szCs w:val="32"/>
        </w:rPr>
        <w:t xml:space="preserve">        </w:t>
      </w:r>
      <w:r w:rsidRPr="00D35B49">
        <w:rPr>
          <w:rFonts w:ascii="Sakkal Majalla" w:hAnsi="Sakkal Majalla" w:cs="Sakkal Majalla" w:hint="cs"/>
          <w:sz w:val="32"/>
          <w:szCs w:val="32"/>
          <w:rtl/>
        </w:rPr>
        <w:t>منذ بداية</w:t>
      </w:r>
      <w:r>
        <w:rPr>
          <w:rFonts w:ascii="Sakkal Majalla" w:hAnsi="Sakkal Majalla" w:cs="Sakkal Majalla" w:hint="cs"/>
          <w:sz w:val="32"/>
          <w:szCs w:val="32"/>
          <w:rtl/>
        </w:rPr>
        <w:t xml:space="preserve"> فرض التدابير القسرية الانفراديه</w:t>
      </w:r>
      <w:r w:rsidRPr="00D35B49">
        <w:rPr>
          <w:rFonts w:ascii="Sakkal Majalla" w:hAnsi="Sakkal Majalla" w:cs="Sakkal Majalla" w:hint="cs"/>
          <w:sz w:val="32"/>
          <w:szCs w:val="32"/>
          <w:rtl/>
        </w:rPr>
        <w:t xml:space="preserve">، انقطعت تماماً العلاقات المباشرة وغير المباشرة مع المصارف الامريكية، والتي كانت تمثل نسبة مقدرة من مراسلي بنك السودان المركزي، و مثال لذلك  بنك الاحتياطي الامريكي </w:t>
      </w:r>
      <w:r w:rsidRPr="00D35B49">
        <w:rPr>
          <w:rFonts w:ascii="Sakkal Majalla" w:hAnsi="Sakkal Majalla" w:cs="Sakkal Majalla"/>
          <w:sz w:val="32"/>
          <w:szCs w:val="32"/>
        </w:rPr>
        <w:t>Federal Reserve Bank of America</w:t>
      </w:r>
      <w:r w:rsidRPr="00D35B49">
        <w:rPr>
          <w:rFonts w:ascii="Sakkal Majalla" w:hAnsi="Sakkal Majalla" w:cs="Sakkal Majalla" w:hint="cs"/>
          <w:sz w:val="32"/>
          <w:szCs w:val="32"/>
          <w:rtl/>
        </w:rPr>
        <w:t>.</w:t>
      </w:r>
      <w:r>
        <w:rPr>
          <w:rFonts w:ascii="Sakkal Majalla" w:hAnsi="Sakkal Majalla" w:cs="Sakkal Majalla"/>
          <w:sz w:val="32"/>
          <w:szCs w:val="32"/>
        </w:rPr>
        <w:t xml:space="preserve"> </w:t>
      </w:r>
      <w:r>
        <w:rPr>
          <w:rFonts w:ascii="Sakkal Majalla" w:hAnsi="Sakkal Majalla" w:cs="Sakkal Majalla" w:hint="cs"/>
          <w:sz w:val="32"/>
          <w:szCs w:val="32"/>
          <w:rtl/>
        </w:rPr>
        <w:t xml:space="preserve">و  </w:t>
      </w:r>
      <w:r w:rsidRPr="00D35B49">
        <w:rPr>
          <w:rFonts w:ascii="Sakkal Majalla" w:hAnsi="Sakkal Majalla" w:cs="Sakkal Majalla" w:hint="cs"/>
          <w:sz w:val="32"/>
          <w:szCs w:val="32"/>
          <w:rtl/>
        </w:rPr>
        <w:t xml:space="preserve">منذ العام 1997 وحتي العام 2005م أوقفت عدد من فروع المصارف الاوربية تعاملها مع السودان منها </w:t>
      </w:r>
      <w:r w:rsidRPr="00D35B49">
        <w:rPr>
          <w:rFonts w:ascii="Sakkal Majalla" w:hAnsi="Sakkal Majalla" w:cs="Sakkal Majalla"/>
          <w:sz w:val="32"/>
          <w:szCs w:val="32"/>
        </w:rPr>
        <w:t>Detuch bank- Germany )</w:t>
      </w:r>
      <w:r w:rsidRPr="00D35B49">
        <w:rPr>
          <w:rFonts w:ascii="Sakkal Majalla" w:hAnsi="Sakkal Majalla" w:cs="Sakkal Majalla" w:hint="cs"/>
          <w:sz w:val="32"/>
          <w:szCs w:val="32"/>
          <w:rtl/>
        </w:rPr>
        <w:t xml:space="preserve"> ، </w:t>
      </w:r>
      <w:r w:rsidRPr="00D35B49">
        <w:rPr>
          <w:rFonts w:ascii="Sakkal Majalla" w:hAnsi="Sakkal Majalla" w:cs="Sakkal Majalla"/>
          <w:sz w:val="32"/>
          <w:szCs w:val="32"/>
        </w:rPr>
        <w:t>UBS</w:t>
      </w:r>
      <w:r w:rsidRPr="00D35B49">
        <w:rPr>
          <w:rFonts w:ascii="Sakkal Majalla" w:hAnsi="Sakkal Majalla" w:cs="Sakkal Majalla" w:hint="cs"/>
          <w:sz w:val="32"/>
          <w:szCs w:val="32"/>
          <w:rtl/>
        </w:rPr>
        <w:t xml:space="preserve"> ، </w:t>
      </w:r>
      <w:r w:rsidRPr="00D35B49">
        <w:rPr>
          <w:rFonts w:ascii="Sakkal Majalla" w:hAnsi="Sakkal Majalla" w:cs="Sakkal Majalla"/>
          <w:sz w:val="32"/>
          <w:szCs w:val="32"/>
        </w:rPr>
        <w:t xml:space="preserve"> Credit Aggricole</w:t>
      </w:r>
      <w:r w:rsidRPr="00D35B49">
        <w:rPr>
          <w:rFonts w:ascii="Sakkal Majalla" w:hAnsi="Sakkal Majalla" w:cs="Sakkal Majalla" w:hint="cs"/>
          <w:sz w:val="32"/>
          <w:szCs w:val="32"/>
          <w:rtl/>
        </w:rPr>
        <w:t xml:space="preserve">، </w:t>
      </w:r>
      <w:r w:rsidRPr="00D35B49">
        <w:rPr>
          <w:rFonts w:ascii="Sakkal Majalla" w:hAnsi="Sakkal Majalla" w:cs="Sakkal Majalla"/>
          <w:sz w:val="32"/>
          <w:szCs w:val="32"/>
        </w:rPr>
        <w:t>Barclays</w:t>
      </w:r>
      <w:r w:rsidRPr="00D35B49">
        <w:rPr>
          <w:rFonts w:ascii="Sakkal Majalla" w:hAnsi="Sakkal Majalla" w:cs="Sakkal Majalla" w:hint="cs"/>
          <w:sz w:val="32"/>
          <w:szCs w:val="32"/>
          <w:rtl/>
        </w:rPr>
        <w:t xml:space="preserve">  </w:t>
      </w:r>
      <w:r w:rsidRPr="00D35B49">
        <w:rPr>
          <w:rFonts w:ascii="Sakkal Majalla" w:hAnsi="Sakkal Majalla" w:cs="Sakkal Majalla"/>
          <w:sz w:val="32"/>
          <w:szCs w:val="32"/>
        </w:rPr>
        <w:t>HSBC</w:t>
      </w:r>
      <w:r w:rsidRPr="00D35B49">
        <w:rPr>
          <w:rFonts w:ascii="Sakkal Majalla" w:hAnsi="Sakkal Majalla" w:cs="Sakkal Majalla" w:hint="cs"/>
          <w:sz w:val="32"/>
          <w:szCs w:val="32"/>
          <w:rtl/>
        </w:rPr>
        <w:t>).</w:t>
      </w:r>
    </w:p>
    <w:p w:rsidR="007A70B8" w:rsidRPr="00D35B49" w:rsidRDefault="007A70B8" w:rsidP="007A70B8">
      <w:pPr>
        <w:jc w:val="lowKashida"/>
        <w:rPr>
          <w:rFonts w:ascii="Sakkal Majalla" w:hAnsi="Sakkal Majalla" w:cs="Sakkal Majalla"/>
          <w:sz w:val="32"/>
          <w:szCs w:val="32"/>
        </w:rPr>
      </w:pPr>
      <w:r>
        <w:rPr>
          <w:rFonts w:ascii="Sakkal Majalla" w:hAnsi="Sakkal Majalla" w:cs="Sakkal Majalla" w:hint="cs"/>
          <w:sz w:val="32"/>
          <w:szCs w:val="32"/>
          <w:rtl/>
        </w:rPr>
        <w:t xml:space="preserve">       هجرت </w:t>
      </w:r>
      <w:r w:rsidRPr="00D35B49">
        <w:rPr>
          <w:rFonts w:ascii="Sakkal Majalla" w:hAnsi="Sakkal Majalla" w:cs="Sakkal Majalla"/>
          <w:sz w:val="32"/>
          <w:szCs w:val="32"/>
          <w:rtl/>
        </w:rPr>
        <w:t>بعض البنوك التجارية الأجنبية السودان</w:t>
      </w:r>
      <w:r>
        <w:rPr>
          <w:rFonts w:ascii="Sakkal Majalla" w:hAnsi="Sakkal Majalla" w:cs="Sakkal Majalla" w:hint="cs"/>
          <w:sz w:val="32"/>
          <w:szCs w:val="32"/>
          <w:rtl/>
        </w:rPr>
        <w:t xml:space="preserve"> بسبب التدابير القسريه الانفراديه</w:t>
      </w:r>
      <w:r w:rsidRPr="00D35B49">
        <w:rPr>
          <w:rFonts w:ascii="Sakkal Majalla" w:hAnsi="Sakkal Majalla" w:cs="Sakkal Majalla"/>
          <w:sz w:val="32"/>
          <w:szCs w:val="32"/>
          <w:rtl/>
        </w:rPr>
        <w:t>، مثل</w:t>
      </w:r>
      <w:r w:rsidRPr="00D35B49">
        <w:rPr>
          <w:rFonts w:ascii="Sakkal Majalla" w:hAnsi="Sakkal Majalla" w:cs="Sakkal Majalla"/>
          <w:sz w:val="32"/>
          <w:szCs w:val="32"/>
        </w:rPr>
        <w:t xml:space="preserve"> </w:t>
      </w:r>
      <w:r w:rsidRPr="00D35B49">
        <w:rPr>
          <w:rFonts w:ascii="Sakkal Majalla" w:hAnsi="Sakkal Majalla" w:cs="Sakkal Majalla"/>
          <w:sz w:val="32"/>
          <w:szCs w:val="32"/>
          <w:rtl/>
        </w:rPr>
        <w:t>البنك الأمريكي المنشأ سيتي بنك</w:t>
      </w:r>
      <w:r w:rsidRPr="00D35B49">
        <w:rPr>
          <w:rFonts w:ascii="Sakkal Majalla" w:hAnsi="Sakkal Majalla" w:cs="Sakkal Majalla" w:hint="cs"/>
          <w:sz w:val="32"/>
          <w:szCs w:val="32"/>
          <w:rtl/>
        </w:rPr>
        <w:t xml:space="preserve"> </w:t>
      </w:r>
      <w:r w:rsidRPr="00D35B49">
        <w:rPr>
          <w:rFonts w:ascii="Sakkal Majalla" w:hAnsi="Sakkal Majalla" w:cs="Sakkal Majalla"/>
          <w:sz w:val="32"/>
          <w:szCs w:val="32"/>
          <w:rtl/>
        </w:rPr>
        <w:t>الذي غادر السودان عام 1998</w:t>
      </w:r>
      <w:r w:rsidRPr="00D35B49">
        <w:rPr>
          <w:rFonts w:ascii="Sakkal Majalla" w:hAnsi="Sakkal Majalla" w:cs="Sakkal Majalla" w:hint="cs"/>
          <w:sz w:val="32"/>
          <w:szCs w:val="32"/>
          <w:rtl/>
        </w:rPr>
        <w:t>م</w:t>
      </w:r>
      <w:r w:rsidRPr="00D35B49">
        <w:rPr>
          <w:rFonts w:ascii="Sakkal Majalla" w:hAnsi="Sakkal Majalla" w:cs="Sakkal Majalla"/>
          <w:sz w:val="32"/>
          <w:szCs w:val="32"/>
          <w:rtl/>
        </w:rPr>
        <w:t xml:space="preserve"> وأيضا بعض الشركات</w:t>
      </w:r>
      <w:r w:rsidRPr="00D35B49">
        <w:rPr>
          <w:rFonts w:ascii="Sakkal Majalla" w:hAnsi="Sakkal Majalla" w:cs="Sakkal Majalla"/>
          <w:sz w:val="32"/>
          <w:szCs w:val="32"/>
        </w:rPr>
        <w:t xml:space="preserve"> </w:t>
      </w:r>
      <w:r w:rsidRPr="00D35B49">
        <w:rPr>
          <w:rFonts w:ascii="Sakkal Majalla" w:hAnsi="Sakkal Majalla" w:cs="Sakkal Majalla"/>
          <w:sz w:val="32"/>
          <w:szCs w:val="32"/>
          <w:rtl/>
        </w:rPr>
        <w:t xml:space="preserve">الأجنبية الأخرى </w:t>
      </w:r>
      <w:r w:rsidRPr="00D35B49">
        <w:rPr>
          <w:rFonts w:ascii="Sakkal Majalla" w:hAnsi="Sakkal Majalla" w:cs="Sakkal Majalla" w:hint="cs"/>
          <w:sz w:val="32"/>
          <w:szCs w:val="32"/>
          <w:rtl/>
        </w:rPr>
        <w:t xml:space="preserve">خاصة </w:t>
      </w:r>
      <w:r w:rsidRPr="00D35B49">
        <w:rPr>
          <w:rFonts w:ascii="Sakkal Majalla" w:hAnsi="Sakkal Majalla" w:cs="Sakkal Majalla"/>
          <w:sz w:val="32"/>
          <w:szCs w:val="32"/>
          <w:rtl/>
        </w:rPr>
        <w:t>في مجال البترول</w:t>
      </w:r>
      <w:r w:rsidRPr="00D35B49">
        <w:rPr>
          <w:rFonts w:ascii="Sakkal Majalla" w:hAnsi="Sakkal Majalla" w:cs="Sakkal Majalla"/>
          <w:sz w:val="32"/>
          <w:szCs w:val="32"/>
        </w:rPr>
        <w:t>.</w:t>
      </w:r>
      <w:r>
        <w:rPr>
          <w:rFonts w:ascii="Sakkal Majalla" w:hAnsi="Sakkal Majalla" w:cs="Sakkal Majalla" w:hint="cs"/>
          <w:sz w:val="32"/>
          <w:szCs w:val="32"/>
          <w:rtl/>
        </w:rPr>
        <w:t xml:space="preserve">  كما ان </w:t>
      </w:r>
      <w:r w:rsidRPr="00D35B49">
        <w:rPr>
          <w:rFonts w:ascii="Sakkal Majalla" w:hAnsi="Sakkal Majalla" w:cs="Sakkal Majalla" w:hint="cs"/>
          <w:sz w:val="32"/>
          <w:szCs w:val="32"/>
          <w:rtl/>
        </w:rPr>
        <w:t xml:space="preserve">بعض البنوك التي لاتوجد لها علاقات أصلاً مع السودان، أرسلت اشاراتها للمصارف الاخرى بعدم التعاون مع البنوك السودانية . </w:t>
      </w:r>
    </w:p>
    <w:p w:rsidR="007A70B8" w:rsidRDefault="007A70B8" w:rsidP="007A70B8">
      <w:pPr>
        <w:jc w:val="lowKashida"/>
        <w:rPr>
          <w:rFonts w:ascii="Sakkal Majalla" w:hAnsi="Sakkal Majalla" w:cs="Sakkal Majalla"/>
          <w:sz w:val="32"/>
          <w:szCs w:val="32"/>
          <w:rtl/>
        </w:rPr>
      </w:pPr>
      <w:r>
        <w:rPr>
          <w:rFonts w:ascii="Sakkal Majalla" w:hAnsi="Sakkal Majalla" w:cs="Sakkal Majalla" w:hint="cs"/>
          <w:sz w:val="32"/>
          <w:szCs w:val="32"/>
          <w:rtl/>
        </w:rPr>
        <w:t xml:space="preserve">               </w:t>
      </w:r>
      <w:r w:rsidRPr="00D35B49">
        <w:rPr>
          <w:rFonts w:ascii="Sakkal Majalla" w:hAnsi="Sakkal Majalla" w:cs="Sakkal Majalla" w:hint="cs"/>
          <w:sz w:val="32"/>
          <w:szCs w:val="32"/>
          <w:rtl/>
        </w:rPr>
        <w:t xml:space="preserve">منذ منتصف العام 2005م بدأ تضييق الخناق على بعض المصارف التي برز نشاطها في التعامل مع السودان في التجارة الخارجية ، خاصة تجارة و تصدير خام البترول مثل  </w:t>
      </w:r>
      <w:r w:rsidRPr="00D35B49">
        <w:rPr>
          <w:rFonts w:ascii="Sakkal Majalla" w:hAnsi="Sakkal Majalla" w:cs="Sakkal Majalla"/>
          <w:sz w:val="32"/>
          <w:szCs w:val="32"/>
        </w:rPr>
        <w:t>BNP-Paribas</w:t>
      </w:r>
      <w:r w:rsidRPr="00D35B49">
        <w:rPr>
          <w:rFonts w:ascii="Sakkal Majalla" w:hAnsi="Sakkal Majalla" w:cs="Sakkal Majalla" w:hint="cs"/>
          <w:sz w:val="32"/>
          <w:szCs w:val="32"/>
          <w:rtl/>
        </w:rPr>
        <w:t xml:space="preserve"> في سويسرا ، والذي كان يمثل البنك الرئيس</w:t>
      </w:r>
      <w:r>
        <w:rPr>
          <w:rFonts w:ascii="Sakkal Majalla" w:hAnsi="Sakkal Majalla" w:cs="Sakkal Majalla" w:hint="cs"/>
          <w:sz w:val="32"/>
          <w:szCs w:val="32"/>
          <w:rtl/>
        </w:rPr>
        <w:t>ى</w:t>
      </w:r>
      <w:r w:rsidRPr="00D35B49">
        <w:rPr>
          <w:rFonts w:ascii="Sakkal Majalla" w:hAnsi="Sakkal Majalla" w:cs="Sakkal Majalla" w:hint="cs"/>
          <w:sz w:val="32"/>
          <w:szCs w:val="32"/>
          <w:rtl/>
        </w:rPr>
        <w:t xml:space="preserve"> لتحصيل واستلام تدفقات عقود عائد مبيعات صادرات خام البترول السوداني منذ بداية تصديره في عام 1999، ونتيجة لازدياد الضغوط الامريكية على المراسل،  قام  بايقاف التعامل تدريجيا مع المصارف السودانية ، الى ان توقف تماما بعد تصفية كل معاملاته مع السودان خلال العام 2007 . </w:t>
      </w:r>
      <w:r>
        <w:rPr>
          <w:rFonts w:ascii="Sakkal Majalla" w:hAnsi="Sakkal Majalla" w:cs="Sakkal Majalla" w:hint="cs"/>
          <w:sz w:val="32"/>
          <w:szCs w:val="32"/>
          <w:rtl/>
        </w:rPr>
        <w:t xml:space="preserve"> </w:t>
      </w:r>
      <w:r w:rsidRPr="00D35B49">
        <w:rPr>
          <w:rFonts w:ascii="Sakkal Majalla" w:hAnsi="Sakkal Majalla" w:cs="Sakkal Majalla" w:hint="cs"/>
          <w:sz w:val="32"/>
          <w:szCs w:val="32"/>
          <w:rtl/>
        </w:rPr>
        <w:t>استمرت السلطات الامريكية تمارس ضغوطها على البنوك العالمية ، بل و اتخذت نهجاً جديدا في ذلك برصد البنوك التي تتعامل مع السودان ، فاذا كان لها وجود او تمثيل في امريكا تطبق عليها عقوبات الــــ</w:t>
      </w:r>
      <w:r w:rsidRPr="00D35B49">
        <w:rPr>
          <w:rFonts w:ascii="Sakkal Majalla" w:hAnsi="Sakkal Majalla" w:cs="Sakkal Majalla"/>
          <w:sz w:val="32"/>
          <w:szCs w:val="32"/>
        </w:rPr>
        <w:t xml:space="preserve">OFAC </w:t>
      </w:r>
      <w:r w:rsidRPr="00D35B49">
        <w:rPr>
          <w:rFonts w:ascii="Sakkal Majalla" w:hAnsi="Sakkal Majalla" w:cs="Sakkal Majalla" w:hint="cs"/>
          <w:sz w:val="32"/>
          <w:szCs w:val="32"/>
          <w:rtl/>
        </w:rPr>
        <w:t xml:space="preserve"> مباشرة </w:t>
      </w:r>
      <w:r w:rsidRPr="00D35B49">
        <w:rPr>
          <w:rFonts w:ascii="Sakkal Majalla" w:hAnsi="Sakkal Majalla" w:cs="Sakkal Majalla"/>
          <w:sz w:val="32"/>
          <w:szCs w:val="32"/>
          <w:rtl/>
        </w:rPr>
        <w:t>–</w:t>
      </w:r>
      <w:r w:rsidRPr="00D35B49">
        <w:rPr>
          <w:rFonts w:ascii="Sakkal Majalla" w:hAnsi="Sakkal Majalla" w:cs="Sakkal Majalla" w:hint="cs"/>
          <w:sz w:val="32"/>
          <w:szCs w:val="32"/>
          <w:rtl/>
        </w:rPr>
        <w:t xml:space="preserve"> وان لم يكن لها مايلزمها بالامتثال للقانون الامريكي ، يتم الضغط عليها باختيار إما التعامل مع السودان أو امريكا ، مما نتج عن ذلك فقدان الجهاز المصرفي السوداني لعدد من المراسلين في اوروبا  مثل </w:t>
      </w:r>
      <w:r w:rsidRPr="00D35B49">
        <w:rPr>
          <w:rFonts w:ascii="Sakkal Majalla" w:hAnsi="Sakkal Majalla" w:cs="Sakkal Majalla"/>
          <w:sz w:val="32"/>
          <w:szCs w:val="32"/>
        </w:rPr>
        <w:t xml:space="preserve">ABN) AMRO BANK, BNAK OF ENGLAND , HSBC-LONDON </w:t>
      </w:r>
      <w:r w:rsidRPr="00D35B49">
        <w:rPr>
          <w:rFonts w:ascii="Sakkal Majalla" w:hAnsi="Sakkal Majalla" w:cs="Sakkal Majalla" w:hint="cs"/>
          <w:sz w:val="32"/>
          <w:szCs w:val="32"/>
          <w:rtl/>
        </w:rPr>
        <w:t xml:space="preserve"> </w:t>
      </w:r>
      <w:r w:rsidRPr="00D35B49">
        <w:rPr>
          <w:rFonts w:ascii="Sakkal Majalla" w:hAnsi="Sakkal Majalla" w:cs="Sakkal Majalla"/>
          <w:sz w:val="32"/>
          <w:szCs w:val="32"/>
        </w:rPr>
        <w:t>(HABIB BANK ,</w:t>
      </w:r>
      <w:r w:rsidRPr="00D35B49">
        <w:rPr>
          <w:rFonts w:ascii="Sakkal Majalla" w:hAnsi="Sakkal Majalla" w:cs="Sakkal Majalla" w:hint="cs"/>
          <w:sz w:val="32"/>
          <w:szCs w:val="32"/>
          <w:rtl/>
        </w:rPr>
        <w:t xml:space="preserve">، وفي الخليج مثل </w:t>
      </w:r>
      <w:r w:rsidRPr="00D35B49">
        <w:rPr>
          <w:rFonts w:ascii="Sakkal Majalla" w:hAnsi="Sakkal Majalla" w:cs="Sakkal Majalla"/>
          <w:sz w:val="32"/>
          <w:szCs w:val="32"/>
        </w:rPr>
        <w:t>)</w:t>
      </w:r>
      <w:r w:rsidRPr="00D35B49">
        <w:rPr>
          <w:rFonts w:ascii="Sakkal Majalla" w:hAnsi="Sakkal Majalla" w:cs="Sakkal Majalla" w:hint="cs"/>
          <w:sz w:val="32"/>
          <w:szCs w:val="32"/>
          <w:rtl/>
        </w:rPr>
        <w:t xml:space="preserve">بنك المشرق ، السعودي الهولندي، السعودي البريطاني، بنك دبي الاسلامي، بوبيان بالكويت ، وبنك المؤسسة العربية المصرفية </w:t>
      </w:r>
      <w:r w:rsidRPr="00D35B49">
        <w:rPr>
          <w:rFonts w:ascii="Sakkal Majalla" w:hAnsi="Sakkal Majalla" w:cs="Sakkal Majalla"/>
          <w:sz w:val="32"/>
          <w:szCs w:val="32"/>
        </w:rPr>
        <w:t>(ABC</w:t>
      </w:r>
      <w:r w:rsidRPr="00D35B49">
        <w:rPr>
          <w:rFonts w:ascii="Sakkal Majalla" w:hAnsi="Sakkal Majalla" w:cs="Sakkal Majalla" w:hint="cs"/>
          <w:sz w:val="32"/>
          <w:szCs w:val="32"/>
          <w:rtl/>
        </w:rPr>
        <w:t xml:space="preserve"> .</w:t>
      </w:r>
    </w:p>
    <w:p w:rsidR="007A70B8" w:rsidRPr="00D35B49" w:rsidRDefault="00737F7C" w:rsidP="007A70B8">
      <w:pPr>
        <w:jc w:val="lowKashida"/>
        <w:rPr>
          <w:rFonts w:ascii="Sakkal Majalla" w:hAnsi="Sakkal Majalla" w:cs="Sakkal Majalla"/>
          <w:sz w:val="32"/>
          <w:szCs w:val="32"/>
          <w:rtl/>
        </w:rPr>
      </w:pPr>
      <w:r>
        <w:rPr>
          <w:rFonts w:ascii="Sakkal Majalla" w:hAnsi="Sakkal Majalla" w:cs="Sakkal Majalla" w:hint="cs"/>
          <w:sz w:val="32"/>
          <w:szCs w:val="32"/>
          <w:rtl/>
        </w:rPr>
        <w:t xml:space="preserve">                                </w:t>
      </w:r>
      <w:r w:rsidR="007A70B8" w:rsidRPr="00616AE5">
        <w:rPr>
          <w:rFonts w:ascii="Sakkal Majalla" w:hAnsi="Sakkal Majalla" w:cs="Sakkal Majalla" w:hint="cs"/>
          <w:sz w:val="32"/>
          <w:szCs w:val="32"/>
          <w:rtl/>
        </w:rPr>
        <w:t>و</w:t>
      </w:r>
      <w:r w:rsidR="007A70B8" w:rsidRPr="00616AE5">
        <w:rPr>
          <w:rFonts w:ascii="Sakkal Majalla" w:hAnsi="Sakkal Majalla" w:cs="Sakkal Majalla"/>
          <w:sz w:val="32"/>
          <w:szCs w:val="32"/>
          <w:rtl/>
        </w:rPr>
        <w:t>أثر</w:t>
      </w:r>
      <w:r w:rsidR="007A70B8" w:rsidRPr="00616AE5">
        <w:rPr>
          <w:rFonts w:ascii="Sakkal Majalla" w:hAnsi="Sakkal Majalla" w:cs="Sakkal Majalla" w:hint="cs"/>
          <w:sz w:val="32"/>
          <w:szCs w:val="32"/>
          <w:rtl/>
        </w:rPr>
        <w:t>ت</w:t>
      </w:r>
      <w:r w:rsidR="007A70B8" w:rsidRPr="00D64BCD">
        <w:rPr>
          <w:rFonts w:ascii="Sakkal Majalla" w:hAnsi="Sakkal Majalla" w:cs="Sakkal Majalla" w:hint="cs"/>
          <w:sz w:val="32"/>
          <w:szCs w:val="32"/>
          <w:rtl/>
        </w:rPr>
        <w:t xml:space="preserve"> </w:t>
      </w:r>
      <w:r w:rsidR="007A70B8" w:rsidRPr="002123E3">
        <w:rPr>
          <w:rFonts w:ascii="Sakkal Majalla" w:hAnsi="Sakkal Majalla" w:cs="Sakkal Majalla" w:hint="cs"/>
          <w:sz w:val="32"/>
          <w:szCs w:val="32"/>
          <w:rtl/>
        </w:rPr>
        <w:t>التدابير القسرية الانفرادية</w:t>
      </w:r>
      <w:r w:rsidR="007A70B8">
        <w:rPr>
          <w:rFonts w:ascii="Sakkal Majalla" w:hAnsi="Sakkal Majalla" w:cs="Sakkal Majalla" w:hint="cs"/>
          <w:b/>
          <w:bCs/>
          <w:sz w:val="36"/>
          <w:szCs w:val="36"/>
          <w:rtl/>
        </w:rPr>
        <w:t xml:space="preserve"> </w:t>
      </w:r>
      <w:r w:rsidR="007A70B8" w:rsidRPr="00616AE5">
        <w:rPr>
          <w:rFonts w:ascii="Sakkal Majalla" w:hAnsi="Sakkal Majalla" w:cs="Sakkal Majalla"/>
          <w:sz w:val="32"/>
          <w:szCs w:val="32"/>
          <w:rtl/>
        </w:rPr>
        <w:t>على تغير بيئة الاستثمار</w:t>
      </w:r>
      <w:r w:rsidR="007A70B8" w:rsidRPr="00616AE5">
        <w:rPr>
          <w:rFonts w:ascii="Sakkal Majalla" w:hAnsi="Sakkal Majalla" w:cs="Sakkal Majalla" w:hint="cs"/>
          <w:sz w:val="32"/>
          <w:szCs w:val="32"/>
          <w:rtl/>
        </w:rPr>
        <w:t xml:space="preserve"> و</w:t>
      </w:r>
      <w:r w:rsidR="007A70B8" w:rsidRPr="00616AE5">
        <w:rPr>
          <w:rFonts w:ascii="Sakkal Majalla" w:hAnsi="Sakkal Majalla" w:cs="Sakkal Majalla"/>
          <w:sz w:val="32"/>
          <w:szCs w:val="32"/>
          <w:rtl/>
        </w:rPr>
        <w:t>أضرت بقطاع المال والاعمال خاصة صغار المستثمرين، وزادت</w:t>
      </w:r>
      <w:r w:rsidR="007A70B8" w:rsidRPr="00616AE5">
        <w:rPr>
          <w:rFonts w:ascii="Sakkal Majalla" w:hAnsi="Sakkal Majalla" w:cs="Sakkal Majalla" w:hint="cs"/>
          <w:sz w:val="32"/>
          <w:szCs w:val="32"/>
          <w:rtl/>
        </w:rPr>
        <w:t xml:space="preserve"> من</w:t>
      </w:r>
      <w:r w:rsidR="007A70B8" w:rsidRPr="00616AE5">
        <w:rPr>
          <w:rFonts w:ascii="Sakkal Majalla" w:hAnsi="Sakkal Majalla" w:cs="Sakkal Majalla"/>
          <w:sz w:val="32"/>
          <w:szCs w:val="32"/>
          <w:rtl/>
        </w:rPr>
        <w:t xml:space="preserve"> تكلفة انجاز الأعمال وحجبت عنه فرص التمويل الخارجي و غادرت بعض الشركات الأجنبية الأخرى</w:t>
      </w:r>
      <w:r w:rsidR="007A70B8">
        <w:rPr>
          <w:rFonts w:ascii="Sakkal Majalla" w:hAnsi="Sakkal Majalla" w:cs="Sakkal Majalla" w:hint="cs"/>
          <w:sz w:val="32"/>
          <w:szCs w:val="32"/>
          <w:rtl/>
        </w:rPr>
        <w:t xml:space="preserve"> العاملة </w:t>
      </w:r>
      <w:r w:rsidR="007A70B8" w:rsidRPr="00616AE5">
        <w:rPr>
          <w:rFonts w:ascii="Sakkal Majalla" w:hAnsi="Sakkal Majalla" w:cs="Sakkal Majalla"/>
          <w:sz w:val="32"/>
          <w:szCs w:val="32"/>
          <w:rtl/>
        </w:rPr>
        <w:t xml:space="preserve"> في مجال الاتصالات والبترول السودان</w:t>
      </w:r>
      <w:r w:rsidR="007A70B8" w:rsidRPr="00616AE5">
        <w:rPr>
          <w:rFonts w:ascii="Sakkal Majalla" w:hAnsi="Sakkal Majalla" w:cs="Sakkal Majalla" w:hint="cs"/>
          <w:sz w:val="32"/>
          <w:szCs w:val="32"/>
          <w:rtl/>
        </w:rPr>
        <w:t>،</w:t>
      </w:r>
      <w:r w:rsidR="007A70B8" w:rsidRPr="00616AE5">
        <w:rPr>
          <w:rFonts w:ascii="Sakkal Majalla" w:hAnsi="Sakkal Majalla" w:cs="Sakkal Majalla"/>
          <w:sz w:val="32"/>
          <w:szCs w:val="32"/>
          <w:rtl/>
        </w:rPr>
        <w:t xml:space="preserve"> وفقد ال</w:t>
      </w:r>
      <w:r w:rsidR="007A70B8" w:rsidRPr="00616AE5">
        <w:rPr>
          <w:rFonts w:ascii="Sakkal Majalla" w:hAnsi="Sakkal Majalla" w:cs="Sakkal Majalla" w:hint="cs"/>
          <w:sz w:val="32"/>
          <w:szCs w:val="32"/>
          <w:rtl/>
        </w:rPr>
        <w:t>بلاد</w:t>
      </w:r>
      <w:r w:rsidR="007A70B8" w:rsidRPr="00616AE5">
        <w:rPr>
          <w:rFonts w:ascii="Sakkal Majalla" w:hAnsi="Sakkal Majalla" w:cs="Sakkal Majalla"/>
          <w:sz w:val="32"/>
          <w:szCs w:val="32"/>
          <w:rtl/>
        </w:rPr>
        <w:t xml:space="preserve"> 750 مليار دولار </w:t>
      </w:r>
      <w:r w:rsidR="007A70B8" w:rsidRPr="00616AE5">
        <w:rPr>
          <w:rFonts w:ascii="Sakkal Majalla" w:hAnsi="Sakkal Majalla" w:cs="Sakkal Majalla" w:hint="cs"/>
          <w:sz w:val="32"/>
          <w:szCs w:val="32"/>
          <w:rtl/>
        </w:rPr>
        <w:t xml:space="preserve"> من </w:t>
      </w:r>
      <w:r w:rsidR="007A70B8" w:rsidRPr="00616AE5">
        <w:rPr>
          <w:rFonts w:ascii="Sakkal Majalla" w:hAnsi="Sakkal Majalla" w:cs="Sakkal Majalla"/>
          <w:sz w:val="32"/>
          <w:szCs w:val="32"/>
          <w:rtl/>
        </w:rPr>
        <w:t>اجمالى الاستثمارات الاجنبية المباشرة التى تم ابرامها</w:t>
      </w:r>
    </w:p>
    <w:p w:rsidR="007A70B8" w:rsidRPr="00D35B49" w:rsidRDefault="007A70B8" w:rsidP="007A70B8">
      <w:pPr>
        <w:jc w:val="lowKashida"/>
        <w:rPr>
          <w:rFonts w:ascii="Sakkal Majalla" w:hAnsi="Sakkal Majalla" w:cs="Sakkal Majalla"/>
          <w:sz w:val="32"/>
          <w:szCs w:val="32"/>
        </w:rPr>
      </w:pPr>
      <w:r>
        <w:rPr>
          <w:rFonts w:ascii="Sakkal Majalla" w:hAnsi="Sakkal Majalla" w:cs="Sakkal Majalla" w:hint="cs"/>
          <w:sz w:val="32"/>
          <w:szCs w:val="32"/>
          <w:rtl/>
        </w:rPr>
        <w:t xml:space="preserve">        </w:t>
      </w:r>
      <w:r w:rsidRPr="00D35B49">
        <w:rPr>
          <w:rFonts w:ascii="Sakkal Majalla" w:hAnsi="Sakkal Majalla" w:cs="Sakkal Majalla" w:hint="cs"/>
          <w:sz w:val="32"/>
          <w:szCs w:val="32"/>
          <w:rtl/>
        </w:rPr>
        <w:t>منذ بداية العام 2010م وحتى منتصف العام 2013م تم استخدام اوجه اخرى للحصار، منها عدم التعامل مع دول تتعامل مع الارهاب و تدعمه، او دول ليس فيها قوانين تقوم بتحريم غسيل الاموال.</w:t>
      </w:r>
      <w:r>
        <w:rPr>
          <w:rFonts w:ascii="Sakkal Majalla" w:hAnsi="Sakkal Majalla" w:cs="Sakkal Majalla" w:hint="cs"/>
          <w:sz w:val="32"/>
          <w:szCs w:val="32"/>
          <w:rtl/>
        </w:rPr>
        <w:t xml:space="preserve"> حيث </w:t>
      </w:r>
      <w:r w:rsidRPr="00D35B49">
        <w:rPr>
          <w:rFonts w:ascii="Sakkal Majalla" w:hAnsi="Sakkal Majalla" w:cs="Sakkal Majalla" w:hint="cs"/>
          <w:sz w:val="32"/>
          <w:szCs w:val="32"/>
          <w:rtl/>
        </w:rPr>
        <w:t xml:space="preserve">جاءت الموجة الاخيرة في احكام الحصار والتضييق بنهاية نوفمبر 2013م بقيام الإدارة الأمريكية بالاتصال المباشر بهذه البنوك او عبر اشارات خفية عن عدم التعاون مع السودان بحجة ان الامر شأن داخلي يتعلق بأوامر تخص ادارة المخاطر والالتزام بهذه البنوك </w:t>
      </w:r>
      <w:r w:rsidRPr="00D35B49">
        <w:rPr>
          <w:rFonts w:ascii="Sakkal Majalla" w:hAnsi="Sakkal Majalla" w:cs="Sakkal Majalla"/>
          <w:sz w:val="32"/>
          <w:szCs w:val="32"/>
        </w:rPr>
        <w:t>(Compliance)</w:t>
      </w:r>
      <w:r w:rsidRPr="00D35B49">
        <w:rPr>
          <w:rFonts w:ascii="Sakkal Majalla" w:hAnsi="Sakkal Majalla" w:cs="Sakkal Majalla" w:hint="cs"/>
          <w:sz w:val="32"/>
          <w:szCs w:val="32"/>
          <w:rtl/>
        </w:rPr>
        <w:t>.</w:t>
      </w:r>
    </w:p>
    <w:p w:rsidR="007A70B8" w:rsidRPr="004A1577" w:rsidRDefault="007A70B8" w:rsidP="007A70B8">
      <w:pPr>
        <w:jc w:val="lowKashida"/>
        <w:rPr>
          <w:rFonts w:ascii="Sakkal Majalla" w:hAnsi="Sakkal Majalla" w:cs="Sakkal Majalla"/>
          <w:sz w:val="32"/>
          <w:szCs w:val="32"/>
          <w:rtl/>
        </w:rPr>
      </w:pPr>
      <w:r>
        <w:rPr>
          <w:rFonts w:ascii="Sakkal Majalla" w:hAnsi="Sakkal Majalla" w:cs="Sakkal Majalla" w:hint="cs"/>
          <w:sz w:val="32"/>
          <w:szCs w:val="32"/>
          <w:rtl/>
        </w:rPr>
        <w:t xml:space="preserve">  </w:t>
      </w:r>
      <w:r w:rsidR="00737F7C">
        <w:rPr>
          <w:rFonts w:ascii="Sakkal Majalla" w:hAnsi="Sakkal Majalla" w:cs="Sakkal Majalla" w:hint="cs"/>
          <w:sz w:val="32"/>
          <w:szCs w:val="32"/>
          <w:rtl/>
        </w:rPr>
        <w:t xml:space="preserve">                         </w:t>
      </w:r>
      <w:r>
        <w:rPr>
          <w:rFonts w:ascii="Sakkal Majalla" w:hAnsi="Sakkal Majalla" w:cs="Sakkal Majalla" w:hint="cs"/>
          <w:sz w:val="32"/>
          <w:szCs w:val="32"/>
          <w:rtl/>
        </w:rPr>
        <w:t xml:space="preserve">كما ان هذه </w:t>
      </w:r>
      <w:r w:rsidRPr="004A1577">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التدابير </w:t>
      </w:r>
      <w:r w:rsidRPr="004A1577">
        <w:rPr>
          <w:rFonts w:ascii="Sakkal Majalla" w:hAnsi="Sakkal Majalla" w:cs="Sakkal Majalla" w:hint="cs"/>
          <w:sz w:val="32"/>
          <w:szCs w:val="32"/>
          <w:rtl/>
        </w:rPr>
        <w:t xml:space="preserve"> يتم توسيعها بإستمرار لتشمل وتغطي جوانب تزيد من الآثار المترتبة عليها، وأصبحت الولايات المتحدة الأمريكية تضغط علي دول أخري لتغير تعاملها مع السودان كشرط للمحافظة علي المصالح المشتركة لتلك الدول معها وظهر ذلك جلياً في مجال التعامل المصرفي.</w:t>
      </w:r>
    </w:p>
    <w:p w:rsidR="007A70B8" w:rsidRPr="004A1577" w:rsidRDefault="00737F7C" w:rsidP="007A70B8">
      <w:pPr>
        <w:jc w:val="lowKashida"/>
        <w:rPr>
          <w:rFonts w:ascii="Sakkal Majalla" w:hAnsi="Sakkal Majalla" w:cs="Sakkal Majalla"/>
          <w:sz w:val="32"/>
          <w:szCs w:val="32"/>
          <w:rtl/>
        </w:rPr>
      </w:pPr>
      <w:r>
        <w:rPr>
          <w:rFonts w:ascii="Sakkal Majalla" w:hAnsi="Sakkal Majalla" w:cs="Sakkal Majalla" w:hint="cs"/>
          <w:sz w:val="32"/>
          <w:szCs w:val="32"/>
          <w:rtl/>
        </w:rPr>
        <w:t xml:space="preserve">                           </w:t>
      </w:r>
      <w:r w:rsidR="007A70B8" w:rsidRPr="004A1577">
        <w:rPr>
          <w:rFonts w:ascii="Sakkal Majalla" w:hAnsi="Sakkal Majalla" w:cs="Sakkal Majalla" w:hint="cs"/>
          <w:sz w:val="32"/>
          <w:szCs w:val="32"/>
          <w:rtl/>
        </w:rPr>
        <w:t>إمتد</w:t>
      </w:r>
      <w:r w:rsidR="007A70B8">
        <w:rPr>
          <w:rFonts w:ascii="Sakkal Majalla" w:hAnsi="Sakkal Majalla" w:cs="Sakkal Majalla" w:hint="cs"/>
          <w:sz w:val="32"/>
          <w:szCs w:val="32"/>
          <w:rtl/>
        </w:rPr>
        <w:t xml:space="preserve"> اثر هذه التدابير </w:t>
      </w:r>
      <w:r w:rsidR="007A70B8" w:rsidRPr="004A1577">
        <w:rPr>
          <w:rFonts w:ascii="Sakkal Majalla" w:hAnsi="Sakkal Majalla" w:cs="Sakkal Majalla" w:hint="cs"/>
          <w:sz w:val="32"/>
          <w:szCs w:val="32"/>
          <w:rtl/>
        </w:rPr>
        <w:t xml:space="preserve"> ل</w:t>
      </w:r>
      <w:r w:rsidR="007A70B8">
        <w:rPr>
          <w:rFonts w:ascii="Sakkal Majalla" w:hAnsi="Sakkal Majalla" w:cs="Sakkal Majalla" w:hint="cs"/>
          <w:sz w:val="32"/>
          <w:szCs w:val="32"/>
          <w:rtl/>
        </w:rPr>
        <w:t>ت</w:t>
      </w:r>
      <w:r w:rsidR="007A70B8" w:rsidRPr="004A1577">
        <w:rPr>
          <w:rFonts w:ascii="Sakkal Majalla" w:hAnsi="Sakkal Majalla" w:cs="Sakkal Majalla" w:hint="cs"/>
          <w:sz w:val="32"/>
          <w:szCs w:val="32"/>
          <w:rtl/>
        </w:rPr>
        <w:t xml:space="preserve">شمل فرض غرامات على البنوك التى تتعامل مع السودان حتى بالنسبة للمعاملات التي تتم بالعملات الأخرى غير الدولار، مما أدى إلى لجوء البنوك السودانية إلى البحث عن بدائل أخرى للتحويل الأمر الذي أثر على إرتفاع تكلفة المعاملات. </w:t>
      </w:r>
      <w:r w:rsidR="007A70B8">
        <w:rPr>
          <w:rFonts w:ascii="Sakkal Majalla" w:hAnsi="Sakkal Majalla" w:cs="Sakkal Majalla" w:hint="cs"/>
          <w:sz w:val="32"/>
          <w:szCs w:val="32"/>
          <w:rtl/>
        </w:rPr>
        <w:t xml:space="preserve">  كما </w:t>
      </w:r>
      <w:r w:rsidR="007A70B8" w:rsidRPr="004A1577">
        <w:rPr>
          <w:rFonts w:ascii="Sakkal Majalla" w:hAnsi="Sakkal Majalla" w:cs="Sakkal Majalla"/>
          <w:sz w:val="32"/>
          <w:szCs w:val="32"/>
          <w:rtl/>
        </w:rPr>
        <w:t xml:space="preserve">فقد القطاع المصرفي معظم مراسليه بالخارج </w:t>
      </w:r>
      <w:r w:rsidR="007A70B8" w:rsidRPr="004A1577">
        <w:rPr>
          <w:rFonts w:ascii="Sakkal Majalla" w:hAnsi="Sakkal Majalla" w:cs="Sakkal Majalla" w:hint="cs"/>
          <w:sz w:val="32"/>
          <w:szCs w:val="32"/>
          <w:rtl/>
        </w:rPr>
        <w:t xml:space="preserve">مما أدى إلى زيادة مخاوف المراسلين الحاليين من التعامل مع السودان حتى بالنسبة للعملات الأخرى غير الدولار، وبالتالي أصبح التعامل يختلف من بنك لآخر مما </w:t>
      </w:r>
      <w:r w:rsidR="007A70B8" w:rsidRPr="004A1577">
        <w:rPr>
          <w:rFonts w:ascii="Sakkal Majalla" w:hAnsi="Sakkal Majalla" w:cs="Sakkal Majalla"/>
          <w:sz w:val="32"/>
          <w:szCs w:val="32"/>
          <w:rtl/>
        </w:rPr>
        <w:t>اثر سلباً على أداء القطاع المصرفي السوداني وعرضه للمزيد من الخسائر والعزلة العالمية والإقليمية، وعزل سوق الخرطوم للأوراق المالية عن الأسواق العالمية والإقليمية الأمر الذي أدي لهروب رؤوس الأموال للخارج. </w:t>
      </w:r>
    </w:p>
    <w:p w:rsidR="007A70B8" w:rsidRDefault="007A70B8" w:rsidP="007A70B8">
      <w:pPr>
        <w:jc w:val="lowKashida"/>
        <w:rPr>
          <w:rFonts w:ascii="Sakkal Majalla" w:hAnsi="Sakkal Majalla" w:cs="Sakkal Majalla"/>
          <w:sz w:val="32"/>
          <w:szCs w:val="32"/>
          <w:rtl/>
        </w:rPr>
      </w:pPr>
      <w:r>
        <w:rPr>
          <w:rFonts w:ascii="Sakkal Majalla" w:hAnsi="Sakkal Majalla" w:cs="Sakkal Majalla" w:hint="cs"/>
          <w:sz w:val="32"/>
          <w:szCs w:val="32"/>
          <w:rtl/>
        </w:rPr>
        <w:t xml:space="preserve">    </w:t>
      </w:r>
      <w:r w:rsidRPr="004A1577">
        <w:rPr>
          <w:rFonts w:ascii="Sakkal Majalla" w:hAnsi="Sakkal Majalla" w:cs="Sakkal Majalla"/>
          <w:sz w:val="32"/>
          <w:szCs w:val="32"/>
          <w:rtl/>
        </w:rPr>
        <w:t>تراجعت تحويلات السودانيين العاملين بالخارج عبر القنوات الرسمية من نحو ثلاثة مليارات دولار سنوياً في المتوسط إلى أقل من مائة مليون دولار سنوياً في المتوسط</w:t>
      </w:r>
      <w:r w:rsidRPr="004A1577">
        <w:rPr>
          <w:rFonts w:ascii="Sakkal Majalla" w:hAnsi="Sakkal Majalla" w:cs="Sakkal Majalla" w:hint="cs"/>
          <w:sz w:val="32"/>
          <w:szCs w:val="32"/>
          <w:rtl/>
        </w:rPr>
        <w:t>،</w:t>
      </w:r>
      <w:r w:rsidRPr="004A1577">
        <w:rPr>
          <w:rFonts w:ascii="Sakkal Majalla" w:hAnsi="Sakkal Majalla" w:cs="Sakkal Majalla"/>
          <w:sz w:val="32"/>
          <w:szCs w:val="32"/>
          <w:rtl/>
        </w:rPr>
        <w:t xml:space="preserve"> وأصبح السودانيين العاملين بالخارج يتعاملون مع تجار العملة وتجار الشنطة وتجار السوق الموازي ويسلمون عملتهم الحرة في بلد المهجر ويتسلم ذويهم بالعملة المحلية في الداخل، مما أفقد الجهاز المصرفي واحدا من أهم مصادره للعملات الحرة،  وأدى الى ت</w:t>
      </w:r>
      <w:r w:rsidRPr="004A1577">
        <w:rPr>
          <w:rFonts w:ascii="Sakkal Majalla" w:hAnsi="Sakkal Majalla" w:cs="Sakkal Majalla" w:hint="cs"/>
          <w:sz w:val="32"/>
          <w:szCs w:val="32"/>
          <w:rtl/>
        </w:rPr>
        <w:t>وسيع نطاق</w:t>
      </w:r>
      <w:r w:rsidRPr="004A1577">
        <w:rPr>
          <w:rFonts w:ascii="Sakkal Majalla" w:hAnsi="Sakkal Majalla" w:cs="Sakkal Majalla"/>
          <w:sz w:val="32"/>
          <w:szCs w:val="32"/>
          <w:rtl/>
        </w:rPr>
        <w:t xml:space="preserve"> السوق</w:t>
      </w:r>
      <w:r w:rsidRPr="004A1577">
        <w:rPr>
          <w:rFonts w:ascii="Sakkal Majalla" w:hAnsi="Sakkal Majalla" w:cs="Sakkal Majalla" w:hint="cs"/>
          <w:sz w:val="32"/>
          <w:szCs w:val="32"/>
          <w:rtl/>
        </w:rPr>
        <w:t xml:space="preserve"> غير الرسمي</w:t>
      </w:r>
      <w:r w:rsidRPr="004A1577">
        <w:rPr>
          <w:rFonts w:ascii="Sakkal Majalla" w:hAnsi="Sakkal Majalla" w:cs="Sakkal Majalla"/>
          <w:sz w:val="32"/>
          <w:szCs w:val="32"/>
          <w:rtl/>
        </w:rPr>
        <w:t>.</w:t>
      </w:r>
      <w:r>
        <w:rPr>
          <w:rFonts w:ascii="Sakkal Majalla" w:hAnsi="Sakkal Majalla" w:cs="Sakkal Majalla" w:hint="cs"/>
          <w:sz w:val="32"/>
          <w:szCs w:val="32"/>
          <w:rtl/>
        </w:rPr>
        <w:t xml:space="preserve"> </w:t>
      </w:r>
    </w:p>
    <w:p w:rsidR="007A70B8" w:rsidRPr="004A1577" w:rsidRDefault="007A70B8" w:rsidP="007A70B8">
      <w:pPr>
        <w:jc w:val="lowKashida"/>
        <w:rPr>
          <w:rFonts w:ascii="Sakkal Majalla" w:hAnsi="Sakkal Majalla" w:cs="Sakkal Majalla"/>
          <w:sz w:val="32"/>
          <w:szCs w:val="32"/>
        </w:rPr>
      </w:pPr>
      <w:r w:rsidRPr="004A1577">
        <w:rPr>
          <w:rFonts w:ascii="Sakkal Majalla" w:hAnsi="Sakkal Majalla" w:cs="Sakkal Majalla" w:hint="cs"/>
          <w:sz w:val="32"/>
          <w:szCs w:val="32"/>
          <w:rtl/>
        </w:rPr>
        <w:t>حدوث</w:t>
      </w:r>
      <w:r w:rsidRPr="004A1577">
        <w:rPr>
          <w:rFonts w:ascii="Sakkal Majalla" w:hAnsi="Sakkal Majalla" w:cs="Sakkal Majalla"/>
          <w:sz w:val="32"/>
          <w:szCs w:val="32"/>
          <w:rtl/>
        </w:rPr>
        <w:t xml:space="preserve"> خسا</w:t>
      </w:r>
      <w:r w:rsidRPr="004A1577">
        <w:rPr>
          <w:rFonts w:ascii="Sakkal Majalla" w:hAnsi="Sakkal Majalla" w:cs="Sakkal Majalla" w:hint="cs"/>
          <w:sz w:val="32"/>
          <w:szCs w:val="32"/>
          <w:rtl/>
        </w:rPr>
        <w:t>ئر</w:t>
      </w:r>
      <w:r w:rsidRPr="004A1577">
        <w:rPr>
          <w:rFonts w:ascii="Sakkal Majalla" w:hAnsi="Sakkal Majalla" w:cs="Sakkal Majalla"/>
          <w:sz w:val="32"/>
          <w:szCs w:val="32"/>
          <w:rtl/>
        </w:rPr>
        <w:t xml:space="preserve"> </w:t>
      </w:r>
      <w:r w:rsidRPr="004A1577">
        <w:rPr>
          <w:rFonts w:ascii="Sakkal Majalla" w:hAnsi="Sakkal Majalla" w:cs="Sakkal Majalla" w:hint="cs"/>
          <w:sz w:val="32"/>
          <w:szCs w:val="32"/>
          <w:rtl/>
        </w:rPr>
        <w:t>للجهاز</w:t>
      </w:r>
      <w:r w:rsidRPr="004A1577">
        <w:rPr>
          <w:rFonts w:ascii="Sakkal Majalla" w:hAnsi="Sakkal Majalla" w:cs="Sakkal Majalla"/>
          <w:sz w:val="32"/>
          <w:szCs w:val="32"/>
          <w:rtl/>
        </w:rPr>
        <w:t xml:space="preserve"> المصرفي السوداني</w:t>
      </w:r>
      <w:r w:rsidRPr="004A1577">
        <w:rPr>
          <w:rFonts w:ascii="Sakkal Majalla" w:hAnsi="Sakkal Majalla" w:cs="Sakkal Majalla" w:hint="cs"/>
          <w:sz w:val="32"/>
          <w:szCs w:val="32"/>
          <w:rtl/>
        </w:rPr>
        <w:t xml:space="preserve"> تقدر</w:t>
      </w:r>
      <w:r w:rsidRPr="004A1577">
        <w:rPr>
          <w:rFonts w:ascii="Sakkal Majalla" w:hAnsi="Sakkal Majalla" w:cs="Sakkal Majalla"/>
          <w:sz w:val="32"/>
          <w:szCs w:val="32"/>
          <w:rtl/>
        </w:rPr>
        <w:t xml:space="preserve"> إجمالاً </w:t>
      </w:r>
      <w:r w:rsidRPr="004A1577">
        <w:rPr>
          <w:rFonts w:ascii="Sakkal Majalla" w:hAnsi="Sakkal Majalla" w:cs="Sakkal Majalla" w:hint="cs"/>
          <w:sz w:val="32"/>
          <w:szCs w:val="32"/>
          <w:rtl/>
        </w:rPr>
        <w:t>بحوالى 9</w:t>
      </w:r>
      <w:r w:rsidRPr="004A1577">
        <w:rPr>
          <w:rFonts w:ascii="Sakkal Majalla" w:hAnsi="Sakkal Majalla" w:cs="Sakkal Majalla"/>
          <w:sz w:val="32"/>
          <w:szCs w:val="32"/>
          <w:rtl/>
        </w:rPr>
        <w:t xml:space="preserve"> مليار </w:t>
      </w:r>
      <w:r w:rsidRPr="004A1577">
        <w:rPr>
          <w:rFonts w:ascii="Sakkal Majalla" w:hAnsi="Sakkal Majalla" w:cs="Sakkal Majalla" w:hint="cs"/>
          <w:sz w:val="32"/>
          <w:szCs w:val="32"/>
          <w:rtl/>
        </w:rPr>
        <w:t>د</w:t>
      </w:r>
      <w:r w:rsidRPr="004A1577">
        <w:rPr>
          <w:rFonts w:ascii="Sakkal Majalla" w:hAnsi="Sakkal Majalla" w:cs="Sakkal Majalla"/>
          <w:sz w:val="32"/>
          <w:szCs w:val="32"/>
          <w:rtl/>
        </w:rPr>
        <w:t>ولارخلال الفترة</w:t>
      </w:r>
      <w:r w:rsidRPr="004A1577">
        <w:rPr>
          <w:rFonts w:ascii="Sakkal Majalla" w:hAnsi="Sakkal Majalla" w:cs="Sakkal Majalla"/>
          <w:sz w:val="32"/>
          <w:szCs w:val="32"/>
        </w:rPr>
        <w:t xml:space="preserve"> </w:t>
      </w:r>
      <w:r w:rsidRPr="004A1577">
        <w:rPr>
          <w:rFonts w:ascii="Sakkal Majalla" w:hAnsi="Sakkal Majalla" w:cs="Sakkal Majalla" w:hint="cs"/>
          <w:sz w:val="32"/>
          <w:szCs w:val="32"/>
          <w:rtl/>
        </w:rPr>
        <w:t>(</w:t>
      </w:r>
      <w:r w:rsidRPr="004A1577">
        <w:rPr>
          <w:rFonts w:ascii="Sakkal Majalla" w:hAnsi="Sakkal Majalla" w:cs="Sakkal Majalla"/>
          <w:sz w:val="32"/>
          <w:szCs w:val="32"/>
          <w:rtl/>
        </w:rPr>
        <w:t xml:space="preserve">1997- </w:t>
      </w:r>
      <w:r w:rsidRPr="004A1577">
        <w:rPr>
          <w:rFonts w:ascii="Sakkal Majalla" w:hAnsi="Sakkal Majalla" w:cs="Sakkal Majalla" w:hint="cs"/>
          <w:sz w:val="32"/>
          <w:szCs w:val="32"/>
          <w:rtl/>
        </w:rPr>
        <w:t>2014) بينما تقدر الخسائر الغير مباشرة بحوالي 4 مليار دولار سنوياً.</w:t>
      </w:r>
    </w:p>
    <w:p w:rsidR="007A70B8" w:rsidRPr="004A1577" w:rsidRDefault="007A70B8" w:rsidP="007A70B8">
      <w:pPr>
        <w:jc w:val="lowKashida"/>
        <w:rPr>
          <w:rFonts w:ascii="Sakkal Majalla" w:hAnsi="Sakkal Majalla" w:cs="Sakkal Majalla"/>
          <w:sz w:val="32"/>
          <w:szCs w:val="32"/>
        </w:rPr>
      </w:pPr>
      <w:r w:rsidRPr="004A1577">
        <w:rPr>
          <w:rFonts w:ascii="Sakkal Majalla" w:hAnsi="Sakkal Majalla" w:cs="Sakkal Majalla" w:hint="cs"/>
          <w:sz w:val="32"/>
          <w:szCs w:val="32"/>
          <w:rtl/>
        </w:rPr>
        <w:t>فقد البنك المركزي معظم مراسليه ، حيث إنخفض</w:t>
      </w:r>
      <w:r w:rsidRPr="004A1577">
        <w:rPr>
          <w:rFonts w:ascii="Sakkal Majalla" w:hAnsi="Sakkal Majalla" w:cs="Sakkal Majalla"/>
          <w:sz w:val="32"/>
          <w:szCs w:val="32"/>
          <w:rtl/>
        </w:rPr>
        <w:t xml:space="preserve"> عدد المراسلين من 68 مراسل </w:t>
      </w:r>
      <w:r w:rsidRPr="004A1577">
        <w:rPr>
          <w:rFonts w:ascii="Sakkal Majalla" w:hAnsi="Sakkal Majalla" w:cs="Sakkal Majalla" w:hint="cs"/>
          <w:sz w:val="32"/>
          <w:szCs w:val="32"/>
          <w:rtl/>
        </w:rPr>
        <w:t xml:space="preserve">قبل </w:t>
      </w:r>
      <w:r>
        <w:rPr>
          <w:rFonts w:ascii="Sakkal Majalla" w:hAnsi="Sakkal Majalla" w:cs="Sakkal Majalla" w:hint="cs"/>
          <w:sz w:val="32"/>
          <w:szCs w:val="32"/>
          <w:rtl/>
        </w:rPr>
        <w:t xml:space="preserve">فرض التدابير </w:t>
      </w:r>
      <w:r w:rsidRPr="004A1577">
        <w:rPr>
          <w:rFonts w:ascii="Sakkal Majalla" w:hAnsi="Sakkal Majalla" w:cs="Sakkal Majalla" w:hint="cs"/>
          <w:sz w:val="32"/>
          <w:szCs w:val="32"/>
          <w:rtl/>
        </w:rPr>
        <w:t xml:space="preserve"> </w:t>
      </w:r>
      <w:r w:rsidRPr="004A1577">
        <w:rPr>
          <w:rFonts w:ascii="Sakkal Majalla" w:hAnsi="Sakkal Majalla" w:cs="Sakkal Majalla"/>
          <w:sz w:val="32"/>
          <w:szCs w:val="32"/>
          <w:rtl/>
        </w:rPr>
        <w:t xml:space="preserve">الى 11مراسل فقط </w:t>
      </w:r>
      <w:r>
        <w:rPr>
          <w:rFonts w:ascii="Sakkal Majalla" w:hAnsi="Sakkal Majalla" w:cs="Sakkal Majalla" w:hint="cs"/>
          <w:sz w:val="32"/>
          <w:szCs w:val="32"/>
          <w:rtl/>
        </w:rPr>
        <w:t xml:space="preserve">بعد فرض هذه التدابير لقسرية </w:t>
      </w:r>
      <w:r w:rsidRPr="004A1577">
        <w:rPr>
          <w:rFonts w:ascii="Sakkal Majalla" w:hAnsi="Sakkal Majalla" w:cs="Sakkal Majalla" w:hint="cs"/>
          <w:sz w:val="32"/>
          <w:szCs w:val="32"/>
          <w:rtl/>
        </w:rPr>
        <w:t>وذلك بنسبة 84%، وهنا تجدر الإشارة إلي أن حتي هذا العدد الضعيف من المراسلين ظلوا يتعاملون مع بنك السودان المركزي في نطاق محدود</w:t>
      </w:r>
    </w:p>
    <w:p w:rsidR="007A70B8" w:rsidRPr="004A1577" w:rsidRDefault="007A70B8" w:rsidP="007A70B8">
      <w:pPr>
        <w:jc w:val="lowKashida"/>
        <w:rPr>
          <w:rFonts w:ascii="Sakkal Majalla" w:hAnsi="Sakkal Majalla" w:cs="Sakkal Majalla"/>
          <w:sz w:val="32"/>
          <w:szCs w:val="32"/>
        </w:rPr>
      </w:pPr>
      <w:r w:rsidRPr="004A1577">
        <w:rPr>
          <w:rFonts w:ascii="Sakkal Majalla" w:hAnsi="Sakkal Majalla" w:cs="Sakkal Majalla" w:hint="cs"/>
          <w:sz w:val="32"/>
          <w:szCs w:val="32"/>
          <w:rtl/>
        </w:rPr>
        <w:t>إنخفض</w:t>
      </w:r>
      <w:r w:rsidRPr="004A1577">
        <w:rPr>
          <w:rFonts w:ascii="Sakkal Majalla" w:hAnsi="Sakkal Majalla" w:cs="Sakkal Majalla"/>
          <w:sz w:val="32"/>
          <w:szCs w:val="32"/>
          <w:rtl/>
        </w:rPr>
        <w:t xml:space="preserve"> عدد </w:t>
      </w:r>
      <w:r w:rsidRPr="004A1577">
        <w:rPr>
          <w:rFonts w:ascii="Sakkal Majalla" w:hAnsi="Sakkal Majalla" w:cs="Sakkal Majalla" w:hint="cs"/>
          <w:sz w:val="32"/>
          <w:szCs w:val="32"/>
          <w:rtl/>
        </w:rPr>
        <w:t>حسابات البنك المركزي</w:t>
      </w:r>
      <w:r w:rsidRPr="004A1577">
        <w:rPr>
          <w:rFonts w:ascii="Sakkal Majalla" w:hAnsi="Sakkal Majalla" w:cs="Sakkal Majalla"/>
          <w:sz w:val="32"/>
          <w:szCs w:val="32"/>
          <w:rtl/>
        </w:rPr>
        <w:t xml:space="preserve"> </w:t>
      </w:r>
      <w:r w:rsidRPr="004A1577">
        <w:rPr>
          <w:rFonts w:ascii="Sakkal Majalla" w:hAnsi="Sakkal Majalla" w:cs="Sakkal Majalla" w:hint="cs"/>
          <w:sz w:val="32"/>
          <w:szCs w:val="32"/>
          <w:rtl/>
        </w:rPr>
        <w:t xml:space="preserve">لدى المراسلين </w:t>
      </w:r>
      <w:r w:rsidRPr="004A1577">
        <w:rPr>
          <w:rFonts w:ascii="Sakkal Majalla" w:hAnsi="Sakkal Majalla" w:cs="Sakkal Majalla"/>
          <w:sz w:val="32"/>
          <w:szCs w:val="32"/>
          <w:rtl/>
        </w:rPr>
        <w:t>من</w:t>
      </w:r>
      <w:r w:rsidRPr="004A1577">
        <w:rPr>
          <w:rFonts w:ascii="Sakkal Majalla" w:hAnsi="Sakkal Majalla" w:cs="Sakkal Majalla" w:hint="cs"/>
          <w:sz w:val="32"/>
          <w:szCs w:val="32"/>
          <w:rtl/>
        </w:rPr>
        <w:t xml:space="preserve"> </w:t>
      </w:r>
      <w:r w:rsidRPr="004A1577">
        <w:rPr>
          <w:rFonts w:ascii="Sakkal Majalla" w:hAnsi="Sakkal Majalla" w:cs="Sakkal Majalla"/>
          <w:sz w:val="32"/>
          <w:szCs w:val="32"/>
          <w:rtl/>
        </w:rPr>
        <w:t xml:space="preserve">206 حساب </w:t>
      </w:r>
      <w:r w:rsidRPr="004A1577">
        <w:rPr>
          <w:rFonts w:ascii="Sakkal Majalla" w:hAnsi="Sakkal Majalla" w:cs="Sakkal Majalla" w:hint="cs"/>
          <w:sz w:val="32"/>
          <w:szCs w:val="32"/>
          <w:rtl/>
        </w:rPr>
        <w:t xml:space="preserve">قبل </w:t>
      </w:r>
      <w:r>
        <w:rPr>
          <w:rFonts w:ascii="Sakkal Majalla" w:hAnsi="Sakkal Majalla" w:cs="Sakkal Majalla" w:hint="cs"/>
          <w:sz w:val="32"/>
          <w:szCs w:val="32"/>
          <w:rtl/>
        </w:rPr>
        <w:t xml:space="preserve">فرض التدابير </w:t>
      </w:r>
      <w:r w:rsidRPr="004A1577">
        <w:rPr>
          <w:rFonts w:ascii="Sakkal Majalla" w:hAnsi="Sakkal Majalla" w:cs="Sakkal Majalla" w:hint="cs"/>
          <w:sz w:val="32"/>
          <w:szCs w:val="32"/>
          <w:rtl/>
        </w:rPr>
        <w:t xml:space="preserve"> </w:t>
      </w:r>
      <w:r w:rsidRPr="004A1577">
        <w:rPr>
          <w:rFonts w:ascii="Sakkal Majalla" w:hAnsi="Sakkal Majalla" w:cs="Sakkal Majalla"/>
          <w:sz w:val="32"/>
          <w:szCs w:val="32"/>
          <w:rtl/>
        </w:rPr>
        <w:t xml:space="preserve">الى 29 حساب فقط </w:t>
      </w:r>
      <w:r w:rsidRPr="004A1577">
        <w:rPr>
          <w:rFonts w:ascii="Sakkal Majalla" w:hAnsi="Sakkal Majalla" w:cs="Sakkal Majalla" w:hint="cs"/>
          <w:sz w:val="32"/>
          <w:szCs w:val="32"/>
          <w:rtl/>
        </w:rPr>
        <w:t>حالياً</w:t>
      </w:r>
      <w:r w:rsidRPr="00820E3D">
        <w:rPr>
          <w:rFonts w:ascii="Sakkal Majalla" w:hAnsi="Sakkal Majalla" w:cs="Sakkal Majalla" w:hint="cs"/>
          <w:sz w:val="32"/>
          <w:szCs w:val="32"/>
          <w:rtl/>
        </w:rPr>
        <w:t xml:space="preserve"> </w:t>
      </w:r>
      <w:r>
        <w:rPr>
          <w:rFonts w:ascii="Sakkal Majalla" w:hAnsi="Sakkal Majalla" w:cs="Sakkal Majalla" w:hint="cs"/>
          <w:sz w:val="32"/>
          <w:szCs w:val="32"/>
          <w:rtl/>
        </w:rPr>
        <w:t>بعد فرض هذه التدابير لقسرية</w:t>
      </w:r>
      <w:r w:rsidRPr="004A1577">
        <w:rPr>
          <w:rFonts w:ascii="Sakkal Majalla" w:hAnsi="Sakkal Majalla" w:cs="Sakkal Majalla" w:hint="cs"/>
          <w:sz w:val="32"/>
          <w:szCs w:val="32"/>
          <w:rtl/>
        </w:rPr>
        <w:t xml:space="preserve"> أى بنسبة 86%، </w:t>
      </w:r>
      <w:r w:rsidRPr="004A1577">
        <w:rPr>
          <w:rFonts w:ascii="Sakkal Majalla" w:hAnsi="Sakkal Majalla" w:cs="Sakkal Majalla"/>
          <w:sz w:val="32"/>
          <w:szCs w:val="32"/>
          <w:rtl/>
        </w:rPr>
        <w:t>ومعظمها يتحرك لتسوية المعاملات القائمة فقط</w:t>
      </w:r>
      <w:r w:rsidRPr="004A1577">
        <w:rPr>
          <w:rFonts w:ascii="Sakkal Majalla" w:hAnsi="Sakkal Majalla" w:cs="Sakkal Majalla" w:hint="cs"/>
          <w:sz w:val="32"/>
          <w:szCs w:val="32"/>
          <w:rtl/>
        </w:rPr>
        <w:t>.</w:t>
      </w:r>
      <w:r>
        <w:rPr>
          <w:rFonts w:ascii="Sakkal Majalla" w:hAnsi="Sakkal Majalla" w:cs="Sakkal Majalla" w:hint="cs"/>
          <w:sz w:val="32"/>
          <w:szCs w:val="32"/>
          <w:rtl/>
        </w:rPr>
        <w:t xml:space="preserve"> كما </w:t>
      </w:r>
      <w:r w:rsidRPr="004A1577">
        <w:rPr>
          <w:rFonts w:ascii="Sakkal Majalla" w:hAnsi="Sakkal Majalla" w:cs="Sakkal Majalla" w:hint="cs"/>
          <w:sz w:val="32"/>
          <w:szCs w:val="32"/>
          <w:rtl/>
        </w:rPr>
        <w:t>إنخفضت</w:t>
      </w:r>
      <w:r w:rsidRPr="004A1577">
        <w:rPr>
          <w:rFonts w:ascii="Sakkal Majalla" w:hAnsi="Sakkal Majalla" w:cs="Sakkal Majalla"/>
          <w:sz w:val="32"/>
          <w:szCs w:val="32"/>
          <w:rtl/>
        </w:rPr>
        <w:t xml:space="preserve"> عملات التداول </w:t>
      </w:r>
      <w:r w:rsidRPr="004A1577">
        <w:rPr>
          <w:rFonts w:ascii="Sakkal Majalla" w:hAnsi="Sakkal Majalla" w:cs="Sakkal Majalla" w:hint="cs"/>
          <w:sz w:val="32"/>
          <w:szCs w:val="32"/>
          <w:rtl/>
        </w:rPr>
        <w:t xml:space="preserve">التي يتعامل بها البنك المركزي مع المراسلين خلال الفترة الأخيرة وذلك </w:t>
      </w:r>
      <w:r w:rsidRPr="004A1577">
        <w:rPr>
          <w:rFonts w:ascii="Sakkal Majalla" w:hAnsi="Sakkal Majalla" w:cs="Sakkal Majalla"/>
          <w:sz w:val="32"/>
          <w:szCs w:val="32"/>
          <w:rtl/>
        </w:rPr>
        <w:t xml:space="preserve">من كل العملات الى </w:t>
      </w:r>
      <w:r w:rsidRPr="004A1577">
        <w:rPr>
          <w:rFonts w:ascii="Sakkal Majalla" w:hAnsi="Sakkal Majalla" w:cs="Sakkal Majalla" w:hint="cs"/>
          <w:sz w:val="32"/>
          <w:szCs w:val="32"/>
          <w:rtl/>
        </w:rPr>
        <w:t>التعامل بال</w:t>
      </w:r>
      <w:r w:rsidRPr="004A1577">
        <w:rPr>
          <w:rFonts w:ascii="Sakkal Majalla" w:hAnsi="Sakkal Majalla" w:cs="Sakkal Majalla"/>
          <w:sz w:val="32"/>
          <w:szCs w:val="32"/>
          <w:rtl/>
        </w:rPr>
        <w:t>درهم و</w:t>
      </w:r>
      <w:r w:rsidRPr="004A1577">
        <w:rPr>
          <w:rFonts w:ascii="Sakkal Majalla" w:hAnsi="Sakkal Majalla" w:cs="Sakkal Majalla" w:hint="cs"/>
          <w:sz w:val="32"/>
          <w:szCs w:val="32"/>
          <w:rtl/>
        </w:rPr>
        <w:t>ال</w:t>
      </w:r>
      <w:r w:rsidRPr="004A1577">
        <w:rPr>
          <w:rFonts w:ascii="Sakkal Majalla" w:hAnsi="Sakkal Majalla" w:cs="Sakkal Majalla"/>
          <w:sz w:val="32"/>
          <w:szCs w:val="32"/>
          <w:rtl/>
        </w:rPr>
        <w:t>يورو</w:t>
      </w:r>
      <w:r w:rsidRPr="004A1577">
        <w:rPr>
          <w:rFonts w:ascii="Sakkal Majalla" w:hAnsi="Sakkal Majalla" w:cs="Sakkal Majalla" w:hint="cs"/>
          <w:sz w:val="32"/>
          <w:szCs w:val="32"/>
          <w:rtl/>
        </w:rPr>
        <w:t xml:space="preserve"> </w:t>
      </w:r>
      <w:r w:rsidRPr="004A1577">
        <w:rPr>
          <w:rFonts w:ascii="Sakkal Majalla" w:hAnsi="Sakkal Majalla" w:cs="Sakkal Majalla"/>
          <w:sz w:val="32"/>
          <w:szCs w:val="32"/>
          <w:rtl/>
        </w:rPr>
        <w:t xml:space="preserve">فقط </w:t>
      </w:r>
      <w:r w:rsidRPr="004A1577">
        <w:rPr>
          <w:rFonts w:ascii="Sakkal Majalla" w:hAnsi="Sakkal Majalla" w:cs="Sakkal Majalla" w:hint="cs"/>
          <w:sz w:val="32"/>
          <w:szCs w:val="32"/>
          <w:rtl/>
        </w:rPr>
        <w:t>وفي نطاق ضيق جداَ.</w:t>
      </w:r>
    </w:p>
    <w:p w:rsidR="007A70B8" w:rsidRPr="004A1577" w:rsidRDefault="007A70B8" w:rsidP="007A70B8">
      <w:pPr>
        <w:jc w:val="lowKashida"/>
        <w:rPr>
          <w:rFonts w:ascii="Sakkal Majalla" w:hAnsi="Sakkal Majalla" w:cs="Sakkal Majalla"/>
          <w:sz w:val="32"/>
          <w:szCs w:val="32"/>
        </w:rPr>
      </w:pPr>
      <w:r w:rsidRPr="004A1577">
        <w:rPr>
          <w:rFonts w:ascii="Sakkal Majalla" w:hAnsi="Sakkal Majalla" w:cs="Sakkal Majalla" w:hint="cs"/>
          <w:sz w:val="32"/>
          <w:szCs w:val="32"/>
          <w:rtl/>
        </w:rPr>
        <w:t>إرتفاع عدد تحويلات البنك المركزي الراجعة من قبل المراسلين حيث بلغت 140 عملية في عام 2014، يتعلق معظمها بإستيراد الأدوية عبر الإمدادات الطبية</w:t>
      </w:r>
      <w:r>
        <w:rPr>
          <w:rFonts w:ascii="Sakkal Majalla" w:hAnsi="Sakkal Majalla" w:cs="Sakkal Majalla" w:hint="cs"/>
          <w:sz w:val="32"/>
          <w:szCs w:val="32"/>
          <w:rtl/>
        </w:rPr>
        <w:t>،</w:t>
      </w:r>
      <w:r w:rsidRPr="004A1577">
        <w:rPr>
          <w:rFonts w:ascii="Sakkal Majalla" w:hAnsi="Sakkal Majalla" w:cs="Sakkal Majalla" w:hint="cs"/>
          <w:sz w:val="32"/>
          <w:szCs w:val="32"/>
          <w:rtl/>
        </w:rPr>
        <w:t xml:space="preserve"> بالإضافة لدفع مساهمات السودان في المؤسسات الإقليمية والدولية ومنصرفات السف</w:t>
      </w:r>
      <w:r>
        <w:rPr>
          <w:rFonts w:ascii="Sakkal Majalla" w:hAnsi="Sakkal Majalla" w:cs="Sakkal Majalla" w:hint="cs"/>
          <w:sz w:val="32"/>
          <w:szCs w:val="32"/>
          <w:rtl/>
        </w:rPr>
        <w:t xml:space="preserve">ارات السودانية العاملة بالخارج.   ايضا </w:t>
      </w:r>
      <w:r w:rsidRPr="004A1577">
        <w:rPr>
          <w:rFonts w:ascii="Sakkal Majalla" w:hAnsi="Sakkal Majalla" w:cs="Sakkal Majalla"/>
          <w:sz w:val="32"/>
          <w:szCs w:val="32"/>
          <w:rtl/>
        </w:rPr>
        <w:t xml:space="preserve">انخفض احتياطي البنك المركزي من العملات الأجنبية إنخفاضاً ملحوظاً مما حد من قدرة البنك في التدخل في سوق النقد الأجنبي لدعم سعر العملة الوطنية وإدارة السياسة النقدية، الأمر الذي أدى إلى انتعاش السوق الموازي، وإلى </w:t>
      </w:r>
      <w:r w:rsidRPr="004A1577">
        <w:rPr>
          <w:rFonts w:ascii="Sakkal Majalla" w:hAnsi="Sakkal Majalla" w:cs="Sakkal Majalla" w:hint="cs"/>
          <w:sz w:val="32"/>
          <w:szCs w:val="32"/>
          <w:rtl/>
        </w:rPr>
        <w:t xml:space="preserve">حدوث </w:t>
      </w:r>
      <w:r w:rsidRPr="004A1577">
        <w:rPr>
          <w:rFonts w:ascii="Sakkal Majalla" w:hAnsi="Sakkal Majalla" w:cs="Sakkal Majalla"/>
          <w:sz w:val="32"/>
          <w:szCs w:val="32"/>
          <w:rtl/>
        </w:rPr>
        <w:t>المضارب</w:t>
      </w:r>
      <w:r w:rsidRPr="004A1577">
        <w:rPr>
          <w:rFonts w:ascii="Sakkal Majalla" w:hAnsi="Sakkal Majalla" w:cs="Sakkal Majalla" w:hint="cs"/>
          <w:sz w:val="32"/>
          <w:szCs w:val="32"/>
          <w:rtl/>
        </w:rPr>
        <w:t>ات</w:t>
      </w:r>
      <w:r w:rsidRPr="004A1577">
        <w:rPr>
          <w:rFonts w:ascii="Sakkal Majalla" w:hAnsi="Sakkal Majalla" w:cs="Sakkal Majalla"/>
          <w:sz w:val="32"/>
          <w:szCs w:val="32"/>
          <w:rtl/>
        </w:rPr>
        <w:t xml:space="preserve"> في العملات الحرة، وظل البنك المركزي يعاني من قلة العائد خاصة عقب إنفصال</w:t>
      </w:r>
      <w:r w:rsidRPr="004A1577">
        <w:rPr>
          <w:rFonts w:ascii="Sakkal Majalla" w:hAnsi="Sakkal Majalla" w:cs="Sakkal Majalla" w:hint="cs"/>
          <w:sz w:val="32"/>
          <w:szCs w:val="32"/>
          <w:rtl/>
        </w:rPr>
        <w:t xml:space="preserve"> دولة</w:t>
      </w:r>
      <w:r w:rsidRPr="004A1577">
        <w:rPr>
          <w:rFonts w:ascii="Sakkal Majalla" w:hAnsi="Sakkal Majalla" w:cs="Sakkal Majalla"/>
          <w:sz w:val="32"/>
          <w:szCs w:val="32"/>
          <w:rtl/>
        </w:rPr>
        <w:t xml:space="preserve"> جنوب </w:t>
      </w:r>
      <w:r w:rsidRPr="004A1577">
        <w:rPr>
          <w:rFonts w:ascii="Sakkal Majalla" w:hAnsi="Sakkal Majalla" w:cs="Sakkal Majalla" w:hint="cs"/>
          <w:sz w:val="32"/>
          <w:szCs w:val="32"/>
          <w:rtl/>
        </w:rPr>
        <w:t xml:space="preserve">السودان </w:t>
      </w:r>
      <w:r w:rsidRPr="004A1577">
        <w:rPr>
          <w:rFonts w:ascii="Sakkal Majalla" w:hAnsi="Sakkal Majalla" w:cs="Sakkal Majalla"/>
          <w:sz w:val="32"/>
          <w:szCs w:val="32"/>
          <w:rtl/>
        </w:rPr>
        <w:t>في عام 2011.</w:t>
      </w:r>
    </w:p>
    <w:p w:rsidR="007A70B8" w:rsidRPr="004A1577" w:rsidRDefault="007A70B8" w:rsidP="007A70B8">
      <w:pPr>
        <w:jc w:val="lowKashida"/>
        <w:rPr>
          <w:rFonts w:ascii="Sakkal Majalla" w:hAnsi="Sakkal Majalla" w:cs="Sakkal Majalla"/>
          <w:sz w:val="32"/>
          <w:szCs w:val="32"/>
        </w:rPr>
      </w:pPr>
      <w:r w:rsidRPr="004A1577">
        <w:rPr>
          <w:rFonts w:ascii="Sakkal Majalla" w:hAnsi="Sakkal Majalla" w:cs="Sakkal Majalla"/>
          <w:sz w:val="32"/>
          <w:szCs w:val="32"/>
          <w:rtl/>
        </w:rPr>
        <w:t>عانى</w:t>
      </w:r>
      <w:r w:rsidRPr="004A1577">
        <w:rPr>
          <w:rFonts w:ascii="Sakkal Majalla" w:hAnsi="Sakkal Majalla" w:cs="Sakkal Majalla"/>
          <w:sz w:val="32"/>
          <w:szCs w:val="32"/>
        </w:rPr>
        <w:t xml:space="preserve"> </w:t>
      </w:r>
      <w:r w:rsidRPr="004A1577">
        <w:rPr>
          <w:rFonts w:ascii="Sakkal Majalla" w:hAnsi="Sakkal Majalla" w:cs="Sakkal Majalla"/>
          <w:sz w:val="32"/>
          <w:szCs w:val="32"/>
          <w:rtl/>
        </w:rPr>
        <w:t xml:space="preserve">بنك السودان المركزي كثيراً بسبب قلة عائدات </w:t>
      </w:r>
      <w:r w:rsidRPr="004A1577">
        <w:rPr>
          <w:rFonts w:ascii="Sakkal Majalla" w:hAnsi="Sakkal Majalla" w:cs="Sakkal Majalla" w:hint="cs"/>
          <w:sz w:val="32"/>
          <w:szCs w:val="32"/>
          <w:rtl/>
        </w:rPr>
        <w:t xml:space="preserve">العملات الأجنبية </w:t>
      </w:r>
      <w:r w:rsidRPr="004A1577">
        <w:rPr>
          <w:rFonts w:ascii="Sakkal Majalla" w:hAnsi="Sakkal Majalla" w:cs="Sakkal Majalla"/>
          <w:sz w:val="32"/>
          <w:szCs w:val="32"/>
          <w:rtl/>
        </w:rPr>
        <w:t>، والسعي إلى تحويل أرصدته إلى</w:t>
      </w:r>
      <w:r w:rsidRPr="004A1577">
        <w:rPr>
          <w:rFonts w:ascii="Sakkal Majalla" w:hAnsi="Sakkal Majalla" w:cs="Sakkal Majalla"/>
          <w:sz w:val="32"/>
          <w:szCs w:val="32"/>
        </w:rPr>
        <w:t xml:space="preserve"> </w:t>
      </w:r>
      <w:r w:rsidRPr="004A1577">
        <w:rPr>
          <w:rFonts w:ascii="Sakkal Majalla" w:hAnsi="Sakkal Majalla" w:cs="Sakkal Majalla"/>
          <w:sz w:val="32"/>
          <w:szCs w:val="32"/>
          <w:rtl/>
        </w:rPr>
        <w:t>عملات أخرى مثل اليورو، كما وجد صعوبات كثيرة في إجراء التحويلات والمعاملات</w:t>
      </w:r>
      <w:r w:rsidRPr="004A1577">
        <w:rPr>
          <w:rFonts w:ascii="Sakkal Majalla" w:hAnsi="Sakkal Majalla" w:cs="Sakkal Majalla"/>
          <w:sz w:val="32"/>
          <w:szCs w:val="32"/>
        </w:rPr>
        <w:t xml:space="preserve"> </w:t>
      </w:r>
      <w:r w:rsidRPr="004A1577">
        <w:rPr>
          <w:rFonts w:ascii="Sakkal Majalla" w:hAnsi="Sakkal Majalla" w:cs="Sakkal Majalla"/>
          <w:sz w:val="32"/>
          <w:szCs w:val="32"/>
          <w:rtl/>
        </w:rPr>
        <w:t>المالية الخارجية عن طريق بنوك لا تلتزم بالعقوبات الأمريكية، مما زاد من تكلفة هذه</w:t>
      </w:r>
      <w:r w:rsidRPr="004A1577">
        <w:rPr>
          <w:rFonts w:ascii="Sakkal Majalla" w:hAnsi="Sakkal Majalla" w:cs="Sakkal Majalla"/>
          <w:sz w:val="32"/>
          <w:szCs w:val="32"/>
        </w:rPr>
        <w:t xml:space="preserve"> </w:t>
      </w:r>
      <w:r w:rsidRPr="004A1577">
        <w:rPr>
          <w:rFonts w:ascii="Sakkal Majalla" w:hAnsi="Sakkal Majalla" w:cs="Sakkal Majalla"/>
          <w:sz w:val="32"/>
          <w:szCs w:val="32"/>
          <w:rtl/>
        </w:rPr>
        <w:t>التعاملات، إضافة إلى فقدانه لمبالغ محجوزة لدى أمريكا تخص حكومة السودان، أو شركات</w:t>
      </w:r>
      <w:r w:rsidRPr="004A1577">
        <w:rPr>
          <w:rFonts w:ascii="Sakkal Majalla" w:hAnsi="Sakkal Majalla" w:cs="Sakkal Majalla"/>
          <w:sz w:val="32"/>
          <w:szCs w:val="32"/>
        </w:rPr>
        <w:t xml:space="preserve"> </w:t>
      </w:r>
      <w:r w:rsidRPr="004A1577">
        <w:rPr>
          <w:rFonts w:ascii="Sakkal Majalla" w:hAnsi="Sakkal Majalla" w:cs="Sakkal Majalla"/>
          <w:sz w:val="32"/>
          <w:szCs w:val="32"/>
          <w:rtl/>
        </w:rPr>
        <w:t xml:space="preserve">، أو أفراد </w:t>
      </w:r>
      <w:r w:rsidRPr="004A1577">
        <w:rPr>
          <w:rFonts w:ascii="Sakkal Majalla" w:hAnsi="Sakkal Majalla" w:cs="Sakkal Majalla"/>
          <w:sz w:val="32"/>
          <w:szCs w:val="32"/>
        </w:rPr>
        <w:t>.</w:t>
      </w:r>
    </w:p>
    <w:p w:rsidR="007A70B8" w:rsidRPr="00005723" w:rsidRDefault="007A70B8" w:rsidP="007A70B8">
      <w:pPr>
        <w:jc w:val="lowKashida"/>
        <w:rPr>
          <w:rFonts w:ascii="Sakkal Majalla" w:hAnsi="Sakkal Majalla" w:cs="Sakkal Majalla"/>
          <w:sz w:val="32"/>
          <w:szCs w:val="32"/>
        </w:rPr>
      </w:pPr>
      <w:r w:rsidRPr="00005723">
        <w:rPr>
          <w:rFonts w:ascii="Sakkal Majalla" w:hAnsi="Sakkal Majalla" w:cs="Sakkal Majalla"/>
          <w:sz w:val="32"/>
          <w:szCs w:val="32"/>
          <w:rtl/>
        </w:rPr>
        <w:t>تدهور سعر صرف العملة المحلية من حوالي 1.5</w:t>
      </w:r>
      <w:r w:rsidRPr="00005723">
        <w:rPr>
          <w:rFonts w:ascii="Sakkal Majalla" w:hAnsi="Sakkal Majalla" w:cs="Sakkal Majalla" w:hint="cs"/>
          <w:sz w:val="32"/>
          <w:szCs w:val="32"/>
          <w:rtl/>
        </w:rPr>
        <w:t xml:space="preserve"> جنيه</w:t>
      </w:r>
      <w:r w:rsidRPr="00005723">
        <w:rPr>
          <w:rFonts w:ascii="Sakkal Majalla" w:hAnsi="Sakkal Majalla" w:cs="Sakkal Majalla"/>
          <w:sz w:val="32"/>
          <w:szCs w:val="32"/>
          <w:rtl/>
        </w:rPr>
        <w:t xml:space="preserve"> للدولار في عام 1997 إلى أكثر من 9 جنيهات </w:t>
      </w:r>
      <w:r w:rsidRPr="00005723">
        <w:rPr>
          <w:rFonts w:ascii="Sakkal Majalla" w:hAnsi="Sakkal Majalla" w:cs="Sakkal Majalla" w:hint="cs"/>
          <w:sz w:val="32"/>
          <w:szCs w:val="32"/>
          <w:rtl/>
        </w:rPr>
        <w:t>للدولار</w:t>
      </w:r>
      <w:r w:rsidRPr="00005723">
        <w:rPr>
          <w:rFonts w:ascii="Sakkal Majalla" w:hAnsi="Sakkal Majalla" w:cs="Sakkal Majalla"/>
          <w:sz w:val="32"/>
          <w:szCs w:val="32"/>
          <w:rtl/>
        </w:rPr>
        <w:t>.</w:t>
      </w:r>
    </w:p>
    <w:p w:rsidR="007A70B8" w:rsidRPr="00005723" w:rsidRDefault="007A70B8" w:rsidP="007A70B8">
      <w:pPr>
        <w:jc w:val="lowKashida"/>
        <w:rPr>
          <w:rFonts w:ascii="Sakkal Majalla" w:hAnsi="Sakkal Majalla" w:cs="Sakkal Majalla"/>
          <w:sz w:val="32"/>
          <w:szCs w:val="32"/>
        </w:rPr>
      </w:pPr>
      <w:r w:rsidRPr="00005723">
        <w:rPr>
          <w:rFonts w:ascii="Sakkal Majalla" w:hAnsi="Sakkal Majalla" w:cs="Sakkal Majalla"/>
          <w:sz w:val="32"/>
          <w:szCs w:val="32"/>
          <w:rtl/>
        </w:rPr>
        <w:t xml:space="preserve">تذبذب سياسات النقد الأجنبي بسبب محدودية وضعف موارد النقد الأجنبي وتدني الصادرات مما أدى </w:t>
      </w:r>
      <w:r w:rsidRPr="00005723">
        <w:rPr>
          <w:rFonts w:ascii="Sakkal Majalla" w:hAnsi="Sakkal Majalla" w:cs="Sakkal Majalla" w:hint="cs"/>
          <w:sz w:val="32"/>
          <w:szCs w:val="32"/>
          <w:rtl/>
        </w:rPr>
        <w:t>لإن</w:t>
      </w:r>
      <w:r w:rsidRPr="00005723">
        <w:rPr>
          <w:rFonts w:ascii="Sakkal Majalla" w:hAnsi="Sakkal Majalla" w:cs="Sakkal Majalla"/>
          <w:sz w:val="32"/>
          <w:szCs w:val="32"/>
          <w:rtl/>
        </w:rPr>
        <w:t>خفاض كبير في متحصلات التحويلات الجارية بنسبة 50% وذلك بسبب إنخفاض تحويلات المغتربين عبر القنوات الرسمية نتيجة لتدهور سعر الصرف وزيادة الفجوة بين السعرين (الرسمي والموازي).</w:t>
      </w:r>
    </w:p>
    <w:p w:rsidR="007A70B8" w:rsidRPr="00005723" w:rsidRDefault="007A70B8" w:rsidP="00737F7C">
      <w:pPr>
        <w:jc w:val="lowKashida"/>
        <w:rPr>
          <w:rFonts w:ascii="Sakkal Majalla" w:hAnsi="Sakkal Majalla" w:cs="Sakkal Majalla"/>
          <w:sz w:val="32"/>
          <w:szCs w:val="32"/>
        </w:rPr>
      </w:pPr>
      <w:r w:rsidRPr="00005723">
        <w:rPr>
          <w:rFonts w:ascii="Sakkal Majalla" w:hAnsi="Sakkal Majalla" w:cs="Sakkal Majalla" w:hint="cs"/>
          <w:sz w:val="32"/>
          <w:szCs w:val="32"/>
          <w:rtl/>
        </w:rPr>
        <w:t>الحرمان</w:t>
      </w:r>
      <w:r w:rsidRPr="00005723">
        <w:rPr>
          <w:rFonts w:ascii="Sakkal Majalla" w:hAnsi="Sakkal Majalla" w:cs="Sakkal Majalla"/>
          <w:sz w:val="32"/>
          <w:szCs w:val="32"/>
          <w:rtl/>
        </w:rPr>
        <w:t xml:space="preserve"> من القروض الميسرة من المنظمات الإقليمية والدولية وبعض الدول العربية </w:t>
      </w:r>
      <w:r w:rsidRPr="00005723">
        <w:rPr>
          <w:rFonts w:ascii="Sakkal Majalla" w:hAnsi="Sakkal Majalla" w:cs="Sakkal Majalla" w:hint="cs"/>
          <w:sz w:val="32"/>
          <w:szCs w:val="32"/>
          <w:rtl/>
        </w:rPr>
        <w:t>أجبر</w:t>
      </w:r>
      <w:r w:rsidRPr="00005723">
        <w:rPr>
          <w:rFonts w:ascii="Sakkal Majalla" w:hAnsi="Sakkal Majalla" w:cs="Sakkal Majalla"/>
          <w:sz w:val="32"/>
          <w:szCs w:val="32"/>
          <w:rtl/>
        </w:rPr>
        <w:t xml:space="preserve"> السودان في كثير من الأحيان لتسيير دفة الاقتصاد القومي ودفع عمليات التنمية لاستجلاب قروض ذات تكلفة عالية، مما انعكس أثره الآني على عجز الموازنة وميزان المدفوعات، بجانب أثره على الأجيال القادمة بدفع أصل وخدمة الدين.</w:t>
      </w:r>
      <w:r w:rsidR="00737F7C">
        <w:rPr>
          <w:rFonts w:ascii="Sakkal Majalla" w:hAnsi="Sakkal Majalla" w:cs="Sakkal Majalla" w:hint="cs"/>
          <w:sz w:val="32"/>
          <w:szCs w:val="32"/>
          <w:rtl/>
        </w:rPr>
        <w:t xml:space="preserve">  ايضا   </w:t>
      </w:r>
      <w:r w:rsidRPr="00005723">
        <w:rPr>
          <w:rFonts w:ascii="Sakkal Majalla" w:hAnsi="Sakkal Majalla" w:cs="Sakkal Majalla" w:hint="cs"/>
          <w:sz w:val="32"/>
          <w:szCs w:val="32"/>
          <w:rtl/>
        </w:rPr>
        <w:t>عدم إنفاذ وعود المجتمع الدولي</w:t>
      </w:r>
      <w:r w:rsidRPr="00005723">
        <w:rPr>
          <w:rFonts w:ascii="Sakkal Majalla" w:hAnsi="Sakkal Majalla" w:cs="Sakkal Majalla"/>
          <w:sz w:val="32"/>
          <w:szCs w:val="32"/>
        </w:rPr>
        <w:t xml:space="preserve"> </w:t>
      </w:r>
      <w:r w:rsidRPr="00005723">
        <w:rPr>
          <w:rFonts w:ascii="Sakkal Majalla" w:hAnsi="Sakkal Majalla" w:cs="Sakkal Majalla" w:hint="cs"/>
          <w:sz w:val="32"/>
          <w:szCs w:val="32"/>
          <w:rtl/>
        </w:rPr>
        <w:t xml:space="preserve"> فيما يتعلق بمسألة إعفاء الديون وذلك بأن يتحمل جنوب السودان نصيبه من الدين مما سيعرقل جهود  إحلال السلام بين الدولتين ووضع مزيد من الأعباء في طريق معالجة الإشكالات العالقة.</w:t>
      </w:r>
    </w:p>
    <w:p w:rsidR="007A70B8" w:rsidRPr="00005723" w:rsidRDefault="007A70B8" w:rsidP="007A70B8">
      <w:pPr>
        <w:jc w:val="lowKashida"/>
        <w:rPr>
          <w:rFonts w:ascii="Sakkal Majalla" w:hAnsi="Sakkal Majalla" w:cs="Sakkal Majalla"/>
          <w:sz w:val="32"/>
          <w:szCs w:val="32"/>
        </w:rPr>
      </w:pPr>
      <w:r w:rsidRPr="00005723">
        <w:rPr>
          <w:rFonts w:ascii="Sakkal Majalla" w:hAnsi="Sakkal Majalla" w:cs="Sakkal Majalla"/>
          <w:sz w:val="32"/>
          <w:szCs w:val="32"/>
          <w:rtl/>
        </w:rPr>
        <w:t>وفقًا لتقرير مكتب مراقبة الاصول الاجنبية الامريكي (</w:t>
      </w:r>
      <w:r w:rsidRPr="00005723">
        <w:rPr>
          <w:rFonts w:ascii="Sakkal Majalla" w:hAnsi="Sakkal Majalla" w:cs="Sakkal Majalla"/>
          <w:sz w:val="32"/>
          <w:szCs w:val="32"/>
        </w:rPr>
        <w:t>OFAC</w:t>
      </w:r>
      <w:r w:rsidRPr="00005723">
        <w:rPr>
          <w:rFonts w:ascii="Sakkal Majalla" w:hAnsi="Sakkal Majalla" w:cs="Sakkal Majalla"/>
          <w:sz w:val="32"/>
          <w:szCs w:val="32"/>
          <w:rtl/>
        </w:rPr>
        <w:t>)</w:t>
      </w:r>
      <w:r w:rsidRPr="00BB53EF">
        <w:rPr>
          <w:rFonts w:ascii="Sakkal Majalla" w:hAnsi="Sakkal Majalla" w:cs="Sakkal Majalla"/>
          <w:sz w:val="32"/>
          <w:szCs w:val="32"/>
          <w:rtl/>
        </w:rPr>
        <w:footnoteReference w:id="1"/>
      </w:r>
      <w:r w:rsidRPr="00005723">
        <w:rPr>
          <w:rFonts w:ascii="Sakkal Majalla" w:hAnsi="Sakkal Majalla" w:cs="Sakkal Majalla"/>
          <w:sz w:val="32"/>
          <w:szCs w:val="32"/>
          <w:rtl/>
        </w:rPr>
        <w:t xml:space="preserve"> تم اغلاق عدد (123) حساباً خارجياً للشركات السودانية، بالاضافة لحجز كل الأصول السودانية بالخارج وتجميد (65) معاملة بمليارات الدولارات وتم رفض (576) صفقة وعملية تجارية، مما أثر سلباً على أداء الإقتصاد الوطني كثيراً لاحجام كثير من شركات البترول والاتصالات والبنوك التجارية الإقليمية والدولية من مزاولة أنشطتها بالسودان، بجانب تعرض المستثمرين الأجانب بالسودان لخسائر كبيرة جراء المعاملات الخارجية عند تسوية المعاملات التجارية في السوق العالمية. </w:t>
      </w:r>
    </w:p>
    <w:p w:rsidR="007A70B8" w:rsidRDefault="007A70B8" w:rsidP="007A70B8">
      <w:pPr>
        <w:jc w:val="lowKashida"/>
        <w:rPr>
          <w:rFonts w:ascii="Sakkal Majalla" w:hAnsi="Sakkal Majalla" w:cs="Sakkal Majalla"/>
          <w:sz w:val="32"/>
          <w:szCs w:val="32"/>
          <w:rtl/>
        </w:rPr>
      </w:pPr>
      <w:r w:rsidRPr="004A1577">
        <w:rPr>
          <w:rFonts w:ascii="Sakkal Majalla" w:hAnsi="Sakkal Majalla" w:cs="Sakkal Majalla" w:hint="cs"/>
          <w:sz w:val="32"/>
          <w:szCs w:val="32"/>
          <w:rtl/>
        </w:rPr>
        <w:t xml:space="preserve">حرمان السودان من الإنضمام إلى مجموعة دول الإتحاد الأفريقي التي تستفيد من قانون </w:t>
      </w:r>
      <w:r w:rsidRPr="004A1577">
        <w:rPr>
          <w:rFonts w:ascii="Sakkal Majalla" w:hAnsi="Sakkal Majalla" w:cs="Sakkal Majalla"/>
          <w:sz w:val="32"/>
          <w:szCs w:val="32"/>
          <w:rtl/>
        </w:rPr>
        <w:t>النمو والفرص لأفريقيا (</w:t>
      </w:r>
      <w:r w:rsidRPr="004A1577">
        <w:rPr>
          <w:rFonts w:ascii="Sakkal Majalla" w:hAnsi="Sakkal Majalla" w:cs="Sakkal Majalla"/>
          <w:sz w:val="32"/>
          <w:szCs w:val="32"/>
        </w:rPr>
        <w:t>AGWA</w:t>
      </w:r>
      <w:r w:rsidRPr="004A1577">
        <w:rPr>
          <w:rFonts w:ascii="Sakkal Majalla" w:hAnsi="Sakkal Majalla" w:cs="Sakkal Majalla"/>
          <w:sz w:val="32"/>
          <w:szCs w:val="32"/>
          <w:rtl/>
        </w:rPr>
        <w:t>)</w:t>
      </w:r>
      <w:r w:rsidRPr="004A1577">
        <w:rPr>
          <w:rFonts w:ascii="Sakkal Majalla" w:hAnsi="Sakkal Majalla" w:cs="Sakkal Majalla" w:hint="cs"/>
          <w:sz w:val="32"/>
          <w:szCs w:val="32"/>
          <w:rtl/>
        </w:rPr>
        <w:t xml:space="preserve"> الذي أجازه الكونغرس الأمريكي في عام 2000</w:t>
      </w:r>
      <w:r w:rsidRPr="004A1577">
        <w:rPr>
          <w:rFonts w:ascii="Sakkal Majalla" w:hAnsi="Sakkal Majalla" w:cs="Sakkal Majalla"/>
          <w:sz w:val="32"/>
          <w:szCs w:val="32"/>
          <w:rtl/>
        </w:rPr>
        <w:t xml:space="preserve">، </w:t>
      </w:r>
      <w:r w:rsidRPr="004A1577">
        <w:rPr>
          <w:rFonts w:ascii="Sakkal Majalla" w:hAnsi="Sakkal Majalla" w:cs="Sakkal Majalla" w:hint="cs"/>
          <w:sz w:val="32"/>
          <w:szCs w:val="32"/>
          <w:rtl/>
        </w:rPr>
        <w:t xml:space="preserve">حيث يسمح </w:t>
      </w:r>
      <w:r w:rsidRPr="004A1577">
        <w:rPr>
          <w:rFonts w:ascii="Sakkal Majalla" w:hAnsi="Sakkal Majalla" w:cs="Sakkal Majalla"/>
          <w:sz w:val="32"/>
          <w:szCs w:val="32"/>
          <w:rtl/>
        </w:rPr>
        <w:t>لـ39 بلدًا أفريقيًا مؤهلة بتصدير معظم منتجاتها من دون رسوم جمركية إلى الولايات المتحدة</w:t>
      </w:r>
      <w:r w:rsidRPr="004A1577">
        <w:rPr>
          <w:rFonts w:ascii="Sakkal Majalla" w:hAnsi="Sakkal Majalla" w:cs="Sakkal Majalla" w:hint="cs"/>
          <w:sz w:val="32"/>
          <w:szCs w:val="32"/>
          <w:rtl/>
        </w:rPr>
        <w:t>، كما ي</w:t>
      </w:r>
      <w:r w:rsidRPr="004A1577">
        <w:rPr>
          <w:rFonts w:ascii="Sakkal Majalla" w:hAnsi="Sakkal Majalla" w:cs="Sakkal Majalla"/>
          <w:sz w:val="32"/>
          <w:szCs w:val="32"/>
          <w:rtl/>
        </w:rPr>
        <w:t xml:space="preserve">شمل زيادة القدرات التجارية </w:t>
      </w:r>
      <w:r w:rsidRPr="004A1577">
        <w:rPr>
          <w:rFonts w:ascii="Sakkal Majalla" w:hAnsi="Sakkal Majalla" w:cs="Sakkal Majalla" w:hint="cs"/>
          <w:sz w:val="32"/>
          <w:szCs w:val="32"/>
          <w:rtl/>
        </w:rPr>
        <w:t xml:space="preserve">للدول عبر </w:t>
      </w:r>
      <w:r w:rsidRPr="004A1577">
        <w:rPr>
          <w:rFonts w:ascii="Sakkal Majalla" w:hAnsi="Sakkal Majalla" w:cs="Sakkal Majalla"/>
          <w:sz w:val="32"/>
          <w:szCs w:val="32"/>
          <w:rtl/>
        </w:rPr>
        <w:t xml:space="preserve">تقديم </w:t>
      </w:r>
      <w:r w:rsidRPr="004A1577">
        <w:rPr>
          <w:rFonts w:ascii="Sakkal Majalla" w:hAnsi="Sakkal Majalla" w:cs="Sakkal Majalla" w:hint="cs"/>
          <w:sz w:val="32"/>
          <w:szCs w:val="32"/>
          <w:rtl/>
        </w:rPr>
        <w:t>الدعم لزيادة الصادرات و</w:t>
      </w:r>
      <w:r w:rsidRPr="004A1577">
        <w:rPr>
          <w:rFonts w:ascii="Sakkal Majalla" w:hAnsi="Sakkal Majalla" w:cs="Sakkal Majalla"/>
          <w:sz w:val="32"/>
          <w:szCs w:val="32"/>
          <w:rtl/>
        </w:rPr>
        <w:t>المساعدات التقنية حول قواعد التجارة العالمية، وإصلاح قوانين الجمارك وتحديثها، وتطوير المعايير والأنظمة الصناعية، وتطبيق حقوق الملكية الفكرية، وتحديث البنية التحتية</w:t>
      </w:r>
      <w:r w:rsidRPr="004A1577">
        <w:rPr>
          <w:rFonts w:ascii="Sakkal Majalla" w:hAnsi="Sakkal Majalla" w:cs="Sakkal Majalla"/>
          <w:sz w:val="32"/>
          <w:szCs w:val="32"/>
        </w:rPr>
        <w:t>.</w:t>
      </w:r>
      <w:r w:rsidRPr="004A1577">
        <w:rPr>
          <w:rFonts w:ascii="Sakkal Majalla" w:hAnsi="Sakkal Majalla" w:cs="Sakkal Majalla"/>
          <w:sz w:val="32"/>
          <w:szCs w:val="32"/>
          <w:rtl/>
        </w:rPr>
        <w:t xml:space="preserve"> </w:t>
      </w:r>
    </w:p>
    <w:p w:rsidR="007A70B8" w:rsidRPr="00005723" w:rsidRDefault="007A70B8" w:rsidP="007A70B8">
      <w:pPr>
        <w:jc w:val="lowKashida"/>
        <w:rPr>
          <w:rFonts w:ascii="Sakkal Majalla" w:hAnsi="Sakkal Majalla" w:cs="Sakkal Majalla"/>
          <w:sz w:val="32"/>
          <w:szCs w:val="32"/>
        </w:rPr>
      </w:pPr>
      <w:r>
        <w:rPr>
          <w:rFonts w:ascii="Sakkal Majalla" w:hAnsi="Sakkal Majalla" w:cs="Sakkal Majalla" w:hint="cs"/>
          <w:sz w:val="32"/>
          <w:szCs w:val="32"/>
          <w:rtl/>
        </w:rPr>
        <w:t xml:space="preserve">         </w:t>
      </w:r>
      <w:r w:rsidRPr="00005723">
        <w:rPr>
          <w:rFonts w:ascii="Sakkal Majalla" w:hAnsi="Sakkal Majalla" w:cs="Sakkal Majalla" w:hint="cs"/>
          <w:sz w:val="32"/>
          <w:szCs w:val="32"/>
          <w:rtl/>
        </w:rPr>
        <w:t xml:space="preserve">نتيجة لتداعيات الحظر </w:t>
      </w:r>
      <w:r>
        <w:rPr>
          <w:rFonts w:ascii="Sakkal Majalla" w:hAnsi="Sakkal Majalla" w:cs="Sakkal Majalla" w:hint="cs"/>
          <w:sz w:val="32"/>
          <w:szCs w:val="32"/>
          <w:rtl/>
        </w:rPr>
        <w:t xml:space="preserve">، </w:t>
      </w:r>
      <w:r w:rsidRPr="00005723">
        <w:rPr>
          <w:rFonts w:ascii="Sakkal Majalla" w:hAnsi="Sakkal Majalla" w:cs="Sakkal Majalla"/>
          <w:sz w:val="32"/>
          <w:szCs w:val="32"/>
          <w:rtl/>
        </w:rPr>
        <w:t xml:space="preserve">إرتفع عرض النقود بمعدلات فاقت المستهدف من حوالي </w:t>
      </w:r>
      <w:r w:rsidRPr="00005723">
        <w:rPr>
          <w:rFonts w:ascii="Sakkal Majalla" w:hAnsi="Sakkal Majalla" w:cs="Sakkal Majalla" w:hint="cs"/>
          <w:sz w:val="32"/>
          <w:szCs w:val="32"/>
          <w:rtl/>
        </w:rPr>
        <w:t>واحد مليون جنيه</w:t>
      </w:r>
      <w:r w:rsidRPr="00005723">
        <w:rPr>
          <w:rFonts w:ascii="Sakkal Majalla" w:hAnsi="Sakkal Majalla" w:cs="Sakkal Majalla"/>
          <w:sz w:val="32"/>
          <w:szCs w:val="32"/>
          <w:rtl/>
        </w:rPr>
        <w:t xml:space="preserve"> في عام 1997 إلي حوالي </w:t>
      </w:r>
      <w:r w:rsidRPr="00005723">
        <w:rPr>
          <w:rFonts w:ascii="Sakkal Majalla" w:hAnsi="Sakkal Majalla" w:cs="Sakkal Majalla" w:hint="cs"/>
          <w:sz w:val="32"/>
          <w:szCs w:val="32"/>
          <w:rtl/>
        </w:rPr>
        <w:t>77 مليون جنيه</w:t>
      </w:r>
      <w:r w:rsidRPr="00005723">
        <w:rPr>
          <w:rFonts w:ascii="Sakkal Majalla" w:hAnsi="Sakkal Majalla" w:cs="Sakkal Majalla"/>
          <w:sz w:val="32"/>
          <w:szCs w:val="32"/>
          <w:rtl/>
        </w:rPr>
        <w:t xml:space="preserve"> في عام </w:t>
      </w:r>
      <w:r w:rsidRPr="00005723">
        <w:rPr>
          <w:rFonts w:ascii="Sakkal Majalla" w:hAnsi="Sakkal Majalla" w:cs="Sakkal Majalla" w:hint="cs"/>
          <w:sz w:val="32"/>
          <w:szCs w:val="32"/>
          <w:rtl/>
        </w:rPr>
        <w:t>2014 وذلك لعدة أسباب أهمها التوسع فى تمويل الحكومة المركزية.</w:t>
      </w:r>
      <w:r w:rsidRPr="00005723">
        <w:rPr>
          <w:rFonts w:ascii="Sakkal Majalla" w:hAnsi="Sakkal Majalla" w:cs="Sakkal Majalla"/>
          <w:sz w:val="32"/>
          <w:szCs w:val="32"/>
          <w:rtl/>
        </w:rPr>
        <w:t xml:space="preserve"> </w:t>
      </w:r>
      <w:r w:rsidRPr="00005723">
        <w:rPr>
          <w:rFonts w:ascii="Sakkal Majalla" w:hAnsi="Sakkal Majalla" w:cs="Sakkal Majalla" w:hint="cs"/>
          <w:sz w:val="32"/>
          <w:szCs w:val="32"/>
          <w:rtl/>
        </w:rPr>
        <w:t>الأخري</w:t>
      </w:r>
      <w:r>
        <w:rPr>
          <w:rFonts w:ascii="Sakkal Majalla" w:hAnsi="Sakkal Majalla" w:cs="Sakkal Majalla" w:hint="cs"/>
          <w:sz w:val="32"/>
          <w:szCs w:val="32"/>
          <w:rtl/>
        </w:rPr>
        <w:t xml:space="preserve">. </w:t>
      </w:r>
      <w:r w:rsidRPr="00005723">
        <w:rPr>
          <w:rFonts w:ascii="Sakkal Majalla" w:hAnsi="Sakkal Majalla" w:cs="Sakkal Majalla" w:hint="cs"/>
          <w:sz w:val="32"/>
          <w:szCs w:val="32"/>
          <w:rtl/>
        </w:rPr>
        <w:t xml:space="preserve"> </w:t>
      </w:r>
      <w:r>
        <w:rPr>
          <w:rFonts w:ascii="Sakkal Majalla" w:hAnsi="Sakkal Majalla" w:cs="Sakkal Majalla" w:hint="cs"/>
          <w:sz w:val="32"/>
          <w:szCs w:val="32"/>
          <w:rtl/>
        </w:rPr>
        <w:t xml:space="preserve">كما </w:t>
      </w:r>
      <w:r w:rsidRPr="00005723">
        <w:rPr>
          <w:rFonts w:ascii="Sakkal Majalla" w:hAnsi="Sakkal Majalla" w:cs="Sakkal Majalla"/>
          <w:sz w:val="32"/>
          <w:szCs w:val="32"/>
          <w:rtl/>
        </w:rPr>
        <w:t>إرتفع</w:t>
      </w:r>
      <w:r w:rsidRPr="00005723">
        <w:rPr>
          <w:rFonts w:ascii="Sakkal Majalla" w:hAnsi="Sakkal Majalla" w:cs="Sakkal Majalla" w:hint="cs"/>
          <w:sz w:val="32"/>
          <w:szCs w:val="32"/>
          <w:rtl/>
        </w:rPr>
        <w:t>ت</w:t>
      </w:r>
      <w:r w:rsidRPr="00005723">
        <w:rPr>
          <w:rFonts w:ascii="Sakkal Majalla" w:hAnsi="Sakkal Majalla" w:cs="Sakkal Majalla"/>
          <w:sz w:val="32"/>
          <w:szCs w:val="32"/>
          <w:rtl/>
        </w:rPr>
        <w:t xml:space="preserve"> معدلات التضخم من حوالي 17% </w:t>
      </w:r>
      <w:r w:rsidRPr="00005723">
        <w:rPr>
          <w:rFonts w:ascii="Sakkal Majalla" w:hAnsi="Sakkal Majalla" w:cs="Sakkal Majalla" w:hint="cs"/>
          <w:sz w:val="32"/>
          <w:szCs w:val="32"/>
          <w:rtl/>
        </w:rPr>
        <w:t xml:space="preserve">في المتوسط </w:t>
      </w:r>
      <w:r w:rsidRPr="00005723">
        <w:rPr>
          <w:rFonts w:ascii="Sakkal Majalla" w:hAnsi="Sakkal Majalla" w:cs="Sakkal Majalla"/>
          <w:sz w:val="32"/>
          <w:szCs w:val="32"/>
          <w:rtl/>
        </w:rPr>
        <w:t xml:space="preserve">في عام 1997 إلى حوالي </w:t>
      </w:r>
      <w:r w:rsidRPr="00005723">
        <w:rPr>
          <w:rFonts w:ascii="Sakkal Majalla" w:hAnsi="Sakkal Majalla" w:cs="Sakkal Majalla" w:hint="cs"/>
          <w:sz w:val="32"/>
          <w:szCs w:val="32"/>
          <w:rtl/>
        </w:rPr>
        <w:t>36</w:t>
      </w:r>
      <w:r w:rsidRPr="00005723">
        <w:rPr>
          <w:rFonts w:ascii="Sakkal Majalla" w:hAnsi="Sakkal Majalla" w:cs="Sakkal Majalla"/>
          <w:sz w:val="32"/>
          <w:szCs w:val="32"/>
          <w:rtl/>
        </w:rPr>
        <w:t xml:space="preserve">% </w:t>
      </w:r>
      <w:r w:rsidRPr="00005723">
        <w:rPr>
          <w:rFonts w:ascii="Sakkal Majalla" w:hAnsi="Sakkal Majalla" w:cs="Sakkal Majalla" w:hint="cs"/>
          <w:sz w:val="32"/>
          <w:szCs w:val="32"/>
          <w:rtl/>
        </w:rPr>
        <w:t xml:space="preserve">في المتوسط </w:t>
      </w:r>
      <w:r w:rsidRPr="00005723">
        <w:rPr>
          <w:rFonts w:ascii="Sakkal Majalla" w:hAnsi="Sakkal Majalla" w:cs="Sakkal Majalla"/>
          <w:sz w:val="32"/>
          <w:szCs w:val="32"/>
          <w:rtl/>
        </w:rPr>
        <w:t xml:space="preserve">في عام </w:t>
      </w:r>
      <w:r w:rsidRPr="00005723">
        <w:rPr>
          <w:rFonts w:ascii="Sakkal Majalla" w:hAnsi="Sakkal Majalla" w:cs="Sakkal Majalla" w:hint="cs"/>
          <w:sz w:val="32"/>
          <w:szCs w:val="32"/>
          <w:rtl/>
        </w:rPr>
        <w:t>2014 تحت تاثير التوسع النقدى وحدوث انخفاض فى سعر العملة الوطنية.</w:t>
      </w:r>
      <w:r>
        <w:rPr>
          <w:rFonts w:ascii="Sakkal Majalla" w:hAnsi="Sakkal Majalla" w:cs="Sakkal Majalla" w:hint="cs"/>
          <w:sz w:val="32"/>
          <w:szCs w:val="32"/>
          <w:rtl/>
        </w:rPr>
        <w:t xml:space="preserve">  ايضا  </w:t>
      </w:r>
      <w:r w:rsidRPr="00005723">
        <w:rPr>
          <w:rFonts w:ascii="Sakkal Majalla" w:hAnsi="Sakkal Majalla" w:cs="Sakkal Majalla"/>
          <w:sz w:val="32"/>
          <w:szCs w:val="32"/>
          <w:rtl/>
        </w:rPr>
        <w:t xml:space="preserve">تصنيف السودان </w:t>
      </w:r>
      <w:r>
        <w:rPr>
          <w:rFonts w:ascii="Sakkal Majalla" w:hAnsi="Sakkal Majalla" w:cs="Sakkal Majalla" w:hint="cs"/>
          <w:sz w:val="32"/>
          <w:szCs w:val="32"/>
          <w:rtl/>
        </w:rPr>
        <w:t>ك</w:t>
      </w:r>
      <w:r w:rsidRPr="00005723">
        <w:rPr>
          <w:rFonts w:ascii="Sakkal Majalla" w:hAnsi="Sakkal Majalla" w:cs="Sakkal Majalla"/>
          <w:sz w:val="32"/>
          <w:szCs w:val="32"/>
          <w:rtl/>
        </w:rPr>
        <w:t>بلد ذو مخاطر عالية وضعيف الجدارة الائتمانية حرمه من الحصول على قروض ميسرة، ونتيجة لذلك زادت شكاوى الدائنين بالمحاكم العالمية للمطالبة بمديونياتهم</w:t>
      </w:r>
      <w:r>
        <w:rPr>
          <w:rFonts w:ascii="Sakkal Majalla" w:hAnsi="Sakkal Majalla" w:cs="Sakkal Majalla" w:hint="cs"/>
          <w:sz w:val="32"/>
          <w:szCs w:val="32"/>
          <w:rtl/>
        </w:rPr>
        <w:t xml:space="preserve">، </w:t>
      </w:r>
      <w:r w:rsidRPr="00005723">
        <w:rPr>
          <w:rFonts w:ascii="Sakkal Majalla" w:hAnsi="Sakkal Majalla" w:cs="Sakkal Majalla" w:hint="cs"/>
          <w:sz w:val="32"/>
          <w:szCs w:val="32"/>
          <w:rtl/>
        </w:rPr>
        <w:t xml:space="preserve"> مما أدي الي ضعف التمويل الخارجي للعجز الكلي للموازنة.</w:t>
      </w:r>
    </w:p>
    <w:p w:rsidR="007A70B8" w:rsidRPr="00005723" w:rsidRDefault="007A70B8" w:rsidP="007A70B8">
      <w:pPr>
        <w:jc w:val="lowKashida"/>
        <w:rPr>
          <w:rFonts w:ascii="Sakkal Majalla" w:hAnsi="Sakkal Majalla" w:cs="Sakkal Majalla"/>
          <w:sz w:val="32"/>
          <w:szCs w:val="32"/>
        </w:rPr>
      </w:pPr>
      <w:r>
        <w:rPr>
          <w:rFonts w:ascii="Sakkal Majalla" w:hAnsi="Sakkal Majalla" w:cs="Sakkal Majalla" w:hint="cs"/>
          <w:sz w:val="32"/>
          <w:szCs w:val="32"/>
          <w:rtl/>
        </w:rPr>
        <w:t xml:space="preserve">    </w:t>
      </w:r>
      <w:r w:rsidRPr="00005723">
        <w:rPr>
          <w:rFonts w:ascii="Sakkal Majalla" w:hAnsi="Sakkal Majalla" w:cs="Sakkal Majalla" w:hint="cs"/>
          <w:sz w:val="32"/>
          <w:szCs w:val="32"/>
          <w:rtl/>
        </w:rPr>
        <w:t xml:space="preserve">فقدان السودان لموارد مقدرة كانت يمكن أن تسهم فى سد </w:t>
      </w:r>
      <w:r w:rsidRPr="00005723">
        <w:rPr>
          <w:rFonts w:ascii="Sakkal Majalla" w:hAnsi="Sakkal Majalla" w:cs="Sakkal Majalla"/>
          <w:sz w:val="32"/>
          <w:szCs w:val="32"/>
          <w:rtl/>
        </w:rPr>
        <w:t>الفجوة االداخلية و</w:t>
      </w:r>
      <w:r w:rsidRPr="00005723">
        <w:rPr>
          <w:rFonts w:ascii="Sakkal Majalla" w:hAnsi="Sakkal Majalla" w:cs="Sakkal Majalla" w:hint="cs"/>
          <w:sz w:val="32"/>
          <w:szCs w:val="32"/>
          <w:rtl/>
        </w:rPr>
        <w:t>ا</w:t>
      </w:r>
      <w:r w:rsidRPr="00005723">
        <w:rPr>
          <w:rFonts w:ascii="Sakkal Majalla" w:hAnsi="Sakkal Majalla" w:cs="Sakkal Majalla"/>
          <w:sz w:val="32"/>
          <w:szCs w:val="32"/>
          <w:rtl/>
        </w:rPr>
        <w:t>لخارجية</w:t>
      </w:r>
      <w:r w:rsidRPr="00005723">
        <w:rPr>
          <w:rFonts w:ascii="Sakkal Majalla" w:hAnsi="Sakkal Majalla" w:cs="Sakkal Majalla" w:hint="cs"/>
          <w:sz w:val="32"/>
          <w:szCs w:val="32"/>
          <w:rtl/>
        </w:rPr>
        <w:t xml:space="preserve"> وذلك بسبب الوقوف ضده فى حشد التمويل الدولي من المؤسسات المالية والاقتصادية الدولية، مما أدى الى </w:t>
      </w:r>
      <w:r w:rsidRPr="00005723">
        <w:rPr>
          <w:rFonts w:ascii="Sakkal Majalla" w:hAnsi="Sakkal Majalla" w:cs="Sakkal Majalla"/>
          <w:sz w:val="32"/>
          <w:szCs w:val="32"/>
          <w:rtl/>
        </w:rPr>
        <w:t xml:space="preserve">تدهور الثقة في التعامل مع المؤسسات المالية الدولية والإقليمية والدول المانحة، </w:t>
      </w:r>
      <w:r w:rsidRPr="00005723">
        <w:rPr>
          <w:rFonts w:ascii="Sakkal Majalla" w:hAnsi="Sakkal Majalla" w:cs="Sakkal Majalla" w:hint="cs"/>
          <w:sz w:val="32"/>
          <w:szCs w:val="32"/>
          <w:rtl/>
        </w:rPr>
        <w:t>والبحث عن</w:t>
      </w:r>
      <w:r w:rsidRPr="00005723">
        <w:rPr>
          <w:rFonts w:ascii="Sakkal Majalla" w:hAnsi="Sakkal Majalla" w:cs="Sakkal Majalla"/>
          <w:sz w:val="32"/>
          <w:szCs w:val="32"/>
          <w:rtl/>
        </w:rPr>
        <w:t xml:space="preserve"> تسهيلات مصرفية </w:t>
      </w:r>
      <w:r w:rsidRPr="00005723">
        <w:rPr>
          <w:rFonts w:ascii="Sakkal Majalla" w:hAnsi="Sakkal Majalla" w:cs="Sakkal Majalla" w:hint="cs"/>
          <w:sz w:val="32"/>
          <w:szCs w:val="32"/>
          <w:rtl/>
        </w:rPr>
        <w:t xml:space="preserve">عالية التكلفة </w:t>
      </w:r>
      <w:r w:rsidRPr="00005723">
        <w:rPr>
          <w:rFonts w:ascii="Sakkal Majalla" w:hAnsi="Sakkal Majalla" w:cs="Sakkal Majalla"/>
          <w:sz w:val="32"/>
          <w:szCs w:val="32"/>
          <w:rtl/>
        </w:rPr>
        <w:t>وبشروط تمويل غير ميسرة وذات آجال قصيرة.</w:t>
      </w:r>
    </w:p>
    <w:p w:rsidR="007A70B8" w:rsidRPr="004A1577" w:rsidRDefault="007A70B8" w:rsidP="007A70B8">
      <w:pPr>
        <w:jc w:val="lowKashida"/>
        <w:rPr>
          <w:rFonts w:ascii="Sakkal Majalla" w:hAnsi="Sakkal Majalla" w:cs="Sakkal Majalla"/>
          <w:sz w:val="32"/>
          <w:szCs w:val="32"/>
        </w:rPr>
      </w:pPr>
      <w:r>
        <w:rPr>
          <w:rFonts w:ascii="Sakkal Majalla" w:hAnsi="Sakkal Majalla" w:cs="Sakkal Majalla" w:hint="cs"/>
          <w:sz w:val="32"/>
          <w:szCs w:val="32"/>
          <w:rtl/>
        </w:rPr>
        <w:t xml:space="preserve">                </w:t>
      </w:r>
      <w:r w:rsidRPr="004A1577">
        <w:rPr>
          <w:rFonts w:ascii="Sakkal Majalla" w:hAnsi="Sakkal Majalla" w:cs="Sakkal Majalla"/>
          <w:sz w:val="32"/>
          <w:szCs w:val="32"/>
          <w:rtl/>
        </w:rPr>
        <w:t xml:space="preserve">إعاقة قدرة السودان في الوفاء بالتزاماته تجاه سداد حصته في ميزانيات المنظمات الدولية عبر القنوات المصرفية المعتادة الأمر الذي ترتب عليه إنخفاص سحوبات وسدادات القروض، الى جانب الإلتزام بجدول الدفعيات الحرجة لبعض المؤسسات والصناديق </w:t>
      </w:r>
      <w:r w:rsidRPr="004A1577">
        <w:rPr>
          <w:rFonts w:ascii="Sakkal Majalla" w:hAnsi="Sakkal Majalla" w:cs="Sakkal Majalla" w:hint="cs"/>
          <w:sz w:val="32"/>
          <w:szCs w:val="32"/>
          <w:rtl/>
        </w:rPr>
        <w:t xml:space="preserve">الدولية والإقليمية، مما أدى إلى </w:t>
      </w:r>
      <w:r w:rsidRPr="004A1577">
        <w:rPr>
          <w:rFonts w:ascii="Sakkal Majalla" w:hAnsi="Sakkal Majalla" w:cs="Sakkal Majalla"/>
          <w:sz w:val="32"/>
          <w:szCs w:val="32"/>
          <w:rtl/>
        </w:rPr>
        <w:t xml:space="preserve">حرمانه </w:t>
      </w:r>
      <w:r w:rsidRPr="004A1577">
        <w:rPr>
          <w:rFonts w:ascii="Sakkal Majalla" w:hAnsi="Sakkal Majalla" w:cs="Sakkal Majalla" w:hint="cs"/>
          <w:sz w:val="32"/>
          <w:szCs w:val="32"/>
          <w:rtl/>
        </w:rPr>
        <w:t xml:space="preserve">في بعض الأحيان </w:t>
      </w:r>
      <w:r w:rsidRPr="004A1577">
        <w:rPr>
          <w:rFonts w:ascii="Sakkal Majalla" w:hAnsi="Sakkal Majalla" w:cs="Sakkal Majalla"/>
          <w:sz w:val="32"/>
          <w:szCs w:val="32"/>
          <w:rtl/>
        </w:rPr>
        <w:t>من حضور فعاليات المؤتمرات لهذه المنظمات ومن تدفق العون الفني بكافة أشكاله</w:t>
      </w:r>
      <w:r w:rsidRPr="004A1577">
        <w:rPr>
          <w:rFonts w:ascii="Sakkal Majalla" w:hAnsi="Sakkal Majalla" w:cs="Sakkal Majalla" w:hint="cs"/>
          <w:sz w:val="32"/>
          <w:szCs w:val="32"/>
          <w:rtl/>
        </w:rPr>
        <w:t>.</w:t>
      </w:r>
    </w:p>
    <w:p w:rsidR="007A70B8" w:rsidRPr="004A1577" w:rsidRDefault="007A70B8" w:rsidP="007A70B8">
      <w:pPr>
        <w:jc w:val="lowKashida"/>
        <w:rPr>
          <w:rFonts w:ascii="Sakkal Majalla" w:hAnsi="Sakkal Majalla" w:cs="Sakkal Majalla"/>
          <w:sz w:val="32"/>
          <w:szCs w:val="32"/>
          <w:rtl/>
        </w:rPr>
      </w:pPr>
      <w:r w:rsidRPr="00EA1058">
        <w:rPr>
          <w:rFonts w:ascii="Sakkal Majalla" w:hAnsi="Sakkal Majalla" w:cs="Sakkal Majalla" w:hint="cs"/>
          <w:color w:val="000000"/>
          <w:sz w:val="32"/>
          <w:szCs w:val="32"/>
          <w:rtl/>
        </w:rPr>
        <w:t>واخيرا</w:t>
      </w:r>
      <w:r>
        <w:rPr>
          <w:rFonts w:ascii="Sakkal Majalla" w:hAnsi="Sakkal Majalla" w:cs="Sakkal Majalla" w:hint="cs"/>
          <w:color w:val="FF0000"/>
          <w:sz w:val="32"/>
          <w:szCs w:val="32"/>
          <w:rtl/>
        </w:rPr>
        <w:t xml:space="preserve"> </w:t>
      </w:r>
      <w:r w:rsidRPr="004A1577">
        <w:rPr>
          <w:rFonts w:ascii="Sakkal Majalla" w:hAnsi="Sakkal Majalla" w:cs="Sakkal Majalla" w:hint="cs"/>
          <w:sz w:val="32"/>
          <w:szCs w:val="32"/>
          <w:rtl/>
        </w:rPr>
        <w:tab/>
      </w:r>
      <w:r w:rsidRPr="004A1577">
        <w:rPr>
          <w:rFonts w:ascii="Sakkal Majalla" w:hAnsi="Sakkal Majalla" w:cs="Sakkal Majalla"/>
          <w:sz w:val="32"/>
          <w:szCs w:val="32"/>
          <w:rtl/>
        </w:rPr>
        <w:t>أد</w:t>
      </w:r>
      <w:r w:rsidRPr="004A1577">
        <w:rPr>
          <w:rFonts w:ascii="Sakkal Majalla" w:hAnsi="Sakkal Majalla" w:cs="Sakkal Majalla" w:hint="cs"/>
          <w:sz w:val="32"/>
          <w:szCs w:val="32"/>
          <w:rtl/>
        </w:rPr>
        <w:t xml:space="preserve">ت </w:t>
      </w:r>
      <w:r>
        <w:rPr>
          <w:rFonts w:ascii="Sakkal Majalla" w:hAnsi="Sakkal Majalla" w:cs="Sakkal Majalla" w:hint="cs"/>
          <w:sz w:val="32"/>
          <w:szCs w:val="32"/>
          <w:rtl/>
        </w:rPr>
        <w:t xml:space="preserve">التدابير القسريه الانفراديه المفروضة </w:t>
      </w:r>
      <w:r w:rsidRPr="004A1577">
        <w:rPr>
          <w:rFonts w:ascii="Sakkal Majalla" w:hAnsi="Sakkal Majalla" w:cs="Sakkal Majalla" w:hint="cs"/>
          <w:sz w:val="32"/>
          <w:szCs w:val="32"/>
          <w:rtl/>
        </w:rPr>
        <w:t xml:space="preserve"> على السودان</w:t>
      </w:r>
      <w:r w:rsidRPr="004A1577">
        <w:rPr>
          <w:rFonts w:ascii="Sakkal Majalla" w:hAnsi="Sakkal Majalla" w:cs="Sakkal Majalla"/>
          <w:sz w:val="32"/>
          <w:szCs w:val="32"/>
          <w:rtl/>
        </w:rPr>
        <w:t xml:space="preserve"> إلى تبني الحكومة لسياسات احترازية تمثلت في البرنامج الثلاثي (2012-2014) والبرنامج الخماسي الإقتصادي (2015-2019), فرفعت الدعم جزئياً عن بعض السلع الأساسية مما أدى إلى ارتفاع سعر المحروقات والخبز والمواصلات وغيرها بصورة كبيرة، وخفضت سعر صرف الجنيه السوداني مقابل العملات الاجنبية وانعكس ذلك مباشرة علي إرتفاع تكلفة الإنتاج وعدم تنافسية الصادرات السودانية في الأسواق الإقليمية والدولية.</w:t>
      </w:r>
    </w:p>
    <w:p w:rsidR="007A70B8" w:rsidRPr="005C10C0" w:rsidRDefault="007A70B8" w:rsidP="007A70B8">
      <w:pPr>
        <w:ind w:left="360"/>
        <w:jc w:val="lowKashida"/>
        <w:rPr>
          <w:rFonts w:ascii="Sakkal Majalla" w:hAnsi="Sakkal Majalla" w:cs="Sakkal Majalla"/>
          <w:sz w:val="32"/>
          <w:szCs w:val="32"/>
          <w:rtl/>
        </w:rPr>
      </w:pPr>
      <w:bookmarkStart w:id="2" w:name="_Toc428714339"/>
      <w:r w:rsidRPr="005C10C0">
        <w:rPr>
          <w:rFonts w:ascii="Sakkal Majalla" w:hAnsi="Sakkal Majalla" w:cs="Sakkal Majalla" w:hint="cs"/>
          <w:sz w:val="32"/>
          <w:szCs w:val="32"/>
          <w:rtl/>
        </w:rPr>
        <w:t>مما ذكر أعلاه يتبين التأثير السلبى للتدابير القسريه الانفراديه المفروضة  السوداني عامة وعلى الجهاز المصرفي السوداني بصفة خاصة ويمكن إجمال ذلك في الاتي:</w:t>
      </w:r>
    </w:p>
    <w:p w:rsidR="007A70B8" w:rsidRPr="005C10C0" w:rsidRDefault="007A70B8" w:rsidP="007A70B8">
      <w:pPr>
        <w:ind w:left="360"/>
        <w:jc w:val="lowKashida"/>
        <w:rPr>
          <w:rFonts w:ascii="Sakkal Majalla" w:hAnsi="Sakkal Majalla" w:cs="Sakkal Majalla"/>
          <w:sz w:val="32"/>
          <w:szCs w:val="32"/>
        </w:rPr>
      </w:pPr>
      <w:r w:rsidRPr="005C10C0">
        <w:rPr>
          <w:rFonts w:ascii="Sakkal Majalla" w:hAnsi="Sakkal Majalla" w:cs="Sakkal Majalla" w:hint="cs"/>
          <w:sz w:val="32"/>
          <w:szCs w:val="32"/>
          <w:rtl/>
        </w:rPr>
        <w:t>إنخفاض عدد المراسلين والحسابات والعملات المستخدمة في المعاملات الخارجية مما أدى إلى إرتفاع تكلفة التحاويل الخارجية .</w:t>
      </w:r>
    </w:p>
    <w:p w:rsidR="007A70B8" w:rsidRPr="005C10C0" w:rsidRDefault="007A70B8" w:rsidP="007A70B8">
      <w:pPr>
        <w:ind w:left="360"/>
        <w:jc w:val="lowKashida"/>
        <w:rPr>
          <w:rFonts w:ascii="Sakkal Majalla" w:hAnsi="Sakkal Majalla" w:cs="Sakkal Majalla"/>
          <w:sz w:val="32"/>
          <w:szCs w:val="32"/>
        </w:rPr>
      </w:pPr>
      <w:r w:rsidRPr="005C10C0">
        <w:rPr>
          <w:rFonts w:ascii="Sakkal Majalla" w:hAnsi="Sakkal Majalla" w:cs="Sakkal Majalla" w:hint="cs"/>
          <w:sz w:val="32"/>
          <w:szCs w:val="32"/>
          <w:rtl/>
        </w:rPr>
        <w:t>إنخفاض إحتياطيات البلاد من النقد الأجنبي لدى البنك المركزي والبنوك التجارية .</w:t>
      </w:r>
    </w:p>
    <w:p w:rsidR="007A70B8" w:rsidRPr="005C10C0" w:rsidRDefault="007A70B8" w:rsidP="007A70B8">
      <w:pPr>
        <w:ind w:left="360"/>
        <w:jc w:val="lowKashida"/>
        <w:rPr>
          <w:rFonts w:ascii="Sakkal Majalla" w:hAnsi="Sakkal Majalla" w:cs="Sakkal Majalla"/>
          <w:sz w:val="32"/>
          <w:szCs w:val="32"/>
        </w:rPr>
      </w:pPr>
      <w:r w:rsidRPr="005C10C0">
        <w:rPr>
          <w:rFonts w:ascii="Sakkal Majalla" w:hAnsi="Sakkal Majalla" w:cs="Sakkal Majalla" w:hint="cs"/>
          <w:sz w:val="32"/>
          <w:szCs w:val="32"/>
          <w:rtl/>
        </w:rPr>
        <w:t>التضخم وازدياد سعر الصرف وارتفاع نسب كل من البطالة و الفقر وغيرها.</w:t>
      </w:r>
    </w:p>
    <w:p w:rsidR="007A70B8" w:rsidRPr="005C10C0" w:rsidRDefault="007A70B8" w:rsidP="007A70B8">
      <w:pPr>
        <w:ind w:left="360"/>
        <w:jc w:val="lowKashida"/>
        <w:rPr>
          <w:rFonts w:ascii="Sakkal Majalla" w:hAnsi="Sakkal Majalla" w:cs="Sakkal Majalla"/>
          <w:sz w:val="32"/>
          <w:szCs w:val="32"/>
        </w:rPr>
      </w:pPr>
      <w:r w:rsidRPr="005C10C0">
        <w:rPr>
          <w:rFonts w:ascii="Sakkal Majalla" w:hAnsi="Sakkal Majalla" w:cs="Sakkal Majalla" w:hint="cs"/>
          <w:sz w:val="32"/>
          <w:szCs w:val="32"/>
          <w:rtl/>
        </w:rPr>
        <w:t>معاناة القطاعات الإنتاجية (الإنتاج الزراعي والصناعي) في مجالات التقنية وتوفير قطع الغيار وقطاعات الصحة والتعليم والنقل والطرق والجسور ....الخ.</w:t>
      </w:r>
    </w:p>
    <w:p w:rsidR="007A70B8" w:rsidRPr="005C10C0" w:rsidRDefault="007A70B8" w:rsidP="007A70B8">
      <w:pPr>
        <w:ind w:left="360"/>
        <w:jc w:val="lowKashida"/>
        <w:rPr>
          <w:rFonts w:ascii="Sakkal Majalla" w:hAnsi="Sakkal Majalla" w:cs="Sakkal Majalla"/>
          <w:sz w:val="32"/>
          <w:szCs w:val="32"/>
        </w:rPr>
      </w:pPr>
      <w:r w:rsidRPr="005C10C0">
        <w:rPr>
          <w:rFonts w:ascii="Sakkal Majalla" w:hAnsi="Sakkal Majalla" w:cs="Sakkal Majalla" w:hint="cs"/>
          <w:sz w:val="32"/>
          <w:szCs w:val="32"/>
          <w:rtl/>
        </w:rPr>
        <w:t>تدني تنافسية الصادرات السودانية بسبب فقدانها للسوق العالمي جراء العقوبات الأمريكية مما فاقم الأثر علي القطاع الخارجي.</w:t>
      </w:r>
    </w:p>
    <w:p w:rsidR="007A70B8" w:rsidRPr="005C10C0" w:rsidRDefault="007A70B8" w:rsidP="007A70B8">
      <w:pPr>
        <w:ind w:left="360"/>
        <w:jc w:val="lowKashida"/>
        <w:rPr>
          <w:rFonts w:ascii="Sakkal Majalla" w:hAnsi="Sakkal Majalla" w:cs="Sakkal Majalla"/>
          <w:sz w:val="32"/>
          <w:szCs w:val="32"/>
        </w:rPr>
      </w:pPr>
      <w:r w:rsidRPr="005C10C0">
        <w:rPr>
          <w:rFonts w:ascii="Sakkal Majalla" w:hAnsi="Sakkal Majalla" w:cs="Sakkal Majalla" w:hint="cs"/>
          <w:sz w:val="32"/>
          <w:szCs w:val="32"/>
          <w:rtl/>
        </w:rPr>
        <w:t>تصنيف السودان كبلد ذو مخاطر عالية أثر سلباً على إنسياب الإستثمارات الأجنبية المباشرة وغير المباشرة وحرمه من القروض الميسرة من المؤسسات الدولية .</w:t>
      </w:r>
    </w:p>
    <w:p w:rsidR="007A70B8" w:rsidRPr="005C10C0" w:rsidRDefault="007A70B8" w:rsidP="007A70B8">
      <w:pPr>
        <w:ind w:left="360"/>
        <w:jc w:val="lowKashida"/>
        <w:rPr>
          <w:rFonts w:ascii="Sakkal Majalla" w:hAnsi="Sakkal Majalla" w:cs="Sakkal Majalla"/>
          <w:sz w:val="32"/>
          <w:szCs w:val="32"/>
        </w:rPr>
      </w:pPr>
      <w:r w:rsidRPr="005C10C0">
        <w:rPr>
          <w:rFonts w:ascii="Sakkal Majalla" w:hAnsi="Sakkal Majalla" w:cs="Sakkal Majalla" w:hint="cs"/>
          <w:sz w:val="32"/>
          <w:szCs w:val="32"/>
          <w:rtl/>
        </w:rPr>
        <w:t>تخوف الدول والمؤسسات الدولية من مساعدة السودان جراء العقوبات والغرامات التى تفرضها عليها الولايات المتحدة .</w:t>
      </w:r>
    </w:p>
    <w:bookmarkEnd w:id="2"/>
    <w:p w:rsidR="007A70B8" w:rsidRPr="004A1577" w:rsidRDefault="007A70B8" w:rsidP="007A70B8">
      <w:pPr>
        <w:pStyle w:val="NormalWeb"/>
        <w:tabs>
          <w:tab w:val="right" w:pos="1440"/>
        </w:tabs>
        <w:bidi/>
        <w:spacing w:before="0" w:after="0" w:line="276" w:lineRule="auto"/>
        <w:ind w:left="360"/>
        <w:jc w:val="center"/>
        <w:rPr>
          <w:rFonts w:ascii="Sakkal Majalla" w:hAnsi="Sakkal Majalla" w:cs="Sakkal Majalla"/>
          <w:sz w:val="32"/>
          <w:szCs w:val="32"/>
          <w:rtl/>
        </w:rPr>
      </w:pPr>
      <w:r w:rsidRPr="004A1577">
        <w:rPr>
          <w:rFonts w:ascii="Sakkal Majalla" w:hAnsi="Sakkal Majalla" w:cs="Sakkal Majalla" w:hint="cs"/>
          <w:sz w:val="32"/>
          <w:szCs w:val="32"/>
          <w:rtl/>
        </w:rPr>
        <w:t>ملحق</w:t>
      </w:r>
      <w:r w:rsidRPr="004A1577">
        <w:rPr>
          <w:rFonts w:ascii="Sakkal Majalla" w:hAnsi="Sakkal Majalla" w:cs="Sakkal Majalla"/>
          <w:sz w:val="32"/>
          <w:szCs w:val="32"/>
          <w:rtl/>
        </w:rPr>
        <w:t xml:space="preserve"> رقم (1)</w:t>
      </w:r>
    </w:p>
    <w:p w:rsidR="007A70B8" w:rsidRPr="004A1577" w:rsidRDefault="007A70B8" w:rsidP="007A70B8">
      <w:pPr>
        <w:pStyle w:val="NormalWeb"/>
        <w:tabs>
          <w:tab w:val="right" w:pos="1440"/>
        </w:tabs>
        <w:bidi/>
        <w:spacing w:before="0" w:after="0" w:line="276" w:lineRule="auto"/>
        <w:ind w:left="360"/>
        <w:jc w:val="center"/>
        <w:rPr>
          <w:rFonts w:ascii="Sakkal Majalla" w:hAnsi="Sakkal Majalla" w:cs="Sakkal Majalla"/>
          <w:sz w:val="32"/>
          <w:szCs w:val="32"/>
          <w:rtl/>
        </w:rPr>
      </w:pPr>
      <w:r w:rsidRPr="004A1577">
        <w:rPr>
          <w:rFonts w:ascii="Sakkal Majalla" w:hAnsi="Sakkal Majalla" w:cs="Sakkal Majalla"/>
          <w:sz w:val="32"/>
          <w:szCs w:val="32"/>
          <w:rtl/>
        </w:rPr>
        <w:t xml:space="preserve">ميزان المدفوعات خلال الفترة من </w:t>
      </w:r>
      <w:r w:rsidRPr="004A1577">
        <w:rPr>
          <w:rFonts w:ascii="Sakkal Majalla" w:hAnsi="Sakkal Majalla" w:cs="Sakkal Majalla" w:hint="cs"/>
          <w:sz w:val="32"/>
          <w:szCs w:val="32"/>
          <w:rtl/>
        </w:rPr>
        <w:t>(</w:t>
      </w:r>
      <w:r w:rsidRPr="004A1577">
        <w:rPr>
          <w:rFonts w:ascii="Sakkal Majalla" w:hAnsi="Sakkal Majalla" w:cs="Sakkal Majalla"/>
          <w:sz w:val="32"/>
          <w:szCs w:val="32"/>
          <w:rtl/>
        </w:rPr>
        <w:t>1990-2014</w:t>
      </w:r>
      <w:r w:rsidRPr="004A1577">
        <w:rPr>
          <w:rFonts w:ascii="Sakkal Majalla" w:hAnsi="Sakkal Majalla" w:cs="Sakkal Majalla" w:hint="cs"/>
          <w:sz w:val="32"/>
          <w:szCs w:val="32"/>
          <w:rtl/>
        </w:rPr>
        <w:t>)</w:t>
      </w:r>
    </w:p>
    <w:tbl>
      <w:tblPr>
        <w:bidiVisual/>
        <w:tblW w:w="10220" w:type="dxa"/>
        <w:tblInd w:w="91" w:type="dxa"/>
        <w:tblLook w:val="04A0" w:firstRow="1" w:lastRow="0" w:firstColumn="1" w:lastColumn="0" w:noHBand="0" w:noVBand="1"/>
      </w:tblPr>
      <w:tblGrid>
        <w:gridCol w:w="909"/>
        <w:gridCol w:w="1167"/>
        <w:gridCol w:w="1141"/>
        <w:gridCol w:w="1141"/>
        <w:gridCol w:w="1176"/>
        <w:gridCol w:w="1176"/>
        <w:gridCol w:w="1167"/>
        <w:gridCol w:w="1176"/>
        <w:gridCol w:w="1167"/>
      </w:tblGrid>
      <w:tr w:rsidR="007A70B8" w:rsidRPr="00D702C8" w:rsidTr="00C3638C">
        <w:trPr>
          <w:trHeight w:val="702"/>
        </w:trPr>
        <w:tc>
          <w:tcPr>
            <w:tcW w:w="909" w:type="dxa"/>
            <w:tcBorders>
              <w:top w:val="single" w:sz="4" w:space="0" w:color="1F497D"/>
              <w:left w:val="single" w:sz="4" w:space="0" w:color="1F497D"/>
              <w:bottom w:val="single" w:sz="4" w:space="0" w:color="1F497D"/>
              <w:right w:val="nil"/>
            </w:tcBorders>
            <w:shd w:val="clear" w:color="000000" w:fill="F2DBDB"/>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tl/>
              </w:rPr>
              <w:t>السنة</w:t>
            </w:r>
          </w:p>
        </w:tc>
        <w:tc>
          <w:tcPr>
            <w:tcW w:w="1167" w:type="dxa"/>
            <w:tcBorders>
              <w:top w:val="single" w:sz="4" w:space="0" w:color="1F497D"/>
              <w:left w:val="single" w:sz="4" w:space="0" w:color="1F497D"/>
              <w:bottom w:val="single" w:sz="4" w:space="0" w:color="1F497D"/>
              <w:right w:val="single" w:sz="4" w:space="0" w:color="1F497D"/>
            </w:tcBorders>
            <w:shd w:val="clear" w:color="auto" w:fill="C6D9F1"/>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tl/>
              </w:rPr>
              <w:t>الحساب الجارى</w:t>
            </w:r>
          </w:p>
        </w:tc>
        <w:tc>
          <w:tcPr>
            <w:tcW w:w="1141" w:type="dxa"/>
            <w:tcBorders>
              <w:top w:val="single" w:sz="4" w:space="0" w:color="1F497D"/>
              <w:left w:val="nil"/>
              <w:bottom w:val="single" w:sz="4" w:space="0" w:color="1F497D"/>
              <w:right w:val="nil"/>
            </w:tcBorders>
            <w:shd w:val="clear" w:color="000000" w:fill="F2DBDB"/>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tl/>
              </w:rPr>
              <w:t xml:space="preserve">الصادرات </w:t>
            </w:r>
          </w:p>
        </w:tc>
        <w:tc>
          <w:tcPr>
            <w:tcW w:w="1141" w:type="dxa"/>
            <w:tcBorders>
              <w:top w:val="single" w:sz="4" w:space="0" w:color="1F497D"/>
              <w:left w:val="single" w:sz="4" w:space="0" w:color="1F497D"/>
              <w:bottom w:val="single" w:sz="4" w:space="0" w:color="1F497D"/>
              <w:right w:val="single" w:sz="4" w:space="0" w:color="1F497D"/>
            </w:tcBorders>
            <w:shd w:val="clear" w:color="000000" w:fill="F2DBDB"/>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tl/>
              </w:rPr>
              <w:t>البترول</w:t>
            </w:r>
          </w:p>
        </w:tc>
        <w:tc>
          <w:tcPr>
            <w:tcW w:w="1176" w:type="dxa"/>
            <w:tcBorders>
              <w:top w:val="single" w:sz="4" w:space="0" w:color="1F497D"/>
              <w:left w:val="single" w:sz="4" w:space="0" w:color="1F497D"/>
              <w:bottom w:val="single" w:sz="4" w:space="0" w:color="1F497D"/>
              <w:right w:val="single" w:sz="4" w:space="0" w:color="1F497D"/>
            </w:tcBorders>
            <w:shd w:val="clear" w:color="000000" w:fill="F2DBDB"/>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hint="cs"/>
                <w:sz w:val="32"/>
                <w:szCs w:val="32"/>
                <w:rtl/>
              </w:rPr>
              <w:t>الصادرات غير البترولية</w:t>
            </w:r>
          </w:p>
        </w:tc>
        <w:tc>
          <w:tcPr>
            <w:tcW w:w="1176" w:type="dxa"/>
            <w:tcBorders>
              <w:top w:val="single" w:sz="4" w:space="0" w:color="1F497D"/>
              <w:left w:val="nil"/>
              <w:bottom w:val="single" w:sz="4" w:space="0" w:color="1F497D"/>
              <w:right w:val="nil"/>
            </w:tcBorders>
            <w:shd w:val="clear" w:color="000000" w:fill="F2DBDB"/>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tl/>
              </w:rPr>
              <w:t xml:space="preserve">الواردات </w:t>
            </w:r>
          </w:p>
        </w:tc>
        <w:tc>
          <w:tcPr>
            <w:tcW w:w="1167" w:type="dxa"/>
            <w:tcBorders>
              <w:top w:val="single" w:sz="4" w:space="0" w:color="1F497D"/>
              <w:left w:val="single" w:sz="4" w:space="0" w:color="1F497D"/>
              <w:bottom w:val="single" w:sz="4" w:space="0" w:color="1F497D"/>
              <w:right w:val="single" w:sz="4" w:space="0" w:color="1F497D"/>
            </w:tcBorders>
            <w:shd w:val="clear" w:color="000000" w:fill="F2DBDB"/>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tl/>
              </w:rPr>
              <w:t>الميزان التجارى</w:t>
            </w:r>
          </w:p>
        </w:tc>
        <w:tc>
          <w:tcPr>
            <w:tcW w:w="1176" w:type="dxa"/>
            <w:tcBorders>
              <w:top w:val="single" w:sz="4" w:space="0" w:color="1F497D"/>
              <w:left w:val="nil"/>
              <w:bottom w:val="single" w:sz="4" w:space="0" w:color="1F497D"/>
              <w:right w:val="nil"/>
            </w:tcBorders>
            <w:shd w:val="clear" w:color="auto" w:fill="C6D9F1"/>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tl/>
              </w:rPr>
              <w:t>الحساب المالى والرأسمالى</w:t>
            </w:r>
          </w:p>
        </w:tc>
        <w:tc>
          <w:tcPr>
            <w:tcW w:w="1167" w:type="dxa"/>
            <w:tcBorders>
              <w:top w:val="single" w:sz="4" w:space="0" w:color="1F497D"/>
              <w:left w:val="single" w:sz="4" w:space="0" w:color="1F497D"/>
              <w:bottom w:val="single" w:sz="4" w:space="0" w:color="1F497D"/>
              <w:right w:val="single" w:sz="4" w:space="0" w:color="1F497D"/>
            </w:tcBorders>
            <w:shd w:val="clear" w:color="auto" w:fill="DDD9C3"/>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tl/>
              </w:rPr>
              <w:t>الميزان الكلى</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1990</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(257.6)</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333.7</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0.0</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333.7</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(712.9)</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(379.2)</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263.5</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17.9</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1991</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(845.0)</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308.7</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0.0</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308.7</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(1,250.8)</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(942.1)</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743.5</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(93.4)</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1992</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(415.5)</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221.6</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0.0</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221.6</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(890.3)</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(668.7)</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383.3</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(29.3)</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1993</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(566.7)</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523.9</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0.0</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523.9</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(1,161.5)</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(637.6)</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266.1</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41.8</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1994</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(624.3)</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523.9</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0.0</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523.9</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(1,161.5)</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(637.6)</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230.9</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(30.5)</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1995</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(576.3)</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555.7</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0.0</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555.7</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(1,184.8)</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(629.1)</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422.3</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23.6</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1996</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(872.7)</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620.3</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0.0</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620.3</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(1,504.4)</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(884.1)</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137.6</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1.2</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1997</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(827.3)</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594.2</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0.0</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594.2</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(1,421.9)</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(827.7)</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98.5</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(24.0)</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1998</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(957.5)</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595.7</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0.0</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595.7</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(1,732.2)</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(1,136.5)</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285.9</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16.0</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1999</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(497.0)</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780.1</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275.9</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504.2</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(1,253.4)</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(473.3)</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418.4</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110.0</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2000</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(540.2)</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1,806.7</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1,350.8</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455.9</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(1,366.4)</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440.3</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299.7</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(108.0)</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2001</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(1,284.9)</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1,698.7</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1,376.7</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322.0</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(2,024.8)</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(326.1)</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510.5</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127.6</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2002</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(989.1)</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1,949.1</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1,510.8</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438.3</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(2,179.2)</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(230.1)</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842.0</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(300.0)</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2003</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(938.6)</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2,542.2</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2,047.7</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494.5</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(2,536.1)</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6.1</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1,389.9</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(422.6)</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2004</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(818.2)</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3,777.8</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3,100.5</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677.3</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(3,586.2)</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191.6</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1,353.9</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(730.2)</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2005</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(2,603.5)</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4,824.3</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4,187.4</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636.9</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(5,946.0)</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(1,121.7)</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2,177.5</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530.5</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2006</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(5,800.0)</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5,373.7</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4,762.2</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611.6</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(7,170.7)</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(1,797.0)</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3,720.1</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526.3</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2007</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(4,686.0)</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7,491.8</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7,010.1</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481.7</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(7,332.2)</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159.7</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4,237.7</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(1,296.2)</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2008</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(1,946.0)</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12,917.9</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12,352.7</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565.2</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(8,258.9)</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4,658.9</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(3,073.5)</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971.2</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2009</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(6,447.1)</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6,955.7</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6,254.0</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701.7</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(8,480.9)</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(1,525.3)</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1,900.5</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(1,121.0)</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2010</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(1,929.1)</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11,282.1</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9,640.3</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1,641.8</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(8,694.4)</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2,587.7</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2,138.5</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(247.8)</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2011</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(1,400.8)</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12,095.3</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10,011.1</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2,084.1</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(8,407.7)</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3,687.6</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(703.1)</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(517.3)</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2012</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(6,325.9)</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4,398.7</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1,401.1</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2,997.7</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(8,039.9)</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(3,641.2)</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4,747.7</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(52.7)</w:t>
            </w:r>
          </w:p>
        </w:tc>
      </w:tr>
      <w:tr w:rsidR="007A70B8" w:rsidRPr="00D702C8" w:rsidTr="00C3638C">
        <w:trPr>
          <w:trHeight w:val="269"/>
        </w:trPr>
        <w:tc>
          <w:tcPr>
            <w:tcW w:w="909" w:type="dxa"/>
            <w:tcBorders>
              <w:top w:val="nil"/>
              <w:left w:val="single" w:sz="4" w:space="0" w:color="1F497D"/>
              <w:bottom w:val="single" w:sz="4" w:space="0" w:color="auto"/>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2013</w:t>
            </w:r>
          </w:p>
        </w:tc>
        <w:tc>
          <w:tcPr>
            <w:tcW w:w="1167" w:type="dxa"/>
            <w:tcBorders>
              <w:top w:val="nil"/>
              <w:left w:val="single" w:sz="4" w:space="0" w:color="1F497D"/>
              <w:bottom w:val="single" w:sz="4" w:space="0" w:color="auto"/>
              <w:right w:val="single" w:sz="4" w:space="0" w:color="1F497D"/>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(5,397.7)</w:t>
            </w:r>
          </w:p>
        </w:tc>
        <w:tc>
          <w:tcPr>
            <w:tcW w:w="1141"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4,789.7</w:t>
            </w:r>
          </w:p>
        </w:tc>
        <w:tc>
          <w:tcPr>
            <w:tcW w:w="1141"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1,716.5</w:t>
            </w:r>
          </w:p>
        </w:tc>
        <w:tc>
          <w:tcPr>
            <w:tcW w:w="1176"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3,073.2</w:t>
            </w:r>
          </w:p>
        </w:tc>
        <w:tc>
          <w:tcPr>
            <w:tcW w:w="1176" w:type="dxa"/>
            <w:tcBorders>
              <w:top w:val="nil"/>
              <w:left w:val="nil"/>
              <w:bottom w:val="single" w:sz="4" w:space="0" w:color="auto"/>
              <w:right w:val="nil"/>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(8,727.9)</w:t>
            </w:r>
          </w:p>
        </w:tc>
        <w:tc>
          <w:tcPr>
            <w:tcW w:w="1167" w:type="dxa"/>
            <w:tcBorders>
              <w:top w:val="nil"/>
              <w:left w:val="single" w:sz="4" w:space="0" w:color="1F497D"/>
              <w:bottom w:val="single" w:sz="4" w:space="0" w:color="auto"/>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(3,938.2)</w:t>
            </w:r>
          </w:p>
        </w:tc>
        <w:tc>
          <w:tcPr>
            <w:tcW w:w="1176" w:type="dxa"/>
            <w:tcBorders>
              <w:top w:val="nil"/>
              <w:left w:val="nil"/>
              <w:bottom w:val="single" w:sz="4" w:space="0" w:color="auto"/>
              <w:right w:val="nil"/>
            </w:tcBorders>
            <w:shd w:val="clear" w:color="auto" w:fill="C6D9F1"/>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5,860.0</w:t>
            </w:r>
          </w:p>
        </w:tc>
        <w:tc>
          <w:tcPr>
            <w:tcW w:w="1167" w:type="dxa"/>
            <w:tcBorders>
              <w:top w:val="nil"/>
              <w:left w:val="single" w:sz="4" w:space="0" w:color="1F497D"/>
              <w:bottom w:val="single" w:sz="4" w:space="0" w:color="auto"/>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(17.6)</w:t>
            </w:r>
          </w:p>
        </w:tc>
      </w:tr>
      <w:tr w:rsidR="007A70B8" w:rsidRPr="00D702C8" w:rsidTr="00C3638C">
        <w:trPr>
          <w:trHeight w:val="269"/>
        </w:trPr>
        <w:tc>
          <w:tcPr>
            <w:tcW w:w="909" w:type="dxa"/>
            <w:tcBorders>
              <w:top w:val="nil"/>
              <w:left w:val="single" w:sz="4" w:space="0" w:color="1F497D"/>
              <w:bottom w:val="single" w:sz="4" w:space="0" w:color="1F497D"/>
              <w:right w:val="nil"/>
            </w:tcBorders>
            <w:shd w:val="clear" w:color="000000" w:fill="F2DDDC"/>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*2014</w:t>
            </w:r>
          </w:p>
        </w:tc>
        <w:tc>
          <w:tcPr>
            <w:tcW w:w="1167" w:type="dxa"/>
            <w:tcBorders>
              <w:top w:val="nil"/>
              <w:left w:val="single" w:sz="4" w:space="0" w:color="1F497D"/>
              <w:bottom w:val="single" w:sz="4" w:space="0" w:color="1F497D"/>
              <w:right w:val="single" w:sz="4" w:space="0" w:color="1F497D"/>
            </w:tcBorders>
            <w:shd w:val="clear" w:color="auto" w:fill="C6D9F1"/>
            <w:noWrap/>
            <w:vAlign w:val="bottom"/>
            <w:hideMark/>
          </w:tcPr>
          <w:p w:rsidR="007A70B8" w:rsidRPr="00D702C8" w:rsidRDefault="007A70B8" w:rsidP="00C3638C">
            <w:pPr>
              <w:spacing w:after="0"/>
              <w:contextualSpacing/>
              <w:jc w:val="right"/>
              <w:rPr>
                <w:rFonts w:ascii="Sakkal Majalla" w:hAnsi="Sakkal Majalla" w:cs="Sakkal Majalla"/>
                <w:sz w:val="32"/>
                <w:szCs w:val="32"/>
              </w:rPr>
            </w:pPr>
            <w:r w:rsidRPr="00D702C8">
              <w:rPr>
                <w:rFonts w:ascii="Sakkal Majalla" w:hAnsi="Sakkal Majalla" w:cs="Sakkal Majalla"/>
                <w:sz w:val="32"/>
                <w:szCs w:val="32"/>
              </w:rPr>
              <w:t>(4,851.6)</w:t>
            </w:r>
          </w:p>
        </w:tc>
        <w:tc>
          <w:tcPr>
            <w:tcW w:w="1141" w:type="dxa"/>
            <w:tcBorders>
              <w:top w:val="nil"/>
              <w:left w:val="nil"/>
              <w:bottom w:val="single" w:sz="4" w:space="0" w:color="1F497D"/>
              <w:right w:val="nil"/>
            </w:tcBorders>
            <w:shd w:val="clear" w:color="auto" w:fill="auto"/>
            <w:noWrap/>
            <w:vAlign w:val="bottom"/>
            <w:hideMark/>
          </w:tcPr>
          <w:p w:rsidR="007A70B8" w:rsidRPr="00D702C8" w:rsidRDefault="007A70B8" w:rsidP="00C3638C">
            <w:pPr>
              <w:spacing w:after="0"/>
              <w:contextualSpacing/>
              <w:jc w:val="right"/>
              <w:rPr>
                <w:rFonts w:ascii="Sakkal Majalla" w:hAnsi="Sakkal Majalla" w:cs="Sakkal Majalla"/>
                <w:sz w:val="32"/>
                <w:szCs w:val="32"/>
              </w:rPr>
            </w:pPr>
            <w:r w:rsidRPr="00D702C8">
              <w:rPr>
                <w:rFonts w:ascii="Sakkal Majalla" w:hAnsi="Sakkal Majalla" w:cs="Sakkal Majalla"/>
                <w:sz w:val="32"/>
                <w:szCs w:val="32"/>
              </w:rPr>
              <w:t xml:space="preserve">4,350.2 </w:t>
            </w:r>
          </w:p>
        </w:tc>
        <w:tc>
          <w:tcPr>
            <w:tcW w:w="1141" w:type="dxa"/>
            <w:tcBorders>
              <w:top w:val="nil"/>
              <w:left w:val="single" w:sz="4" w:space="0" w:color="1F497D"/>
              <w:bottom w:val="single" w:sz="4" w:space="0" w:color="1F497D"/>
              <w:right w:val="single" w:sz="4" w:space="0" w:color="1F497D"/>
            </w:tcBorders>
            <w:shd w:val="clear" w:color="auto" w:fill="auto"/>
            <w:noWrap/>
            <w:vAlign w:val="bottom"/>
            <w:hideMark/>
          </w:tcPr>
          <w:p w:rsidR="007A70B8" w:rsidRPr="00D702C8" w:rsidRDefault="007A70B8" w:rsidP="00C3638C">
            <w:pPr>
              <w:spacing w:after="0"/>
              <w:contextualSpacing/>
              <w:jc w:val="right"/>
              <w:rPr>
                <w:rFonts w:ascii="Sakkal Majalla" w:hAnsi="Sakkal Majalla" w:cs="Sakkal Majalla"/>
                <w:sz w:val="32"/>
                <w:szCs w:val="32"/>
              </w:rPr>
            </w:pPr>
            <w:r w:rsidRPr="00D702C8">
              <w:rPr>
                <w:rFonts w:ascii="Sakkal Majalla" w:hAnsi="Sakkal Majalla" w:cs="Sakkal Majalla"/>
                <w:sz w:val="32"/>
                <w:szCs w:val="32"/>
              </w:rPr>
              <w:t xml:space="preserve">1,254.1 </w:t>
            </w:r>
          </w:p>
        </w:tc>
        <w:tc>
          <w:tcPr>
            <w:tcW w:w="1176" w:type="dxa"/>
            <w:tcBorders>
              <w:top w:val="nil"/>
              <w:left w:val="single" w:sz="4" w:space="0" w:color="1F497D"/>
              <w:bottom w:val="single" w:sz="4" w:space="0" w:color="1F497D"/>
              <w:right w:val="single" w:sz="4" w:space="0" w:color="1F497D"/>
            </w:tcBorders>
            <w:shd w:val="clear" w:color="auto" w:fill="auto"/>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3,096.1</w:t>
            </w:r>
          </w:p>
        </w:tc>
        <w:tc>
          <w:tcPr>
            <w:tcW w:w="1176" w:type="dxa"/>
            <w:tcBorders>
              <w:top w:val="nil"/>
              <w:left w:val="nil"/>
              <w:bottom w:val="single" w:sz="4" w:space="0" w:color="1F497D"/>
              <w:right w:val="nil"/>
            </w:tcBorders>
            <w:shd w:val="clear" w:color="auto" w:fill="auto"/>
            <w:noWrap/>
            <w:vAlign w:val="bottom"/>
            <w:hideMark/>
          </w:tcPr>
          <w:p w:rsidR="007A70B8" w:rsidRPr="00D702C8" w:rsidRDefault="007A70B8" w:rsidP="00C3638C">
            <w:pPr>
              <w:spacing w:after="0"/>
              <w:contextualSpacing/>
              <w:jc w:val="right"/>
              <w:rPr>
                <w:rFonts w:ascii="Sakkal Majalla" w:hAnsi="Sakkal Majalla" w:cs="Sakkal Majalla"/>
                <w:sz w:val="32"/>
                <w:szCs w:val="32"/>
              </w:rPr>
            </w:pPr>
            <w:r w:rsidRPr="00D702C8">
              <w:rPr>
                <w:rFonts w:ascii="Sakkal Majalla" w:hAnsi="Sakkal Majalla" w:cs="Sakkal Majalla"/>
                <w:sz w:val="32"/>
                <w:szCs w:val="32"/>
              </w:rPr>
              <w:t>(8,105.9)</w:t>
            </w:r>
          </w:p>
        </w:tc>
        <w:tc>
          <w:tcPr>
            <w:tcW w:w="1167" w:type="dxa"/>
            <w:tcBorders>
              <w:top w:val="nil"/>
              <w:left w:val="single" w:sz="4" w:space="0" w:color="1F497D"/>
              <w:bottom w:val="single" w:sz="4" w:space="0" w:color="1F497D"/>
              <w:right w:val="single" w:sz="4" w:space="0" w:color="1F497D"/>
            </w:tcBorders>
            <w:shd w:val="clear" w:color="auto" w:fill="auto"/>
            <w:noWrap/>
            <w:vAlign w:val="bottom"/>
            <w:hideMark/>
          </w:tcPr>
          <w:p w:rsidR="007A70B8" w:rsidRPr="00D702C8" w:rsidRDefault="007A70B8" w:rsidP="00C3638C">
            <w:pPr>
              <w:spacing w:after="0"/>
              <w:contextualSpacing/>
              <w:jc w:val="right"/>
              <w:rPr>
                <w:rFonts w:ascii="Sakkal Majalla" w:hAnsi="Sakkal Majalla" w:cs="Sakkal Majalla"/>
                <w:sz w:val="32"/>
                <w:szCs w:val="32"/>
              </w:rPr>
            </w:pPr>
            <w:r w:rsidRPr="00D702C8">
              <w:rPr>
                <w:rFonts w:ascii="Sakkal Majalla" w:hAnsi="Sakkal Majalla" w:cs="Sakkal Majalla"/>
                <w:sz w:val="32"/>
                <w:szCs w:val="32"/>
              </w:rPr>
              <w:t>(3,755.7)</w:t>
            </w:r>
          </w:p>
        </w:tc>
        <w:tc>
          <w:tcPr>
            <w:tcW w:w="1176" w:type="dxa"/>
            <w:tcBorders>
              <w:top w:val="nil"/>
              <w:left w:val="nil"/>
              <w:bottom w:val="single" w:sz="4" w:space="0" w:color="1F497D"/>
              <w:right w:val="nil"/>
            </w:tcBorders>
            <w:shd w:val="clear" w:color="auto" w:fill="C6D9F1"/>
            <w:noWrap/>
            <w:vAlign w:val="bottom"/>
            <w:hideMark/>
          </w:tcPr>
          <w:p w:rsidR="007A70B8" w:rsidRPr="00D702C8" w:rsidRDefault="007A70B8" w:rsidP="00C3638C">
            <w:pPr>
              <w:spacing w:after="0"/>
              <w:contextualSpacing/>
              <w:jc w:val="right"/>
              <w:rPr>
                <w:rFonts w:ascii="Sakkal Majalla" w:hAnsi="Sakkal Majalla" w:cs="Sakkal Majalla"/>
                <w:sz w:val="32"/>
                <w:szCs w:val="32"/>
              </w:rPr>
            </w:pPr>
            <w:r w:rsidRPr="00D702C8">
              <w:rPr>
                <w:rFonts w:ascii="Sakkal Majalla" w:hAnsi="Sakkal Majalla" w:cs="Sakkal Majalla"/>
                <w:sz w:val="32"/>
                <w:szCs w:val="32"/>
              </w:rPr>
              <w:t xml:space="preserve">3,177.6 </w:t>
            </w:r>
          </w:p>
        </w:tc>
        <w:tc>
          <w:tcPr>
            <w:tcW w:w="1167" w:type="dxa"/>
            <w:tcBorders>
              <w:top w:val="nil"/>
              <w:left w:val="single" w:sz="4" w:space="0" w:color="1F497D"/>
              <w:bottom w:val="single" w:sz="4" w:space="0" w:color="1F497D"/>
              <w:right w:val="single" w:sz="4" w:space="0" w:color="1F497D"/>
            </w:tcBorders>
            <w:shd w:val="clear" w:color="auto" w:fill="DDD9C3"/>
            <w:noWrap/>
            <w:vAlign w:val="center"/>
            <w:hideMark/>
          </w:tcPr>
          <w:p w:rsidR="007A70B8" w:rsidRPr="00D702C8" w:rsidRDefault="007A70B8" w:rsidP="00C3638C">
            <w:pPr>
              <w:spacing w:after="0"/>
              <w:contextualSpacing/>
              <w:jc w:val="center"/>
              <w:rPr>
                <w:rFonts w:ascii="Sakkal Majalla" w:hAnsi="Sakkal Majalla" w:cs="Sakkal Majalla"/>
                <w:sz w:val="32"/>
                <w:szCs w:val="32"/>
              </w:rPr>
            </w:pPr>
            <w:r w:rsidRPr="00D702C8">
              <w:rPr>
                <w:rFonts w:ascii="Sakkal Majalla" w:hAnsi="Sakkal Majalla" w:cs="Sakkal Majalla"/>
                <w:sz w:val="32"/>
                <w:szCs w:val="32"/>
              </w:rPr>
              <w:t>(15.1)</w:t>
            </w:r>
          </w:p>
        </w:tc>
      </w:tr>
    </w:tbl>
    <w:p w:rsidR="007A70B8" w:rsidRPr="004A1577" w:rsidRDefault="007A70B8" w:rsidP="007A70B8">
      <w:pPr>
        <w:spacing w:after="0"/>
        <w:rPr>
          <w:rFonts w:ascii="Sakkal Majalla" w:hAnsi="Sakkal Majalla" w:cs="Sakkal Majalla"/>
          <w:sz w:val="32"/>
          <w:szCs w:val="32"/>
          <w:rtl/>
        </w:rPr>
      </w:pPr>
      <w:r w:rsidRPr="004A1577">
        <w:rPr>
          <w:rFonts w:ascii="Sakkal Majalla" w:hAnsi="Sakkal Majalla" w:cs="Sakkal Majalla" w:hint="cs"/>
          <w:sz w:val="32"/>
          <w:szCs w:val="32"/>
          <w:rtl/>
        </w:rPr>
        <w:t>المصدر : التقارير السنوية لبنك السودان المركزي .</w:t>
      </w:r>
    </w:p>
    <w:p w:rsidR="007A70B8" w:rsidRPr="004A1577" w:rsidRDefault="007A70B8" w:rsidP="007A70B8">
      <w:pPr>
        <w:pStyle w:val="NormalWeb"/>
        <w:tabs>
          <w:tab w:val="right" w:pos="1440"/>
        </w:tabs>
        <w:bidi/>
        <w:spacing w:before="0" w:after="0" w:line="276" w:lineRule="auto"/>
        <w:ind w:left="360"/>
        <w:jc w:val="center"/>
        <w:rPr>
          <w:rFonts w:ascii="Sakkal Majalla" w:hAnsi="Sakkal Majalla" w:cs="Sakkal Majalla"/>
          <w:sz w:val="32"/>
          <w:szCs w:val="32"/>
          <w:rtl/>
        </w:rPr>
      </w:pPr>
      <w:r w:rsidRPr="004A1577">
        <w:rPr>
          <w:rFonts w:ascii="Sakkal Majalla" w:hAnsi="Sakkal Majalla" w:cs="Sakkal Majalla" w:hint="cs"/>
          <w:sz w:val="32"/>
          <w:szCs w:val="32"/>
          <w:rtl/>
        </w:rPr>
        <w:t>ملحق</w:t>
      </w:r>
      <w:r w:rsidRPr="004A1577">
        <w:rPr>
          <w:rFonts w:ascii="Sakkal Majalla" w:hAnsi="Sakkal Majalla" w:cs="Sakkal Majalla"/>
          <w:sz w:val="32"/>
          <w:szCs w:val="32"/>
          <w:rtl/>
        </w:rPr>
        <w:t xml:space="preserve"> رقم (</w:t>
      </w:r>
      <w:r w:rsidRPr="004A1577">
        <w:rPr>
          <w:rFonts w:ascii="Sakkal Majalla" w:hAnsi="Sakkal Majalla" w:cs="Sakkal Majalla" w:hint="cs"/>
          <w:sz w:val="32"/>
          <w:szCs w:val="32"/>
          <w:rtl/>
        </w:rPr>
        <w:t>2</w:t>
      </w:r>
      <w:r w:rsidRPr="004A1577">
        <w:rPr>
          <w:rFonts w:ascii="Sakkal Majalla" w:hAnsi="Sakkal Majalla" w:cs="Sakkal Majalla"/>
          <w:sz w:val="32"/>
          <w:szCs w:val="32"/>
          <w:rtl/>
        </w:rPr>
        <w:t>)</w:t>
      </w:r>
    </w:p>
    <w:p w:rsidR="007A70B8" w:rsidRPr="004A1577" w:rsidRDefault="007A70B8" w:rsidP="007A70B8">
      <w:pPr>
        <w:pStyle w:val="NormalWeb"/>
        <w:tabs>
          <w:tab w:val="right" w:pos="1440"/>
        </w:tabs>
        <w:bidi/>
        <w:spacing w:before="0" w:after="0" w:line="276" w:lineRule="auto"/>
        <w:ind w:left="360"/>
        <w:jc w:val="center"/>
        <w:rPr>
          <w:rFonts w:ascii="Sakkal Majalla" w:hAnsi="Sakkal Majalla" w:cs="Sakkal Majalla"/>
          <w:sz w:val="32"/>
          <w:szCs w:val="32"/>
          <w:rtl/>
        </w:rPr>
      </w:pPr>
      <w:r w:rsidRPr="004A1577">
        <w:rPr>
          <w:rFonts w:ascii="Sakkal Majalla" w:hAnsi="Sakkal Majalla" w:cs="Sakkal Majalla"/>
          <w:sz w:val="32"/>
          <w:szCs w:val="32"/>
          <w:rtl/>
        </w:rPr>
        <w:t xml:space="preserve"> الصادرات والواردات للفترة 1990-201</w:t>
      </w:r>
      <w:r w:rsidRPr="004A1577">
        <w:rPr>
          <w:rFonts w:ascii="Sakkal Majalla" w:hAnsi="Sakkal Majalla" w:cs="Sakkal Majalla" w:hint="cs"/>
          <w:sz w:val="32"/>
          <w:szCs w:val="32"/>
          <w:rtl/>
        </w:rPr>
        <w:t>4</w:t>
      </w:r>
      <w:r w:rsidRPr="004A1577">
        <w:rPr>
          <w:rFonts w:ascii="Sakkal Majalla" w:hAnsi="Sakkal Majalla" w:cs="Sakkal Majalla"/>
          <w:sz w:val="32"/>
          <w:szCs w:val="32"/>
          <w:rtl/>
        </w:rPr>
        <w:t>م</w:t>
      </w:r>
    </w:p>
    <w:p w:rsidR="007A70B8" w:rsidRPr="004A1577" w:rsidRDefault="00D702C8" w:rsidP="007A70B8">
      <w:pPr>
        <w:spacing w:after="0"/>
        <w:jc w:val="center"/>
        <w:rPr>
          <w:rFonts w:ascii="Sakkal Majalla" w:hAnsi="Sakkal Majalla" w:cs="Sakkal Majalla"/>
          <w:sz w:val="32"/>
          <w:szCs w:val="32"/>
          <w:rtl/>
        </w:rPr>
      </w:pPr>
      <w:r w:rsidRPr="00D702C8">
        <w:rPr>
          <w:rFonts w:ascii="Sakkal Majalla" w:hAnsi="Sakkal Majalla" w:cs="Sakkal Majalla"/>
          <w:noProof/>
          <w:sz w:val="32"/>
          <w:szCs w:val="32"/>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i1025" type="#_x0000_t75" style="width:419.25pt;height:23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">
            <v:imagedata r:id="rId11" o:title=""/>
            <o:lock v:ext="edit" aspectratio="f"/>
          </v:shape>
        </w:pict>
      </w:r>
    </w:p>
    <w:p w:rsidR="007A70B8" w:rsidRPr="004A1577" w:rsidRDefault="007A70B8" w:rsidP="007A70B8">
      <w:pPr>
        <w:pStyle w:val="NormalWeb"/>
        <w:tabs>
          <w:tab w:val="right" w:pos="1440"/>
        </w:tabs>
        <w:bidi/>
        <w:spacing w:before="0" w:after="0" w:line="276" w:lineRule="auto"/>
        <w:ind w:left="360"/>
        <w:jc w:val="center"/>
        <w:rPr>
          <w:rFonts w:ascii="Sakkal Majalla" w:hAnsi="Sakkal Majalla" w:cs="Sakkal Majalla"/>
          <w:sz w:val="32"/>
          <w:szCs w:val="32"/>
          <w:rtl/>
        </w:rPr>
      </w:pPr>
      <w:r w:rsidRPr="004A1577">
        <w:rPr>
          <w:rFonts w:ascii="Sakkal Majalla" w:hAnsi="Sakkal Majalla" w:cs="Sakkal Majalla" w:hint="cs"/>
          <w:sz w:val="32"/>
          <w:szCs w:val="32"/>
          <w:rtl/>
        </w:rPr>
        <w:t>ملحق</w:t>
      </w:r>
      <w:r w:rsidRPr="004A1577">
        <w:rPr>
          <w:rFonts w:ascii="Sakkal Majalla" w:hAnsi="Sakkal Majalla" w:cs="Sakkal Majalla"/>
          <w:sz w:val="32"/>
          <w:szCs w:val="32"/>
          <w:rtl/>
        </w:rPr>
        <w:t xml:space="preserve"> رقم (</w:t>
      </w:r>
      <w:r w:rsidRPr="004A1577">
        <w:rPr>
          <w:rFonts w:ascii="Sakkal Majalla" w:hAnsi="Sakkal Majalla" w:cs="Sakkal Majalla" w:hint="cs"/>
          <w:sz w:val="32"/>
          <w:szCs w:val="32"/>
          <w:rtl/>
        </w:rPr>
        <w:t>3</w:t>
      </w:r>
      <w:r w:rsidRPr="004A1577">
        <w:rPr>
          <w:rFonts w:ascii="Sakkal Majalla" w:hAnsi="Sakkal Majalla" w:cs="Sakkal Majalla"/>
          <w:sz w:val="32"/>
          <w:szCs w:val="32"/>
          <w:rtl/>
        </w:rPr>
        <w:t>)</w:t>
      </w:r>
    </w:p>
    <w:p w:rsidR="007A70B8" w:rsidRPr="004A1577" w:rsidRDefault="007A70B8" w:rsidP="007A70B8">
      <w:pPr>
        <w:pStyle w:val="NormalWeb"/>
        <w:tabs>
          <w:tab w:val="right" w:pos="1440"/>
        </w:tabs>
        <w:bidi/>
        <w:spacing w:before="0" w:after="0" w:line="276" w:lineRule="auto"/>
        <w:ind w:left="360"/>
        <w:jc w:val="center"/>
        <w:rPr>
          <w:rFonts w:ascii="Sakkal Majalla" w:hAnsi="Sakkal Majalla" w:cs="Sakkal Majalla"/>
          <w:sz w:val="32"/>
          <w:szCs w:val="32"/>
          <w:rtl/>
        </w:rPr>
      </w:pPr>
      <w:r w:rsidRPr="004A1577">
        <w:rPr>
          <w:rFonts w:ascii="Sakkal Majalla" w:hAnsi="Sakkal Majalla" w:cs="Sakkal Majalla"/>
          <w:sz w:val="32"/>
          <w:szCs w:val="32"/>
          <w:rtl/>
        </w:rPr>
        <w:t xml:space="preserve"> ميزان المدفوعات ومكوناته للفترة </w:t>
      </w:r>
      <w:r w:rsidRPr="004A1577">
        <w:rPr>
          <w:rFonts w:ascii="Sakkal Majalla" w:hAnsi="Sakkal Majalla" w:cs="Sakkal Majalla" w:hint="cs"/>
          <w:sz w:val="32"/>
          <w:szCs w:val="32"/>
          <w:rtl/>
        </w:rPr>
        <w:t>(</w:t>
      </w:r>
      <w:r w:rsidRPr="004A1577">
        <w:rPr>
          <w:rFonts w:ascii="Sakkal Majalla" w:hAnsi="Sakkal Majalla" w:cs="Sakkal Majalla"/>
          <w:sz w:val="32"/>
          <w:szCs w:val="32"/>
          <w:rtl/>
        </w:rPr>
        <w:t>1990-201</w:t>
      </w:r>
      <w:r w:rsidRPr="004A1577">
        <w:rPr>
          <w:rFonts w:ascii="Sakkal Majalla" w:hAnsi="Sakkal Majalla" w:cs="Sakkal Majalla" w:hint="cs"/>
          <w:sz w:val="32"/>
          <w:szCs w:val="32"/>
          <w:rtl/>
        </w:rPr>
        <w:t>4)</w:t>
      </w:r>
    </w:p>
    <w:p w:rsidR="007A70B8" w:rsidRPr="005D6E64" w:rsidRDefault="007A70B8" w:rsidP="007A70B8">
      <w:pPr>
        <w:jc w:val="lowKashida"/>
        <w:rPr>
          <w:rFonts w:ascii="Sakkal Majalla" w:hAnsi="Sakkal Majalla" w:cs="Sakkal Majalla"/>
          <w:sz w:val="32"/>
          <w:szCs w:val="32"/>
        </w:rPr>
      </w:pPr>
    </w:p>
    <w:tbl>
      <w:tblPr>
        <w:tblW w:w="10260" w:type="dxa"/>
        <w:tblInd w:w="-432" w:type="dxa"/>
        <w:tblLayout w:type="fixed"/>
        <w:tblLook w:val="04A0" w:firstRow="1" w:lastRow="0" w:firstColumn="1" w:lastColumn="0" w:noHBand="0" w:noVBand="1"/>
      </w:tblPr>
      <w:tblGrid>
        <w:gridCol w:w="1260"/>
        <w:gridCol w:w="1530"/>
        <w:gridCol w:w="1620"/>
        <w:gridCol w:w="1170"/>
        <w:gridCol w:w="1530"/>
        <w:gridCol w:w="1620"/>
        <w:gridCol w:w="1530"/>
      </w:tblGrid>
      <w:tr w:rsidR="007A70B8" w:rsidRPr="00D702C8" w:rsidTr="00C3638C">
        <w:trPr>
          <w:trHeight w:val="675"/>
        </w:trPr>
        <w:tc>
          <w:tcPr>
            <w:tcW w:w="1260" w:type="dxa"/>
            <w:tcBorders>
              <w:top w:val="single" w:sz="8" w:space="0" w:color="000000"/>
              <w:left w:val="single" w:sz="8" w:space="0" w:color="000000"/>
              <w:bottom w:val="single" w:sz="8" w:space="0" w:color="000000"/>
              <w:right w:val="single" w:sz="8" w:space="0" w:color="000000"/>
            </w:tcBorders>
            <w:shd w:val="clear" w:color="000000" w:fill="DDD9C3"/>
            <w:vAlign w:val="center"/>
            <w:hideMark/>
          </w:tcPr>
          <w:p w:rsidR="007A70B8" w:rsidRPr="003C0FD1" w:rsidRDefault="007A70B8" w:rsidP="00C3638C">
            <w:pPr>
              <w:bidi w:val="0"/>
              <w:spacing w:after="0"/>
              <w:rPr>
                <w:rFonts w:ascii="Courier New" w:hAnsi="Courier New" w:cs="Courier New"/>
                <w:b/>
                <w:bCs/>
                <w:sz w:val="18"/>
                <w:szCs w:val="18"/>
              </w:rPr>
            </w:pPr>
            <w:r w:rsidRPr="003C0FD1">
              <w:rPr>
                <w:rFonts w:ascii="Courier New" w:hAnsi="Courier New" w:cs="Courier New"/>
                <w:b/>
                <w:bCs/>
                <w:sz w:val="18"/>
                <w:szCs w:val="18"/>
              </w:rPr>
              <w:t>Reference</w:t>
            </w:r>
          </w:p>
        </w:tc>
        <w:tc>
          <w:tcPr>
            <w:tcW w:w="1530" w:type="dxa"/>
            <w:tcBorders>
              <w:top w:val="single" w:sz="8" w:space="0" w:color="000000"/>
              <w:left w:val="nil"/>
              <w:bottom w:val="single" w:sz="8" w:space="0" w:color="000000"/>
              <w:right w:val="single" w:sz="8" w:space="0" w:color="000000"/>
            </w:tcBorders>
            <w:shd w:val="clear" w:color="000000" w:fill="DDD9C3"/>
            <w:vAlign w:val="center"/>
            <w:hideMark/>
          </w:tcPr>
          <w:p w:rsidR="007A70B8" w:rsidRPr="003C0FD1" w:rsidRDefault="007A70B8" w:rsidP="00C3638C">
            <w:pPr>
              <w:bidi w:val="0"/>
              <w:spacing w:after="0"/>
              <w:rPr>
                <w:rFonts w:ascii="Courier New" w:hAnsi="Courier New" w:cs="Courier New"/>
                <w:b/>
                <w:bCs/>
                <w:sz w:val="18"/>
                <w:szCs w:val="18"/>
              </w:rPr>
            </w:pPr>
            <w:r w:rsidRPr="003C0FD1">
              <w:rPr>
                <w:rFonts w:ascii="Courier New" w:hAnsi="Courier New" w:cs="Courier New"/>
                <w:b/>
                <w:bCs/>
                <w:sz w:val="18"/>
                <w:szCs w:val="18"/>
              </w:rPr>
              <w:t>applicant</w:t>
            </w:r>
          </w:p>
        </w:tc>
        <w:tc>
          <w:tcPr>
            <w:tcW w:w="1620" w:type="dxa"/>
            <w:tcBorders>
              <w:top w:val="single" w:sz="8" w:space="0" w:color="000000"/>
              <w:left w:val="nil"/>
              <w:bottom w:val="single" w:sz="8" w:space="0" w:color="000000"/>
              <w:right w:val="single" w:sz="8" w:space="0" w:color="000000"/>
            </w:tcBorders>
            <w:shd w:val="clear" w:color="000000" w:fill="DDD9C3"/>
            <w:vAlign w:val="center"/>
            <w:hideMark/>
          </w:tcPr>
          <w:p w:rsidR="007A70B8" w:rsidRPr="003C0FD1" w:rsidRDefault="007A70B8" w:rsidP="00C3638C">
            <w:pPr>
              <w:bidi w:val="0"/>
              <w:spacing w:after="0"/>
              <w:rPr>
                <w:rFonts w:ascii="Courier New" w:hAnsi="Courier New" w:cs="Courier New"/>
                <w:b/>
                <w:bCs/>
                <w:sz w:val="18"/>
                <w:szCs w:val="18"/>
              </w:rPr>
            </w:pPr>
            <w:r w:rsidRPr="003C0FD1">
              <w:rPr>
                <w:rFonts w:ascii="Courier New" w:hAnsi="Courier New" w:cs="Courier New"/>
                <w:b/>
                <w:bCs/>
                <w:sz w:val="18"/>
                <w:szCs w:val="18"/>
              </w:rPr>
              <w:t>product</w:t>
            </w:r>
          </w:p>
        </w:tc>
        <w:tc>
          <w:tcPr>
            <w:tcW w:w="1170" w:type="dxa"/>
            <w:tcBorders>
              <w:top w:val="single" w:sz="8" w:space="0" w:color="000000"/>
              <w:left w:val="nil"/>
              <w:bottom w:val="single" w:sz="8" w:space="0" w:color="000000"/>
              <w:right w:val="single" w:sz="8" w:space="0" w:color="000000"/>
            </w:tcBorders>
            <w:shd w:val="clear" w:color="000000" w:fill="DDD9C3"/>
            <w:vAlign w:val="center"/>
            <w:hideMark/>
          </w:tcPr>
          <w:p w:rsidR="007A70B8" w:rsidRPr="003C0FD1" w:rsidRDefault="007A70B8" w:rsidP="00C3638C">
            <w:pPr>
              <w:bidi w:val="0"/>
              <w:spacing w:after="0"/>
              <w:rPr>
                <w:rFonts w:ascii="Courier New" w:hAnsi="Courier New" w:cs="Courier New"/>
                <w:b/>
                <w:bCs/>
                <w:sz w:val="18"/>
                <w:szCs w:val="18"/>
              </w:rPr>
            </w:pPr>
            <w:r w:rsidRPr="003C0FD1">
              <w:rPr>
                <w:rFonts w:ascii="Courier New" w:hAnsi="Courier New" w:cs="Courier New"/>
                <w:b/>
                <w:bCs/>
                <w:sz w:val="18"/>
                <w:szCs w:val="18"/>
              </w:rPr>
              <w:t xml:space="preserve"> Amount </w:t>
            </w:r>
          </w:p>
        </w:tc>
        <w:tc>
          <w:tcPr>
            <w:tcW w:w="1530" w:type="dxa"/>
            <w:tcBorders>
              <w:top w:val="single" w:sz="8" w:space="0" w:color="000000"/>
              <w:left w:val="nil"/>
              <w:bottom w:val="single" w:sz="8" w:space="0" w:color="000000"/>
              <w:right w:val="single" w:sz="8" w:space="0" w:color="000000"/>
            </w:tcBorders>
            <w:shd w:val="clear" w:color="000000" w:fill="DDD9C3"/>
            <w:vAlign w:val="center"/>
            <w:hideMark/>
          </w:tcPr>
          <w:p w:rsidR="007A70B8" w:rsidRPr="003C0FD1" w:rsidRDefault="007A70B8" w:rsidP="00C3638C">
            <w:pPr>
              <w:bidi w:val="0"/>
              <w:spacing w:after="0"/>
              <w:rPr>
                <w:rFonts w:ascii="Courier New" w:hAnsi="Courier New" w:cs="Courier New"/>
                <w:b/>
                <w:bCs/>
                <w:sz w:val="18"/>
                <w:szCs w:val="18"/>
              </w:rPr>
            </w:pPr>
            <w:r w:rsidRPr="003C0FD1">
              <w:rPr>
                <w:rFonts w:ascii="Courier New" w:hAnsi="Courier New" w:cs="Courier New"/>
                <w:b/>
                <w:bCs/>
                <w:sz w:val="18"/>
                <w:szCs w:val="18"/>
              </w:rPr>
              <w:t>Beneficiary  </w:t>
            </w:r>
          </w:p>
        </w:tc>
        <w:tc>
          <w:tcPr>
            <w:tcW w:w="1620" w:type="dxa"/>
            <w:tcBorders>
              <w:top w:val="single" w:sz="8" w:space="0" w:color="000000"/>
              <w:left w:val="nil"/>
              <w:bottom w:val="single" w:sz="8" w:space="0" w:color="000000"/>
              <w:right w:val="single" w:sz="8" w:space="0" w:color="000000"/>
            </w:tcBorders>
            <w:shd w:val="clear" w:color="000000" w:fill="DDD9C3"/>
            <w:vAlign w:val="center"/>
            <w:hideMark/>
          </w:tcPr>
          <w:p w:rsidR="007A70B8" w:rsidRPr="003C0FD1" w:rsidRDefault="007A70B8" w:rsidP="00C3638C">
            <w:pPr>
              <w:bidi w:val="0"/>
              <w:spacing w:after="0"/>
              <w:rPr>
                <w:rFonts w:ascii="Courier New" w:hAnsi="Courier New" w:cs="Courier New"/>
                <w:b/>
                <w:bCs/>
                <w:sz w:val="18"/>
                <w:szCs w:val="18"/>
              </w:rPr>
            </w:pPr>
            <w:r w:rsidRPr="003C0FD1">
              <w:rPr>
                <w:rFonts w:ascii="Courier New" w:hAnsi="Courier New" w:cs="Courier New"/>
                <w:b/>
                <w:bCs/>
                <w:sz w:val="18"/>
                <w:szCs w:val="18"/>
              </w:rPr>
              <w:t>Country Of origin</w:t>
            </w:r>
          </w:p>
        </w:tc>
        <w:tc>
          <w:tcPr>
            <w:tcW w:w="1530" w:type="dxa"/>
            <w:tcBorders>
              <w:top w:val="single" w:sz="8" w:space="0" w:color="000000"/>
              <w:left w:val="nil"/>
              <w:bottom w:val="single" w:sz="8" w:space="0" w:color="000000"/>
              <w:right w:val="single" w:sz="8" w:space="0" w:color="000000"/>
            </w:tcBorders>
            <w:shd w:val="clear" w:color="000000" w:fill="DDD9C3"/>
            <w:vAlign w:val="center"/>
            <w:hideMark/>
          </w:tcPr>
          <w:p w:rsidR="007A70B8" w:rsidRPr="003C0FD1" w:rsidRDefault="007A70B8" w:rsidP="00C3638C">
            <w:pPr>
              <w:bidi w:val="0"/>
              <w:spacing w:after="0"/>
              <w:rPr>
                <w:rFonts w:ascii="Courier New" w:hAnsi="Courier New" w:cs="Courier New"/>
                <w:b/>
                <w:bCs/>
                <w:sz w:val="18"/>
                <w:szCs w:val="18"/>
              </w:rPr>
            </w:pPr>
            <w:r w:rsidRPr="003C0FD1">
              <w:rPr>
                <w:rFonts w:ascii="Courier New" w:hAnsi="Courier New" w:cs="Courier New"/>
                <w:b/>
                <w:bCs/>
                <w:sz w:val="18"/>
                <w:szCs w:val="18"/>
              </w:rPr>
              <w:t>Rejecting bank</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Courier New" w:hAnsi="Courier New" w:cs="Courier New"/>
                <w:sz w:val="18"/>
                <w:szCs w:val="18"/>
              </w:rPr>
            </w:pPr>
            <w:r w:rsidRPr="003C0FD1">
              <w:rPr>
                <w:rFonts w:ascii="Courier New" w:hAnsi="Courier New" w:cs="Courier New"/>
                <w:sz w:val="18"/>
                <w:szCs w:val="18"/>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Courier New" w:hAnsi="Courier New" w:cs="Courier New"/>
                <w:sz w:val="18"/>
                <w:szCs w:val="18"/>
              </w:rPr>
            </w:pPr>
            <w:r w:rsidRPr="003C0FD1">
              <w:rPr>
                <w:rFonts w:ascii="Courier New" w:hAnsi="Courier New" w:cs="Courier New"/>
                <w:sz w:val="18"/>
                <w:szCs w:val="18"/>
              </w:rPr>
              <w:t xml:space="preserve">         </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Courier New" w:hAnsi="Courier New" w:cs="Courier New"/>
                <w:sz w:val="18"/>
                <w:szCs w:val="18"/>
              </w:rPr>
            </w:pPr>
            <w:r w:rsidRPr="003C0FD1">
              <w:rPr>
                <w:rFonts w:ascii="Courier New" w:hAnsi="Courier New" w:cs="Courier New"/>
                <w:sz w:val="18"/>
                <w:szCs w:val="18"/>
              </w:rPr>
              <w:t> </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Courier New" w:hAnsi="Courier New" w:cs="Courier New"/>
                <w:sz w:val="18"/>
                <w:szCs w:val="18"/>
              </w:rPr>
            </w:pPr>
            <w:r w:rsidRPr="003C0FD1">
              <w:rPr>
                <w:rFonts w:ascii="Courier New" w:hAnsi="Courier New" w:cs="Courier New"/>
                <w:sz w:val="18"/>
                <w:szCs w:val="18"/>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Courier New" w:hAnsi="Courier New" w:cs="Courier New"/>
                <w:sz w:val="18"/>
                <w:szCs w:val="18"/>
              </w:rPr>
            </w:pPr>
            <w:r w:rsidRPr="003C0FD1">
              <w:rPr>
                <w:rFonts w:ascii="Courier New" w:hAnsi="Courier New" w:cs="Courier New"/>
                <w:sz w:val="18"/>
                <w:szCs w:val="18"/>
              </w:rPr>
              <w:t> </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Courier New" w:hAnsi="Courier New" w:cs="Courier New"/>
                <w:sz w:val="18"/>
                <w:szCs w:val="18"/>
              </w:rPr>
            </w:pPr>
            <w:r w:rsidRPr="003C0FD1">
              <w:rPr>
                <w:rFonts w:ascii="Courier New" w:hAnsi="Courier New" w:cs="Courier New"/>
                <w:sz w:val="18"/>
                <w:szCs w:val="18"/>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Courier New" w:hAnsi="Courier New" w:cs="Courier New"/>
                <w:sz w:val="18"/>
                <w:szCs w:val="18"/>
              </w:rPr>
            </w:pPr>
            <w:r w:rsidRPr="003C0FD1">
              <w:rPr>
                <w:rFonts w:ascii="Courier New" w:hAnsi="Courier New" w:cs="Courier New"/>
                <w:sz w:val="18"/>
                <w:szCs w:val="18"/>
              </w:rPr>
              <w:t> </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bottom"/>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IMCBS/2014257</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AGRICULTURAL BANK OF SUDAN  STRATEGIC RESERVE DEPT.</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QUANTITY: 50,000 ( 10) METRIC TONS AS PER PRO-FORMA INVOICE</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62,250,000.00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PROMISING INTERNATIONAL TRADING</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UKRAINIAN OR RUSSIAN</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ALUBAF ARAB INTERNATIONAL BANK B.S.C</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bottom"/>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IMCBS/2014256</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AGRICULTURAL BANK OF SUDAN  STRATEGIC RESERVE DEPT.</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QUANTITY: 50,000 ( 10) METRIC TONS AS PER PRO-FORMA INVOICE</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62,250,000.00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PROMISING INTERNATIONAL TRADING</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UKRAINIAN OR RUSSIAN</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ALUBAF ARAB INTERNATIONAL BANK B.S.C</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bottom"/>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IMCBS/2014255</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AGRICULTURAL BANK OF SUDAN  STRATEGIC RESERVE DEPT.</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QUANTITY: 50,000 ( 10) METRIC TONS AS PER PRO-FORMA INVOICE</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62,250,000.00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UKRAINIAN OR RUSSIAN</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UKRAINIAN OR RUSSIAN</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ALUBAF ARAB INTERNATIONAL BANK B.S.C</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IMCBS/2014250</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30,000 ACID CONCENTRATE SKF 203(10L) HEAMODILYSIS SOLUTION AS</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148,500.00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FRESENIUS MEDICAL CARE EG,145  </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EGYPTIAN</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NATIONAL BANK OF EGYPT</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IMCBS/2014237</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10,000,000 AMPS WATER FOR INJECTION BP 5ML IN PLASTIC AMPOULES AS</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400,000.00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EGYPT OTSUKA PHARMACEUTICAL CO</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EGYPT</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SECOND ADVISING BANK</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IMCBS/2014197</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D702C8" w:rsidRDefault="007A70B8" w:rsidP="00C3638C">
            <w:pPr>
              <w:bidi w:val="0"/>
              <w:spacing w:after="0"/>
              <w:rPr>
                <w:rFonts w:ascii="Times New Roman" w:hAnsi="Times New Roman" w:cs="Times New Roman"/>
                <w:sz w:val="18"/>
                <w:szCs w:val="18"/>
                <w:lang w:val="fr-CH"/>
              </w:rPr>
            </w:pPr>
            <w:r w:rsidRPr="00D702C8">
              <w:rPr>
                <w:rFonts w:ascii="Times New Roman" w:hAnsi="Times New Roman" w:cs="Times New Roman"/>
                <w:sz w:val="18"/>
                <w:szCs w:val="18"/>
                <w:lang w:val="fr-CH"/>
              </w:rPr>
              <w:t>100,000 PCS BLOOD BAG CPDA-1 (T) 450+300+400ML 5DPC 16G CE</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D702C8">
              <w:rPr>
                <w:rFonts w:ascii="Times New Roman" w:hAnsi="Times New Roman" w:cs="Times New Roman"/>
                <w:sz w:val="18"/>
                <w:szCs w:val="18"/>
                <w:lang w:val="fr-CH"/>
              </w:rPr>
              <w:t xml:space="preserve">                </w:t>
            </w:r>
            <w:r w:rsidRPr="003C0FD1">
              <w:rPr>
                <w:rFonts w:ascii="Times New Roman" w:hAnsi="Times New Roman" w:cs="Times New Roman"/>
                <w:sz w:val="18"/>
                <w:szCs w:val="18"/>
              </w:rPr>
              <w:t xml:space="preserve">365,200.00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JMS SINGAPORE PTE LTD.440 ANG MO</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SINGAPORE</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SECOND ADVISING BANK+ KREDSGS</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IMCBS/20140008</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1,200 PURINETHOL 50MG TABLETSBOTTLES 25S PLUS 2,800 LEUKERAN 2MG</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32,639.00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ASPEN HEALTHCARE FZ LLC,OFFICE</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GERMAN</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SECOND ADVISING BANK + MASHREQ BANK ARE</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IMCBS/2014262</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40,000 BOXES DEXAMETHASONE SODIUM PHOSPHATE INJECTION 4MG/1ML AS</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70,000.00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GEOFMAN PHARMACEUTICALS,204,E.I</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PAKISTAN</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BANK ALFALAH</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IMCBS/2014198</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STERILE BLOOD TRANSFUSION SET (QTY 250,000) AS PER PROFORMA</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118,750.00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D702C8" w:rsidRDefault="007A70B8" w:rsidP="00C3638C">
            <w:pPr>
              <w:bidi w:val="0"/>
              <w:spacing w:after="0"/>
              <w:rPr>
                <w:rFonts w:ascii="Times New Roman" w:hAnsi="Times New Roman" w:cs="Times New Roman"/>
                <w:sz w:val="18"/>
                <w:szCs w:val="18"/>
                <w:lang w:val="fr-CH"/>
              </w:rPr>
            </w:pPr>
            <w:r w:rsidRPr="00D702C8">
              <w:rPr>
                <w:rFonts w:ascii="Times New Roman" w:hAnsi="Times New Roman" w:cs="Times New Roman"/>
                <w:sz w:val="18"/>
                <w:szCs w:val="18"/>
                <w:lang w:val="fr-CH"/>
              </w:rPr>
              <w:t>SAUDI MAIS CO.P.O BOX 3900-RIYADH</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SAUDI ARABIA</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UBAIITRRXXX</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BICBS/2014018</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3,200,000 AMP ARTEMETHER INJ.40MG/1ML (SHATHER)AS PER</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586,240.00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SHANGHAI PHARMACEUTICAL CO.LTD.</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SOCIETE GENERALE, PARIS</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IMCBS/2013095</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SODIUM VALPOROATE TAB</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13,623.00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WOCKHARD</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SWITZERLAND</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CREDIT SUISSE - SWITZERLAND</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IMCBS/2014205</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00 HUMAN NORMAL IMMUNOGLOBULIN 5PCT 100ML (OCTAGAM 5PCT 100ML</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326,440.00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OCTAPHARMA AG,SEIDENSTRASSE 2,CH-</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AUSTRIA</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AL BARAKA ISLAMIC BANK</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IMCBS/2014216</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1)120,000 VENTOLIN RESPIRATOR SOLUTION EACH BOTTLE OF 20ML</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170,400.00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GLAXOSMITHKLINE EXPORT LTD, 980</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FRANCE</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AL BARAKA ISLAMIC BANK</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IMCBS/2014217</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2,000,000PCS I.V.SET VENTED(DRIPPY V)AS PER PROFORMA INVOICE</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171,400.00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LAMED HEALTHCARE PRIVATE LIMITED</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INDIA</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AL BARAKA ISLAMIC BANK</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IMCBS/2014218</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D702C8" w:rsidRDefault="007A70B8" w:rsidP="00C3638C">
            <w:pPr>
              <w:bidi w:val="0"/>
              <w:spacing w:after="0"/>
              <w:rPr>
                <w:rFonts w:ascii="Times New Roman" w:hAnsi="Times New Roman" w:cs="Times New Roman"/>
                <w:sz w:val="18"/>
                <w:szCs w:val="18"/>
                <w:lang w:val="fr-CH"/>
              </w:rPr>
            </w:pPr>
            <w:r w:rsidRPr="00D702C8">
              <w:rPr>
                <w:rFonts w:ascii="Times New Roman" w:hAnsi="Times New Roman" w:cs="Times New Roman"/>
                <w:sz w:val="18"/>
                <w:szCs w:val="18"/>
                <w:lang w:val="fr-CH"/>
              </w:rPr>
              <w:t>CLAIRYG 5GR EXP EN (HUMAN NORMAL IMMUNOGLOBULIN).</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D702C8">
              <w:rPr>
                <w:rFonts w:ascii="Times New Roman" w:hAnsi="Times New Roman" w:cs="Times New Roman"/>
                <w:sz w:val="18"/>
                <w:szCs w:val="18"/>
                <w:lang w:val="fr-CH"/>
              </w:rPr>
              <w:t xml:space="preserve">                </w:t>
            </w:r>
            <w:r w:rsidRPr="003C0FD1">
              <w:rPr>
                <w:rFonts w:ascii="Times New Roman" w:hAnsi="Times New Roman" w:cs="Times New Roman"/>
                <w:sz w:val="18"/>
                <w:szCs w:val="18"/>
              </w:rPr>
              <w:t xml:space="preserve">261,800.00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LFB BIOMEDICAMENTS,3 AVENUE DES</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AL BARAKA ISLAMIC BANK</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IMCBS/2014220</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1)240,000 INSULIN PREMIXED 30PCT SHORT ACTING REGULAR AND 70PCT</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812,000.00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NOVO NORDISK A/S,NOVO ALLE,2880</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DENMARK</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AL BARAKA ISLAMIC BANK</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IMCBS/2014227</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HAEMODIALYSIS SOLUTION AND ACSSORIES AS</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B.BRAUN AVITAM AG,SCHWARZENBERGER</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GERMANY</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UBAF FRANCE</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IMCBS/2014228</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SURGICAL BLADES STERILE NO. 24(500,000)+23(400,000)+22</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57,505.00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SMI A.G STEINERBERG 8,4780 ST.VITH</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BELGIUM</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UBAF FRANCE</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IMCBS/2014229</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240,000 AMP ATROPINE SULPHATE RENAUDIN 1MG/5ML PLUS 1 BOTTLE OF</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55,200.00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LABORATOIRE RENAUDIN.USINE ET</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FRANCE</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UBAF FRANCE</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IMCBS/2014230</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1)18,000 AMPS EPHEDRINE RENAUDIN 30MG/1ML PLUS 1 BOTTLE OF 3G</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343,680.00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LABORATOIRE RENAUDIN.USINE ET</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FRANCE</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UBAF FRANCE</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IMCBS/2014231</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5000 BOX + 500 BOX FREE THALIDOMIDE 100MG CAP(THALOMA 100MG CAPS</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97,500.00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SUN PHARMACEUTICAL INDUSTRIES LTD</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INDIA</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UBAF FRANCE</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IMCBS/2014232</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SURGICAL SUTURE USP AS PER PROFORMA INVOICE NO.PI45000069</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117,690.00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SUTURE INDIA PVT.LTD</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INDIA</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UBAF FRANCE</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IMCBS/2014233</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3000 PACKS PRIMAX PT-D FOR 5X22.5L PLUS 1000 PRIMAX PT-F FOR</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31,000.00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PRIMAX BERLIN GMBH,MEERANER STRABE</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GERMANY</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UBAF FRANCE</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IMCBS/2014234</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80,000 AMP ONDANSETRON HCL 2MG/ML IN 4ML (EMISTOP) AS PER</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13,200.00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CLARIS LIFESCIENCES LTD.CORPORATE</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INDIA</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UBAF FRANCE</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IMCBS/2014235</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250,000 PCS HAEMODIALYSIS KIT WITH SURFACE AREA 1.6 M2 </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2,812,500.00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SERUMWERK BERNBURG AG,HALLESCHE</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.GERMANY</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UBAF FRANCE</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IMCBS/2014236</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240 BX MEDICAL X-RAY FILM SUPER HR-U 18X24 500SH PLUS 800 BX</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18,688,000.00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FUJIFILM CORPORATION,26-</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japan</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UBAF FRANCE</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IMCBS/20140081</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6-MERCAPTOPURIN + CHLORAMBUCIL + MELPHLAN</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32,639.00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ASPEN</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GERMANY</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MASHREQ BANK</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IMCBS/20140172</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PROGRAF 0.5 + 1MG</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1,331,302.00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HIKMA</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JORDAN</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ARAB BANK PLC</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IMCBS/2014215</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CENTRAL MEDICAL SUPPLIES PUBLIC CORPORATION</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BOXES (BOX OF 50 TABLETS)MORPHINE SULPHATE 5MG PLUS 6,000</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150,000.00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SWECO SA,20,AV,ERNEST-PICTET 1203</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SWISS</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AL BARAKA ISLAMIC BANK</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IMCBS/2013273</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PLANT PROTECTION DIRECTORATE</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(ALUMINUM PHOSPHIDE) 5,000   KG    EURO       7.80     </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39,000.00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EXCEL CROP CARE LIMITED</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INDIA</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BANK OF AFRICA TANZANIA</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IMCBS/2014193</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SHENDI CENTRE OF NUCLEAR MEDICINE</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HDR BRACHYTHERAPY SYSTEM AFTERLOADER MULTISOURCE ACCORDING TO</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490,610.95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ECKERT AND ZIEGLER BEBIG</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GERMANY</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BANCA UBAE SPA</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IMCBS/2014009</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SUDAN CURRENCY PRINTING PRESS</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SUDANESE BANKNOTE PAPER QUANTITY OF 2750 REAM</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461,244.00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ALPHA INKS AND PRINTING MATERIALS</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SAUDI ARABIA</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THE SECOND ADVISING BANK+ SAUDI BRITISH BANK</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IMCBS/2014210</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SUDAN RAILWAYS CORPORATION</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SUPPLY OF WHEEL SET BEARING AND ROTORCOMP SEREW AIR COMPRESSOR</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ORIENTAL VISION INTERNATIONAL</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CHINESE</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COMMUNICATIONS, BEIJINGBANK OF</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IMVBS/2013302</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SUDANESE CURRENCY PRINTING PRESS</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BANKNOTE PAPER IN FULL ACCORDANCE WITH''BANKNOTE PAPER</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200,420.50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FEDERAL STATE UNITARY ENTERPRISE</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RUSSIAN</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IMCBS/2014213</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SUDANESE ELECTRICITY DISTRIBUTION</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1-ENAMEL COPPER WIRE CHL WIDTH SIZE(1.18MM , 2.65MM , 2.60MM,  1MM AND 0.69MM) IN THE ORDER (5-5-1.5-9-9) TON.</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D702C8" w:rsidRDefault="007A70B8" w:rsidP="00C3638C">
            <w:pPr>
              <w:bidi w:val="0"/>
              <w:spacing w:after="0"/>
              <w:rPr>
                <w:rFonts w:ascii="Times New Roman" w:hAnsi="Times New Roman" w:cs="Times New Roman"/>
                <w:sz w:val="18"/>
                <w:szCs w:val="18"/>
                <w:lang w:val="fr-CH"/>
              </w:rPr>
            </w:pPr>
            <w:r w:rsidRPr="00D702C8">
              <w:rPr>
                <w:rFonts w:ascii="Times New Roman" w:hAnsi="Times New Roman" w:cs="Times New Roman"/>
                <w:sz w:val="18"/>
                <w:szCs w:val="18"/>
                <w:lang w:val="fr-CH"/>
              </w:rPr>
              <w:t>METRANS ENDUSTRIYEL YATIRIM PAZ.DIS</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TURKEY</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BANKASI, ANKARA (2ND ADVISING BANKT.C.ZIRAAT</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IMCBS/2014200</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SUDANESE PETROLEUM CORPORATIO</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35,000 TO 40,000 METRIC TONS OF GASOIL AS PER SPC STANDARD</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30,000,000.00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VITOL BAHRAIN E.C., P.O.BOX:20486</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BANK OF BEIRUT S.A.L.</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IMCBS/2014042</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SUDANESE PETROLEUM CORPORATION</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5,000 METRIC TON +/- 10 PCT OF LPG AS PER SPC STANDARD</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5,000,000.00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D702C8" w:rsidRDefault="007A70B8" w:rsidP="00C3638C">
            <w:pPr>
              <w:bidi w:val="0"/>
              <w:spacing w:after="0"/>
              <w:rPr>
                <w:rFonts w:ascii="Times New Roman" w:hAnsi="Times New Roman" w:cs="Times New Roman"/>
                <w:sz w:val="18"/>
                <w:szCs w:val="18"/>
                <w:lang w:val="fr-CH"/>
              </w:rPr>
            </w:pPr>
            <w:r w:rsidRPr="00D702C8">
              <w:rPr>
                <w:rFonts w:ascii="Times New Roman" w:hAnsi="Times New Roman" w:cs="Times New Roman"/>
                <w:sz w:val="18"/>
                <w:szCs w:val="18"/>
                <w:lang w:val="fr-CH"/>
              </w:rPr>
              <w:t>ORIENT GAZ S.A., C/O GAZ S.A.L.</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D702C8" w:rsidRDefault="007A70B8" w:rsidP="00C3638C">
            <w:pPr>
              <w:bidi w:val="0"/>
              <w:spacing w:after="0"/>
              <w:rPr>
                <w:rFonts w:ascii="Times New Roman" w:hAnsi="Times New Roman" w:cs="Times New Roman"/>
                <w:sz w:val="18"/>
                <w:szCs w:val="18"/>
                <w:lang w:val="fr-CH"/>
              </w:rPr>
            </w:pPr>
            <w:r w:rsidRPr="00D702C8">
              <w:rPr>
                <w:rFonts w:ascii="Times New Roman" w:hAnsi="Times New Roman" w:cs="Times New Roman"/>
                <w:sz w:val="18"/>
                <w:szCs w:val="18"/>
                <w:lang w:val="fr-CH"/>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BANK OF BEIRUT</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IMCBS/2013317</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SUDANESE PETROLEUM CORPORATION</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70,000 METRIC TONS +/- 10 PCT OF GAS OIL AS PER SPC STANDARD</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59,000,000.00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INTERTORCO EUROPE S.A,-CIF:A-</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BANCO POPULAR ESPANOL, MADRID</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IMCBS/2013175</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SUDANESE PETROLEUM CORPORATION</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40,000 METRIC TONS +/- 10 PCT OF GASOIL AS PER SPC STANDARD</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31,000,000.00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VITOL BAHRAIN E.C., P.O.BOX:20486</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COBADEFF</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IMCBS/2014201</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SUDANESE SUGAR CO.LTD.</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1)SUGAR CANE TRAILER REHABILITATION SPARE PARTS AS PER PROFORMA</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271,968.00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M/S JOACHIM RECKLING PART SERVICE -</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COMMERZBANK A</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IMCBS/2014098</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SUDANESE SUGAR CO.LTD.</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BELT CONVEYOR COMPONENTS</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149,955.70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DECON EQUIPMENTS AND SYSTEMS</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INDIA</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BANCA UBAE SPA</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IMCBS/2014192</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SUDANESE SUGAR CO.LTD.</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15,300 LITERS OPTESOR 480 SL</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73,287.00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M/S, CTK HOLLAND B.V.OREMUSPLEIN 61</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NETHERLAND</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UBAF FRANCE</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11889</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MINISTRY OF ELECTRICITY&amp; DAMS       KHT.</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SPARE PARTS</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11,889,029.00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Bank of China</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IMCBS/2014084</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MINISTRY OF ELECTRICITY&amp; DAMS       KHT.</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VANCOMYCIN 0.5G</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40,000.00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GULF PHARMACEUTICAL</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UAE</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MASRAF, ABU DHABI. U.A.E +</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IMCBS/2014160</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BASIC EDUATION RECOVERY PROGRAM     KH</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ROCRONIUM INJ</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24,498.00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MSD</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SWITZERLAND</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ZUERCHER KANTONALBANK</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IMCBS/2013319</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SUDAN MINT COMPANY-3008         </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SPARE PARTS</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74,447.00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DEUTDEFF</w:t>
            </w:r>
          </w:p>
        </w:tc>
      </w:tr>
      <w:tr w:rsidR="007A70B8" w:rsidRPr="00D702C8" w:rsidTr="00C3638C">
        <w:trPr>
          <w:trHeight w:val="1200"/>
        </w:trPr>
        <w:tc>
          <w:tcPr>
            <w:tcW w:w="1260" w:type="dxa"/>
            <w:tcBorders>
              <w:top w:val="nil"/>
              <w:left w:val="single" w:sz="8" w:space="0" w:color="000000"/>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IMCBS/2014204</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sudan suger</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Somarotropin 5mg</w:t>
            </w:r>
          </w:p>
        </w:tc>
        <w:tc>
          <w:tcPr>
            <w:tcW w:w="117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 xml:space="preserve">                105,000.00 </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Novo Nordisk</w:t>
            </w:r>
          </w:p>
        </w:tc>
        <w:tc>
          <w:tcPr>
            <w:tcW w:w="162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SWITZERLAND</w:t>
            </w:r>
          </w:p>
        </w:tc>
        <w:tc>
          <w:tcPr>
            <w:tcW w:w="1530" w:type="dxa"/>
            <w:tcBorders>
              <w:top w:val="nil"/>
              <w:left w:val="nil"/>
              <w:bottom w:val="single" w:sz="4" w:space="0" w:color="000000"/>
              <w:right w:val="single" w:sz="8" w:space="0" w:color="000000"/>
            </w:tcBorders>
            <w:shd w:val="clear" w:color="000000" w:fill="FFFFFF"/>
            <w:vAlign w:val="center"/>
            <w:hideMark/>
          </w:tcPr>
          <w:p w:rsidR="007A70B8" w:rsidRPr="003C0FD1" w:rsidRDefault="007A70B8" w:rsidP="00C3638C">
            <w:pPr>
              <w:bidi w:val="0"/>
              <w:spacing w:after="0"/>
              <w:rPr>
                <w:rFonts w:ascii="Times New Roman" w:hAnsi="Times New Roman" w:cs="Times New Roman"/>
                <w:sz w:val="18"/>
                <w:szCs w:val="18"/>
              </w:rPr>
            </w:pPr>
            <w:r w:rsidRPr="003C0FD1">
              <w:rPr>
                <w:rFonts w:ascii="Times New Roman" w:hAnsi="Times New Roman" w:cs="Times New Roman"/>
                <w:sz w:val="18"/>
                <w:szCs w:val="18"/>
              </w:rPr>
              <w:t>AL BARAKA ISLAMIC BANK</w:t>
            </w:r>
          </w:p>
        </w:tc>
      </w:tr>
    </w:tbl>
    <w:p w:rsidR="007A70B8" w:rsidRDefault="007A70B8" w:rsidP="007A70B8">
      <w:pPr>
        <w:rPr>
          <w:sz w:val="18"/>
          <w:szCs w:val="18"/>
          <w:rtl/>
        </w:rPr>
      </w:pPr>
    </w:p>
    <w:p w:rsidR="007A70B8" w:rsidRDefault="007A70B8" w:rsidP="007A70B8">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Table (1)</w:t>
      </w:r>
    </w:p>
    <w:p w:rsidR="007A70B8" w:rsidRDefault="007A70B8" w:rsidP="007A70B8">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List of Banks of Fine for Violating</w:t>
      </w:r>
    </w:p>
    <w:p w:rsidR="007A70B8" w:rsidRDefault="007A70B8" w:rsidP="007A70B8">
      <w:pPr>
        <w:jc w:val="center"/>
        <w:rPr>
          <w:rFonts w:ascii="Times New Roman" w:hAnsi="Times New Roman" w:cs="Times New Roman"/>
          <w:b/>
          <w:bCs/>
          <w:sz w:val="24"/>
          <w:szCs w:val="24"/>
        </w:rPr>
      </w:pPr>
      <w:r>
        <w:rPr>
          <w:rFonts w:ascii="Times New Roman" w:hAnsi="Times New Roman" w:cs="Times New Roman"/>
          <w:b/>
          <w:bCs/>
          <w:sz w:val="24"/>
          <w:szCs w:val="24"/>
        </w:rPr>
        <w:t>U.S. Economic Sanctions 2013-2014</w:t>
      </w:r>
    </w:p>
    <w:tbl>
      <w:tblPr>
        <w:tblW w:w="10080" w:type="dxa"/>
        <w:tblInd w:w="-252" w:type="dxa"/>
        <w:tblLook w:val="04A0" w:firstRow="1" w:lastRow="0" w:firstColumn="1" w:lastColumn="0" w:noHBand="0" w:noVBand="1"/>
      </w:tblPr>
      <w:tblGrid>
        <w:gridCol w:w="810"/>
        <w:gridCol w:w="3150"/>
        <w:gridCol w:w="1890"/>
        <w:gridCol w:w="4230"/>
      </w:tblGrid>
      <w:tr w:rsidR="007A70B8" w:rsidRPr="00D702C8" w:rsidTr="00C3638C">
        <w:tc>
          <w:tcPr>
            <w:tcW w:w="810" w:type="dxa"/>
          </w:tcPr>
          <w:p w:rsidR="007A70B8" w:rsidRPr="00D702C8" w:rsidRDefault="007A70B8" w:rsidP="00C3638C">
            <w:pPr>
              <w:jc w:val="center"/>
              <w:rPr>
                <w:rFonts w:ascii="Times New Roman" w:hAnsi="Times New Roman" w:cs="Times New Roman"/>
                <w:b/>
                <w:bCs/>
                <w:sz w:val="30"/>
                <w:szCs w:val="30"/>
              </w:rPr>
            </w:pPr>
            <w:r w:rsidRPr="00D702C8">
              <w:rPr>
                <w:rFonts w:ascii="Times New Roman" w:hAnsi="Times New Roman" w:cs="Times New Roman"/>
                <w:b/>
                <w:bCs/>
                <w:sz w:val="30"/>
                <w:szCs w:val="30"/>
              </w:rPr>
              <w:t>No.</w:t>
            </w:r>
          </w:p>
        </w:tc>
        <w:tc>
          <w:tcPr>
            <w:tcW w:w="3150" w:type="dxa"/>
          </w:tcPr>
          <w:p w:rsidR="007A70B8" w:rsidRPr="00D702C8" w:rsidRDefault="007A70B8" w:rsidP="00C3638C">
            <w:pPr>
              <w:jc w:val="center"/>
              <w:rPr>
                <w:rFonts w:ascii="Times New Roman" w:hAnsi="Times New Roman" w:cs="Times New Roman"/>
                <w:b/>
                <w:bCs/>
                <w:sz w:val="30"/>
                <w:szCs w:val="30"/>
              </w:rPr>
            </w:pPr>
            <w:r w:rsidRPr="00D702C8">
              <w:rPr>
                <w:rFonts w:ascii="Times New Roman" w:hAnsi="Times New Roman" w:cs="Times New Roman"/>
                <w:b/>
                <w:bCs/>
                <w:sz w:val="30"/>
                <w:szCs w:val="30"/>
              </w:rPr>
              <w:t>Bank</w:t>
            </w:r>
          </w:p>
        </w:tc>
        <w:tc>
          <w:tcPr>
            <w:tcW w:w="1890" w:type="dxa"/>
          </w:tcPr>
          <w:p w:rsidR="007A70B8" w:rsidRPr="00D702C8" w:rsidRDefault="007A70B8" w:rsidP="00C3638C">
            <w:pPr>
              <w:jc w:val="center"/>
              <w:rPr>
                <w:rFonts w:ascii="Times New Roman" w:hAnsi="Times New Roman" w:cs="Times New Roman"/>
                <w:b/>
                <w:bCs/>
                <w:sz w:val="30"/>
                <w:szCs w:val="30"/>
              </w:rPr>
            </w:pPr>
            <w:r w:rsidRPr="00D702C8">
              <w:rPr>
                <w:rFonts w:ascii="Times New Roman" w:hAnsi="Times New Roman" w:cs="Times New Roman"/>
                <w:b/>
                <w:bCs/>
                <w:sz w:val="30"/>
                <w:szCs w:val="30"/>
              </w:rPr>
              <w:t>Nationality</w:t>
            </w:r>
          </w:p>
        </w:tc>
        <w:tc>
          <w:tcPr>
            <w:tcW w:w="4230" w:type="dxa"/>
          </w:tcPr>
          <w:p w:rsidR="007A70B8" w:rsidRPr="00D702C8" w:rsidRDefault="007A70B8" w:rsidP="00C3638C">
            <w:pPr>
              <w:jc w:val="center"/>
              <w:rPr>
                <w:rFonts w:ascii="Times New Roman" w:hAnsi="Times New Roman" w:cs="Times New Roman"/>
                <w:b/>
                <w:bCs/>
                <w:sz w:val="30"/>
                <w:szCs w:val="30"/>
              </w:rPr>
            </w:pPr>
            <w:r w:rsidRPr="00D702C8">
              <w:rPr>
                <w:rFonts w:ascii="Times New Roman" w:hAnsi="Times New Roman" w:cs="Times New Roman"/>
                <w:b/>
                <w:bCs/>
                <w:sz w:val="30"/>
                <w:szCs w:val="30"/>
              </w:rPr>
              <w:t>Amount of Fine in Billion of US $</w:t>
            </w:r>
          </w:p>
        </w:tc>
      </w:tr>
      <w:tr w:rsidR="007A70B8" w:rsidRPr="00D702C8" w:rsidTr="00C3638C">
        <w:tc>
          <w:tcPr>
            <w:tcW w:w="810" w:type="dxa"/>
          </w:tcPr>
          <w:p w:rsidR="007A70B8" w:rsidRPr="00D702C8" w:rsidRDefault="007A70B8" w:rsidP="007A70B8">
            <w:pPr>
              <w:pStyle w:val="ListParagraph"/>
              <w:numPr>
                <w:ilvl w:val="0"/>
                <w:numId w:val="3"/>
              </w:numPr>
              <w:bidi w:val="0"/>
              <w:jc w:val="center"/>
              <w:rPr>
                <w:rFonts w:ascii="Times New Roman" w:hAnsi="Times New Roman" w:cs="Times New Roman"/>
                <w:b/>
                <w:bCs/>
                <w:sz w:val="30"/>
                <w:szCs w:val="30"/>
              </w:rPr>
            </w:pPr>
          </w:p>
        </w:tc>
        <w:tc>
          <w:tcPr>
            <w:tcW w:w="3150" w:type="dxa"/>
          </w:tcPr>
          <w:p w:rsidR="007A70B8" w:rsidRPr="00D702C8" w:rsidRDefault="007A70B8" w:rsidP="00C3638C">
            <w:pPr>
              <w:rPr>
                <w:rFonts w:ascii="Times New Roman" w:hAnsi="Times New Roman" w:cs="Times New Roman"/>
                <w:b/>
                <w:bCs/>
                <w:sz w:val="30"/>
                <w:szCs w:val="30"/>
              </w:rPr>
            </w:pPr>
            <w:r w:rsidRPr="00D702C8">
              <w:rPr>
                <w:rFonts w:ascii="TimesNewRomanPSMT" w:hAnsi="TimesNewRomanPSMT" w:cs="TimesNewRomanPSMT"/>
                <w:sz w:val="30"/>
                <w:szCs w:val="30"/>
              </w:rPr>
              <w:t>HSBC</w:t>
            </w:r>
          </w:p>
        </w:tc>
        <w:tc>
          <w:tcPr>
            <w:tcW w:w="189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British</w:t>
            </w:r>
          </w:p>
        </w:tc>
        <w:tc>
          <w:tcPr>
            <w:tcW w:w="423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1.9</w:t>
            </w:r>
          </w:p>
        </w:tc>
      </w:tr>
      <w:tr w:rsidR="007A70B8" w:rsidRPr="00D702C8" w:rsidTr="00C3638C">
        <w:tc>
          <w:tcPr>
            <w:tcW w:w="810" w:type="dxa"/>
          </w:tcPr>
          <w:p w:rsidR="007A70B8" w:rsidRPr="00D702C8" w:rsidRDefault="007A70B8" w:rsidP="007A70B8">
            <w:pPr>
              <w:pStyle w:val="ListParagraph"/>
              <w:numPr>
                <w:ilvl w:val="0"/>
                <w:numId w:val="3"/>
              </w:numPr>
              <w:bidi w:val="0"/>
              <w:jc w:val="center"/>
              <w:rPr>
                <w:rFonts w:ascii="Times New Roman" w:hAnsi="Times New Roman" w:cs="Times New Roman"/>
                <w:b/>
                <w:bCs/>
                <w:sz w:val="30"/>
                <w:szCs w:val="30"/>
              </w:rPr>
            </w:pPr>
          </w:p>
        </w:tc>
        <w:tc>
          <w:tcPr>
            <w:tcW w:w="3150" w:type="dxa"/>
          </w:tcPr>
          <w:p w:rsidR="007A70B8" w:rsidRPr="00D702C8" w:rsidRDefault="007A70B8" w:rsidP="00C3638C">
            <w:pPr>
              <w:rPr>
                <w:rFonts w:ascii="Times New Roman" w:hAnsi="Times New Roman" w:cs="Times New Roman"/>
                <w:b/>
                <w:bCs/>
                <w:sz w:val="30"/>
                <w:szCs w:val="30"/>
              </w:rPr>
            </w:pPr>
            <w:r w:rsidRPr="00D702C8">
              <w:rPr>
                <w:rFonts w:ascii="TimesNewRomanPSMT" w:hAnsi="TimesNewRomanPSMT" w:cs="TimesNewRomanPSMT"/>
                <w:sz w:val="30"/>
                <w:szCs w:val="30"/>
              </w:rPr>
              <w:t>UBS</w:t>
            </w:r>
          </w:p>
        </w:tc>
        <w:tc>
          <w:tcPr>
            <w:tcW w:w="189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Swiss</w:t>
            </w:r>
          </w:p>
        </w:tc>
        <w:tc>
          <w:tcPr>
            <w:tcW w:w="423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2.3</w:t>
            </w:r>
          </w:p>
        </w:tc>
      </w:tr>
      <w:tr w:rsidR="007A70B8" w:rsidRPr="00D702C8" w:rsidTr="00C3638C">
        <w:tc>
          <w:tcPr>
            <w:tcW w:w="810" w:type="dxa"/>
          </w:tcPr>
          <w:p w:rsidR="007A70B8" w:rsidRPr="00D702C8" w:rsidRDefault="007A70B8" w:rsidP="007A70B8">
            <w:pPr>
              <w:pStyle w:val="ListParagraph"/>
              <w:numPr>
                <w:ilvl w:val="0"/>
                <w:numId w:val="3"/>
              </w:numPr>
              <w:bidi w:val="0"/>
              <w:jc w:val="center"/>
              <w:rPr>
                <w:rFonts w:ascii="Times New Roman" w:hAnsi="Times New Roman" w:cs="Times New Roman"/>
                <w:b/>
                <w:bCs/>
                <w:sz w:val="30"/>
                <w:szCs w:val="30"/>
              </w:rPr>
            </w:pPr>
          </w:p>
        </w:tc>
        <w:tc>
          <w:tcPr>
            <w:tcW w:w="3150" w:type="dxa"/>
          </w:tcPr>
          <w:p w:rsidR="007A70B8" w:rsidRPr="00D702C8" w:rsidRDefault="007A70B8" w:rsidP="00C3638C">
            <w:pPr>
              <w:rPr>
                <w:rFonts w:ascii="Times New Roman" w:hAnsi="Times New Roman" w:cs="Times New Roman"/>
                <w:b/>
                <w:bCs/>
                <w:sz w:val="30"/>
                <w:szCs w:val="30"/>
              </w:rPr>
            </w:pPr>
            <w:r w:rsidRPr="00D702C8">
              <w:rPr>
                <w:rFonts w:ascii="TimesNewRomanPSMT" w:hAnsi="TimesNewRomanPSMT" w:cs="TimesNewRomanPSMT"/>
                <w:sz w:val="30"/>
                <w:szCs w:val="30"/>
              </w:rPr>
              <w:t>J.P. Morgan</w:t>
            </w:r>
          </w:p>
        </w:tc>
        <w:tc>
          <w:tcPr>
            <w:tcW w:w="189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USA</w:t>
            </w:r>
          </w:p>
        </w:tc>
        <w:tc>
          <w:tcPr>
            <w:tcW w:w="423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0.9</w:t>
            </w:r>
          </w:p>
        </w:tc>
      </w:tr>
      <w:tr w:rsidR="007A70B8" w:rsidRPr="00D702C8" w:rsidTr="00C3638C">
        <w:tc>
          <w:tcPr>
            <w:tcW w:w="810" w:type="dxa"/>
          </w:tcPr>
          <w:p w:rsidR="007A70B8" w:rsidRPr="00D702C8" w:rsidRDefault="007A70B8" w:rsidP="007A70B8">
            <w:pPr>
              <w:pStyle w:val="ListParagraph"/>
              <w:numPr>
                <w:ilvl w:val="0"/>
                <w:numId w:val="3"/>
              </w:numPr>
              <w:bidi w:val="0"/>
              <w:jc w:val="center"/>
              <w:rPr>
                <w:rFonts w:ascii="Times New Roman" w:hAnsi="Times New Roman" w:cs="Times New Roman"/>
                <w:b/>
                <w:bCs/>
                <w:sz w:val="30"/>
                <w:szCs w:val="30"/>
              </w:rPr>
            </w:pPr>
          </w:p>
        </w:tc>
        <w:tc>
          <w:tcPr>
            <w:tcW w:w="3150" w:type="dxa"/>
          </w:tcPr>
          <w:p w:rsidR="007A70B8" w:rsidRPr="00D702C8" w:rsidRDefault="007A70B8" w:rsidP="00C3638C">
            <w:pPr>
              <w:rPr>
                <w:rFonts w:ascii="Times New Roman" w:hAnsi="Times New Roman" w:cs="Times New Roman"/>
                <w:b/>
                <w:bCs/>
                <w:sz w:val="30"/>
                <w:szCs w:val="30"/>
              </w:rPr>
            </w:pPr>
            <w:r w:rsidRPr="00D702C8">
              <w:rPr>
                <w:rFonts w:ascii="TimesNewRomanPSMT" w:hAnsi="TimesNewRomanPSMT" w:cs="TimesNewRomanPSMT"/>
                <w:sz w:val="30"/>
                <w:szCs w:val="30"/>
              </w:rPr>
              <w:t>Standard Chartered</w:t>
            </w:r>
          </w:p>
        </w:tc>
        <w:tc>
          <w:tcPr>
            <w:tcW w:w="189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British</w:t>
            </w:r>
          </w:p>
        </w:tc>
        <w:tc>
          <w:tcPr>
            <w:tcW w:w="423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0.7</w:t>
            </w:r>
          </w:p>
        </w:tc>
      </w:tr>
      <w:tr w:rsidR="007A70B8" w:rsidRPr="00D702C8" w:rsidTr="00C3638C">
        <w:tc>
          <w:tcPr>
            <w:tcW w:w="810" w:type="dxa"/>
          </w:tcPr>
          <w:p w:rsidR="007A70B8" w:rsidRPr="00D702C8" w:rsidRDefault="007A70B8" w:rsidP="007A70B8">
            <w:pPr>
              <w:pStyle w:val="ListParagraph"/>
              <w:numPr>
                <w:ilvl w:val="0"/>
                <w:numId w:val="3"/>
              </w:numPr>
              <w:bidi w:val="0"/>
              <w:jc w:val="center"/>
              <w:rPr>
                <w:rFonts w:ascii="Times New Roman" w:hAnsi="Times New Roman" w:cs="Times New Roman"/>
                <w:b/>
                <w:bCs/>
                <w:sz w:val="30"/>
                <w:szCs w:val="30"/>
              </w:rPr>
            </w:pPr>
          </w:p>
        </w:tc>
        <w:tc>
          <w:tcPr>
            <w:tcW w:w="3150" w:type="dxa"/>
          </w:tcPr>
          <w:p w:rsidR="007A70B8" w:rsidRPr="00D702C8" w:rsidRDefault="007A70B8" w:rsidP="00C3638C">
            <w:pPr>
              <w:rPr>
                <w:rFonts w:ascii="TimesNewRomanPSMT" w:hAnsi="TimesNewRomanPSMT" w:cs="TimesNewRomanPSMT"/>
                <w:sz w:val="30"/>
                <w:szCs w:val="30"/>
              </w:rPr>
            </w:pPr>
            <w:r w:rsidRPr="00D702C8">
              <w:rPr>
                <w:rFonts w:ascii="TimesNewRomanPSMT" w:hAnsi="TimesNewRomanPSMT" w:cs="TimesNewRomanPSMT"/>
                <w:sz w:val="30"/>
                <w:szCs w:val="30"/>
              </w:rPr>
              <w:t>ING</w:t>
            </w:r>
          </w:p>
        </w:tc>
        <w:tc>
          <w:tcPr>
            <w:tcW w:w="189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Dutch</w:t>
            </w:r>
          </w:p>
        </w:tc>
        <w:tc>
          <w:tcPr>
            <w:tcW w:w="423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0.6</w:t>
            </w:r>
          </w:p>
        </w:tc>
      </w:tr>
      <w:tr w:rsidR="007A70B8" w:rsidRPr="00D702C8" w:rsidTr="00C3638C">
        <w:tc>
          <w:tcPr>
            <w:tcW w:w="810" w:type="dxa"/>
          </w:tcPr>
          <w:p w:rsidR="007A70B8" w:rsidRPr="00D702C8" w:rsidRDefault="007A70B8" w:rsidP="007A70B8">
            <w:pPr>
              <w:pStyle w:val="ListParagraph"/>
              <w:numPr>
                <w:ilvl w:val="0"/>
                <w:numId w:val="3"/>
              </w:numPr>
              <w:bidi w:val="0"/>
              <w:jc w:val="center"/>
              <w:rPr>
                <w:rFonts w:ascii="Times New Roman" w:hAnsi="Times New Roman" w:cs="Times New Roman"/>
                <w:b/>
                <w:bCs/>
                <w:sz w:val="30"/>
                <w:szCs w:val="30"/>
              </w:rPr>
            </w:pPr>
          </w:p>
        </w:tc>
        <w:tc>
          <w:tcPr>
            <w:tcW w:w="3150" w:type="dxa"/>
          </w:tcPr>
          <w:p w:rsidR="007A70B8" w:rsidRPr="00D702C8" w:rsidRDefault="007A70B8" w:rsidP="00C3638C">
            <w:pPr>
              <w:rPr>
                <w:rFonts w:ascii="TimesNewRomanPSMT" w:hAnsi="TimesNewRomanPSMT" w:cs="TimesNewRomanPSMT"/>
                <w:sz w:val="30"/>
                <w:szCs w:val="30"/>
              </w:rPr>
            </w:pPr>
            <w:r w:rsidRPr="00D702C8">
              <w:rPr>
                <w:rFonts w:ascii="TimesNewRomanPSMT" w:hAnsi="TimesNewRomanPSMT" w:cs="TimesNewRomanPSMT"/>
                <w:sz w:val="30"/>
                <w:szCs w:val="30"/>
              </w:rPr>
              <w:t>RBS</w:t>
            </w:r>
          </w:p>
        </w:tc>
        <w:tc>
          <w:tcPr>
            <w:tcW w:w="189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Scotland</w:t>
            </w:r>
          </w:p>
        </w:tc>
        <w:tc>
          <w:tcPr>
            <w:tcW w:w="423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0.6</w:t>
            </w:r>
          </w:p>
        </w:tc>
      </w:tr>
      <w:tr w:rsidR="007A70B8" w:rsidRPr="00D702C8" w:rsidTr="00C3638C">
        <w:tc>
          <w:tcPr>
            <w:tcW w:w="810" w:type="dxa"/>
          </w:tcPr>
          <w:p w:rsidR="007A70B8" w:rsidRPr="00D702C8" w:rsidRDefault="007A70B8" w:rsidP="007A70B8">
            <w:pPr>
              <w:pStyle w:val="ListParagraph"/>
              <w:numPr>
                <w:ilvl w:val="0"/>
                <w:numId w:val="3"/>
              </w:numPr>
              <w:bidi w:val="0"/>
              <w:jc w:val="center"/>
              <w:rPr>
                <w:rFonts w:ascii="Times New Roman" w:hAnsi="Times New Roman" w:cs="Times New Roman"/>
                <w:b/>
                <w:bCs/>
                <w:sz w:val="30"/>
                <w:szCs w:val="30"/>
              </w:rPr>
            </w:pPr>
          </w:p>
        </w:tc>
        <w:tc>
          <w:tcPr>
            <w:tcW w:w="3150" w:type="dxa"/>
          </w:tcPr>
          <w:p w:rsidR="007A70B8" w:rsidRPr="00D702C8" w:rsidRDefault="007A70B8" w:rsidP="00C3638C">
            <w:pPr>
              <w:rPr>
                <w:rFonts w:ascii="TimesNewRomanPSMT" w:hAnsi="TimesNewRomanPSMT" w:cs="TimesNewRomanPSMT"/>
                <w:sz w:val="30"/>
                <w:szCs w:val="30"/>
              </w:rPr>
            </w:pPr>
            <w:r w:rsidRPr="00D702C8">
              <w:rPr>
                <w:rFonts w:ascii="TimesNewRomanPSMT" w:hAnsi="TimesNewRomanPSMT" w:cs="TimesNewRomanPSMT"/>
                <w:sz w:val="30"/>
                <w:szCs w:val="30"/>
              </w:rPr>
              <w:t>Goldman Sacs</w:t>
            </w:r>
          </w:p>
        </w:tc>
        <w:tc>
          <w:tcPr>
            <w:tcW w:w="189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USA</w:t>
            </w:r>
          </w:p>
        </w:tc>
        <w:tc>
          <w:tcPr>
            <w:tcW w:w="423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0.6</w:t>
            </w:r>
          </w:p>
        </w:tc>
      </w:tr>
      <w:tr w:rsidR="007A70B8" w:rsidRPr="00D702C8" w:rsidTr="00C3638C">
        <w:tc>
          <w:tcPr>
            <w:tcW w:w="810" w:type="dxa"/>
          </w:tcPr>
          <w:p w:rsidR="007A70B8" w:rsidRPr="00D702C8" w:rsidRDefault="007A70B8" w:rsidP="007A70B8">
            <w:pPr>
              <w:pStyle w:val="ListParagraph"/>
              <w:numPr>
                <w:ilvl w:val="0"/>
                <w:numId w:val="3"/>
              </w:numPr>
              <w:bidi w:val="0"/>
              <w:jc w:val="center"/>
              <w:rPr>
                <w:rFonts w:ascii="Times New Roman" w:hAnsi="Times New Roman" w:cs="Times New Roman"/>
                <w:b/>
                <w:bCs/>
                <w:sz w:val="30"/>
                <w:szCs w:val="30"/>
              </w:rPr>
            </w:pPr>
          </w:p>
        </w:tc>
        <w:tc>
          <w:tcPr>
            <w:tcW w:w="3150" w:type="dxa"/>
          </w:tcPr>
          <w:p w:rsidR="007A70B8" w:rsidRPr="00D702C8" w:rsidRDefault="007A70B8" w:rsidP="00C3638C">
            <w:pPr>
              <w:rPr>
                <w:rFonts w:ascii="TimesNewRomanPSMT" w:hAnsi="TimesNewRomanPSMT" w:cs="TimesNewRomanPSMT"/>
                <w:sz w:val="30"/>
                <w:szCs w:val="30"/>
              </w:rPr>
            </w:pPr>
            <w:r w:rsidRPr="00D702C8">
              <w:rPr>
                <w:rFonts w:ascii="TimesNewRomanPSMT" w:hAnsi="TimesNewRomanPSMT" w:cs="TimesNewRomanPSMT"/>
                <w:sz w:val="30"/>
                <w:szCs w:val="30"/>
              </w:rPr>
              <w:t>Credit Swiss</w:t>
            </w:r>
          </w:p>
        </w:tc>
        <w:tc>
          <w:tcPr>
            <w:tcW w:w="189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Swiss</w:t>
            </w:r>
          </w:p>
        </w:tc>
        <w:tc>
          <w:tcPr>
            <w:tcW w:w="423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0.5</w:t>
            </w:r>
          </w:p>
        </w:tc>
      </w:tr>
      <w:tr w:rsidR="007A70B8" w:rsidRPr="00D702C8" w:rsidTr="00C3638C">
        <w:tc>
          <w:tcPr>
            <w:tcW w:w="810" w:type="dxa"/>
          </w:tcPr>
          <w:p w:rsidR="007A70B8" w:rsidRPr="00D702C8" w:rsidRDefault="007A70B8" w:rsidP="007A70B8">
            <w:pPr>
              <w:pStyle w:val="ListParagraph"/>
              <w:numPr>
                <w:ilvl w:val="0"/>
                <w:numId w:val="3"/>
              </w:numPr>
              <w:bidi w:val="0"/>
              <w:jc w:val="center"/>
              <w:rPr>
                <w:rFonts w:ascii="Times New Roman" w:hAnsi="Times New Roman" w:cs="Times New Roman"/>
                <w:b/>
                <w:bCs/>
                <w:sz w:val="30"/>
                <w:szCs w:val="30"/>
              </w:rPr>
            </w:pPr>
          </w:p>
        </w:tc>
        <w:tc>
          <w:tcPr>
            <w:tcW w:w="3150" w:type="dxa"/>
          </w:tcPr>
          <w:p w:rsidR="007A70B8" w:rsidRPr="00D702C8" w:rsidRDefault="007A70B8" w:rsidP="00C3638C">
            <w:pPr>
              <w:rPr>
                <w:rFonts w:ascii="TimesNewRomanPSMT" w:hAnsi="TimesNewRomanPSMT" w:cs="TimesNewRomanPSMT"/>
                <w:sz w:val="30"/>
                <w:szCs w:val="30"/>
              </w:rPr>
            </w:pPr>
            <w:r w:rsidRPr="00D702C8">
              <w:rPr>
                <w:rFonts w:ascii="TimesNewRomanPSMT" w:hAnsi="TimesNewRomanPSMT" w:cs="TimesNewRomanPSMT"/>
                <w:sz w:val="30"/>
                <w:szCs w:val="30"/>
              </w:rPr>
              <w:t>ABN Amro</w:t>
            </w:r>
          </w:p>
        </w:tc>
        <w:tc>
          <w:tcPr>
            <w:tcW w:w="189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Dutch</w:t>
            </w:r>
          </w:p>
        </w:tc>
        <w:tc>
          <w:tcPr>
            <w:tcW w:w="423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0.6</w:t>
            </w:r>
          </w:p>
        </w:tc>
      </w:tr>
      <w:tr w:rsidR="007A70B8" w:rsidRPr="00D702C8" w:rsidTr="00C3638C">
        <w:tc>
          <w:tcPr>
            <w:tcW w:w="810" w:type="dxa"/>
          </w:tcPr>
          <w:p w:rsidR="007A70B8" w:rsidRPr="00D702C8" w:rsidRDefault="007A70B8" w:rsidP="007A70B8">
            <w:pPr>
              <w:pStyle w:val="ListParagraph"/>
              <w:numPr>
                <w:ilvl w:val="0"/>
                <w:numId w:val="3"/>
              </w:numPr>
              <w:bidi w:val="0"/>
              <w:jc w:val="center"/>
              <w:rPr>
                <w:rFonts w:ascii="Times New Roman" w:hAnsi="Times New Roman" w:cs="Times New Roman"/>
                <w:b/>
                <w:bCs/>
                <w:sz w:val="30"/>
                <w:szCs w:val="30"/>
              </w:rPr>
            </w:pPr>
          </w:p>
        </w:tc>
        <w:tc>
          <w:tcPr>
            <w:tcW w:w="3150" w:type="dxa"/>
          </w:tcPr>
          <w:p w:rsidR="007A70B8" w:rsidRPr="00D702C8" w:rsidRDefault="007A70B8" w:rsidP="00C3638C">
            <w:pPr>
              <w:rPr>
                <w:rFonts w:ascii="TimesNewRomanPSMT" w:hAnsi="TimesNewRomanPSMT" w:cs="TimesNewRomanPSMT"/>
                <w:sz w:val="30"/>
                <w:szCs w:val="30"/>
              </w:rPr>
            </w:pPr>
            <w:r w:rsidRPr="00D702C8">
              <w:rPr>
                <w:rFonts w:ascii="TimesNewRomanPSMT" w:hAnsi="TimesNewRomanPSMT" w:cs="TimesNewRomanPSMT"/>
                <w:sz w:val="30"/>
                <w:szCs w:val="30"/>
              </w:rPr>
              <w:t>Barclays</w:t>
            </w:r>
          </w:p>
        </w:tc>
        <w:tc>
          <w:tcPr>
            <w:tcW w:w="189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British</w:t>
            </w:r>
          </w:p>
        </w:tc>
        <w:tc>
          <w:tcPr>
            <w:tcW w:w="423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0.5</w:t>
            </w:r>
          </w:p>
        </w:tc>
      </w:tr>
      <w:tr w:rsidR="007A70B8" w:rsidRPr="00D702C8" w:rsidTr="00C3638C">
        <w:tc>
          <w:tcPr>
            <w:tcW w:w="810" w:type="dxa"/>
          </w:tcPr>
          <w:p w:rsidR="007A70B8" w:rsidRPr="00D702C8" w:rsidRDefault="007A70B8" w:rsidP="007A70B8">
            <w:pPr>
              <w:pStyle w:val="ListParagraph"/>
              <w:numPr>
                <w:ilvl w:val="0"/>
                <w:numId w:val="3"/>
              </w:numPr>
              <w:bidi w:val="0"/>
              <w:jc w:val="center"/>
              <w:rPr>
                <w:rFonts w:ascii="Times New Roman" w:hAnsi="Times New Roman" w:cs="Times New Roman"/>
                <w:b/>
                <w:bCs/>
                <w:sz w:val="30"/>
                <w:szCs w:val="30"/>
              </w:rPr>
            </w:pPr>
          </w:p>
        </w:tc>
        <w:tc>
          <w:tcPr>
            <w:tcW w:w="3150" w:type="dxa"/>
          </w:tcPr>
          <w:p w:rsidR="007A70B8" w:rsidRPr="00D702C8" w:rsidRDefault="007A70B8" w:rsidP="00C3638C">
            <w:pPr>
              <w:rPr>
                <w:rFonts w:ascii="TimesNewRomanPSMT" w:hAnsi="TimesNewRomanPSMT" w:cs="TimesNewRomanPSMT"/>
                <w:sz w:val="30"/>
                <w:szCs w:val="30"/>
              </w:rPr>
            </w:pPr>
            <w:r w:rsidRPr="00D702C8">
              <w:rPr>
                <w:rFonts w:ascii="TimesNewRomanPSMT" w:hAnsi="TimesNewRomanPSMT" w:cs="TimesNewRomanPSMT"/>
                <w:sz w:val="30"/>
                <w:szCs w:val="30"/>
              </w:rPr>
              <w:t>BNP*</w:t>
            </w:r>
          </w:p>
        </w:tc>
        <w:tc>
          <w:tcPr>
            <w:tcW w:w="189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French</w:t>
            </w:r>
          </w:p>
        </w:tc>
        <w:tc>
          <w:tcPr>
            <w:tcW w:w="4230" w:type="dxa"/>
          </w:tcPr>
          <w:p w:rsidR="007A70B8" w:rsidRPr="00D702C8" w:rsidRDefault="007A70B8" w:rsidP="00C3638C">
            <w:pPr>
              <w:jc w:val="center"/>
              <w:rPr>
                <w:rFonts w:ascii="Times New Roman" w:hAnsi="Times New Roman" w:cs="Times New Roman"/>
                <w:b/>
                <w:bCs/>
                <w:sz w:val="30"/>
                <w:szCs w:val="30"/>
              </w:rPr>
            </w:pPr>
            <w:r w:rsidRPr="00D702C8">
              <w:rPr>
                <w:rFonts w:ascii="TimesNewRomanPSMT" w:hAnsi="TimesNewRomanPSMT" w:cs="TimesNewRomanPSMT"/>
              </w:rPr>
              <w:t>9.0</w:t>
            </w:r>
          </w:p>
        </w:tc>
      </w:tr>
      <w:tr w:rsidR="007A70B8" w:rsidRPr="00D702C8" w:rsidTr="00C3638C">
        <w:tc>
          <w:tcPr>
            <w:tcW w:w="810" w:type="dxa"/>
          </w:tcPr>
          <w:p w:rsidR="007A70B8" w:rsidRPr="00D702C8" w:rsidRDefault="007A70B8" w:rsidP="007A70B8">
            <w:pPr>
              <w:pStyle w:val="ListParagraph"/>
              <w:numPr>
                <w:ilvl w:val="0"/>
                <w:numId w:val="3"/>
              </w:numPr>
              <w:bidi w:val="0"/>
              <w:jc w:val="center"/>
              <w:rPr>
                <w:rFonts w:ascii="Times New Roman" w:hAnsi="Times New Roman" w:cs="Times New Roman"/>
                <w:b/>
                <w:bCs/>
                <w:sz w:val="30"/>
                <w:szCs w:val="30"/>
              </w:rPr>
            </w:pPr>
          </w:p>
        </w:tc>
        <w:tc>
          <w:tcPr>
            <w:tcW w:w="3150" w:type="dxa"/>
          </w:tcPr>
          <w:p w:rsidR="007A70B8" w:rsidRPr="00D702C8" w:rsidRDefault="007A70B8" w:rsidP="00C3638C">
            <w:pPr>
              <w:jc w:val="center"/>
              <w:rPr>
                <w:rFonts w:ascii="TimesNewRomanPSMT" w:hAnsi="TimesNewRomanPSMT" w:cs="TimesNewRomanPSMT"/>
                <w:b/>
                <w:bCs/>
                <w:sz w:val="30"/>
                <w:szCs w:val="30"/>
              </w:rPr>
            </w:pPr>
            <w:r w:rsidRPr="00D702C8">
              <w:rPr>
                <w:rFonts w:ascii="TimesNewRomanPSMT" w:hAnsi="TimesNewRomanPSMT" w:cs="TimesNewRomanPSMT"/>
                <w:b/>
                <w:bCs/>
                <w:sz w:val="30"/>
                <w:szCs w:val="30"/>
              </w:rPr>
              <w:t>Total</w:t>
            </w:r>
          </w:p>
        </w:tc>
        <w:tc>
          <w:tcPr>
            <w:tcW w:w="1890" w:type="dxa"/>
          </w:tcPr>
          <w:p w:rsidR="007A70B8" w:rsidRPr="00D702C8" w:rsidRDefault="007A70B8" w:rsidP="00C3638C">
            <w:pPr>
              <w:jc w:val="center"/>
              <w:rPr>
                <w:rFonts w:ascii="Times New Roman" w:hAnsi="Times New Roman" w:cs="Times New Roman"/>
                <w:b/>
                <w:bCs/>
                <w:sz w:val="30"/>
                <w:szCs w:val="30"/>
              </w:rPr>
            </w:pPr>
          </w:p>
        </w:tc>
        <w:tc>
          <w:tcPr>
            <w:tcW w:w="4230" w:type="dxa"/>
          </w:tcPr>
          <w:p w:rsidR="007A70B8" w:rsidRPr="00D702C8" w:rsidRDefault="007A70B8" w:rsidP="00C3638C">
            <w:pPr>
              <w:jc w:val="center"/>
              <w:rPr>
                <w:rFonts w:ascii="Times New Roman" w:hAnsi="Times New Roman" w:cs="Times New Roman"/>
                <w:b/>
                <w:bCs/>
                <w:sz w:val="30"/>
                <w:szCs w:val="30"/>
              </w:rPr>
            </w:pPr>
            <w:r w:rsidRPr="00D702C8">
              <w:rPr>
                <w:rFonts w:ascii="Times New Roman" w:hAnsi="Times New Roman" w:cs="Times New Roman"/>
                <w:b/>
                <w:bCs/>
              </w:rPr>
              <w:t>18.2</w:t>
            </w:r>
          </w:p>
        </w:tc>
      </w:tr>
    </w:tbl>
    <w:p w:rsidR="007A70B8" w:rsidRPr="002D4107" w:rsidRDefault="007A70B8" w:rsidP="007A70B8">
      <w:pPr>
        <w:jc w:val="center"/>
        <w:rPr>
          <w:rFonts w:ascii="Times New Roman" w:hAnsi="Times New Roman" w:cs="Times New Roman"/>
          <w:b/>
          <w:bCs/>
          <w:sz w:val="30"/>
          <w:szCs w:val="30"/>
        </w:rPr>
      </w:pPr>
    </w:p>
    <w:p w:rsidR="007A70B8" w:rsidRDefault="007A70B8" w:rsidP="007A70B8">
      <w:pPr>
        <w:jc w:val="center"/>
        <w:rPr>
          <w:rFonts w:ascii="Times New Roman" w:hAnsi="Times New Roman" w:cs="Times New Roman"/>
          <w:b/>
          <w:bCs/>
        </w:rPr>
      </w:pPr>
      <w:r>
        <w:rPr>
          <w:rFonts w:ascii="Times New Roman" w:hAnsi="Times New Roman" w:cs="Times New Roman"/>
          <w:b/>
          <w:bCs/>
          <w:sz w:val="24"/>
          <w:szCs w:val="24"/>
        </w:rPr>
        <w:t>BNP: Transactions Related to Sanctioned Countries</w:t>
      </w:r>
    </w:p>
    <w:p w:rsidR="007A70B8" w:rsidRDefault="00D702C8" w:rsidP="007A70B8">
      <w:r w:rsidRPr="00D702C8">
        <w:rPr>
          <w:noProof/>
          <w:lang w:val="en-GB" w:eastAsia="en-GB"/>
        </w:rPr>
        <w:pict>
          <v:shape id="Picture 1" o:spid="_x0000_i1026" type="#_x0000_t75" style="width:442.5pt;height:261.75pt;visibility:visible">
            <v:imagedata r:id="rId12" o:title=""/>
          </v:shape>
        </w:pict>
      </w:r>
    </w:p>
    <w:p w:rsidR="007A70B8" w:rsidRDefault="007A70B8" w:rsidP="007A70B8">
      <w:pPr>
        <w:rPr>
          <w:sz w:val="18"/>
          <w:szCs w:val="18"/>
          <w:rtl/>
        </w:rPr>
      </w:pPr>
    </w:p>
    <w:tbl>
      <w:tblPr>
        <w:tblW w:w="8838" w:type="dxa"/>
        <w:tblCellMar>
          <w:left w:w="0" w:type="dxa"/>
          <w:right w:w="0" w:type="dxa"/>
        </w:tblCellMar>
        <w:tblLook w:val="04A0" w:firstRow="1" w:lastRow="0" w:firstColumn="1" w:lastColumn="0" w:noHBand="0" w:noVBand="1"/>
      </w:tblPr>
      <w:tblGrid>
        <w:gridCol w:w="2358"/>
        <w:gridCol w:w="6480"/>
      </w:tblGrid>
      <w:tr w:rsidR="007A70B8" w:rsidRPr="00D702C8" w:rsidTr="00C3638C">
        <w:trPr>
          <w:trHeight w:val="877"/>
        </w:trPr>
        <w:tc>
          <w:tcPr>
            <w:tcW w:w="235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7A70B8" w:rsidRPr="00304FA4" w:rsidRDefault="007A70B8" w:rsidP="00C3638C">
            <w:pPr>
              <w:spacing w:after="0"/>
              <w:jc w:val="center"/>
              <w:rPr>
                <w:rFonts w:ascii="Arial" w:hAnsi="Arial"/>
                <w:sz w:val="28"/>
                <w:szCs w:val="28"/>
              </w:rPr>
            </w:pPr>
            <w:r w:rsidRPr="00304FA4">
              <w:rPr>
                <w:rFonts w:eastAsia="Calibri" w:hAnsi="Arial"/>
                <w:b/>
                <w:bCs/>
                <w:color w:val="FFFFFF"/>
                <w:kern w:val="24"/>
                <w:sz w:val="28"/>
                <w:szCs w:val="28"/>
                <w:rtl/>
              </w:rPr>
              <w:t>المبالغ</w:t>
            </w:r>
            <w:r w:rsidRPr="00304FA4">
              <w:rPr>
                <w:rFonts w:eastAsia="Calibri"/>
                <w:b/>
                <w:bCs/>
                <w:color w:val="FFFFFF"/>
                <w:kern w:val="24"/>
                <w:sz w:val="28"/>
                <w:szCs w:val="28"/>
              </w:rPr>
              <w:t xml:space="preserve"> </w:t>
            </w:r>
          </w:p>
        </w:tc>
        <w:tc>
          <w:tcPr>
            <w:tcW w:w="64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7A70B8" w:rsidRPr="00304FA4" w:rsidRDefault="007A70B8" w:rsidP="00C3638C">
            <w:pPr>
              <w:spacing w:after="0"/>
              <w:rPr>
                <w:rFonts w:ascii="Arial" w:hAnsi="Arial"/>
                <w:sz w:val="28"/>
                <w:szCs w:val="28"/>
              </w:rPr>
            </w:pPr>
            <w:r>
              <w:rPr>
                <w:rFonts w:eastAsia="Calibri" w:hAnsi="Arial" w:hint="cs"/>
                <w:b/>
                <w:bCs/>
                <w:color w:val="FFFFFF"/>
                <w:kern w:val="24"/>
                <w:sz w:val="28"/>
                <w:szCs w:val="28"/>
                <w:rtl/>
              </w:rPr>
              <w:t xml:space="preserve">                       </w:t>
            </w:r>
            <w:r w:rsidRPr="00304FA4">
              <w:rPr>
                <w:rFonts w:eastAsia="Calibri" w:hAnsi="Arial"/>
                <w:b/>
                <w:bCs/>
                <w:color w:val="FFFFFF"/>
                <w:kern w:val="24"/>
                <w:sz w:val="28"/>
                <w:szCs w:val="28"/>
                <w:rtl/>
              </w:rPr>
              <w:t>البيان في الفتره من 1997-2009</w:t>
            </w:r>
            <w:r w:rsidRPr="00304FA4">
              <w:rPr>
                <w:rFonts w:eastAsia="Calibri"/>
                <w:b/>
                <w:bCs/>
                <w:color w:val="FFFFFF"/>
                <w:kern w:val="24"/>
                <w:sz w:val="28"/>
                <w:szCs w:val="28"/>
              </w:rPr>
              <w:t xml:space="preserve"> </w:t>
            </w:r>
          </w:p>
        </w:tc>
      </w:tr>
      <w:tr w:rsidR="007A70B8" w:rsidRPr="00D702C8" w:rsidTr="00C3638C">
        <w:trPr>
          <w:trHeight w:val="1046"/>
        </w:trPr>
        <w:tc>
          <w:tcPr>
            <w:tcW w:w="235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70B8" w:rsidRPr="00304FA4" w:rsidRDefault="007A70B8" w:rsidP="00C3638C">
            <w:pPr>
              <w:spacing w:after="0"/>
              <w:jc w:val="center"/>
              <w:rPr>
                <w:rFonts w:ascii="Arial" w:hAnsi="Arial"/>
                <w:sz w:val="28"/>
                <w:szCs w:val="28"/>
              </w:rPr>
            </w:pPr>
            <w:r w:rsidRPr="00304FA4">
              <w:rPr>
                <w:rFonts w:eastAsia="Calibri"/>
                <w:color w:val="000000"/>
                <w:kern w:val="24"/>
                <w:sz w:val="28"/>
                <w:szCs w:val="28"/>
                <w:rtl/>
              </w:rPr>
              <w:t>5,777 دولار</w:t>
            </w:r>
            <w:r w:rsidRPr="00304FA4">
              <w:rPr>
                <w:rFonts w:eastAsia="Calibri"/>
                <w:color w:val="000000"/>
                <w:kern w:val="24"/>
                <w:sz w:val="28"/>
                <w:szCs w:val="28"/>
              </w:rPr>
              <w:t xml:space="preserve"> </w:t>
            </w:r>
          </w:p>
        </w:tc>
        <w:tc>
          <w:tcPr>
            <w:tcW w:w="64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70B8" w:rsidRPr="00304FA4" w:rsidRDefault="007A70B8" w:rsidP="00C3638C">
            <w:pPr>
              <w:spacing w:after="0"/>
              <w:jc w:val="center"/>
              <w:rPr>
                <w:rFonts w:ascii="Arial" w:hAnsi="Arial"/>
                <w:sz w:val="28"/>
                <w:szCs w:val="28"/>
              </w:rPr>
            </w:pPr>
            <w:r w:rsidRPr="00304FA4">
              <w:rPr>
                <w:rFonts w:eastAsia="Calibri" w:hAnsi="Arial"/>
                <w:color w:val="000000"/>
                <w:kern w:val="24"/>
                <w:sz w:val="28"/>
                <w:szCs w:val="28"/>
                <w:rtl/>
              </w:rPr>
              <w:t>التحويلات المرفوضه للسودان  الفتره من 2000- 2008</w:t>
            </w:r>
            <w:r w:rsidRPr="00304FA4">
              <w:rPr>
                <w:rFonts w:eastAsia="Calibri"/>
                <w:color w:val="000000"/>
                <w:kern w:val="24"/>
                <w:sz w:val="28"/>
                <w:szCs w:val="28"/>
              </w:rPr>
              <w:t xml:space="preserve"> </w:t>
            </w:r>
          </w:p>
        </w:tc>
      </w:tr>
      <w:tr w:rsidR="007A70B8" w:rsidRPr="00D702C8" w:rsidTr="00C3638C">
        <w:trPr>
          <w:trHeight w:val="1046"/>
        </w:trPr>
        <w:tc>
          <w:tcPr>
            <w:tcW w:w="23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A70B8" w:rsidRPr="00304FA4" w:rsidRDefault="007A70B8" w:rsidP="00C3638C">
            <w:pPr>
              <w:spacing w:after="0"/>
              <w:jc w:val="center"/>
              <w:rPr>
                <w:rFonts w:ascii="Arial" w:hAnsi="Arial"/>
                <w:sz w:val="28"/>
                <w:szCs w:val="28"/>
              </w:rPr>
            </w:pPr>
            <w:r w:rsidRPr="00304FA4">
              <w:rPr>
                <w:rFonts w:eastAsia="Calibri"/>
                <w:color w:val="000000"/>
                <w:kern w:val="24"/>
                <w:sz w:val="28"/>
                <w:szCs w:val="28"/>
                <w:rtl/>
              </w:rPr>
              <w:t>745,300,000 دولار</w:t>
            </w:r>
            <w:r w:rsidRPr="00304FA4">
              <w:rPr>
                <w:rFonts w:eastAsia="Calibri"/>
                <w:color w:val="000000"/>
                <w:kern w:val="24"/>
                <w:sz w:val="28"/>
                <w:szCs w:val="28"/>
              </w:rPr>
              <w:t xml:space="preserve"> </w:t>
            </w:r>
          </w:p>
        </w:tc>
        <w:tc>
          <w:tcPr>
            <w:tcW w:w="64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A70B8" w:rsidRPr="00304FA4" w:rsidRDefault="007A70B8" w:rsidP="00C3638C">
            <w:pPr>
              <w:spacing w:after="0"/>
              <w:jc w:val="center"/>
              <w:rPr>
                <w:rFonts w:ascii="Arial" w:hAnsi="Arial"/>
                <w:sz w:val="28"/>
                <w:szCs w:val="28"/>
              </w:rPr>
            </w:pPr>
            <w:r w:rsidRPr="00304FA4">
              <w:rPr>
                <w:rFonts w:eastAsia="Calibri" w:hAnsi="Arial"/>
                <w:color w:val="000000"/>
                <w:kern w:val="24"/>
                <w:sz w:val="28"/>
                <w:szCs w:val="28"/>
                <w:rtl/>
              </w:rPr>
              <w:t xml:space="preserve">العمليات الاستثماريه التى تم تعطيلها الفتره من 2000- 2008 </w:t>
            </w:r>
          </w:p>
        </w:tc>
      </w:tr>
      <w:tr w:rsidR="007A70B8" w:rsidRPr="00D702C8" w:rsidTr="00C3638C">
        <w:trPr>
          <w:trHeight w:val="1046"/>
        </w:trPr>
        <w:tc>
          <w:tcPr>
            <w:tcW w:w="23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70B8" w:rsidRPr="00304FA4" w:rsidRDefault="007A70B8" w:rsidP="00C3638C">
            <w:pPr>
              <w:spacing w:after="0"/>
              <w:jc w:val="center"/>
              <w:rPr>
                <w:rFonts w:ascii="Arial" w:hAnsi="Arial"/>
                <w:sz w:val="28"/>
                <w:szCs w:val="28"/>
              </w:rPr>
            </w:pPr>
            <w:r w:rsidRPr="00304FA4">
              <w:rPr>
                <w:rFonts w:eastAsia="Calibri"/>
                <w:color w:val="000000"/>
                <w:kern w:val="24"/>
                <w:sz w:val="28"/>
                <w:szCs w:val="28"/>
                <w:rtl/>
              </w:rPr>
              <w:t>48,200,000 دولار</w:t>
            </w:r>
            <w:r w:rsidRPr="00304FA4">
              <w:rPr>
                <w:rFonts w:eastAsia="Calibri"/>
                <w:color w:val="000000"/>
                <w:kern w:val="24"/>
                <w:sz w:val="28"/>
                <w:szCs w:val="28"/>
              </w:rPr>
              <w:t xml:space="preserve"> </w:t>
            </w:r>
          </w:p>
        </w:tc>
        <w:tc>
          <w:tcPr>
            <w:tcW w:w="64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70B8" w:rsidRPr="00304FA4" w:rsidRDefault="007A70B8" w:rsidP="00C3638C">
            <w:pPr>
              <w:spacing w:after="0"/>
              <w:jc w:val="center"/>
              <w:rPr>
                <w:rFonts w:ascii="Arial" w:hAnsi="Arial"/>
                <w:sz w:val="28"/>
                <w:szCs w:val="28"/>
              </w:rPr>
            </w:pPr>
            <w:r w:rsidRPr="00304FA4">
              <w:rPr>
                <w:rFonts w:eastAsia="Calibri" w:hAnsi="Arial"/>
                <w:color w:val="000000"/>
                <w:kern w:val="24"/>
                <w:sz w:val="28"/>
                <w:szCs w:val="28"/>
                <w:rtl/>
              </w:rPr>
              <w:t xml:space="preserve">قيمه الاصول التى تم حجزها  الفتره من 2000- 2008 </w:t>
            </w:r>
          </w:p>
        </w:tc>
      </w:tr>
      <w:tr w:rsidR="007A70B8" w:rsidRPr="00D702C8" w:rsidTr="00C3638C">
        <w:trPr>
          <w:trHeight w:val="523"/>
        </w:trPr>
        <w:tc>
          <w:tcPr>
            <w:tcW w:w="23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A70B8" w:rsidRPr="00304FA4" w:rsidRDefault="007A70B8" w:rsidP="00C3638C">
            <w:pPr>
              <w:spacing w:after="0"/>
              <w:jc w:val="center"/>
              <w:rPr>
                <w:rFonts w:ascii="Arial" w:hAnsi="Arial"/>
                <w:sz w:val="28"/>
                <w:szCs w:val="28"/>
              </w:rPr>
            </w:pPr>
            <w:r w:rsidRPr="00304FA4">
              <w:rPr>
                <w:rFonts w:eastAsia="Calibri"/>
                <w:color w:val="000000"/>
                <w:kern w:val="24"/>
                <w:sz w:val="28"/>
                <w:szCs w:val="28"/>
                <w:rtl/>
              </w:rPr>
              <w:t>1,530,000 دولار</w:t>
            </w:r>
            <w:r w:rsidRPr="00304FA4">
              <w:rPr>
                <w:rFonts w:eastAsia="Calibri"/>
                <w:color w:val="000000"/>
                <w:kern w:val="24"/>
                <w:sz w:val="28"/>
                <w:szCs w:val="28"/>
              </w:rPr>
              <w:t xml:space="preserve"> </w:t>
            </w:r>
          </w:p>
        </w:tc>
        <w:tc>
          <w:tcPr>
            <w:tcW w:w="64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7A70B8" w:rsidRPr="00304FA4" w:rsidRDefault="007A70B8" w:rsidP="00C3638C">
            <w:pPr>
              <w:spacing w:after="0"/>
              <w:jc w:val="center"/>
              <w:rPr>
                <w:rFonts w:ascii="Arial" w:hAnsi="Arial"/>
                <w:sz w:val="28"/>
                <w:szCs w:val="28"/>
              </w:rPr>
            </w:pPr>
            <w:r w:rsidRPr="00304FA4">
              <w:rPr>
                <w:rFonts w:eastAsia="Calibri" w:hAnsi="Arial"/>
                <w:color w:val="000000"/>
                <w:kern w:val="24"/>
                <w:sz w:val="28"/>
                <w:szCs w:val="28"/>
                <w:rtl/>
              </w:rPr>
              <w:t>جمله مبالغ العقوبات من 1998الى 2009</w:t>
            </w:r>
            <w:r w:rsidRPr="00304FA4">
              <w:rPr>
                <w:rFonts w:eastAsia="Calibri"/>
                <w:color w:val="000000"/>
                <w:kern w:val="24"/>
                <w:sz w:val="28"/>
                <w:szCs w:val="28"/>
              </w:rPr>
              <w:t xml:space="preserve"> </w:t>
            </w:r>
          </w:p>
        </w:tc>
      </w:tr>
      <w:tr w:rsidR="007A70B8" w:rsidRPr="00D702C8" w:rsidTr="00C3638C">
        <w:trPr>
          <w:trHeight w:val="1046"/>
        </w:trPr>
        <w:tc>
          <w:tcPr>
            <w:tcW w:w="23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70B8" w:rsidRPr="00304FA4" w:rsidRDefault="007A70B8" w:rsidP="00C3638C">
            <w:pPr>
              <w:spacing w:after="0"/>
              <w:jc w:val="center"/>
              <w:rPr>
                <w:rFonts w:ascii="Arial" w:hAnsi="Arial"/>
                <w:sz w:val="28"/>
                <w:szCs w:val="28"/>
              </w:rPr>
            </w:pPr>
            <w:r w:rsidRPr="00304FA4">
              <w:rPr>
                <w:rFonts w:eastAsia="Calibri"/>
                <w:color w:val="000000"/>
                <w:kern w:val="24"/>
                <w:sz w:val="28"/>
                <w:szCs w:val="28"/>
                <w:rtl/>
              </w:rPr>
              <w:t>7000,000 دولار</w:t>
            </w:r>
            <w:r w:rsidRPr="00304FA4">
              <w:rPr>
                <w:rFonts w:eastAsia="Calibri"/>
                <w:color w:val="000000"/>
                <w:kern w:val="24"/>
                <w:sz w:val="28"/>
                <w:szCs w:val="28"/>
              </w:rPr>
              <w:t xml:space="preserve"> </w:t>
            </w:r>
          </w:p>
        </w:tc>
        <w:tc>
          <w:tcPr>
            <w:tcW w:w="64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7A70B8" w:rsidRPr="00304FA4" w:rsidRDefault="007A70B8" w:rsidP="00C3638C">
            <w:pPr>
              <w:spacing w:after="0"/>
              <w:jc w:val="center"/>
              <w:rPr>
                <w:rFonts w:ascii="Arial" w:hAnsi="Arial"/>
                <w:sz w:val="28"/>
                <w:szCs w:val="28"/>
              </w:rPr>
            </w:pPr>
            <w:r w:rsidRPr="00304FA4">
              <w:rPr>
                <w:rFonts w:eastAsia="Calibri" w:hAnsi="Arial"/>
                <w:color w:val="000000"/>
                <w:kern w:val="24"/>
                <w:sz w:val="28"/>
                <w:szCs w:val="28"/>
                <w:rtl/>
              </w:rPr>
              <w:t>تقرير بنك السودان عن اثار العقوبات الامريكيه منذ العام 2001</w:t>
            </w:r>
            <w:r w:rsidRPr="00304FA4">
              <w:rPr>
                <w:rFonts w:eastAsia="Calibri"/>
                <w:color w:val="000000"/>
                <w:kern w:val="24"/>
                <w:sz w:val="28"/>
                <w:szCs w:val="28"/>
              </w:rPr>
              <w:t xml:space="preserve"> </w:t>
            </w:r>
          </w:p>
        </w:tc>
      </w:tr>
    </w:tbl>
    <w:p w:rsidR="007A70B8" w:rsidRPr="00C376DA" w:rsidRDefault="007A70B8" w:rsidP="007A70B8">
      <w:pPr>
        <w:spacing w:after="0"/>
        <w:rPr>
          <w:rFonts w:ascii="Sakkal Majalla" w:hAnsi="Sakkal Majalla" w:cs="Sakkal Majalla"/>
          <w:sz w:val="32"/>
          <w:szCs w:val="32"/>
          <w:rtl/>
        </w:rPr>
      </w:pPr>
    </w:p>
    <w:p w:rsidR="007A70B8" w:rsidRPr="00C376DA" w:rsidRDefault="007A70B8" w:rsidP="007A70B8">
      <w:pPr>
        <w:spacing w:after="0"/>
        <w:rPr>
          <w:rFonts w:ascii="Sakkal Majalla" w:hAnsi="Sakkal Majalla" w:cs="Sakkal Majalla"/>
          <w:sz w:val="32"/>
          <w:szCs w:val="32"/>
          <w:rtl/>
        </w:rPr>
      </w:pPr>
      <w:r w:rsidRPr="003D2865">
        <w:rPr>
          <w:rFonts w:ascii="Sakkal Majalla" w:hAnsi="Sakkal Majalla" w:cs="Sakkal Majalla" w:hint="cs"/>
          <w:sz w:val="32"/>
          <w:szCs w:val="32"/>
          <w:rtl/>
        </w:rPr>
        <w:t xml:space="preserve">اثر التدابير القسرية الانفراديه </w:t>
      </w:r>
      <w:r w:rsidRPr="00C376DA">
        <w:rPr>
          <w:rFonts w:ascii="Sakkal Majalla" w:hAnsi="Sakkal Majalla" w:cs="Sakkal Majalla"/>
          <w:sz w:val="32"/>
          <w:szCs w:val="32"/>
          <w:rtl/>
        </w:rPr>
        <w:t>علي الموازنة العامة للدولة</w:t>
      </w:r>
      <w:r>
        <w:rPr>
          <w:rFonts w:ascii="Sakkal Majalla" w:hAnsi="Sakkal Majalla" w:cs="Sakkal Majalla" w:hint="cs"/>
          <w:sz w:val="32"/>
          <w:szCs w:val="32"/>
          <w:rtl/>
        </w:rPr>
        <w:t>:</w:t>
      </w:r>
      <w:r w:rsidRPr="00C376DA">
        <w:rPr>
          <w:rFonts w:ascii="Sakkal Majalla" w:hAnsi="Sakkal Majalla" w:cs="Sakkal Majalla"/>
          <w:sz w:val="32"/>
          <w:szCs w:val="32"/>
          <w:rtl/>
        </w:rPr>
        <w:t>  إن الموازنة العامة للدولة – إيرادات ونفقات الدولة – توضح دور الحكومة في تحديد المصادر المختلفة للإيرادات العامة والأهمية النسبية لكل منها وكيفية استخدام هذه الإيرادات في المجالات التي شأنها تحقيق أهداف التنمية الاقتصادية والاجتماعية ،</w:t>
      </w:r>
    </w:p>
    <w:p w:rsidR="007A70B8" w:rsidRPr="00C376DA" w:rsidRDefault="007A70B8" w:rsidP="007A70B8">
      <w:pPr>
        <w:spacing w:after="0"/>
        <w:rPr>
          <w:rFonts w:ascii="Sakkal Majalla" w:hAnsi="Sakkal Majalla" w:cs="Sakkal Majalla"/>
          <w:sz w:val="32"/>
          <w:szCs w:val="32"/>
          <w:rtl/>
        </w:rPr>
      </w:pPr>
      <w:r w:rsidRPr="00C376DA">
        <w:rPr>
          <w:rFonts w:ascii="Sakkal Majalla" w:hAnsi="Sakkal Majalla" w:cs="Sakkal Majalla"/>
          <w:sz w:val="32"/>
          <w:szCs w:val="32"/>
          <w:rtl/>
        </w:rPr>
        <w:t>وقد ثاترث الموازنة بشكل كبير</w:t>
      </w:r>
      <w:r>
        <w:rPr>
          <w:rFonts w:ascii="Sakkal Majalla" w:hAnsi="Sakkal Majalla" w:cs="Sakkal Majalla" w:hint="cs"/>
          <w:sz w:val="32"/>
          <w:szCs w:val="32"/>
          <w:rtl/>
        </w:rPr>
        <w:t xml:space="preserve"> </w:t>
      </w:r>
      <w:r w:rsidRPr="00C376DA">
        <w:rPr>
          <w:rFonts w:ascii="Sakkal Majalla" w:hAnsi="Sakkal Majalla" w:cs="Sakkal Majalla"/>
          <w:sz w:val="32"/>
          <w:szCs w:val="32"/>
          <w:rtl/>
        </w:rPr>
        <w:t>جراء</w:t>
      </w:r>
      <w:r w:rsidRPr="003D2865">
        <w:rPr>
          <w:rFonts w:ascii="Sakkal Majalla" w:hAnsi="Sakkal Majalla" w:cs="Sakkal Majalla" w:hint="cs"/>
          <w:sz w:val="32"/>
          <w:szCs w:val="32"/>
          <w:rtl/>
        </w:rPr>
        <w:t xml:space="preserve"> التدابير القسرية الانفراديه </w:t>
      </w:r>
      <w:r w:rsidRPr="00C376DA">
        <w:rPr>
          <w:rFonts w:ascii="Sakkal Majalla" w:hAnsi="Sakkal Majalla" w:cs="Sakkal Majalla"/>
          <w:sz w:val="32"/>
          <w:szCs w:val="32"/>
          <w:rtl/>
        </w:rPr>
        <w:t xml:space="preserve">المفروض علي السودان  بانحسار تدفقات العون الاجنبي ( القروض والمنح ) والتي تساهم بقدر كبير في تمويل مشروعات التنمية وبالتالي سد عجز الموازنة  كواحدة من ادوات تمويل العجز  ففي سنوات ماقبل الحصار كانت مساهمة التمويل الخارجي في تمويل عجز الموازنةتشكل نسبة </w:t>
      </w:r>
      <w:r w:rsidRPr="00C376DA">
        <w:rPr>
          <w:rFonts w:ascii="Sakkal Majalla" w:hAnsi="Sakkal Majalla" w:cs="Sakkal Majalla" w:hint="cs"/>
          <w:sz w:val="32"/>
          <w:szCs w:val="32"/>
          <w:rtl/>
        </w:rPr>
        <w:t>اكبر من 50%</w:t>
      </w:r>
      <w:r w:rsidRPr="00C376DA">
        <w:rPr>
          <w:rFonts w:ascii="Sakkal Majalla" w:hAnsi="Sakkal Majalla" w:cs="Sakkal Majalla"/>
          <w:sz w:val="32"/>
          <w:szCs w:val="32"/>
          <w:rtl/>
        </w:rPr>
        <w:t xml:space="preserve">  ونتيجة لحظر السحب من مؤسسات التمويل اصبح التمويل الخارجي عبئاً علي الموازنة</w:t>
      </w:r>
      <w:r w:rsidRPr="00C376DA">
        <w:rPr>
          <w:rFonts w:ascii="Sakkal Majalla" w:hAnsi="Sakkal Majalla" w:cs="Sakkal Majalla" w:hint="cs"/>
          <w:sz w:val="32"/>
          <w:szCs w:val="32"/>
          <w:rtl/>
        </w:rPr>
        <w:t>.</w:t>
      </w:r>
    </w:p>
    <w:p w:rsidR="007A70B8" w:rsidRPr="00C376DA" w:rsidRDefault="007A70B8" w:rsidP="007A70B8">
      <w:pPr>
        <w:spacing w:after="0"/>
        <w:rPr>
          <w:rFonts w:ascii="Sakkal Majalla" w:hAnsi="Sakkal Majalla" w:cs="Sakkal Majalla"/>
          <w:sz w:val="32"/>
          <w:szCs w:val="32"/>
          <w:rtl/>
        </w:rPr>
      </w:pPr>
      <w:r w:rsidRPr="00C376DA">
        <w:rPr>
          <w:rFonts w:ascii="Sakkal Majalla" w:hAnsi="Sakkal Majalla" w:cs="Sakkal Majalla" w:hint="cs"/>
          <w:sz w:val="32"/>
          <w:szCs w:val="32"/>
          <w:rtl/>
        </w:rPr>
        <w:t xml:space="preserve">بلغ العجز الكلي خلال الفترة 2000-2015 حوالي 19 مليار دولار  ساهم التمويل الخارجي في سد العجز فيها بحوالي 1.4 مليار دولار فقط  بنسبة مساهمة من اجمالي السنوات اعلاه 7% </w:t>
      </w:r>
      <w:r w:rsidRPr="00C376DA">
        <w:rPr>
          <w:rFonts w:ascii="Sakkal Majalla" w:hAnsi="Sakkal Majalla" w:cs="Sakkal Majalla"/>
          <w:sz w:val="32"/>
          <w:szCs w:val="32"/>
          <w:rtl/>
        </w:rPr>
        <w:t xml:space="preserve">ففي السنوات </w:t>
      </w:r>
      <w:r w:rsidRPr="00C376DA">
        <w:rPr>
          <w:rFonts w:ascii="Sakkal Majalla" w:hAnsi="Sakkal Majalla" w:cs="Sakkal Majalla" w:hint="cs"/>
          <w:sz w:val="32"/>
          <w:szCs w:val="32"/>
          <w:rtl/>
        </w:rPr>
        <w:t xml:space="preserve"> 2000-2004   و عامي </w:t>
      </w:r>
      <w:r w:rsidRPr="00C376DA">
        <w:rPr>
          <w:rFonts w:ascii="Sakkal Majalla" w:hAnsi="Sakkal Majalla" w:cs="Sakkal Majalla"/>
          <w:sz w:val="32"/>
          <w:szCs w:val="32"/>
          <w:rtl/>
        </w:rPr>
        <w:t>2010-2011 كان صافي التمويل الخارجي سالباً اي تم تمويل التزامات القروض من مصادر تمويل اخري</w:t>
      </w:r>
      <w:r>
        <w:rPr>
          <w:rFonts w:ascii="Sakkal Majalla" w:hAnsi="Sakkal Majalla" w:cs="Sakkal Majalla" w:hint="cs"/>
          <w:sz w:val="32"/>
          <w:szCs w:val="32"/>
          <w:rtl/>
        </w:rPr>
        <w:t xml:space="preserve"> </w:t>
      </w:r>
      <w:r w:rsidRPr="00C376DA">
        <w:rPr>
          <w:rFonts w:ascii="Sakkal Majalla" w:hAnsi="Sakkal Majalla" w:cs="Sakkal Majalla" w:hint="cs"/>
          <w:sz w:val="32"/>
          <w:szCs w:val="32"/>
          <w:rtl/>
        </w:rPr>
        <w:t xml:space="preserve">كما انها </w:t>
      </w:r>
      <w:r w:rsidRPr="00C376DA">
        <w:rPr>
          <w:rFonts w:ascii="Sakkal Majalla" w:hAnsi="Sakkal Majalla" w:cs="Sakkal Majalla"/>
          <w:sz w:val="32"/>
          <w:szCs w:val="32"/>
          <w:rtl/>
        </w:rPr>
        <w:t xml:space="preserve">لم تتجاوز خلال </w:t>
      </w:r>
      <w:r w:rsidRPr="00C376DA">
        <w:rPr>
          <w:rFonts w:ascii="Sakkal Majalla" w:hAnsi="Sakkal Majalla" w:cs="Sakkal Majalla" w:hint="cs"/>
          <w:sz w:val="32"/>
          <w:szCs w:val="32"/>
          <w:rtl/>
        </w:rPr>
        <w:t>الفترة 2005-2009 م الـــــ30%  وتناقصت خلال الفترة  2012-2015م</w:t>
      </w:r>
      <w:r>
        <w:rPr>
          <w:rFonts w:ascii="Sakkal Majalla" w:hAnsi="Sakkal Majalla" w:cs="Sakkal Majalla" w:hint="cs"/>
          <w:sz w:val="32"/>
          <w:szCs w:val="32"/>
          <w:rtl/>
        </w:rPr>
        <w:t xml:space="preserve"> </w:t>
      </w:r>
      <w:r w:rsidRPr="00C376DA">
        <w:rPr>
          <w:rFonts w:ascii="Sakkal Majalla" w:hAnsi="Sakkal Majalla" w:cs="Sakkal Majalla" w:hint="cs"/>
          <w:sz w:val="32"/>
          <w:szCs w:val="32"/>
          <w:rtl/>
        </w:rPr>
        <w:t xml:space="preserve">لتصل في المتوسط </w:t>
      </w:r>
      <w:r w:rsidRPr="00C376DA">
        <w:rPr>
          <w:rFonts w:ascii="Sakkal Majalla" w:hAnsi="Sakkal Majalla" w:cs="Sakkal Majalla"/>
          <w:sz w:val="32"/>
          <w:szCs w:val="32"/>
          <w:rtl/>
        </w:rPr>
        <w:t>الـــ12</w:t>
      </w:r>
      <w:r w:rsidRPr="00C376DA">
        <w:rPr>
          <w:rFonts w:ascii="Sakkal Majalla" w:hAnsi="Sakkal Majalla" w:cs="Sakkal Majalla" w:hint="cs"/>
          <w:sz w:val="32"/>
          <w:szCs w:val="32"/>
          <w:rtl/>
        </w:rPr>
        <w:t>.4</w:t>
      </w:r>
      <w:r w:rsidRPr="00C376DA">
        <w:rPr>
          <w:rFonts w:ascii="Sakkal Majalla" w:hAnsi="Sakkal Majalla" w:cs="Sakkal Majalla"/>
          <w:sz w:val="32"/>
          <w:szCs w:val="32"/>
          <w:rtl/>
        </w:rPr>
        <w:t xml:space="preserve">%  واعتمدت الموازنة بشكل اساسي علي تمويل العجز عبر ادوات الدين الداخلي </w:t>
      </w:r>
      <w:r w:rsidRPr="00C376DA">
        <w:rPr>
          <w:rFonts w:ascii="Sakkal Majalla" w:hAnsi="Sakkal Majalla" w:cs="Sakkal Majalla" w:hint="cs"/>
          <w:sz w:val="32"/>
          <w:szCs w:val="32"/>
          <w:rtl/>
        </w:rPr>
        <w:t xml:space="preserve"> برغم مخاطرها حيث ادي الاعتماد في تمويل العجز علي ادوات الدين الداخلي الي تراكم المتاخرات لتصل الي 42.2 مليار جنيه منها حوالي 12.3 مليار جنيه مستحقة خلال العام 2016م .</w:t>
      </w:r>
    </w:p>
    <w:p w:rsidR="007A70B8" w:rsidRPr="00C376DA" w:rsidRDefault="007A70B8" w:rsidP="007A70B8">
      <w:pPr>
        <w:spacing w:after="0"/>
        <w:rPr>
          <w:rFonts w:ascii="Sakkal Majalla" w:hAnsi="Sakkal Majalla" w:cs="Sakkal Majalla"/>
          <w:sz w:val="32"/>
          <w:szCs w:val="32"/>
          <w:rtl/>
        </w:rPr>
      </w:pPr>
      <w:r>
        <w:rPr>
          <w:rFonts w:ascii="Sakkal Majalla" w:hAnsi="Sakkal Majalla" w:cs="Sakkal Majalla" w:hint="cs"/>
          <w:sz w:val="32"/>
          <w:szCs w:val="32"/>
          <w:rtl/>
        </w:rPr>
        <w:t xml:space="preserve">    </w:t>
      </w:r>
      <w:r w:rsidRPr="00C376DA">
        <w:rPr>
          <w:rFonts w:ascii="Sakkal Majalla" w:hAnsi="Sakkal Majalla" w:cs="Sakkal Majalla"/>
          <w:sz w:val="32"/>
          <w:szCs w:val="32"/>
          <w:rtl/>
        </w:rPr>
        <w:t xml:space="preserve">ويمكن القول ان الدولة فقدت بسبب </w:t>
      </w:r>
      <w:r>
        <w:rPr>
          <w:rFonts w:ascii="Sakkal Majalla" w:hAnsi="Sakkal Majalla" w:cs="Sakkal Majalla" w:hint="cs"/>
          <w:sz w:val="32"/>
          <w:szCs w:val="32"/>
          <w:rtl/>
        </w:rPr>
        <w:t xml:space="preserve">التدابير القسرية </w:t>
      </w:r>
      <w:r w:rsidRPr="00C376DA">
        <w:rPr>
          <w:rFonts w:ascii="Sakkal Majalla" w:hAnsi="Sakkal Majalla" w:cs="Sakkal Majalla"/>
          <w:sz w:val="32"/>
          <w:szCs w:val="32"/>
          <w:rtl/>
        </w:rPr>
        <w:t xml:space="preserve"> </w:t>
      </w:r>
      <w:r w:rsidRPr="00C376DA">
        <w:rPr>
          <w:rFonts w:ascii="Sakkal Majalla" w:hAnsi="Sakkal Majalla" w:cs="Sakkal Majalla" w:hint="cs"/>
          <w:sz w:val="32"/>
          <w:szCs w:val="32"/>
          <w:rtl/>
        </w:rPr>
        <w:t xml:space="preserve">الكثير من الموارد حيث توقف حجم التمويل التنموي عبر القروض من البنك الدولي </w:t>
      </w:r>
      <w:r w:rsidRPr="00C376DA">
        <w:rPr>
          <w:rFonts w:ascii="Sakkal Majalla" w:hAnsi="Sakkal Majalla" w:cs="Sakkal Majalla"/>
          <w:sz w:val="32"/>
          <w:szCs w:val="32"/>
          <w:rtl/>
        </w:rPr>
        <w:t>–</w:t>
      </w:r>
      <w:r w:rsidRPr="00C376DA">
        <w:rPr>
          <w:rFonts w:ascii="Sakkal Majalla" w:hAnsi="Sakkal Majalla" w:cs="Sakkal Majalla" w:hint="cs"/>
          <w:sz w:val="32"/>
          <w:szCs w:val="32"/>
          <w:rtl/>
        </w:rPr>
        <w:t xml:space="preserve"> مجموعة بنك التنمية الافريقي  ويمكن توضيح ذلك علي النحو الاتي :</w:t>
      </w:r>
    </w:p>
    <w:p w:rsidR="007A70B8" w:rsidRPr="00C376DA" w:rsidRDefault="007A70B8" w:rsidP="007A70B8">
      <w:pPr>
        <w:spacing w:after="0"/>
        <w:rPr>
          <w:rFonts w:ascii="Sakkal Majalla" w:hAnsi="Sakkal Majalla" w:cs="Sakkal Majalla"/>
          <w:sz w:val="32"/>
          <w:szCs w:val="32"/>
          <w:rtl/>
        </w:rPr>
      </w:pPr>
      <w:r w:rsidRPr="0058755C">
        <w:rPr>
          <w:rFonts w:ascii="Sakkal Majalla" w:hAnsi="Sakkal Majalla" w:cs="Sakkal Majalla" w:hint="cs"/>
          <w:b/>
          <w:bCs/>
          <w:sz w:val="32"/>
          <w:szCs w:val="32"/>
          <w:rtl/>
        </w:rPr>
        <w:t>البنك الدولي</w:t>
      </w:r>
      <w:r w:rsidRPr="00C376DA">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والذى </w:t>
      </w:r>
      <w:r w:rsidRPr="00C376DA">
        <w:rPr>
          <w:rFonts w:ascii="Sakkal Majalla" w:hAnsi="Sakkal Majalla" w:cs="Sakkal Majalla"/>
          <w:sz w:val="32"/>
          <w:szCs w:val="32"/>
          <w:rtl/>
        </w:rPr>
        <w:t xml:space="preserve">يعتبر اكبر مؤسسة تمويلية قدمت مشروعات للسودان منذ الاستقلال </w:t>
      </w:r>
      <w:r w:rsidRPr="00C376DA">
        <w:rPr>
          <w:rFonts w:ascii="Sakkal Majalla" w:hAnsi="Sakkal Majalla" w:cs="Sakkal Majalla" w:hint="cs"/>
          <w:sz w:val="32"/>
          <w:szCs w:val="32"/>
          <w:rtl/>
        </w:rPr>
        <w:t xml:space="preserve"> حيث قدم حوالي </w:t>
      </w:r>
      <w:r w:rsidRPr="00C376DA">
        <w:rPr>
          <w:rFonts w:ascii="Sakkal Majalla" w:hAnsi="Sakkal Majalla" w:cs="Sakkal Majalla"/>
          <w:sz w:val="32"/>
          <w:szCs w:val="32"/>
          <w:rtl/>
        </w:rPr>
        <w:t xml:space="preserve">58 مشروعاً بجملة </w:t>
      </w:r>
      <w:r w:rsidRPr="00C376DA">
        <w:rPr>
          <w:rFonts w:ascii="Sakkal Majalla" w:hAnsi="Sakkal Majalla" w:cs="Sakkal Majalla"/>
          <w:sz w:val="32"/>
          <w:szCs w:val="32"/>
        </w:rPr>
        <w:t>1.5</w:t>
      </w:r>
      <w:r w:rsidRPr="00C376DA">
        <w:rPr>
          <w:rFonts w:ascii="Sakkal Majalla" w:hAnsi="Sakkal Majalla" w:cs="Sakkal Majalla"/>
          <w:sz w:val="32"/>
          <w:szCs w:val="32"/>
          <w:rtl/>
        </w:rPr>
        <w:t xml:space="preserve"> مليار دولار  وخسرنا بسبب ايقاف السحب علي البنك حوالي 276 مليون دولار اتفاقيات موقعة توقف السحب عليها </w:t>
      </w:r>
      <w:r w:rsidRPr="00C376DA">
        <w:rPr>
          <w:rFonts w:ascii="Sakkal Majalla" w:hAnsi="Sakkal Majalla" w:cs="Sakkal Majalla" w:hint="cs"/>
          <w:sz w:val="32"/>
          <w:szCs w:val="32"/>
          <w:rtl/>
        </w:rPr>
        <w:t>بالاضافة الي اتفيات قروض كان يمكن الحصول عليها لا تقل عن 12 مليار دولار مقارنة بتمويلات حصلت عليها دول تماثل وضعنا الاقتصادي خلال الفترة 1992-2015م حيث تحصلت جمهورية مصر العربية علي حوالي 12.2 مليار دولار ودولة اثيوبيا علي 13.9 مليار دولار بينما  تحصل السودان خلال هذه الفترة علي حوالي 411 مليون دولار فقط في شكل منح  فقط تتم ادراتها عبر صندوق المانحين والذي اسس بعد اتفاقية السلام .</w:t>
      </w:r>
    </w:p>
    <w:p w:rsidR="007A70B8" w:rsidRDefault="007A70B8" w:rsidP="007A70B8">
      <w:pPr>
        <w:spacing w:after="0"/>
        <w:rPr>
          <w:rFonts w:ascii="Sakkal Majalla" w:hAnsi="Sakkal Majalla" w:cs="Sakkal Majalla"/>
          <w:sz w:val="32"/>
          <w:szCs w:val="32"/>
          <w:rtl/>
        </w:rPr>
      </w:pPr>
      <w:r w:rsidRPr="0058755C">
        <w:rPr>
          <w:rFonts w:ascii="Sakkal Majalla" w:hAnsi="Sakkal Majalla" w:cs="Sakkal Majalla" w:hint="cs"/>
          <w:b/>
          <w:bCs/>
          <w:sz w:val="32"/>
          <w:szCs w:val="32"/>
          <w:rtl/>
        </w:rPr>
        <w:t>بنك التنمية الافريقي</w:t>
      </w:r>
      <w:r>
        <w:rPr>
          <w:rFonts w:ascii="Sakkal Majalla" w:hAnsi="Sakkal Majalla" w:cs="Sakkal Majalla" w:hint="cs"/>
          <w:b/>
          <w:bCs/>
          <w:sz w:val="32"/>
          <w:szCs w:val="32"/>
          <w:rtl/>
        </w:rPr>
        <w:t xml:space="preserve">:  </w:t>
      </w:r>
      <w:r w:rsidRPr="00C376DA">
        <w:rPr>
          <w:rFonts w:ascii="Sakkal Majalla" w:hAnsi="Sakkal Majalla" w:cs="Sakkal Majalla" w:hint="cs"/>
          <w:sz w:val="32"/>
          <w:szCs w:val="32"/>
          <w:rtl/>
        </w:rPr>
        <w:t>حصل السودان علي حوالي 35 مشروع ( قروض ومنح ) بجملة 312.4 مليون دولار  من نافذتي بنك التنمية وصندوق التنمية الافريقي منذ بداية نشاطه وحتي 2015</w:t>
      </w:r>
      <w:r>
        <w:rPr>
          <w:rFonts w:ascii="Sakkal Majalla" w:hAnsi="Sakkal Majalla" w:cs="Sakkal Majalla" w:hint="cs"/>
          <w:sz w:val="32"/>
          <w:szCs w:val="32"/>
          <w:rtl/>
        </w:rPr>
        <w:t>. و</w:t>
      </w:r>
      <w:r w:rsidRPr="00C376DA">
        <w:rPr>
          <w:rFonts w:ascii="Sakkal Majalla" w:hAnsi="Sakkal Majalla" w:cs="Sakkal Majalla" w:hint="cs"/>
          <w:sz w:val="32"/>
          <w:szCs w:val="32"/>
          <w:rtl/>
        </w:rPr>
        <w:t xml:space="preserve">استفاد السودان من من موارد البنك  المخصصة لافريقيا (والبالغ قدرها 42.3 مليار وحدة حسابية ) خلال الفترة 67-2013م  بمبلغ 350 مليون وحدة حسابية فقط بنسبة 0.8%من اجمالي الموارد وبمقارنة </w:t>
      </w:r>
      <w:r w:rsidRPr="00C376DA">
        <w:rPr>
          <w:rFonts w:ascii="Sakkal Majalla" w:hAnsi="Sakkal Majalla" w:cs="Sakkal Majalla"/>
          <w:sz w:val="32"/>
          <w:szCs w:val="32"/>
          <w:rtl/>
        </w:rPr>
        <w:t xml:space="preserve"> نسبة </w:t>
      </w:r>
      <w:r w:rsidRPr="00C376DA">
        <w:rPr>
          <w:rFonts w:ascii="Sakkal Majalla" w:hAnsi="Sakkal Majalla" w:cs="Sakkal Majalla" w:hint="cs"/>
          <w:sz w:val="32"/>
          <w:szCs w:val="32"/>
          <w:rtl/>
        </w:rPr>
        <w:t xml:space="preserve"> المسحوب من </w:t>
      </w:r>
      <w:r w:rsidRPr="00C376DA">
        <w:rPr>
          <w:rFonts w:ascii="Sakkal Majalla" w:hAnsi="Sakkal Majalla" w:cs="Sakkal Majalla"/>
          <w:sz w:val="32"/>
          <w:szCs w:val="32"/>
          <w:rtl/>
        </w:rPr>
        <w:t>القروض</w:t>
      </w:r>
      <w:r w:rsidRPr="00C376DA">
        <w:rPr>
          <w:rFonts w:ascii="Sakkal Majalla" w:hAnsi="Sakkal Majalla" w:cs="Sakkal Majalla" w:hint="cs"/>
          <w:sz w:val="32"/>
          <w:szCs w:val="32"/>
          <w:rtl/>
        </w:rPr>
        <w:t xml:space="preserve"> والمنح </w:t>
      </w:r>
      <w:r w:rsidRPr="00C376DA">
        <w:rPr>
          <w:rFonts w:ascii="Sakkal Majalla" w:hAnsi="Sakkal Majalla" w:cs="Sakkal Majalla"/>
          <w:sz w:val="32"/>
          <w:szCs w:val="32"/>
          <w:rtl/>
        </w:rPr>
        <w:t xml:space="preserve"> التى حصلت عليها مجموع دول شمال أفريقيا المقترضة ألا وهى الجزائر، ومصر، والمغرب، وتونس </w:t>
      </w:r>
      <w:r w:rsidRPr="00C376DA">
        <w:rPr>
          <w:rFonts w:ascii="Sakkal Majalla" w:hAnsi="Sakkal Majalla" w:cs="Sakkal Majalla" w:hint="cs"/>
          <w:sz w:val="32"/>
          <w:szCs w:val="32"/>
          <w:rtl/>
        </w:rPr>
        <w:t xml:space="preserve">منذ بداية نشاط البنك وحتي العام 2013 والتي وصلت الي حوالي 13 مليار وحدة حسابية تمثل نسبة </w:t>
      </w:r>
      <w:r w:rsidRPr="00C376DA">
        <w:rPr>
          <w:rFonts w:ascii="Sakkal Majalla" w:hAnsi="Sakkal Majalla" w:cs="Sakkal Majalla"/>
          <w:sz w:val="32"/>
          <w:szCs w:val="32"/>
          <w:rtl/>
        </w:rPr>
        <w:t>31% من إجمالى نشاط بنك التنمية الأفريقى</w:t>
      </w:r>
      <w:r w:rsidRPr="00C376DA">
        <w:rPr>
          <w:rFonts w:ascii="Sakkal Majalla" w:hAnsi="Sakkal Majalla" w:cs="Sakkal Majalla" w:hint="cs"/>
          <w:sz w:val="32"/>
          <w:szCs w:val="32"/>
          <w:rtl/>
        </w:rPr>
        <w:t xml:space="preserve">, والمسحوب من القروض والمنح التي حصلت عليها دولة اثيوبيا  فقط منذ بداية نشاط البنك وحتي العام 2013م  ( حوالي 2 مليار وحدة حسابية تمثل نسبة 5% من المبالغ المسحوبة لكل الدول الافريقية ) يتضح اثر ما فقده السودان من قروض ومنح البنك بسبب </w:t>
      </w:r>
      <w:r w:rsidRPr="003D2865">
        <w:rPr>
          <w:rFonts w:ascii="Sakkal Majalla" w:hAnsi="Sakkal Majalla" w:cs="Sakkal Majalla" w:hint="cs"/>
          <w:sz w:val="32"/>
          <w:szCs w:val="32"/>
          <w:rtl/>
        </w:rPr>
        <w:t xml:space="preserve">التدابير القسرية الانفراديه </w:t>
      </w:r>
      <w:r w:rsidRPr="00C376DA">
        <w:rPr>
          <w:rFonts w:ascii="Sakkal Majalla" w:hAnsi="Sakkal Majalla" w:cs="Sakkal Majalla" w:hint="cs"/>
          <w:sz w:val="32"/>
          <w:szCs w:val="32"/>
          <w:rtl/>
        </w:rPr>
        <w:t>( مرفق جدول يوضح تفاصيل السحب للدول اعلاه ) .</w:t>
      </w:r>
    </w:p>
    <w:p w:rsidR="007A70B8" w:rsidRPr="00C376DA" w:rsidRDefault="007A70B8" w:rsidP="007A70B8">
      <w:pPr>
        <w:spacing w:after="0"/>
        <w:rPr>
          <w:rFonts w:ascii="Sakkal Majalla" w:hAnsi="Sakkal Majalla" w:cs="Sakkal Majalla"/>
          <w:sz w:val="32"/>
          <w:szCs w:val="32"/>
          <w:rtl/>
        </w:rPr>
      </w:pPr>
    </w:p>
    <w:tbl>
      <w:tblPr>
        <w:tblpPr w:leftFromText="180" w:rightFromText="180" w:vertAnchor="text" w:tblpX="936" w:tblpY="684"/>
        <w:tblW w:w="7722" w:type="dxa"/>
        <w:tblLook w:val="04A0" w:firstRow="1" w:lastRow="0" w:firstColumn="1" w:lastColumn="0" w:noHBand="0" w:noVBand="1"/>
      </w:tblPr>
      <w:tblGrid>
        <w:gridCol w:w="1440"/>
        <w:gridCol w:w="1800"/>
        <w:gridCol w:w="1710"/>
        <w:gridCol w:w="1350"/>
        <w:gridCol w:w="1422"/>
      </w:tblGrid>
      <w:tr w:rsidR="007A70B8" w:rsidRPr="00D702C8" w:rsidTr="00C3638C">
        <w:trPr>
          <w:trHeight w:val="300"/>
        </w:trPr>
        <w:tc>
          <w:tcPr>
            <w:tcW w:w="7722" w:type="dxa"/>
            <w:gridSpan w:val="5"/>
            <w:tcBorders>
              <w:top w:val="nil"/>
              <w:left w:val="nil"/>
              <w:bottom w:val="nil"/>
              <w:right w:val="nil"/>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tl/>
              </w:rPr>
              <w:t>مساهمة التمويل الخارجي وادوات الدين  في تمويل عجز الموازنة خلال الفترة 2000-2015م</w:t>
            </w:r>
          </w:p>
        </w:tc>
      </w:tr>
      <w:tr w:rsidR="007A70B8" w:rsidRPr="00D702C8" w:rsidTr="00C3638C">
        <w:trPr>
          <w:trHeight w:val="300"/>
        </w:trPr>
        <w:tc>
          <w:tcPr>
            <w:tcW w:w="1440" w:type="dxa"/>
            <w:tcBorders>
              <w:top w:val="nil"/>
              <w:left w:val="nil"/>
              <w:bottom w:val="nil"/>
              <w:right w:val="nil"/>
            </w:tcBorders>
            <w:shd w:val="clear" w:color="auto" w:fill="auto"/>
            <w:noWrap/>
            <w:vAlign w:val="bottom"/>
            <w:hideMark/>
          </w:tcPr>
          <w:p w:rsidR="007A70B8" w:rsidRPr="00F54AEE" w:rsidRDefault="007A70B8" w:rsidP="00C3638C">
            <w:pPr>
              <w:spacing w:after="0"/>
              <w:rPr>
                <w:rFonts w:cs="Times New Roman"/>
                <w:color w:val="000000"/>
              </w:rPr>
            </w:pPr>
          </w:p>
        </w:tc>
        <w:tc>
          <w:tcPr>
            <w:tcW w:w="1800" w:type="dxa"/>
            <w:tcBorders>
              <w:top w:val="nil"/>
              <w:left w:val="nil"/>
              <w:bottom w:val="nil"/>
              <w:right w:val="nil"/>
            </w:tcBorders>
            <w:shd w:val="clear" w:color="auto" w:fill="auto"/>
            <w:noWrap/>
            <w:vAlign w:val="bottom"/>
            <w:hideMark/>
          </w:tcPr>
          <w:p w:rsidR="007A70B8" w:rsidRPr="00F54AEE" w:rsidRDefault="007A70B8" w:rsidP="00C3638C">
            <w:pPr>
              <w:spacing w:after="0"/>
              <w:rPr>
                <w:rFonts w:cs="Times New Roman"/>
                <w:color w:val="000000"/>
              </w:rPr>
            </w:pPr>
          </w:p>
        </w:tc>
        <w:tc>
          <w:tcPr>
            <w:tcW w:w="1710" w:type="dxa"/>
            <w:tcBorders>
              <w:top w:val="nil"/>
              <w:left w:val="nil"/>
              <w:bottom w:val="nil"/>
              <w:right w:val="nil"/>
            </w:tcBorders>
            <w:shd w:val="clear" w:color="auto" w:fill="auto"/>
            <w:noWrap/>
            <w:vAlign w:val="bottom"/>
            <w:hideMark/>
          </w:tcPr>
          <w:p w:rsidR="007A70B8" w:rsidRPr="00F54AEE" w:rsidRDefault="007A70B8" w:rsidP="00C3638C">
            <w:pPr>
              <w:spacing w:after="0"/>
              <w:rPr>
                <w:rFonts w:cs="Times New Roman"/>
                <w:color w:val="000000"/>
              </w:rPr>
            </w:pPr>
          </w:p>
        </w:tc>
        <w:tc>
          <w:tcPr>
            <w:tcW w:w="1350" w:type="dxa"/>
            <w:tcBorders>
              <w:top w:val="nil"/>
              <w:left w:val="nil"/>
              <w:bottom w:val="nil"/>
              <w:right w:val="nil"/>
            </w:tcBorders>
            <w:shd w:val="clear" w:color="auto" w:fill="auto"/>
            <w:noWrap/>
            <w:vAlign w:val="bottom"/>
            <w:hideMark/>
          </w:tcPr>
          <w:p w:rsidR="007A70B8" w:rsidRPr="00F54AEE" w:rsidRDefault="007A70B8" w:rsidP="00C3638C">
            <w:pPr>
              <w:spacing w:after="0"/>
              <w:rPr>
                <w:rFonts w:cs="Times New Roman"/>
                <w:color w:val="000000"/>
              </w:rPr>
            </w:pPr>
          </w:p>
        </w:tc>
        <w:tc>
          <w:tcPr>
            <w:tcW w:w="1422" w:type="dxa"/>
            <w:tcBorders>
              <w:top w:val="nil"/>
              <w:left w:val="nil"/>
              <w:bottom w:val="nil"/>
              <w:right w:val="nil"/>
            </w:tcBorders>
            <w:shd w:val="clear" w:color="auto" w:fill="auto"/>
            <w:noWrap/>
            <w:vAlign w:val="bottom"/>
            <w:hideMark/>
          </w:tcPr>
          <w:p w:rsidR="007A70B8" w:rsidRPr="00F54AEE" w:rsidRDefault="007A70B8" w:rsidP="00C3638C">
            <w:pPr>
              <w:spacing w:after="0"/>
              <w:rPr>
                <w:rFonts w:cs="Times New Roman"/>
                <w:color w:val="000000"/>
              </w:rPr>
            </w:pPr>
          </w:p>
        </w:tc>
      </w:tr>
      <w:tr w:rsidR="007A70B8" w:rsidRPr="00D702C8" w:rsidTr="00C3638C">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tl/>
              </w:rPr>
              <w:t>مساهمة ادوات</w:t>
            </w:r>
          </w:p>
        </w:tc>
        <w:tc>
          <w:tcPr>
            <w:tcW w:w="1800" w:type="dxa"/>
            <w:tcBorders>
              <w:top w:val="single" w:sz="4" w:space="0" w:color="auto"/>
              <w:left w:val="nil"/>
              <w:bottom w:val="nil"/>
              <w:right w:val="nil"/>
            </w:tcBorders>
            <w:shd w:val="clear" w:color="auto" w:fill="auto"/>
            <w:noWrap/>
            <w:vAlign w:val="bottom"/>
            <w:hideMark/>
          </w:tcPr>
          <w:p w:rsidR="007A70B8" w:rsidRPr="00F54AEE" w:rsidRDefault="007A70B8" w:rsidP="00C3638C">
            <w:pPr>
              <w:spacing w:after="0"/>
              <w:rPr>
                <w:rFonts w:cs="Times New Roman"/>
                <w:b/>
                <w:bCs/>
                <w:color w:val="000000"/>
                <w:sz w:val="20"/>
                <w:szCs w:val="20"/>
              </w:rPr>
            </w:pPr>
            <w:r w:rsidRPr="00F54AEE">
              <w:rPr>
                <w:rFonts w:cs="Times New Roman"/>
                <w:b/>
                <w:bCs/>
                <w:color w:val="000000"/>
                <w:sz w:val="20"/>
                <w:szCs w:val="20"/>
                <w:rtl/>
              </w:rPr>
              <w:t xml:space="preserve">مساهمة التمويل </w:t>
            </w:r>
          </w:p>
        </w:tc>
        <w:tc>
          <w:tcPr>
            <w:tcW w:w="1710" w:type="dxa"/>
            <w:tcBorders>
              <w:top w:val="single" w:sz="4" w:space="0" w:color="auto"/>
              <w:left w:val="single" w:sz="4" w:space="0" w:color="auto"/>
              <w:bottom w:val="nil"/>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tl/>
              </w:rPr>
              <w:t>صافي التمويل الخارجي</w:t>
            </w:r>
          </w:p>
        </w:tc>
        <w:tc>
          <w:tcPr>
            <w:tcW w:w="1350" w:type="dxa"/>
            <w:tcBorders>
              <w:top w:val="single" w:sz="4" w:space="0" w:color="auto"/>
              <w:left w:val="nil"/>
              <w:bottom w:val="nil"/>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tl/>
              </w:rPr>
              <w:t xml:space="preserve">العجز الكلي </w:t>
            </w:r>
          </w:p>
        </w:tc>
        <w:tc>
          <w:tcPr>
            <w:tcW w:w="1422" w:type="dxa"/>
            <w:tcBorders>
              <w:top w:val="single" w:sz="4" w:space="0" w:color="auto"/>
              <w:left w:val="single" w:sz="4" w:space="0" w:color="auto"/>
              <w:bottom w:val="nil"/>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tl/>
              </w:rPr>
              <w:t xml:space="preserve">السنوات </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tl/>
              </w:rPr>
              <w:t xml:space="preserve">الدين الداخلي </w:t>
            </w:r>
          </w:p>
        </w:tc>
        <w:tc>
          <w:tcPr>
            <w:tcW w:w="1800" w:type="dxa"/>
            <w:tcBorders>
              <w:top w:val="nil"/>
              <w:left w:val="nil"/>
              <w:bottom w:val="nil"/>
              <w:right w:val="nil"/>
            </w:tcBorders>
            <w:shd w:val="clear" w:color="auto" w:fill="auto"/>
            <w:noWrap/>
            <w:vAlign w:val="bottom"/>
            <w:hideMark/>
          </w:tcPr>
          <w:p w:rsidR="007A70B8" w:rsidRPr="00F54AEE" w:rsidRDefault="007A70B8" w:rsidP="00C3638C">
            <w:pPr>
              <w:spacing w:after="0"/>
              <w:rPr>
                <w:rFonts w:cs="Times New Roman"/>
                <w:b/>
                <w:bCs/>
                <w:color w:val="000000"/>
                <w:sz w:val="20"/>
                <w:szCs w:val="20"/>
              </w:rPr>
            </w:pPr>
            <w:r w:rsidRPr="00F54AEE">
              <w:rPr>
                <w:rFonts w:cs="Times New Roman"/>
                <w:b/>
                <w:bCs/>
                <w:color w:val="000000"/>
                <w:sz w:val="20"/>
                <w:szCs w:val="20"/>
                <w:rtl/>
              </w:rPr>
              <w:t xml:space="preserve">الخارجي في تمويل </w:t>
            </w:r>
          </w:p>
        </w:tc>
        <w:tc>
          <w:tcPr>
            <w:tcW w:w="1710" w:type="dxa"/>
            <w:tcBorders>
              <w:top w:val="nil"/>
              <w:left w:val="single" w:sz="4" w:space="0" w:color="auto"/>
              <w:bottom w:val="nil"/>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Pr>
              <w:t xml:space="preserve">( </w:t>
            </w:r>
            <w:r w:rsidRPr="00F54AEE">
              <w:rPr>
                <w:rFonts w:cs="Times New Roman"/>
                <w:b/>
                <w:bCs/>
                <w:color w:val="000000"/>
                <w:rtl/>
              </w:rPr>
              <w:t>مليون دولار</w:t>
            </w:r>
          </w:p>
        </w:tc>
        <w:tc>
          <w:tcPr>
            <w:tcW w:w="1350" w:type="dxa"/>
            <w:tcBorders>
              <w:top w:val="nil"/>
              <w:left w:val="nil"/>
              <w:bottom w:val="nil"/>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Pr>
              <w:t xml:space="preserve">( </w:t>
            </w:r>
            <w:r w:rsidRPr="00F54AEE">
              <w:rPr>
                <w:rFonts w:cs="Times New Roman"/>
                <w:b/>
                <w:bCs/>
                <w:color w:val="000000"/>
                <w:rtl/>
              </w:rPr>
              <w:t>مليون دولار</w:t>
            </w:r>
          </w:p>
        </w:tc>
        <w:tc>
          <w:tcPr>
            <w:tcW w:w="1422" w:type="dxa"/>
            <w:tcBorders>
              <w:top w:val="nil"/>
              <w:left w:val="single" w:sz="4" w:space="0" w:color="auto"/>
              <w:bottom w:val="nil"/>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Pr>
              <w:t> </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Pr>
              <w:t>%</w:t>
            </w:r>
          </w:p>
        </w:tc>
        <w:tc>
          <w:tcPr>
            <w:tcW w:w="1800" w:type="dxa"/>
            <w:tcBorders>
              <w:top w:val="nil"/>
              <w:left w:val="nil"/>
              <w:bottom w:val="single" w:sz="4" w:space="0" w:color="auto"/>
              <w:right w:val="nil"/>
            </w:tcBorders>
            <w:shd w:val="clear" w:color="auto" w:fill="auto"/>
            <w:noWrap/>
            <w:vAlign w:val="bottom"/>
            <w:hideMark/>
          </w:tcPr>
          <w:p w:rsidR="007A70B8" w:rsidRPr="00F54AEE" w:rsidRDefault="007A70B8" w:rsidP="00C3638C">
            <w:pPr>
              <w:spacing w:after="0"/>
              <w:rPr>
                <w:rFonts w:cs="Times New Roman"/>
                <w:b/>
                <w:bCs/>
                <w:color w:val="000000"/>
                <w:sz w:val="20"/>
                <w:szCs w:val="20"/>
              </w:rPr>
            </w:pPr>
            <w:r w:rsidRPr="00F54AEE">
              <w:rPr>
                <w:rFonts w:cs="Times New Roman"/>
                <w:b/>
                <w:bCs/>
                <w:color w:val="000000"/>
                <w:sz w:val="20"/>
                <w:szCs w:val="20"/>
                <w:rtl/>
              </w:rPr>
              <w:t>العجز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Pr>
              <w:t> </w:t>
            </w:r>
          </w:p>
        </w:tc>
        <w:tc>
          <w:tcPr>
            <w:tcW w:w="1422"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Pr>
              <w:t> </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100.0</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color w:val="000000"/>
              </w:rPr>
            </w:pPr>
            <w:r w:rsidRPr="00F54AEE">
              <w:rPr>
                <w:rFonts w:cs="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-5.4</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-83.4</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2000</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80.5</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19.5</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41</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-210.3</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2001</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100.0</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color w:val="000000"/>
              </w:rPr>
            </w:pPr>
            <w:r w:rsidRPr="00F54AEE">
              <w:rPr>
                <w:rFonts w:cs="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-7</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-128.9</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2002</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100.0</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color w:val="000000"/>
              </w:rPr>
            </w:pPr>
            <w:r w:rsidRPr="00F54AEE">
              <w:rPr>
                <w:rFonts w:cs="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-16.7</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92.3</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2003</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100.0</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color w:val="000000"/>
              </w:rPr>
            </w:pPr>
            <w:r w:rsidRPr="00F54AEE">
              <w:rPr>
                <w:rFonts w:cs="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-6.2</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-593.3</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2004</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89.7</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10.3</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37.1</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-361.9</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2005</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71.0</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29.0</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230.3</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-793</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2006</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69.0</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31.0</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372.2</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-1213.4</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2007</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74.0</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26.0</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130.3</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-506.7</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2008</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81.6</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18.4</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350.4</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-1902</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2009</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100.0</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color w:val="000000"/>
              </w:rPr>
            </w:pPr>
            <w:r w:rsidRPr="00F54AEE">
              <w:rPr>
                <w:rFonts w:cs="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-318</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-3417.6</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2010</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100.0</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color w:val="000000"/>
              </w:rPr>
            </w:pPr>
            <w:r w:rsidRPr="00F54AEE">
              <w:rPr>
                <w:rFonts w:cs="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-17</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-4284.1</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2011</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96.5</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3.5</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61</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-1739.3</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2012</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83.4</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16.6</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244</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-1467</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2013</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80.3</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19.7</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153</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-774.9</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2014</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90.1</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9.9</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152</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-1539.3</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color w:val="000000"/>
              </w:rPr>
            </w:pPr>
            <w:r w:rsidRPr="00F54AEE">
              <w:rPr>
                <w:rFonts w:cs="Times New Roman"/>
                <w:color w:val="000000"/>
              </w:rPr>
              <w:t>2015</w:t>
            </w:r>
          </w:p>
        </w:tc>
      </w:tr>
      <w:tr w:rsidR="007A70B8" w:rsidRPr="00D702C8" w:rsidTr="00C3638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Pr>
              <w:t> </w:t>
            </w:r>
          </w:p>
        </w:tc>
        <w:tc>
          <w:tcPr>
            <w:tcW w:w="180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b/>
                <w:bCs/>
                <w:color w:val="000000"/>
              </w:rPr>
            </w:pPr>
            <w:r w:rsidRPr="00F54AEE">
              <w:rPr>
                <w:rFonts w:cs="Times New Roman"/>
                <w:b/>
                <w:bCs/>
                <w:color w:val="000000"/>
              </w:rPr>
              <w:t>1401</w:t>
            </w:r>
          </w:p>
        </w:tc>
        <w:tc>
          <w:tcPr>
            <w:tcW w:w="1350"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jc w:val="right"/>
              <w:rPr>
                <w:rFonts w:cs="Times New Roman"/>
                <w:b/>
                <w:bCs/>
                <w:color w:val="000000"/>
              </w:rPr>
            </w:pPr>
            <w:r w:rsidRPr="00F54AEE">
              <w:rPr>
                <w:rFonts w:cs="Times New Roman"/>
                <w:b/>
                <w:bCs/>
                <w:color w:val="000000"/>
              </w:rPr>
              <w:t>-18922.8</w:t>
            </w:r>
          </w:p>
        </w:tc>
        <w:tc>
          <w:tcPr>
            <w:tcW w:w="1422" w:type="dxa"/>
            <w:tcBorders>
              <w:top w:val="nil"/>
              <w:left w:val="nil"/>
              <w:bottom w:val="single" w:sz="4" w:space="0" w:color="auto"/>
              <w:right w:val="single" w:sz="4" w:space="0" w:color="auto"/>
            </w:tcBorders>
            <w:shd w:val="clear" w:color="auto" w:fill="auto"/>
            <w:noWrap/>
            <w:vAlign w:val="bottom"/>
            <w:hideMark/>
          </w:tcPr>
          <w:p w:rsidR="007A70B8" w:rsidRPr="00F54AEE" w:rsidRDefault="007A70B8" w:rsidP="00C3638C">
            <w:pPr>
              <w:spacing w:after="0"/>
              <w:rPr>
                <w:rFonts w:cs="Times New Roman"/>
                <w:b/>
                <w:bCs/>
                <w:color w:val="000000"/>
              </w:rPr>
            </w:pPr>
            <w:r w:rsidRPr="00F54AEE">
              <w:rPr>
                <w:rFonts w:cs="Times New Roman"/>
                <w:b/>
                <w:bCs/>
                <w:color w:val="000000"/>
                <w:rtl/>
              </w:rPr>
              <w:t xml:space="preserve">اجمالي </w:t>
            </w:r>
          </w:p>
        </w:tc>
      </w:tr>
    </w:tbl>
    <w:p w:rsidR="007A70B8" w:rsidRDefault="007A70B8" w:rsidP="007A70B8">
      <w:pPr>
        <w:spacing w:after="0"/>
        <w:rPr>
          <w:rFonts w:ascii="Sakkal Majalla" w:hAnsi="Sakkal Majalla" w:cs="Sakkal Majalla"/>
          <w:sz w:val="32"/>
          <w:szCs w:val="32"/>
          <w:rtl/>
        </w:rPr>
      </w:pPr>
    </w:p>
    <w:p w:rsidR="007A70B8" w:rsidRDefault="007A70B8" w:rsidP="007A70B8">
      <w:pPr>
        <w:spacing w:after="0"/>
        <w:rPr>
          <w:rFonts w:ascii="Sakkal Majalla" w:hAnsi="Sakkal Majalla" w:cs="Sakkal Majalla"/>
          <w:sz w:val="32"/>
          <w:szCs w:val="32"/>
          <w:rtl/>
        </w:rPr>
      </w:pPr>
    </w:p>
    <w:p w:rsidR="007A70B8" w:rsidRDefault="007A70B8" w:rsidP="007A70B8">
      <w:pPr>
        <w:spacing w:after="0"/>
        <w:rPr>
          <w:rFonts w:ascii="Sakkal Majalla" w:hAnsi="Sakkal Majalla" w:cs="Sakkal Majalla"/>
          <w:sz w:val="32"/>
          <w:szCs w:val="32"/>
          <w:rtl/>
        </w:rPr>
      </w:pPr>
    </w:p>
    <w:p w:rsidR="007A70B8" w:rsidRPr="00835AE8" w:rsidRDefault="007A70B8" w:rsidP="007A70B8">
      <w:pPr>
        <w:spacing w:after="0"/>
        <w:rPr>
          <w:rFonts w:ascii="Simplified Arabic" w:hAnsi="Simplified Arabic" w:cs="Simplified Arabic"/>
          <w:color w:val="333333"/>
          <w:sz w:val="28"/>
          <w:szCs w:val="28"/>
          <w:rtl/>
        </w:rPr>
      </w:pPr>
      <w:r>
        <w:rPr>
          <w:rFonts w:ascii="Sakkal Majalla" w:hAnsi="Sakkal Majalla" w:cs="Sakkal Majalla" w:hint="cs"/>
          <w:sz w:val="32"/>
          <w:szCs w:val="32"/>
          <w:rtl/>
        </w:rPr>
        <w:t xml:space="preserve">امام تراجع </w:t>
      </w:r>
      <w:r w:rsidRPr="00C376DA">
        <w:rPr>
          <w:rFonts w:ascii="Sakkal Majalla" w:hAnsi="Sakkal Majalla" w:cs="Sakkal Majalla"/>
          <w:sz w:val="32"/>
          <w:szCs w:val="32"/>
          <w:rtl/>
        </w:rPr>
        <w:t xml:space="preserve">تدفقات القروض الميسرة </w:t>
      </w:r>
      <w:r w:rsidRPr="00C376DA">
        <w:rPr>
          <w:rFonts w:ascii="Sakkal Majalla" w:hAnsi="Sakkal Majalla" w:cs="Sakkal Majalla" w:hint="cs"/>
          <w:sz w:val="32"/>
          <w:szCs w:val="32"/>
          <w:rtl/>
        </w:rPr>
        <w:t>اضطر السودان الي اللجؤ</w:t>
      </w:r>
      <w:r w:rsidRPr="00C376DA">
        <w:rPr>
          <w:rFonts w:ascii="Sakkal Majalla" w:hAnsi="Sakkal Majalla" w:cs="Sakkal Majalla"/>
          <w:sz w:val="32"/>
          <w:szCs w:val="32"/>
          <w:rtl/>
        </w:rPr>
        <w:t xml:space="preserve"> الي التمويل التجاري</w:t>
      </w:r>
      <w:r w:rsidRPr="00C376DA">
        <w:rPr>
          <w:rFonts w:ascii="Sakkal Majalla" w:hAnsi="Sakkal Majalla" w:cs="Sakkal Majalla" w:hint="cs"/>
          <w:sz w:val="32"/>
          <w:szCs w:val="32"/>
          <w:rtl/>
        </w:rPr>
        <w:t xml:space="preserve"> حيث وقعت الدولة خلال فترة الحصار اتفاقيات تجارية مع دولة الصين فقط باكثر من 4.5 مليار دولار ترتبت عليها متاخرات بحوالي 1.8 مليار دولار  كان يمكن تجنبها</w:t>
      </w:r>
      <w:r w:rsidRPr="00C376DA">
        <w:rPr>
          <w:rFonts w:ascii="Sakkal Majalla" w:hAnsi="Sakkal Majalla" w:cs="Sakkal Majalla"/>
          <w:sz w:val="32"/>
          <w:szCs w:val="32"/>
          <w:rtl/>
        </w:rPr>
        <w:t xml:space="preserve"> مما ادي الي تفاقم ازمة الديون وانحصرت دفعيات سداد الديون من الموازنة العامةعلي سداد الديون الحرجة مع مصادر التمويل المستمر التعامل معها  وهذه الالتزامات لكبر حجمها اصبحت تشكل عبئاً علي الموازنة </w:t>
      </w:r>
      <w:r w:rsidRPr="00835AE8">
        <w:rPr>
          <w:rFonts w:ascii="Simplified Arabic" w:hAnsi="Simplified Arabic" w:cs="Simplified Arabic"/>
          <w:color w:val="333333"/>
          <w:sz w:val="28"/>
          <w:szCs w:val="28"/>
          <w:rtl/>
        </w:rPr>
        <w:t>.</w:t>
      </w:r>
    </w:p>
    <w:p w:rsidR="007A70B8" w:rsidRDefault="007A70B8" w:rsidP="007A70B8">
      <w:pPr>
        <w:spacing w:after="100" w:afterAutospacing="1"/>
        <w:jc w:val="center"/>
        <w:rPr>
          <w:rFonts w:cs="Times New Roman"/>
          <w:b/>
          <w:bCs/>
          <w:color w:val="000000"/>
          <w:sz w:val="28"/>
          <w:szCs w:val="28"/>
        </w:rPr>
      </w:pPr>
    </w:p>
    <w:p w:rsidR="007A70B8" w:rsidRDefault="007A70B8" w:rsidP="007A70B8">
      <w:pPr>
        <w:spacing w:after="100" w:afterAutospacing="1"/>
        <w:jc w:val="center"/>
        <w:rPr>
          <w:rFonts w:cs="Times New Roman"/>
          <w:b/>
          <w:bCs/>
          <w:color w:val="000000"/>
          <w:sz w:val="28"/>
          <w:szCs w:val="28"/>
          <w:rtl/>
        </w:rPr>
      </w:pPr>
      <w:r w:rsidRPr="00E11A66">
        <w:rPr>
          <w:rFonts w:cs="Times New Roman" w:hint="cs"/>
          <w:b/>
          <w:bCs/>
          <w:color w:val="000000"/>
          <w:sz w:val="28"/>
          <w:szCs w:val="28"/>
          <w:rtl/>
        </w:rPr>
        <w:t>السحب من القروض والمنح لبعض الدول الافريقية من مجموعة بنك التنمية الافريقي</w:t>
      </w:r>
    </w:p>
    <w:tbl>
      <w:tblPr>
        <w:tblpPr w:leftFromText="180" w:rightFromText="180" w:vertAnchor="text" w:horzAnchor="margin" w:tblpXSpec="center" w:tblpY="415"/>
        <w:tblW w:w="10401" w:type="dxa"/>
        <w:tblLook w:val="04A0" w:firstRow="1" w:lastRow="0" w:firstColumn="1" w:lastColumn="0" w:noHBand="0" w:noVBand="1"/>
      </w:tblPr>
      <w:tblGrid>
        <w:gridCol w:w="1530"/>
        <w:gridCol w:w="990"/>
        <w:gridCol w:w="830"/>
        <w:gridCol w:w="900"/>
        <w:gridCol w:w="830"/>
        <w:gridCol w:w="900"/>
        <w:gridCol w:w="830"/>
        <w:gridCol w:w="830"/>
        <w:gridCol w:w="830"/>
        <w:gridCol w:w="941"/>
        <w:gridCol w:w="990"/>
      </w:tblGrid>
      <w:tr w:rsidR="007A70B8" w:rsidRPr="00D702C8" w:rsidTr="00C3638C">
        <w:trPr>
          <w:trHeight w:val="570"/>
        </w:trPr>
        <w:tc>
          <w:tcPr>
            <w:tcW w:w="10401" w:type="dxa"/>
            <w:gridSpan w:val="11"/>
            <w:tcBorders>
              <w:top w:val="nil"/>
              <w:left w:val="nil"/>
              <w:bottom w:val="nil"/>
              <w:right w:val="nil"/>
            </w:tcBorders>
            <w:shd w:val="clear" w:color="auto" w:fill="auto"/>
            <w:noWrap/>
            <w:vAlign w:val="bottom"/>
            <w:hideMark/>
          </w:tcPr>
          <w:p w:rsidR="007A70B8" w:rsidRPr="00E11A66" w:rsidRDefault="007A70B8" w:rsidP="00C3638C">
            <w:pPr>
              <w:spacing w:after="100" w:afterAutospacing="1"/>
              <w:rPr>
                <w:rFonts w:cs="Times New Roman"/>
                <w:b/>
                <w:bCs/>
                <w:color w:val="000000"/>
                <w:sz w:val="28"/>
                <w:szCs w:val="28"/>
              </w:rPr>
            </w:pPr>
          </w:p>
        </w:tc>
      </w:tr>
      <w:tr w:rsidR="007A70B8" w:rsidRPr="00D702C8" w:rsidTr="00C3638C">
        <w:trPr>
          <w:trHeight w:val="600"/>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0B8" w:rsidRPr="00E11A66" w:rsidRDefault="007A70B8" w:rsidP="00C3638C">
            <w:pPr>
              <w:spacing w:after="0"/>
              <w:jc w:val="center"/>
              <w:rPr>
                <w:rFonts w:cs="Times New Roman"/>
                <w:color w:val="000000"/>
              </w:rPr>
            </w:pPr>
            <w:r w:rsidRPr="00E11A66">
              <w:rPr>
                <w:rFonts w:cs="Times New Roman"/>
                <w:color w:val="000000"/>
                <w:rtl/>
              </w:rPr>
              <w:t>نسبة من إجمالي المسحوب لأفريقيا</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center"/>
              <w:rPr>
                <w:rFonts w:cs="Times New Roman"/>
                <w:color w:val="000000"/>
              </w:rPr>
            </w:pPr>
            <w:r w:rsidRPr="00E11A66">
              <w:rPr>
                <w:rFonts w:cs="Times New Roman"/>
                <w:color w:val="000000"/>
                <w:rtl/>
              </w:rPr>
              <w:t>الجملة</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center"/>
              <w:rPr>
                <w:rFonts w:cs="Times New Roman"/>
                <w:color w:val="000000"/>
              </w:rPr>
            </w:pPr>
            <w:r w:rsidRPr="00E11A66">
              <w:rPr>
                <w:rFonts w:cs="Times New Roman"/>
                <w:color w:val="000000"/>
              </w:rPr>
              <w:t>2013</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center"/>
              <w:rPr>
                <w:rFonts w:cs="Times New Roman"/>
                <w:color w:val="000000"/>
              </w:rPr>
            </w:pPr>
            <w:r w:rsidRPr="00E11A66">
              <w:rPr>
                <w:rFonts w:cs="Times New Roman"/>
                <w:color w:val="000000"/>
              </w:rPr>
              <w:t>2012</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center"/>
              <w:rPr>
                <w:rFonts w:cs="Times New Roman"/>
                <w:color w:val="000000"/>
              </w:rPr>
            </w:pPr>
            <w:r w:rsidRPr="00E11A66">
              <w:rPr>
                <w:rFonts w:cs="Times New Roman"/>
                <w:color w:val="000000"/>
              </w:rPr>
              <w:t>2011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center"/>
              <w:rPr>
                <w:rFonts w:cs="Times New Roman"/>
                <w:color w:val="000000"/>
              </w:rPr>
            </w:pPr>
            <w:r w:rsidRPr="00E11A66">
              <w:rPr>
                <w:rFonts w:cs="Times New Roman"/>
                <w:color w:val="000000"/>
              </w:rPr>
              <w:t>2010</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center"/>
              <w:rPr>
                <w:rFonts w:cs="Times New Roman"/>
                <w:color w:val="000000"/>
              </w:rPr>
            </w:pPr>
            <w:r w:rsidRPr="00E11A66">
              <w:rPr>
                <w:rFonts w:cs="Times New Roman"/>
                <w:color w:val="000000"/>
              </w:rPr>
              <w:t>2009</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center"/>
              <w:rPr>
                <w:rFonts w:cs="Times New Roman"/>
                <w:color w:val="000000"/>
              </w:rPr>
            </w:pPr>
            <w:r w:rsidRPr="00E11A66">
              <w:rPr>
                <w:rFonts w:cs="Times New Roman"/>
                <w:color w:val="000000"/>
              </w:rPr>
              <w:t>2008</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center"/>
              <w:rPr>
                <w:rFonts w:cs="Times New Roman"/>
                <w:color w:val="000000"/>
              </w:rPr>
            </w:pPr>
            <w:r w:rsidRPr="00E11A66">
              <w:rPr>
                <w:rFonts w:cs="Times New Roman"/>
                <w:color w:val="000000"/>
              </w:rPr>
              <w:t>2007</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center"/>
              <w:rPr>
                <w:rFonts w:cs="Times New Roman"/>
                <w:color w:val="000000"/>
              </w:rPr>
            </w:pPr>
            <w:r w:rsidRPr="00E11A66">
              <w:rPr>
                <w:rFonts w:cs="Times New Roman"/>
                <w:color w:val="000000"/>
              </w:rPr>
              <w:t>2006-1967</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center"/>
              <w:rPr>
                <w:rFonts w:cs="Times New Roman"/>
                <w:color w:val="000000"/>
              </w:rPr>
            </w:pPr>
            <w:r w:rsidRPr="00E11A66">
              <w:rPr>
                <w:rFonts w:cs="Times New Roman"/>
                <w:color w:val="000000"/>
                <w:rtl/>
              </w:rPr>
              <w:t>الدول</w:t>
            </w:r>
          </w:p>
        </w:tc>
      </w:tr>
      <w:tr w:rsidR="007A70B8" w:rsidRPr="00D702C8" w:rsidTr="00C3638C">
        <w:trPr>
          <w:trHeight w:val="6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b/>
                <w:bCs/>
                <w:color w:val="000000"/>
              </w:rPr>
            </w:pPr>
            <w:r w:rsidRPr="00E11A66">
              <w:rPr>
                <w:rFonts w:cs="Times New Roman"/>
                <w:b/>
                <w:bCs/>
                <w:color w:val="000000"/>
              </w:rPr>
              <w:t>11.50%</w:t>
            </w:r>
          </w:p>
        </w:tc>
        <w:tc>
          <w:tcPr>
            <w:tcW w:w="99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4873.69</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304.3</w:t>
            </w:r>
          </w:p>
        </w:tc>
        <w:tc>
          <w:tcPr>
            <w:tcW w:w="90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436.88</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284.2</w:t>
            </w:r>
          </w:p>
        </w:tc>
        <w:tc>
          <w:tcPr>
            <w:tcW w:w="90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189.77</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408.85</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301.63</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107.87</w:t>
            </w:r>
          </w:p>
        </w:tc>
        <w:tc>
          <w:tcPr>
            <w:tcW w:w="941"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2840.19</w:t>
            </w:r>
          </w:p>
        </w:tc>
        <w:tc>
          <w:tcPr>
            <w:tcW w:w="99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rPr>
                <w:rFonts w:cs="Times New Roman"/>
                <w:color w:val="000000"/>
              </w:rPr>
            </w:pPr>
            <w:r w:rsidRPr="00E11A66">
              <w:rPr>
                <w:rFonts w:cs="Times New Roman"/>
                <w:color w:val="000000"/>
                <w:rtl/>
              </w:rPr>
              <w:t xml:space="preserve">المغرب </w:t>
            </w:r>
          </w:p>
        </w:tc>
      </w:tr>
      <w:tr w:rsidR="007A70B8" w:rsidRPr="00D702C8" w:rsidTr="00C3638C">
        <w:trPr>
          <w:trHeight w:val="6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b/>
                <w:bCs/>
                <w:color w:val="000000"/>
              </w:rPr>
            </w:pPr>
            <w:r w:rsidRPr="00E11A66">
              <w:rPr>
                <w:rFonts w:cs="Times New Roman"/>
                <w:b/>
                <w:bCs/>
                <w:color w:val="000000"/>
              </w:rPr>
              <w:t>10.37%</w:t>
            </w:r>
          </w:p>
        </w:tc>
        <w:tc>
          <w:tcPr>
            <w:tcW w:w="99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4393.31</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113.4</w:t>
            </w:r>
          </w:p>
        </w:tc>
        <w:tc>
          <w:tcPr>
            <w:tcW w:w="90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406.28</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406.98</w:t>
            </w:r>
          </w:p>
        </w:tc>
        <w:tc>
          <w:tcPr>
            <w:tcW w:w="90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264.82</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251.14</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86.55</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208.54</w:t>
            </w:r>
          </w:p>
        </w:tc>
        <w:tc>
          <w:tcPr>
            <w:tcW w:w="941"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2655.6</w:t>
            </w:r>
          </w:p>
        </w:tc>
        <w:tc>
          <w:tcPr>
            <w:tcW w:w="99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rPr>
                <w:rFonts w:cs="Times New Roman"/>
                <w:color w:val="000000"/>
              </w:rPr>
            </w:pPr>
            <w:r w:rsidRPr="00E11A66">
              <w:rPr>
                <w:rFonts w:cs="Times New Roman"/>
                <w:color w:val="000000"/>
                <w:rtl/>
              </w:rPr>
              <w:t>تونس</w:t>
            </w:r>
          </w:p>
        </w:tc>
      </w:tr>
      <w:tr w:rsidR="007A70B8" w:rsidRPr="00D702C8" w:rsidTr="00C3638C">
        <w:trPr>
          <w:trHeight w:val="6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b/>
                <w:bCs/>
                <w:color w:val="000000"/>
              </w:rPr>
            </w:pPr>
            <w:r w:rsidRPr="00E11A66">
              <w:rPr>
                <w:rFonts w:cs="Times New Roman"/>
                <w:b/>
                <w:bCs/>
                <w:color w:val="000000"/>
              </w:rPr>
              <w:t>5.70%</w:t>
            </w:r>
          </w:p>
        </w:tc>
        <w:tc>
          <w:tcPr>
            <w:tcW w:w="99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2416.38</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119.42</w:t>
            </w:r>
          </w:p>
        </w:tc>
        <w:tc>
          <w:tcPr>
            <w:tcW w:w="90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190.77</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117.89</w:t>
            </w:r>
          </w:p>
        </w:tc>
        <w:tc>
          <w:tcPr>
            <w:tcW w:w="90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121.93</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121.24</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112.9</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417.72</w:t>
            </w:r>
          </w:p>
        </w:tc>
        <w:tc>
          <w:tcPr>
            <w:tcW w:w="941"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1214.51</w:t>
            </w:r>
          </w:p>
        </w:tc>
        <w:tc>
          <w:tcPr>
            <w:tcW w:w="99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rPr>
                <w:rFonts w:cs="Times New Roman"/>
                <w:color w:val="000000"/>
              </w:rPr>
            </w:pPr>
            <w:r w:rsidRPr="00E11A66">
              <w:rPr>
                <w:rFonts w:cs="Times New Roman"/>
                <w:color w:val="000000"/>
                <w:rtl/>
              </w:rPr>
              <w:t xml:space="preserve">مصر </w:t>
            </w:r>
          </w:p>
        </w:tc>
      </w:tr>
      <w:tr w:rsidR="007A70B8" w:rsidRPr="00D702C8" w:rsidTr="00C3638C">
        <w:trPr>
          <w:trHeight w:val="6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b/>
                <w:bCs/>
                <w:color w:val="000000"/>
              </w:rPr>
            </w:pPr>
            <w:r w:rsidRPr="00E11A66">
              <w:rPr>
                <w:rFonts w:cs="Times New Roman"/>
                <w:b/>
                <w:bCs/>
                <w:color w:val="000000"/>
              </w:rPr>
              <w:t>4.78%</w:t>
            </w:r>
          </w:p>
        </w:tc>
        <w:tc>
          <w:tcPr>
            <w:tcW w:w="990" w:type="dxa"/>
            <w:tcBorders>
              <w:top w:val="nil"/>
              <w:left w:val="nil"/>
              <w:bottom w:val="nil"/>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2027.44</w:t>
            </w:r>
          </w:p>
        </w:tc>
        <w:tc>
          <w:tcPr>
            <w:tcW w:w="830" w:type="dxa"/>
            <w:tcBorders>
              <w:top w:val="nil"/>
              <w:left w:val="nil"/>
              <w:bottom w:val="nil"/>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7.76</w:t>
            </w:r>
          </w:p>
        </w:tc>
        <w:tc>
          <w:tcPr>
            <w:tcW w:w="900" w:type="dxa"/>
            <w:tcBorders>
              <w:top w:val="nil"/>
              <w:left w:val="nil"/>
              <w:bottom w:val="nil"/>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7.89</w:t>
            </w:r>
          </w:p>
        </w:tc>
        <w:tc>
          <w:tcPr>
            <w:tcW w:w="830" w:type="dxa"/>
            <w:tcBorders>
              <w:top w:val="nil"/>
              <w:left w:val="nil"/>
              <w:bottom w:val="nil"/>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5.78</w:t>
            </w:r>
          </w:p>
        </w:tc>
        <w:tc>
          <w:tcPr>
            <w:tcW w:w="900" w:type="dxa"/>
            <w:tcBorders>
              <w:top w:val="nil"/>
              <w:left w:val="nil"/>
              <w:bottom w:val="nil"/>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4.53</w:t>
            </w:r>
          </w:p>
        </w:tc>
        <w:tc>
          <w:tcPr>
            <w:tcW w:w="830" w:type="dxa"/>
            <w:tcBorders>
              <w:top w:val="nil"/>
              <w:left w:val="nil"/>
              <w:bottom w:val="nil"/>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3.51</w:t>
            </w:r>
          </w:p>
        </w:tc>
        <w:tc>
          <w:tcPr>
            <w:tcW w:w="830" w:type="dxa"/>
            <w:tcBorders>
              <w:top w:val="nil"/>
              <w:left w:val="nil"/>
              <w:bottom w:val="nil"/>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5.4</w:t>
            </w:r>
          </w:p>
        </w:tc>
        <w:tc>
          <w:tcPr>
            <w:tcW w:w="830" w:type="dxa"/>
            <w:tcBorders>
              <w:top w:val="nil"/>
              <w:left w:val="nil"/>
              <w:bottom w:val="nil"/>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4.4</w:t>
            </w:r>
          </w:p>
        </w:tc>
        <w:tc>
          <w:tcPr>
            <w:tcW w:w="941" w:type="dxa"/>
            <w:tcBorders>
              <w:top w:val="nil"/>
              <w:left w:val="nil"/>
              <w:bottom w:val="nil"/>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1988.17</w:t>
            </w:r>
          </w:p>
        </w:tc>
        <w:tc>
          <w:tcPr>
            <w:tcW w:w="990" w:type="dxa"/>
            <w:tcBorders>
              <w:top w:val="nil"/>
              <w:left w:val="nil"/>
              <w:bottom w:val="nil"/>
              <w:right w:val="single" w:sz="4" w:space="0" w:color="auto"/>
            </w:tcBorders>
            <w:shd w:val="clear" w:color="auto" w:fill="auto"/>
            <w:noWrap/>
            <w:vAlign w:val="bottom"/>
            <w:hideMark/>
          </w:tcPr>
          <w:p w:rsidR="007A70B8" w:rsidRPr="00E11A66" w:rsidRDefault="007A70B8" w:rsidP="00C3638C">
            <w:pPr>
              <w:spacing w:after="0"/>
              <w:rPr>
                <w:rFonts w:cs="Times New Roman"/>
                <w:color w:val="000000"/>
              </w:rPr>
            </w:pPr>
            <w:r w:rsidRPr="00E11A66">
              <w:rPr>
                <w:rFonts w:cs="Times New Roman"/>
                <w:color w:val="000000"/>
                <w:rtl/>
              </w:rPr>
              <w:t>اثيوبيا</w:t>
            </w:r>
          </w:p>
        </w:tc>
      </w:tr>
      <w:tr w:rsidR="007A70B8" w:rsidRPr="00D702C8" w:rsidTr="00C3638C">
        <w:trPr>
          <w:trHeight w:val="6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b/>
                <w:bCs/>
                <w:color w:val="000000"/>
              </w:rPr>
            </w:pPr>
            <w:r w:rsidRPr="00E11A66">
              <w:rPr>
                <w:rFonts w:cs="Times New Roman"/>
                <w:b/>
                <w:bCs/>
                <w:color w:val="000000"/>
              </w:rPr>
              <w:t>3.08%</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1307.26</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rPr>
                <w:rFonts w:cs="Times New Roman"/>
                <w:color w:val="000000"/>
              </w:rPr>
            </w:pPr>
            <w:r w:rsidRPr="00E11A66">
              <w:rPr>
                <w:rFonts w:cs="Times New Roman"/>
                <w:color w:val="000000"/>
              </w:rPr>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rPr>
                <w:rFonts w:cs="Times New Roman"/>
                <w:color w:val="000000"/>
              </w:rPr>
            </w:pPr>
            <w:r w:rsidRPr="00E11A66">
              <w:rPr>
                <w:rFonts w:cs="Times New Roman"/>
                <w:color w:val="000000"/>
              </w:rPr>
              <w:t> </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rPr>
                <w:rFonts w:cs="Times New Roman"/>
                <w:color w:val="000000"/>
              </w:rPr>
            </w:pPr>
            <w:r w:rsidRPr="00E11A66">
              <w:rPr>
                <w:rFonts w:cs="Times New Roman"/>
                <w:color w:val="000000"/>
              </w:rPr>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rPr>
                <w:rFonts w:cs="Times New Roman"/>
                <w:color w:val="000000"/>
              </w:rPr>
            </w:pPr>
            <w:r w:rsidRPr="00E11A66">
              <w:rPr>
                <w:rFonts w:cs="Times New Roman"/>
                <w:color w:val="000000"/>
              </w:rPr>
              <w:t> </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rPr>
                <w:rFonts w:cs="Times New Roman"/>
                <w:color w:val="000000"/>
              </w:rPr>
            </w:pPr>
            <w:r w:rsidRPr="00E11A66">
              <w:rPr>
                <w:rFonts w:cs="Times New Roman"/>
                <w:color w:val="000000"/>
              </w:rPr>
              <w:t> </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rPr>
                <w:rFonts w:cs="Times New Roman"/>
                <w:color w:val="000000"/>
              </w:rPr>
            </w:pPr>
            <w:r w:rsidRPr="00E11A66">
              <w:rPr>
                <w:rFonts w:cs="Times New Roman"/>
                <w:color w:val="000000"/>
              </w:rPr>
              <w:t> </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rPr>
                <w:rFonts w:cs="Times New Roman"/>
                <w:color w:val="000000"/>
              </w:rPr>
            </w:pPr>
            <w:r w:rsidRPr="00E11A66">
              <w:rPr>
                <w:rFonts w:cs="Times New Roman"/>
                <w:color w:val="000000"/>
              </w:rPr>
              <w:t> </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1307.26</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rPr>
                <w:rFonts w:cs="Times New Roman"/>
                <w:color w:val="000000"/>
              </w:rPr>
            </w:pPr>
            <w:r w:rsidRPr="00E11A66">
              <w:rPr>
                <w:rFonts w:cs="Times New Roman"/>
                <w:color w:val="000000"/>
                <w:rtl/>
              </w:rPr>
              <w:t>الجزائر</w:t>
            </w:r>
          </w:p>
        </w:tc>
      </w:tr>
      <w:tr w:rsidR="007A70B8" w:rsidRPr="00D702C8" w:rsidTr="00C3638C">
        <w:trPr>
          <w:trHeight w:val="585"/>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b/>
                <w:bCs/>
                <w:color w:val="000000"/>
              </w:rPr>
            </w:pPr>
            <w:r w:rsidRPr="00E11A66">
              <w:rPr>
                <w:rFonts w:cs="Times New Roman"/>
                <w:b/>
                <w:bCs/>
                <w:color w:val="000000"/>
              </w:rPr>
              <w:t>0.83%</w:t>
            </w:r>
          </w:p>
        </w:tc>
        <w:tc>
          <w:tcPr>
            <w:tcW w:w="99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rPr>
                <w:rFonts w:cs="Times New Roman"/>
                <w:color w:val="000000"/>
              </w:rPr>
            </w:pPr>
            <w:r w:rsidRPr="00E11A66">
              <w:rPr>
                <w:rFonts w:cs="Times New Roman"/>
                <w:color w:val="000000"/>
              </w:rPr>
              <w:t xml:space="preserve">        350.00 </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2.61</w:t>
            </w:r>
          </w:p>
        </w:tc>
        <w:tc>
          <w:tcPr>
            <w:tcW w:w="90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0.4</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1.23</w:t>
            </w:r>
          </w:p>
        </w:tc>
        <w:tc>
          <w:tcPr>
            <w:tcW w:w="90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1.24</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1.13</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2.57</w:t>
            </w:r>
          </w:p>
        </w:tc>
        <w:tc>
          <w:tcPr>
            <w:tcW w:w="83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jc w:val="right"/>
              <w:rPr>
                <w:rFonts w:cs="Times New Roman"/>
                <w:color w:val="000000"/>
              </w:rPr>
            </w:pPr>
            <w:r w:rsidRPr="00E11A66">
              <w:rPr>
                <w:rFonts w:cs="Times New Roman"/>
                <w:color w:val="000000"/>
              </w:rPr>
              <w:t>340.82</w:t>
            </w:r>
          </w:p>
        </w:tc>
        <w:tc>
          <w:tcPr>
            <w:tcW w:w="990" w:type="dxa"/>
            <w:tcBorders>
              <w:top w:val="nil"/>
              <w:left w:val="nil"/>
              <w:bottom w:val="single" w:sz="4" w:space="0" w:color="auto"/>
              <w:right w:val="single" w:sz="4" w:space="0" w:color="auto"/>
            </w:tcBorders>
            <w:shd w:val="clear" w:color="auto" w:fill="auto"/>
            <w:noWrap/>
            <w:vAlign w:val="bottom"/>
            <w:hideMark/>
          </w:tcPr>
          <w:p w:rsidR="007A70B8" w:rsidRPr="00E11A66" w:rsidRDefault="007A70B8" w:rsidP="00C3638C">
            <w:pPr>
              <w:spacing w:after="0"/>
              <w:rPr>
                <w:rFonts w:cs="Times New Roman"/>
                <w:color w:val="000000"/>
              </w:rPr>
            </w:pPr>
            <w:r w:rsidRPr="00E11A66">
              <w:rPr>
                <w:rFonts w:cs="Times New Roman"/>
                <w:color w:val="000000"/>
                <w:rtl/>
              </w:rPr>
              <w:t>السودان</w:t>
            </w:r>
          </w:p>
        </w:tc>
      </w:tr>
    </w:tbl>
    <w:p w:rsidR="007A70B8" w:rsidRPr="00E11A66" w:rsidRDefault="007A70B8" w:rsidP="007A70B8">
      <w:pPr>
        <w:spacing w:after="100" w:afterAutospacing="1"/>
        <w:jc w:val="center"/>
        <w:rPr>
          <w:rFonts w:cs="Times New Roman"/>
          <w:b/>
          <w:bCs/>
          <w:color w:val="000000"/>
          <w:sz w:val="28"/>
          <w:szCs w:val="28"/>
          <w:rtl/>
        </w:rPr>
      </w:pPr>
      <w:r>
        <w:rPr>
          <w:rFonts w:cs="Times New Roman" w:hint="cs"/>
          <w:b/>
          <w:bCs/>
          <w:color w:val="000000"/>
          <w:sz w:val="28"/>
          <w:szCs w:val="28"/>
          <w:rtl/>
        </w:rPr>
        <w:t xml:space="preserve"> ( مليون وحدة حسابية )</w:t>
      </w:r>
    </w:p>
    <w:p w:rsidR="007A70B8" w:rsidRDefault="007A70B8" w:rsidP="007A70B8">
      <w:pPr>
        <w:spacing w:after="0"/>
        <w:rPr>
          <w:rFonts w:ascii="Sakkal Majalla" w:hAnsi="Sakkal Majalla" w:cs="Sakkal Majalla"/>
          <w:b/>
          <w:bCs/>
          <w:sz w:val="36"/>
          <w:szCs w:val="36"/>
          <w:rtl/>
        </w:rPr>
      </w:pPr>
    </w:p>
    <w:p w:rsidR="007A70B8" w:rsidRDefault="007A70B8" w:rsidP="007A70B8">
      <w:pPr>
        <w:spacing w:after="0"/>
        <w:rPr>
          <w:rFonts w:ascii="Sakkal Majalla" w:hAnsi="Sakkal Majalla" w:cs="Sakkal Majalla"/>
          <w:b/>
          <w:bCs/>
          <w:sz w:val="36"/>
          <w:szCs w:val="36"/>
          <w:rtl/>
        </w:rPr>
      </w:pPr>
    </w:p>
    <w:p w:rsidR="007A70B8" w:rsidRPr="00A33F6F" w:rsidRDefault="007A70B8" w:rsidP="007A70B8">
      <w:pPr>
        <w:spacing w:line="240" w:lineRule="auto"/>
        <w:ind w:left="360"/>
        <w:jc w:val="mediumKashida"/>
        <w:rPr>
          <w:rFonts w:ascii="Sakkal Majalla" w:hAnsi="Sakkal Majalla" w:cs="Sakkal Majalla"/>
          <w:sz w:val="32"/>
          <w:szCs w:val="32"/>
          <w:rtl/>
        </w:rPr>
      </w:pPr>
      <w:r w:rsidRPr="00737F7C">
        <w:rPr>
          <w:rFonts w:ascii="Sakkal Majalla" w:hAnsi="Sakkal Majalla" w:cs="Sakkal Majalla"/>
          <w:b/>
          <w:bCs/>
          <w:sz w:val="36"/>
          <w:szCs w:val="36"/>
          <w:u w:val="single"/>
          <w:rtl/>
        </w:rPr>
        <w:t>القطاع الصناعي</w:t>
      </w:r>
      <w:r w:rsidRPr="00A33F6F">
        <w:rPr>
          <w:rFonts w:ascii="Sakkal Majalla" w:hAnsi="Sakkal Majalla" w:cs="Sakkal Majalla" w:hint="cs"/>
          <w:b/>
          <w:bCs/>
          <w:sz w:val="36"/>
          <w:szCs w:val="36"/>
          <w:rtl/>
        </w:rPr>
        <w:t>:</w:t>
      </w:r>
      <w:r w:rsidRPr="00A33F6F">
        <w:rPr>
          <w:rFonts w:ascii="ae_AlMohanad" w:hAnsi="ae_AlMohanad" w:cs="ae_AlMohanad"/>
          <w:sz w:val="28"/>
          <w:szCs w:val="28"/>
          <w:rtl/>
        </w:rPr>
        <w:t xml:space="preserve"> </w:t>
      </w:r>
      <w:r w:rsidRPr="00A33F6F">
        <w:rPr>
          <w:rFonts w:ascii="Sakkal Majalla" w:hAnsi="Sakkal Majalla" w:cs="Sakkal Majalla"/>
          <w:sz w:val="32"/>
          <w:szCs w:val="32"/>
          <w:rtl/>
        </w:rPr>
        <w:t>القطاع الصناعي من القطاعات الهامة التي تعمل علي التنمية في البلاد لانها تعمل علي إضافة قيمة مضافة للمنتجات وبالتالي التأثير في الميزان التجاري بزيادة الصادرات،</w:t>
      </w:r>
      <w:r w:rsidRPr="00A33F6F">
        <w:rPr>
          <w:rFonts w:ascii="Sakkal Majalla" w:hAnsi="Sakkal Majalla" w:cs="Sakkal Majalla" w:hint="cs"/>
          <w:sz w:val="32"/>
          <w:szCs w:val="32"/>
          <w:rtl/>
        </w:rPr>
        <w:t xml:space="preserve"> كما تعمل علي تقليل نسبة البطالة بفتح فرص عمل للشباب وكذلك التنمية الإجتماعية من خلال تنمية المناطق والمدن حول المشاريع الصناعية بتوفير الطاقة الكهربئية ومياه الشرب والصحة والتعليم وكثير من الخدمات التي تعمل علي تنمية المجتمع. خير مثال لهذه المشروعات، مشروع السكر في كل من كنانة، الجنيد، حلفاء الجديدة عسلاية، سنار وغيره.</w:t>
      </w:r>
    </w:p>
    <w:p w:rsidR="007A70B8" w:rsidRPr="00A33F6F" w:rsidRDefault="007A70B8" w:rsidP="007A70B8">
      <w:pPr>
        <w:spacing w:line="240" w:lineRule="auto"/>
        <w:ind w:left="360"/>
        <w:jc w:val="mediumKashida"/>
        <w:rPr>
          <w:rFonts w:ascii="Sakkal Majalla" w:hAnsi="Sakkal Majalla" w:cs="Sakkal Majalla"/>
          <w:sz w:val="32"/>
          <w:szCs w:val="32"/>
          <w:rtl/>
        </w:rPr>
      </w:pPr>
      <w:r w:rsidRPr="00A33F6F">
        <w:rPr>
          <w:rFonts w:ascii="Sakkal Majalla" w:hAnsi="Sakkal Majalla" w:cs="Sakkal Majalla" w:hint="cs"/>
          <w:sz w:val="32"/>
          <w:szCs w:val="32"/>
          <w:rtl/>
        </w:rPr>
        <w:t>ظهر اثر التدابير القسرية الانفراديه على الحق فى التنميه جليا فى الصناعه فى السودان</w:t>
      </w:r>
      <w:r>
        <w:rPr>
          <w:rFonts w:ascii="Sakkal Majalla" w:hAnsi="Sakkal Majalla" w:cs="Sakkal Majalla" w:hint="cs"/>
          <w:sz w:val="32"/>
          <w:szCs w:val="32"/>
          <w:rtl/>
        </w:rPr>
        <w:t>،</w:t>
      </w:r>
      <w:r w:rsidRPr="00A33F6F">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حيث </w:t>
      </w:r>
      <w:r w:rsidRPr="00A33F6F">
        <w:rPr>
          <w:rFonts w:ascii="Sakkal Majalla" w:hAnsi="Sakkal Majalla" w:cs="Sakkal Majalla" w:hint="cs"/>
          <w:sz w:val="32"/>
          <w:szCs w:val="32"/>
          <w:rtl/>
        </w:rPr>
        <w:t>أثر</w:t>
      </w:r>
      <w:r>
        <w:rPr>
          <w:rFonts w:ascii="Sakkal Majalla" w:hAnsi="Sakkal Majalla" w:cs="Sakkal Majalla" w:hint="cs"/>
          <w:sz w:val="32"/>
          <w:szCs w:val="32"/>
          <w:rtl/>
        </w:rPr>
        <w:t>ت</w:t>
      </w:r>
      <w:r w:rsidRPr="00A33F6F">
        <w:rPr>
          <w:rFonts w:ascii="Sakkal Majalla" w:hAnsi="Sakkal Majalla" w:cs="Sakkal Majalla" w:hint="cs"/>
          <w:sz w:val="32"/>
          <w:szCs w:val="32"/>
          <w:rtl/>
        </w:rPr>
        <w:t xml:space="preserve"> التدابير القسرية الانفراديه</w:t>
      </w:r>
      <w:r>
        <w:rPr>
          <w:rFonts w:ascii="Sakkal Majalla" w:hAnsi="Sakkal Majalla" w:cs="Sakkal Majalla" w:hint="cs"/>
          <w:sz w:val="32"/>
          <w:szCs w:val="32"/>
          <w:rtl/>
        </w:rPr>
        <w:t xml:space="preserve"> التى</w:t>
      </w:r>
      <w:r w:rsidRPr="00A33F6F">
        <w:rPr>
          <w:rFonts w:ascii="Sakkal Majalla" w:hAnsi="Sakkal Majalla" w:cs="Sakkal Majalla" w:hint="cs"/>
          <w:sz w:val="32"/>
          <w:szCs w:val="32"/>
          <w:rtl/>
        </w:rPr>
        <w:t xml:space="preserve"> </w:t>
      </w:r>
      <w:r>
        <w:rPr>
          <w:rFonts w:ascii="Sakkal Majalla" w:hAnsi="Sakkal Majalla" w:cs="Sakkal Majalla" w:hint="cs"/>
          <w:sz w:val="32"/>
          <w:szCs w:val="32"/>
          <w:rtl/>
        </w:rPr>
        <w:t xml:space="preserve">فرضت فى </w:t>
      </w:r>
      <w:r w:rsidRPr="00A33F6F">
        <w:rPr>
          <w:rFonts w:ascii="Sakkal Majalla" w:hAnsi="Sakkal Majalla" w:cs="Sakkal Majalla" w:hint="cs"/>
          <w:sz w:val="32"/>
          <w:szCs w:val="32"/>
          <w:rtl/>
        </w:rPr>
        <w:t>ال</w:t>
      </w:r>
      <w:r>
        <w:rPr>
          <w:rFonts w:ascii="Sakkal Majalla" w:hAnsi="Sakkal Majalla" w:cs="Sakkal Majalla" w:hint="cs"/>
          <w:sz w:val="32"/>
          <w:szCs w:val="32"/>
          <w:rtl/>
        </w:rPr>
        <w:t>عا</w:t>
      </w:r>
      <w:r w:rsidRPr="00A33F6F">
        <w:rPr>
          <w:rFonts w:ascii="Sakkal Majalla" w:hAnsi="Sakkal Majalla" w:cs="Sakkal Majalla" w:hint="cs"/>
          <w:sz w:val="32"/>
          <w:szCs w:val="32"/>
          <w:rtl/>
        </w:rPr>
        <w:t xml:space="preserve">م 1997 </w:t>
      </w:r>
      <w:r>
        <w:rPr>
          <w:rFonts w:ascii="Sakkal Majalla" w:hAnsi="Sakkal Majalla" w:cs="Sakkal Majalla" w:hint="cs"/>
          <w:sz w:val="32"/>
          <w:szCs w:val="32"/>
          <w:rtl/>
        </w:rPr>
        <w:t xml:space="preserve"> </w:t>
      </w:r>
      <w:r w:rsidRPr="00A33F6F">
        <w:rPr>
          <w:rFonts w:ascii="Sakkal Majalla" w:hAnsi="Sakkal Majalla" w:cs="Sakkal Majalla" w:hint="cs"/>
          <w:sz w:val="32"/>
          <w:szCs w:val="32"/>
          <w:rtl/>
        </w:rPr>
        <w:t xml:space="preserve">علي القطاع الصناعي تاثيراًكبيراً مما أدى لإضعاف الإنتاج والإنتاجية، كما ان النظام المصرفي اصبح مبعداً عن النظام المالي العالمي، فبدلاً من ان يتعامل عبر النظام المالي الدولي صار يبحث عن بدائل يحاول ان يسيير بها المعاملات المالية مع البنوك وبيوتات التمويل والمؤسسات المالية الدولية عبرالتوجيهات لتوسيع شبكة المراسلين الأجانب في إتجاه دول الشرق الأوسط وأسيا مما ضاعف من تكاليف التمويل وبنسب عالية جداً وخسرت البنوك جزءاً كبيراً من رأس مالها وأرباحها وعملاتها داخل السودان وخارجه ونفرت البنوك عن التعامل مع البنوك السودانية خوفاً </w:t>
      </w:r>
      <w:r>
        <w:rPr>
          <w:rFonts w:ascii="Sakkal Majalla" w:hAnsi="Sakkal Majalla" w:cs="Sakkal Majalla" w:hint="cs"/>
          <w:sz w:val="32"/>
          <w:szCs w:val="32"/>
          <w:rtl/>
        </w:rPr>
        <w:t>هذه التدابير .</w:t>
      </w:r>
      <w:r w:rsidRPr="00A33F6F">
        <w:rPr>
          <w:rFonts w:ascii="Sakkal Majalla" w:hAnsi="Sakkal Majalla" w:cs="Sakkal Majalla" w:hint="cs"/>
          <w:sz w:val="32"/>
          <w:szCs w:val="32"/>
          <w:rtl/>
        </w:rPr>
        <w:t xml:space="preserve"> </w:t>
      </w:r>
    </w:p>
    <w:p w:rsidR="007A70B8" w:rsidRPr="00A33F6F" w:rsidRDefault="007A70B8" w:rsidP="007A70B8">
      <w:pPr>
        <w:spacing w:after="0" w:line="240" w:lineRule="auto"/>
        <w:ind w:left="360"/>
        <w:rPr>
          <w:rFonts w:ascii="Sakkal Majalla" w:hAnsi="Sakkal Majalla" w:cs="Sakkal Majalla"/>
          <w:sz w:val="32"/>
          <w:szCs w:val="32"/>
          <w:rtl/>
        </w:rPr>
      </w:pPr>
      <w:r w:rsidRPr="00A33F6F">
        <w:rPr>
          <w:rFonts w:ascii="Sakkal Majalla" w:hAnsi="Sakkal Majalla" w:cs="Sakkal Majalla" w:hint="cs"/>
          <w:sz w:val="32"/>
          <w:szCs w:val="32"/>
          <w:rtl/>
        </w:rPr>
        <w:t>قطاع السكر: شركة سكر النيل الأبيض</w:t>
      </w:r>
    </w:p>
    <w:p w:rsidR="007A70B8" w:rsidRPr="00A33F6F" w:rsidRDefault="007A70B8" w:rsidP="00737F7C">
      <w:pPr>
        <w:spacing w:line="240" w:lineRule="auto"/>
        <w:ind w:left="360"/>
        <w:jc w:val="mediumKashida"/>
        <w:rPr>
          <w:rFonts w:ascii="Sakkal Majalla" w:hAnsi="Sakkal Majalla" w:cs="Sakkal Majalla"/>
          <w:sz w:val="32"/>
          <w:szCs w:val="32"/>
        </w:rPr>
      </w:pPr>
      <w:r w:rsidRPr="00A33F6F">
        <w:rPr>
          <w:rFonts w:ascii="Sakkal Majalla" w:hAnsi="Sakkal Majalla" w:cs="Sakkal Majalla" w:hint="cs"/>
          <w:sz w:val="32"/>
          <w:szCs w:val="32"/>
          <w:rtl/>
        </w:rPr>
        <w:t>تأثرت صناعة</w:t>
      </w:r>
      <w:r>
        <w:rPr>
          <w:rFonts w:ascii="Sakkal Majalla" w:hAnsi="Sakkal Majalla" w:cs="Sakkal Majalla" w:hint="cs"/>
          <w:sz w:val="32"/>
          <w:szCs w:val="32"/>
          <w:rtl/>
        </w:rPr>
        <w:t>السكر</w:t>
      </w:r>
      <w:r w:rsidRPr="00A33F6F">
        <w:rPr>
          <w:rFonts w:ascii="Sakkal Majalla" w:hAnsi="Sakkal Majalla" w:cs="Sakkal Majalla" w:hint="cs"/>
          <w:sz w:val="32"/>
          <w:szCs w:val="32"/>
          <w:rtl/>
        </w:rPr>
        <w:t xml:space="preserve"> بشكل كبير وتوقفت بعض المصانع نهائياً عن الإنتاج بسبب عجزها عن إستيراد قطع الغيار ومواكبة التقنية العلمية الحديثة التي تساعد في زيادة الإنتاجية وتقليل تكاليف الإنتاج مما قلل الميزة التنافسية السودانية في الأسواق العالمية، ويعتبر مصنع شركة سكر النيل الأبيض مثال بارز في هذا المجال. حيث أنه ونتيجة للحصار الإقتصادي علي السودان فقد حرم المصنع من توفير البرمجيات الخاصة بتشغيل المصنع والتي تم شراءها من السودان من شركة هندية إستحوذت عليها لاحقاً شركة امريكية وقد ترتب علي ذلك حرمان المصنع من حيازة البرمجيات وتأخر الإفتتاح وتشغيل المصنع مما نجم عنه خسائر مالية ضخمة وآثار سالبة نلخصها في </w:t>
      </w:r>
      <w:r w:rsidR="00737F7C">
        <w:rPr>
          <w:rFonts w:ascii="Sakkal Majalla" w:hAnsi="Sakkal Majalla" w:cs="Sakkal Majalla" w:hint="cs"/>
          <w:sz w:val="32"/>
          <w:szCs w:val="32"/>
          <w:rtl/>
        </w:rPr>
        <w:t xml:space="preserve">عدة نقاط منه  </w:t>
      </w:r>
      <w:r w:rsidRPr="00A33F6F">
        <w:rPr>
          <w:rFonts w:ascii="Sakkal Majalla" w:hAnsi="Sakkal Majalla" w:cs="Sakkal Majalla" w:hint="cs"/>
          <w:sz w:val="32"/>
          <w:szCs w:val="32"/>
          <w:rtl/>
        </w:rPr>
        <w:t>فقدان الموسم الإنتاجي 2011-2012 وبالتالي إنتاج حوالي 70.000طن من السكر الأبيض وإنخفاض الإيرادات التي كانت متوقعة حوالي 224.000.000جنيه سوداني أي ما يقارب 50.000.000دولار امريكي (حسب سعر الصرف في تلك الفترة).</w:t>
      </w:r>
    </w:p>
    <w:p w:rsidR="007A70B8" w:rsidRPr="00A33F6F" w:rsidRDefault="007A70B8" w:rsidP="007A70B8">
      <w:pPr>
        <w:spacing w:line="240" w:lineRule="auto"/>
        <w:ind w:left="360"/>
        <w:jc w:val="mediumKashida"/>
        <w:rPr>
          <w:rFonts w:ascii="Sakkal Majalla" w:hAnsi="Sakkal Majalla" w:cs="Sakkal Majalla"/>
          <w:sz w:val="32"/>
          <w:szCs w:val="32"/>
        </w:rPr>
      </w:pPr>
      <w:r>
        <w:rPr>
          <w:rFonts w:ascii="Sakkal Majalla" w:hAnsi="Sakkal Majalla" w:cs="Sakkal Majalla" w:hint="cs"/>
          <w:sz w:val="32"/>
          <w:szCs w:val="32"/>
          <w:rtl/>
        </w:rPr>
        <w:t xml:space="preserve">      من الاثار غير المباشرة للتدابير القسرية الانفرادية </w:t>
      </w:r>
      <w:r w:rsidRPr="00A33F6F">
        <w:rPr>
          <w:rFonts w:ascii="Sakkal Majalla" w:hAnsi="Sakkal Majalla" w:cs="Sakkal Majalla" w:hint="cs"/>
          <w:sz w:val="32"/>
          <w:szCs w:val="32"/>
          <w:rtl/>
        </w:rPr>
        <w:t>إهتزاز الصورة الذهنية لدى المواطن السوداني عن جدوى مصنع شركة سكر النيل الأبيض وأيضاً مالحق بسمعة الشركة في المحافل الدولية لصناعة وتجارة السكر والقدح في مصداقية الدولة وجديتها في الإستثمار وبشكل خاص خطة السكر الكبرى والتي تأثرت كثيراً بل توقفت كل مشاريع السكر الكبرى، ومما لاشك فيه فإن الفاقد في الإنتاج والإيرادات يمكن تعويضه في الأعوام التالية بيد أن مالحق بسمعة الشركة من إهتزاز يحتاج لأعوام طويلة حتى يتم إصلاحه بل يحتاج لميزانيات ضخمة تستهدف تصحيح التشوهات التي نتجت عن ذلك التأخير سواءً علي المستوى الداخلي وكذلك المحافل الدولية والمهتمة بالإستثمار وصناعة السكر علي وجه الخصوص.</w:t>
      </w:r>
    </w:p>
    <w:p w:rsidR="007A70B8" w:rsidRPr="00A33F6F" w:rsidRDefault="007A70B8" w:rsidP="007A70B8">
      <w:pPr>
        <w:spacing w:line="240" w:lineRule="auto"/>
        <w:ind w:left="360"/>
        <w:jc w:val="mediumKashida"/>
        <w:rPr>
          <w:rFonts w:ascii="Sakkal Majalla" w:hAnsi="Sakkal Majalla" w:cs="Sakkal Majalla"/>
          <w:sz w:val="32"/>
          <w:szCs w:val="32"/>
        </w:rPr>
      </w:pPr>
      <w:r>
        <w:rPr>
          <w:rFonts w:ascii="Sakkal Majalla" w:hAnsi="Sakkal Majalla" w:cs="Sakkal Majalla" w:hint="cs"/>
          <w:sz w:val="32"/>
          <w:szCs w:val="32"/>
          <w:rtl/>
        </w:rPr>
        <w:t xml:space="preserve">             </w:t>
      </w:r>
      <w:r w:rsidRPr="00A33F6F">
        <w:rPr>
          <w:rFonts w:ascii="Sakkal Majalla" w:hAnsi="Sakkal Majalla" w:cs="Sakkal Majalla" w:hint="cs"/>
          <w:sz w:val="32"/>
          <w:szCs w:val="32"/>
          <w:rtl/>
        </w:rPr>
        <w:t>علي مستوى النظام المالي والمصرفي فقد اصبح من المستحيل فتح إعتمادات لتوفير مدخلات الإنتاج بشقيه الزراعي والصناعي ومعروف ان انتاج السكر وزراعة القصب يحتاج سنوياص لصيانة وتجديد الآليات والمعدات وقطع الغيار حتى تتمكن الشركة من تحقيق الإنتاجية المستهدفة.</w:t>
      </w:r>
    </w:p>
    <w:p w:rsidR="007A70B8" w:rsidRPr="00A33F6F" w:rsidRDefault="007A70B8" w:rsidP="007A70B8">
      <w:pPr>
        <w:spacing w:line="240" w:lineRule="auto"/>
        <w:ind w:left="360"/>
        <w:jc w:val="mediumKashida"/>
        <w:rPr>
          <w:rFonts w:ascii="Sakkal Majalla" w:hAnsi="Sakkal Majalla" w:cs="Sakkal Majalla"/>
          <w:sz w:val="32"/>
          <w:szCs w:val="32"/>
        </w:rPr>
      </w:pPr>
      <w:r>
        <w:rPr>
          <w:rFonts w:ascii="Sakkal Majalla" w:hAnsi="Sakkal Majalla" w:cs="Sakkal Majalla" w:hint="cs"/>
          <w:sz w:val="32"/>
          <w:szCs w:val="32"/>
          <w:rtl/>
        </w:rPr>
        <w:t xml:space="preserve">          </w:t>
      </w:r>
      <w:r w:rsidRPr="00A33F6F">
        <w:rPr>
          <w:rFonts w:ascii="Sakkal Majalla" w:hAnsi="Sakkal Majalla" w:cs="Sakkal Majalla" w:hint="cs"/>
          <w:sz w:val="32"/>
          <w:szCs w:val="32"/>
          <w:rtl/>
        </w:rPr>
        <w:t>تأثر القطاع الزراعي بالشركة بتعذر توفير الأسمدة المبيدات الضرورية لإنتاج القصب وذلك لتعزيز فتح الإعتمادات الضرورية لجلب مايعين علي رفع الإنتاجية مما أدى لزيادة التكلفة وعجز السودان عن سد النقص الناتج عن التكنولوجيا الغربية في مجال الزراعة والرى والثروة الحيوانية.</w:t>
      </w:r>
      <w:r>
        <w:rPr>
          <w:rFonts w:ascii="Sakkal Majalla" w:hAnsi="Sakkal Majalla" w:cs="Sakkal Majalla" w:hint="cs"/>
          <w:sz w:val="32"/>
          <w:szCs w:val="32"/>
          <w:rtl/>
        </w:rPr>
        <w:t xml:space="preserve">  </w:t>
      </w:r>
      <w:r w:rsidRPr="00A33F6F">
        <w:rPr>
          <w:rFonts w:ascii="Sakkal Majalla" w:hAnsi="Sakkal Majalla" w:cs="Sakkal Majalla" w:hint="cs"/>
          <w:sz w:val="32"/>
          <w:szCs w:val="32"/>
          <w:rtl/>
        </w:rPr>
        <w:t>صعوبة الوصول الي المعرفة العلمية والبحوث المتعلقة بتطوير زراعة القصب.</w:t>
      </w:r>
      <w:r>
        <w:rPr>
          <w:rFonts w:ascii="Sakkal Majalla" w:hAnsi="Sakkal Majalla" w:cs="Sakkal Majalla" w:hint="cs"/>
          <w:sz w:val="32"/>
          <w:szCs w:val="32"/>
          <w:rtl/>
        </w:rPr>
        <w:t xml:space="preserve">  </w:t>
      </w:r>
      <w:r w:rsidRPr="00A33F6F">
        <w:rPr>
          <w:rFonts w:ascii="Sakkal Majalla" w:hAnsi="Sakkal Majalla" w:cs="Sakkal Majalla" w:hint="cs"/>
          <w:sz w:val="32"/>
          <w:szCs w:val="32"/>
          <w:rtl/>
        </w:rPr>
        <w:t>عدم تمكن الشركة من القيام بدورها في مجال المسؤلية الإجتماعية تجاه التجمعات المدنية والريفية.</w:t>
      </w:r>
    </w:p>
    <w:p w:rsidR="007A70B8" w:rsidRPr="00A33F6F" w:rsidRDefault="007A70B8" w:rsidP="007A70B8">
      <w:pPr>
        <w:spacing w:after="0" w:line="240" w:lineRule="auto"/>
        <w:ind w:left="360"/>
        <w:rPr>
          <w:rFonts w:ascii="Sakkal Majalla" w:hAnsi="Sakkal Majalla" w:cs="Sakkal Majalla"/>
          <w:sz w:val="32"/>
          <w:szCs w:val="32"/>
          <w:rtl/>
        </w:rPr>
      </w:pPr>
      <w:r w:rsidRPr="00A33F6F">
        <w:rPr>
          <w:rFonts w:ascii="Sakkal Majalla" w:hAnsi="Sakkal Majalla" w:cs="Sakkal Majalla" w:hint="cs"/>
          <w:sz w:val="32"/>
          <w:szCs w:val="32"/>
          <w:rtl/>
        </w:rPr>
        <w:t>شركة السكر السودانية:</w:t>
      </w:r>
      <w:r>
        <w:rPr>
          <w:rFonts w:ascii="Sakkal Majalla" w:hAnsi="Sakkal Majalla" w:cs="Sakkal Majalla" w:hint="cs"/>
          <w:sz w:val="32"/>
          <w:szCs w:val="32"/>
          <w:rtl/>
        </w:rPr>
        <w:t xml:space="preserve"> </w:t>
      </w:r>
      <w:r w:rsidRPr="00A33F6F">
        <w:rPr>
          <w:rFonts w:ascii="Sakkal Majalla" w:hAnsi="Sakkal Majalla" w:cs="Sakkal Majalla" w:hint="cs"/>
          <w:sz w:val="32"/>
          <w:szCs w:val="32"/>
          <w:rtl/>
        </w:rPr>
        <w:t>لدى شركة السكر السودانية تعاون مع الشركات الأمريكية في مجال الميكنة الزراعية ومعدات التصنيع مثل شركة كاميكو وجون دير وتتحصل الشركة علي خدمات في هذا المجال مع تلك الشركات الخاصة بالماكينات والمعدات الزراعية والتي وضعت خصيصاً للعمل في مجال السكر، وبإنقطاع العلاقات مع الولايات الامريكية لم تتمكن من الحصول علي هذه الخدمات بنفس الكفاءة من هذه الشركات مما أثر ذلك سلباً.</w:t>
      </w:r>
      <w:r>
        <w:rPr>
          <w:rFonts w:ascii="Sakkal Majalla" w:hAnsi="Sakkal Majalla" w:cs="Sakkal Majalla" w:hint="cs"/>
          <w:sz w:val="32"/>
          <w:szCs w:val="32"/>
          <w:rtl/>
        </w:rPr>
        <w:t xml:space="preserve"> كما ان  </w:t>
      </w:r>
      <w:r w:rsidRPr="00A33F6F">
        <w:rPr>
          <w:rFonts w:ascii="Sakkal Majalla" w:hAnsi="Sakkal Majalla" w:cs="Sakkal Majalla" w:hint="cs"/>
          <w:sz w:val="32"/>
          <w:szCs w:val="32"/>
          <w:rtl/>
        </w:rPr>
        <w:t>الشركة تستخدم البقاس في إنتاج الطاقة والطاقة الخضراء كما ان الشركة بصدد إستخدام الإيثانول كوقود للعربات من المولاص ليتم تصديره للدول الأروبية.</w:t>
      </w:r>
    </w:p>
    <w:p w:rsidR="007A70B8" w:rsidRPr="00A33F6F" w:rsidRDefault="007A70B8" w:rsidP="007A70B8">
      <w:pPr>
        <w:spacing w:after="0" w:line="240" w:lineRule="auto"/>
        <w:ind w:left="360"/>
        <w:rPr>
          <w:rFonts w:ascii="Sakkal Majalla" w:hAnsi="Sakkal Majalla" w:cs="Sakkal Majalla"/>
          <w:sz w:val="32"/>
          <w:szCs w:val="32"/>
          <w:rtl/>
        </w:rPr>
      </w:pPr>
      <w:r w:rsidRPr="00A33F6F">
        <w:rPr>
          <w:rFonts w:ascii="Sakkal Majalla" w:hAnsi="Sakkal Majalla" w:cs="Sakkal Majalla" w:hint="cs"/>
          <w:sz w:val="32"/>
          <w:szCs w:val="32"/>
          <w:rtl/>
        </w:rPr>
        <w:t>قطاع الصناعات الدوائية:</w:t>
      </w:r>
      <w:r>
        <w:rPr>
          <w:rFonts w:ascii="Sakkal Majalla" w:hAnsi="Sakkal Majalla" w:cs="Sakkal Majalla" w:hint="cs"/>
          <w:sz w:val="32"/>
          <w:szCs w:val="32"/>
          <w:rtl/>
        </w:rPr>
        <w:t xml:space="preserve"> </w:t>
      </w:r>
      <w:r w:rsidRPr="00A33F6F">
        <w:rPr>
          <w:rFonts w:ascii="Sakkal Majalla" w:hAnsi="Sakkal Majalla" w:cs="Sakkal Majalla" w:hint="cs"/>
          <w:sz w:val="32"/>
          <w:szCs w:val="32"/>
          <w:rtl/>
        </w:rPr>
        <w:t>تأثرت الصناعة الدوائية بالسودان من الحصار الإقتصادي والمقاطعة الأمريكية المفروضة من الولايات المتحدة والدول الأوربية الحليفة لها وظهر هذا الأثر في الأتي:-</w:t>
      </w:r>
    </w:p>
    <w:p w:rsidR="007A70B8" w:rsidRPr="00A33F6F" w:rsidRDefault="007A70B8" w:rsidP="007A70B8">
      <w:pPr>
        <w:spacing w:line="240" w:lineRule="auto"/>
        <w:ind w:left="360"/>
        <w:jc w:val="mediumKashida"/>
        <w:rPr>
          <w:rFonts w:ascii="Sakkal Majalla" w:hAnsi="Sakkal Majalla" w:cs="Sakkal Majalla"/>
          <w:sz w:val="32"/>
          <w:szCs w:val="32"/>
          <w:rtl/>
        </w:rPr>
      </w:pPr>
      <w:r w:rsidRPr="00A33F6F">
        <w:rPr>
          <w:rFonts w:ascii="Sakkal Majalla" w:hAnsi="Sakkal Majalla" w:cs="Sakkal Majalla" w:hint="cs"/>
          <w:sz w:val="32"/>
          <w:szCs w:val="32"/>
          <w:rtl/>
        </w:rPr>
        <w:t>عدم مقدرة المصانع علي إستيراد كل من:</w:t>
      </w:r>
      <w:r>
        <w:rPr>
          <w:rFonts w:ascii="Sakkal Majalla" w:hAnsi="Sakkal Majalla" w:cs="Sakkal Majalla" w:hint="cs"/>
          <w:sz w:val="32"/>
          <w:szCs w:val="32"/>
          <w:rtl/>
        </w:rPr>
        <w:t xml:space="preserve"> </w:t>
      </w:r>
      <w:r w:rsidRPr="00A33F6F">
        <w:rPr>
          <w:rFonts w:ascii="Sakkal Majalla" w:hAnsi="Sakkal Majalla" w:cs="Sakkal Majalla"/>
          <w:sz w:val="32"/>
          <w:szCs w:val="32"/>
          <w:rtl/>
        </w:rPr>
        <w:t xml:space="preserve">الأجهزة والمعدات وأدوات المعامل عالية التقنية </w:t>
      </w:r>
      <w:r w:rsidRPr="00A33F6F">
        <w:rPr>
          <w:rFonts w:ascii="Sakkal Majalla" w:hAnsi="Sakkal Majalla" w:cs="Sakkal Majalla"/>
          <w:sz w:val="32"/>
          <w:szCs w:val="32"/>
        </w:rPr>
        <w:t>HPLC</w:t>
      </w:r>
      <w:r>
        <w:rPr>
          <w:rFonts w:ascii="Sakkal Majalla" w:hAnsi="Sakkal Majalla" w:cs="Sakkal Majalla" w:hint="cs"/>
          <w:sz w:val="32"/>
          <w:szCs w:val="32"/>
          <w:rtl/>
        </w:rPr>
        <w:t>/</w:t>
      </w:r>
      <w:r w:rsidRPr="00A33F6F">
        <w:rPr>
          <w:rFonts w:ascii="Sakkal Majalla" w:hAnsi="Sakkal Majalla" w:cs="Sakkal Majalla"/>
          <w:sz w:val="32"/>
          <w:szCs w:val="32"/>
          <w:rtl/>
        </w:rPr>
        <w:t>الإسبيرات وقطع الغيار</w:t>
      </w:r>
      <w:r>
        <w:rPr>
          <w:rFonts w:ascii="Sakkal Majalla" w:hAnsi="Sakkal Majalla" w:cs="Sakkal Majalla" w:hint="cs"/>
          <w:sz w:val="32"/>
          <w:szCs w:val="32"/>
          <w:rtl/>
        </w:rPr>
        <w:t xml:space="preserve">/ </w:t>
      </w:r>
      <w:r w:rsidRPr="00A33F6F">
        <w:rPr>
          <w:rFonts w:ascii="Sakkal Majalla" w:hAnsi="Sakkal Majalla" w:cs="Sakkal Majalla"/>
          <w:sz w:val="32"/>
          <w:szCs w:val="32"/>
          <w:rtl/>
        </w:rPr>
        <w:t>المواد الخام خاصة المضادات الحيوية والتي تم إتهام السودان فيها بإستخدامها لصناعة الأسلحة البيولوجية.</w:t>
      </w:r>
      <w:r>
        <w:rPr>
          <w:rFonts w:ascii="Sakkal Majalla" w:hAnsi="Sakkal Majalla" w:cs="Sakkal Majalla" w:hint="cs"/>
          <w:sz w:val="32"/>
          <w:szCs w:val="32"/>
          <w:rtl/>
        </w:rPr>
        <w:t>/</w:t>
      </w:r>
      <w:r w:rsidRPr="00A33F6F">
        <w:rPr>
          <w:rFonts w:ascii="Sakkal Majalla" w:hAnsi="Sakkal Majalla" w:cs="Sakkal Majalla"/>
          <w:sz w:val="32"/>
          <w:szCs w:val="32"/>
          <w:rtl/>
        </w:rPr>
        <w:t xml:space="preserve">  توقف التدريب في الدول المتقدمة </w:t>
      </w:r>
      <w:r>
        <w:rPr>
          <w:rFonts w:ascii="Sakkal Majalla" w:hAnsi="Sakkal Majalla" w:cs="Sakkal Majalla" w:hint="cs"/>
          <w:sz w:val="32"/>
          <w:szCs w:val="32"/>
          <w:rtl/>
        </w:rPr>
        <w:t>/</w:t>
      </w:r>
      <w:r w:rsidRPr="00A33F6F">
        <w:rPr>
          <w:rFonts w:ascii="Sakkal Majalla" w:hAnsi="Sakkal Majalla" w:cs="Sakkal Majalla"/>
          <w:sz w:val="32"/>
          <w:szCs w:val="32"/>
          <w:rtl/>
        </w:rPr>
        <w:t>عدم توفر المراجع العلمية الحديثة والتي يتم استجلابها من الدول المتقدمة.</w:t>
      </w:r>
      <w:r>
        <w:rPr>
          <w:rFonts w:ascii="Sakkal Majalla" w:hAnsi="Sakkal Majalla" w:cs="Sakkal Majalla" w:hint="cs"/>
          <w:sz w:val="32"/>
          <w:szCs w:val="32"/>
          <w:rtl/>
        </w:rPr>
        <w:t xml:space="preserve"> </w:t>
      </w:r>
      <w:r w:rsidRPr="00A33F6F">
        <w:rPr>
          <w:rFonts w:ascii="Sakkal Majalla" w:hAnsi="Sakkal Majalla" w:cs="Sakkal Majalla"/>
          <w:sz w:val="32"/>
          <w:szCs w:val="32"/>
          <w:rtl/>
        </w:rPr>
        <w:t>هناك أجهزة ومعدات امريكيو تم استيرادها في الثمانينات أصبحت متعطلة لعدم مقدرة صيانتها.</w:t>
      </w:r>
      <w:r>
        <w:rPr>
          <w:rFonts w:ascii="Sakkal Majalla" w:hAnsi="Sakkal Majalla" w:cs="Sakkal Majalla" w:hint="cs"/>
          <w:sz w:val="32"/>
          <w:szCs w:val="32"/>
          <w:rtl/>
        </w:rPr>
        <w:t xml:space="preserve"> </w:t>
      </w:r>
      <w:r w:rsidRPr="00A33F6F">
        <w:rPr>
          <w:rFonts w:ascii="Sakkal Majalla" w:hAnsi="Sakkal Majalla" w:cs="Sakkal Majalla" w:hint="cs"/>
          <w:sz w:val="32"/>
          <w:szCs w:val="32"/>
          <w:rtl/>
        </w:rPr>
        <w:t>تم تدمير مصنع الشفاء للأدوية بالخرطوم بحري والذي كان من المفترض أن يغطي حاجة السودان من الأدوية المنقذ للحياة.</w:t>
      </w:r>
    </w:p>
    <w:p w:rsidR="007A70B8" w:rsidRPr="00A33F6F" w:rsidRDefault="007A70B8" w:rsidP="007A70B8">
      <w:pPr>
        <w:spacing w:after="0" w:line="240" w:lineRule="auto"/>
        <w:ind w:left="360"/>
        <w:rPr>
          <w:rFonts w:ascii="Sakkal Majalla" w:hAnsi="Sakkal Majalla" w:cs="Sakkal Majalla"/>
          <w:sz w:val="32"/>
          <w:szCs w:val="32"/>
          <w:rtl/>
        </w:rPr>
      </w:pPr>
      <w:r w:rsidRPr="00A33F6F">
        <w:rPr>
          <w:rFonts w:ascii="Sakkal Majalla" w:hAnsi="Sakkal Majalla" w:cs="Sakkal Majalla" w:hint="cs"/>
          <w:sz w:val="32"/>
          <w:szCs w:val="32"/>
          <w:rtl/>
        </w:rPr>
        <w:t>قطاع النسيج:</w:t>
      </w:r>
      <w:r>
        <w:rPr>
          <w:rFonts w:ascii="Sakkal Majalla" w:hAnsi="Sakkal Majalla" w:cs="Sakkal Majalla" w:hint="cs"/>
          <w:sz w:val="32"/>
          <w:szCs w:val="32"/>
          <w:rtl/>
        </w:rPr>
        <w:t xml:space="preserve"> </w:t>
      </w:r>
      <w:r w:rsidRPr="00A33F6F">
        <w:rPr>
          <w:rFonts w:ascii="Sakkal Majalla" w:hAnsi="Sakkal Majalla" w:cs="Sakkal Majalla" w:hint="cs"/>
          <w:sz w:val="32"/>
          <w:szCs w:val="32"/>
          <w:rtl/>
        </w:rPr>
        <w:t>يعاني هذا القطاع تدهور على الرغم من وجود بنيات تحتيه وتوفر المواد الخام ولكن جل هذه المشاكل تتمثل في عدم توفر التقانات اللازمة من الماكنات التي تعمل بتقنيات عاليه والتي في أغلبها برامج انظمتها من امريكا والدول الغربية التي تحظر التعامل مع السودان، فيما يلي نسرد المشاكل والعقبات التي واجهت قطاع النسيج.</w:t>
      </w:r>
    </w:p>
    <w:p w:rsidR="007A70B8" w:rsidRPr="00A33F6F" w:rsidRDefault="00737F7C" w:rsidP="007A70B8">
      <w:pPr>
        <w:spacing w:after="0" w:line="240" w:lineRule="auto"/>
        <w:ind w:left="360"/>
        <w:rPr>
          <w:rFonts w:ascii="Sakkal Majalla" w:hAnsi="Sakkal Majalla" w:cs="Sakkal Majalla"/>
          <w:sz w:val="32"/>
          <w:szCs w:val="32"/>
          <w:rtl/>
        </w:rPr>
      </w:pPr>
      <w:r>
        <w:rPr>
          <w:rFonts w:ascii="Sakkal Majalla" w:hAnsi="Sakkal Majalla" w:cs="Sakkal Majalla" w:hint="cs"/>
          <w:sz w:val="32"/>
          <w:szCs w:val="32"/>
          <w:rtl/>
        </w:rPr>
        <w:t xml:space="preserve">         </w:t>
      </w:r>
      <w:r w:rsidR="007A70B8">
        <w:rPr>
          <w:rFonts w:ascii="Sakkal Majalla" w:hAnsi="Sakkal Majalla" w:cs="Sakkal Majalla" w:hint="cs"/>
          <w:sz w:val="32"/>
          <w:szCs w:val="32"/>
          <w:rtl/>
        </w:rPr>
        <w:t xml:space="preserve">نتيجة لفرض هذه القوانين </w:t>
      </w:r>
      <w:r w:rsidR="007A70B8" w:rsidRPr="00A33F6F">
        <w:rPr>
          <w:rFonts w:ascii="Sakkal Majalla" w:hAnsi="Sakkal Majalla" w:cs="Sakkal Majalla" w:hint="cs"/>
          <w:sz w:val="32"/>
          <w:szCs w:val="32"/>
          <w:rtl/>
        </w:rPr>
        <w:t xml:space="preserve">شرعت وزارة الصناعة في تأهيل ثلاثة مصانع للنسيج (كوستي، الدويم، شندي) بواسطة شركة هندية عملت على تأهيل هذه المصانع، وفي الفترة من ديسمبر 2012م حتى 2013م واجهت الشركة عند بدء التشغيل التجريبي لمصانع كل من كوستي والدويم في الصيانة أو إستجلاب حواسيب لإحلالها مكان الحواسيب المعطلة أو تحديث الـ </w:t>
      </w:r>
      <w:r w:rsidR="007A70B8" w:rsidRPr="00A33F6F">
        <w:rPr>
          <w:rFonts w:ascii="Sakkal Majalla" w:hAnsi="Sakkal Majalla" w:cs="Sakkal Majalla"/>
          <w:sz w:val="32"/>
          <w:szCs w:val="32"/>
        </w:rPr>
        <w:t>(software)</w:t>
      </w:r>
      <w:r w:rsidR="007A70B8" w:rsidRPr="00A33F6F">
        <w:rPr>
          <w:rFonts w:ascii="Sakkal Majalla" w:hAnsi="Sakkal Majalla" w:cs="Sakkal Majalla" w:hint="cs"/>
          <w:sz w:val="32"/>
          <w:szCs w:val="32"/>
          <w:rtl/>
        </w:rPr>
        <w:t xml:space="preserve"> نسبة لأن هذه البرامج امريكية والشركات الهندية تعمل بالبرامج الأمريكية التي يحزر بيعها أو نقل هذه البرامج والتقنيات للسودان، الشئ الذي عمل على تأخير فترة التشغيل. كما أن هناك (ماكينة التسديد القطاعية ) للمصنع لا تعمل لعدم وجود برامج التشغيل مما اضطر العاملين لفك هذه ماكينات مصنع نسيج شندي لتشغيل مصنعى كوستي والديوم وتعطيل مصنع شندي.</w:t>
      </w:r>
    </w:p>
    <w:p w:rsidR="007A70B8" w:rsidRPr="00A33F6F" w:rsidRDefault="007A70B8" w:rsidP="007A70B8">
      <w:pPr>
        <w:ind w:left="360"/>
        <w:jc w:val="highKashida"/>
        <w:rPr>
          <w:rFonts w:ascii="Sakkal Majalla" w:hAnsi="Sakkal Majalla" w:cs="Sakkal Majalla"/>
          <w:sz w:val="32"/>
          <w:szCs w:val="32"/>
          <w:rtl/>
        </w:rPr>
      </w:pPr>
      <w:r w:rsidRPr="00A33F6F">
        <w:rPr>
          <w:rFonts w:ascii="Sakkal Majalla" w:hAnsi="Sakkal Majalla" w:cs="Sakkal Majalla" w:hint="cs"/>
          <w:sz w:val="32"/>
          <w:szCs w:val="32"/>
          <w:rtl/>
        </w:rPr>
        <w:t>جميع الماكينات في قطاع النسيج والتي تعمل بالحواسيب تحتاج لبرامج مثل ماكينات توليد الكهرباء للمصانع الثلاثة، ماكينة توليد البخار بمعدل ماكينة لمصنع، ماكينات (التسوية والتسدية القطاعية)، التحضيرات ملكينة لكل مصنع، ماكينات الترطيب للكييف (8) وحدات كاملة في كل مصنع وماكينات التبريد والتكييف (3) وحدات كاملة في كل مصنع كذلك عدم توفر الدعم الفني من صيانة ونقل خبرات في هذا المجال من الدول المتقدمة محظورة.</w:t>
      </w:r>
    </w:p>
    <w:p w:rsidR="007A70B8" w:rsidRPr="00A33F6F" w:rsidRDefault="007A70B8" w:rsidP="007A70B8">
      <w:pPr>
        <w:spacing w:after="0" w:line="240" w:lineRule="auto"/>
        <w:ind w:left="360"/>
        <w:rPr>
          <w:rFonts w:ascii="Sakkal Majalla" w:hAnsi="Sakkal Majalla" w:cs="Sakkal Majalla"/>
          <w:sz w:val="32"/>
          <w:szCs w:val="32"/>
          <w:rtl/>
        </w:rPr>
      </w:pPr>
      <w:r w:rsidRPr="00A33F6F">
        <w:rPr>
          <w:rFonts w:ascii="Sakkal Majalla" w:hAnsi="Sakkal Majalla" w:cs="Sakkal Majalla" w:hint="cs"/>
          <w:sz w:val="32"/>
          <w:szCs w:val="32"/>
          <w:rtl/>
        </w:rPr>
        <w:t xml:space="preserve">قائمة بمصانع الغزل والنسيج التي توقفت </w:t>
      </w:r>
    </w:p>
    <w:tbl>
      <w:tblPr>
        <w:bidiVisual/>
        <w:tblW w:w="10699"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2270"/>
        <w:gridCol w:w="1800"/>
        <w:gridCol w:w="1440"/>
        <w:gridCol w:w="1347"/>
        <w:gridCol w:w="1559"/>
        <w:gridCol w:w="1223"/>
      </w:tblGrid>
      <w:tr w:rsidR="007A70B8" w:rsidRPr="00D702C8" w:rsidTr="00C3638C">
        <w:tc>
          <w:tcPr>
            <w:tcW w:w="1060" w:type="dxa"/>
            <w:shd w:val="clear" w:color="auto" w:fill="BFBFBF"/>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الرقم</w:t>
            </w:r>
          </w:p>
        </w:tc>
        <w:tc>
          <w:tcPr>
            <w:tcW w:w="2270" w:type="dxa"/>
            <w:shd w:val="clear" w:color="auto" w:fill="BFBFBF"/>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الشركة</w:t>
            </w:r>
          </w:p>
        </w:tc>
        <w:tc>
          <w:tcPr>
            <w:tcW w:w="1800" w:type="dxa"/>
            <w:shd w:val="clear" w:color="auto" w:fill="BFBFBF"/>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الموقع</w:t>
            </w:r>
          </w:p>
        </w:tc>
        <w:tc>
          <w:tcPr>
            <w:tcW w:w="1440" w:type="dxa"/>
            <w:shd w:val="clear" w:color="auto" w:fill="BFBFBF"/>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نوع الملكية</w:t>
            </w:r>
          </w:p>
        </w:tc>
        <w:tc>
          <w:tcPr>
            <w:tcW w:w="1347" w:type="dxa"/>
            <w:shd w:val="clear" w:color="auto" w:fill="BFBFBF"/>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الطاقة التصميمية</w:t>
            </w:r>
          </w:p>
        </w:tc>
        <w:tc>
          <w:tcPr>
            <w:tcW w:w="1559" w:type="dxa"/>
            <w:shd w:val="clear" w:color="auto" w:fill="BFBFBF"/>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التكلفة الإستثمارية بالاف الدولارات</w:t>
            </w:r>
          </w:p>
        </w:tc>
        <w:tc>
          <w:tcPr>
            <w:tcW w:w="1223" w:type="dxa"/>
            <w:shd w:val="clear" w:color="auto" w:fill="BFBFBF"/>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عدد العمالة</w:t>
            </w: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غزل الحاج عبدالله</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الجزيرة</w:t>
            </w: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عام</w:t>
            </w: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10350</w:t>
            </w: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22</w:t>
            </w: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515</w:t>
            </w: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الغزل الرفيع</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الخرطوم</w:t>
            </w: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خاص</w:t>
            </w: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1800</w:t>
            </w: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3.7</w:t>
            </w: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90</w:t>
            </w: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الغزل الدولي</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بورتسودان</w:t>
            </w: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خاص</w:t>
            </w: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1800</w:t>
            </w: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3.2</w:t>
            </w: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90</w:t>
            </w: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عزل البحر الأحمر</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بورتسودان</w:t>
            </w: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خاص</w:t>
            </w: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2100</w:t>
            </w: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4.2</w:t>
            </w: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105</w:t>
            </w: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سنار للغزل</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سنار</w:t>
            </w: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خاص</w:t>
            </w: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2100</w:t>
            </w: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4.2</w:t>
            </w: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105</w:t>
            </w: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مؤسسة النيل</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الخرطوم</w:t>
            </w: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خاص</w:t>
            </w: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7300</w:t>
            </w: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15</w:t>
            </w: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365</w:t>
            </w: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غزل النيل الأزرق</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مدني</w:t>
            </w: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خاص</w:t>
            </w: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2100</w:t>
            </w: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4.2</w:t>
            </w: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105</w:t>
            </w: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الخرطوم للغزل والنسيج</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الخرطوم</w:t>
            </w: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 xml:space="preserve">خاص </w:t>
            </w: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4050</w:t>
            </w: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8</w:t>
            </w: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202</w:t>
            </w: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غزل المنسوجات القطنية</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 xml:space="preserve">مدني </w:t>
            </w: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خاص</w:t>
            </w: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1740</w:t>
            </w: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3.7</w:t>
            </w: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90</w:t>
            </w: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غزل الجزيرة والمناقل</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مدني</w:t>
            </w: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خاص</w:t>
            </w: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1500</w:t>
            </w: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3.7</w:t>
            </w: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90</w:t>
            </w: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غزل النيل</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 xml:space="preserve">بورتسودان </w:t>
            </w: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 xml:space="preserve">خاص </w:t>
            </w: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14700</w:t>
            </w: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30</w:t>
            </w: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735</w:t>
            </w: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قدو</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نهر النيل</w:t>
            </w: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خاص</w:t>
            </w: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1800</w:t>
            </w: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3.7</w:t>
            </w: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90</w:t>
            </w: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غزل جميره</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الخرطوم</w:t>
            </w: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خاص 1440</w:t>
            </w: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3</w:t>
            </w: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72</w:t>
            </w: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اجملي الخسارة</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109</w:t>
            </w: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r>
      <w:tr w:rsidR="007A70B8" w:rsidRPr="00D702C8" w:rsidTr="00C3638C">
        <w:tc>
          <w:tcPr>
            <w:tcW w:w="106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227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فاقد العمالة</w:t>
            </w:r>
          </w:p>
        </w:tc>
        <w:tc>
          <w:tcPr>
            <w:tcW w:w="180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1440"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1347"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1559"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p>
        </w:tc>
        <w:tc>
          <w:tcPr>
            <w:tcW w:w="1223" w:type="dxa"/>
          </w:tcPr>
          <w:p w:rsidR="007A70B8" w:rsidRPr="00D702C8" w:rsidRDefault="007A70B8" w:rsidP="00C3638C">
            <w:pPr>
              <w:spacing w:after="0" w:line="240" w:lineRule="auto"/>
              <w:ind w:left="360"/>
              <w:jc w:val="highKashida"/>
              <w:rPr>
                <w:rFonts w:ascii="Sakkal Majalla" w:hAnsi="Sakkal Majalla" w:cs="Sakkal Majalla"/>
                <w:sz w:val="32"/>
                <w:szCs w:val="32"/>
                <w:rtl/>
              </w:rPr>
            </w:pPr>
            <w:r w:rsidRPr="00D702C8">
              <w:rPr>
                <w:rFonts w:ascii="Sakkal Majalla" w:hAnsi="Sakkal Majalla" w:cs="Sakkal Majalla" w:hint="cs"/>
                <w:sz w:val="32"/>
                <w:szCs w:val="32"/>
                <w:rtl/>
              </w:rPr>
              <w:t>2654</w:t>
            </w:r>
          </w:p>
        </w:tc>
      </w:tr>
    </w:tbl>
    <w:p w:rsidR="007A70B8" w:rsidRPr="00A33F6F" w:rsidRDefault="007A70B8" w:rsidP="007A70B8">
      <w:pPr>
        <w:spacing w:after="0" w:line="240" w:lineRule="auto"/>
        <w:ind w:left="360"/>
        <w:jc w:val="highKashida"/>
        <w:rPr>
          <w:rFonts w:ascii="Sakkal Majalla" w:hAnsi="Sakkal Majalla" w:cs="Sakkal Majalla"/>
          <w:sz w:val="32"/>
          <w:szCs w:val="32"/>
          <w:rtl/>
        </w:rPr>
      </w:pPr>
    </w:p>
    <w:p w:rsidR="007A70B8" w:rsidRPr="00A33F6F" w:rsidRDefault="00737F7C" w:rsidP="007A70B8">
      <w:pPr>
        <w:ind w:left="360"/>
        <w:jc w:val="highKashida"/>
        <w:rPr>
          <w:rFonts w:ascii="Sakkal Majalla" w:hAnsi="Sakkal Majalla" w:cs="Sakkal Majalla"/>
          <w:sz w:val="32"/>
          <w:szCs w:val="32"/>
          <w:rtl/>
        </w:rPr>
      </w:pPr>
      <w:r>
        <w:rPr>
          <w:rFonts w:ascii="Sakkal Majalla" w:hAnsi="Sakkal Majalla" w:cs="Sakkal Majalla" w:hint="cs"/>
          <w:sz w:val="32"/>
          <w:szCs w:val="32"/>
          <w:rtl/>
        </w:rPr>
        <w:t xml:space="preserve">  بما ان </w:t>
      </w:r>
      <w:r w:rsidR="007A70B8" w:rsidRPr="00A33F6F">
        <w:rPr>
          <w:rFonts w:ascii="Sakkal Majalla" w:hAnsi="Sakkal Majalla" w:cs="Sakkal Majalla" w:hint="cs"/>
          <w:sz w:val="32"/>
          <w:szCs w:val="32"/>
          <w:rtl/>
        </w:rPr>
        <w:t xml:space="preserve"> القطاع الصناعي يستوعب عدد كبير من العمالة الماهرة وغير الماهرة ويستوعب (عنصر المرأة) في مصانع الغزل والنسيج، السكر، الأدوية والكيماويات مما أدى لتشريد هذه الفئة ولجؤها لأعمال هامشية أو التبطل تماماً مما أدى الى تزايد نسب الفقر بين هذه الفئات ومما يترتب عليه من مآسي.</w:t>
      </w:r>
    </w:p>
    <w:p w:rsidR="007A70B8" w:rsidRPr="006B5B3F" w:rsidRDefault="007A70B8" w:rsidP="007A70B8">
      <w:pPr>
        <w:spacing w:after="0"/>
        <w:rPr>
          <w:rFonts w:ascii="Sakkal Majalla" w:hAnsi="Sakkal Majalla" w:cs="Sakkal Majalla"/>
          <w:b/>
          <w:bCs/>
          <w:sz w:val="36"/>
          <w:szCs w:val="36"/>
          <w:rtl/>
        </w:rPr>
      </w:pPr>
      <w:r>
        <w:rPr>
          <w:rFonts w:ascii="Sakkal Majalla" w:hAnsi="Sakkal Majalla" w:cs="Sakkal Majalla" w:hint="cs"/>
          <w:sz w:val="32"/>
          <w:szCs w:val="32"/>
          <w:rtl/>
        </w:rPr>
        <w:t xml:space="preserve">. الجداول ادناه توضح </w:t>
      </w:r>
      <w:r w:rsidRPr="003D2865">
        <w:rPr>
          <w:rFonts w:ascii="Sakkal Majalla" w:hAnsi="Sakkal Majalla" w:cs="Sakkal Majalla" w:hint="cs"/>
          <w:sz w:val="32"/>
          <w:szCs w:val="32"/>
          <w:rtl/>
        </w:rPr>
        <w:t xml:space="preserve">  </w:t>
      </w:r>
    </w:p>
    <w:p w:rsidR="007A70B8" w:rsidRPr="00AB2BAB" w:rsidRDefault="007A70B8" w:rsidP="007A70B8">
      <w:pPr>
        <w:spacing w:after="0"/>
        <w:jc w:val="center"/>
        <w:rPr>
          <w:rFonts w:ascii="Sakkal Majalla" w:hAnsi="Sakkal Majalla" w:cs="Sakkal Majalla"/>
          <w:sz w:val="32"/>
          <w:szCs w:val="32"/>
          <w:rtl/>
        </w:rPr>
      </w:pPr>
      <w:r w:rsidRPr="00AB2BAB">
        <w:rPr>
          <w:rFonts w:ascii="Sakkal Majalla" w:hAnsi="Sakkal Majalla" w:cs="Sakkal Majalla" w:hint="cs"/>
          <w:sz w:val="32"/>
          <w:szCs w:val="32"/>
          <w:rtl/>
        </w:rPr>
        <w:t xml:space="preserve">توفير معلومات مؤيدة احصائيا و مقارنة للأوضاع قبل 1997 م وبعد فرض العقوبات حتي الان تشمل تفاصيل عن : </w:t>
      </w:r>
    </w:p>
    <w:p w:rsidR="007A70B8" w:rsidRPr="004E4A44" w:rsidRDefault="007A70B8" w:rsidP="007A70B8">
      <w:pPr>
        <w:spacing w:after="0"/>
        <w:jc w:val="center"/>
        <w:rPr>
          <w:b/>
          <w:bCs/>
          <w:sz w:val="28"/>
          <w:szCs w:val="28"/>
          <w:rtl/>
        </w:rPr>
      </w:pPr>
      <w:r w:rsidRPr="00AB2BAB">
        <w:rPr>
          <w:rFonts w:ascii="Sakkal Majalla" w:hAnsi="Sakkal Majalla" w:cs="Sakkal Majalla" w:hint="cs"/>
          <w:sz w:val="32"/>
          <w:szCs w:val="32"/>
          <w:rtl/>
        </w:rPr>
        <w:t>خسائر الصناعات المحلية بسبب حظر انتقال التكنلوجيا و البرمجيات و الاسبيرات</w:t>
      </w:r>
      <w:r w:rsidRPr="004E4A44">
        <w:rPr>
          <w:rFonts w:hint="cs"/>
          <w:b/>
          <w:bCs/>
          <w:sz w:val="28"/>
          <w:szCs w:val="28"/>
          <w:rtl/>
        </w:rPr>
        <w:t xml:space="preserve"> </w:t>
      </w:r>
    </w:p>
    <w:tbl>
      <w:tblPr>
        <w:tblW w:w="0" w:type="auto"/>
        <w:tblLook w:val="04A0" w:firstRow="1" w:lastRow="0" w:firstColumn="1" w:lastColumn="0" w:noHBand="0" w:noVBand="1"/>
      </w:tblPr>
      <w:tblGrid>
        <w:gridCol w:w="1564"/>
        <w:gridCol w:w="2774"/>
        <w:gridCol w:w="2340"/>
        <w:gridCol w:w="2564"/>
      </w:tblGrid>
      <w:tr w:rsidR="007A70B8" w:rsidRPr="00D702C8" w:rsidTr="00C3638C">
        <w:trPr>
          <w:trHeight w:val="980"/>
        </w:trPr>
        <w:tc>
          <w:tcPr>
            <w:tcW w:w="1564" w:type="dxa"/>
          </w:tcPr>
          <w:p w:rsidR="007A70B8" w:rsidRPr="00D702C8" w:rsidRDefault="007A70B8" w:rsidP="00C3638C">
            <w:pPr>
              <w:jc w:val="center"/>
              <w:rPr>
                <w:b/>
                <w:bCs/>
                <w:sz w:val="28"/>
                <w:szCs w:val="28"/>
                <w:highlight w:val="lightGray"/>
              </w:rPr>
            </w:pPr>
            <w:r w:rsidRPr="00D702C8">
              <w:rPr>
                <w:rFonts w:hint="cs"/>
                <w:b/>
                <w:bCs/>
                <w:sz w:val="28"/>
                <w:szCs w:val="28"/>
                <w:highlight w:val="lightGray"/>
                <w:rtl/>
              </w:rPr>
              <w:t>الفاقد المالي</w:t>
            </w:r>
          </w:p>
        </w:tc>
        <w:tc>
          <w:tcPr>
            <w:tcW w:w="2774" w:type="dxa"/>
          </w:tcPr>
          <w:p w:rsidR="007A70B8" w:rsidRPr="00D702C8" w:rsidRDefault="007A70B8" w:rsidP="00C3638C">
            <w:pPr>
              <w:jc w:val="center"/>
              <w:rPr>
                <w:b/>
                <w:bCs/>
                <w:sz w:val="28"/>
                <w:szCs w:val="28"/>
                <w:highlight w:val="lightGray"/>
              </w:rPr>
            </w:pPr>
            <w:r w:rsidRPr="00D702C8">
              <w:rPr>
                <w:rFonts w:hint="cs"/>
                <w:b/>
                <w:bCs/>
                <w:sz w:val="28"/>
                <w:szCs w:val="28"/>
                <w:highlight w:val="lightGray"/>
                <w:rtl/>
              </w:rPr>
              <w:t>الحالات التي تم  فيها حظر الاسبيرات</w:t>
            </w:r>
          </w:p>
        </w:tc>
        <w:tc>
          <w:tcPr>
            <w:tcW w:w="2340" w:type="dxa"/>
          </w:tcPr>
          <w:p w:rsidR="007A70B8" w:rsidRPr="00D702C8" w:rsidRDefault="007A70B8" w:rsidP="00C3638C">
            <w:pPr>
              <w:jc w:val="center"/>
              <w:rPr>
                <w:b/>
                <w:bCs/>
                <w:sz w:val="28"/>
                <w:szCs w:val="28"/>
                <w:highlight w:val="lightGray"/>
              </w:rPr>
            </w:pPr>
            <w:r w:rsidRPr="00D702C8">
              <w:rPr>
                <w:rFonts w:hint="cs"/>
                <w:b/>
                <w:bCs/>
                <w:sz w:val="28"/>
                <w:szCs w:val="28"/>
                <w:highlight w:val="lightGray"/>
                <w:rtl/>
              </w:rPr>
              <w:t>الحالات التي تم فيها حظر انتقال البرمجيات</w:t>
            </w:r>
          </w:p>
        </w:tc>
        <w:tc>
          <w:tcPr>
            <w:tcW w:w="2564" w:type="dxa"/>
          </w:tcPr>
          <w:p w:rsidR="007A70B8" w:rsidRPr="00D702C8" w:rsidRDefault="007A70B8" w:rsidP="00C3638C">
            <w:pPr>
              <w:jc w:val="center"/>
              <w:rPr>
                <w:b/>
                <w:bCs/>
                <w:sz w:val="28"/>
                <w:szCs w:val="28"/>
                <w:highlight w:val="lightGray"/>
              </w:rPr>
            </w:pPr>
            <w:r w:rsidRPr="00D702C8">
              <w:rPr>
                <w:rFonts w:hint="cs"/>
                <w:b/>
                <w:bCs/>
                <w:sz w:val="28"/>
                <w:szCs w:val="28"/>
                <w:highlight w:val="lightGray"/>
                <w:rtl/>
              </w:rPr>
              <w:t>الحالات التم فيها حظر انتقال التكنلوجيا</w:t>
            </w:r>
          </w:p>
        </w:tc>
      </w:tr>
      <w:tr w:rsidR="007A70B8" w:rsidRPr="00D702C8" w:rsidTr="00C3638C">
        <w:trPr>
          <w:trHeight w:val="1070"/>
        </w:trPr>
        <w:tc>
          <w:tcPr>
            <w:tcW w:w="1564"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224000.000 جنية تقريبا</w:t>
            </w:r>
          </w:p>
        </w:tc>
        <w:tc>
          <w:tcPr>
            <w:tcW w:w="2774"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مصانع السكر</w:t>
            </w:r>
          </w:p>
        </w:tc>
        <w:tc>
          <w:tcPr>
            <w:tcW w:w="2340"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حالة مصنع سكر النيل الابيض</w:t>
            </w:r>
          </w:p>
        </w:tc>
        <w:tc>
          <w:tcPr>
            <w:tcW w:w="2564"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حالة مصنع سكر النيل الأبيض</w:t>
            </w:r>
          </w:p>
        </w:tc>
      </w:tr>
      <w:tr w:rsidR="007A70B8" w:rsidRPr="00D702C8" w:rsidTr="00C3638C">
        <w:trPr>
          <w:trHeight w:val="1250"/>
        </w:trPr>
        <w:tc>
          <w:tcPr>
            <w:tcW w:w="1564" w:type="dxa"/>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109 مليون دولار</w:t>
            </w:r>
          </w:p>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 xml:space="preserve"> (في تلك الفترة)</w:t>
            </w:r>
          </w:p>
        </w:tc>
        <w:tc>
          <w:tcPr>
            <w:tcW w:w="2774"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مصنع الغزل و النسيج</w:t>
            </w:r>
          </w:p>
        </w:tc>
        <w:tc>
          <w:tcPr>
            <w:tcW w:w="2340" w:type="dxa"/>
          </w:tcPr>
          <w:p w:rsidR="007A70B8" w:rsidRPr="00D702C8" w:rsidRDefault="007A70B8" w:rsidP="00C3638C">
            <w:pPr>
              <w:jc w:val="right"/>
              <w:rPr>
                <w:rFonts w:ascii="Sakkal Majalla" w:hAnsi="Sakkal Majalla" w:cs="Sakkal Majalla"/>
                <w:sz w:val="32"/>
                <w:szCs w:val="32"/>
                <w:rtl/>
              </w:rPr>
            </w:pPr>
          </w:p>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ماكينات</w:t>
            </w:r>
          </w:p>
        </w:tc>
        <w:tc>
          <w:tcPr>
            <w:tcW w:w="2564"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ماكينات توليد الكهرباء لمصانع النسيج تعمل بالحواسيب</w:t>
            </w:r>
          </w:p>
        </w:tc>
      </w:tr>
    </w:tbl>
    <w:p w:rsidR="007A70B8" w:rsidRPr="00AB2BAB" w:rsidRDefault="007A70B8" w:rsidP="007A70B8">
      <w:pPr>
        <w:jc w:val="right"/>
        <w:rPr>
          <w:rFonts w:ascii="Sakkal Majalla" w:hAnsi="Sakkal Majalla" w:cs="Sakkal Majalla"/>
          <w:sz w:val="32"/>
          <w:szCs w:val="32"/>
          <w:rtl/>
        </w:rPr>
      </w:pPr>
    </w:p>
    <w:p w:rsidR="007A70B8" w:rsidRPr="00AB2BAB" w:rsidRDefault="007A70B8" w:rsidP="00737F7C">
      <w:pPr>
        <w:rPr>
          <w:rFonts w:ascii="Sakkal Majalla" w:hAnsi="Sakkal Majalla" w:cs="Sakkal Majalla"/>
          <w:sz w:val="32"/>
          <w:szCs w:val="32"/>
          <w:rtl/>
        </w:rPr>
      </w:pPr>
      <w:r w:rsidRPr="00AB2BAB">
        <w:rPr>
          <w:rFonts w:ascii="Sakkal Majalla" w:hAnsi="Sakkal Majalla" w:cs="Sakkal Majalla" w:hint="cs"/>
          <w:sz w:val="32"/>
          <w:szCs w:val="32"/>
          <w:rtl/>
        </w:rPr>
        <w:t xml:space="preserve">توقف التدريب وبناء القدرات توفير تفاصيل عن الوضع قبل وبعد تطبيق </w:t>
      </w:r>
      <w:r w:rsidR="00737F7C">
        <w:rPr>
          <w:rFonts w:ascii="Sakkal Majalla" w:hAnsi="Sakkal Majalla" w:cs="Sakkal Majalla" w:hint="cs"/>
          <w:sz w:val="32"/>
          <w:szCs w:val="32"/>
          <w:rtl/>
        </w:rPr>
        <w:t xml:space="preserve">التدابير ، حيث ان </w:t>
      </w:r>
      <w:r w:rsidRPr="00AB2BAB">
        <w:rPr>
          <w:rFonts w:ascii="Sakkal Majalla" w:hAnsi="Sakkal Majalla" w:cs="Sakkal Majalla" w:hint="cs"/>
          <w:sz w:val="32"/>
          <w:szCs w:val="32"/>
          <w:rtl/>
        </w:rPr>
        <w:t>التدريب يعمل على تحسين اداء العاملين وبالتالي رفع الطاقات الانتاجية وتجويدها والذي توقف من قبل الدول الاوربية والولايات المتحدة وبالتالي توقف الدعم الفني من صيانة ونقل الخبرات في هذا المجال</w:t>
      </w:r>
      <w:r w:rsidR="00737F7C">
        <w:rPr>
          <w:rFonts w:ascii="Sakkal Majalla" w:hAnsi="Sakkal Majalla" w:cs="Sakkal Majalla" w:hint="cs"/>
          <w:sz w:val="32"/>
          <w:szCs w:val="32"/>
          <w:rtl/>
        </w:rPr>
        <w:t>،</w:t>
      </w:r>
      <w:r w:rsidRPr="00AB2BAB">
        <w:rPr>
          <w:rFonts w:ascii="Sakkal Majalla" w:hAnsi="Sakkal Majalla" w:cs="Sakkal Majalla" w:hint="cs"/>
          <w:sz w:val="32"/>
          <w:szCs w:val="32"/>
          <w:rtl/>
        </w:rPr>
        <w:t xml:space="preserve">كما توقفت المنح الدراسية من قبل الجامعات الغربية </w:t>
      </w:r>
      <w:r w:rsidR="00737F7C">
        <w:rPr>
          <w:rFonts w:ascii="Sakkal Majalla" w:hAnsi="Sakkal Majalla" w:cs="Sakkal Majalla" w:hint="cs"/>
          <w:sz w:val="32"/>
          <w:szCs w:val="32"/>
          <w:rtl/>
        </w:rPr>
        <w:t xml:space="preserve">،و </w:t>
      </w:r>
      <w:r w:rsidRPr="00AB2BAB">
        <w:rPr>
          <w:rFonts w:ascii="Sakkal Majalla" w:hAnsi="Sakkal Majalla" w:cs="Sakkal Majalla" w:hint="cs"/>
          <w:sz w:val="32"/>
          <w:szCs w:val="32"/>
          <w:rtl/>
        </w:rPr>
        <w:t>تقلصت فرص التدريب للكوادر الس</w:t>
      </w:r>
      <w:r w:rsidR="00737F7C">
        <w:rPr>
          <w:rFonts w:ascii="Sakkal Majalla" w:hAnsi="Sakkal Majalla" w:cs="Sakkal Majalla" w:hint="cs"/>
          <w:sz w:val="32"/>
          <w:szCs w:val="32"/>
          <w:rtl/>
        </w:rPr>
        <w:t xml:space="preserve">ودانية من بعض المنظمات الغربية </w:t>
      </w:r>
    </w:p>
    <w:p w:rsidR="007A70B8" w:rsidRPr="00AB2BAB" w:rsidRDefault="007A70B8" w:rsidP="00737F7C">
      <w:pPr>
        <w:bidi w:val="0"/>
        <w:jc w:val="right"/>
        <w:rPr>
          <w:rFonts w:ascii="Sakkal Majalla" w:hAnsi="Sakkal Majalla" w:cs="Sakkal Majalla"/>
          <w:sz w:val="32"/>
          <w:szCs w:val="32"/>
          <w:rtl/>
        </w:rPr>
      </w:pPr>
      <w:r>
        <w:rPr>
          <w:rFonts w:ascii="Sakkal Majalla" w:hAnsi="Sakkal Majalla" w:cs="Sakkal Majalla" w:hint="cs"/>
          <w:sz w:val="32"/>
          <w:szCs w:val="32"/>
          <w:rtl/>
        </w:rPr>
        <w:t xml:space="preserve">      الاثر المالى للتدابير القسرية المفروضة على الصناعات الدوائية                                                                                                </w:t>
      </w:r>
    </w:p>
    <w:tbl>
      <w:tblPr>
        <w:tblW w:w="0" w:type="auto"/>
        <w:tblLook w:val="04A0" w:firstRow="1" w:lastRow="0" w:firstColumn="1" w:lastColumn="0" w:noHBand="0" w:noVBand="1"/>
      </w:tblPr>
      <w:tblGrid>
        <w:gridCol w:w="1998"/>
        <w:gridCol w:w="2340"/>
        <w:gridCol w:w="4904"/>
      </w:tblGrid>
      <w:tr w:rsidR="007A70B8" w:rsidRPr="00D702C8" w:rsidTr="00C3638C">
        <w:tc>
          <w:tcPr>
            <w:tcW w:w="1998"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الفاقد المالي</w:t>
            </w:r>
          </w:p>
        </w:tc>
        <w:tc>
          <w:tcPr>
            <w:tcW w:w="2340"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فاقد الانتاج</w:t>
            </w:r>
          </w:p>
        </w:tc>
        <w:tc>
          <w:tcPr>
            <w:tcW w:w="4904"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المصانع التي تاثرت أو توقفت بسبب الحظر</w:t>
            </w:r>
          </w:p>
        </w:tc>
      </w:tr>
      <w:tr w:rsidR="007A70B8" w:rsidRPr="00D702C8" w:rsidTr="00C3638C">
        <w:tc>
          <w:tcPr>
            <w:tcW w:w="1998"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400 مليون دولار</w:t>
            </w:r>
          </w:p>
        </w:tc>
        <w:tc>
          <w:tcPr>
            <w:tcW w:w="2340"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ماكينات ذات منشأ ايطالى</w:t>
            </w:r>
          </w:p>
        </w:tc>
        <w:tc>
          <w:tcPr>
            <w:tcW w:w="4904"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 xml:space="preserve">مصنع وفرافارما </w:t>
            </w:r>
          </w:p>
        </w:tc>
      </w:tr>
    </w:tbl>
    <w:p w:rsidR="007A70B8" w:rsidRPr="00AB2BAB" w:rsidRDefault="007A70B8" w:rsidP="007A70B8">
      <w:pPr>
        <w:jc w:val="right"/>
        <w:rPr>
          <w:rFonts w:ascii="Sakkal Majalla" w:hAnsi="Sakkal Majalla" w:cs="Sakkal Majalla"/>
          <w:sz w:val="32"/>
          <w:szCs w:val="32"/>
          <w:rtl/>
        </w:rPr>
      </w:pPr>
    </w:p>
    <w:p w:rsidR="007A70B8" w:rsidRPr="00AB2BAB" w:rsidRDefault="007A70B8" w:rsidP="007A70B8">
      <w:pPr>
        <w:rPr>
          <w:rFonts w:ascii="Sakkal Majalla" w:hAnsi="Sakkal Majalla" w:cs="Sakkal Majalla"/>
          <w:sz w:val="32"/>
          <w:szCs w:val="32"/>
          <w:rtl/>
        </w:rPr>
      </w:pPr>
      <w:r w:rsidRPr="00AB2BAB">
        <w:rPr>
          <w:rFonts w:ascii="Sakkal Majalla" w:hAnsi="Sakkal Majalla" w:cs="Sakkal Majalla" w:hint="cs"/>
          <w:sz w:val="32"/>
          <w:szCs w:val="32"/>
          <w:rtl/>
        </w:rPr>
        <w:t xml:space="preserve">حصر للعمالة التي تم الاستغناء عنها بسبب توقف المصانع  </w:t>
      </w:r>
    </w:p>
    <w:tbl>
      <w:tblPr>
        <w:tblW w:w="0" w:type="auto"/>
        <w:tblLook w:val="04A0" w:firstRow="1" w:lastRow="0" w:firstColumn="1" w:lastColumn="0" w:noHBand="0" w:noVBand="1"/>
      </w:tblPr>
      <w:tblGrid>
        <w:gridCol w:w="1998"/>
        <w:gridCol w:w="1530"/>
        <w:gridCol w:w="1800"/>
        <w:gridCol w:w="1890"/>
        <w:gridCol w:w="2024"/>
      </w:tblGrid>
      <w:tr w:rsidR="007A70B8" w:rsidRPr="00D702C8" w:rsidTr="00C3638C">
        <w:trPr>
          <w:trHeight w:val="890"/>
        </w:trPr>
        <w:tc>
          <w:tcPr>
            <w:tcW w:w="1998"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 xml:space="preserve">الفاقد المالي </w:t>
            </w:r>
          </w:p>
        </w:tc>
        <w:tc>
          <w:tcPr>
            <w:tcW w:w="1530"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 xml:space="preserve">عدد العاملات اللائي تم الاستغناء عنهم </w:t>
            </w:r>
          </w:p>
        </w:tc>
        <w:tc>
          <w:tcPr>
            <w:tcW w:w="1800"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 xml:space="preserve">عدد العاملين الذين تم الاستغناء عنهم </w:t>
            </w:r>
          </w:p>
        </w:tc>
        <w:tc>
          <w:tcPr>
            <w:tcW w:w="1890"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عدد العاملين والعاملات</w:t>
            </w:r>
          </w:p>
        </w:tc>
        <w:tc>
          <w:tcPr>
            <w:tcW w:w="2024"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المنشآت التي توقفت أو تقلصت بسبب الحظر</w:t>
            </w:r>
          </w:p>
        </w:tc>
      </w:tr>
      <w:tr w:rsidR="007A70B8" w:rsidRPr="00D702C8" w:rsidTr="00C3638C">
        <w:trPr>
          <w:trHeight w:val="1178"/>
        </w:trPr>
        <w:tc>
          <w:tcPr>
            <w:tcW w:w="1998" w:type="dxa"/>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300مليون دولار سنويا تقريبا </w:t>
            </w:r>
          </w:p>
        </w:tc>
        <w:tc>
          <w:tcPr>
            <w:tcW w:w="1530" w:type="dxa"/>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26777</w:t>
            </w:r>
          </w:p>
        </w:tc>
        <w:tc>
          <w:tcPr>
            <w:tcW w:w="1800" w:type="dxa"/>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8961</w:t>
            </w:r>
          </w:p>
        </w:tc>
        <w:tc>
          <w:tcPr>
            <w:tcW w:w="1890" w:type="dxa"/>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35738</w:t>
            </w:r>
          </w:p>
        </w:tc>
        <w:tc>
          <w:tcPr>
            <w:tcW w:w="2024" w:type="dxa"/>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مصانع الغزل و النسيج</w:t>
            </w:r>
          </w:p>
        </w:tc>
      </w:tr>
    </w:tbl>
    <w:p w:rsidR="007A70B8" w:rsidRPr="00AB2BAB" w:rsidRDefault="007A70B8" w:rsidP="007A70B8">
      <w:pPr>
        <w:rPr>
          <w:rFonts w:ascii="Sakkal Majalla" w:hAnsi="Sakkal Majalla" w:cs="Sakkal Majalla"/>
          <w:sz w:val="32"/>
          <w:szCs w:val="32"/>
          <w:rtl/>
        </w:rPr>
      </w:pPr>
      <w:r w:rsidRPr="00AB2BAB">
        <w:rPr>
          <w:rFonts w:ascii="Sakkal Majalla" w:hAnsi="Sakkal Majalla" w:cs="Sakkal Majalla" w:hint="cs"/>
          <w:sz w:val="32"/>
          <w:szCs w:val="32"/>
          <w:rtl/>
        </w:rPr>
        <w:t xml:space="preserve">تقديم جداول احصائية عن التعامل مع دول وسيطة في جلب التقانات مما يؤدي لرفع التكلفة و عدم توفر الضمانات و الاعطال المتكررة </w:t>
      </w:r>
    </w:p>
    <w:tbl>
      <w:tblPr>
        <w:tblW w:w="0" w:type="auto"/>
        <w:tblLook w:val="04A0" w:firstRow="1" w:lastRow="0" w:firstColumn="1" w:lastColumn="0" w:noHBand="0" w:noVBand="1"/>
      </w:tblPr>
      <w:tblGrid>
        <w:gridCol w:w="1278"/>
        <w:gridCol w:w="2160"/>
        <w:gridCol w:w="2790"/>
        <w:gridCol w:w="3014"/>
      </w:tblGrid>
      <w:tr w:rsidR="007A70B8" w:rsidRPr="00D702C8" w:rsidTr="00C3638C">
        <w:tc>
          <w:tcPr>
            <w:tcW w:w="1278"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الفاقد المالي</w:t>
            </w:r>
          </w:p>
        </w:tc>
        <w:tc>
          <w:tcPr>
            <w:tcW w:w="2160"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التكلفة المفترضة عند التعامل مع المصدر</w:t>
            </w:r>
          </w:p>
        </w:tc>
        <w:tc>
          <w:tcPr>
            <w:tcW w:w="2790"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التكلفة عند التعامل مع الوسيط</w:t>
            </w:r>
          </w:p>
        </w:tc>
        <w:tc>
          <w:tcPr>
            <w:tcW w:w="3014"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حالات التعامل</w:t>
            </w:r>
          </w:p>
        </w:tc>
      </w:tr>
      <w:tr w:rsidR="007A70B8" w:rsidRPr="00D702C8" w:rsidTr="00C3638C">
        <w:tc>
          <w:tcPr>
            <w:tcW w:w="1278" w:type="dxa"/>
          </w:tcPr>
          <w:p w:rsidR="007A70B8" w:rsidRPr="00D702C8" w:rsidRDefault="007A70B8" w:rsidP="00C3638C">
            <w:pPr>
              <w:jc w:val="center"/>
              <w:rPr>
                <w:rFonts w:ascii="Sakkal Majalla" w:hAnsi="Sakkal Majalla" w:cs="Sakkal Majalla"/>
                <w:sz w:val="32"/>
                <w:szCs w:val="32"/>
              </w:rPr>
            </w:pPr>
          </w:p>
        </w:tc>
        <w:tc>
          <w:tcPr>
            <w:tcW w:w="2160"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تكلفة الشراء +الرسوم المتعارف عليها</w:t>
            </w:r>
          </w:p>
        </w:tc>
        <w:tc>
          <w:tcPr>
            <w:tcW w:w="2790"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تكلفة الشراء +تكاليف العبور و الترحيل و التأمين الخاص بهذة الدول و اي رسوم اخري</w:t>
            </w:r>
          </w:p>
        </w:tc>
        <w:tc>
          <w:tcPr>
            <w:tcW w:w="3014" w:type="dxa"/>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الاستيراد عبر الدول العربية و دول شرق اسيا</w:t>
            </w:r>
          </w:p>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-الصين</w:t>
            </w:r>
          </w:p>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 ماليزيا</w:t>
            </w:r>
          </w:p>
        </w:tc>
      </w:tr>
    </w:tbl>
    <w:p w:rsidR="007A70B8" w:rsidRPr="00AB2BAB" w:rsidRDefault="007A70B8" w:rsidP="007A70B8">
      <w:pPr>
        <w:rPr>
          <w:rFonts w:ascii="Sakkal Majalla" w:hAnsi="Sakkal Majalla" w:cs="Sakkal Majalla"/>
          <w:sz w:val="32"/>
          <w:szCs w:val="32"/>
          <w:rtl/>
        </w:rPr>
      </w:pPr>
      <w:r>
        <w:rPr>
          <w:rFonts w:ascii="Sakkal Majalla" w:hAnsi="Sakkal Majalla" w:cs="Sakkal Majalla" w:hint="cs"/>
          <w:sz w:val="32"/>
          <w:szCs w:val="32"/>
          <w:rtl/>
        </w:rPr>
        <w:t xml:space="preserve">      </w:t>
      </w:r>
      <w:r w:rsidRPr="00AB2BAB">
        <w:rPr>
          <w:rFonts w:ascii="Sakkal Majalla" w:hAnsi="Sakkal Majalla" w:cs="Sakkal Majalla" w:hint="cs"/>
          <w:sz w:val="32"/>
          <w:szCs w:val="32"/>
          <w:rtl/>
        </w:rPr>
        <w:t xml:space="preserve">تشريد العمالة تقديم احصائيات </w:t>
      </w:r>
    </w:p>
    <w:tbl>
      <w:tblPr>
        <w:tblW w:w="0" w:type="auto"/>
        <w:tblLook w:val="04A0" w:firstRow="1" w:lastRow="0" w:firstColumn="1" w:lastColumn="0" w:noHBand="0" w:noVBand="1"/>
      </w:tblPr>
      <w:tblGrid>
        <w:gridCol w:w="1848"/>
        <w:gridCol w:w="1848"/>
        <w:gridCol w:w="1848"/>
        <w:gridCol w:w="1849"/>
        <w:gridCol w:w="1849"/>
      </w:tblGrid>
      <w:tr w:rsidR="007A70B8" w:rsidRPr="00D702C8" w:rsidTr="00C3638C">
        <w:tc>
          <w:tcPr>
            <w:tcW w:w="1848"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 xml:space="preserve">الفاقد المالي </w:t>
            </w:r>
          </w:p>
        </w:tc>
        <w:tc>
          <w:tcPr>
            <w:tcW w:w="1848"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 xml:space="preserve">عدد العاملات اللائي استغني عنهن </w:t>
            </w:r>
          </w:p>
        </w:tc>
        <w:tc>
          <w:tcPr>
            <w:tcW w:w="1848"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 xml:space="preserve">عدد العاملين الذين تم الاستغناء عنهم </w:t>
            </w:r>
          </w:p>
        </w:tc>
        <w:tc>
          <w:tcPr>
            <w:tcW w:w="1849"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 xml:space="preserve">عدد العاملين و العاملات </w:t>
            </w:r>
          </w:p>
        </w:tc>
        <w:tc>
          <w:tcPr>
            <w:tcW w:w="1849"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 xml:space="preserve">المنشآت التي توقفت أو تقلصت بسبب الحظر </w:t>
            </w:r>
          </w:p>
        </w:tc>
      </w:tr>
      <w:tr w:rsidR="007A70B8" w:rsidRPr="00D702C8" w:rsidTr="00C3638C">
        <w:tc>
          <w:tcPr>
            <w:tcW w:w="1848"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300مليون دولار سنويا</w:t>
            </w:r>
          </w:p>
        </w:tc>
        <w:tc>
          <w:tcPr>
            <w:tcW w:w="1848"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26777</w:t>
            </w:r>
          </w:p>
        </w:tc>
        <w:tc>
          <w:tcPr>
            <w:tcW w:w="1848"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8961</w:t>
            </w:r>
          </w:p>
        </w:tc>
        <w:tc>
          <w:tcPr>
            <w:tcW w:w="1849" w:type="dxa"/>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35738</w:t>
            </w:r>
          </w:p>
        </w:tc>
        <w:tc>
          <w:tcPr>
            <w:tcW w:w="1849"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 xml:space="preserve">مصانع الغزل و النسيج </w:t>
            </w:r>
          </w:p>
        </w:tc>
      </w:tr>
    </w:tbl>
    <w:p w:rsidR="007A70B8" w:rsidRPr="00AB2BAB" w:rsidRDefault="007A70B8" w:rsidP="007A70B8">
      <w:pPr>
        <w:rPr>
          <w:rFonts w:ascii="Sakkal Majalla" w:hAnsi="Sakkal Majalla" w:cs="Sakkal Majalla"/>
          <w:sz w:val="32"/>
          <w:szCs w:val="32"/>
          <w:rtl/>
        </w:rPr>
      </w:pPr>
      <w:r>
        <w:rPr>
          <w:rFonts w:ascii="Sakkal Majalla" w:hAnsi="Sakkal Majalla" w:cs="Sakkal Majalla" w:hint="cs"/>
          <w:sz w:val="32"/>
          <w:szCs w:val="32"/>
          <w:rtl/>
        </w:rPr>
        <w:t xml:space="preserve">     </w:t>
      </w:r>
      <w:r w:rsidRPr="00AB2BAB">
        <w:rPr>
          <w:rFonts w:ascii="Sakkal Majalla" w:hAnsi="Sakkal Majalla" w:cs="Sakkal Majalla" w:hint="cs"/>
          <w:sz w:val="32"/>
          <w:szCs w:val="32"/>
          <w:rtl/>
        </w:rPr>
        <w:t xml:space="preserve">شركة سكر النيل الأبيض </w:t>
      </w:r>
    </w:p>
    <w:p w:rsidR="007A70B8" w:rsidRPr="00AB2BAB" w:rsidRDefault="007A70B8" w:rsidP="007A70B8">
      <w:pPr>
        <w:jc w:val="right"/>
        <w:rPr>
          <w:rFonts w:ascii="Sakkal Majalla" w:hAnsi="Sakkal Majalla" w:cs="Sakkal Majalla"/>
          <w:sz w:val="32"/>
          <w:szCs w:val="32"/>
          <w:rtl/>
        </w:rPr>
      </w:pPr>
      <w:r>
        <w:rPr>
          <w:rFonts w:ascii="Sakkal Majalla" w:hAnsi="Sakkal Majalla" w:cs="Sakkal Majalla" w:hint="cs"/>
          <w:sz w:val="32"/>
          <w:szCs w:val="32"/>
          <w:rtl/>
        </w:rPr>
        <w:t xml:space="preserve">  </w:t>
      </w:r>
      <w:r w:rsidRPr="00AB2BAB">
        <w:rPr>
          <w:rFonts w:ascii="Sakkal Majalla" w:hAnsi="Sakkal Majalla" w:cs="Sakkal Majalla" w:hint="cs"/>
          <w:sz w:val="32"/>
          <w:szCs w:val="32"/>
          <w:rtl/>
        </w:rPr>
        <w:t>معلومة احصائية للقيمة المالية للبرمجيات التي تم شرائها للمصنع و أثرها المالي علي تأخر افتتاح الانتاج</w:t>
      </w:r>
      <w:r w:rsidRPr="00AB2BAB">
        <w:rPr>
          <w:rFonts w:ascii="Sakkal Majalla" w:hAnsi="Sakkal Majalla" w:cs="Sakkal Majalla"/>
          <w:sz w:val="32"/>
          <w:szCs w:val="32"/>
        </w:rPr>
        <w:t xml:space="preserve"> </w:t>
      </w:r>
      <w:r w:rsidRPr="00AB2BAB">
        <w:rPr>
          <w:rFonts w:ascii="Sakkal Majalla" w:hAnsi="Sakkal Majalla" w:cs="Sakkal Majalla" w:hint="cs"/>
          <w:sz w:val="32"/>
          <w:szCs w:val="32"/>
          <w:rtl/>
        </w:rPr>
        <w:t xml:space="preserve"> </w:t>
      </w:r>
    </w:p>
    <w:tbl>
      <w:tblPr>
        <w:tblW w:w="0" w:type="auto"/>
        <w:tblLook w:val="04A0" w:firstRow="1" w:lastRow="0" w:firstColumn="1" w:lastColumn="0" w:noHBand="0" w:noVBand="1"/>
      </w:tblPr>
      <w:tblGrid>
        <w:gridCol w:w="1945"/>
        <w:gridCol w:w="1848"/>
        <w:gridCol w:w="1848"/>
        <w:gridCol w:w="1849"/>
        <w:gridCol w:w="1849"/>
      </w:tblGrid>
      <w:tr w:rsidR="007A70B8" w:rsidRPr="00D702C8" w:rsidTr="00C3638C">
        <w:tc>
          <w:tcPr>
            <w:tcW w:w="1848" w:type="dxa"/>
          </w:tcPr>
          <w:p w:rsidR="007A70B8" w:rsidRPr="00D702C8" w:rsidRDefault="007A70B8" w:rsidP="00C3638C">
            <w:pPr>
              <w:jc w:val="right"/>
              <w:rPr>
                <w:rFonts w:ascii="Sakkal Majalla" w:hAnsi="Sakkal Majalla" w:cs="Sakkal Majalla"/>
                <w:color w:val="FF0000"/>
                <w:sz w:val="32"/>
                <w:szCs w:val="32"/>
              </w:rPr>
            </w:pPr>
            <w:r w:rsidRPr="00D702C8">
              <w:rPr>
                <w:rFonts w:ascii="Sakkal Majalla" w:hAnsi="Sakkal Majalla" w:cs="Sakkal Majalla" w:hint="cs"/>
                <w:color w:val="FF0000"/>
                <w:sz w:val="32"/>
                <w:szCs w:val="32"/>
                <w:rtl/>
              </w:rPr>
              <w:t xml:space="preserve">الفاقد المالي </w:t>
            </w:r>
          </w:p>
        </w:tc>
        <w:tc>
          <w:tcPr>
            <w:tcW w:w="1848"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 xml:space="preserve">الانتاج المفترض لفترة التأخير </w:t>
            </w:r>
          </w:p>
        </w:tc>
        <w:tc>
          <w:tcPr>
            <w:tcW w:w="1848"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 xml:space="preserve">مدة التأخير بسبب عدم توفر البرمجيات </w:t>
            </w:r>
          </w:p>
        </w:tc>
        <w:tc>
          <w:tcPr>
            <w:tcW w:w="1849"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 xml:space="preserve">التاريخ الفعلي لبداية الانتاج </w:t>
            </w:r>
          </w:p>
        </w:tc>
        <w:tc>
          <w:tcPr>
            <w:tcW w:w="1849"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 xml:space="preserve">التاريخ المفترض لبداية الانتاج </w:t>
            </w:r>
          </w:p>
        </w:tc>
      </w:tr>
      <w:tr w:rsidR="007A70B8" w:rsidRPr="00D702C8" w:rsidTr="00C3638C">
        <w:tc>
          <w:tcPr>
            <w:tcW w:w="1848" w:type="dxa"/>
          </w:tcPr>
          <w:p w:rsidR="007A70B8" w:rsidRPr="00D702C8" w:rsidRDefault="007A70B8" w:rsidP="00C3638C">
            <w:pPr>
              <w:jc w:val="right"/>
              <w:rPr>
                <w:rFonts w:ascii="Sakkal Majalla" w:hAnsi="Sakkal Majalla" w:cs="Sakkal Majalla"/>
                <w:color w:val="FF0000"/>
                <w:sz w:val="32"/>
                <w:szCs w:val="32"/>
              </w:rPr>
            </w:pPr>
            <w:r w:rsidRPr="00D702C8">
              <w:rPr>
                <w:rFonts w:ascii="Sakkal Majalla" w:hAnsi="Sakkal Majalla" w:cs="Sakkal Majalla" w:hint="cs"/>
                <w:color w:val="FF0000"/>
                <w:sz w:val="32"/>
                <w:szCs w:val="32"/>
                <w:rtl/>
              </w:rPr>
              <w:t xml:space="preserve"> 224.000.000جنية </w:t>
            </w:r>
          </w:p>
        </w:tc>
        <w:tc>
          <w:tcPr>
            <w:tcW w:w="1848"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 xml:space="preserve">70.000 طن </w:t>
            </w:r>
          </w:p>
        </w:tc>
        <w:tc>
          <w:tcPr>
            <w:tcW w:w="1848"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2011-2012</w:t>
            </w:r>
          </w:p>
        </w:tc>
        <w:tc>
          <w:tcPr>
            <w:tcW w:w="1849" w:type="dxa"/>
          </w:tcPr>
          <w:p w:rsidR="007A70B8" w:rsidRPr="00D702C8" w:rsidRDefault="007A70B8" w:rsidP="00C3638C">
            <w:pPr>
              <w:jc w:val="right"/>
              <w:rPr>
                <w:rFonts w:ascii="Sakkal Majalla" w:hAnsi="Sakkal Majalla" w:cs="Sakkal Majalla"/>
                <w:sz w:val="32"/>
                <w:szCs w:val="32"/>
              </w:rPr>
            </w:pPr>
            <w:r w:rsidRPr="00D702C8">
              <w:rPr>
                <w:rFonts w:ascii="Sakkal Majalla" w:hAnsi="Sakkal Majalla" w:cs="Sakkal Majalla" w:hint="cs"/>
                <w:sz w:val="32"/>
                <w:szCs w:val="32"/>
                <w:rtl/>
              </w:rPr>
              <w:t>2011-2012</w:t>
            </w:r>
          </w:p>
        </w:tc>
        <w:tc>
          <w:tcPr>
            <w:tcW w:w="1849" w:type="dxa"/>
          </w:tcPr>
          <w:p w:rsidR="007A70B8" w:rsidRPr="00D702C8" w:rsidRDefault="007A70B8" w:rsidP="007A70B8">
            <w:pPr>
              <w:pStyle w:val="ListParagraph"/>
              <w:numPr>
                <w:ilvl w:val="0"/>
                <w:numId w:val="4"/>
              </w:numPr>
              <w:jc w:val="right"/>
              <w:rPr>
                <w:rFonts w:ascii="Sakkal Majalla" w:hAnsi="Sakkal Majalla" w:cs="Sakkal Majalla"/>
                <w:sz w:val="32"/>
                <w:szCs w:val="32"/>
              </w:rPr>
            </w:pPr>
            <w:r w:rsidRPr="00D702C8">
              <w:rPr>
                <w:rFonts w:ascii="Sakkal Majalla" w:hAnsi="Sakkal Majalla" w:cs="Sakkal Majalla" w:hint="cs"/>
                <w:sz w:val="32"/>
                <w:szCs w:val="32"/>
                <w:rtl/>
              </w:rPr>
              <w:t xml:space="preserve">م </w:t>
            </w:r>
          </w:p>
        </w:tc>
      </w:tr>
    </w:tbl>
    <w:p w:rsidR="007A70B8" w:rsidRDefault="007A70B8" w:rsidP="007A70B8">
      <w:pPr>
        <w:rPr>
          <w:sz w:val="18"/>
          <w:szCs w:val="18"/>
          <w:rtl/>
        </w:rPr>
      </w:pPr>
    </w:p>
    <w:p w:rsidR="007A70B8" w:rsidRDefault="007A70B8" w:rsidP="007A70B8">
      <w:pPr>
        <w:spacing w:after="0"/>
        <w:rPr>
          <w:rFonts w:ascii="Sakkal Majalla" w:hAnsi="Sakkal Majalla" w:cs="Sakkal Majalla"/>
          <w:color w:val="000000"/>
          <w:sz w:val="32"/>
          <w:szCs w:val="32"/>
          <w:rtl/>
        </w:rPr>
      </w:pPr>
      <w:r w:rsidRPr="004A335E">
        <w:rPr>
          <w:rFonts w:ascii="Sakkal Majalla" w:hAnsi="Sakkal Majalla" w:cs="Sakkal Majalla" w:hint="cs"/>
          <w:b/>
          <w:bCs/>
          <w:sz w:val="36"/>
          <w:szCs w:val="36"/>
          <w:u w:val="single"/>
          <w:rtl/>
        </w:rPr>
        <w:t>الصناعة النفطية فى السودان</w:t>
      </w:r>
      <w:r w:rsidRPr="006D78B1">
        <w:rPr>
          <w:rFonts w:ascii="Sakkal Majalla" w:hAnsi="Sakkal Majalla" w:cs="Sakkal Majalla" w:hint="cs"/>
          <w:b/>
          <w:bCs/>
          <w:sz w:val="36"/>
          <w:szCs w:val="36"/>
          <w:rtl/>
        </w:rPr>
        <w:t xml:space="preserve"> </w:t>
      </w:r>
      <w:r w:rsidRPr="005C258C">
        <w:rPr>
          <w:rFonts w:ascii="Sakkal Majalla" w:hAnsi="Sakkal Majalla" w:cs="Sakkal Majalla" w:hint="cs"/>
          <w:color w:val="000000"/>
          <w:sz w:val="32"/>
          <w:szCs w:val="32"/>
          <w:rtl/>
        </w:rPr>
        <w:t xml:space="preserve">تمثل الأثر الأكبر </w:t>
      </w:r>
      <w:r>
        <w:rPr>
          <w:rFonts w:ascii="Sakkal Majalla" w:hAnsi="Sakkal Majalla" w:cs="Sakkal Majalla" w:hint="cs"/>
          <w:color w:val="000000"/>
          <w:sz w:val="32"/>
          <w:szCs w:val="32"/>
          <w:rtl/>
        </w:rPr>
        <w:t xml:space="preserve">للتدابير القسرية الانفراديه </w:t>
      </w:r>
      <w:r w:rsidRPr="005C258C">
        <w:rPr>
          <w:rFonts w:ascii="Sakkal Majalla" w:hAnsi="Sakkal Majalla" w:cs="Sakkal Majalla" w:hint="cs"/>
          <w:color w:val="000000"/>
          <w:sz w:val="32"/>
          <w:szCs w:val="32"/>
          <w:rtl/>
        </w:rPr>
        <w:t xml:space="preserve"> في </w:t>
      </w:r>
      <w:r w:rsidRPr="005C258C">
        <w:rPr>
          <w:rFonts w:ascii="Sakkal Majalla" w:hAnsi="Sakkal Majalla" w:cs="Sakkal Majalla"/>
          <w:color w:val="000000"/>
          <w:sz w:val="32"/>
          <w:szCs w:val="32"/>
          <w:rtl/>
        </w:rPr>
        <w:t xml:space="preserve">حرمان </w:t>
      </w:r>
      <w:r w:rsidRPr="005C258C">
        <w:rPr>
          <w:rFonts w:ascii="Sakkal Majalla" w:hAnsi="Sakkal Majalla" w:cs="Sakkal Majalla" w:hint="cs"/>
          <w:color w:val="000000"/>
          <w:sz w:val="32"/>
          <w:szCs w:val="32"/>
          <w:rtl/>
        </w:rPr>
        <w:t xml:space="preserve">الصناعة النفطية من العديد </w:t>
      </w:r>
      <w:r w:rsidRPr="005C258C">
        <w:rPr>
          <w:rFonts w:ascii="Sakkal Majalla" w:hAnsi="Sakkal Majalla" w:cs="Sakkal Majalla"/>
          <w:color w:val="000000"/>
          <w:sz w:val="32"/>
          <w:szCs w:val="32"/>
          <w:rtl/>
        </w:rPr>
        <w:t xml:space="preserve">من </w:t>
      </w:r>
      <w:r w:rsidRPr="005C258C">
        <w:rPr>
          <w:rFonts w:ascii="Sakkal Majalla" w:hAnsi="Sakkal Majalla" w:cs="Sakkal Majalla" w:hint="cs"/>
          <w:color w:val="000000"/>
          <w:sz w:val="32"/>
          <w:szCs w:val="32"/>
          <w:rtl/>
        </w:rPr>
        <w:t>صنوف ال</w:t>
      </w:r>
      <w:r w:rsidRPr="005C258C">
        <w:rPr>
          <w:rFonts w:ascii="Sakkal Majalla" w:hAnsi="Sakkal Majalla" w:cs="Sakkal Majalla"/>
          <w:color w:val="000000"/>
          <w:sz w:val="32"/>
          <w:szCs w:val="32"/>
          <w:rtl/>
        </w:rPr>
        <w:t xml:space="preserve">تكنلوجيا الحديثة </w:t>
      </w:r>
      <w:r w:rsidRPr="005C258C">
        <w:rPr>
          <w:rFonts w:ascii="Sakkal Majalla" w:hAnsi="Sakkal Majalla" w:cs="Sakkal Majalla" w:hint="cs"/>
          <w:color w:val="000000"/>
          <w:sz w:val="32"/>
          <w:szCs w:val="32"/>
          <w:rtl/>
        </w:rPr>
        <w:t xml:space="preserve">والخبرات والمعارف المتطورة </w:t>
      </w:r>
      <w:r w:rsidRPr="005C258C">
        <w:rPr>
          <w:rFonts w:ascii="Sakkal Majalla" w:hAnsi="Sakkal Majalla" w:cs="Sakkal Majalla"/>
          <w:color w:val="000000"/>
          <w:sz w:val="32"/>
          <w:szCs w:val="32"/>
          <w:rtl/>
        </w:rPr>
        <w:t xml:space="preserve">والمتاحة في الولايات المتحدة الأمريكية والدول الغربيه </w:t>
      </w:r>
      <w:r w:rsidRPr="005C258C">
        <w:rPr>
          <w:rFonts w:ascii="Sakkal Majalla" w:hAnsi="Sakkal Majalla" w:cs="Sakkal Majalla" w:hint="cs"/>
          <w:color w:val="000000"/>
          <w:sz w:val="32"/>
          <w:szCs w:val="32"/>
          <w:rtl/>
        </w:rPr>
        <w:t xml:space="preserve">مما أدى الى تدنى نسبة </w:t>
      </w:r>
      <w:r w:rsidRPr="005C258C">
        <w:rPr>
          <w:rFonts w:ascii="Sakkal Majalla" w:hAnsi="Sakkal Majalla" w:cs="Sakkal Majalla"/>
          <w:color w:val="000000"/>
          <w:sz w:val="32"/>
          <w:szCs w:val="32"/>
          <w:rtl/>
        </w:rPr>
        <w:t xml:space="preserve">الإستخلاص </w:t>
      </w:r>
      <w:r w:rsidRPr="005C258C">
        <w:rPr>
          <w:rFonts w:ascii="Sakkal Majalla" w:hAnsi="Sakkal Majalla" w:cs="Sakkal Majalla" w:hint="cs"/>
          <w:color w:val="000000"/>
          <w:sz w:val="32"/>
          <w:szCs w:val="32"/>
          <w:rtl/>
        </w:rPr>
        <w:t xml:space="preserve">الى (13.2% كمتوسط) بدلاً عن (30% كمتوسط ) مما انعكس سلباً  على مستويات الإنتاج وتمثل ذلك في الحرمان من الإستفادة من الأنشطة والخدمات فى المجالات </w:t>
      </w:r>
      <w:r>
        <w:rPr>
          <w:rFonts w:ascii="Sakkal Majalla" w:hAnsi="Sakkal Majalla" w:cs="Sakkal Majalla" w:hint="cs"/>
          <w:color w:val="000000"/>
          <w:sz w:val="32"/>
          <w:szCs w:val="32"/>
          <w:rtl/>
        </w:rPr>
        <w:t xml:space="preserve">منها </w:t>
      </w:r>
      <w:r w:rsidRPr="00FD61FA">
        <w:rPr>
          <w:rFonts w:ascii="Sakkal Majalla" w:hAnsi="Sakkal Majalla" w:cs="Sakkal Majalla" w:hint="cs"/>
          <w:color w:val="000000"/>
          <w:sz w:val="32"/>
          <w:szCs w:val="32"/>
          <w:rtl/>
        </w:rPr>
        <w:t>إنسحاب العديد من الشركات العاملة في مجال الإستكشاف والإنتاج النفطي مثال (</w:t>
      </w:r>
      <w:r w:rsidRPr="00FD61FA">
        <w:rPr>
          <w:rFonts w:ascii="Sakkal Majalla" w:hAnsi="Sakkal Majalla" w:cs="Sakkal Majalla"/>
          <w:color w:val="000000"/>
          <w:sz w:val="32"/>
          <w:szCs w:val="32"/>
        </w:rPr>
        <w:t>TALISMAN</w:t>
      </w:r>
      <w:r w:rsidRPr="00FD61FA">
        <w:rPr>
          <w:rFonts w:ascii="Sakkal Majalla" w:hAnsi="Sakkal Majalla" w:cs="Sakkal Majalla" w:hint="cs"/>
          <w:color w:val="000000"/>
          <w:sz w:val="32"/>
          <w:szCs w:val="32"/>
          <w:rtl/>
        </w:rPr>
        <w:t>) و(</w:t>
      </w:r>
      <w:r w:rsidRPr="00FD61FA">
        <w:rPr>
          <w:rFonts w:ascii="Sakkal Majalla" w:hAnsi="Sakkal Majalla" w:cs="Sakkal Majalla"/>
          <w:color w:val="000000"/>
          <w:sz w:val="32"/>
          <w:szCs w:val="32"/>
        </w:rPr>
        <w:t>MARATHON</w:t>
      </w:r>
      <w:r w:rsidRPr="00FD61FA">
        <w:rPr>
          <w:rFonts w:ascii="Sakkal Majalla" w:hAnsi="Sakkal Majalla" w:cs="Sakkal Majalla" w:hint="cs"/>
          <w:color w:val="000000"/>
          <w:sz w:val="32"/>
          <w:szCs w:val="32"/>
          <w:rtl/>
        </w:rPr>
        <w:t>).</w:t>
      </w:r>
      <w:r>
        <w:rPr>
          <w:rFonts w:ascii="Sakkal Majalla" w:hAnsi="Sakkal Majalla" w:cs="Sakkal Majalla" w:hint="cs"/>
          <w:color w:val="000000"/>
          <w:sz w:val="32"/>
          <w:szCs w:val="32"/>
          <w:rtl/>
        </w:rPr>
        <w:t xml:space="preserve"> و </w:t>
      </w:r>
      <w:r w:rsidRPr="00FD61FA">
        <w:rPr>
          <w:rFonts w:ascii="Sakkal Majalla" w:hAnsi="Sakkal Majalla" w:cs="Sakkal Majalla" w:hint="cs"/>
          <w:color w:val="000000"/>
          <w:sz w:val="32"/>
          <w:szCs w:val="32"/>
          <w:rtl/>
        </w:rPr>
        <w:t>عدم إماكنية توفير خدمات العديد من الشركات الكبري في مجال المعلومات والتكنولوجيا (</w:t>
      </w:r>
      <w:r w:rsidRPr="00FD61FA">
        <w:rPr>
          <w:rFonts w:ascii="Sakkal Majalla" w:hAnsi="Sakkal Majalla" w:cs="Sakkal Majalla"/>
          <w:color w:val="000000"/>
          <w:sz w:val="32"/>
          <w:szCs w:val="32"/>
        </w:rPr>
        <w:t>HP</w:t>
      </w:r>
      <w:r w:rsidRPr="00FD61FA">
        <w:rPr>
          <w:rFonts w:ascii="Sakkal Majalla" w:hAnsi="Sakkal Majalla" w:cs="Sakkal Majalla" w:hint="cs"/>
          <w:color w:val="000000"/>
          <w:sz w:val="32"/>
          <w:szCs w:val="32"/>
          <w:rtl/>
        </w:rPr>
        <w:t>) و(</w:t>
      </w:r>
      <w:r w:rsidRPr="00FD61FA">
        <w:rPr>
          <w:rFonts w:ascii="Sakkal Majalla" w:hAnsi="Sakkal Majalla" w:cs="Sakkal Majalla"/>
          <w:color w:val="000000"/>
          <w:sz w:val="32"/>
          <w:szCs w:val="32"/>
        </w:rPr>
        <w:t>ORACLE</w:t>
      </w:r>
      <w:r w:rsidRPr="00FD61FA">
        <w:rPr>
          <w:rFonts w:ascii="Sakkal Majalla" w:hAnsi="Sakkal Majalla" w:cs="Sakkal Majalla" w:hint="cs"/>
          <w:color w:val="000000"/>
          <w:sz w:val="32"/>
          <w:szCs w:val="32"/>
          <w:rtl/>
        </w:rPr>
        <w:t>) و(</w:t>
      </w:r>
      <w:r w:rsidRPr="00FD61FA">
        <w:rPr>
          <w:rFonts w:ascii="Sakkal Majalla" w:hAnsi="Sakkal Majalla" w:cs="Sakkal Majalla"/>
          <w:color w:val="000000"/>
          <w:sz w:val="32"/>
          <w:szCs w:val="32"/>
        </w:rPr>
        <w:t>HITASHI</w:t>
      </w:r>
      <w:r w:rsidRPr="00FD61FA">
        <w:rPr>
          <w:rFonts w:ascii="Sakkal Majalla" w:hAnsi="Sakkal Majalla" w:cs="Sakkal Majalla" w:hint="cs"/>
          <w:color w:val="000000"/>
          <w:sz w:val="32"/>
          <w:szCs w:val="32"/>
          <w:rtl/>
        </w:rPr>
        <w:t>)</w:t>
      </w:r>
      <w:r>
        <w:rPr>
          <w:rFonts w:ascii="Sakkal Majalla" w:hAnsi="Sakkal Majalla" w:cs="Sakkal Majalla" w:hint="cs"/>
          <w:color w:val="000000"/>
          <w:sz w:val="32"/>
          <w:szCs w:val="32"/>
          <w:rtl/>
        </w:rPr>
        <w:t xml:space="preserve">.  </w:t>
      </w:r>
      <w:r w:rsidRPr="00FD61FA">
        <w:rPr>
          <w:rFonts w:ascii="Sakkal Majalla" w:hAnsi="Sakkal Majalla" w:cs="Sakkal Majalla" w:hint="cs"/>
          <w:color w:val="000000"/>
          <w:sz w:val="32"/>
          <w:szCs w:val="32"/>
          <w:rtl/>
        </w:rPr>
        <w:t>إنسحاب العديد من الشركات العاملة في مجال خدمات البترول مثال (</w:t>
      </w:r>
      <w:r w:rsidRPr="00FD61FA">
        <w:rPr>
          <w:rFonts w:ascii="Sakkal Majalla" w:hAnsi="Sakkal Majalla" w:cs="Sakkal Majalla"/>
          <w:color w:val="000000"/>
          <w:sz w:val="32"/>
          <w:szCs w:val="32"/>
        </w:rPr>
        <w:t xml:space="preserve">(SCHL UMBER GER (CHEMICAL SUPPLIERS) </w:t>
      </w:r>
      <w:r w:rsidRPr="00FD61FA">
        <w:rPr>
          <w:rFonts w:ascii="Sakkal Majalla" w:hAnsi="Sakkal Majalla" w:cs="Sakkal Majalla" w:hint="cs"/>
          <w:color w:val="000000"/>
          <w:sz w:val="32"/>
          <w:szCs w:val="32"/>
          <w:rtl/>
        </w:rPr>
        <w:t xml:space="preserve"> والتى تؤثر فى جودة العمليات الفنية مثل عمليات الحفر  وتطوير الحقول مما يؤثر مباشرةً على معدل الإستخلاص.</w:t>
      </w:r>
      <w:r>
        <w:rPr>
          <w:rFonts w:ascii="Sakkal Majalla" w:hAnsi="Sakkal Majalla" w:cs="Sakkal Majalla" w:hint="cs"/>
          <w:color w:val="000000"/>
          <w:sz w:val="32"/>
          <w:szCs w:val="32"/>
          <w:rtl/>
        </w:rPr>
        <w:t xml:space="preserve">  </w:t>
      </w:r>
      <w:r w:rsidRPr="00FD61FA">
        <w:rPr>
          <w:rFonts w:ascii="Sakkal Majalla" w:hAnsi="Sakkal Majalla" w:cs="Sakkal Majalla" w:hint="cs"/>
          <w:color w:val="000000"/>
          <w:sz w:val="32"/>
          <w:szCs w:val="32"/>
          <w:rtl/>
        </w:rPr>
        <w:t xml:space="preserve">إنعدام فرص التدريب وبناء القدرات للعاملين في مجال الصناعة النفطية في الولايات المتحدة والدول الغربية ذات الخبرة الواسعة في المجال. </w:t>
      </w:r>
      <w:r>
        <w:rPr>
          <w:rFonts w:ascii="Sakkal Majalla" w:hAnsi="Sakkal Majalla" w:cs="Sakkal Majalla" w:hint="cs"/>
          <w:color w:val="000000"/>
          <w:sz w:val="32"/>
          <w:szCs w:val="32"/>
          <w:rtl/>
        </w:rPr>
        <w:t xml:space="preserve">  </w:t>
      </w:r>
      <w:r w:rsidRPr="00FD61FA">
        <w:rPr>
          <w:rFonts w:ascii="Sakkal Majalla" w:hAnsi="Sakkal Majalla" w:cs="Sakkal Majalla" w:hint="cs"/>
          <w:color w:val="000000"/>
          <w:sz w:val="32"/>
          <w:szCs w:val="32"/>
          <w:rtl/>
        </w:rPr>
        <w:t>الحرمان من الإستفادة من الخبرات الأمريكية والغربية في مجال الصناعة النفطية .</w:t>
      </w:r>
    </w:p>
    <w:p w:rsidR="007A70B8" w:rsidRPr="00B07E0B" w:rsidRDefault="007A70B8" w:rsidP="007A70B8">
      <w:pPr>
        <w:spacing w:after="0"/>
        <w:jc w:val="center"/>
        <w:rPr>
          <w:rFonts w:ascii="Times New Roman" w:hAnsi="Times New Roman" w:cs="Times New Roman"/>
          <w:b/>
          <w:bCs/>
          <w:sz w:val="24"/>
          <w:szCs w:val="24"/>
        </w:rPr>
      </w:pPr>
      <w:r w:rsidRPr="00B07E0B">
        <w:rPr>
          <w:rFonts w:ascii="Times New Roman" w:hAnsi="Times New Roman" w:cs="Times New Roman"/>
          <w:b/>
          <w:bCs/>
          <w:color w:val="000000"/>
          <w:sz w:val="24"/>
          <w:szCs w:val="24"/>
        </w:rPr>
        <w:t>Table (1) :</w:t>
      </w:r>
      <w:r w:rsidRPr="00B07E0B">
        <w:rPr>
          <w:rFonts w:ascii="Times New Roman" w:hAnsi="Times New Roman" w:cs="Times New Roman"/>
          <w:b/>
          <w:bCs/>
          <w:sz w:val="24"/>
          <w:szCs w:val="24"/>
        </w:rPr>
        <w:t>Operating Companies &amp; Petroleum Producing blocks in Sudan</w:t>
      </w:r>
    </w:p>
    <w:p w:rsidR="007A70B8" w:rsidRPr="00552A30" w:rsidRDefault="007A70B8" w:rsidP="007A70B8">
      <w:pPr>
        <w:spacing w:after="0"/>
        <w:rPr>
          <w:rFonts w:ascii="Times New Roman" w:hAnsi="Times New Roman" w:cs="Times New Roman"/>
          <w:b/>
          <w:bCs/>
          <w:sz w:val="24"/>
          <w:szCs w:val="24"/>
        </w:rPr>
      </w:pPr>
    </w:p>
    <w:tbl>
      <w:tblPr>
        <w:tblW w:w="8249" w:type="dxa"/>
        <w:jc w:val="center"/>
        <w:tblInd w:w="-65" w:type="dxa"/>
        <w:tblLayout w:type="fixed"/>
        <w:tblLook w:val="00A0" w:firstRow="1" w:lastRow="0" w:firstColumn="1" w:lastColumn="0" w:noHBand="0" w:noVBand="0"/>
      </w:tblPr>
      <w:tblGrid>
        <w:gridCol w:w="1737"/>
        <w:gridCol w:w="5088"/>
        <w:gridCol w:w="1424"/>
      </w:tblGrid>
      <w:tr w:rsidR="007A70B8" w:rsidRPr="00D702C8" w:rsidTr="00C3638C">
        <w:trPr>
          <w:trHeight w:val="402"/>
          <w:jc w:val="center"/>
        </w:trPr>
        <w:tc>
          <w:tcPr>
            <w:tcW w:w="1737" w:type="dxa"/>
          </w:tcPr>
          <w:p w:rsidR="007A70B8" w:rsidRPr="004D2D37" w:rsidRDefault="007A70B8" w:rsidP="00C3638C">
            <w:pPr>
              <w:pStyle w:val="BodyText2"/>
              <w:spacing w:line="276" w:lineRule="auto"/>
              <w:ind w:right="-143"/>
              <w:jc w:val="center"/>
              <w:rPr>
                <w:rFonts w:ascii="Times New Roman" w:hAnsi="Times New Roman"/>
                <w:b/>
                <w:bCs/>
                <w:color w:val="000000"/>
                <w:sz w:val="22"/>
                <w:szCs w:val="22"/>
                <w:lang w:val="en-GB"/>
              </w:rPr>
            </w:pPr>
            <w:r w:rsidRPr="004D2D37">
              <w:rPr>
                <w:rFonts w:ascii="Times New Roman" w:hAnsi="Times New Roman"/>
                <w:b/>
                <w:bCs/>
                <w:color w:val="000000"/>
                <w:sz w:val="22"/>
                <w:szCs w:val="22"/>
                <w:lang w:val="en-GB"/>
              </w:rPr>
              <w:t xml:space="preserve">Category  </w:t>
            </w:r>
          </w:p>
        </w:tc>
        <w:tc>
          <w:tcPr>
            <w:tcW w:w="5088" w:type="dxa"/>
            <w:vAlign w:val="center"/>
          </w:tcPr>
          <w:p w:rsidR="007A70B8" w:rsidRPr="004D2D37" w:rsidRDefault="007A70B8" w:rsidP="00C3638C">
            <w:pPr>
              <w:pStyle w:val="BodyText2"/>
              <w:spacing w:line="276" w:lineRule="auto"/>
              <w:ind w:right="-143"/>
              <w:rPr>
                <w:rFonts w:ascii="Times New Roman" w:hAnsi="Times New Roman"/>
                <w:b/>
                <w:bCs/>
                <w:color w:val="000000"/>
                <w:sz w:val="22"/>
                <w:szCs w:val="22"/>
                <w:lang w:val="en-GB"/>
              </w:rPr>
            </w:pPr>
            <w:r w:rsidRPr="004D2D37">
              <w:rPr>
                <w:rFonts w:ascii="Times New Roman" w:hAnsi="Times New Roman"/>
                <w:b/>
                <w:bCs/>
                <w:color w:val="000000"/>
                <w:sz w:val="22"/>
                <w:szCs w:val="22"/>
                <w:lang w:val="en-GB"/>
              </w:rPr>
              <w:t>Operators and corresponding joint venture partners</w:t>
            </w:r>
          </w:p>
        </w:tc>
        <w:tc>
          <w:tcPr>
            <w:tcW w:w="1424" w:type="dxa"/>
            <w:vAlign w:val="center"/>
          </w:tcPr>
          <w:p w:rsidR="007A70B8" w:rsidRPr="004D2D37" w:rsidRDefault="007A70B8" w:rsidP="00C3638C">
            <w:pPr>
              <w:pStyle w:val="BodyText2"/>
              <w:spacing w:line="276" w:lineRule="auto"/>
              <w:ind w:right="-143"/>
              <w:rPr>
                <w:rFonts w:ascii="Times New Roman" w:hAnsi="Times New Roman"/>
                <w:b/>
                <w:bCs/>
                <w:color w:val="000000"/>
                <w:sz w:val="22"/>
                <w:szCs w:val="22"/>
                <w:lang w:val="en-GB"/>
              </w:rPr>
            </w:pPr>
            <w:r w:rsidRPr="004D2D37">
              <w:rPr>
                <w:rFonts w:ascii="Times New Roman" w:hAnsi="Times New Roman"/>
                <w:b/>
                <w:bCs/>
                <w:color w:val="000000"/>
                <w:sz w:val="22"/>
                <w:szCs w:val="22"/>
                <w:lang w:val="en-GB"/>
              </w:rPr>
              <w:t>Block</w:t>
            </w:r>
          </w:p>
        </w:tc>
      </w:tr>
      <w:tr w:rsidR="007A70B8" w:rsidRPr="00D702C8" w:rsidTr="00C3638C">
        <w:trPr>
          <w:trHeight w:val="350"/>
          <w:jc w:val="center"/>
        </w:trPr>
        <w:tc>
          <w:tcPr>
            <w:tcW w:w="1737" w:type="dxa"/>
            <w:vMerge w:val="restart"/>
            <w:vAlign w:val="center"/>
          </w:tcPr>
          <w:p w:rsidR="007A70B8" w:rsidRPr="004D2D37" w:rsidRDefault="007A70B8" w:rsidP="00C3638C">
            <w:pPr>
              <w:pStyle w:val="BodyText2"/>
              <w:spacing w:line="276" w:lineRule="auto"/>
              <w:ind w:right="-143"/>
              <w:jc w:val="center"/>
              <w:rPr>
                <w:rFonts w:ascii="Times New Roman" w:hAnsi="Times New Roman"/>
                <w:sz w:val="20"/>
                <w:szCs w:val="20"/>
                <w:lang w:val="en-GB"/>
              </w:rPr>
            </w:pPr>
            <w:r w:rsidRPr="004D2D37">
              <w:rPr>
                <w:rFonts w:ascii="Times New Roman" w:hAnsi="Times New Roman"/>
                <w:sz w:val="20"/>
                <w:szCs w:val="20"/>
                <w:lang w:val="en-GB"/>
              </w:rPr>
              <w:t xml:space="preserve"> Under development  </w:t>
            </w:r>
          </w:p>
          <w:p w:rsidR="007A70B8" w:rsidRPr="004D2D37" w:rsidRDefault="007A70B8" w:rsidP="00C3638C">
            <w:pPr>
              <w:pStyle w:val="BodyText2"/>
              <w:spacing w:line="276" w:lineRule="auto"/>
              <w:ind w:right="-143"/>
              <w:jc w:val="center"/>
              <w:rPr>
                <w:rFonts w:ascii="Times New Roman" w:hAnsi="Times New Roman"/>
                <w:color w:val="C00000"/>
                <w:sz w:val="20"/>
                <w:szCs w:val="20"/>
                <w:lang w:val="en-GB"/>
              </w:rPr>
            </w:pPr>
            <w:r w:rsidRPr="004D2D37">
              <w:rPr>
                <w:rFonts w:ascii="Times New Roman" w:hAnsi="Times New Roman"/>
                <w:color w:val="C00000"/>
                <w:sz w:val="20"/>
                <w:szCs w:val="20"/>
                <w:lang w:val="en-GB"/>
              </w:rPr>
              <w:t>(4 blocks)</w:t>
            </w:r>
          </w:p>
        </w:tc>
        <w:tc>
          <w:tcPr>
            <w:tcW w:w="5088" w:type="dxa"/>
          </w:tcPr>
          <w:p w:rsidR="007A70B8" w:rsidRPr="004D2D37" w:rsidRDefault="007A70B8" w:rsidP="00C3638C">
            <w:pPr>
              <w:pStyle w:val="BodyText2"/>
              <w:spacing w:line="276" w:lineRule="auto"/>
              <w:ind w:right="-143"/>
              <w:rPr>
                <w:rFonts w:ascii="Times New Roman" w:hAnsi="Times New Roman"/>
                <w:sz w:val="20"/>
                <w:szCs w:val="20"/>
                <w:lang w:val="en-GB"/>
              </w:rPr>
            </w:pPr>
            <w:r w:rsidRPr="004D2D37">
              <w:rPr>
                <w:rFonts w:ascii="Times New Roman" w:hAnsi="Times New Roman"/>
                <w:sz w:val="20"/>
                <w:szCs w:val="20"/>
                <w:lang w:val="en-GB"/>
              </w:rPr>
              <w:t>Greater Nile Petroleum Operating Company</w:t>
            </w:r>
          </w:p>
        </w:tc>
        <w:tc>
          <w:tcPr>
            <w:tcW w:w="1424" w:type="dxa"/>
          </w:tcPr>
          <w:p w:rsidR="007A70B8" w:rsidRPr="004D2D37" w:rsidRDefault="007A70B8" w:rsidP="00C3638C">
            <w:pPr>
              <w:pStyle w:val="BodyText2"/>
              <w:spacing w:line="276" w:lineRule="auto"/>
              <w:ind w:right="0"/>
              <w:rPr>
                <w:rFonts w:ascii="Times New Roman" w:hAnsi="Times New Roman"/>
                <w:sz w:val="20"/>
                <w:szCs w:val="20"/>
                <w:lang w:val="en-GB"/>
              </w:rPr>
            </w:pPr>
            <w:r w:rsidRPr="004D2D37">
              <w:rPr>
                <w:rFonts w:ascii="Times New Roman" w:hAnsi="Times New Roman"/>
                <w:sz w:val="20"/>
                <w:szCs w:val="20"/>
                <w:lang w:val="en-GB"/>
              </w:rPr>
              <w:t>Blocks 2 &amp; 4</w:t>
            </w:r>
          </w:p>
        </w:tc>
      </w:tr>
      <w:tr w:rsidR="007A70B8" w:rsidRPr="00D702C8" w:rsidTr="00C3638C">
        <w:trPr>
          <w:trHeight w:val="18"/>
          <w:jc w:val="center"/>
        </w:trPr>
        <w:tc>
          <w:tcPr>
            <w:tcW w:w="1737" w:type="dxa"/>
            <w:vMerge/>
            <w:vAlign w:val="center"/>
          </w:tcPr>
          <w:p w:rsidR="007A70B8" w:rsidRPr="004D2D37" w:rsidRDefault="007A70B8" w:rsidP="00C3638C">
            <w:pPr>
              <w:pStyle w:val="BodyText2"/>
              <w:spacing w:line="276" w:lineRule="auto"/>
              <w:ind w:right="-143"/>
              <w:jc w:val="center"/>
              <w:rPr>
                <w:rFonts w:ascii="Times New Roman" w:hAnsi="Times New Roman"/>
                <w:b/>
                <w:bCs/>
                <w:sz w:val="20"/>
                <w:szCs w:val="20"/>
                <w:lang w:val="en-GB"/>
              </w:rPr>
            </w:pPr>
          </w:p>
        </w:tc>
        <w:tc>
          <w:tcPr>
            <w:tcW w:w="5088" w:type="dxa"/>
          </w:tcPr>
          <w:p w:rsidR="007A70B8" w:rsidRPr="004D2D37" w:rsidRDefault="007A70B8" w:rsidP="00C3638C">
            <w:pPr>
              <w:pStyle w:val="BodyText2"/>
              <w:spacing w:line="276" w:lineRule="auto"/>
              <w:ind w:right="-143"/>
              <w:rPr>
                <w:rFonts w:ascii="Times New Roman" w:hAnsi="Times New Roman"/>
                <w:sz w:val="20"/>
                <w:szCs w:val="20"/>
                <w:lang w:val="en-GB"/>
              </w:rPr>
            </w:pPr>
            <w:r w:rsidRPr="004D2D37">
              <w:rPr>
                <w:rFonts w:ascii="Times New Roman" w:hAnsi="Times New Roman"/>
                <w:sz w:val="20"/>
                <w:szCs w:val="20"/>
                <w:lang w:val="en-GB"/>
              </w:rPr>
              <w:t xml:space="preserve"> Petro-Energy Operating Company</w:t>
            </w:r>
          </w:p>
          <w:p w:rsidR="007A70B8" w:rsidRPr="004D2D37" w:rsidRDefault="007A70B8" w:rsidP="00C3638C">
            <w:pPr>
              <w:pStyle w:val="BodyText2"/>
              <w:spacing w:line="276" w:lineRule="auto"/>
              <w:ind w:right="-143"/>
              <w:rPr>
                <w:rFonts w:ascii="Times New Roman" w:hAnsi="Times New Roman"/>
                <w:sz w:val="20"/>
                <w:szCs w:val="20"/>
                <w:lang w:val="en-GB"/>
              </w:rPr>
            </w:pPr>
          </w:p>
        </w:tc>
        <w:tc>
          <w:tcPr>
            <w:tcW w:w="1424" w:type="dxa"/>
          </w:tcPr>
          <w:p w:rsidR="007A70B8" w:rsidRPr="004D2D37" w:rsidRDefault="007A70B8" w:rsidP="00C3638C">
            <w:pPr>
              <w:pStyle w:val="BodyText2"/>
              <w:spacing w:line="276" w:lineRule="auto"/>
              <w:ind w:right="0"/>
              <w:rPr>
                <w:rFonts w:ascii="Times New Roman" w:hAnsi="Times New Roman"/>
                <w:sz w:val="20"/>
                <w:szCs w:val="20"/>
                <w:lang w:val="en-GB"/>
              </w:rPr>
            </w:pPr>
            <w:r w:rsidRPr="004D2D37">
              <w:rPr>
                <w:rFonts w:ascii="Times New Roman" w:hAnsi="Times New Roman"/>
                <w:sz w:val="20"/>
                <w:szCs w:val="20"/>
                <w:lang w:val="en-GB"/>
              </w:rPr>
              <w:t>Block 6</w:t>
            </w:r>
          </w:p>
        </w:tc>
      </w:tr>
      <w:tr w:rsidR="007A70B8" w:rsidRPr="00D702C8" w:rsidTr="00C3638C">
        <w:trPr>
          <w:trHeight w:val="242"/>
          <w:jc w:val="center"/>
        </w:trPr>
        <w:tc>
          <w:tcPr>
            <w:tcW w:w="1737" w:type="dxa"/>
            <w:vMerge/>
            <w:vAlign w:val="center"/>
          </w:tcPr>
          <w:p w:rsidR="007A70B8" w:rsidRPr="004D2D37" w:rsidRDefault="007A70B8" w:rsidP="00C3638C">
            <w:pPr>
              <w:pStyle w:val="BodyText2"/>
              <w:spacing w:line="276" w:lineRule="auto"/>
              <w:ind w:right="-143"/>
              <w:jc w:val="center"/>
              <w:rPr>
                <w:rFonts w:ascii="Times New Roman" w:hAnsi="Times New Roman"/>
                <w:b/>
                <w:bCs/>
                <w:sz w:val="20"/>
                <w:szCs w:val="20"/>
                <w:lang w:val="en-GB"/>
              </w:rPr>
            </w:pPr>
          </w:p>
        </w:tc>
        <w:tc>
          <w:tcPr>
            <w:tcW w:w="5088" w:type="dxa"/>
          </w:tcPr>
          <w:p w:rsidR="007A70B8" w:rsidRPr="004D2D37" w:rsidRDefault="007A70B8" w:rsidP="00C3638C">
            <w:pPr>
              <w:pStyle w:val="BodyText2"/>
              <w:spacing w:line="276" w:lineRule="auto"/>
              <w:ind w:right="-143"/>
              <w:rPr>
                <w:rFonts w:ascii="Times New Roman" w:hAnsi="Times New Roman"/>
                <w:sz w:val="20"/>
                <w:szCs w:val="20"/>
                <w:lang w:val="en-GB"/>
              </w:rPr>
            </w:pPr>
            <w:r w:rsidRPr="004D2D37">
              <w:rPr>
                <w:rFonts w:ascii="Times New Roman" w:hAnsi="Times New Roman"/>
                <w:sz w:val="20"/>
                <w:szCs w:val="20"/>
                <w:lang w:val="en-GB"/>
              </w:rPr>
              <w:t xml:space="preserve">  Star Oil Operating Company </w:t>
            </w:r>
          </w:p>
          <w:p w:rsidR="007A70B8" w:rsidRPr="004D2D37" w:rsidRDefault="007A70B8" w:rsidP="00C3638C">
            <w:pPr>
              <w:pStyle w:val="BodyText2"/>
              <w:spacing w:line="276" w:lineRule="auto"/>
              <w:ind w:right="-143"/>
              <w:rPr>
                <w:rFonts w:ascii="Times New Roman" w:hAnsi="Times New Roman"/>
                <w:sz w:val="20"/>
                <w:szCs w:val="20"/>
                <w:lang w:val="en-GB"/>
              </w:rPr>
            </w:pPr>
            <w:r w:rsidRPr="004D2D37">
              <w:rPr>
                <w:rFonts w:ascii="Times New Roman" w:hAnsi="Times New Roman"/>
                <w:sz w:val="20"/>
                <w:szCs w:val="20"/>
                <w:lang w:val="en-GB"/>
              </w:rPr>
              <w:t xml:space="preserve"> </w:t>
            </w:r>
          </w:p>
        </w:tc>
        <w:tc>
          <w:tcPr>
            <w:tcW w:w="1424" w:type="dxa"/>
          </w:tcPr>
          <w:p w:rsidR="007A70B8" w:rsidRPr="004D2D37" w:rsidRDefault="007A70B8" w:rsidP="00C3638C">
            <w:pPr>
              <w:pStyle w:val="BodyText2"/>
              <w:spacing w:line="276" w:lineRule="auto"/>
              <w:ind w:right="0"/>
              <w:rPr>
                <w:rFonts w:ascii="Times New Roman" w:hAnsi="Times New Roman"/>
                <w:sz w:val="20"/>
                <w:szCs w:val="20"/>
                <w:lang w:val="en-GB"/>
              </w:rPr>
            </w:pPr>
            <w:r w:rsidRPr="004D2D37">
              <w:rPr>
                <w:rFonts w:ascii="Times New Roman" w:hAnsi="Times New Roman"/>
                <w:sz w:val="20"/>
                <w:szCs w:val="20"/>
                <w:lang w:val="en-GB"/>
              </w:rPr>
              <w:t>Block 17</w:t>
            </w:r>
          </w:p>
        </w:tc>
      </w:tr>
      <w:tr w:rsidR="007A70B8" w:rsidRPr="00D702C8" w:rsidTr="00C3638C">
        <w:trPr>
          <w:trHeight w:val="18"/>
          <w:jc w:val="center"/>
        </w:trPr>
        <w:tc>
          <w:tcPr>
            <w:tcW w:w="1737" w:type="dxa"/>
            <w:vMerge w:val="restart"/>
            <w:vAlign w:val="center"/>
          </w:tcPr>
          <w:p w:rsidR="007A70B8" w:rsidRPr="004D2D37" w:rsidRDefault="007A70B8" w:rsidP="00C3638C">
            <w:pPr>
              <w:pStyle w:val="BodyText2"/>
              <w:spacing w:line="276" w:lineRule="auto"/>
              <w:ind w:right="-143"/>
              <w:jc w:val="center"/>
              <w:rPr>
                <w:rFonts w:ascii="Times New Roman" w:hAnsi="Times New Roman"/>
                <w:sz w:val="20"/>
                <w:szCs w:val="20"/>
                <w:lang w:val="en-GB"/>
              </w:rPr>
            </w:pPr>
            <w:r w:rsidRPr="004D2D37">
              <w:rPr>
                <w:rFonts w:ascii="Times New Roman" w:hAnsi="Times New Roman"/>
                <w:sz w:val="20"/>
                <w:szCs w:val="20"/>
                <w:lang w:val="en-GB"/>
              </w:rPr>
              <w:t xml:space="preserve">Under exploration </w:t>
            </w:r>
          </w:p>
          <w:p w:rsidR="007A70B8" w:rsidRPr="004D2D37" w:rsidRDefault="007A70B8" w:rsidP="00C3638C">
            <w:pPr>
              <w:pStyle w:val="BodyText2"/>
              <w:spacing w:line="276" w:lineRule="auto"/>
              <w:ind w:right="-143"/>
              <w:jc w:val="center"/>
              <w:rPr>
                <w:rFonts w:ascii="Times New Roman" w:hAnsi="Times New Roman"/>
                <w:b/>
                <w:bCs/>
                <w:sz w:val="20"/>
                <w:szCs w:val="20"/>
                <w:lang w:val="en-GB"/>
              </w:rPr>
            </w:pPr>
            <w:r w:rsidRPr="004D2D37">
              <w:rPr>
                <w:rFonts w:ascii="Times New Roman" w:hAnsi="Times New Roman"/>
                <w:color w:val="C00000"/>
                <w:sz w:val="20"/>
                <w:szCs w:val="20"/>
                <w:lang w:val="en-GB"/>
              </w:rPr>
              <w:t>(3 block)</w:t>
            </w:r>
          </w:p>
        </w:tc>
        <w:tc>
          <w:tcPr>
            <w:tcW w:w="5088" w:type="dxa"/>
          </w:tcPr>
          <w:p w:rsidR="007A70B8" w:rsidRPr="004D2D37" w:rsidRDefault="007A70B8" w:rsidP="00C3638C">
            <w:pPr>
              <w:pStyle w:val="BodyText2"/>
              <w:spacing w:line="276" w:lineRule="auto"/>
              <w:ind w:right="-143"/>
              <w:rPr>
                <w:rFonts w:ascii="Times New Roman" w:hAnsi="Times New Roman"/>
                <w:sz w:val="20"/>
                <w:szCs w:val="20"/>
                <w:lang w:val="en-GB"/>
              </w:rPr>
            </w:pPr>
            <w:r w:rsidRPr="004D2D37">
              <w:rPr>
                <w:rFonts w:ascii="Times New Roman" w:hAnsi="Times New Roman"/>
                <w:sz w:val="20"/>
                <w:szCs w:val="20"/>
                <w:lang w:val="en-GB"/>
              </w:rPr>
              <w:t>Great Sahara Petroleum Operating Company (Gspoc)</w:t>
            </w:r>
          </w:p>
          <w:p w:rsidR="007A70B8" w:rsidRPr="004D2D37" w:rsidRDefault="007A70B8" w:rsidP="00C3638C">
            <w:pPr>
              <w:pStyle w:val="BodyText2"/>
              <w:spacing w:line="276" w:lineRule="auto"/>
              <w:ind w:right="-143"/>
              <w:rPr>
                <w:rFonts w:ascii="Times New Roman" w:hAnsi="Times New Roman"/>
                <w:sz w:val="20"/>
                <w:szCs w:val="20"/>
                <w:lang w:val="en-GB"/>
              </w:rPr>
            </w:pPr>
          </w:p>
        </w:tc>
        <w:tc>
          <w:tcPr>
            <w:tcW w:w="1424" w:type="dxa"/>
          </w:tcPr>
          <w:p w:rsidR="007A70B8" w:rsidRPr="004D2D37" w:rsidRDefault="007A70B8" w:rsidP="00C3638C">
            <w:pPr>
              <w:pStyle w:val="BodyText2"/>
              <w:spacing w:line="276" w:lineRule="auto"/>
              <w:ind w:right="0"/>
              <w:rPr>
                <w:rFonts w:ascii="Times New Roman" w:hAnsi="Times New Roman"/>
                <w:sz w:val="20"/>
                <w:szCs w:val="20"/>
                <w:lang w:val="en-GB"/>
              </w:rPr>
            </w:pPr>
            <w:r w:rsidRPr="004D2D37">
              <w:rPr>
                <w:rFonts w:ascii="Times New Roman" w:hAnsi="Times New Roman"/>
                <w:sz w:val="20"/>
                <w:szCs w:val="20"/>
                <w:lang w:val="en-GB"/>
              </w:rPr>
              <w:t>Block 12A</w:t>
            </w:r>
          </w:p>
        </w:tc>
      </w:tr>
      <w:tr w:rsidR="007A70B8" w:rsidRPr="00D702C8" w:rsidTr="00C3638C">
        <w:trPr>
          <w:trHeight w:val="36"/>
          <w:jc w:val="center"/>
        </w:trPr>
        <w:tc>
          <w:tcPr>
            <w:tcW w:w="1737" w:type="dxa"/>
            <w:vMerge/>
          </w:tcPr>
          <w:p w:rsidR="007A70B8" w:rsidRPr="004D2D37" w:rsidRDefault="007A70B8" w:rsidP="00C3638C">
            <w:pPr>
              <w:pStyle w:val="BodyText2"/>
              <w:spacing w:line="276" w:lineRule="auto"/>
              <w:ind w:right="-143"/>
              <w:jc w:val="left"/>
              <w:rPr>
                <w:rFonts w:ascii="Times New Roman" w:hAnsi="Times New Roman"/>
                <w:b/>
                <w:bCs/>
                <w:sz w:val="20"/>
                <w:szCs w:val="20"/>
                <w:lang w:val="en-GB"/>
              </w:rPr>
            </w:pPr>
          </w:p>
        </w:tc>
        <w:tc>
          <w:tcPr>
            <w:tcW w:w="5088" w:type="dxa"/>
            <w:tcBorders>
              <w:bottom w:val="single" w:sz="4" w:space="0" w:color="auto"/>
            </w:tcBorders>
          </w:tcPr>
          <w:p w:rsidR="007A70B8" w:rsidRPr="004D2D37" w:rsidRDefault="007A70B8" w:rsidP="00C3638C">
            <w:pPr>
              <w:pStyle w:val="BodyText2"/>
              <w:spacing w:line="276" w:lineRule="auto"/>
              <w:ind w:right="-143"/>
              <w:rPr>
                <w:rFonts w:ascii="Times New Roman" w:hAnsi="Times New Roman"/>
                <w:sz w:val="20"/>
                <w:szCs w:val="20"/>
                <w:lang w:val="en-GB"/>
              </w:rPr>
            </w:pPr>
            <w:r w:rsidRPr="004D2D37">
              <w:rPr>
                <w:rFonts w:ascii="Times New Roman" w:hAnsi="Times New Roman"/>
                <w:sz w:val="20"/>
                <w:szCs w:val="20"/>
                <w:lang w:val="en-GB"/>
              </w:rPr>
              <w:t>Rawat Petroleum Operating Company</w:t>
            </w:r>
          </w:p>
          <w:p w:rsidR="007A70B8" w:rsidRPr="004D2D37" w:rsidRDefault="007A70B8" w:rsidP="00C3638C">
            <w:pPr>
              <w:pStyle w:val="BodyText2"/>
              <w:spacing w:line="276" w:lineRule="auto"/>
              <w:ind w:right="-143"/>
              <w:rPr>
                <w:rFonts w:ascii="Times New Roman" w:hAnsi="Times New Roman"/>
                <w:sz w:val="20"/>
                <w:szCs w:val="20"/>
                <w:lang w:val="en-GB"/>
              </w:rPr>
            </w:pPr>
          </w:p>
        </w:tc>
        <w:tc>
          <w:tcPr>
            <w:tcW w:w="1424" w:type="dxa"/>
          </w:tcPr>
          <w:p w:rsidR="007A70B8" w:rsidRPr="004D2D37" w:rsidRDefault="007A70B8" w:rsidP="00C3638C">
            <w:pPr>
              <w:pStyle w:val="BodyText2"/>
              <w:spacing w:line="276" w:lineRule="auto"/>
              <w:ind w:right="0"/>
              <w:rPr>
                <w:rFonts w:ascii="Times New Roman" w:hAnsi="Times New Roman"/>
                <w:sz w:val="20"/>
                <w:szCs w:val="20"/>
                <w:lang w:val="en-GB"/>
              </w:rPr>
            </w:pPr>
            <w:r w:rsidRPr="004D2D37">
              <w:rPr>
                <w:rFonts w:ascii="Times New Roman" w:hAnsi="Times New Roman"/>
                <w:sz w:val="20"/>
                <w:szCs w:val="20"/>
                <w:lang w:val="en-GB"/>
              </w:rPr>
              <w:t>Blocks 25</w:t>
            </w:r>
          </w:p>
        </w:tc>
      </w:tr>
      <w:tr w:rsidR="007A70B8" w:rsidRPr="00D702C8" w:rsidTr="00C3638C">
        <w:trPr>
          <w:trHeight w:val="62"/>
          <w:jc w:val="center"/>
        </w:trPr>
        <w:tc>
          <w:tcPr>
            <w:tcW w:w="1737" w:type="dxa"/>
            <w:tcBorders>
              <w:right w:val="single" w:sz="4" w:space="0" w:color="auto"/>
            </w:tcBorders>
            <w:vAlign w:val="center"/>
          </w:tcPr>
          <w:p w:rsidR="007A70B8" w:rsidRPr="004D2D37" w:rsidRDefault="007A70B8" w:rsidP="00C3638C">
            <w:pPr>
              <w:pStyle w:val="BodyText2"/>
              <w:spacing w:line="276" w:lineRule="auto"/>
              <w:ind w:right="-143"/>
              <w:jc w:val="center"/>
              <w:rPr>
                <w:rFonts w:ascii="Times New Roman" w:hAnsi="Times New Roman"/>
                <w:b/>
                <w:bCs/>
                <w:sz w:val="20"/>
                <w:szCs w:val="20"/>
                <w:lang w:val="en-GB"/>
              </w:rPr>
            </w:pPr>
            <w:r w:rsidRPr="004D2D37">
              <w:rPr>
                <w:rFonts w:ascii="Times New Roman" w:hAnsi="Times New Roman"/>
                <w:sz w:val="20"/>
                <w:szCs w:val="20"/>
                <w:lang w:val="en-GB"/>
              </w:rPr>
              <w:t xml:space="preserve">Free blocks </w:t>
            </w:r>
          </w:p>
          <w:p w:rsidR="007A70B8" w:rsidRPr="00071AAF" w:rsidRDefault="007A70B8" w:rsidP="00C3638C">
            <w:pPr>
              <w:pStyle w:val="BodyText2"/>
              <w:spacing w:line="276" w:lineRule="auto"/>
              <w:ind w:right="97"/>
              <w:jc w:val="center"/>
              <w:rPr>
                <w:rFonts w:ascii="Times New Roman" w:hAnsi="Times New Roman"/>
                <w:b/>
                <w:bCs/>
                <w:color w:val="C00000"/>
                <w:sz w:val="20"/>
                <w:szCs w:val="20"/>
                <w:lang w:val="en-GB"/>
              </w:rPr>
            </w:pPr>
            <w:r w:rsidRPr="00071AAF">
              <w:rPr>
                <w:rFonts w:ascii="Times New Roman" w:hAnsi="Times New Roman"/>
                <w:color w:val="C00000"/>
                <w:sz w:val="20"/>
                <w:szCs w:val="20"/>
                <w:lang w:val="en-GB"/>
              </w:rPr>
              <w:t xml:space="preserve">(7 blocks) </w:t>
            </w:r>
          </w:p>
          <w:p w:rsidR="007A70B8" w:rsidRPr="004D2D37" w:rsidRDefault="007A70B8" w:rsidP="00C3638C">
            <w:pPr>
              <w:pStyle w:val="BodyText2"/>
              <w:spacing w:line="276" w:lineRule="auto"/>
              <w:ind w:right="97"/>
              <w:jc w:val="center"/>
              <w:rPr>
                <w:rFonts w:ascii="Times New Roman" w:hAnsi="Times New Roman"/>
                <w:b/>
                <w:bCs/>
                <w:sz w:val="20"/>
                <w:szCs w:val="20"/>
                <w:lang w:val="en-GB"/>
              </w:rPr>
            </w:pPr>
          </w:p>
        </w:tc>
        <w:tc>
          <w:tcPr>
            <w:tcW w:w="5088" w:type="dxa"/>
            <w:tcBorders>
              <w:top w:val="single" w:sz="4" w:space="0" w:color="auto"/>
              <w:left w:val="single" w:sz="4" w:space="0" w:color="auto"/>
              <w:bottom w:val="single" w:sz="4" w:space="0" w:color="auto"/>
              <w:right w:val="single" w:sz="4" w:space="0" w:color="auto"/>
            </w:tcBorders>
          </w:tcPr>
          <w:p w:rsidR="007A70B8" w:rsidRPr="004D2D37" w:rsidRDefault="007A70B8" w:rsidP="00C3638C">
            <w:pPr>
              <w:pStyle w:val="BodyText2"/>
              <w:spacing w:line="276" w:lineRule="auto"/>
              <w:ind w:right="-143"/>
              <w:rPr>
                <w:rFonts w:ascii="Times New Roman" w:hAnsi="Times New Roman"/>
                <w:sz w:val="20"/>
                <w:szCs w:val="20"/>
                <w:lang w:val="en-GB"/>
              </w:rPr>
            </w:pPr>
          </w:p>
        </w:tc>
        <w:tc>
          <w:tcPr>
            <w:tcW w:w="1424" w:type="dxa"/>
            <w:tcBorders>
              <w:left w:val="single" w:sz="4" w:space="0" w:color="auto"/>
            </w:tcBorders>
          </w:tcPr>
          <w:p w:rsidR="007A70B8" w:rsidRPr="004D2D37" w:rsidRDefault="007A70B8" w:rsidP="00C3638C">
            <w:pPr>
              <w:pStyle w:val="BodyText2"/>
              <w:spacing w:line="276" w:lineRule="auto"/>
              <w:ind w:right="-143"/>
              <w:rPr>
                <w:rFonts w:ascii="Times New Roman" w:hAnsi="Times New Roman"/>
                <w:sz w:val="20"/>
                <w:szCs w:val="20"/>
                <w:lang w:val="en-GB"/>
              </w:rPr>
            </w:pPr>
            <w:r w:rsidRPr="004D2D37">
              <w:rPr>
                <w:rFonts w:ascii="Times New Roman" w:hAnsi="Times New Roman"/>
                <w:sz w:val="20"/>
                <w:szCs w:val="20"/>
                <w:lang w:val="en-GB"/>
              </w:rPr>
              <w:t>Block 9</w:t>
            </w:r>
            <w:r>
              <w:rPr>
                <w:rFonts w:ascii="Times New Roman" w:hAnsi="Times New Roman"/>
                <w:sz w:val="20"/>
                <w:szCs w:val="20"/>
                <w:lang w:val="en-GB"/>
              </w:rPr>
              <w:t>,11,12B,8,10,14,15</w:t>
            </w:r>
          </w:p>
        </w:tc>
      </w:tr>
    </w:tbl>
    <w:p w:rsidR="007A70B8" w:rsidRPr="00B07E0B" w:rsidRDefault="007A70B8" w:rsidP="007A70B8">
      <w:pPr>
        <w:ind w:right="360"/>
        <w:jc w:val="lowKashida"/>
        <w:rPr>
          <w:rFonts w:ascii="Times New Roman" w:hAnsi="Times New Roman" w:cs="Times New Roman"/>
          <w:color w:val="000000"/>
          <w:sz w:val="6"/>
          <w:szCs w:val="6"/>
        </w:rPr>
      </w:pPr>
    </w:p>
    <w:p w:rsidR="007A70B8" w:rsidRPr="009756F5" w:rsidRDefault="007A70B8" w:rsidP="007A70B8">
      <w:pPr>
        <w:spacing w:after="0"/>
        <w:jc w:val="center"/>
        <w:rPr>
          <w:rFonts w:ascii="Times New Roman" w:hAnsi="Times New Roman" w:cs="Times New Roman"/>
          <w:b/>
          <w:bCs/>
          <w:color w:val="000000"/>
          <w:sz w:val="24"/>
          <w:szCs w:val="24"/>
        </w:rPr>
      </w:pPr>
      <w:r w:rsidRPr="009756F5">
        <w:rPr>
          <w:rFonts w:ascii="Times New Roman" w:hAnsi="Times New Roman" w:cs="Times New Roman"/>
          <w:b/>
          <w:bCs/>
          <w:color w:val="000000"/>
          <w:sz w:val="24"/>
          <w:szCs w:val="24"/>
        </w:rPr>
        <w:t xml:space="preserve">Table (2) </w:t>
      </w:r>
      <w:r w:rsidRPr="00547DD4">
        <w:rPr>
          <w:rFonts w:ascii="Times New Roman" w:hAnsi="Times New Roman" w:cs="Times New Roman"/>
          <w:b/>
          <w:bCs/>
          <w:caps/>
          <w:color w:val="000000"/>
        </w:rPr>
        <w:t>Crude oil production</w:t>
      </w:r>
      <w:r w:rsidRPr="00547DD4">
        <w:rPr>
          <w:rFonts w:ascii="Times New Roman" w:hAnsi="Times New Roman" w:cs="Times New Roman"/>
          <w:b/>
          <w:bCs/>
          <w:color w:val="000000"/>
        </w:rPr>
        <w:t xml:space="preserve"> </w:t>
      </w:r>
      <w:r w:rsidRPr="009756F5">
        <w:rPr>
          <w:rFonts w:ascii="Times New Roman" w:hAnsi="Times New Roman" w:cs="Times New Roman"/>
          <w:b/>
          <w:bCs/>
          <w:color w:val="000000"/>
          <w:sz w:val="24"/>
          <w:szCs w:val="24"/>
        </w:rPr>
        <w:t>(2005-2015)</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0"/>
          <w:szCs w:val="20"/>
        </w:rPr>
        <w:t>/</w:t>
      </w:r>
      <w:r w:rsidRPr="00B07E0B">
        <w:rPr>
          <w:rFonts w:ascii="Times New Roman" w:hAnsi="Times New Roman" w:cs="Times New Roman"/>
          <w:b/>
          <w:bCs/>
          <w:color w:val="000000"/>
          <w:sz w:val="20"/>
          <w:szCs w:val="20"/>
        </w:rPr>
        <w:t>000 barrels</w:t>
      </w:r>
    </w:p>
    <w:tbl>
      <w:tblPr>
        <w:tblW w:w="8815" w:type="dxa"/>
        <w:jc w:val="center"/>
        <w:tblInd w:w="-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576"/>
        <w:gridCol w:w="599"/>
        <w:gridCol w:w="599"/>
        <w:gridCol w:w="599"/>
        <w:gridCol w:w="576"/>
        <w:gridCol w:w="576"/>
        <w:gridCol w:w="576"/>
        <w:gridCol w:w="803"/>
        <w:gridCol w:w="719"/>
        <w:gridCol w:w="718"/>
        <w:gridCol w:w="629"/>
      </w:tblGrid>
      <w:tr w:rsidR="007A70B8" w:rsidRPr="00D702C8" w:rsidTr="00C3638C">
        <w:trPr>
          <w:trHeight w:val="249"/>
          <w:jc w:val="center"/>
        </w:trPr>
        <w:tc>
          <w:tcPr>
            <w:tcW w:w="1845" w:type="dxa"/>
            <w:shd w:val="clear" w:color="auto" w:fill="C6D9F1"/>
            <w:vAlign w:val="center"/>
            <w:hideMark/>
          </w:tcPr>
          <w:p w:rsidR="007A70B8" w:rsidRPr="00B07E0B" w:rsidRDefault="007A70B8" w:rsidP="00C3638C">
            <w:pPr>
              <w:spacing w:after="0"/>
              <w:jc w:val="center"/>
              <w:rPr>
                <w:rFonts w:ascii="Times New Roman" w:hAnsi="Times New Roman" w:cs="Times New Roman"/>
                <w:color w:val="000000"/>
                <w:sz w:val="18"/>
                <w:szCs w:val="18"/>
              </w:rPr>
            </w:pPr>
            <w:r w:rsidRPr="00B07E0B">
              <w:rPr>
                <w:rFonts w:ascii="Times New Roman" w:hAnsi="Times New Roman" w:cs="Times New Roman"/>
                <w:color w:val="000000"/>
                <w:sz w:val="18"/>
                <w:szCs w:val="18"/>
              </w:rPr>
              <w:t>Year</w:t>
            </w:r>
          </w:p>
        </w:tc>
        <w:tc>
          <w:tcPr>
            <w:tcW w:w="576" w:type="dxa"/>
            <w:shd w:val="clear" w:color="auto" w:fill="C6D9F1"/>
            <w:vAlign w:val="bottom"/>
            <w:hideMark/>
          </w:tcPr>
          <w:p w:rsidR="007A70B8" w:rsidRPr="00B07E0B" w:rsidRDefault="007A70B8" w:rsidP="00C3638C">
            <w:pPr>
              <w:jc w:val="center"/>
              <w:rPr>
                <w:rFonts w:ascii="Times New Roman" w:hAnsi="Times New Roman" w:cs="Times New Roman"/>
                <w:b/>
                <w:bCs/>
                <w:color w:val="000000"/>
                <w:sz w:val="18"/>
                <w:szCs w:val="18"/>
              </w:rPr>
            </w:pPr>
            <w:r w:rsidRPr="00B07E0B">
              <w:rPr>
                <w:rFonts w:ascii="Times New Roman" w:hAnsi="Times New Roman" w:cs="Times New Roman"/>
                <w:b/>
                <w:bCs/>
                <w:color w:val="000000"/>
                <w:sz w:val="18"/>
                <w:szCs w:val="18"/>
              </w:rPr>
              <w:t>2005</w:t>
            </w:r>
          </w:p>
        </w:tc>
        <w:tc>
          <w:tcPr>
            <w:tcW w:w="599" w:type="dxa"/>
            <w:shd w:val="clear" w:color="auto" w:fill="C6D9F1"/>
            <w:vAlign w:val="bottom"/>
            <w:hideMark/>
          </w:tcPr>
          <w:p w:rsidR="007A70B8" w:rsidRPr="00B07E0B" w:rsidRDefault="007A70B8" w:rsidP="00C3638C">
            <w:pPr>
              <w:jc w:val="center"/>
              <w:rPr>
                <w:rFonts w:ascii="Times New Roman" w:hAnsi="Times New Roman" w:cs="Times New Roman"/>
                <w:b/>
                <w:bCs/>
                <w:color w:val="000000"/>
                <w:sz w:val="18"/>
                <w:szCs w:val="18"/>
              </w:rPr>
            </w:pPr>
            <w:r w:rsidRPr="00B07E0B">
              <w:rPr>
                <w:rFonts w:ascii="Times New Roman" w:hAnsi="Times New Roman" w:cs="Times New Roman"/>
                <w:b/>
                <w:bCs/>
                <w:color w:val="000000"/>
                <w:sz w:val="18"/>
                <w:szCs w:val="18"/>
              </w:rPr>
              <w:t>2006</w:t>
            </w:r>
          </w:p>
        </w:tc>
        <w:tc>
          <w:tcPr>
            <w:tcW w:w="599" w:type="dxa"/>
            <w:shd w:val="clear" w:color="auto" w:fill="C6D9F1"/>
            <w:vAlign w:val="bottom"/>
            <w:hideMark/>
          </w:tcPr>
          <w:p w:rsidR="007A70B8" w:rsidRPr="00B07E0B" w:rsidRDefault="007A70B8" w:rsidP="00C3638C">
            <w:pPr>
              <w:jc w:val="center"/>
              <w:rPr>
                <w:rFonts w:ascii="Times New Roman" w:hAnsi="Times New Roman" w:cs="Times New Roman"/>
                <w:b/>
                <w:bCs/>
                <w:color w:val="000000"/>
                <w:sz w:val="18"/>
                <w:szCs w:val="18"/>
              </w:rPr>
            </w:pPr>
            <w:r w:rsidRPr="00B07E0B">
              <w:rPr>
                <w:rFonts w:ascii="Times New Roman" w:hAnsi="Times New Roman" w:cs="Times New Roman"/>
                <w:b/>
                <w:bCs/>
                <w:color w:val="000000"/>
                <w:sz w:val="18"/>
                <w:szCs w:val="18"/>
              </w:rPr>
              <w:t>2007</w:t>
            </w:r>
          </w:p>
        </w:tc>
        <w:tc>
          <w:tcPr>
            <w:tcW w:w="599" w:type="dxa"/>
            <w:shd w:val="clear" w:color="auto" w:fill="C6D9F1"/>
            <w:vAlign w:val="bottom"/>
            <w:hideMark/>
          </w:tcPr>
          <w:p w:rsidR="007A70B8" w:rsidRPr="00B07E0B" w:rsidRDefault="007A70B8" w:rsidP="00C3638C">
            <w:pPr>
              <w:jc w:val="center"/>
              <w:rPr>
                <w:rFonts w:ascii="Times New Roman" w:hAnsi="Times New Roman" w:cs="Times New Roman"/>
                <w:b/>
                <w:bCs/>
                <w:color w:val="000000"/>
                <w:sz w:val="18"/>
                <w:szCs w:val="18"/>
              </w:rPr>
            </w:pPr>
            <w:r w:rsidRPr="00B07E0B">
              <w:rPr>
                <w:rFonts w:ascii="Times New Roman" w:hAnsi="Times New Roman" w:cs="Times New Roman"/>
                <w:b/>
                <w:bCs/>
                <w:color w:val="000000"/>
                <w:sz w:val="18"/>
                <w:szCs w:val="18"/>
              </w:rPr>
              <w:t>2008</w:t>
            </w:r>
          </w:p>
        </w:tc>
        <w:tc>
          <w:tcPr>
            <w:tcW w:w="576" w:type="dxa"/>
            <w:shd w:val="clear" w:color="auto" w:fill="C6D9F1"/>
            <w:vAlign w:val="bottom"/>
            <w:hideMark/>
          </w:tcPr>
          <w:p w:rsidR="007A70B8" w:rsidRPr="00B07E0B" w:rsidRDefault="007A70B8" w:rsidP="00C3638C">
            <w:pPr>
              <w:jc w:val="center"/>
              <w:rPr>
                <w:rFonts w:ascii="Times New Roman" w:hAnsi="Times New Roman" w:cs="Times New Roman"/>
                <w:b/>
                <w:bCs/>
                <w:color w:val="000000"/>
                <w:sz w:val="18"/>
                <w:szCs w:val="18"/>
              </w:rPr>
            </w:pPr>
            <w:r w:rsidRPr="00B07E0B">
              <w:rPr>
                <w:rFonts w:ascii="Times New Roman" w:hAnsi="Times New Roman" w:cs="Times New Roman"/>
                <w:b/>
                <w:bCs/>
                <w:color w:val="000000"/>
                <w:sz w:val="18"/>
                <w:szCs w:val="18"/>
              </w:rPr>
              <w:t>2009</w:t>
            </w:r>
          </w:p>
        </w:tc>
        <w:tc>
          <w:tcPr>
            <w:tcW w:w="576" w:type="dxa"/>
            <w:shd w:val="clear" w:color="auto" w:fill="C6D9F1"/>
            <w:vAlign w:val="bottom"/>
            <w:hideMark/>
          </w:tcPr>
          <w:p w:rsidR="007A70B8" w:rsidRPr="00B07E0B" w:rsidRDefault="007A70B8" w:rsidP="00C3638C">
            <w:pPr>
              <w:jc w:val="center"/>
              <w:rPr>
                <w:rFonts w:ascii="Times New Roman" w:hAnsi="Times New Roman" w:cs="Times New Roman"/>
                <w:b/>
                <w:bCs/>
                <w:color w:val="000000"/>
                <w:sz w:val="18"/>
                <w:szCs w:val="18"/>
              </w:rPr>
            </w:pPr>
            <w:r w:rsidRPr="00B07E0B">
              <w:rPr>
                <w:rFonts w:ascii="Times New Roman" w:hAnsi="Times New Roman" w:cs="Times New Roman"/>
                <w:b/>
                <w:bCs/>
                <w:color w:val="000000"/>
                <w:sz w:val="18"/>
                <w:szCs w:val="18"/>
              </w:rPr>
              <w:t>2010</w:t>
            </w:r>
          </w:p>
        </w:tc>
        <w:tc>
          <w:tcPr>
            <w:tcW w:w="576" w:type="dxa"/>
            <w:shd w:val="clear" w:color="auto" w:fill="C6D9F1"/>
            <w:vAlign w:val="bottom"/>
            <w:hideMark/>
          </w:tcPr>
          <w:p w:rsidR="007A70B8" w:rsidRPr="00B07E0B" w:rsidRDefault="007A70B8" w:rsidP="00C3638C">
            <w:pPr>
              <w:jc w:val="center"/>
              <w:rPr>
                <w:rFonts w:ascii="Times New Roman" w:hAnsi="Times New Roman" w:cs="Times New Roman"/>
                <w:b/>
                <w:bCs/>
                <w:color w:val="000000"/>
                <w:sz w:val="18"/>
                <w:szCs w:val="18"/>
              </w:rPr>
            </w:pPr>
            <w:r w:rsidRPr="00B07E0B">
              <w:rPr>
                <w:rFonts w:ascii="Times New Roman" w:hAnsi="Times New Roman" w:cs="Times New Roman"/>
                <w:b/>
                <w:bCs/>
                <w:color w:val="000000"/>
                <w:sz w:val="18"/>
                <w:szCs w:val="18"/>
              </w:rPr>
              <w:t>2011</w:t>
            </w:r>
          </w:p>
        </w:tc>
        <w:tc>
          <w:tcPr>
            <w:tcW w:w="803" w:type="dxa"/>
            <w:shd w:val="clear" w:color="auto" w:fill="C6D9F1"/>
            <w:vAlign w:val="bottom"/>
            <w:hideMark/>
          </w:tcPr>
          <w:p w:rsidR="007A70B8" w:rsidRPr="00B07E0B" w:rsidRDefault="007A70B8" w:rsidP="00C3638C">
            <w:pPr>
              <w:jc w:val="center"/>
              <w:rPr>
                <w:rFonts w:ascii="Times New Roman" w:hAnsi="Times New Roman" w:cs="Times New Roman"/>
                <w:b/>
                <w:bCs/>
                <w:color w:val="000000"/>
                <w:sz w:val="18"/>
                <w:szCs w:val="18"/>
              </w:rPr>
            </w:pPr>
            <w:r w:rsidRPr="00B07E0B">
              <w:rPr>
                <w:rFonts w:ascii="Times New Roman" w:hAnsi="Times New Roman" w:cs="Times New Roman"/>
                <w:b/>
                <w:bCs/>
                <w:color w:val="000000"/>
                <w:sz w:val="18"/>
                <w:szCs w:val="18"/>
              </w:rPr>
              <w:t>2012</w:t>
            </w:r>
          </w:p>
        </w:tc>
        <w:tc>
          <w:tcPr>
            <w:tcW w:w="719" w:type="dxa"/>
            <w:shd w:val="clear" w:color="auto" w:fill="C6D9F1"/>
            <w:vAlign w:val="bottom"/>
            <w:hideMark/>
          </w:tcPr>
          <w:p w:rsidR="007A70B8" w:rsidRPr="00B07E0B" w:rsidRDefault="007A70B8" w:rsidP="00C3638C">
            <w:pPr>
              <w:jc w:val="center"/>
              <w:rPr>
                <w:rFonts w:ascii="Times New Roman" w:hAnsi="Times New Roman" w:cs="Times New Roman"/>
                <w:b/>
                <w:bCs/>
                <w:color w:val="000000"/>
                <w:sz w:val="18"/>
                <w:szCs w:val="18"/>
              </w:rPr>
            </w:pPr>
            <w:r w:rsidRPr="00B07E0B">
              <w:rPr>
                <w:rFonts w:ascii="Times New Roman" w:hAnsi="Times New Roman" w:cs="Times New Roman"/>
                <w:b/>
                <w:bCs/>
                <w:color w:val="000000"/>
                <w:sz w:val="18"/>
                <w:szCs w:val="18"/>
              </w:rPr>
              <w:t>2013</w:t>
            </w:r>
          </w:p>
        </w:tc>
        <w:tc>
          <w:tcPr>
            <w:tcW w:w="718" w:type="dxa"/>
            <w:shd w:val="clear" w:color="auto" w:fill="C6D9F1"/>
            <w:vAlign w:val="bottom"/>
          </w:tcPr>
          <w:p w:rsidR="007A70B8" w:rsidRPr="00B07E0B" w:rsidRDefault="007A70B8" w:rsidP="00C3638C">
            <w:pPr>
              <w:jc w:val="center"/>
              <w:rPr>
                <w:rFonts w:ascii="Times New Roman" w:hAnsi="Times New Roman" w:cs="Times New Roman"/>
                <w:b/>
                <w:bCs/>
                <w:color w:val="000000"/>
                <w:sz w:val="18"/>
                <w:szCs w:val="18"/>
              </w:rPr>
            </w:pPr>
            <w:r w:rsidRPr="00B07E0B">
              <w:rPr>
                <w:rFonts w:ascii="Times New Roman" w:hAnsi="Times New Roman" w:cs="Times New Roman"/>
                <w:b/>
                <w:bCs/>
                <w:color w:val="000000"/>
                <w:sz w:val="18"/>
                <w:szCs w:val="18"/>
              </w:rPr>
              <w:t>2014</w:t>
            </w:r>
          </w:p>
        </w:tc>
        <w:tc>
          <w:tcPr>
            <w:tcW w:w="629" w:type="dxa"/>
            <w:shd w:val="clear" w:color="auto" w:fill="C6D9F1"/>
          </w:tcPr>
          <w:p w:rsidR="007A70B8" w:rsidRPr="00B07E0B" w:rsidRDefault="007A70B8" w:rsidP="00C3638C">
            <w:pPr>
              <w:jc w:val="center"/>
              <w:rPr>
                <w:rFonts w:ascii="Times New Roman" w:hAnsi="Times New Roman" w:cs="Times New Roman"/>
                <w:b/>
                <w:bCs/>
                <w:color w:val="000000"/>
                <w:sz w:val="18"/>
                <w:szCs w:val="18"/>
              </w:rPr>
            </w:pPr>
            <w:r w:rsidRPr="00B07E0B">
              <w:rPr>
                <w:rFonts w:ascii="Times New Roman" w:hAnsi="Times New Roman" w:cs="Times New Roman"/>
                <w:b/>
                <w:bCs/>
                <w:color w:val="000000"/>
                <w:sz w:val="18"/>
                <w:szCs w:val="18"/>
              </w:rPr>
              <w:t>2015</w:t>
            </w:r>
          </w:p>
        </w:tc>
      </w:tr>
      <w:tr w:rsidR="007A70B8" w:rsidRPr="00D702C8" w:rsidTr="00C3638C">
        <w:trPr>
          <w:trHeight w:val="269"/>
          <w:jc w:val="center"/>
        </w:trPr>
        <w:tc>
          <w:tcPr>
            <w:tcW w:w="1845" w:type="dxa"/>
            <w:shd w:val="clear" w:color="auto" w:fill="FFFFFF"/>
            <w:vAlign w:val="bottom"/>
            <w:hideMark/>
          </w:tcPr>
          <w:p w:rsidR="007A70B8" w:rsidRPr="00B07E0B" w:rsidRDefault="007A70B8" w:rsidP="00C3638C">
            <w:pPr>
              <w:rPr>
                <w:rFonts w:ascii="Times New Roman" w:hAnsi="Times New Roman" w:cs="Times New Roman"/>
                <w:b/>
                <w:bCs/>
                <w:color w:val="000000"/>
                <w:sz w:val="20"/>
                <w:szCs w:val="20"/>
              </w:rPr>
            </w:pPr>
            <w:r w:rsidRPr="00B07E0B">
              <w:rPr>
                <w:rFonts w:ascii="Times New Roman" w:hAnsi="Times New Roman" w:cs="Times New Roman"/>
                <w:b/>
                <w:bCs/>
                <w:color w:val="000000"/>
                <w:sz w:val="20"/>
                <w:szCs w:val="20"/>
              </w:rPr>
              <w:t>Daily production</w:t>
            </w:r>
          </w:p>
        </w:tc>
        <w:tc>
          <w:tcPr>
            <w:tcW w:w="576" w:type="dxa"/>
            <w:shd w:val="clear" w:color="auto" w:fill="FFFFFF"/>
            <w:vAlign w:val="bottom"/>
            <w:hideMark/>
          </w:tcPr>
          <w:p w:rsidR="007A70B8" w:rsidRPr="00B07E0B" w:rsidRDefault="007A70B8" w:rsidP="00C3638C">
            <w:pPr>
              <w:rPr>
                <w:rFonts w:ascii="Times New Roman" w:hAnsi="Times New Roman" w:cs="Times New Roman"/>
                <w:b/>
                <w:bCs/>
                <w:color w:val="000000"/>
                <w:sz w:val="20"/>
                <w:szCs w:val="20"/>
              </w:rPr>
            </w:pPr>
            <w:r w:rsidRPr="00D702C8">
              <w:rPr>
                <w:rFonts w:ascii="Times New Roman" w:hAnsi="Times New Roman" w:cs="Times New Roman"/>
                <w:color w:val="000000"/>
                <w:sz w:val="20"/>
                <w:szCs w:val="20"/>
              </w:rPr>
              <w:t>294</w:t>
            </w:r>
          </w:p>
        </w:tc>
        <w:tc>
          <w:tcPr>
            <w:tcW w:w="599" w:type="dxa"/>
            <w:shd w:val="clear" w:color="auto" w:fill="FFFFFF"/>
            <w:vAlign w:val="bottom"/>
            <w:hideMark/>
          </w:tcPr>
          <w:p w:rsidR="007A70B8" w:rsidRPr="00B07E0B" w:rsidRDefault="007A70B8" w:rsidP="00C3638C">
            <w:pPr>
              <w:rPr>
                <w:rFonts w:ascii="Times New Roman" w:hAnsi="Times New Roman" w:cs="Times New Roman"/>
                <w:b/>
                <w:bCs/>
                <w:color w:val="000000"/>
                <w:sz w:val="20"/>
                <w:szCs w:val="20"/>
              </w:rPr>
            </w:pPr>
            <w:r w:rsidRPr="00D702C8">
              <w:rPr>
                <w:rFonts w:ascii="Times New Roman" w:hAnsi="Times New Roman" w:cs="Times New Roman"/>
                <w:color w:val="000000"/>
                <w:sz w:val="20"/>
                <w:szCs w:val="20"/>
              </w:rPr>
              <w:t>356</w:t>
            </w:r>
          </w:p>
        </w:tc>
        <w:tc>
          <w:tcPr>
            <w:tcW w:w="599" w:type="dxa"/>
            <w:shd w:val="clear" w:color="auto" w:fill="FFFFFF"/>
            <w:vAlign w:val="bottom"/>
            <w:hideMark/>
          </w:tcPr>
          <w:p w:rsidR="007A70B8" w:rsidRPr="00B07E0B" w:rsidRDefault="007A70B8" w:rsidP="00C3638C">
            <w:pPr>
              <w:rPr>
                <w:rFonts w:ascii="Times New Roman" w:hAnsi="Times New Roman" w:cs="Times New Roman"/>
                <w:b/>
                <w:bCs/>
                <w:color w:val="000000"/>
                <w:sz w:val="20"/>
                <w:szCs w:val="20"/>
              </w:rPr>
            </w:pPr>
            <w:r w:rsidRPr="00D702C8">
              <w:rPr>
                <w:rFonts w:ascii="Times New Roman" w:hAnsi="Times New Roman" w:cs="Times New Roman"/>
                <w:color w:val="000000"/>
                <w:sz w:val="20"/>
                <w:szCs w:val="20"/>
              </w:rPr>
              <w:t>483</w:t>
            </w:r>
          </w:p>
        </w:tc>
        <w:tc>
          <w:tcPr>
            <w:tcW w:w="599" w:type="dxa"/>
            <w:shd w:val="clear" w:color="auto" w:fill="FFFFFF"/>
            <w:vAlign w:val="bottom"/>
            <w:hideMark/>
          </w:tcPr>
          <w:p w:rsidR="007A70B8" w:rsidRPr="00B07E0B" w:rsidRDefault="007A70B8" w:rsidP="00C3638C">
            <w:pPr>
              <w:rPr>
                <w:rFonts w:ascii="Times New Roman" w:hAnsi="Times New Roman" w:cs="Times New Roman"/>
                <w:b/>
                <w:bCs/>
                <w:color w:val="000000"/>
                <w:sz w:val="20"/>
                <w:szCs w:val="20"/>
              </w:rPr>
            </w:pPr>
            <w:r w:rsidRPr="00D702C8">
              <w:rPr>
                <w:rFonts w:ascii="Times New Roman" w:hAnsi="Times New Roman" w:cs="Times New Roman"/>
                <w:color w:val="000000"/>
                <w:sz w:val="20"/>
                <w:szCs w:val="20"/>
              </w:rPr>
              <w:t>457</w:t>
            </w:r>
          </w:p>
        </w:tc>
        <w:tc>
          <w:tcPr>
            <w:tcW w:w="576" w:type="dxa"/>
            <w:shd w:val="clear" w:color="auto" w:fill="FFFFFF"/>
            <w:vAlign w:val="bottom"/>
            <w:hideMark/>
          </w:tcPr>
          <w:p w:rsidR="007A70B8" w:rsidRPr="00B07E0B" w:rsidRDefault="007A70B8" w:rsidP="00C3638C">
            <w:pPr>
              <w:rPr>
                <w:rFonts w:ascii="Times New Roman" w:hAnsi="Times New Roman" w:cs="Times New Roman"/>
                <w:b/>
                <w:bCs/>
                <w:color w:val="000000"/>
                <w:sz w:val="20"/>
                <w:szCs w:val="20"/>
              </w:rPr>
            </w:pPr>
            <w:r w:rsidRPr="00D702C8">
              <w:rPr>
                <w:rFonts w:ascii="Times New Roman" w:hAnsi="Times New Roman" w:cs="Times New Roman"/>
                <w:color w:val="000000"/>
                <w:sz w:val="20"/>
                <w:szCs w:val="20"/>
              </w:rPr>
              <w:t>475</w:t>
            </w:r>
          </w:p>
        </w:tc>
        <w:tc>
          <w:tcPr>
            <w:tcW w:w="576" w:type="dxa"/>
            <w:shd w:val="clear" w:color="auto" w:fill="FFFFFF"/>
            <w:vAlign w:val="bottom"/>
            <w:hideMark/>
          </w:tcPr>
          <w:p w:rsidR="007A70B8" w:rsidRPr="00B07E0B" w:rsidRDefault="007A70B8" w:rsidP="00C3638C">
            <w:pPr>
              <w:rPr>
                <w:rFonts w:ascii="Times New Roman" w:hAnsi="Times New Roman" w:cs="Times New Roman"/>
                <w:b/>
                <w:bCs/>
                <w:color w:val="000000"/>
                <w:sz w:val="20"/>
                <w:szCs w:val="20"/>
              </w:rPr>
            </w:pPr>
            <w:r w:rsidRPr="00D702C8">
              <w:rPr>
                <w:rFonts w:ascii="Times New Roman" w:hAnsi="Times New Roman" w:cs="Times New Roman"/>
                <w:color w:val="000000"/>
                <w:sz w:val="20"/>
                <w:szCs w:val="20"/>
              </w:rPr>
              <w:t>462</w:t>
            </w:r>
          </w:p>
        </w:tc>
        <w:tc>
          <w:tcPr>
            <w:tcW w:w="576" w:type="dxa"/>
            <w:shd w:val="clear" w:color="auto" w:fill="FFFFFF"/>
            <w:vAlign w:val="bottom"/>
            <w:hideMark/>
          </w:tcPr>
          <w:p w:rsidR="007A70B8" w:rsidRPr="00B07E0B" w:rsidRDefault="007A70B8" w:rsidP="00C3638C">
            <w:pPr>
              <w:rPr>
                <w:rFonts w:ascii="Times New Roman" w:hAnsi="Times New Roman" w:cs="Times New Roman"/>
                <w:b/>
                <w:bCs/>
                <w:color w:val="000000"/>
                <w:sz w:val="20"/>
                <w:szCs w:val="20"/>
              </w:rPr>
            </w:pPr>
            <w:r w:rsidRPr="00D702C8">
              <w:rPr>
                <w:rFonts w:ascii="Times New Roman" w:hAnsi="Times New Roman" w:cs="Times New Roman"/>
                <w:color w:val="000000"/>
                <w:sz w:val="20"/>
                <w:szCs w:val="20"/>
              </w:rPr>
              <w:t>291</w:t>
            </w:r>
          </w:p>
        </w:tc>
        <w:tc>
          <w:tcPr>
            <w:tcW w:w="803" w:type="dxa"/>
            <w:shd w:val="clear" w:color="auto" w:fill="FFFFFF"/>
            <w:noWrap/>
            <w:vAlign w:val="bottom"/>
            <w:hideMark/>
          </w:tcPr>
          <w:p w:rsidR="007A70B8" w:rsidRPr="00B07E0B" w:rsidRDefault="007A70B8" w:rsidP="00C3638C">
            <w:pPr>
              <w:rPr>
                <w:rFonts w:ascii="Times New Roman" w:hAnsi="Times New Roman" w:cs="Times New Roman"/>
                <w:b/>
                <w:bCs/>
                <w:color w:val="000000"/>
                <w:sz w:val="20"/>
                <w:szCs w:val="20"/>
              </w:rPr>
            </w:pPr>
            <w:r w:rsidRPr="00D702C8">
              <w:rPr>
                <w:rFonts w:ascii="Times New Roman" w:hAnsi="Times New Roman" w:cs="Times New Roman"/>
                <w:color w:val="000000"/>
                <w:sz w:val="20"/>
                <w:szCs w:val="20"/>
              </w:rPr>
              <w:t>102</w:t>
            </w:r>
          </w:p>
        </w:tc>
        <w:tc>
          <w:tcPr>
            <w:tcW w:w="719" w:type="dxa"/>
            <w:shd w:val="clear" w:color="auto" w:fill="FFFFFF"/>
            <w:noWrap/>
            <w:vAlign w:val="bottom"/>
            <w:hideMark/>
          </w:tcPr>
          <w:p w:rsidR="007A70B8" w:rsidRPr="00B07E0B" w:rsidRDefault="007A70B8" w:rsidP="00C3638C">
            <w:pPr>
              <w:rPr>
                <w:rFonts w:ascii="Times New Roman" w:hAnsi="Times New Roman" w:cs="Times New Roman"/>
                <w:b/>
                <w:bCs/>
                <w:color w:val="000000"/>
                <w:sz w:val="20"/>
                <w:szCs w:val="20"/>
              </w:rPr>
            </w:pPr>
            <w:r w:rsidRPr="00D702C8">
              <w:rPr>
                <w:rFonts w:ascii="Times New Roman" w:hAnsi="Times New Roman" w:cs="Times New Roman"/>
                <w:color w:val="000000"/>
                <w:sz w:val="20"/>
                <w:szCs w:val="20"/>
              </w:rPr>
              <w:t>124</w:t>
            </w:r>
          </w:p>
        </w:tc>
        <w:tc>
          <w:tcPr>
            <w:tcW w:w="718" w:type="dxa"/>
            <w:shd w:val="clear" w:color="auto" w:fill="FFFFFF"/>
            <w:vAlign w:val="bottom"/>
          </w:tcPr>
          <w:p w:rsidR="007A70B8" w:rsidRPr="00B07E0B" w:rsidRDefault="007A70B8" w:rsidP="00C3638C">
            <w:pPr>
              <w:rPr>
                <w:rFonts w:ascii="Times New Roman" w:hAnsi="Times New Roman" w:cs="Times New Roman"/>
                <w:b/>
                <w:bCs/>
                <w:color w:val="000000"/>
                <w:sz w:val="20"/>
                <w:szCs w:val="20"/>
              </w:rPr>
            </w:pPr>
            <w:r w:rsidRPr="00D702C8">
              <w:rPr>
                <w:rFonts w:ascii="Times New Roman" w:hAnsi="Times New Roman" w:cs="Times New Roman"/>
                <w:color w:val="000000"/>
                <w:sz w:val="20"/>
                <w:szCs w:val="20"/>
              </w:rPr>
              <w:t>114</w:t>
            </w:r>
          </w:p>
        </w:tc>
        <w:tc>
          <w:tcPr>
            <w:tcW w:w="629" w:type="dxa"/>
            <w:shd w:val="clear" w:color="auto" w:fill="FFFFFF"/>
            <w:vAlign w:val="bottom"/>
          </w:tcPr>
          <w:p w:rsidR="007A70B8" w:rsidRPr="00D702C8" w:rsidRDefault="007A70B8" w:rsidP="00C3638C">
            <w:pPr>
              <w:rPr>
                <w:rFonts w:ascii="Times New Roman" w:hAnsi="Times New Roman" w:cs="Times New Roman"/>
                <w:color w:val="000000"/>
                <w:sz w:val="20"/>
                <w:szCs w:val="20"/>
              </w:rPr>
            </w:pPr>
            <w:r w:rsidRPr="00D702C8">
              <w:rPr>
                <w:rFonts w:ascii="Times New Roman" w:hAnsi="Times New Roman" w:cs="Times New Roman"/>
                <w:color w:val="000000"/>
                <w:sz w:val="20"/>
                <w:szCs w:val="20"/>
              </w:rPr>
              <w:t>110</w:t>
            </w:r>
          </w:p>
        </w:tc>
      </w:tr>
    </w:tbl>
    <w:p w:rsidR="007A70B8" w:rsidRDefault="007A70B8" w:rsidP="007A70B8">
      <w:pPr>
        <w:spacing w:after="0"/>
        <w:jc w:val="center"/>
        <w:rPr>
          <w:rFonts w:ascii="Times New Roman" w:hAnsi="Times New Roman" w:cs="Times New Roman"/>
          <w:b/>
          <w:bCs/>
          <w:color w:val="000000"/>
          <w:sz w:val="24"/>
          <w:szCs w:val="24"/>
        </w:rPr>
      </w:pPr>
    </w:p>
    <w:p w:rsidR="007A70B8" w:rsidRDefault="007A70B8" w:rsidP="007A70B8">
      <w:pPr>
        <w:spacing w:after="0"/>
        <w:jc w:val="center"/>
        <w:rPr>
          <w:rFonts w:ascii="Times New Roman" w:hAnsi="Times New Roman" w:cs="Times New Roman"/>
          <w:b/>
          <w:bCs/>
          <w:color w:val="000000"/>
          <w:sz w:val="24"/>
          <w:szCs w:val="24"/>
        </w:rPr>
      </w:pPr>
    </w:p>
    <w:p w:rsidR="007A70B8" w:rsidRPr="008C61B7" w:rsidRDefault="007A70B8" w:rsidP="007A70B8">
      <w:pPr>
        <w:ind w:left="-270"/>
        <w:jc w:val="center"/>
        <w:rPr>
          <w:rFonts w:ascii="Times New Roman" w:hAnsi="Times New Roman" w:cs="Times New Roman"/>
          <w:sz w:val="24"/>
          <w:szCs w:val="24"/>
        </w:rPr>
      </w:pPr>
    </w:p>
    <w:p w:rsidR="007A70B8" w:rsidRDefault="007A70B8" w:rsidP="007A70B8">
      <w:pPr>
        <w:ind w:left="-270"/>
        <w:jc w:val="center"/>
        <w:rPr>
          <w:rFonts w:ascii="Times New Roman" w:hAnsi="Times New Roman" w:cs="Times New Roman"/>
        </w:rPr>
      </w:pPr>
    </w:p>
    <w:p w:rsidR="007A70B8" w:rsidRPr="008C61B7" w:rsidRDefault="007A70B8" w:rsidP="007A70B8">
      <w:pPr>
        <w:ind w:left="-270"/>
        <w:jc w:val="center"/>
        <w:rPr>
          <w:rFonts w:ascii="Times New Roman" w:hAnsi="Times New Roman" w:cs="Times New Roman"/>
          <w:sz w:val="28"/>
          <w:szCs w:val="28"/>
        </w:rPr>
      </w:pPr>
      <w:r w:rsidRPr="008C61B7">
        <w:rPr>
          <w:rFonts w:ascii="Times New Roman" w:hAnsi="Times New Roman" w:cs="Times New Roman"/>
          <w:b/>
          <w:bCs/>
          <w:sz w:val="28"/>
          <w:szCs w:val="28"/>
        </w:rPr>
        <w:t>Chart (2) oil/others contribution to</w:t>
      </w:r>
      <w:r w:rsidRPr="008C61B7">
        <w:rPr>
          <w:rFonts w:ascii="Times New Roman" w:hAnsi="Times New Roman" w:cs="Times New Roman"/>
          <w:b/>
          <w:bCs/>
          <w:caps/>
          <w:sz w:val="28"/>
          <w:szCs w:val="28"/>
        </w:rPr>
        <w:t xml:space="preserve"> GDP 2011-2014</w:t>
      </w:r>
    </w:p>
    <w:p w:rsidR="007A70B8" w:rsidRDefault="00D702C8" w:rsidP="007A70B8">
      <w:pPr>
        <w:shd w:val="clear" w:color="auto" w:fill="FFFFFF"/>
        <w:spacing w:after="0"/>
        <w:jc w:val="center"/>
        <w:rPr>
          <w:rFonts w:ascii="Times New Roman" w:hAnsi="Times New Roman" w:cs="Times New Roman"/>
          <w:b/>
          <w:bCs/>
          <w:sz w:val="24"/>
          <w:szCs w:val="24"/>
          <w:rtl/>
        </w:rPr>
      </w:pPr>
      <w:r w:rsidRPr="00D702C8">
        <w:rPr>
          <w:rFonts w:ascii="Times New Roman" w:hAnsi="Times New Roman" w:cs="Times New Roman"/>
          <w:b/>
          <w:bCs/>
          <w:noProof/>
          <w:color w:val="0070C0"/>
          <w:sz w:val="28"/>
          <w:szCs w:val="28"/>
          <w:lang w:val="en-GB" w:eastAsia="en-GB"/>
        </w:rPr>
        <w:pict>
          <v:shape id="Chart 1" o:spid="_x0000_i1027" type="#_x0000_t75" style="width:369pt;height:1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">
            <v:imagedata r:id="rId13" o:title=""/>
            <o:lock v:ext="edit" aspectratio="f"/>
          </v:shape>
        </w:pict>
      </w:r>
      <w:r w:rsidR="007A70B8">
        <w:rPr>
          <w:rFonts w:ascii="Times New Roman" w:hAnsi="Times New Roman" w:cs="Times New Roman" w:hint="cs"/>
          <w:b/>
          <w:bCs/>
          <w:sz w:val="24"/>
          <w:szCs w:val="24"/>
          <w:rtl/>
        </w:rPr>
        <w:t xml:space="preserve"> </w:t>
      </w:r>
    </w:p>
    <w:p w:rsidR="007A70B8" w:rsidRPr="005E2E1A" w:rsidRDefault="007A70B8" w:rsidP="007A70B8">
      <w:pPr>
        <w:shd w:val="clear" w:color="auto" w:fill="FFFFFF"/>
        <w:spacing w:after="0"/>
        <w:jc w:val="center"/>
        <w:rPr>
          <w:rFonts w:ascii="Times New Roman" w:hAnsi="Times New Roman" w:cs="Times New Roman"/>
          <w:b/>
          <w:bCs/>
          <w:color w:val="0070C0"/>
          <w:sz w:val="28"/>
          <w:szCs w:val="28"/>
        </w:rPr>
      </w:pPr>
    </w:p>
    <w:p w:rsidR="007A70B8" w:rsidRPr="00A013CA" w:rsidRDefault="007A70B8" w:rsidP="007A70B8">
      <w:pPr>
        <w:ind w:left="360"/>
        <w:jc w:val="center"/>
        <w:rPr>
          <w:rFonts w:ascii="Times New Roman" w:hAnsi="Times New Roman" w:cs="Times New Roman"/>
          <w:sz w:val="24"/>
          <w:szCs w:val="24"/>
        </w:rPr>
      </w:pPr>
      <w:r w:rsidRPr="00A013CA">
        <w:rPr>
          <w:rFonts w:ascii="Times New Roman" w:hAnsi="Times New Roman" w:cs="Times New Roman"/>
          <w:sz w:val="24"/>
          <w:szCs w:val="24"/>
        </w:rPr>
        <w:t>Table (</w:t>
      </w:r>
      <w:r>
        <w:rPr>
          <w:rFonts w:ascii="Times New Roman" w:hAnsi="Times New Roman" w:cs="Times New Roman"/>
          <w:sz w:val="24"/>
          <w:szCs w:val="24"/>
        </w:rPr>
        <w:t>3</w:t>
      </w:r>
      <w:r w:rsidRPr="00A013CA">
        <w:rPr>
          <w:rFonts w:ascii="Times New Roman" w:hAnsi="Times New Roman" w:cs="Times New Roman"/>
          <w:sz w:val="24"/>
          <w:szCs w:val="24"/>
        </w:rPr>
        <w:t>) Electricity consumption in Sudan, mid of 2014</w:t>
      </w:r>
    </w:p>
    <w:tbl>
      <w:tblPr>
        <w:bidiVisual/>
        <w:tblW w:w="0" w:type="auto"/>
        <w:jc w:val="center"/>
        <w:tblInd w:w="2372" w:type="dxa"/>
        <w:tblLook w:val="04A0" w:firstRow="1" w:lastRow="0" w:firstColumn="1" w:lastColumn="0" w:noHBand="0" w:noVBand="1"/>
      </w:tblPr>
      <w:tblGrid>
        <w:gridCol w:w="2988"/>
        <w:gridCol w:w="2268"/>
      </w:tblGrid>
      <w:tr w:rsidR="007A70B8" w:rsidRPr="00D702C8" w:rsidTr="00C3638C">
        <w:trPr>
          <w:trHeight w:val="399"/>
          <w:jc w:val="center"/>
        </w:trPr>
        <w:tc>
          <w:tcPr>
            <w:tcW w:w="2988"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7A70B8" w:rsidRPr="0005714F" w:rsidRDefault="007A70B8" w:rsidP="00C3638C">
            <w:pPr>
              <w:jc w:val="center"/>
              <w:rPr>
                <w:rFonts w:ascii="Times New Roman" w:hAnsi="Times New Roman" w:cs="Times New Roman"/>
                <w:b/>
                <w:bCs/>
                <w:color w:val="000000"/>
                <w:sz w:val="24"/>
                <w:szCs w:val="24"/>
              </w:rPr>
            </w:pPr>
            <w:r w:rsidRPr="0005714F">
              <w:rPr>
                <w:rFonts w:ascii="Times New Roman" w:hAnsi="Times New Roman" w:cs="Times New Roman"/>
                <w:b/>
                <w:bCs/>
                <w:color w:val="000000"/>
                <w:sz w:val="24"/>
                <w:szCs w:val="24"/>
              </w:rPr>
              <w:t>Consumption (%)</w:t>
            </w:r>
          </w:p>
        </w:tc>
        <w:tc>
          <w:tcPr>
            <w:tcW w:w="2268" w:type="dxa"/>
            <w:tcBorders>
              <w:top w:val="single" w:sz="4" w:space="0" w:color="auto"/>
              <w:left w:val="single" w:sz="4" w:space="0" w:color="auto"/>
              <w:bottom w:val="single" w:sz="4" w:space="0" w:color="auto"/>
              <w:right w:val="single" w:sz="4" w:space="0" w:color="auto"/>
            </w:tcBorders>
            <w:shd w:val="clear" w:color="auto" w:fill="C2D69B"/>
            <w:vAlign w:val="center"/>
          </w:tcPr>
          <w:p w:rsidR="007A70B8" w:rsidRPr="0005714F" w:rsidRDefault="007A70B8" w:rsidP="00C3638C">
            <w:pPr>
              <w:jc w:val="center"/>
              <w:rPr>
                <w:rFonts w:ascii="Times New Roman" w:hAnsi="Times New Roman" w:cs="Times New Roman"/>
                <w:b/>
                <w:bCs/>
                <w:color w:val="000000"/>
                <w:sz w:val="24"/>
                <w:szCs w:val="24"/>
                <w:rtl/>
              </w:rPr>
            </w:pPr>
            <w:r>
              <w:rPr>
                <w:rFonts w:ascii="Times New Roman" w:hAnsi="Times New Roman" w:cs="Times New Roman"/>
                <w:b/>
                <w:bCs/>
                <w:color w:val="000000"/>
                <w:sz w:val="24"/>
                <w:szCs w:val="24"/>
              </w:rPr>
              <w:t>S</w:t>
            </w:r>
            <w:r w:rsidRPr="0005714F">
              <w:rPr>
                <w:rFonts w:ascii="Times New Roman" w:hAnsi="Times New Roman" w:cs="Times New Roman"/>
                <w:b/>
                <w:bCs/>
                <w:color w:val="000000"/>
                <w:sz w:val="24"/>
                <w:szCs w:val="24"/>
              </w:rPr>
              <w:t>ector</w:t>
            </w:r>
          </w:p>
        </w:tc>
      </w:tr>
      <w:tr w:rsidR="007A70B8" w:rsidRPr="00D702C8" w:rsidTr="00C3638C">
        <w:trPr>
          <w:trHeight w:val="34"/>
          <w:jc w:val="center"/>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0B8" w:rsidRPr="00D702C8" w:rsidRDefault="007A70B8" w:rsidP="00C3638C">
            <w:pPr>
              <w:ind w:firstLine="720"/>
              <w:jc w:val="center"/>
              <w:rPr>
                <w:rFonts w:ascii="Times New Roman" w:hAnsi="Times New Roman" w:cs="Times New Roman"/>
                <w:color w:val="C00000"/>
                <w:sz w:val="24"/>
                <w:szCs w:val="24"/>
              </w:rPr>
            </w:pPr>
            <w:r w:rsidRPr="00D702C8">
              <w:rPr>
                <w:rFonts w:ascii="Times New Roman" w:hAnsi="Times New Roman" w:cs="Times New Roman"/>
                <w:color w:val="C00000"/>
                <w:sz w:val="24"/>
                <w:szCs w:val="24"/>
                <w:rtl/>
              </w:rPr>
              <w:t>51.38%</w:t>
            </w:r>
          </w:p>
        </w:tc>
        <w:tc>
          <w:tcPr>
            <w:tcW w:w="2268"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ind w:firstLine="720"/>
              <w:jc w:val="right"/>
              <w:rPr>
                <w:rFonts w:ascii="Times New Roman" w:hAnsi="Times New Roman" w:cs="Times New Roman"/>
                <w:color w:val="C00000"/>
                <w:sz w:val="24"/>
                <w:szCs w:val="24"/>
                <w:rtl/>
              </w:rPr>
            </w:pPr>
            <w:r w:rsidRPr="00D702C8">
              <w:rPr>
                <w:rFonts w:ascii="Times New Roman" w:hAnsi="Times New Roman" w:cs="Times New Roman"/>
                <w:color w:val="C00000"/>
                <w:sz w:val="24"/>
                <w:szCs w:val="24"/>
              </w:rPr>
              <w:t>Household</w:t>
            </w:r>
          </w:p>
        </w:tc>
      </w:tr>
      <w:tr w:rsidR="007A70B8" w:rsidRPr="00D702C8" w:rsidTr="00C3638C">
        <w:trPr>
          <w:trHeight w:val="399"/>
          <w:jc w:val="center"/>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0B8" w:rsidRPr="00D702C8" w:rsidRDefault="007A70B8" w:rsidP="00C3638C">
            <w:pPr>
              <w:ind w:firstLine="720"/>
              <w:jc w:val="center"/>
              <w:rPr>
                <w:rFonts w:ascii="Times New Roman" w:hAnsi="Times New Roman" w:cs="Times New Roman"/>
                <w:sz w:val="24"/>
                <w:szCs w:val="24"/>
              </w:rPr>
            </w:pPr>
            <w:r w:rsidRPr="00D702C8">
              <w:rPr>
                <w:rFonts w:ascii="Times New Roman" w:hAnsi="Times New Roman" w:cs="Times New Roman"/>
                <w:sz w:val="24"/>
                <w:szCs w:val="24"/>
                <w:rtl/>
              </w:rPr>
              <w:t>15.86%</w:t>
            </w:r>
          </w:p>
        </w:tc>
        <w:tc>
          <w:tcPr>
            <w:tcW w:w="2268"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ind w:firstLine="720"/>
              <w:jc w:val="right"/>
              <w:rPr>
                <w:rFonts w:ascii="Times New Roman" w:hAnsi="Times New Roman" w:cs="Times New Roman"/>
                <w:sz w:val="24"/>
                <w:szCs w:val="24"/>
                <w:rtl/>
              </w:rPr>
            </w:pPr>
            <w:r w:rsidRPr="00D702C8">
              <w:rPr>
                <w:rFonts w:ascii="Times New Roman" w:hAnsi="Times New Roman" w:cs="Times New Roman"/>
                <w:sz w:val="24"/>
                <w:szCs w:val="24"/>
              </w:rPr>
              <w:t>Industry</w:t>
            </w:r>
          </w:p>
        </w:tc>
      </w:tr>
      <w:tr w:rsidR="007A70B8" w:rsidRPr="00D702C8" w:rsidTr="00C3638C">
        <w:trPr>
          <w:trHeight w:val="391"/>
          <w:jc w:val="center"/>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0B8" w:rsidRPr="00D702C8" w:rsidRDefault="007A70B8" w:rsidP="00C3638C">
            <w:pPr>
              <w:ind w:firstLine="720"/>
              <w:jc w:val="center"/>
              <w:rPr>
                <w:rFonts w:ascii="Times New Roman" w:hAnsi="Times New Roman" w:cs="Times New Roman"/>
                <w:sz w:val="24"/>
                <w:szCs w:val="24"/>
              </w:rPr>
            </w:pPr>
            <w:r w:rsidRPr="00D702C8">
              <w:rPr>
                <w:rFonts w:ascii="Times New Roman" w:hAnsi="Times New Roman" w:cs="Times New Roman"/>
                <w:sz w:val="24"/>
                <w:szCs w:val="24"/>
                <w:rtl/>
              </w:rPr>
              <w:t>15.18%</w:t>
            </w:r>
          </w:p>
        </w:tc>
        <w:tc>
          <w:tcPr>
            <w:tcW w:w="2268"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ind w:firstLine="720"/>
              <w:jc w:val="right"/>
              <w:rPr>
                <w:rFonts w:ascii="Times New Roman" w:hAnsi="Times New Roman" w:cs="Times New Roman"/>
                <w:sz w:val="24"/>
                <w:szCs w:val="24"/>
                <w:rtl/>
              </w:rPr>
            </w:pPr>
            <w:r w:rsidRPr="00D702C8">
              <w:rPr>
                <w:rFonts w:ascii="Times New Roman" w:hAnsi="Times New Roman" w:cs="Times New Roman"/>
                <w:sz w:val="24"/>
                <w:szCs w:val="24"/>
              </w:rPr>
              <w:t>Commercial</w:t>
            </w:r>
          </w:p>
        </w:tc>
      </w:tr>
      <w:tr w:rsidR="007A70B8" w:rsidRPr="00D702C8" w:rsidTr="00C3638C">
        <w:trPr>
          <w:trHeight w:val="391"/>
          <w:jc w:val="center"/>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0B8" w:rsidRPr="00D702C8" w:rsidRDefault="007A70B8" w:rsidP="00C3638C">
            <w:pPr>
              <w:ind w:firstLine="720"/>
              <w:jc w:val="center"/>
              <w:rPr>
                <w:rFonts w:ascii="Times New Roman" w:hAnsi="Times New Roman" w:cs="Times New Roman"/>
                <w:sz w:val="24"/>
                <w:szCs w:val="24"/>
              </w:rPr>
            </w:pPr>
            <w:r w:rsidRPr="00D702C8">
              <w:rPr>
                <w:rFonts w:ascii="Times New Roman" w:hAnsi="Times New Roman" w:cs="Times New Roman"/>
                <w:sz w:val="24"/>
                <w:szCs w:val="24"/>
                <w:rtl/>
              </w:rPr>
              <w:t>4.61%</w:t>
            </w:r>
          </w:p>
        </w:tc>
        <w:tc>
          <w:tcPr>
            <w:tcW w:w="2268"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ind w:firstLine="720"/>
              <w:jc w:val="right"/>
              <w:rPr>
                <w:rFonts w:ascii="Times New Roman" w:hAnsi="Times New Roman" w:cs="Times New Roman"/>
                <w:sz w:val="24"/>
                <w:szCs w:val="24"/>
                <w:rtl/>
              </w:rPr>
            </w:pPr>
            <w:r w:rsidRPr="00D702C8">
              <w:rPr>
                <w:rFonts w:ascii="Times New Roman" w:hAnsi="Times New Roman" w:cs="Times New Roman"/>
                <w:sz w:val="24"/>
                <w:szCs w:val="24"/>
              </w:rPr>
              <w:t>Agriculture</w:t>
            </w:r>
          </w:p>
        </w:tc>
      </w:tr>
      <w:tr w:rsidR="007A70B8" w:rsidRPr="00D702C8" w:rsidTr="00C3638C">
        <w:trPr>
          <w:trHeight w:val="399"/>
          <w:jc w:val="center"/>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0B8" w:rsidRPr="00D702C8" w:rsidRDefault="007A70B8" w:rsidP="00C3638C">
            <w:pPr>
              <w:ind w:firstLine="720"/>
              <w:jc w:val="center"/>
              <w:rPr>
                <w:rFonts w:ascii="Times New Roman" w:hAnsi="Times New Roman" w:cs="Times New Roman"/>
                <w:sz w:val="24"/>
                <w:szCs w:val="24"/>
              </w:rPr>
            </w:pPr>
            <w:r w:rsidRPr="00D702C8">
              <w:rPr>
                <w:rFonts w:ascii="Times New Roman" w:hAnsi="Times New Roman" w:cs="Times New Roman"/>
                <w:sz w:val="24"/>
                <w:szCs w:val="24"/>
                <w:rtl/>
              </w:rPr>
              <w:t>13.15%</w:t>
            </w:r>
          </w:p>
        </w:tc>
        <w:tc>
          <w:tcPr>
            <w:tcW w:w="2268"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ind w:firstLine="720"/>
              <w:jc w:val="right"/>
              <w:rPr>
                <w:rFonts w:ascii="Times New Roman" w:hAnsi="Times New Roman" w:cs="Times New Roman"/>
                <w:sz w:val="24"/>
                <w:szCs w:val="24"/>
                <w:rtl/>
              </w:rPr>
            </w:pPr>
            <w:r w:rsidRPr="00D702C8">
              <w:rPr>
                <w:rFonts w:ascii="Times New Roman" w:hAnsi="Times New Roman" w:cs="Times New Roman"/>
                <w:sz w:val="24"/>
                <w:szCs w:val="24"/>
              </w:rPr>
              <w:t>Service</w:t>
            </w:r>
          </w:p>
        </w:tc>
      </w:tr>
      <w:tr w:rsidR="007A70B8" w:rsidRPr="00D702C8" w:rsidTr="00C3638C">
        <w:trPr>
          <w:trHeight w:val="399"/>
          <w:jc w:val="center"/>
        </w:trPr>
        <w:tc>
          <w:tcPr>
            <w:tcW w:w="2988"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7A70B8" w:rsidRPr="00D702C8" w:rsidRDefault="007A70B8" w:rsidP="00C3638C">
            <w:pPr>
              <w:ind w:firstLine="720"/>
              <w:jc w:val="center"/>
              <w:rPr>
                <w:rFonts w:ascii="Times New Roman" w:hAnsi="Times New Roman" w:cs="Times New Roman"/>
                <w:b/>
                <w:bCs/>
                <w:sz w:val="24"/>
                <w:szCs w:val="24"/>
              </w:rPr>
            </w:pPr>
            <w:r w:rsidRPr="00D702C8">
              <w:rPr>
                <w:rFonts w:ascii="Times New Roman" w:hAnsi="Times New Roman" w:cs="Times New Roman"/>
                <w:b/>
                <w:bCs/>
                <w:sz w:val="24"/>
                <w:szCs w:val="24"/>
                <w:rtl/>
              </w:rPr>
              <w:t>100%</w:t>
            </w:r>
          </w:p>
        </w:tc>
        <w:tc>
          <w:tcPr>
            <w:tcW w:w="2268" w:type="dxa"/>
            <w:tcBorders>
              <w:top w:val="single" w:sz="4" w:space="0" w:color="auto"/>
              <w:left w:val="single" w:sz="4" w:space="0" w:color="auto"/>
              <w:bottom w:val="single" w:sz="4" w:space="0" w:color="auto"/>
              <w:right w:val="single" w:sz="4" w:space="0" w:color="auto"/>
            </w:tcBorders>
            <w:shd w:val="clear" w:color="auto" w:fill="C2D69B"/>
          </w:tcPr>
          <w:p w:rsidR="007A70B8" w:rsidRPr="00D702C8" w:rsidRDefault="007A70B8" w:rsidP="00C3638C">
            <w:pPr>
              <w:ind w:firstLine="720"/>
              <w:jc w:val="center"/>
              <w:rPr>
                <w:rFonts w:ascii="Times New Roman" w:hAnsi="Times New Roman" w:cs="Times New Roman"/>
                <w:b/>
                <w:bCs/>
                <w:sz w:val="24"/>
                <w:szCs w:val="24"/>
                <w:rtl/>
              </w:rPr>
            </w:pPr>
            <w:r w:rsidRPr="00D702C8">
              <w:rPr>
                <w:rFonts w:ascii="Times New Roman" w:hAnsi="Times New Roman" w:cs="Times New Roman"/>
                <w:b/>
                <w:bCs/>
                <w:sz w:val="24"/>
                <w:szCs w:val="24"/>
              </w:rPr>
              <w:t>Total</w:t>
            </w:r>
          </w:p>
        </w:tc>
      </w:tr>
    </w:tbl>
    <w:p w:rsidR="007A70B8" w:rsidRDefault="007A70B8" w:rsidP="007A70B8">
      <w:pPr>
        <w:ind w:left="360"/>
        <w:jc w:val="both"/>
        <w:rPr>
          <w:rFonts w:ascii="Times New Roman" w:hAnsi="Times New Roman" w:cs="Times New Roman"/>
        </w:rPr>
      </w:pPr>
      <w:r>
        <w:rPr>
          <w:rFonts w:ascii="Times New Roman" w:hAnsi="Times New Roman" w:cs="Times New Roman"/>
        </w:rPr>
        <w:t xml:space="preserve">                      </w:t>
      </w:r>
      <w:r w:rsidRPr="00B07E0B">
        <w:rPr>
          <w:rFonts w:ascii="Times New Roman" w:hAnsi="Times New Roman" w:cs="Times New Roman"/>
        </w:rPr>
        <w:t>Reference</w:t>
      </w:r>
      <w:r>
        <w:rPr>
          <w:rFonts w:ascii="Times New Roman" w:hAnsi="Times New Roman" w:cs="Times New Roman"/>
        </w:rPr>
        <w:t>:</w:t>
      </w:r>
      <w:r w:rsidRPr="00B07E0B">
        <w:rPr>
          <w:rFonts w:ascii="Times New Roman" w:hAnsi="Times New Roman" w:cs="Times New Roman"/>
        </w:rPr>
        <w:t xml:space="preserve"> </w:t>
      </w:r>
      <w:r>
        <w:rPr>
          <w:rFonts w:ascii="Times New Roman" w:hAnsi="Times New Roman" w:cs="Times New Roman"/>
        </w:rPr>
        <w:t>Ministry of Electricity &amp;Water Resource</w:t>
      </w:r>
    </w:p>
    <w:p w:rsidR="007A70B8" w:rsidRDefault="007A70B8" w:rsidP="007A70B8">
      <w:pPr>
        <w:spacing w:after="0"/>
        <w:rPr>
          <w:rFonts w:ascii="Times New Roman" w:hAnsi="Times New Roman" w:cs="Times New Roman"/>
          <w:b/>
          <w:bCs/>
          <w:sz w:val="24"/>
          <w:szCs w:val="24"/>
        </w:rPr>
      </w:pPr>
      <w:r w:rsidRPr="005D4DDA">
        <w:rPr>
          <w:rFonts w:ascii="Sakkal Majalla" w:hAnsi="Sakkal Majalla" w:cs="Sakkal Majalla" w:hint="cs"/>
          <w:color w:val="000000"/>
          <w:sz w:val="32"/>
          <w:szCs w:val="32"/>
          <w:rtl/>
        </w:rPr>
        <w:t>الجدول يوضح مدى اعتماد  قطاع الكهرباء غلى النفط ،  واهمية   الكهرباء على التنميه خاصة وعلى حقوق الانسان عامة.</w:t>
      </w:r>
    </w:p>
    <w:p w:rsidR="007A70B8" w:rsidRDefault="007A70B8" w:rsidP="007A70B8">
      <w:pPr>
        <w:spacing w:after="0"/>
        <w:jc w:val="center"/>
        <w:rPr>
          <w:rFonts w:ascii="Times New Roman" w:hAnsi="Times New Roman" w:cs="Times New Roman"/>
          <w:b/>
          <w:bCs/>
          <w:sz w:val="24"/>
          <w:szCs w:val="24"/>
        </w:rPr>
      </w:pPr>
    </w:p>
    <w:p w:rsidR="007A70B8" w:rsidRDefault="007A70B8" w:rsidP="007A70B8">
      <w:pPr>
        <w:spacing w:after="0"/>
        <w:jc w:val="center"/>
        <w:rPr>
          <w:rFonts w:ascii="Times New Roman" w:hAnsi="Times New Roman" w:cs="Times New Roman"/>
          <w:b/>
          <w:bCs/>
          <w:sz w:val="24"/>
          <w:szCs w:val="24"/>
        </w:rPr>
      </w:pPr>
    </w:p>
    <w:p w:rsidR="007A70B8" w:rsidRDefault="007A70B8" w:rsidP="007A70B8">
      <w:pPr>
        <w:spacing w:after="0"/>
        <w:jc w:val="center"/>
        <w:rPr>
          <w:rFonts w:ascii="Times New Roman" w:hAnsi="Times New Roman" w:cs="Times New Roman"/>
          <w:b/>
          <w:bCs/>
          <w:sz w:val="24"/>
          <w:szCs w:val="24"/>
        </w:rPr>
      </w:pPr>
    </w:p>
    <w:p w:rsidR="007A70B8" w:rsidRPr="006B17D5" w:rsidRDefault="007A70B8" w:rsidP="007A70B8">
      <w:pPr>
        <w:spacing w:after="0"/>
        <w:jc w:val="center"/>
        <w:rPr>
          <w:rFonts w:ascii="Times New Roman" w:hAnsi="Times New Roman" w:cs="Times New Roman"/>
          <w:b/>
          <w:bCs/>
          <w:sz w:val="24"/>
          <w:szCs w:val="24"/>
        </w:rPr>
      </w:pPr>
      <w:r w:rsidRPr="006B17D5">
        <w:rPr>
          <w:rFonts w:ascii="Times New Roman" w:hAnsi="Times New Roman" w:cs="Times New Roman"/>
          <w:b/>
          <w:bCs/>
          <w:sz w:val="24"/>
          <w:szCs w:val="24"/>
        </w:rPr>
        <w:t>Chart (</w:t>
      </w:r>
      <w:r>
        <w:rPr>
          <w:rFonts w:ascii="Times New Roman" w:hAnsi="Times New Roman" w:cs="Times New Roman"/>
          <w:b/>
          <w:bCs/>
          <w:sz w:val="24"/>
          <w:szCs w:val="24"/>
        </w:rPr>
        <w:t>4</w:t>
      </w:r>
      <w:r w:rsidRPr="006B17D5">
        <w:rPr>
          <w:rFonts w:ascii="Times New Roman" w:hAnsi="Times New Roman" w:cs="Times New Roman"/>
          <w:b/>
          <w:bCs/>
          <w:sz w:val="24"/>
          <w:szCs w:val="24"/>
        </w:rPr>
        <w:t>) Sectoral distribution of Electricity consumption in Sudan, 2014</w:t>
      </w:r>
    </w:p>
    <w:p w:rsidR="007A70B8" w:rsidRDefault="007A70B8" w:rsidP="007A70B8">
      <w:pPr>
        <w:ind w:left="360"/>
        <w:jc w:val="center"/>
        <w:rPr>
          <w:sz w:val="20"/>
          <w:szCs w:val="20"/>
          <w:rtl/>
        </w:rPr>
      </w:pPr>
    </w:p>
    <w:p w:rsidR="007A70B8" w:rsidRDefault="007A70B8" w:rsidP="007A70B8">
      <w:pPr>
        <w:ind w:left="360"/>
        <w:jc w:val="center"/>
        <w:rPr>
          <w:sz w:val="20"/>
          <w:szCs w:val="20"/>
          <w:rtl/>
        </w:rPr>
      </w:pPr>
    </w:p>
    <w:p w:rsidR="007A70B8" w:rsidRPr="00BF6E03" w:rsidRDefault="00D702C8" w:rsidP="007A70B8">
      <w:pPr>
        <w:ind w:left="360"/>
        <w:jc w:val="center"/>
        <w:rPr>
          <w:sz w:val="20"/>
          <w:szCs w:val="20"/>
        </w:rPr>
      </w:pPr>
      <w:r w:rsidRPr="00D702C8">
        <w:rPr>
          <w:noProof/>
          <w:sz w:val="20"/>
          <w:szCs w:val="20"/>
          <w:lang w:val="en-GB" w:eastAsia="en-GB"/>
        </w:rPr>
        <w:pict>
          <v:shape id="_x0000_i1028" type="#_x0000_t75" style="width:396.75pt;height:16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">
            <v:imagedata r:id="rId14" o:title=""/>
            <o:lock v:ext="edit" aspectratio="f"/>
          </v:shape>
        </w:pict>
      </w:r>
    </w:p>
    <w:p w:rsidR="007A70B8" w:rsidRDefault="007A70B8" w:rsidP="007A70B8">
      <w:pPr>
        <w:spacing w:after="0"/>
        <w:ind w:firstLine="720"/>
        <w:jc w:val="center"/>
        <w:rPr>
          <w:rFonts w:ascii="Times New Roman" w:hAnsi="Times New Roman" w:cs="Times New Roman"/>
          <w:b/>
          <w:bCs/>
          <w:sz w:val="24"/>
          <w:szCs w:val="24"/>
          <w:rtl/>
        </w:rPr>
      </w:pPr>
      <w:r w:rsidRPr="00BA2934">
        <w:rPr>
          <w:rFonts w:ascii="Times New Roman" w:hAnsi="Times New Roman" w:cs="Times New Roman"/>
          <w:b/>
          <w:bCs/>
          <w:sz w:val="24"/>
          <w:szCs w:val="24"/>
        </w:rPr>
        <w:t>Chart (5) Consumption of transport sector of petroleum products 2011-2014</w:t>
      </w:r>
    </w:p>
    <w:p w:rsidR="007A70B8" w:rsidRPr="005D4DDA" w:rsidRDefault="007A70B8" w:rsidP="007A70B8">
      <w:pPr>
        <w:spacing w:after="0"/>
        <w:ind w:firstLine="720"/>
        <w:rPr>
          <w:rFonts w:ascii="Sakkal Majalla" w:hAnsi="Sakkal Majalla" w:cs="Sakkal Majalla"/>
          <w:color w:val="000000"/>
          <w:sz w:val="32"/>
          <w:szCs w:val="32"/>
        </w:rPr>
      </w:pPr>
      <w:r w:rsidRPr="005D4DDA">
        <w:rPr>
          <w:rFonts w:ascii="Sakkal Majalla" w:hAnsi="Sakkal Majalla" w:cs="Sakkal Majalla" w:hint="cs"/>
          <w:color w:val="000000"/>
          <w:sz w:val="32"/>
          <w:szCs w:val="32"/>
          <w:rtl/>
        </w:rPr>
        <w:t>الجدول يوضح اهمية القطاعات الاساسية على حقوق الانسان، حيث نجد الاستهلاك الاكبر هو الاستهلاك المنزلى</w:t>
      </w:r>
      <w:r>
        <w:rPr>
          <w:rFonts w:ascii="Sakkal Majalla" w:hAnsi="Sakkal Majalla" w:cs="Sakkal Majalla" w:hint="cs"/>
          <w:color w:val="000000"/>
          <w:sz w:val="32"/>
          <w:szCs w:val="32"/>
          <w:rtl/>
        </w:rPr>
        <w:t>، مما يدل علىتاثير ذلك على المواطن.</w:t>
      </w:r>
      <w:r w:rsidRPr="005D4DDA">
        <w:rPr>
          <w:rFonts w:ascii="Sakkal Majalla" w:hAnsi="Sakkal Majalla" w:cs="Sakkal Majalla" w:hint="cs"/>
          <w:color w:val="000000"/>
          <w:sz w:val="32"/>
          <w:szCs w:val="32"/>
          <w:rtl/>
        </w:rPr>
        <w:t xml:space="preserve"> </w:t>
      </w:r>
    </w:p>
    <w:p w:rsidR="007A70B8" w:rsidRPr="00BA2934" w:rsidRDefault="00D702C8" w:rsidP="007A70B8">
      <w:pPr>
        <w:spacing w:after="0"/>
        <w:ind w:firstLine="720"/>
        <w:jc w:val="center"/>
        <w:rPr>
          <w:rFonts w:ascii="Times New Roman" w:hAnsi="Times New Roman" w:cs="Times New Roman"/>
          <w:b/>
          <w:bCs/>
        </w:rPr>
      </w:pPr>
      <w:r w:rsidRPr="00D702C8">
        <w:rPr>
          <w:rFonts w:ascii="Times New Roman" w:hAnsi="Times New Roman" w:cs="Times New Roman"/>
          <w:b/>
          <w:bCs/>
          <w:noProof/>
          <w:lang w:val="en-GB" w:eastAsia="en-GB"/>
        </w:rPr>
        <w:pict>
          <v:shape id="_x0000_i1029" type="#_x0000_t75" style="width:375pt;height:1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">
            <v:imagedata r:id="rId15" o:title="" cropbottom="-92f"/>
            <o:lock v:ext="edit" aspectratio="f"/>
          </v:shape>
        </w:pict>
      </w:r>
    </w:p>
    <w:p w:rsidR="007A70B8" w:rsidRPr="002D5AEF" w:rsidRDefault="007A70B8" w:rsidP="007A70B8">
      <w:pPr>
        <w:spacing w:after="0"/>
        <w:ind w:firstLine="720"/>
        <w:jc w:val="both"/>
        <w:rPr>
          <w:rFonts w:ascii="Times New Roman" w:hAnsi="Times New Roman" w:cs="Times New Roman"/>
          <w:sz w:val="12"/>
          <w:szCs w:val="12"/>
        </w:rPr>
      </w:pPr>
    </w:p>
    <w:p w:rsidR="007A70B8" w:rsidRPr="007C0ECB" w:rsidRDefault="007A70B8" w:rsidP="007A70B8">
      <w:pPr>
        <w:spacing w:after="0"/>
        <w:jc w:val="both"/>
        <w:rPr>
          <w:rFonts w:ascii="Times New Roman" w:hAnsi="Times New Roman" w:cs="Times New Roman"/>
          <w:sz w:val="4"/>
          <w:szCs w:val="4"/>
        </w:rPr>
      </w:pPr>
    </w:p>
    <w:p w:rsidR="007A70B8" w:rsidRPr="008E64BC" w:rsidRDefault="007A70B8" w:rsidP="007A70B8">
      <w:pPr>
        <w:spacing w:after="0"/>
        <w:jc w:val="both"/>
        <w:rPr>
          <w:rFonts w:ascii="Times New Roman" w:hAnsi="Times New Roman" w:cs="Times New Roman"/>
          <w:color w:val="000000"/>
          <w:sz w:val="28"/>
          <w:szCs w:val="28"/>
        </w:rPr>
      </w:pPr>
      <w:r w:rsidRPr="002F0AA6">
        <w:rPr>
          <w:rFonts w:ascii="Times New Roman" w:hAnsi="Times New Roman" w:cs="Times New Roman"/>
          <w:color w:val="000000"/>
          <w:sz w:val="28"/>
          <w:szCs w:val="28"/>
        </w:rPr>
        <w:t xml:space="preserve">During the period (2011-2014), </w:t>
      </w:r>
      <w:r w:rsidRPr="008E64BC">
        <w:rPr>
          <w:rFonts w:ascii="Times New Roman" w:hAnsi="Times New Roman" w:cs="Times New Roman"/>
          <w:color w:val="000000"/>
          <w:sz w:val="28"/>
          <w:szCs w:val="28"/>
        </w:rPr>
        <w:t xml:space="preserve">the total consumption of the three sectors represented an average of </w:t>
      </w:r>
      <w:r w:rsidRPr="002F0AA6">
        <w:rPr>
          <w:rFonts w:ascii="Times New Roman" w:hAnsi="Times New Roman" w:cs="Times New Roman"/>
          <w:color w:val="000000"/>
          <w:sz w:val="28"/>
          <w:szCs w:val="28"/>
        </w:rPr>
        <w:t xml:space="preserve">85% </w:t>
      </w:r>
      <w:r w:rsidRPr="008E64BC">
        <w:rPr>
          <w:rFonts w:ascii="Times New Roman" w:hAnsi="Times New Roman" w:cs="Times New Roman"/>
          <w:color w:val="000000"/>
          <w:sz w:val="28"/>
          <w:szCs w:val="28"/>
        </w:rPr>
        <w:t>of the total national consumption of petroleum products, and contributed an average of 47</w:t>
      </w:r>
      <w:r w:rsidRPr="008E64BC">
        <w:rPr>
          <w:rFonts w:ascii="Times New Roman" w:hAnsi="Times New Roman" w:cs="Times New Roman"/>
          <w:b/>
          <w:bCs/>
          <w:color w:val="000000"/>
          <w:sz w:val="28"/>
          <w:szCs w:val="28"/>
        </w:rPr>
        <w:t xml:space="preserve">% </w:t>
      </w:r>
      <w:r w:rsidRPr="008E64BC">
        <w:rPr>
          <w:rFonts w:ascii="Times New Roman" w:hAnsi="Times New Roman" w:cs="Times New Roman"/>
          <w:color w:val="000000"/>
          <w:sz w:val="28"/>
          <w:szCs w:val="28"/>
        </w:rPr>
        <w:t>to GDP in 2014.</w:t>
      </w:r>
      <w:r w:rsidRPr="008E64BC">
        <w:rPr>
          <w:rFonts w:ascii="Times New Roman" w:hAnsi="Times New Roman" w:cs="Times New Roman"/>
          <w:b/>
          <w:bCs/>
          <w:color w:val="000000"/>
          <w:sz w:val="28"/>
          <w:szCs w:val="28"/>
        </w:rPr>
        <w:t xml:space="preserve"> </w:t>
      </w:r>
    </w:p>
    <w:p w:rsidR="007A70B8" w:rsidRDefault="00D702C8" w:rsidP="007A70B8">
      <w:pPr>
        <w:spacing w:after="0"/>
        <w:jc w:val="center"/>
        <w:rPr>
          <w:rFonts w:ascii="Times New Roman" w:hAnsi="Times New Roman" w:cs="Times New Roman"/>
          <w:color w:val="C00000"/>
          <w:sz w:val="28"/>
          <w:szCs w:val="28"/>
        </w:rPr>
      </w:pPr>
      <w:r w:rsidRPr="00D702C8">
        <w:rPr>
          <w:rFonts w:ascii="Times New Roman" w:hAnsi="Times New Roman" w:cs="Times New Roman"/>
          <w:noProof/>
          <w:color w:val="C00000"/>
          <w:sz w:val="24"/>
          <w:szCs w:val="24"/>
          <w:lang w:val="en-GB" w:eastAsia="en-GB"/>
        </w:rPr>
        <w:pict>
          <v:shape id="_x0000_i1030" type="#_x0000_t75" style="width:330pt;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">
            <v:imagedata r:id="rId16" o:title=""/>
            <o:lock v:ext="edit" aspectratio="f"/>
          </v:shape>
        </w:pict>
      </w:r>
    </w:p>
    <w:p w:rsidR="007A70B8" w:rsidRDefault="007A70B8" w:rsidP="007A70B8">
      <w:pPr>
        <w:spacing w:after="0"/>
        <w:jc w:val="both"/>
        <w:rPr>
          <w:rFonts w:ascii="Times New Roman" w:hAnsi="Times New Roman" w:cs="Times New Roman"/>
          <w:color w:val="C00000"/>
          <w:sz w:val="28"/>
          <w:szCs w:val="28"/>
        </w:rPr>
      </w:pPr>
    </w:p>
    <w:p w:rsidR="007A70B8" w:rsidRPr="00156628" w:rsidRDefault="007A70B8" w:rsidP="007A70B8">
      <w:pPr>
        <w:spacing w:after="0"/>
        <w:jc w:val="both"/>
        <w:rPr>
          <w:rFonts w:ascii="Times New Roman" w:hAnsi="Times New Roman" w:cs="Times New Roman"/>
          <w:color w:val="C00000"/>
          <w:sz w:val="14"/>
          <w:szCs w:val="14"/>
        </w:rPr>
      </w:pPr>
    </w:p>
    <w:p w:rsidR="007A70B8" w:rsidRPr="00A85045" w:rsidRDefault="007A70B8" w:rsidP="007A70B8">
      <w:pPr>
        <w:bidi w:val="0"/>
        <w:spacing w:after="0"/>
        <w:ind w:left="360"/>
        <w:jc w:val="both"/>
        <w:rPr>
          <w:rFonts w:ascii="Times New Roman" w:hAnsi="Times New Roman" w:cs="Times New Roman"/>
          <w:b/>
          <w:bCs/>
          <w:color w:val="000000"/>
          <w:sz w:val="32"/>
          <w:szCs w:val="32"/>
        </w:rPr>
      </w:pPr>
      <w:r w:rsidRPr="00A85045">
        <w:rPr>
          <w:rFonts w:ascii="Times New Roman" w:hAnsi="Times New Roman" w:cs="Times New Roman"/>
          <w:b/>
          <w:bCs/>
          <w:color w:val="000000"/>
          <w:sz w:val="32"/>
          <w:szCs w:val="32"/>
        </w:rPr>
        <w:t>Oil recovery Factor:</w:t>
      </w:r>
    </w:p>
    <w:tbl>
      <w:tblPr>
        <w:tblW w:w="7796" w:type="dxa"/>
        <w:tblInd w:w="1004" w:type="dxa"/>
        <w:tblCellMar>
          <w:left w:w="0" w:type="dxa"/>
          <w:right w:w="0" w:type="dxa"/>
        </w:tblCellMar>
        <w:tblLook w:val="04A0" w:firstRow="1" w:lastRow="0" w:firstColumn="1" w:lastColumn="0" w:noHBand="0" w:noVBand="1"/>
      </w:tblPr>
      <w:tblGrid>
        <w:gridCol w:w="5176"/>
        <w:gridCol w:w="2620"/>
      </w:tblGrid>
      <w:tr w:rsidR="007A70B8" w:rsidRPr="00D702C8" w:rsidTr="00C3638C">
        <w:trPr>
          <w:trHeight w:val="151"/>
        </w:trPr>
        <w:tc>
          <w:tcPr>
            <w:tcW w:w="5176" w:type="dxa"/>
            <w:tcBorders>
              <w:top w:val="single" w:sz="8" w:space="0" w:color="000000"/>
              <w:left w:val="single" w:sz="8" w:space="0" w:color="000000"/>
              <w:bottom w:val="single" w:sz="8" w:space="0" w:color="000000"/>
              <w:right w:val="single" w:sz="8" w:space="0" w:color="000000"/>
            </w:tcBorders>
            <w:shd w:val="clear" w:color="auto" w:fill="B7DEE8"/>
            <w:tcMar>
              <w:top w:w="11" w:type="dxa"/>
              <w:left w:w="11" w:type="dxa"/>
              <w:bottom w:w="0" w:type="dxa"/>
              <w:right w:w="11" w:type="dxa"/>
            </w:tcMar>
            <w:vAlign w:val="center"/>
            <w:hideMark/>
          </w:tcPr>
          <w:p w:rsidR="007A70B8" w:rsidRPr="00E36B42" w:rsidRDefault="007A70B8" w:rsidP="00C3638C">
            <w:pPr>
              <w:spacing w:after="0"/>
              <w:jc w:val="center"/>
              <w:rPr>
                <w:rFonts w:ascii="Arial" w:hAnsi="Arial"/>
                <w:sz w:val="28"/>
                <w:szCs w:val="28"/>
              </w:rPr>
            </w:pPr>
            <w:r w:rsidRPr="00E36B42">
              <w:rPr>
                <w:rFonts w:ascii="Times New Roman" w:eastAsia="Calibri" w:hAnsi="Times New Roman"/>
                <w:b/>
                <w:bCs/>
                <w:color w:val="000000"/>
                <w:kern w:val="24"/>
                <w:sz w:val="28"/>
                <w:szCs w:val="28"/>
              </w:rPr>
              <w:t xml:space="preserve">Item </w:t>
            </w:r>
          </w:p>
        </w:tc>
        <w:tc>
          <w:tcPr>
            <w:tcW w:w="2620" w:type="dxa"/>
            <w:tcBorders>
              <w:top w:val="single" w:sz="8" w:space="0" w:color="000000"/>
              <w:left w:val="single" w:sz="8" w:space="0" w:color="000000"/>
              <w:bottom w:val="single" w:sz="8" w:space="0" w:color="000000"/>
              <w:right w:val="single" w:sz="8" w:space="0" w:color="000000"/>
            </w:tcBorders>
            <w:shd w:val="clear" w:color="auto" w:fill="B7DEE8"/>
            <w:tcMar>
              <w:top w:w="11" w:type="dxa"/>
              <w:left w:w="11" w:type="dxa"/>
              <w:bottom w:w="0" w:type="dxa"/>
              <w:right w:w="11" w:type="dxa"/>
            </w:tcMar>
            <w:vAlign w:val="center"/>
            <w:hideMark/>
          </w:tcPr>
          <w:p w:rsidR="007A70B8" w:rsidRPr="00E36B42" w:rsidRDefault="007A70B8" w:rsidP="00C3638C">
            <w:pPr>
              <w:spacing w:after="0"/>
              <w:jc w:val="center"/>
              <w:rPr>
                <w:rFonts w:ascii="Arial" w:hAnsi="Arial"/>
                <w:sz w:val="28"/>
                <w:szCs w:val="28"/>
              </w:rPr>
            </w:pPr>
            <w:r w:rsidRPr="00E36B42">
              <w:rPr>
                <w:rFonts w:ascii="Times New Roman" w:eastAsia="Calibri" w:hAnsi="Times New Roman"/>
                <w:b/>
                <w:bCs/>
                <w:color w:val="000000"/>
                <w:kern w:val="24"/>
                <w:sz w:val="28"/>
                <w:szCs w:val="28"/>
              </w:rPr>
              <w:t>Amount</w:t>
            </w:r>
            <w:r w:rsidRPr="00E36B42">
              <w:rPr>
                <w:rFonts w:eastAsia="Calibri"/>
                <w:b/>
                <w:bCs/>
                <w:color w:val="000000"/>
                <w:kern w:val="24"/>
                <w:sz w:val="28"/>
                <w:szCs w:val="28"/>
              </w:rPr>
              <w:t xml:space="preserve"> </w:t>
            </w:r>
          </w:p>
        </w:tc>
      </w:tr>
      <w:tr w:rsidR="007A70B8" w:rsidRPr="00D702C8" w:rsidTr="00C3638C">
        <w:trPr>
          <w:trHeight w:val="212"/>
        </w:trPr>
        <w:tc>
          <w:tcPr>
            <w:tcW w:w="5176"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7A70B8" w:rsidRPr="00E36B42" w:rsidRDefault="007A70B8" w:rsidP="00C3638C">
            <w:pPr>
              <w:spacing w:after="0"/>
              <w:rPr>
                <w:rFonts w:ascii="Arial" w:hAnsi="Arial"/>
                <w:sz w:val="28"/>
                <w:szCs w:val="28"/>
              </w:rPr>
            </w:pPr>
            <w:r w:rsidRPr="00E36B42">
              <w:rPr>
                <w:rFonts w:ascii="Times New Roman" w:eastAsia="Calibri" w:hAnsi="Times New Roman"/>
                <w:color w:val="000000"/>
                <w:kern w:val="24"/>
                <w:sz w:val="28"/>
                <w:szCs w:val="28"/>
              </w:rPr>
              <w:t>Total planned production s (M/bb/l)</w:t>
            </w:r>
            <w:r w:rsidRPr="00E36B42">
              <w:rPr>
                <w:rFonts w:eastAsia="Calibri"/>
                <w:color w:val="000000"/>
                <w:kern w:val="24"/>
                <w:sz w:val="28"/>
                <w:szCs w:val="28"/>
              </w:rPr>
              <w:t xml:space="preserve"> </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7A70B8" w:rsidRPr="00E36B42" w:rsidRDefault="007A70B8" w:rsidP="00C3638C">
            <w:pPr>
              <w:spacing w:after="0"/>
              <w:jc w:val="center"/>
              <w:rPr>
                <w:rFonts w:ascii="Arial" w:hAnsi="Arial"/>
                <w:sz w:val="28"/>
                <w:szCs w:val="28"/>
              </w:rPr>
            </w:pPr>
            <w:r w:rsidRPr="00E36B42">
              <w:rPr>
                <w:rFonts w:cs="Calibri"/>
                <w:color w:val="000000"/>
                <w:kern w:val="24"/>
                <w:sz w:val="28"/>
                <w:szCs w:val="28"/>
              </w:rPr>
              <w:t>2,625.20</w:t>
            </w:r>
            <w:r w:rsidRPr="00E36B42">
              <w:rPr>
                <w:rFonts w:eastAsia="Calibri"/>
                <w:color w:val="000000"/>
                <w:kern w:val="24"/>
                <w:sz w:val="28"/>
                <w:szCs w:val="28"/>
              </w:rPr>
              <w:t xml:space="preserve"> </w:t>
            </w:r>
          </w:p>
        </w:tc>
      </w:tr>
      <w:tr w:rsidR="007A70B8" w:rsidRPr="00D702C8" w:rsidTr="00C3638C">
        <w:trPr>
          <w:trHeight w:val="275"/>
        </w:trPr>
        <w:tc>
          <w:tcPr>
            <w:tcW w:w="5176" w:type="dxa"/>
            <w:tcBorders>
              <w:top w:val="single" w:sz="8" w:space="0" w:color="000000"/>
              <w:left w:val="single" w:sz="8" w:space="0" w:color="000000"/>
              <w:bottom w:val="single" w:sz="8" w:space="0" w:color="000000"/>
              <w:right w:val="single" w:sz="8" w:space="0" w:color="000000"/>
            </w:tcBorders>
            <w:shd w:val="clear" w:color="auto" w:fill="FCD5B5"/>
            <w:tcMar>
              <w:top w:w="11" w:type="dxa"/>
              <w:left w:w="11" w:type="dxa"/>
              <w:bottom w:w="0" w:type="dxa"/>
              <w:right w:w="11" w:type="dxa"/>
            </w:tcMar>
            <w:vAlign w:val="center"/>
            <w:hideMark/>
          </w:tcPr>
          <w:p w:rsidR="007A70B8" w:rsidRPr="00E36B42" w:rsidRDefault="007A70B8" w:rsidP="00C3638C">
            <w:pPr>
              <w:spacing w:after="0"/>
              <w:rPr>
                <w:rFonts w:ascii="Arial" w:hAnsi="Arial"/>
                <w:sz w:val="28"/>
                <w:szCs w:val="28"/>
              </w:rPr>
            </w:pPr>
            <w:r w:rsidRPr="00E36B42">
              <w:rPr>
                <w:rFonts w:ascii="Times New Roman" w:eastAsia="Calibri" w:hAnsi="Times New Roman"/>
                <w:color w:val="FF0000"/>
                <w:kern w:val="24"/>
                <w:sz w:val="28"/>
                <w:szCs w:val="28"/>
              </w:rPr>
              <w:t>Recovery factor (%)</w:t>
            </w:r>
            <w:r w:rsidRPr="00E36B42">
              <w:rPr>
                <w:rFonts w:eastAsia="Calibri"/>
                <w:color w:val="FF0000"/>
                <w:kern w:val="24"/>
                <w:sz w:val="28"/>
                <w:szCs w:val="28"/>
              </w:rPr>
              <w:t xml:space="preserve"> </w:t>
            </w:r>
          </w:p>
        </w:tc>
        <w:tc>
          <w:tcPr>
            <w:tcW w:w="2620" w:type="dxa"/>
            <w:tcBorders>
              <w:top w:val="single" w:sz="8" w:space="0" w:color="000000"/>
              <w:left w:val="single" w:sz="8" w:space="0" w:color="000000"/>
              <w:bottom w:val="single" w:sz="8" w:space="0" w:color="000000"/>
              <w:right w:val="single" w:sz="8" w:space="0" w:color="000000"/>
            </w:tcBorders>
            <w:shd w:val="clear" w:color="auto" w:fill="FCD5B5"/>
            <w:tcMar>
              <w:top w:w="10" w:type="dxa"/>
              <w:left w:w="10" w:type="dxa"/>
              <w:bottom w:w="0" w:type="dxa"/>
              <w:right w:w="10" w:type="dxa"/>
            </w:tcMar>
            <w:vAlign w:val="center"/>
            <w:hideMark/>
          </w:tcPr>
          <w:p w:rsidR="007A70B8" w:rsidRPr="00E36B42" w:rsidRDefault="007A70B8" w:rsidP="00C3638C">
            <w:pPr>
              <w:spacing w:after="0"/>
              <w:jc w:val="center"/>
              <w:textAlignment w:val="bottom"/>
              <w:rPr>
                <w:rFonts w:ascii="Arial" w:hAnsi="Arial"/>
                <w:sz w:val="28"/>
                <w:szCs w:val="28"/>
              </w:rPr>
            </w:pPr>
            <w:r w:rsidRPr="00E36B42">
              <w:rPr>
                <w:color w:val="FF0000"/>
                <w:kern w:val="24"/>
                <w:sz w:val="28"/>
                <w:szCs w:val="28"/>
              </w:rPr>
              <w:t>13.2%</w:t>
            </w:r>
          </w:p>
        </w:tc>
      </w:tr>
      <w:tr w:rsidR="007A70B8" w:rsidRPr="00D702C8" w:rsidTr="00C3638C">
        <w:trPr>
          <w:trHeight w:val="323"/>
        </w:trPr>
        <w:tc>
          <w:tcPr>
            <w:tcW w:w="5176"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7A70B8" w:rsidRPr="00E36B42" w:rsidRDefault="007A70B8" w:rsidP="00C3638C">
            <w:pPr>
              <w:spacing w:after="0"/>
              <w:rPr>
                <w:rFonts w:ascii="Arial" w:hAnsi="Arial"/>
                <w:sz w:val="28"/>
                <w:szCs w:val="28"/>
              </w:rPr>
            </w:pPr>
            <w:r w:rsidRPr="00E36B42">
              <w:rPr>
                <w:rFonts w:ascii="Times New Roman" w:eastAsia="Calibri" w:hAnsi="Times New Roman"/>
                <w:color w:val="000000"/>
                <w:kern w:val="24"/>
                <w:sz w:val="28"/>
                <w:szCs w:val="28"/>
              </w:rPr>
              <w:t>Oil production (M/bbl)</w:t>
            </w:r>
            <w:r w:rsidRPr="00E36B42">
              <w:rPr>
                <w:rFonts w:eastAsia="Calibri"/>
                <w:color w:val="000000"/>
                <w:kern w:val="24"/>
                <w:sz w:val="28"/>
                <w:szCs w:val="28"/>
              </w:rPr>
              <w:t xml:space="preserve"> </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7A70B8" w:rsidRPr="00E36B42" w:rsidRDefault="007A70B8" w:rsidP="00C3638C">
            <w:pPr>
              <w:spacing w:after="0"/>
              <w:jc w:val="center"/>
              <w:rPr>
                <w:rFonts w:ascii="Arial" w:hAnsi="Arial"/>
                <w:sz w:val="28"/>
                <w:szCs w:val="28"/>
              </w:rPr>
            </w:pPr>
            <w:r w:rsidRPr="00E36B42">
              <w:rPr>
                <w:rFonts w:ascii="Times New Roman" w:eastAsia="Calibri" w:hAnsi="Times New Roman"/>
                <w:color w:val="000000"/>
                <w:kern w:val="24"/>
                <w:sz w:val="28"/>
                <w:szCs w:val="28"/>
              </w:rPr>
              <w:t>2,157.72</w:t>
            </w:r>
          </w:p>
        </w:tc>
      </w:tr>
      <w:tr w:rsidR="007A70B8" w:rsidRPr="00D702C8" w:rsidTr="00C3638C">
        <w:trPr>
          <w:trHeight w:val="242"/>
        </w:trPr>
        <w:tc>
          <w:tcPr>
            <w:tcW w:w="5176"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7A70B8" w:rsidRPr="00E36B42" w:rsidRDefault="007A70B8" w:rsidP="00C3638C">
            <w:pPr>
              <w:spacing w:after="0"/>
              <w:rPr>
                <w:rFonts w:ascii="Arial" w:hAnsi="Arial"/>
                <w:sz w:val="28"/>
                <w:szCs w:val="28"/>
              </w:rPr>
            </w:pPr>
            <w:r w:rsidRPr="00E36B42">
              <w:rPr>
                <w:rFonts w:ascii="Times New Roman" w:eastAsia="Calibri" w:hAnsi="Times New Roman"/>
                <w:color w:val="000000"/>
                <w:kern w:val="24"/>
                <w:sz w:val="28"/>
                <w:szCs w:val="28"/>
              </w:rPr>
              <w:t>Loss due to sanctions (M/bbl)</w:t>
            </w:r>
            <w:r w:rsidRPr="00E36B42">
              <w:rPr>
                <w:rFonts w:eastAsia="Calibri"/>
                <w:color w:val="000000"/>
                <w:kern w:val="24"/>
                <w:sz w:val="28"/>
                <w:szCs w:val="28"/>
              </w:rPr>
              <w:t xml:space="preserve"> </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7A70B8" w:rsidRPr="00E36B42" w:rsidRDefault="007A70B8" w:rsidP="00C3638C">
            <w:pPr>
              <w:spacing w:after="0"/>
              <w:jc w:val="center"/>
              <w:rPr>
                <w:rFonts w:ascii="Arial" w:hAnsi="Arial"/>
                <w:sz w:val="28"/>
                <w:szCs w:val="28"/>
              </w:rPr>
            </w:pPr>
            <w:r w:rsidRPr="00E36B42">
              <w:rPr>
                <w:rFonts w:ascii="Times New Roman" w:eastAsia="Calibri" w:hAnsi="Times New Roman"/>
                <w:color w:val="000000"/>
                <w:kern w:val="24"/>
                <w:sz w:val="28"/>
                <w:szCs w:val="28"/>
              </w:rPr>
              <w:t>467.48</w:t>
            </w:r>
          </w:p>
        </w:tc>
      </w:tr>
      <w:tr w:rsidR="007A70B8" w:rsidRPr="00D702C8" w:rsidTr="00C3638C">
        <w:trPr>
          <w:trHeight w:val="459"/>
        </w:trPr>
        <w:tc>
          <w:tcPr>
            <w:tcW w:w="5176" w:type="dxa"/>
            <w:tcBorders>
              <w:top w:val="single" w:sz="8" w:space="0" w:color="000000"/>
              <w:left w:val="single" w:sz="8" w:space="0" w:color="000000"/>
              <w:bottom w:val="single" w:sz="8" w:space="0" w:color="000000"/>
              <w:right w:val="single" w:sz="8" w:space="0" w:color="000000"/>
            </w:tcBorders>
            <w:shd w:val="clear" w:color="auto" w:fill="B7DEE8"/>
            <w:tcMar>
              <w:top w:w="11" w:type="dxa"/>
              <w:left w:w="11" w:type="dxa"/>
              <w:bottom w:w="0" w:type="dxa"/>
              <w:right w:w="11" w:type="dxa"/>
            </w:tcMar>
            <w:hideMark/>
          </w:tcPr>
          <w:p w:rsidR="007A70B8" w:rsidRPr="00E36B42" w:rsidRDefault="007A70B8" w:rsidP="00C3638C">
            <w:pPr>
              <w:spacing w:after="0"/>
              <w:rPr>
                <w:rFonts w:ascii="Arial" w:hAnsi="Arial"/>
                <w:sz w:val="28"/>
                <w:szCs w:val="28"/>
              </w:rPr>
            </w:pPr>
            <w:r w:rsidRPr="00E36B42">
              <w:rPr>
                <w:rFonts w:ascii="Times New Roman" w:eastAsia="Calibri" w:hAnsi="Times New Roman"/>
                <w:color w:val="FF0000"/>
                <w:kern w:val="24"/>
                <w:sz w:val="28"/>
                <w:szCs w:val="28"/>
              </w:rPr>
              <w:t>Loss due to sanctions (MUSD)</w:t>
            </w:r>
            <w:r w:rsidRPr="00E36B42">
              <w:rPr>
                <w:rFonts w:eastAsia="Calibri"/>
                <w:color w:val="FF0000"/>
                <w:kern w:val="24"/>
                <w:sz w:val="28"/>
                <w:szCs w:val="28"/>
              </w:rPr>
              <w:t xml:space="preserve"> </w:t>
            </w:r>
          </w:p>
        </w:tc>
        <w:tc>
          <w:tcPr>
            <w:tcW w:w="2620" w:type="dxa"/>
            <w:tcBorders>
              <w:top w:val="single" w:sz="8" w:space="0" w:color="000000"/>
              <w:left w:val="single" w:sz="8" w:space="0" w:color="000000"/>
              <w:bottom w:val="single" w:sz="8" w:space="0" w:color="000000"/>
              <w:right w:val="single" w:sz="8" w:space="0" w:color="000000"/>
            </w:tcBorders>
            <w:shd w:val="clear" w:color="auto" w:fill="B7DEE8"/>
            <w:tcMar>
              <w:top w:w="12" w:type="dxa"/>
              <w:left w:w="12" w:type="dxa"/>
              <w:bottom w:w="0" w:type="dxa"/>
              <w:right w:w="12" w:type="dxa"/>
            </w:tcMar>
            <w:hideMark/>
          </w:tcPr>
          <w:p w:rsidR="007A70B8" w:rsidRPr="00E36B42" w:rsidRDefault="007A70B8" w:rsidP="00C3638C">
            <w:pPr>
              <w:spacing w:after="0"/>
              <w:jc w:val="center"/>
              <w:textAlignment w:val="bottom"/>
              <w:rPr>
                <w:rFonts w:ascii="Arial" w:hAnsi="Arial"/>
                <w:sz w:val="28"/>
                <w:szCs w:val="28"/>
              </w:rPr>
            </w:pPr>
            <w:r w:rsidRPr="00E36B42">
              <w:rPr>
                <w:rFonts w:cs="Calibri"/>
                <w:b/>
                <w:bCs/>
                <w:color w:val="FF3300"/>
                <w:kern w:val="24"/>
                <w:sz w:val="28"/>
                <w:szCs w:val="28"/>
              </w:rPr>
              <w:t>23,514.12</w:t>
            </w:r>
            <w:r w:rsidRPr="00E36B42">
              <w:rPr>
                <w:b/>
                <w:bCs/>
                <w:color w:val="FF3300"/>
                <w:kern w:val="24"/>
                <w:sz w:val="28"/>
                <w:szCs w:val="28"/>
              </w:rPr>
              <w:t xml:space="preserve"> </w:t>
            </w:r>
          </w:p>
        </w:tc>
      </w:tr>
    </w:tbl>
    <w:p w:rsidR="007A70B8" w:rsidRPr="005E2E1A" w:rsidRDefault="007A70B8" w:rsidP="007A70B8">
      <w:pPr>
        <w:pStyle w:val="ListParagraph"/>
        <w:numPr>
          <w:ilvl w:val="0"/>
          <w:numId w:val="5"/>
        </w:numPr>
        <w:bidi w:val="0"/>
        <w:spacing w:after="0"/>
        <w:jc w:val="both"/>
        <w:rPr>
          <w:rFonts w:ascii="Times New Roman" w:hAnsi="Times New Roman" w:cs="Times New Roman"/>
          <w:sz w:val="28"/>
          <w:szCs w:val="28"/>
        </w:rPr>
      </w:pPr>
      <w:r w:rsidRPr="005E2E1A">
        <w:rPr>
          <w:rFonts w:ascii="Times New Roman" w:hAnsi="Times New Roman" w:cs="Times New Roman"/>
          <w:sz w:val="28"/>
          <w:szCs w:val="28"/>
        </w:rPr>
        <w:t>This percentage (13.2%) is almost fixed for more than 16</w:t>
      </w:r>
      <w:r w:rsidRPr="005E2E1A">
        <w:rPr>
          <w:rFonts w:ascii="Times New Roman" w:hAnsi="Times New Roman" w:cs="Times New Roman"/>
          <w:b/>
          <w:bCs/>
          <w:sz w:val="28"/>
          <w:szCs w:val="28"/>
        </w:rPr>
        <w:t xml:space="preserve"> </w:t>
      </w:r>
      <w:r w:rsidRPr="005E2E1A">
        <w:rPr>
          <w:rFonts w:ascii="Times New Roman" w:hAnsi="Times New Roman" w:cs="Times New Roman"/>
          <w:sz w:val="28"/>
          <w:szCs w:val="28"/>
        </w:rPr>
        <w:t xml:space="preserve">years. </w:t>
      </w:r>
    </w:p>
    <w:p w:rsidR="007A70B8" w:rsidRDefault="007A70B8" w:rsidP="007A70B8">
      <w:pPr>
        <w:pStyle w:val="ListParagraph"/>
        <w:numPr>
          <w:ilvl w:val="0"/>
          <w:numId w:val="5"/>
        </w:numPr>
        <w:bidi w:val="0"/>
        <w:spacing w:after="0"/>
        <w:jc w:val="both"/>
        <w:rPr>
          <w:rFonts w:ascii="Times New Roman" w:hAnsi="Times New Roman" w:cs="Times New Roman"/>
          <w:color w:val="000000"/>
          <w:sz w:val="28"/>
          <w:szCs w:val="28"/>
        </w:rPr>
      </w:pPr>
      <w:r w:rsidRPr="005E2E1A">
        <w:rPr>
          <w:rFonts w:ascii="Times New Roman" w:hAnsi="Times New Roman" w:cs="Times New Roman"/>
          <w:sz w:val="28"/>
          <w:szCs w:val="28"/>
        </w:rPr>
        <w:t>GNPOC: refers to Greater Nile Petroleum Operating Company</w:t>
      </w:r>
      <w:r w:rsidRPr="00B74B92">
        <w:rPr>
          <w:rFonts w:ascii="Times New Roman" w:hAnsi="Times New Roman" w:cs="Times New Roman"/>
          <w:color w:val="000000"/>
          <w:sz w:val="28"/>
          <w:szCs w:val="28"/>
        </w:rPr>
        <w:t>.</w:t>
      </w:r>
    </w:p>
    <w:p w:rsidR="007A70B8" w:rsidRPr="00642358" w:rsidRDefault="007A70B8" w:rsidP="007A70B8">
      <w:pPr>
        <w:ind w:left="720"/>
        <w:jc w:val="center"/>
        <w:rPr>
          <w:rFonts w:ascii="Times New Roman" w:hAnsi="Times New Roman" w:cs="Times New Roman"/>
          <w:color w:val="000000"/>
          <w:sz w:val="28"/>
          <w:szCs w:val="28"/>
        </w:rPr>
      </w:pPr>
      <w:r w:rsidRPr="00642358">
        <w:rPr>
          <w:rFonts w:ascii="Times New Roman" w:hAnsi="Times New Roman" w:cs="Times New Roman"/>
          <w:b/>
          <w:bCs/>
          <w:color w:val="000000"/>
          <w:sz w:val="28"/>
          <w:szCs w:val="28"/>
        </w:rPr>
        <w:t xml:space="preserve">Cost </w:t>
      </w:r>
      <w:r>
        <w:rPr>
          <w:rFonts w:ascii="Times New Roman" w:hAnsi="Times New Roman" w:cs="Times New Roman"/>
          <w:b/>
          <w:bCs/>
          <w:color w:val="000000"/>
          <w:sz w:val="28"/>
          <w:szCs w:val="28"/>
        </w:rPr>
        <w:t xml:space="preserve">due to </w:t>
      </w:r>
      <w:r w:rsidRPr="00642358">
        <w:rPr>
          <w:rFonts w:ascii="Times New Roman" w:hAnsi="Times New Roman" w:cs="Times New Roman"/>
          <w:b/>
          <w:bCs/>
          <w:color w:val="000000"/>
          <w:sz w:val="28"/>
          <w:szCs w:val="28"/>
        </w:rPr>
        <w:t xml:space="preserve">sanctions on imported </w:t>
      </w:r>
      <w:r>
        <w:rPr>
          <w:rFonts w:ascii="Times New Roman" w:hAnsi="Times New Roman" w:cs="Times New Roman"/>
          <w:b/>
          <w:bCs/>
          <w:color w:val="000000"/>
          <w:sz w:val="28"/>
          <w:szCs w:val="28"/>
        </w:rPr>
        <w:t>petroleum products</w:t>
      </w:r>
      <w:r w:rsidRPr="00642358">
        <w:rPr>
          <w:rFonts w:ascii="Times New Roman" w:hAnsi="Times New Roman" w:cs="Times New Roman"/>
          <w:b/>
          <w:bCs/>
          <w:color w:val="000000"/>
          <w:sz w:val="28"/>
          <w:szCs w:val="28"/>
        </w:rPr>
        <w:t xml:space="preserve"> (2013-2015)</w:t>
      </w:r>
    </w:p>
    <w:tbl>
      <w:tblPr>
        <w:tblW w:w="9823" w:type="dxa"/>
        <w:jc w:val="right"/>
        <w:tblCellMar>
          <w:left w:w="0" w:type="dxa"/>
          <w:right w:w="0" w:type="dxa"/>
        </w:tblCellMar>
        <w:tblLook w:val="04A0" w:firstRow="1" w:lastRow="0" w:firstColumn="1" w:lastColumn="0" w:noHBand="0" w:noVBand="1"/>
      </w:tblPr>
      <w:tblGrid>
        <w:gridCol w:w="1180"/>
        <w:gridCol w:w="186"/>
        <w:gridCol w:w="1225"/>
        <w:gridCol w:w="1407"/>
        <w:gridCol w:w="842"/>
        <w:gridCol w:w="281"/>
        <w:gridCol w:w="1728"/>
        <w:gridCol w:w="263"/>
        <w:gridCol w:w="1091"/>
        <w:gridCol w:w="1620"/>
      </w:tblGrid>
      <w:tr w:rsidR="007A70B8" w:rsidRPr="00D702C8" w:rsidTr="00C3638C">
        <w:trPr>
          <w:trHeight w:val="875"/>
          <w:jc w:val="right"/>
        </w:trPr>
        <w:tc>
          <w:tcPr>
            <w:tcW w:w="1180"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vAlign w:val="center"/>
            <w:hideMark/>
          </w:tcPr>
          <w:p w:rsidR="007A70B8" w:rsidRPr="00D702C8" w:rsidRDefault="007A70B8" w:rsidP="00C3638C">
            <w:pPr>
              <w:spacing w:after="0"/>
              <w:rPr>
                <w:rFonts w:ascii="Times New Roman" w:hAnsi="Times New Roman" w:cs="Times New Roman"/>
                <w:color w:val="000000"/>
                <w:sz w:val="18"/>
                <w:szCs w:val="18"/>
              </w:rPr>
            </w:pPr>
            <w:r w:rsidRPr="00D702C8">
              <w:rPr>
                <w:rFonts w:ascii="Times New Roman" w:hAnsi="Times New Roman" w:cs="Times New Roman"/>
                <w:b/>
                <w:bCs/>
                <w:color w:val="000000"/>
                <w:sz w:val="18"/>
                <w:szCs w:val="18"/>
              </w:rPr>
              <w:t>year/ item</w:t>
            </w:r>
          </w:p>
        </w:tc>
        <w:tc>
          <w:tcPr>
            <w:tcW w:w="1411" w:type="dxa"/>
            <w:gridSpan w:val="2"/>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18"/>
                <w:szCs w:val="18"/>
              </w:rPr>
            </w:pPr>
            <w:r w:rsidRPr="00D702C8">
              <w:rPr>
                <w:rFonts w:ascii="Times New Roman" w:hAnsi="Times New Roman" w:cs="Times New Roman"/>
                <w:b/>
                <w:bCs/>
                <w:color w:val="000000"/>
                <w:sz w:val="18"/>
                <w:szCs w:val="18"/>
              </w:rPr>
              <w:t>(a)</w:t>
            </w:r>
          </w:p>
          <w:p w:rsidR="007A70B8" w:rsidRPr="00D702C8" w:rsidRDefault="007A70B8" w:rsidP="00C3638C">
            <w:pPr>
              <w:spacing w:after="0"/>
              <w:rPr>
                <w:rFonts w:ascii="Times New Roman" w:hAnsi="Times New Roman" w:cs="Times New Roman"/>
                <w:color w:val="000000"/>
                <w:sz w:val="18"/>
                <w:szCs w:val="18"/>
              </w:rPr>
            </w:pPr>
            <w:r w:rsidRPr="00D702C8">
              <w:rPr>
                <w:rFonts w:ascii="Times New Roman" w:hAnsi="Times New Roman" w:cs="Times New Roman"/>
                <w:b/>
                <w:bCs/>
                <w:color w:val="000000"/>
                <w:sz w:val="18"/>
                <w:szCs w:val="18"/>
              </w:rPr>
              <w:t>Price (deferred payment ) $/M/Ton</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vAlign w:val="center"/>
            <w:hideMark/>
          </w:tcPr>
          <w:p w:rsidR="007A70B8" w:rsidRPr="00D702C8" w:rsidRDefault="007A70B8" w:rsidP="00C3638C">
            <w:pPr>
              <w:spacing w:after="0"/>
              <w:ind w:left="360"/>
              <w:rPr>
                <w:rFonts w:ascii="Times New Roman" w:hAnsi="Times New Roman" w:cs="Times New Roman"/>
                <w:color w:val="000000"/>
                <w:sz w:val="18"/>
                <w:szCs w:val="18"/>
              </w:rPr>
            </w:pPr>
            <w:r w:rsidRPr="00D702C8">
              <w:rPr>
                <w:rFonts w:ascii="Times New Roman" w:hAnsi="Times New Roman" w:cs="Times New Roman"/>
                <w:b/>
                <w:bCs/>
                <w:color w:val="000000"/>
                <w:sz w:val="18"/>
                <w:szCs w:val="18"/>
              </w:rPr>
              <w:t>(b)</w:t>
            </w:r>
          </w:p>
          <w:p w:rsidR="007A70B8" w:rsidRPr="00D702C8" w:rsidRDefault="007A70B8" w:rsidP="00C3638C">
            <w:pPr>
              <w:spacing w:after="0"/>
              <w:rPr>
                <w:rFonts w:ascii="Times New Roman" w:hAnsi="Times New Roman" w:cs="Times New Roman"/>
                <w:color w:val="000000"/>
                <w:sz w:val="18"/>
                <w:szCs w:val="18"/>
              </w:rPr>
            </w:pPr>
            <w:r w:rsidRPr="00D702C8">
              <w:rPr>
                <w:rFonts w:ascii="Times New Roman" w:hAnsi="Times New Roman" w:cs="Times New Roman"/>
                <w:b/>
                <w:bCs/>
                <w:color w:val="000000"/>
                <w:sz w:val="18"/>
                <w:szCs w:val="18"/>
              </w:rPr>
              <w:t>Price (spot payment) $/M/Ton</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vAlign w:val="center"/>
            <w:hideMark/>
          </w:tcPr>
          <w:p w:rsidR="007A70B8" w:rsidRPr="00D702C8" w:rsidRDefault="007A70B8" w:rsidP="00C3638C">
            <w:pPr>
              <w:spacing w:after="0"/>
              <w:rPr>
                <w:rFonts w:ascii="Times New Roman" w:hAnsi="Times New Roman" w:cs="Times New Roman"/>
                <w:color w:val="000000"/>
                <w:sz w:val="18"/>
                <w:szCs w:val="18"/>
              </w:rPr>
            </w:pPr>
            <w:r w:rsidRPr="00D702C8">
              <w:rPr>
                <w:rFonts w:ascii="Times New Roman" w:hAnsi="Times New Roman" w:cs="Times New Roman"/>
                <w:b/>
                <w:bCs/>
                <w:color w:val="000000"/>
                <w:sz w:val="18"/>
                <w:szCs w:val="18"/>
              </w:rPr>
              <w:t xml:space="preserve">  ( a-b)</w:t>
            </w:r>
          </w:p>
        </w:tc>
        <w:tc>
          <w:tcPr>
            <w:tcW w:w="2009" w:type="dxa"/>
            <w:gridSpan w:val="2"/>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18"/>
                <w:szCs w:val="18"/>
              </w:rPr>
            </w:pPr>
            <w:r w:rsidRPr="00D702C8">
              <w:rPr>
                <w:rFonts w:ascii="Times New Roman" w:hAnsi="Times New Roman" w:cs="Times New Roman"/>
                <w:b/>
                <w:bCs/>
                <w:color w:val="000000"/>
                <w:sz w:val="18"/>
                <w:szCs w:val="18"/>
              </w:rPr>
              <w:t>(c)</w:t>
            </w:r>
          </w:p>
          <w:p w:rsidR="007A70B8" w:rsidRPr="00D702C8" w:rsidRDefault="007A70B8" w:rsidP="00C3638C">
            <w:pPr>
              <w:spacing w:after="0"/>
              <w:rPr>
                <w:rFonts w:ascii="Times New Roman" w:hAnsi="Times New Roman" w:cs="Times New Roman"/>
                <w:color w:val="000000"/>
                <w:sz w:val="18"/>
                <w:szCs w:val="18"/>
              </w:rPr>
            </w:pPr>
            <w:r w:rsidRPr="00D702C8">
              <w:rPr>
                <w:rFonts w:ascii="Times New Roman" w:hAnsi="Times New Roman" w:cs="Times New Roman"/>
                <w:b/>
                <w:bCs/>
                <w:color w:val="000000"/>
                <w:sz w:val="18"/>
                <w:szCs w:val="18"/>
              </w:rPr>
              <w:t>Avg./cargo/QTY M/ ton</w:t>
            </w:r>
          </w:p>
        </w:tc>
        <w:tc>
          <w:tcPr>
            <w:tcW w:w="1354" w:type="dxa"/>
            <w:gridSpan w:val="2"/>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vAlign w:val="center"/>
            <w:hideMark/>
          </w:tcPr>
          <w:p w:rsidR="007A70B8" w:rsidRPr="00D702C8" w:rsidRDefault="007A70B8" w:rsidP="00C3638C">
            <w:pPr>
              <w:spacing w:after="0"/>
              <w:ind w:left="360"/>
              <w:rPr>
                <w:rFonts w:ascii="Times New Roman" w:hAnsi="Times New Roman" w:cs="Times New Roman"/>
                <w:color w:val="000000"/>
                <w:sz w:val="18"/>
                <w:szCs w:val="18"/>
              </w:rPr>
            </w:pPr>
            <w:r w:rsidRPr="00D702C8">
              <w:rPr>
                <w:rFonts w:ascii="Times New Roman" w:hAnsi="Times New Roman" w:cs="Times New Roman"/>
                <w:b/>
                <w:bCs/>
                <w:color w:val="000000"/>
                <w:sz w:val="18"/>
                <w:szCs w:val="18"/>
              </w:rPr>
              <w:t>(d)</w:t>
            </w:r>
          </w:p>
          <w:p w:rsidR="007A70B8" w:rsidRPr="00D702C8" w:rsidRDefault="007A70B8" w:rsidP="00C3638C">
            <w:pPr>
              <w:spacing w:after="0"/>
              <w:rPr>
                <w:rFonts w:ascii="Times New Roman" w:hAnsi="Times New Roman" w:cs="Times New Roman"/>
                <w:color w:val="000000"/>
                <w:sz w:val="18"/>
                <w:szCs w:val="18"/>
              </w:rPr>
            </w:pPr>
            <w:r w:rsidRPr="00D702C8">
              <w:rPr>
                <w:rFonts w:ascii="Times New Roman" w:hAnsi="Times New Roman" w:cs="Times New Roman"/>
                <w:b/>
                <w:bCs/>
                <w:color w:val="000000"/>
                <w:sz w:val="18"/>
                <w:szCs w:val="18"/>
              </w:rPr>
              <w:t>Cargo numbers</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18"/>
                <w:szCs w:val="18"/>
              </w:rPr>
            </w:pPr>
            <w:r w:rsidRPr="00D702C8">
              <w:rPr>
                <w:rFonts w:ascii="Times New Roman" w:hAnsi="Times New Roman" w:cs="Times New Roman"/>
                <w:b/>
                <w:bCs/>
                <w:color w:val="000000"/>
                <w:sz w:val="18"/>
                <w:szCs w:val="18"/>
              </w:rPr>
              <w:t>(a-b)*(c)*(d)</w:t>
            </w:r>
          </w:p>
          <w:p w:rsidR="007A70B8" w:rsidRPr="00D702C8" w:rsidRDefault="007A70B8" w:rsidP="00C3638C">
            <w:pPr>
              <w:spacing w:after="0"/>
              <w:ind w:left="360"/>
              <w:rPr>
                <w:rFonts w:ascii="Times New Roman" w:hAnsi="Times New Roman" w:cs="Times New Roman"/>
                <w:color w:val="000000"/>
                <w:sz w:val="18"/>
                <w:szCs w:val="18"/>
              </w:rPr>
            </w:pPr>
            <w:r w:rsidRPr="00D702C8">
              <w:rPr>
                <w:rFonts w:ascii="Times New Roman" w:hAnsi="Times New Roman" w:cs="Times New Roman"/>
                <w:b/>
                <w:bCs/>
                <w:color w:val="000000"/>
                <w:sz w:val="18"/>
                <w:szCs w:val="18"/>
              </w:rPr>
              <w:t>total cost due to</w:t>
            </w:r>
          </w:p>
          <w:p w:rsidR="007A70B8" w:rsidRPr="00D702C8" w:rsidRDefault="007A70B8" w:rsidP="00C3638C">
            <w:pPr>
              <w:spacing w:after="0"/>
              <w:ind w:left="360"/>
              <w:jc w:val="center"/>
              <w:rPr>
                <w:rFonts w:ascii="Times New Roman" w:hAnsi="Times New Roman" w:cs="Times New Roman"/>
                <w:color w:val="000000"/>
                <w:sz w:val="18"/>
                <w:szCs w:val="18"/>
              </w:rPr>
            </w:pPr>
            <w:r w:rsidRPr="00D702C8">
              <w:rPr>
                <w:rFonts w:ascii="Times New Roman" w:hAnsi="Times New Roman" w:cs="Times New Roman"/>
                <w:b/>
                <w:bCs/>
                <w:color w:val="000000"/>
                <w:sz w:val="18"/>
                <w:szCs w:val="18"/>
              </w:rPr>
              <w:t>sanction /M$</w:t>
            </w:r>
          </w:p>
        </w:tc>
      </w:tr>
      <w:tr w:rsidR="007A70B8" w:rsidRPr="00D702C8" w:rsidTr="00C3638C">
        <w:trPr>
          <w:trHeight w:val="337"/>
          <w:jc w:val="right"/>
        </w:trPr>
        <w:tc>
          <w:tcPr>
            <w:tcW w:w="9823" w:type="dxa"/>
            <w:gridSpan w:val="10"/>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b/>
                <w:bCs/>
                <w:color w:val="000000"/>
                <w:sz w:val="20"/>
                <w:szCs w:val="20"/>
              </w:rPr>
              <w:t>Gasoil</w:t>
            </w:r>
          </w:p>
        </w:tc>
      </w:tr>
      <w:tr w:rsidR="007A70B8" w:rsidRPr="00D702C8" w:rsidTr="00C3638C">
        <w:trPr>
          <w:trHeight w:val="280"/>
          <w:jc w:val="right"/>
        </w:trPr>
        <w:tc>
          <w:tcPr>
            <w:tcW w:w="1366"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b/>
                <w:bCs/>
                <w:color w:val="000000"/>
                <w:sz w:val="20"/>
                <w:szCs w:val="20"/>
              </w:rPr>
              <w:t>2013</w:t>
            </w:r>
          </w:p>
        </w:tc>
        <w:tc>
          <w:tcPr>
            <w:tcW w:w="1225"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1,000</w:t>
            </w:r>
          </w:p>
        </w:tc>
        <w:tc>
          <w:tcPr>
            <w:tcW w:w="140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940</w:t>
            </w:r>
          </w:p>
        </w:tc>
        <w:tc>
          <w:tcPr>
            <w:tcW w:w="1123"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60</w:t>
            </w:r>
          </w:p>
        </w:tc>
        <w:tc>
          <w:tcPr>
            <w:tcW w:w="1991"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39,000</w:t>
            </w:r>
          </w:p>
        </w:tc>
        <w:tc>
          <w:tcPr>
            <w:tcW w:w="1091"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6</w:t>
            </w:r>
          </w:p>
        </w:tc>
        <w:tc>
          <w:tcPr>
            <w:tcW w:w="1620"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14,040</w:t>
            </w:r>
          </w:p>
        </w:tc>
      </w:tr>
      <w:tr w:rsidR="007A70B8" w:rsidRPr="00D702C8" w:rsidTr="00C3638C">
        <w:trPr>
          <w:trHeight w:val="252"/>
          <w:jc w:val="right"/>
        </w:trPr>
        <w:tc>
          <w:tcPr>
            <w:tcW w:w="1366"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b/>
                <w:bCs/>
                <w:color w:val="000000"/>
                <w:sz w:val="20"/>
                <w:szCs w:val="20"/>
              </w:rPr>
              <w:t>2014</w:t>
            </w:r>
          </w:p>
        </w:tc>
        <w:tc>
          <w:tcPr>
            <w:tcW w:w="1225"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1,100</w:t>
            </w:r>
          </w:p>
        </w:tc>
        <w:tc>
          <w:tcPr>
            <w:tcW w:w="140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960</w:t>
            </w:r>
          </w:p>
        </w:tc>
        <w:tc>
          <w:tcPr>
            <w:tcW w:w="1123"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140</w:t>
            </w:r>
          </w:p>
        </w:tc>
        <w:tc>
          <w:tcPr>
            <w:tcW w:w="1991"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39,000</w:t>
            </w:r>
          </w:p>
        </w:tc>
        <w:tc>
          <w:tcPr>
            <w:tcW w:w="1091"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23</w:t>
            </w:r>
          </w:p>
        </w:tc>
        <w:tc>
          <w:tcPr>
            <w:tcW w:w="1620"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125,580</w:t>
            </w:r>
          </w:p>
        </w:tc>
      </w:tr>
      <w:tr w:rsidR="007A70B8" w:rsidRPr="00D702C8" w:rsidTr="00C3638C">
        <w:trPr>
          <w:trHeight w:val="322"/>
          <w:jc w:val="right"/>
        </w:trPr>
        <w:tc>
          <w:tcPr>
            <w:tcW w:w="1366"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b/>
                <w:bCs/>
                <w:color w:val="000000"/>
                <w:sz w:val="20"/>
                <w:szCs w:val="20"/>
              </w:rPr>
              <w:t>2015 (August)</w:t>
            </w:r>
          </w:p>
        </w:tc>
        <w:tc>
          <w:tcPr>
            <w:tcW w:w="1225"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722</w:t>
            </w:r>
          </w:p>
        </w:tc>
        <w:tc>
          <w:tcPr>
            <w:tcW w:w="140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588</w:t>
            </w:r>
          </w:p>
        </w:tc>
        <w:tc>
          <w:tcPr>
            <w:tcW w:w="1123"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134</w:t>
            </w:r>
          </w:p>
        </w:tc>
        <w:tc>
          <w:tcPr>
            <w:tcW w:w="1991"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39,000</w:t>
            </w:r>
          </w:p>
        </w:tc>
        <w:tc>
          <w:tcPr>
            <w:tcW w:w="1091"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18</w:t>
            </w:r>
          </w:p>
        </w:tc>
        <w:tc>
          <w:tcPr>
            <w:tcW w:w="1620"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94,068</w:t>
            </w:r>
          </w:p>
        </w:tc>
      </w:tr>
      <w:tr w:rsidR="007A70B8" w:rsidRPr="00D702C8" w:rsidTr="00C3638C">
        <w:trPr>
          <w:trHeight w:val="311"/>
          <w:jc w:val="right"/>
        </w:trPr>
        <w:tc>
          <w:tcPr>
            <w:tcW w:w="1366" w:type="dxa"/>
            <w:gridSpan w:val="2"/>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Sub total</w:t>
            </w:r>
          </w:p>
        </w:tc>
        <w:tc>
          <w:tcPr>
            <w:tcW w:w="6837" w:type="dxa"/>
            <w:gridSpan w:val="7"/>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b/>
                <w:bCs/>
                <w:color w:val="000000"/>
                <w:sz w:val="20"/>
                <w:szCs w:val="20"/>
              </w:rPr>
              <w:t>233,688</w:t>
            </w:r>
          </w:p>
        </w:tc>
      </w:tr>
      <w:tr w:rsidR="007A70B8" w:rsidRPr="00D702C8" w:rsidTr="00C3638C">
        <w:trPr>
          <w:trHeight w:val="337"/>
          <w:jc w:val="right"/>
        </w:trPr>
        <w:tc>
          <w:tcPr>
            <w:tcW w:w="9823" w:type="dxa"/>
            <w:gridSpan w:val="10"/>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b/>
                <w:bCs/>
                <w:color w:val="000000"/>
                <w:sz w:val="20"/>
                <w:szCs w:val="20"/>
              </w:rPr>
              <w:t>Liquid Petroleum Gas (LPG)</w:t>
            </w:r>
          </w:p>
        </w:tc>
      </w:tr>
      <w:tr w:rsidR="007A70B8" w:rsidRPr="00D702C8" w:rsidTr="00C3638C">
        <w:trPr>
          <w:trHeight w:val="280"/>
          <w:jc w:val="right"/>
        </w:trPr>
        <w:tc>
          <w:tcPr>
            <w:tcW w:w="1366"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b/>
                <w:bCs/>
                <w:color w:val="000000"/>
                <w:sz w:val="20"/>
                <w:szCs w:val="20"/>
              </w:rPr>
              <w:t>2014</w:t>
            </w:r>
          </w:p>
        </w:tc>
        <w:tc>
          <w:tcPr>
            <w:tcW w:w="1225"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1,165</w:t>
            </w:r>
          </w:p>
        </w:tc>
        <w:tc>
          <w:tcPr>
            <w:tcW w:w="140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987</w:t>
            </w:r>
          </w:p>
        </w:tc>
        <w:tc>
          <w:tcPr>
            <w:tcW w:w="1123"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178</w:t>
            </w:r>
          </w:p>
        </w:tc>
        <w:tc>
          <w:tcPr>
            <w:tcW w:w="1991"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4,273</w:t>
            </w:r>
          </w:p>
        </w:tc>
        <w:tc>
          <w:tcPr>
            <w:tcW w:w="1091"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19</w:t>
            </w:r>
          </w:p>
        </w:tc>
        <w:tc>
          <w:tcPr>
            <w:tcW w:w="1620"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14,451,286</w:t>
            </w:r>
          </w:p>
        </w:tc>
      </w:tr>
      <w:tr w:rsidR="007A70B8" w:rsidRPr="00D702C8" w:rsidTr="00C3638C">
        <w:trPr>
          <w:trHeight w:val="252"/>
          <w:jc w:val="right"/>
        </w:trPr>
        <w:tc>
          <w:tcPr>
            <w:tcW w:w="1366"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b/>
                <w:bCs/>
                <w:color w:val="000000"/>
                <w:sz w:val="20"/>
                <w:szCs w:val="20"/>
              </w:rPr>
              <w:t>2015 (August)</w:t>
            </w:r>
          </w:p>
        </w:tc>
        <w:tc>
          <w:tcPr>
            <w:tcW w:w="1225"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712</w:t>
            </w:r>
          </w:p>
        </w:tc>
        <w:tc>
          <w:tcPr>
            <w:tcW w:w="140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588</w:t>
            </w:r>
          </w:p>
        </w:tc>
        <w:tc>
          <w:tcPr>
            <w:tcW w:w="1123"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124</w:t>
            </w:r>
          </w:p>
        </w:tc>
        <w:tc>
          <w:tcPr>
            <w:tcW w:w="1991"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5,000</w:t>
            </w:r>
          </w:p>
        </w:tc>
        <w:tc>
          <w:tcPr>
            <w:tcW w:w="1091"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6</w:t>
            </w:r>
          </w:p>
        </w:tc>
        <w:tc>
          <w:tcPr>
            <w:tcW w:w="1620"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color w:val="000000"/>
                <w:sz w:val="20"/>
                <w:szCs w:val="20"/>
              </w:rPr>
              <w:t>3720000</w:t>
            </w:r>
          </w:p>
        </w:tc>
      </w:tr>
      <w:tr w:rsidR="007A70B8" w:rsidRPr="00D702C8" w:rsidTr="00C3638C">
        <w:trPr>
          <w:trHeight w:val="322"/>
          <w:jc w:val="right"/>
        </w:trPr>
        <w:tc>
          <w:tcPr>
            <w:tcW w:w="1366"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b/>
                <w:bCs/>
                <w:color w:val="000000"/>
                <w:sz w:val="20"/>
                <w:szCs w:val="20"/>
              </w:rPr>
              <w:t>Sub total</w:t>
            </w:r>
          </w:p>
        </w:tc>
        <w:tc>
          <w:tcPr>
            <w:tcW w:w="1225"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p>
        </w:tc>
        <w:tc>
          <w:tcPr>
            <w:tcW w:w="140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p>
        </w:tc>
        <w:tc>
          <w:tcPr>
            <w:tcW w:w="1123"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p>
        </w:tc>
        <w:tc>
          <w:tcPr>
            <w:tcW w:w="1991" w:type="dxa"/>
            <w:gridSpan w:val="2"/>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p>
        </w:tc>
        <w:tc>
          <w:tcPr>
            <w:tcW w:w="1091"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p>
        </w:tc>
        <w:tc>
          <w:tcPr>
            <w:tcW w:w="1620" w:type="dxa"/>
            <w:tcBorders>
              <w:top w:val="single" w:sz="8" w:space="0" w:color="000000"/>
              <w:left w:val="single" w:sz="8" w:space="0" w:color="000000"/>
              <w:bottom w:val="single" w:sz="8" w:space="0" w:color="000000"/>
              <w:right w:val="single" w:sz="8" w:space="0" w:color="000000"/>
            </w:tcBorders>
            <w:shd w:val="clear" w:color="auto" w:fill="F2F2F2"/>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b/>
                <w:bCs/>
                <w:color w:val="000000"/>
                <w:sz w:val="20"/>
                <w:szCs w:val="20"/>
              </w:rPr>
              <w:t>18,171,286</w:t>
            </w:r>
          </w:p>
        </w:tc>
      </w:tr>
      <w:tr w:rsidR="007A70B8" w:rsidRPr="00D702C8" w:rsidTr="00C3638C">
        <w:trPr>
          <w:trHeight w:val="311"/>
          <w:jc w:val="right"/>
        </w:trPr>
        <w:tc>
          <w:tcPr>
            <w:tcW w:w="1366" w:type="dxa"/>
            <w:gridSpan w:val="2"/>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b/>
                <w:bCs/>
                <w:color w:val="000000"/>
                <w:sz w:val="20"/>
                <w:szCs w:val="20"/>
              </w:rPr>
              <w:t>Total</w:t>
            </w:r>
          </w:p>
        </w:tc>
        <w:tc>
          <w:tcPr>
            <w:tcW w:w="6837" w:type="dxa"/>
            <w:gridSpan w:val="7"/>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vAlign w:val="center"/>
            <w:hideMark/>
          </w:tcPr>
          <w:p w:rsidR="007A70B8" w:rsidRPr="00D702C8" w:rsidRDefault="007A70B8" w:rsidP="00C3638C">
            <w:pPr>
              <w:spacing w:after="0"/>
              <w:ind w:left="360"/>
              <w:jc w:val="center"/>
              <w:rPr>
                <w:rFonts w:ascii="Times New Roman" w:hAnsi="Times New Roman" w:cs="Times New Roman"/>
                <w:color w:val="000000"/>
                <w:sz w:val="20"/>
                <w:szCs w:val="20"/>
              </w:rPr>
            </w:pPr>
            <w:r w:rsidRPr="00D702C8">
              <w:rPr>
                <w:rFonts w:ascii="Times New Roman" w:hAnsi="Times New Roman" w:cs="Times New Roman"/>
                <w:b/>
                <w:bCs/>
                <w:color w:val="000000"/>
                <w:sz w:val="20"/>
                <w:szCs w:val="20"/>
              </w:rPr>
              <w:t>251,859,286</w:t>
            </w:r>
          </w:p>
        </w:tc>
      </w:tr>
    </w:tbl>
    <w:p w:rsidR="007A70B8" w:rsidRDefault="007A70B8" w:rsidP="007A70B8">
      <w:pPr>
        <w:spacing w:after="0"/>
        <w:jc w:val="both"/>
        <w:rPr>
          <w:rFonts w:ascii="Times New Roman" w:hAnsi="Times New Roman" w:cs="Times New Roman"/>
          <w:color w:val="000000"/>
          <w:sz w:val="28"/>
          <w:szCs w:val="28"/>
        </w:rPr>
      </w:pPr>
    </w:p>
    <w:tbl>
      <w:tblPr>
        <w:tblW w:w="7679" w:type="dxa"/>
        <w:jc w:val="center"/>
        <w:tblInd w:w="568" w:type="dxa"/>
        <w:tblCellMar>
          <w:left w:w="0" w:type="dxa"/>
          <w:right w:w="0" w:type="dxa"/>
        </w:tblCellMar>
        <w:tblLook w:val="04A0" w:firstRow="1" w:lastRow="0" w:firstColumn="1" w:lastColumn="0" w:noHBand="0" w:noVBand="1"/>
      </w:tblPr>
      <w:tblGrid>
        <w:gridCol w:w="2581"/>
        <w:gridCol w:w="1524"/>
        <w:gridCol w:w="2066"/>
        <w:gridCol w:w="1508"/>
      </w:tblGrid>
      <w:tr w:rsidR="007A70B8" w:rsidRPr="00D702C8" w:rsidTr="00C3638C">
        <w:trPr>
          <w:trHeight w:val="1053"/>
          <w:jc w:val="center"/>
        </w:trPr>
        <w:tc>
          <w:tcPr>
            <w:tcW w:w="258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30" w:type="dxa"/>
              <w:bottom w:w="0" w:type="dxa"/>
              <w:right w:w="130" w:type="dxa"/>
            </w:tcMar>
            <w:vAlign w:val="center"/>
            <w:hideMark/>
          </w:tcPr>
          <w:p w:rsidR="007A70B8" w:rsidRPr="00035C42" w:rsidRDefault="007A70B8" w:rsidP="00C3638C">
            <w:pPr>
              <w:spacing w:after="0"/>
              <w:jc w:val="center"/>
              <w:rPr>
                <w:rFonts w:ascii="Arial" w:hAnsi="Arial"/>
                <w:sz w:val="24"/>
                <w:szCs w:val="24"/>
              </w:rPr>
            </w:pPr>
            <w:r w:rsidRPr="00035C42">
              <w:rPr>
                <w:rFonts w:cs="Calibri"/>
                <w:b/>
                <w:bCs/>
                <w:color w:val="000000"/>
                <w:kern w:val="24"/>
                <w:sz w:val="24"/>
                <w:szCs w:val="24"/>
              </w:rPr>
              <w:t>Item</w:t>
            </w:r>
            <w:r w:rsidRPr="00035C42">
              <w:rPr>
                <w:rFonts w:eastAsia="Calibri"/>
                <w:color w:val="000000"/>
                <w:kern w:val="24"/>
                <w:sz w:val="24"/>
                <w:szCs w:val="24"/>
              </w:rP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auto" w:fill="D9D9D9"/>
            <w:tcMar>
              <w:top w:w="10" w:type="dxa"/>
              <w:left w:w="130" w:type="dxa"/>
              <w:bottom w:w="0" w:type="dxa"/>
              <w:right w:w="130" w:type="dxa"/>
            </w:tcMar>
            <w:vAlign w:val="center"/>
            <w:hideMark/>
          </w:tcPr>
          <w:p w:rsidR="007A70B8" w:rsidRPr="00035C42" w:rsidRDefault="007A70B8" w:rsidP="00C3638C">
            <w:pPr>
              <w:spacing w:after="0"/>
              <w:jc w:val="center"/>
              <w:rPr>
                <w:rFonts w:ascii="Arial" w:hAnsi="Arial"/>
                <w:sz w:val="24"/>
                <w:szCs w:val="24"/>
              </w:rPr>
            </w:pPr>
            <w:r w:rsidRPr="00035C42">
              <w:rPr>
                <w:rFonts w:cs="Calibri"/>
                <w:b/>
                <w:bCs/>
                <w:color w:val="000000"/>
                <w:kern w:val="24"/>
                <w:sz w:val="24"/>
                <w:szCs w:val="24"/>
              </w:rPr>
              <w:t>Actual cost</w:t>
            </w:r>
            <w:r w:rsidRPr="00035C42">
              <w:rPr>
                <w:rFonts w:eastAsia="Calibri"/>
                <w:color w:val="000000"/>
                <w:kern w:val="24"/>
                <w:sz w:val="24"/>
                <w:szCs w:val="24"/>
              </w:rPr>
              <w:t xml:space="preserve"> </w:t>
            </w:r>
          </w:p>
        </w:tc>
        <w:tc>
          <w:tcPr>
            <w:tcW w:w="2066" w:type="dxa"/>
            <w:tcBorders>
              <w:top w:val="single" w:sz="8" w:space="0" w:color="000000"/>
              <w:left w:val="single" w:sz="8" w:space="0" w:color="000000"/>
              <w:bottom w:val="single" w:sz="8" w:space="0" w:color="000000"/>
              <w:right w:val="single" w:sz="8" w:space="0" w:color="000000"/>
            </w:tcBorders>
            <w:shd w:val="clear" w:color="auto" w:fill="D9D9D9"/>
            <w:tcMar>
              <w:top w:w="10" w:type="dxa"/>
              <w:left w:w="130" w:type="dxa"/>
              <w:bottom w:w="0" w:type="dxa"/>
              <w:right w:w="130" w:type="dxa"/>
            </w:tcMar>
            <w:vAlign w:val="center"/>
            <w:hideMark/>
          </w:tcPr>
          <w:p w:rsidR="007A70B8" w:rsidRPr="00035C42" w:rsidRDefault="007A70B8" w:rsidP="00C3638C">
            <w:pPr>
              <w:spacing w:after="0"/>
              <w:jc w:val="center"/>
              <w:rPr>
                <w:rFonts w:ascii="Arial" w:hAnsi="Arial"/>
                <w:sz w:val="24"/>
                <w:szCs w:val="24"/>
              </w:rPr>
            </w:pPr>
            <w:r w:rsidRPr="00035C42">
              <w:rPr>
                <w:rFonts w:cs="Calibri"/>
                <w:b/>
                <w:bCs/>
                <w:color w:val="000000"/>
                <w:kern w:val="24"/>
                <w:sz w:val="24"/>
                <w:szCs w:val="24"/>
              </w:rPr>
              <w:t>cost due to sanction</w:t>
            </w:r>
            <w:r w:rsidRPr="00035C42">
              <w:rPr>
                <w:rFonts w:eastAsia="Calibri"/>
                <w:color w:val="000000"/>
                <w:kern w:val="24"/>
                <w:sz w:val="24"/>
                <w:szCs w:val="24"/>
              </w:rPr>
              <w:t xml:space="preserve"> </w:t>
            </w:r>
          </w:p>
        </w:tc>
        <w:tc>
          <w:tcPr>
            <w:tcW w:w="1508" w:type="dxa"/>
            <w:tcBorders>
              <w:top w:val="single" w:sz="8" w:space="0" w:color="000000"/>
              <w:left w:val="single" w:sz="8" w:space="0" w:color="000000"/>
              <w:bottom w:val="single" w:sz="8" w:space="0" w:color="000000"/>
              <w:right w:val="single" w:sz="8" w:space="0" w:color="000000"/>
            </w:tcBorders>
            <w:shd w:val="clear" w:color="auto" w:fill="D9D9D9"/>
            <w:tcMar>
              <w:top w:w="10" w:type="dxa"/>
              <w:left w:w="130" w:type="dxa"/>
              <w:bottom w:w="0" w:type="dxa"/>
              <w:right w:w="130" w:type="dxa"/>
            </w:tcMar>
            <w:vAlign w:val="center"/>
            <w:hideMark/>
          </w:tcPr>
          <w:p w:rsidR="007A70B8" w:rsidRPr="00035C42" w:rsidRDefault="007A70B8" w:rsidP="00C3638C">
            <w:pPr>
              <w:spacing w:after="0"/>
              <w:jc w:val="center"/>
              <w:rPr>
                <w:rFonts w:ascii="Arial" w:hAnsi="Arial"/>
                <w:sz w:val="24"/>
                <w:szCs w:val="24"/>
              </w:rPr>
            </w:pPr>
            <w:r w:rsidRPr="00035C42">
              <w:rPr>
                <w:rFonts w:cs="Calibri"/>
                <w:b/>
                <w:bCs/>
                <w:color w:val="000000"/>
                <w:kern w:val="24"/>
                <w:sz w:val="24"/>
                <w:szCs w:val="24"/>
              </w:rPr>
              <w:t>Total cost</w:t>
            </w:r>
            <w:r w:rsidRPr="00035C42">
              <w:rPr>
                <w:rFonts w:eastAsia="Calibri"/>
                <w:color w:val="000000"/>
                <w:kern w:val="24"/>
                <w:sz w:val="24"/>
                <w:szCs w:val="24"/>
              </w:rPr>
              <w:t xml:space="preserve"> </w:t>
            </w:r>
          </w:p>
        </w:tc>
      </w:tr>
      <w:tr w:rsidR="007A70B8" w:rsidRPr="00D702C8" w:rsidTr="00C3638C">
        <w:trPr>
          <w:trHeight w:val="290"/>
          <w:jc w:val="center"/>
        </w:trPr>
        <w:tc>
          <w:tcPr>
            <w:tcW w:w="2581"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rPr>
                <w:rFonts w:ascii="Arial" w:hAnsi="Arial"/>
                <w:sz w:val="24"/>
                <w:szCs w:val="24"/>
              </w:rPr>
            </w:pPr>
            <w:r w:rsidRPr="00035C42">
              <w:rPr>
                <w:rFonts w:cs="Calibri"/>
                <w:color w:val="000000"/>
                <w:kern w:val="24"/>
                <w:sz w:val="24"/>
                <w:szCs w:val="24"/>
              </w:rPr>
              <w:t>Replacement cost*</w:t>
            </w: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jc w:val="center"/>
              <w:rPr>
                <w:rFonts w:ascii="Arial" w:hAnsi="Arial"/>
                <w:sz w:val="24"/>
                <w:szCs w:val="24"/>
              </w:rPr>
            </w:pPr>
            <w:r w:rsidRPr="00035C42">
              <w:rPr>
                <w:rFonts w:cs="Calibri"/>
                <w:color w:val="000000"/>
                <w:kern w:val="24"/>
                <w:sz w:val="24"/>
                <w:szCs w:val="24"/>
              </w:rPr>
              <w:t>4,163</w:t>
            </w:r>
          </w:p>
        </w:tc>
        <w:tc>
          <w:tcPr>
            <w:tcW w:w="2066"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jc w:val="center"/>
              <w:rPr>
                <w:rFonts w:ascii="Arial" w:hAnsi="Arial"/>
                <w:sz w:val="24"/>
                <w:szCs w:val="24"/>
              </w:rPr>
            </w:pPr>
            <w:r w:rsidRPr="00035C42">
              <w:rPr>
                <w:rFonts w:cs="Calibri"/>
                <w:color w:val="000000"/>
                <w:kern w:val="24"/>
                <w:sz w:val="24"/>
                <w:szCs w:val="24"/>
              </w:rPr>
              <w:t>1,788</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jc w:val="center"/>
              <w:rPr>
                <w:rFonts w:ascii="Arial" w:hAnsi="Arial"/>
                <w:sz w:val="24"/>
                <w:szCs w:val="24"/>
              </w:rPr>
            </w:pPr>
            <w:r w:rsidRPr="00035C42">
              <w:rPr>
                <w:rFonts w:cs="Calibri"/>
                <w:color w:val="000000"/>
                <w:kern w:val="24"/>
                <w:sz w:val="24"/>
                <w:szCs w:val="24"/>
              </w:rPr>
              <w:t>5,951</w:t>
            </w:r>
          </w:p>
        </w:tc>
      </w:tr>
      <w:tr w:rsidR="007A70B8" w:rsidRPr="00D702C8" w:rsidTr="00C3638C">
        <w:trPr>
          <w:trHeight w:val="610"/>
          <w:jc w:val="center"/>
        </w:trPr>
        <w:tc>
          <w:tcPr>
            <w:tcW w:w="2581"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rPr>
                <w:rFonts w:ascii="Arial" w:hAnsi="Arial"/>
                <w:sz w:val="24"/>
                <w:szCs w:val="24"/>
              </w:rPr>
            </w:pPr>
            <w:r w:rsidRPr="00035C42">
              <w:rPr>
                <w:rFonts w:cs="Calibri"/>
                <w:color w:val="000000"/>
                <w:kern w:val="24"/>
                <w:sz w:val="24"/>
                <w:szCs w:val="24"/>
              </w:rPr>
              <w:t>Pipeline main units spare parts</w:t>
            </w: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jc w:val="center"/>
              <w:rPr>
                <w:rFonts w:ascii="Arial" w:hAnsi="Arial"/>
                <w:sz w:val="24"/>
                <w:szCs w:val="24"/>
              </w:rPr>
            </w:pPr>
            <w:r w:rsidRPr="00035C42">
              <w:rPr>
                <w:rFonts w:cs="Calibri"/>
                <w:color w:val="000000"/>
                <w:kern w:val="24"/>
                <w:sz w:val="24"/>
                <w:szCs w:val="24"/>
              </w:rPr>
              <w:t>4,500</w:t>
            </w:r>
          </w:p>
        </w:tc>
        <w:tc>
          <w:tcPr>
            <w:tcW w:w="2066"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jc w:val="center"/>
              <w:rPr>
                <w:rFonts w:ascii="Arial" w:hAnsi="Arial"/>
                <w:sz w:val="24"/>
                <w:szCs w:val="24"/>
              </w:rPr>
            </w:pPr>
            <w:r w:rsidRPr="00035C42">
              <w:rPr>
                <w:rFonts w:cs="Calibri"/>
                <w:color w:val="000000"/>
                <w:kern w:val="24"/>
                <w:sz w:val="24"/>
                <w:szCs w:val="24"/>
              </w:rPr>
              <w:t>3,000</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jc w:val="center"/>
              <w:rPr>
                <w:rFonts w:ascii="Arial" w:hAnsi="Arial"/>
                <w:sz w:val="24"/>
                <w:szCs w:val="24"/>
              </w:rPr>
            </w:pPr>
            <w:r w:rsidRPr="00035C42">
              <w:rPr>
                <w:rFonts w:cs="Calibri"/>
                <w:color w:val="000000"/>
                <w:kern w:val="24"/>
                <w:sz w:val="24"/>
                <w:szCs w:val="24"/>
              </w:rPr>
              <w:t>7,500</w:t>
            </w:r>
          </w:p>
        </w:tc>
      </w:tr>
      <w:tr w:rsidR="007A70B8" w:rsidRPr="00D702C8" w:rsidTr="00C3638C">
        <w:trPr>
          <w:trHeight w:val="365"/>
          <w:jc w:val="center"/>
        </w:trPr>
        <w:tc>
          <w:tcPr>
            <w:tcW w:w="2581"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rPr>
                <w:rFonts w:ascii="Arial" w:hAnsi="Arial"/>
                <w:sz w:val="24"/>
                <w:szCs w:val="24"/>
              </w:rPr>
            </w:pPr>
            <w:r w:rsidRPr="00035C42">
              <w:rPr>
                <w:rFonts w:cs="Calibri"/>
                <w:color w:val="000000"/>
                <w:kern w:val="24"/>
                <w:sz w:val="24"/>
                <w:szCs w:val="24"/>
              </w:rPr>
              <w:t>Hadeeda project</w:t>
            </w: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jc w:val="center"/>
              <w:rPr>
                <w:rFonts w:ascii="Arial" w:hAnsi="Arial"/>
                <w:sz w:val="24"/>
                <w:szCs w:val="24"/>
              </w:rPr>
            </w:pPr>
            <w:r w:rsidRPr="00035C42">
              <w:rPr>
                <w:rFonts w:cs="Calibri"/>
                <w:color w:val="000000"/>
                <w:kern w:val="24"/>
                <w:sz w:val="24"/>
                <w:szCs w:val="24"/>
              </w:rPr>
              <w:t>4,510</w:t>
            </w:r>
          </w:p>
        </w:tc>
        <w:tc>
          <w:tcPr>
            <w:tcW w:w="2066"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jc w:val="center"/>
              <w:rPr>
                <w:rFonts w:ascii="Arial" w:hAnsi="Arial"/>
                <w:sz w:val="24"/>
                <w:szCs w:val="24"/>
              </w:rPr>
            </w:pPr>
            <w:r w:rsidRPr="00035C42">
              <w:rPr>
                <w:rFonts w:cs="Calibri"/>
                <w:color w:val="000000"/>
                <w:kern w:val="24"/>
                <w:sz w:val="24"/>
                <w:szCs w:val="24"/>
              </w:rPr>
              <w:t>1,667</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jc w:val="center"/>
              <w:rPr>
                <w:rFonts w:ascii="Arial" w:hAnsi="Arial"/>
                <w:sz w:val="24"/>
                <w:szCs w:val="24"/>
              </w:rPr>
            </w:pPr>
            <w:r w:rsidRPr="00035C42">
              <w:rPr>
                <w:rFonts w:cs="Calibri"/>
                <w:color w:val="000000"/>
                <w:kern w:val="24"/>
                <w:sz w:val="24"/>
                <w:szCs w:val="24"/>
              </w:rPr>
              <w:t>6,177</w:t>
            </w:r>
          </w:p>
        </w:tc>
      </w:tr>
      <w:tr w:rsidR="007A70B8" w:rsidRPr="00D702C8" w:rsidTr="00C3638C">
        <w:trPr>
          <w:trHeight w:val="253"/>
          <w:jc w:val="center"/>
        </w:trPr>
        <w:tc>
          <w:tcPr>
            <w:tcW w:w="2581"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jc w:val="center"/>
              <w:rPr>
                <w:rFonts w:ascii="Arial" w:hAnsi="Arial"/>
                <w:color w:val="000000"/>
                <w:sz w:val="24"/>
                <w:szCs w:val="24"/>
              </w:rPr>
            </w:pPr>
            <w:r w:rsidRPr="00035C42">
              <w:rPr>
                <w:rFonts w:cs="Calibri"/>
                <w:color w:val="000000"/>
                <w:kern w:val="24"/>
                <w:sz w:val="24"/>
                <w:szCs w:val="24"/>
              </w:rPr>
              <w:t>Total</w:t>
            </w:r>
          </w:p>
        </w:tc>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jc w:val="center"/>
              <w:rPr>
                <w:rFonts w:ascii="Arial" w:hAnsi="Arial"/>
                <w:color w:val="000000"/>
                <w:sz w:val="24"/>
                <w:szCs w:val="24"/>
              </w:rPr>
            </w:pPr>
            <w:r w:rsidRPr="00035C42">
              <w:rPr>
                <w:rFonts w:cs="Calibri"/>
                <w:color w:val="000000"/>
                <w:kern w:val="24"/>
                <w:sz w:val="24"/>
                <w:szCs w:val="24"/>
              </w:rPr>
              <w:t>13,173</w:t>
            </w:r>
          </w:p>
        </w:tc>
        <w:tc>
          <w:tcPr>
            <w:tcW w:w="2066"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jc w:val="center"/>
              <w:rPr>
                <w:rFonts w:ascii="Arial" w:hAnsi="Arial"/>
                <w:color w:val="000000"/>
                <w:sz w:val="24"/>
                <w:szCs w:val="24"/>
              </w:rPr>
            </w:pPr>
            <w:r w:rsidRPr="00035C42">
              <w:rPr>
                <w:rFonts w:cs="Calibri"/>
                <w:b/>
                <w:bCs/>
                <w:color w:val="000000"/>
                <w:kern w:val="24"/>
                <w:sz w:val="24"/>
                <w:szCs w:val="24"/>
              </w:rPr>
              <w:t>6,455</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10" w:type="dxa"/>
              <w:left w:w="130" w:type="dxa"/>
              <w:bottom w:w="0" w:type="dxa"/>
              <w:right w:w="130" w:type="dxa"/>
            </w:tcMar>
            <w:hideMark/>
          </w:tcPr>
          <w:p w:rsidR="007A70B8" w:rsidRPr="00035C42" w:rsidRDefault="007A70B8" w:rsidP="00C3638C">
            <w:pPr>
              <w:spacing w:after="0"/>
              <w:jc w:val="center"/>
              <w:rPr>
                <w:rFonts w:ascii="Arial" w:hAnsi="Arial"/>
                <w:color w:val="000000"/>
                <w:sz w:val="24"/>
                <w:szCs w:val="24"/>
              </w:rPr>
            </w:pPr>
            <w:r w:rsidRPr="00035C42">
              <w:rPr>
                <w:rFonts w:cs="Calibri"/>
                <w:color w:val="000000"/>
                <w:kern w:val="24"/>
                <w:sz w:val="24"/>
                <w:szCs w:val="24"/>
              </w:rPr>
              <w:t>19,627</w:t>
            </w:r>
          </w:p>
        </w:tc>
      </w:tr>
      <w:tr w:rsidR="007A70B8" w:rsidRPr="00D702C8" w:rsidTr="00C3638C">
        <w:trPr>
          <w:trHeight w:val="621"/>
          <w:jc w:val="center"/>
        </w:trPr>
        <w:tc>
          <w:tcPr>
            <w:tcW w:w="258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30" w:type="dxa"/>
              <w:bottom w:w="0" w:type="dxa"/>
              <w:right w:w="130" w:type="dxa"/>
            </w:tcMar>
            <w:vAlign w:val="center"/>
            <w:hideMark/>
          </w:tcPr>
          <w:p w:rsidR="007A70B8" w:rsidRPr="00035C42" w:rsidRDefault="007A70B8" w:rsidP="00C3638C">
            <w:pPr>
              <w:spacing w:after="0"/>
              <w:rPr>
                <w:rFonts w:ascii="Arial" w:hAnsi="Arial"/>
                <w:color w:val="000000"/>
                <w:sz w:val="24"/>
                <w:szCs w:val="24"/>
              </w:rPr>
            </w:pPr>
            <w:r w:rsidRPr="00035C42">
              <w:rPr>
                <w:rFonts w:cs="Calibri"/>
                <w:b/>
                <w:bCs/>
                <w:color w:val="000000"/>
                <w:kern w:val="24"/>
                <w:sz w:val="24"/>
                <w:szCs w:val="24"/>
              </w:rPr>
              <w:t xml:space="preserve">Additional costs  due to sanctions </w:t>
            </w:r>
          </w:p>
        </w:tc>
        <w:tc>
          <w:tcPr>
            <w:tcW w:w="5098" w:type="dxa"/>
            <w:gridSpan w:val="3"/>
            <w:tcBorders>
              <w:top w:val="single" w:sz="8" w:space="0" w:color="000000"/>
              <w:left w:val="single" w:sz="8" w:space="0" w:color="000000"/>
              <w:bottom w:val="single" w:sz="8" w:space="0" w:color="000000"/>
              <w:right w:val="single" w:sz="8" w:space="0" w:color="000000"/>
            </w:tcBorders>
            <w:shd w:val="clear" w:color="auto" w:fill="D9D9D9"/>
            <w:tcMar>
              <w:top w:w="10" w:type="dxa"/>
              <w:left w:w="130" w:type="dxa"/>
              <w:bottom w:w="0" w:type="dxa"/>
              <w:right w:w="130" w:type="dxa"/>
            </w:tcMar>
            <w:vAlign w:val="center"/>
            <w:hideMark/>
          </w:tcPr>
          <w:p w:rsidR="007A70B8" w:rsidRPr="00035C42" w:rsidRDefault="007A70B8" w:rsidP="00C3638C">
            <w:pPr>
              <w:spacing w:after="0"/>
              <w:jc w:val="center"/>
              <w:rPr>
                <w:rFonts w:ascii="Arial" w:hAnsi="Arial"/>
                <w:color w:val="000000"/>
                <w:sz w:val="24"/>
                <w:szCs w:val="24"/>
              </w:rPr>
            </w:pPr>
            <w:r w:rsidRPr="00035C42">
              <w:rPr>
                <w:rFonts w:cs="Calibri"/>
                <w:b/>
                <w:bCs/>
                <w:color w:val="000000"/>
                <w:kern w:val="24"/>
                <w:sz w:val="24"/>
                <w:szCs w:val="24"/>
              </w:rPr>
              <w:t>33%</w:t>
            </w:r>
          </w:p>
        </w:tc>
      </w:tr>
    </w:tbl>
    <w:p w:rsidR="007A70B8" w:rsidRPr="00CF78B4" w:rsidRDefault="007A70B8" w:rsidP="007A70B8">
      <w:pPr>
        <w:spacing w:after="0"/>
        <w:ind w:left="810"/>
        <w:jc w:val="both"/>
        <w:rPr>
          <w:rFonts w:ascii="Times New Roman" w:hAnsi="Times New Roman" w:cs="Times New Roman"/>
          <w:color w:val="000000"/>
          <w:sz w:val="18"/>
          <w:szCs w:val="18"/>
        </w:rPr>
      </w:pPr>
      <w:r>
        <w:rPr>
          <w:rFonts w:ascii="Times New Roman" w:hAnsi="Times New Roman" w:cs="Times New Roman"/>
          <w:color w:val="000000"/>
          <w:sz w:val="28"/>
          <w:szCs w:val="28"/>
        </w:rPr>
        <w:t xml:space="preserve">   </w:t>
      </w:r>
      <w:r w:rsidRPr="00CF2DFF">
        <w:rPr>
          <w:rFonts w:ascii="Times New Roman" w:hAnsi="Times New Roman" w:cs="Times New Roman"/>
          <w:color w:val="000000"/>
          <w:sz w:val="24"/>
          <w:szCs w:val="24"/>
        </w:rPr>
        <w:t xml:space="preserve"> *Include station control system, Scada System, Diesel machines replacement pipeline</w:t>
      </w:r>
      <w:r>
        <w:rPr>
          <w:rFonts w:ascii="Times New Roman" w:hAnsi="Times New Roman" w:cs="Times New Roman" w:hint="cs"/>
          <w:color w:val="000000"/>
          <w:sz w:val="24"/>
          <w:szCs w:val="24"/>
          <w:rtl/>
        </w:rPr>
        <w:t xml:space="preserve">  </w:t>
      </w:r>
      <w:r w:rsidRPr="00CF2DFF">
        <w:rPr>
          <w:rFonts w:ascii="Times New Roman" w:hAnsi="Times New Roman" w:cs="Times New Roman"/>
          <w:color w:val="000000"/>
          <w:sz w:val="24"/>
          <w:szCs w:val="24"/>
        </w:rPr>
        <w:t xml:space="preserve"> 8</w:t>
      </w:r>
      <w:r w:rsidRPr="00CF78B4">
        <w:rPr>
          <w:rFonts w:ascii="Times New Roman" w:hAnsi="Times New Roman" w:cs="Times New Roman"/>
          <w:color w:val="000000"/>
          <w:sz w:val="18"/>
          <w:szCs w:val="18"/>
        </w:rPr>
        <w:t>"</w:t>
      </w:r>
    </w:p>
    <w:p w:rsidR="007A70B8" w:rsidRPr="00FD61FA" w:rsidRDefault="007A70B8" w:rsidP="007A70B8">
      <w:pPr>
        <w:spacing w:after="0"/>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ويتلخص الأثر المالي  على إنتاج النفط نتيجة لما ذكر أعلاه في الجدول أدناه:</w:t>
      </w:r>
    </w:p>
    <w:tbl>
      <w:tblPr>
        <w:bidiVisual/>
        <w:tblW w:w="10202" w:type="dxa"/>
        <w:jc w:val="center"/>
        <w:tblInd w:w="-476" w:type="dxa"/>
        <w:tblLook w:val="04A0" w:firstRow="1" w:lastRow="0" w:firstColumn="1" w:lastColumn="0" w:noHBand="0" w:noVBand="1"/>
      </w:tblPr>
      <w:tblGrid>
        <w:gridCol w:w="1906"/>
        <w:gridCol w:w="2107"/>
        <w:gridCol w:w="1297"/>
        <w:gridCol w:w="3481"/>
        <w:gridCol w:w="1411"/>
      </w:tblGrid>
      <w:tr w:rsidR="007A70B8" w:rsidRPr="00D702C8" w:rsidTr="00C3638C">
        <w:trPr>
          <w:trHeight w:val="638"/>
          <w:jc w:val="center"/>
        </w:trPr>
        <w:tc>
          <w:tcPr>
            <w:tcW w:w="1906" w:type="dxa"/>
            <w:shd w:val="clear" w:color="auto" w:fill="EEECE1"/>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السنة</w:t>
            </w:r>
          </w:p>
        </w:tc>
        <w:tc>
          <w:tcPr>
            <w:tcW w:w="2107" w:type="dxa"/>
            <w:shd w:val="clear" w:color="auto" w:fill="EEECE1"/>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 xml:space="preserve">المخطط </w:t>
            </w:r>
            <w:r w:rsidRPr="00FD61FA">
              <w:rPr>
                <w:rFonts w:ascii="Sakkal Majalla" w:hAnsi="Sakkal Majalla" w:cs="Sakkal Majalla"/>
                <w:color w:val="000000"/>
                <w:sz w:val="32"/>
                <w:szCs w:val="32"/>
                <w:rtl/>
              </w:rPr>
              <w:t xml:space="preserve"> </w:t>
            </w:r>
            <w:r w:rsidRPr="00FD61FA">
              <w:rPr>
                <w:rFonts w:ascii="Sakkal Majalla" w:hAnsi="Sakkal Majalla" w:cs="Sakkal Majalla" w:hint="cs"/>
                <w:color w:val="000000"/>
                <w:sz w:val="32"/>
                <w:szCs w:val="32"/>
                <w:rtl/>
              </w:rPr>
              <w:t xml:space="preserve">لإنتاج  النفط </w:t>
            </w:r>
          </w:p>
          <w:p w:rsidR="007A70B8" w:rsidRPr="00FD61FA" w:rsidRDefault="007A70B8" w:rsidP="00C3638C">
            <w:pPr>
              <w:jc w:val="center"/>
              <w:rPr>
                <w:rFonts w:ascii="Sakkal Majalla" w:hAnsi="Sakkal Majalla" w:cs="Sakkal Majalla"/>
                <w:color w:val="000000"/>
                <w:sz w:val="32"/>
                <w:szCs w:val="32"/>
              </w:rPr>
            </w:pPr>
            <w:r w:rsidRPr="00FD61FA">
              <w:rPr>
                <w:rFonts w:ascii="Sakkal Majalla" w:hAnsi="Sakkal Majalla" w:cs="Sakkal Majalla" w:hint="cs"/>
                <w:color w:val="000000"/>
                <w:sz w:val="32"/>
                <w:szCs w:val="32"/>
                <w:rtl/>
              </w:rPr>
              <w:t>(</w:t>
            </w:r>
            <w:r w:rsidRPr="00FD61FA">
              <w:rPr>
                <w:rFonts w:ascii="Sakkal Majalla" w:hAnsi="Sakkal Majalla" w:cs="Sakkal Majalla"/>
                <w:color w:val="000000"/>
                <w:sz w:val="32"/>
                <w:szCs w:val="32"/>
                <w:rtl/>
              </w:rPr>
              <w:t>مليون برميل</w:t>
            </w:r>
            <w:r w:rsidRPr="00FD61FA">
              <w:rPr>
                <w:rFonts w:ascii="Sakkal Majalla" w:hAnsi="Sakkal Majalla" w:cs="Sakkal Majalla" w:hint="cs"/>
                <w:color w:val="000000"/>
                <w:sz w:val="32"/>
                <w:szCs w:val="32"/>
                <w:rtl/>
              </w:rPr>
              <w:t>)</w:t>
            </w:r>
          </w:p>
        </w:tc>
        <w:tc>
          <w:tcPr>
            <w:tcW w:w="1297" w:type="dxa"/>
            <w:shd w:val="clear" w:color="auto" w:fill="EEECE1"/>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الانتاج الفعلي (</w:t>
            </w:r>
            <w:r w:rsidRPr="00FD61FA">
              <w:rPr>
                <w:rFonts w:ascii="Sakkal Majalla" w:hAnsi="Sakkal Majalla" w:cs="Sakkal Majalla"/>
                <w:color w:val="000000"/>
                <w:sz w:val="32"/>
                <w:szCs w:val="32"/>
                <w:rtl/>
              </w:rPr>
              <w:t>مليون برميل</w:t>
            </w:r>
            <w:r w:rsidRPr="00FD61FA">
              <w:rPr>
                <w:rFonts w:ascii="Sakkal Majalla" w:hAnsi="Sakkal Majalla" w:cs="Sakkal Majalla" w:hint="cs"/>
                <w:color w:val="000000"/>
                <w:sz w:val="32"/>
                <w:szCs w:val="32"/>
                <w:rtl/>
              </w:rPr>
              <w:t>)</w:t>
            </w:r>
          </w:p>
        </w:tc>
        <w:tc>
          <w:tcPr>
            <w:tcW w:w="3481" w:type="dxa"/>
            <w:shd w:val="clear" w:color="auto" w:fill="EEECE1"/>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الفاقد بسبب الحرمان من التكنولوجيا الحديثة نسبة الاستخلاص/</w:t>
            </w:r>
            <w:r w:rsidRPr="00FD61FA">
              <w:rPr>
                <w:rFonts w:ascii="Sakkal Majalla" w:hAnsi="Sakkal Majalla" w:cs="Sakkal Majalla"/>
                <w:color w:val="000000"/>
                <w:sz w:val="32"/>
                <w:szCs w:val="32"/>
                <w:rtl/>
              </w:rPr>
              <w:t xml:space="preserve"> </w:t>
            </w:r>
            <w:r w:rsidRPr="00FD61FA">
              <w:rPr>
                <w:rFonts w:ascii="Sakkal Majalla" w:hAnsi="Sakkal Majalla" w:cs="Sakkal Majalla" w:hint="cs"/>
                <w:color w:val="000000"/>
                <w:sz w:val="32"/>
                <w:szCs w:val="32"/>
                <w:rtl/>
              </w:rPr>
              <w:t>(</w:t>
            </w:r>
            <w:r w:rsidRPr="00FD61FA">
              <w:rPr>
                <w:rFonts w:ascii="Sakkal Majalla" w:hAnsi="Sakkal Majalla" w:cs="Sakkal Majalla"/>
                <w:color w:val="000000"/>
                <w:sz w:val="32"/>
                <w:szCs w:val="32"/>
                <w:rtl/>
              </w:rPr>
              <w:t>مليون برميل</w:t>
            </w:r>
            <w:r w:rsidRPr="00FD61FA">
              <w:rPr>
                <w:rFonts w:ascii="Sakkal Majalla" w:hAnsi="Sakkal Majalla" w:cs="Sakkal Majalla" w:hint="cs"/>
                <w:color w:val="000000"/>
                <w:sz w:val="32"/>
                <w:szCs w:val="32"/>
                <w:rtl/>
              </w:rPr>
              <w:t>)</w:t>
            </w:r>
          </w:p>
        </w:tc>
        <w:tc>
          <w:tcPr>
            <w:tcW w:w="1411" w:type="dxa"/>
            <w:shd w:val="clear" w:color="auto" w:fill="EEECE1"/>
          </w:tcPr>
          <w:p w:rsidR="007A70B8" w:rsidRPr="00FD61FA" w:rsidRDefault="007A70B8" w:rsidP="00C3638C">
            <w:pPr>
              <w:jc w:val="center"/>
              <w:rPr>
                <w:rFonts w:ascii="Sakkal Majalla" w:hAnsi="Sakkal Majalla" w:cs="Sakkal Majalla"/>
                <w:color w:val="000000"/>
                <w:sz w:val="32"/>
                <w:szCs w:val="32"/>
              </w:rPr>
            </w:pPr>
            <w:r w:rsidRPr="00FD61FA">
              <w:rPr>
                <w:rFonts w:ascii="Sakkal Majalla" w:hAnsi="Sakkal Majalla" w:cs="Sakkal Majalla" w:hint="cs"/>
                <w:color w:val="000000"/>
                <w:sz w:val="32"/>
                <w:szCs w:val="32"/>
                <w:rtl/>
              </w:rPr>
              <w:t>الفاقد المالي</w:t>
            </w:r>
          </w:p>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(مليون دولار)</w:t>
            </w:r>
          </w:p>
        </w:tc>
      </w:tr>
      <w:tr w:rsidR="007A70B8" w:rsidRPr="00D702C8" w:rsidTr="00C3638C">
        <w:trPr>
          <w:trHeight w:val="56"/>
          <w:jc w:val="center"/>
        </w:trPr>
        <w:tc>
          <w:tcPr>
            <w:tcW w:w="1906" w:type="dxa"/>
            <w:vAlign w:val="center"/>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1999-2015</w:t>
            </w:r>
          </w:p>
        </w:tc>
        <w:tc>
          <w:tcPr>
            <w:tcW w:w="2107" w:type="dxa"/>
            <w:vAlign w:val="center"/>
          </w:tcPr>
          <w:p w:rsidR="007A70B8" w:rsidRPr="00FD61FA" w:rsidRDefault="007A70B8" w:rsidP="00C3638C">
            <w:pPr>
              <w:jc w:val="center"/>
              <w:rPr>
                <w:rFonts w:ascii="Sakkal Majalla" w:hAnsi="Sakkal Majalla" w:cs="Sakkal Majalla"/>
                <w:color w:val="000000"/>
                <w:sz w:val="32"/>
                <w:szCs w:val="32"/>
              </w:rPr>
            </w:pPr>
            <w:r w:rsidRPr="00FD61FA">
              <w:rPr>
                <w:rFonts w:ascii="Sakkal Majalla" w:hAnsi="Sakkal Majalla" w:cs="Sakkal Majalla"/>
                <w:color w:val="000000"/>
                <w:sz w:val="32"/>
                <w:szCs w:val="32"/>
              </w:rPr>
              <w:t>2,625.20</w:t>
            </w:r>
          </w:p>
        </w:tc>
        <w:tc>
          <w:tcPr>
            <w:tcW w:w="1297" w:type="dxa"/>
            <w:vAlign w:val="center"/>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color w:val="000000"/>
                <w:sz w:val="32"/>
                <w:szCs w:val="32"/>
              </w:rPr>
              <w:t>2,157.72</w:t>
            </w:r>
          </w:p>
        </w:tc>
        <w:tc>
          <w:tcPr>
            <w:tcW w:w="3481" w:type="dxa"/>
            <w:vAlign w:val="center"/>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color w:val="000000"/>
                <w:sz w:val="32"/>
                <w:szCs w:val="32"/>
              </w:rPr>
              <w:t>467.48</w:t>
            </w:r>
          </w:p>
        </w:tc>
        <w:tc>
          <w:tcPr>
            <w:tcW w:w="1411" w:type="dxa"/>
            <w:vAlign w:val="center"/>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color w:val="000000"/>
                <w:sz w:val="32"/>
                <w:szCs w:val="32"/>
              </w:rPr>
              <w:t>23,514.12</w:t>
            </w:r>
          </w:p>
        </w:tc>
      </w:tr>
    </w:tbl>
    <w:p w:rsidR="007A70B8" w:rsidRPr="00FD61FA" w:rsidRDefault="007A70B8" w:rsidP="007A70B8">
      <w:pPr>
        <w:spacing w:after="0"/>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الاثر على  إستيراد المنتجات البترولية ( جازاويل+ البوتجاز):</w:t>
      </w:r>
    </w:p>
    <w:tbl>
      <w:tblPr>
        <w:bidiVisual/>
        <w:tblW w:w="9437" w:type="dxa"/>
        <w:jc w:val="center"/>
        <w:tblInd w:w="-463" w:type="dxa"/>
        <w:tblLook w:val="04A0" w:firstRow="1" w:lastRow="0" w:firstColumn="1" w:lastColumn="0" w:noHBand="0" w:noVBand="1"/>
      </w:tblPr>
      <w:tblGrid>
        <w:gridCol w:w="1773"/>
        <w:gridCol w:w="2843"/>
        <w:gridCol w:w="2583"/>
        <w:gridCol w:w="2238"/>
      </w:tblGrid>
      <w:tr w:rsidR="007A70B8" w:rsidRPr="00D702C8" w:rsidTr="00C3638C">
        <w:trPr>
          <w:trHeight w:val="539"/>
          <w:jc w:val="center"/>
        </w:trPr>
        <w:tc>
          <w:tcPr>
            <w:tcW w:w="1773" w:type="dxa"/>
            <w:shd w:val="clear" w:color="auto" w:fill="EEECE1"/>
            <w:vAlign w:val="center"/>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السنة</w:t>
            </w:r>
          </w:p>
        </w:tc>
        <w:tc>
          <w:tcPr>
            <w:tcW w:w="2843" w:type="dxa"/>
            <w:shd w:val="clear" w:color="auto" w:fill="EEECE1"/>
            <w:vAlign w:val="center"/>
          </w:tcPr>
          <w:p w:rsidR="007A70B8" w:rsidRPr="00FD61FA" w:rsidRDefault="007A70B8" w:rsidP="00C3638C">
            <w:pPr>
              <w:jc w:val="center"/>
              <w:rPr>
                <w:rFonts w:ascii="Sakkal Majalla" w:hAnsi="Sakkal Majalla" w:cs="Sakkal Majalla"/>
                <w:color w:val="000000"/>
                <w:sz w:val="32"/>
                <w:szCs w:val="32"/>
              </w:rPr>
            </w:pPr>
            <w:r w:rsidRPr="00FD61FA">
              <w:rPr>
                <w:rFonts w:ascii="Sakkal Majalla" w:hAnsi="Sakkal Majalla" w:cs="Sakkal Majalla" w:hint="cs"/>
                <w:color w:val="000000"/>
                <w:sz w:val="32"/>
                <w:szCs w:val="32"/>
                <w:rtl/>
              </w:rPr>
              <w:t>قيمة المنتجات البترولية بالسعر الاني</w:t>
            </w:r>
          </w:p>
        </w:tc>
        <w:tc>
          <w:tcPr>
            <w:tcW w:w="2583" w:type="dxa"/>
            <w:shd w:val="clear" w:color="auto" w:fill="EEECE1"/>
            <w:vAlign w:val="center"/>
          </w:tcPr>
          <w:p w:rsidR="007A70B8" w:rsidRPr="00FD61FA" w:rsidRDefault="007A70B8" w:rsidP="00C3638C">
            <w:pPr>
              <w:jc w:val="center"/>
              <w:rPr>
                <w:rFonts w:ascii="Sakkal Majalla" w:hAnsi="Sakkal Majalla" w:cs="Sakkal Majalla"/>
                <w:color w:val="000000"/>
                <w:sz w:val="32"/>
                <w:szCs w:val="32"/>
              </w:rPr>
            </w:pPr>
            <w:r w:rsidRPr="00FD61FA">
              <w:rPr>
                <w:rFonts w:ascii="Sakkal Majalla" w:hAnsi="Sakkal Majalla" w:cs="Sakkal Majalla" w:hint="cs"/>
                <w:color w:val="000000"/>
                <w:sz w:val="32"/>
                <w:szCs w:val="32"/>
                <w:rtl/>
              </w:rPr>
              <w:t>قيمة المنتجات البترولية بالدفع الآجل</w:t>
            </w:r>
          </w:p>
        </w:tc>
        <w:tc>
          <w:tcPr>
            <w:tcW w:w="2238" w:type="dxa"/>
            <w:shd w:val="clear" w:color="auto" w:fill="EEECE1"/>
            <w:vAlign w:val="center"/>
          </w:tcPr>
          <w:p w:rsidR="007A70B8" w:rsidRPr="00FD61FA" w:rsidRDefault="007A70B8" w:rsidP="00C3638C">
            <w:pPr>
              <w:jc w:val="center"/>
              <w:rPr>
                <w:rFonts w:ascii="Sakkal Majalla" w:hAnsi="Sakkal Majalla" w:cs="Sakkal Majalla"/>
                <w:color w:val="000000"/>
                <w:sz w:val="32"/>
                <w:szCs w:val="32"/>
              </w:rPr>
            </w:pPr>
            <w:r w:rsidRPr="00FD61FA">
              <w:rPr>
                <w:rFonts w:ascii="Sakkal Majalla" w:hAnsi="Sakkal Majalla" w:cs="Sakkal Majalla" w:hint="cs"/>
                <w:color w:val="000000"/>
                <w:sz w:val="32"/>
                <w:szCs w:val="32"/>
                <w:rtl/>
              </w:rPr>
              <w:t>الفاقد المالي</w:t>
            </w:r>
          </w:p>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مليون دولار</w:t>
            </w:r>
          </w:p>
        </w:tc>
      </w:tr>
      <w:tr w:rsidR="007A70B8" w:rsidRPr="00D702C8" w:rsidTr="00C3638C">
        <w:trPr>
          <w:trHeight w:val="337"/>
          <w:jc w:val="center"/>
        </w:trPr>
        <w:tc>
          <w:tcPr>
            <w:tcW w:w="1773" w:type="dxa"/>
            <w:vAlign w:val="center"/>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2013-2015</w:t>
            </w:r>
          </w:p>
        </w:tc>
        <w:tc>
          <w:tcPr>
            <w:tcW w:w="2843" w:type="dxa"/>
            <w:vAlign w:val="bottom"/>
          </w:tcPr>
          <w:p w:rsidR="007A70B8" w:rsidRPr="00FD61FA" w:rsidRDefault="007A70B8" w:rsidP="00C3638C">
            <w:pPr>
              <w:jc w:val="center"/>
              <w:rPr>
                <w:rFonts w:ascii="Sakkal Majalla" w:hAnsi="Sakkal Majalla" w:cs="Sakkal Majalla"/>
                <w:color w:val="000000"/>
                <w:sz w:val="32"/>
                <w:szCs w:val="32"/>
              </w:rPr>
            </w:pPr>
            <w:r w:rsidRPr="00FD61FA">
              <w:rPr>
                <w:rFonts w:ascii="Sakkal Majalla" w:hAnsi="Sakkal Majalla" w:cs="Sakkal Majalla"/>
                <w:color w:val="000000"/>
                <w:sz w:val="32"/>
                <w:szCs w:val="32"/>
              </w:rPr>
              <w:t>1,591.63</w:t>
            </w:r>
          </w:p>
        </w:tc>
        <w:tc>
          <w:tcPr>
            <w:tcW w:w="2583" w:type="dxa"/>
            <w:vAlign w:val="center"/>
          </w:tcPr>
          <w:p w:rsidR="007A70B8" w:rsidRPr="00FD61FA" w:rsidRDefault="007A70B8" w:rsidP="00C3638C">
            <w:pPr>
              <w:jc w:val="center"/>
              <w:rPr>
                <w:rFonts w:ascii="Sakkal Majalla" w:hAnsi="Sakkal Majalla" w:cs="Sakkal Majalla"/>
                <w:color w:val="000000"/>
                <w:sz w:val="32"/>
                <w:szCs w:val="32"/>
              </w:rPr>
            </w:pPr>
            <w:r w:rsidRPr="00FD61FA">
              <w:rPr>
                <w:rFonts w:ascii="Sakkal Majalla" w:hAnsi="Sakkal Majalla" w:cs="Sakkal Majalla"/>
                <w:color w:val="000000"/>
                <w:sz w:val="32"/>
                <w:szCs w:val="32"/>
              </w:rPr>
              <w:t>1,843.49</w:t>
            </w:r>
          </w:p>
        </w:tc>
        <w:tc>
          <w:tcPr>
            <w:tcW w:w="2238" w:type="dxa"/>
            <w:vAlign w:val="center"/>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color w:val="000000"/>
                <w:sz w:val="32"/>
                <w:szCs w:val="32"/>
              </w:rPr>
              <w:t>251.86</w:t>
            </w:r>
          </w:p>
        </w:tc>
      </w:tr>
    </w:tbl>
    <w:p w:rsidR="007A70B8" w:rsidRPr="00FD61FA" w:rsidRDefault="007A70B8" w:rsidP="007A70B8">
      <w:pPr>
        <w:spacing w:after="0"/>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الاثر علي خطوط الانابيب ٍ</w:t>
      </w:r>
      <w:r w:rsidRPr="00FD61FA">
        <w:rPr>
          <w:rFonts w:ascii="Sakkal Majalla" w:hAnsi="Sakkal Majalla" w:cs="Sakkal Majalla"/>
          <w:color w:val="000000"/>
          <w:sz w:val="32"/>
          <w:szCs w:val="32"/>
        </w:rPr>
        <w:t xml:space="preserve"> </w:t>
      </w:r>
      <w:r w:rsidRPr="00FD61FA">
        <w:rPr>
          <w:rFonts w:ascii="Sakkal Majalla" w:hAnsi="Sakkal Majalla" w:cs="Sakkal Majalla" w:hint="cs"/>
          <w:color w:val="000000"/>
          <w:sz w:val="32"/>
          <w:szCs w:val="32"/>
          <w:rtl/>
        </w:rPr>
        <w:t>: توفير خدمات الصيانة وقطع الغيار</w:t>
      </w:r>
    </w:p>
    <w:tbl>
      <w:tblPr>
        <w:bidiVisual/>
        <w:tblW w:w="0" w:type="auto"/>
        <w:jc w:val="center"/>
        <w:tblLook w:val="04A0" w:firstRow="1" w:lastRow="0" w:firstColumn="1" w:lastColumn="0" w:noHBand="0" w:noVBand="1"/>
      </w:tblPr>
      <w:tblGrid>
        <w:gridCol w:w="2552"/>
        <w:gridCol w:w="2263"/>
        <w:gridCol w:w="2302"/>
        <w:gridCol w:w="2399"/>
      </w:tblGrid>
      <w:tr w:rsidR="007A70B8" w:rsidRPr="00D702C8" w:rsidTr="00C3638C">
        <w:trPr>
          <w:trHeight w:val="596"/>
          <w:jc w:val="center"/>
        </w:trPr>
        <w:tc>
          <w:tcPr>
            <w:tcW w:w="2552" w:type="dxa"/>
            <w:shd w:val="clear" w:color="auto" w:fill="EEECE1"/>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التكلفة الحقيقية لتوفير خدمات الصيانة وقطع الغيار</w:t>
            </w:r>
            <w:r w:rsidRPr="00FD61FA">
              <w:rPr>
                <w:rFonts w:ascii="Sakkal Majalla" w:hAnsi="Sakkal Majalla" w:cs="Sakkal Majalla"/>
                <w:color w:val="000000"/>
                <w:sz w:val="32"/>
                <w:szCs w:val="32"/>
              </w:rPr>
              <w:t xml:space="preserve">/ </w:t>
            </w:r>
            <w:r w:rsidRPr="00FD61FA">
              <w:rPr>
                <w:rFonts w:ascii="Sakkal Majalla" w:hAnsi="Sakkal Majalla" w:cs="Sakkal Majalla" w:hint="cs"/>
                <w:color w:val="000000"/>
                <w:sz w:val="32"/>
                <w:szCs w:val="32"/>
                <w:rtl/>
              </w:rPr>
              <w:t>مليون دولار</w:t>
            </w:r>
          </w:p>
        </w:tc>
        <w:tc>
          <w:tcPr>
            <w:tcW w:w="2263" w:type="dxa"/>
            <w:shd w:val="clear" w:color="auto" w:fill="EEECE1"/>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 xml:space="preserve">الزيادة في التكلفة لوجود طرف ثالث/ مليون دولار </w:t>
            </w:r>
          </w:p>
        </w:tc>
        <w:tc>
          <w:tcPr>
            <w:tcW w:w="2302" w:type="dxa"/>
            <w:shd w:val="clear" w:color="auto" w:fill="EEECE1"/>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التكلفة الكلية  / مليون دولار</w:t>
            </w:r>
          </w:p>
        </w:tc>
        <w:tc>
          <w:tcPr>
            <w:tcW w:w="2399" w:type="dxa"/>
            <w:shd w:val="clear" w:color="auto" w:fill="EEECE1"/>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hint="cs"/>
                <w:color w:val="000000"/>
                <w:sz w:val="32"/>
                <w:szCs w:val="32"/>
                <w:rtl/>
              </w:rPr>
              <w:t>الفاقد المالي / مليون دولار</w:t>
            </w:r>
          </w:p>
        </w:tc>
      </w:tr>
      <w:tr w:rsidR="007A70B8" w:rsidRPr="00D702C8" w:rsidTr="00C3638C">
        <w:trPr>
          <w:trHeight w:val="304"/>
          <w:jc w:val="center"/>
        </w:trPr>
        <w:tc>
          <w:tcPr>
            <w:tcW w:w="2552" w:type="dxa"/>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color w:val="000000"/>
                <w:sz w:val="32"/>
                <w:szCs w:val="32"/>
              </w:rPr>
              <w:t>13.17</w:t>
            </w:r>
          </w:p>
        </w:tc>
        <w:tc>
          <w:tcPr>
            <w:tcW w:w="2263" w:type="dxa"/>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color w:val="000000"/>
                <w:sz w:val="32"/>
                <w:szCs w:val="32"/>
              </w:rPr>
              <w:t>6.45</w:t>
            </w:r>
          </w:p>
        </w:tc>
        <w:tc>
          <w:tcPr>
            <w:tcW w:w="2302" w:type="dxa"/>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color w:val="000000"/>
                <w:sz w:val="32"/>
                <w:szCs w:val="32"/>
              </w:rPr>
              <w:t>19.63</w:t>
            </w:r>
          </w:p>
        </w:tc>
        <w:tc>
          <w:tcPr>
            <w:tcW w:w="2399" w:type="dxa"/>
          </w:tcPr>
          <w:p w:rsidR="007A70B8" w:rsidRPr="00FD61FA" w:rsidRDefault="007A70B8" w:rsidP="00C3638C">
            <w:pPr>
              <w:jc w:val="center"/>
              <w:rPr>
                <w:rFonts w:ascii="Sakkal Majalla" w:hAnsi="Sakkal Majalla" w:cs="Sakkal Majalla"/>
                <w:color w:val="000000"/>
                <w:sz w:val="32"/>
                <w:szCs w:val="32"/>
                <w:rtl/>
              </w:rPr>
            </w:pPr>
            <w:r w:rsidRPr="00FD61FA">
              <w:rPr>
                <w:rFonts w:ascii="Sakkal Majalla" w:hAnsi="Sakkal Majalla" w:cs="Sakkal Majalla"/>
                <w:color w:val="000000"/>
                <w:sz w:val="32"/>
                <w:szCs w:val="32"/>
              </w:rPr>
              <w:t>6.45</w:t>
            </w:r>
          </w:p>
        </w:tc>
      </w:tr>
    </w:tbl>
    <w:p w:rsidR="007A70B8" w:rsidRPr="00FD61FA" w:rsidRDefault="007A70B8" w:rsidP="007A70B8">
      <w:pPr>
        <w:rPr>
          <w:rFonts w:ascii="Sakkal Majalla" w:hAnsi="Sakkal Majalla" w:cs="Sakkal Majalla"/>
          <w:color w:val="000000"/>
          <w:sz w:val="32"/>
          <w:szCs w:val="32"/>
          <w:rtl/>
        </w:rPr>
      </w:pPr>
    </w:p>
    <w:p w:rsidR="007A70B8" w:rsidRPr="00FD61FA" w:rsidRDefault="007A70B8" w:rsidP="007A70B8">
      <w:pPr>
        <w:pBdr>
          <w:top w:val="threeDEmboss" w:sz="24" w:space="1" w:color="auto"/>
          <w:left w:val="threeDEmboss" w:sz="24" w:space="4" w:color="auto"/>
          <w:bottom w:val="threeDEngrave" w:sz="24" w:space="1" w:color="auto"/>
          <w:right w:val="threeDEngrave" w:sz="24" w:space="4" w:color="auto"/>
        </w:pBdr>
        <w:shd w:val="clear" w:color="auto" w:fill="EEECE1"/>
        <w:spacing w:after="0"/>
        <w:jc w:val="center"/>
        <w:rPr>
          <w:rFonts w:ascii="Sakkal Majalla" w:hAnsi="Sakkal Majalla" w:cs="Sakkal Majalla"/>
          <w:b/>
          <w:bCs/>
          <w:color w:val="000000"/>
          <w:sz w:val="32"/>
          <w:szCs w:val="32"/>
        </w:rPr>
      </w:pPr>
      <w:r w:rsidRPr="00FD61FA">
        <w:rPr>
          <w:rFonts w:ascii="Sakkal Majalla" w:hAnsi="Sakkal Majalla" w:cs="Sakkal Majalla" w:hint="cs"/>
          <w:b/>
          <w:bCs/>
          <w:color w:val="000000"/>
          <w:sz w:val="32"/>
          <w:szCs w:val="32"/>
          <w:rtl/>
        </w:rPr>
        <w:t xml:space="preserve">إجمالي الاثر المالي علي الصناعة النفطية بالبلاد يبلغ </w:t>
      </w:r>
      <w:r w:rsidRPr="00FD61FA">
        <w:rPr>
          <w:rFonts w:ascii="Sakkal Majalla" w:hAnsi="Sakkal Majalla" w:cs="Sakkal Majalla"/>
          <w:b/>
          <w:bCs/>
          <w:color w:val="000000"/>
          <w:sz w:val="32"/>
          <w:szCs w:val="32"/>
        </w:rPr>
        <w:t xml:space="preserve">  23,758 </w:t>
      </w:r>
      <w:r w:rsidRPr="00FD61FA">
        <w:rPr>
          <w:rFonts w:ascii="Sakkal Majalla" w:hAnsi="Sakkal Majalla" w:cs="Sakkal Majalla" w:hint="cs"/>
          <w:b/>
          <w:bCs/>
          <w:color w:val="000000"/>
          <w:sz w:val="32"/>
          <w:szCs w:val="32"/>
          <w:rtl/>
        </w:rPr>
        <w:t>مليون دولار</w:t>
      </w:r>
    </w:p>
    <w:p w:rsidR="007A70B8" w:rsidRPr="00616AE5" w:rsidRDefault="007A70B8" w:rsidP="007A70B8">
      <w:pPr>
        <w:pStyle w:val="NoSpacing"/>
        <w:spacing w:line="276" w:lineRule="auto"/>
        <w:jc w:val="center"/>
        <w:rPr>
          <w:rFonts w:ascii="Sakkal Majalla" w:eastAsia="Times New Roman" w:hAnsi="Sakkal Majalla" w:cs="Sakkal Majalla"/>
          <w:sz w:val="32"/>
          <w:szCs w:val="32"/>
        </w:rPr>
      </w:pPr>
    </w:p>
    <w:p w:rsidR="007A70B8" w:rsidRPr="00616AE5" w:rsidRDefault="007A70B8" w:rsidP="007A70B8">
      <w:pPr>
        <w:pStyle w:val="NoSpacing"/>
        <w:spacing w:line="276" w:lineRule="auto"/>
        <w:jc w:val="center"/>
        <w:rPr>
          <w:rFonts w:ascii="Sakkal Majalla" w:eastAsia="Times New Roman" w:hAnsi="Sakkal Majalla" w:cs="Sakkal Majalla"/>
          <w:sz w:val="32"/>
          <w:szCs w:val="32"/>
        </w:rPr>
      </w:pPr>
      <w:r w:rsidRPr="004A335E">
        <w:rPr>
          <w:rFonts w:ascii="Sakkal Majalla" w:eastAsia="Times New Roman" w:hAnsi="Sakkal Majalla" w:cs="Sakkal Majalla"/>
          <w:b/>
          <w:bCs/>
          <w:sz w:val="36"/>
          <w:szCs w:val="36"/>
          <w:u w:val="single"/>
          <w:rtl/>
        </w:rPr>
        <w:t>التجارة الخارجية</w:t>
      </w:r>
      <w:r w:rsidRPr="00C23458">
        <w:rPr>
          <w:rFonts w:ascii="Sakkal Majalla" w:eastAsia="Times New Roman" w:hAnsi="Sakkal Majalla" w:cs="Sakkal Majalla"/>
          <w:b/>
          <w:bCs/>
          <w:sz w:val="36"/>
          <w:szCs w:val="36"/>
          <w:rtl/>
        </w:rPr>
        <w:t xml:space="preserve"> </w:t>
      </w:r>
      <w:r w:rsidRPr="002123E3">
        <w:rPr>
          <w:rFonts w:ascii="Sakkal Majalla" w:eastAsia="Times New Roman" w:hAnsi="Sakkal Majalla" w:cs="Sakkal Majalla" w:hint="cs"/>
          <w:sz w:val="32"/>
          <w:szCs w:val="32"/>
          <w:rtl/>
        </w:rPr>
        <w:t xml:space="preserve">: </w:t>
      </w:r>
      <w:r>
        <w:rPr>
          <w:rFonts w:ascii="Sakkal Majalla" w:eastAsia="Times New Roman" w:hAnsi="Sakkal Majalla" w:cs="Sakkal Majalla" w:hint="cs"/>
          <w:sz w:val="32"/>
          <w:szCs w:val="32"/>
          <w:rtl/>
        </w:rPr>
        <w:t xml:space="preserve">     </w:t>
      </w:r>
      <w:r w:rsidRPr="002123E3">
        <w:rPr>
          <w:rFonts w:ascii="Sakkal Majalla" w:eastAsia="Times New Roman" w:hAnsi="Sakkal Majalla" w:cs="Sakkal Majalla" w:hint="cs"/>
          <w:sz w:val="32"/>
          <w:szCs w:val="32"/>
          <w:rtl/>
        </w:rPr>
        <w:t>اثرت التدابير القسرية الانفرادية</w:t>
      </w:r>
      <w:r>
        <w:rPr>
          <w:rFonts w:ascii="Sakkal Majalla" w:eastAsia="Times New Roman" w:hAnsi="Sakkal Majalla" w:cs="Sakkal Majalla" w:hint="cs"/>
          <w:b/>
          <w:bCs/>
          <w:sz w:val="36"/>
          <w:szCs w:val="36"/>
          <w:rtl/>
        </w:rPr>
        <w:t xml:space="preserve"> </w:t>
      </w:r>
      <w:r w:rsidRPr="002123E3">
        <w:rPr>
          <w:rFonts w:ascii="Sakkal Majalla" w:eastAsia="Times New Roman" w:hAnsi="Sakkal Majalla" w:cs="Sakkal Majalla" w:hint="cs"/>
          <w:sz w:val="32"/>
          <w:szCs w:val="32"/>
          <w:rtl/>
        </w:rPr>
        <w:t>المفروضة على السودان منذ عقدين من الزمن</w:t>
      </w:r>
      <w:r>
        <w:rPr>
          <w:rFonts w:ascii="Sakkal Majalla" w:eastAsia="Times New Roman" w:hAnsi="Sakkal Majalla" w:cs="Sakkal Majalla" w:hint="cs"/>
          <w:sz w:val="32"/>
          <w:szCs w:val="32"/>
          <w:rtl/>
        </w:rPr>
        <w:t xml:space="preserve"> </w:t>
      </w:r>
    </w:p>
    <w:p w:rsidR="007A70B8" w:rsidRPr="00616AE5" w:rsidRDefault="007A70B8" w:rsidP="007A70B8">
      <w:pPr>
        <w:pStyle w:val="NoSpacing"/>
        <w:spacing w:line="276" w:lineRule="auto"/>
        <w:rPr>
          <w:rFonts w:ascii="Sakkal Majalla" w:eastAsia="Times New Roman" w:hAnsi="Sakkal Majalla" w:cs="Sakkal Majalla"/>
          <w:sz w:val="32"/>
          <w:szCs w:val="32"/>
          <w:rtl/>
        </w:rPr>
      </w:pPr>
      <w:r>
        <w:rPr>
          <w:rFonts w:ascii="Sakkal Majalla" w:eastAsia="Times New Roman" w:hAnsi="Sakkal Majalla" w:cs="Sakkal Majalla" w:hint="cs"/>
          <w:sz w:val="32"/>
          <w:szCs w:val="32"/>
          <w:rtl/>
        </w:rPr>
        <w:t>على التجارة الخارجية، حيث ظهر  اثر ذلك جليا فى</w:t>
      </w:r>
      <w:r w:rsidRPr="00616AE5">
        <w:rPr>
          <w:rFonts w:ascii="Sakkal Majalla" w:eastAsia="Times New Roman" w:hAnsi="Sakkal Majalla" w:cs="Sakkal Majalla" w:hint="cs"/>
          <w:sz w:val="32"/>
          <w:szCs w:val="32"/>
          <w:rtl/>
        </w:rPr>
        <w:t xml:space="preserve"> إ</w:t>
      </w:r>
      <w:r w:rsidRPr="00616AE5">
        <w:rPr>
          <w:rFonts w:ascii="Sakkal Majalla" w:eastAsia="Times New Roman" w:hAnsi="Sakkal Majalla" w:cs="Sakkal Majalla"/>
          <w:sz w:val="32"/>
          <w:szCs w:val="32"/>
          <w:rtl/>
        </w:rPr>
        <w:t>لغاء عد</w:t>
      </w:r>
      <w:r w:rsidRPr="00616AE5">
        <w:rPr>
          <w:rFonts w:ascii="Sakkal Majalla" w:eastAsia="Times New Roman" w:hAnsi="Sakkal Majalla" w:cs="Sakkal Majalla" w:hint="cs"/>
          <w:sz w:val="32"/>
          <w:szCs w:val="32"/>
          <w:rtl/>
        </w:rPr>
        <w:t>د من</w:t>
      </w:r>
      <w:r w:rsidRPr="00616AE5">
        <w:rPr>
          <w:rFonts w:ascii="Sakkal Majalla" w:eastAsia="Times New Roman" w:hAnsi="Sakkal Majalla" w:cs="Sakkal Majalla"/>
          <w:sz w:val="32"/>
          <w:szCs w:val="32"/>
          <w:rtl/>
        </w:rPr>
        <w:t xml:space="preserve"> </w:t>
      </w:r>
      <w:r w:rsidRPr="00616AE5">
        <w:rPr>
          <w:rFonts w:ascii="Sakkal Majalla" w:eastAsia="Times New Roman" w:hAnsi="Sakkal Majalla" w:cs="Sakkal Majalla" w:hint="cs"/>
          <w:sz w:val="32"/>
          <w:szCs w:val="32"/>
          <w:rtl/>
        </w:rPr>
        <w:t>ال</w:t>
      </w:r>
      <w:r w:rsidRPr="00616AE5">
        <w:rPr>
          <w:rFonts w:ascii="Sakkal Majalla" w:eastAsia="Times New Roman" w:hAnsi="Sakkal Majalla" w:cs="Sakkal Majalla"/>
          <w:sz w:val="32"/>
          <w:szCs w:val="32"/>
          <w:rtl/>
        </w:rPr>
        <w:t xml:space="preserve">معاملات </w:t>
      </w:r>
      <w:r w:rsidRPr="00616AE5">
        <w:rPr>
          <w:rFonts w:ascii="Sakkal Majalla" w:eastAsia="Times New Roman" w:hAnsi="Sakkal Majalla" w:cs="Sakkal Majalla" w:hint="cs"/>
          <w:sz w:val="32"/>
          <w:szCs w:val="32"/>
          <w:rtl/>
        </w:rPr>
        <w:t>ال</w:t>
      </w:r>
      <w:r w:rsidRPr="00616AE5">
        <w:rPr>
          <w:rFonts w:ascii="Sakkal Majalla" w:eastAsia="Times New Roman" w:hAnsi="Sakkal Majalla" w:cs="Sakkal Majalla"/>
          <w:sz w:val="32"/>
          <w:szCs w:val="32"/>
          <w:rtl/>
        </w:rPr>
        <w:t>مالية</w:t>
      </w:r>
      <w:r w:rsidRPr="00616AE5">
        <w:rPr>
          <w:rFonts w:ascii="Sakkal Majalla" w:eastAsia="Times New Roman" w:hAnsi="Sakkal Majalla" w:cs="Sakkal Majalla" w:hint="cs"/>
          <w:sz w:val="32"/>
          <w:szCs w:val="32"/>
          <w:rtl/>
        </w:rPr>
        <w:t xml:space="preserve"> و</w:t>
      </w:r>
      <w:r w:rsidRPr="00616AE5">
        <w:rPr>
          <w:rFonts w:ascii="Sakkal Majalla" w:eastAsia="Times New Roman" w:hAnsi="Sakkal Majalla" w:cs="Sakkal Majalla"/>
          <w:sz w:val="32"/>
          <w:szCs w:val="32"/>
          <w:rtl/>
        </w:rPr>
        <w:t xml:space="preserve"> التجارية المهمه</w:t>
      </w:r>
      <w:r w:rsidRPr="00616AE5">
        <w:rPr>
          <w:rFonts w:ascii="Sakkal Majalla" w:eastAsia="Times New Roman" w:hAnsi="Sakkal Majalla" w:cs="Sakkal Majalla" w:hint="cs"/>
          <w:sz w:val="32"/>
          <w:szCs w:val="32"/>
          <w:rtl/>
        </w:rPr>
        <w:t xml:space="preserve"> ،</w:t>
      </w:r>
      <w:r w:rsidRPr="00616AE5">
        <w:rPr>
          <w:rFonts w:ascii="Sakkal Majalla" w:eastAsia="Times New Roman" w:hAnsi="Sakkal Majalla" w:cs="Sakkal Majalla"/>
          <w:sz w:val="32"/>
          <w:szCs w:val="32"/>
          <w:rtl/>
        </w:rPr>
        <w:t xml:space="preserve"> واغلاق الباب لاى معاملات مستقبلية، </w:t>
      </w:r>
      <w:r>
        <w:rPr>
          <w:rFonts w:ascii="Sakkal Majalla" w:eastAsia="Times New Roman" w:hAnsi="Sakkal Majalla" w:cs="Sakkal Majalla" w:hint="cs"/>
          <w:sz w:val="32"/>
          <w:szCs w:val="32"/>
          <w:rtl/>
        </w:rPr>
        <w:t>حيث</w:t>
      </w:r>
      <w:r w:rsidRPr="00616AE5">
        <w:rPr>
          <w:rFonts w:ascii="Sakkal Majalla" w:eastAsia="Times New Roman" w:hAnsi="Sakkal Majalla" w:cs="Sakkal Majalla"/>
          <w:sz w:val="32"/>
          <w:szCs w:val="32"/>
          <w:rtl/>
        </w:rPr>
        <w:t xml:space="preserve"> عانى بنك السودان المركزي كثيراً بسبب قلة عائدات الدولار، والسعي إلى تحويل أرصدته إلى عملات أخرى مثل اليورو، كما وجد صعوبات كثيرة في إجراءات التحويلات والمعاملات المالية الخارجية عن طريق بنوك لا تلتزم </w:t>
      </w:r>
      <w:r>
        <w:rPr>
          <w:rFonts w:ascii="Sakkal Majalla" w:eastAsia="Times New Roman" w:hAnsi="Sakkal Majalla" w:cs="Sakkal Majalla" w:hint="cs"/>
          <w:sz w:val="32"/>
          <w:szCs w:val="32"/>
          <w:rtl/>
        </w:rPr>
        <w:t>ب</w:t>
      </w:r>
      <w:r w:rsidRPr="002123E3">
        <w:rPr>
          <w:rFonts w:ascii="Sakkal Majalla" w:eastAsia="Times New Roman" w:hAnsi="Sakkal Majalla" w:cs="Sakkal Majalla" w:hint="cs"/>
          <w:sz w:val="32"/>
          <w:szCs w:val="32"/>
          <w:rtl/>
        </w:rPr>
        <w:t>التدابير القسرية الانفرادية</w:t>
      </w:r>
      <w:r>
        <w:rPr>
          <w:rFonts w:ascii="Sakkal Majalla" w:eastAsia="Times New Roman" w:hAnsi="Sakkal Majalla" w:cs="Sakkal Majalla" w:hint="cs"/>
          <w:b/>
          <w:bCs/>
          <w:sz w:val="36"/>
          <w:szCs w:val="36"/>
          <w:rtl/>
        </w:rPr>
        <w:t xml:space="preserve"> </w:t>
      </w:r>
      <w:r w:rsidRPr="00616AE5">
        <w:rPr>
          <w:rFonts w:ascii="Sakkal Majalla" w:eastAsia="Times New Roman" w:hAnsi="Sakkal Majalla" w:cs="Sakkal Majalla"/>
          <w:sz w:val="32"/>
          <w:szCs w:val="32"/>
          <w:rtl/>
        </w:rPr>
        <w:t xml:space="preserve">، مما زاد من تكلفة هذه التعاملات، إضافة إلى فقدانه لمبالغ محجوزة لدى أمريكا تخص حكومة السودان، أو شركات، أو أفراد سودانيين، كما </w:t>
      </w:r>
      <w:r>
        <w:rPr>
          <w:rFonts w:ascii="Sakkal Majalla" w:eastAsia="Times New Roman" w:hAnsi="Sakkal Majalla" w:cs="Sakkal Majalla" w:hint="cs"/>
          <w:sz w:val="32"/>
          <w:szCs w:val="32"/>
          <w:rtl/>
        </w:rPr>
        <w:t xml:space="preserve">ادت التدابير الى هجرة </w:t>
      </w:r>
      <w:r w:rsidRPr="00616AE5">
        <w:rPr>
          <w:rFonts w:ascii="Sakkal Majalla" w:eastAsia="Times New Roman" w:hAnsi="Sakkal Majalla" w:cs="Sakkal Majalla"/>
          <w:sz w:val="32"/>
          <w:szCs w:val="32"/>
          <w:rtl/>
        </w:rPr>
        <w:t xml:space="preserve"> بعض البنوك التجارية الأجنبية</w:t>
      </w:r>
      <w:r w:rsidRPr="00616AE5">
        <w:rPr>
          <w:rFonts w:ascii="Sakkal Majalla" w:eastAsia="Times New Roman" w:hAnsi="Sakkal Majalla" w:cs="Sakkal Majalla" w:hint="cs"/>
          <w:sz w:val="32"/>
          <w:szCs w:val="32"/>
          <w:rtl/>
        </w:rPr>
        <w:t xml:space="preserve"> </w:t>
      </w:r>
      <w:r>
        <w:rPr>
          <w:rFonts w:ascii="Sakkal Majalla" w:eastAsia="Times New Roman" w:hAnsi="Sakkal Majalla" w:cs="Sakkal Majalla" w:hint="cs"/>
          <w:sz w:val="32"/>
          <w:szCs w:val="32"/>
          <w:rtl/>
        </w:rPr>
        <w:t xml:space="preserve">من </w:t>
      </w:r>
      <w:r w:rsidRPr="00616AE5">
        <w:rPr>
          <w:rFonts w:ascii="Sakkal Majalla" w:eastAsia="Times New Roman" w:hAnsi="Sakkal Majalla" w:cs="Sakkal Majalla"/>
          <w:sz w:val="32"/>
          <w:szCs w:val="32"/>
          <w:rtl/>
        </w:rPr>
        <w:t xml:space="preserve">السودان </w:t>
      </w:r>
      <w:r>
        <w:rPr>
          <w:rFonts w:ascii="Sakkal Majalla" w:eastAsia="Times New Roman" w:hAnsi="Sakkal Majalla" w:cs="Sakkal Majalla" w:hint="cs"/>
          <w:sz w:val="32"/>
          <w:szCs w:val="32"/>
          <w:rtl/>
        </w:rPr>
        <w:t>منذ</w:t>
      </w:r>
      <w:r w:rsidRPr="00616AE5">
        <w:rPr>
          <w:rFonts w:ascii="Sakkal Majalla" w:eastAsia="Times New Roman" w:hAnsi="Sakkal Majalla" w:cs="Sakkal Majalla"/>
          <w:sz w:val="32"/>
          <w:szCs w:val="32"/>
          <w:rtl/>
        </w:rPr>
        <w:t xml:space="preserve"> </w:t>
      </w:r>
      <w:r>
        <w:rPr>
          <w:rFonts w:ascii="Sakkal Majalla" w:eastAsia="Times New Roman" w:hAnsi="Sakkal Majalla" w:cs="Sakkal Majalla" w:hint="cs"/>
          <w:sz w:val="32"/>
          <w:szCs w:val="32"/>
          <w:rtl/>
        </w:rPr>
        <w:t>ال</w:t>
      </w:r>
      <w:r w:rsidRPr="00616AE5">
        <w:rPr>
          <w:rFonts w:ascii="Sakkal Majalla" w:eastAsia="Times New Roman" w:hAnsi="Sakkal Majalla" w:cs="Sakkal Majalla"/>
          <w:sz w:val="32"/>
          <w:szCs w:val="32"/>
          <w:rtl/>
        </w:rPr>
        <w:t xml:space="preserve">عام 1998م </w:t>
      </w:r>
      <w:r w:rsidRPr="00616AE5">
        <w:rPr>
          <w:rFonts w:ascii="Sakkal Majalla" w:eastAsia="Times New Roman" w:hAnsi="Sakkal Majalla" w:cs="Sakkal Majalla" w:hint="cs"/>
          <w:sz w:val="32"/>
          <w:szCs w:val="32"/>
          <w:rtl/>
        </w:rPr>
        <w:t xml:space="preserve">، </w:t>
      </w:r>
      <w:r w:rsidRPr="00616AE5">
        <w:rPr>
          <w:rFonts w:ascii="Sakkal Majalla" w:eastAsia="Times New Roman" w:hAnsi="Sakkal Majalla" w:cs="Sakkal Majalla"/>
          <w:sz w:val="32"/>
          <w:szCs w:val="32"/>
          <w:rtl/>
        </w:rPr>
        <w:t>وبسبب ترابط المصارف عالمياً مع الو</w:t>
      </w:r>
      <w:r>
        <w:rPr>
          <w:rFonts w:ascii="Sakkal Majalla" w:eastAsia="Times New Roman" w:hAnsi="Sakkal Majalla" w:cs="Sakkal Majalla"/>
          <w:sz w:val="32"/>
          <w:szCs w:val="32"/>
          <w:rtl/>
        </w:rPr>
        <w:t>لايات المتحدة بحكم قوة اقتصادها</w:t>
      </w:r>
      <w:r>
        <w:rPr>
          <w:rFonts w:ascii="Sakkal Majalla" w:eastAsia="Times New Roman" w:hAnsi="Sakkal Majalla" w:cs="Sakkal Majalla" w:hint="cs"/>
          <w:sz w:val="32"/>
          <w:szCs w:val="32"/>
          <w:rtl/>
        </w:rPr>
        <w:t>،</w:t>
      </w:r>
      <w:r w:rsidRPr="00616AE5">
        <w:rPr>
          <w:rFonts w:ascii="Sakkal Majalla" w:eastAsia="Times New Roman" w:hAnsi="Sakkal Majalla" w:cs="Sakkal Majalla"/>
          <w:sz w:val="32"/>
          <w:szCs w:val="32"/>
          <w:rtl/>
        </w:rPr>
        <w:t xml:space="preserve"> و</w:t>
      </w:r>
      <w:r>
        <w:rPr>
          <w:rFonts w:ascii="Sakkal Majalla" w:eastAsia="Times New Roman" w:hAnsi="Sakkal Majalla" w:cs="Sakkal Majalla" w:hint="cs"/>
          <w:sz w:val="32"/>
          <w:szCs w:val="32"/>
          <w:rtl/>
        </w:rPr>
        <w:t xml:space="preserve">كما </w:t>
      </w:r>
      <w:r w:rsidRPr="00616AE5">
        <w:rPr>
          <w:rFonts w:ascii="Sakkal Majalla" w:eastAsia="Times New Roman" w:hAnsi="Sakkal Majalla" w:cs="Sakkal Majalla"/>
          <w:sz w:val="32"/>
          <w:szCs w:val="32"/>
          <w:rtl/>
        </w:rPr>
        <w:t xml:space="preserve">إن التعامل مع السودان </w:t>
      </w:r>
      <w:r>
        <w:rPr>
          <w:rFonts w:ascii="Sakkal Majalla" w:eastAsia="Times New Roman" w:hAnsi="Sakkal Majalla" w:cs="Sakkal Majalla" w:hint="cs"/>
          <w:sz w:val="32"/>
          <w:szCs w:val="32"/>
          <w:rtl/>
        </w:rPr>
        <w:t xml:space="preserve">اضحى </w:t>
      </w:r>
      <w:r w:rsidRPr="00616AE5">
        <w:rPr>
          <w:rFonts w:ascii="Sakkal Majalla" w:eastAsia="Times New Roman" w:hAnsi="Sakkal Majalla" w:cs="Sakkal Majalla"/>
          <w:sz w:val="32"/>
          <w:szCs w:val="32"/>
          <w:rtl/>
        </w:rPr>
        <w:t xml:space="preserve">يشكل عبئاً للمصارف العالمية بسبب الغرامات التي تفرضها الولايات المتحدة الأمريكية علي بعض البنوك المخالفة ففي ظل هذه الظروف انقطعت صلة السودان بمعظم البنوك الامريكية،  ثم البنوك الاوروبية، ثم بدأت بعض البنوك الخليجية التي لها مصالح كبيرة مع أمريكا تعتذر </w:t>
      </w:r>
      <w:r>
        <w:rPr>
          <w:rFonts w:ascii="Sakkal Majalla" w:eastAsia="Times New Roman" w:hAnsi="Sakkal Majalla" w:cs="Sakkal Majalla" w:hint="cs"/>
          <w:sz w:val="32"/>
          <w:szCs w:val="32"/>
          <w:rtl/>
        </w:rPr>
        <w:t>من التعامل مع ا</w:t>
      </w:r>
      <w:r w:rsidRPr="00616AE5">
        <w:rPr>
          <w:rFonts w:ascii="Sakkal Majalla" w:eastAsia="Times New Roman" w:hAnsi="Sakkal Majalla" w:cs="Sakkal Majalla"/>
          <w:sz w:val="32"/>
          <w:szCs w:val="32"/>
          <w:rtl/>
        </w:rPr>
        <w:t>لبنوك السودانية وقد بلغ اجمالى خسائر النظام المصرف الوطن</w:t>
      </w:r>
      <w:r w:rsidRPr="00616AE5">
        <w:rPr>
          <w:rFonts w:ascii="Sakkal Majalla" w:eastAsia="Times New Roman" w:hAnsi="Sakkal Majalla" w:cs="Sakkal Majalla" w:hint="cs"/>
          <w:sz w:val="32"/>
          <w:szCs w:val="32"/>
          <w:rtl/>
        </w:rPr>
        <w:t>ي</w:t>
      </w:r>
      <w:r w:rsidRPr="00616AE5">
        <w:rPr>
          <w:rFonts w:ascii="Sakkal Majalla" w:eastAsia="Times New Roman" w:hAnsi="Sakkal Majalla" w:cs="Sakkal Majalla"/>
          <w:sz w:val="32"/>
          <w:szCs w:val="32"/>
          <w:rtl/>
        </w:rPr>
        <w:t xml:space="preserve">  من عائدات تجارة الخدمات ب 13 مليار دولار.</w:t>
      </w:r>
    </w:p>
    <w:p w:rsidR="007A70B8" w:rsidRPr="00616AE5" w:rsidRDefault="007A70B8" w:rsidP="007A70B8">
      <w:pPr>
        <w:pStyle w:val="NoSpacing"/>
        <w:spacing w:line="276" w:lineRule="auto"/>
        <w:jc w:val="both"/>
        <w:rPr>
          <w:rFonts w:ascii="Sakkal Majalla" w:eastAsia="Times New Roman" w:hAnsi="Sakkal Majalla" w:cs="Sakkal Majalla"/>
          <w:sz w:val="32"/>
          <w:szCs w:val="32"/>
          <w:rtl/>
        </w:rPr>
      </w:pPr>
      <w:r w:rsidRPr="00616AE5">
        <w:rPr>
          <w:rFonts w:ascii="Sakkal Majalla" w:eastAsia="Times New Roman" w:hAnsi="Sakkal Majalla" w:cs="Sakkal Majalla"/>
          <w:sz w:val="32"/>
          <w:szCs w:val="32"/>
          <w:rtl/>
        </w:rPr>
        <w:t xml:space="preserve">كما أثرت </w:t>
      </w:r>
      <w:r w:rsidRPr="002123E3">
        <w:rPr>
          <w:rFonts w:ascii="Sakkal Majalla" w:eastAsia="Times New Roman" w:hAnsi="Sakkal Majalla" w:cs="Sakkal Majalla" w:hint="cs"/>
          <w:sz w:val="32"/>
          <w:szCs w:val="32"/>
          <w:rtl/>
        </w:rPr>
        <w:t>التدابير القسرية الانفرادية</w:t>
      </w:r>
      <w:r>
        <w:rPr>
          <w:rFonts w:ascii="Sakkal Majalla" w:eastAsia="Times New Roman" w:hAnsi="Sakkal Majalla" w:cs="Sakkal Majalla" w:hint="cs"/>
          <w:b/>
          <w:bCs/>
          <w:sz w:val="36"/>
          <w:szCs w:val="36"/>
          <w:rtl/>
        </w:rPr>
        <w:t xml:space="preserve"> </w:t>
      </w:r>
      <w:r w:rsidRPr="00616AE5">
        <w:rPr>
          <w:rFonts w:ascii="Sakkal Majalla" w:eastAsia="Times New Roman" w:hAnsi="Sakkal Majalla" w:cs="Sakkal Majalla"/>
          <w:sz w:val="32"/>
          <w:szCs w:val="32"/>
          <w:rtl/>
        </w:rPr>
        <w:t xml:space="preserve">بشكل قوي على بعض القطاعات الحيوية مثل  القطاع الزراعي الذي يعتمد عليه </w:t>
      </w:r>
      <w:r w:rsidRPr="00616AE5">
        <w:rPr>
          <w:rFonts w:ascii="Sakkal Majalla" w:eastAsia="Times New Roman" w:hAnsi="Sakkal Majalla" w:cs="Sakkal Majalla" w:hint="cs"/>
          <w:sz w:val="32"/>
          <w:szCs w:val="32"/>
          <w:rtl/>
        </w:rPr>
        <w:t>بن</w:t>
      </w:r>
      <w:r w:rsidRPr="00616AE5">
        <w:rPr>
          <w:rFonts w:ascii="Sakkal Majalla" w:eastAsia="Times New Roman" w:hAnsi="Sakkal Majalla" w:cs="Sakkal Majalla"/>
          <w:sz w:val="32"/>
          <w:szCs w:val="32"/>
          <w:rtl/>
        </w:rPr>
        <w:t>سب</w:t>
      </w:r>
      <w:r w:rsidRPr="00616AE5">
        <w:rPr>
          <w:rFonts w:ascii="Sakkal Majalla" w:eastAsia="Times New Roman" w:hAnsi="Sakkal Majalla" w:cs="Sakkal Majalla" w:hint="cs"/>
          <w:sz w:val="32"/>
          <w:szCs w:val="32"/>
          <w:rtl/>
        </w:rPr>
        <w:t>ة</w:t>
      </w:r>
      <w:r w:rsidRPr="00616AE5">
        <w:rPr>
          <w:rFonts w:ascii="Sakkal Majalla" w:eastAsia="Times New Roman" w:hAnsi="Sakkal Majalla" w:cs="Sakkal Majalla"/>
          <w:sz w:val="32"/>
          <w:szCs w:val="32"/>
          <w:rtl/>
        </w:rPr>
        <w:t xml:space="preserve"> 73,2% من السكان، وهي محور الأمن الغذائي والصادر. وتمثل أكثر من 32% من الناتج المحلي الإجمالي. وبسبب </w:t>
      </w:r>
      <w:r>
        <w:rPr>
          <w:rFonts w:ascii="Sakkal Majalla" w:eastAsia="Times New Roman" w:hAnsi="Sakkal Majalla" w:cs="Sakkal Majalla" w:hint="cs"/>
          <w:sz w:val="32"/>
          <w:szCs w:val="32"/>
          <w:rtl/>
        </w:rPr>
        <w:t>التدابير</w:t>
      </w:r>
      <w:r w:rsidRPr="00616AE5">
        <w:rPr>
          <w:rFonts w:ascii="Sakkal Majalla" w:eastAsia="Times New Roman" w:hAnsi="Sakkal Majalla" w:cs="Sakkal Majalla"/>
          <w:sz w:val="32"/>
          <w:szCs w:val="32"/>
          <w:rtl/>
        </w:rPr>
        <w:t xml:space="preserve"> لم تتحصل الزراعة على المعدات والآلات الأمريكية الحديثة ولم تنل حظاً من التقانات التي تساهم في رفع الإنتاج وتقليل الكلفة وتنويع الانتاج للصادر. القيود علي صادرات الإنتاج الزراعي و</w:t>
      </w:r>
      <w:r w:rsidRPr="00616AE5">
        <w:rPr>
          <w:rFonts w:ascii="Sakkal Majalla" w:eastAsia="Times New Roman" w:hAnsi="Sakkal Majalla" w:cs="Sakkal Majalla" w:hint="cs"/>
          <w:sz w:val="32"/>
          <w:szCs w:val="32"/>
          <w:rtl/>
        </w:rPr>
        <w:t xml:space="preserve">ارتفاع </w:t>
      </w:r>
      <w:r w:rsidRPr="00616AE5">
        <w:rPr>
          <w:rFonts w:ascii="Sakkal Majalla" w:eastAsia="Times New Roman" w:hAnsi="Sakkal Majalla" w:cs="Sakkal Majalla"/>
          <w:sz w:val="32"/>
          <w:szCs w:val="32"/>
          <w:rtl/>
        </w:rPr>
        <w:t xml:space="preserve">كلفة الإنتاج أدت إلي صعوبة النفاذ الى الاسواق العالمية ومن ثم أبطأت برامج التنمية الزراعية خاصة في مجال زيادة الإنتاج والإنتاجية </w:t>
      </w:r>
      <w:r w:rsidRPr="00616AE5">
        <w:rPr>
          <w:rFonts w:ascii="Sakkal Majalla" w:eastAsia="Times New Roman" w:hAnsi="Sakkal Majalla" w:cs="Sakkal Majalla" w:hint="cs"/>
          <w:sz w:val="32"/>
          <w:szCs w:val="32"/>
          <w:rtl/>
        </w:rPr>
        <w:t xml:space="preserve">. </w:t>
      </w:r>
    </w:p>
    <w:p w:rsidR="007A70B8" w:rsidRPr="00616AE5" w:rsidRDefault="007A70B8" w:rsidP="007A70B8">
      <w:pPr>
        <w:pStyle w:val="NoSpacing"/>
        <w:spacing w:line="276" w:lineRule="auto"/>
        <w:jc w:val="both"/>
        <w:rPr>
          <w:rFonts w:ascii="Sakkal Majalla" w:eastAsia="Times New Roman" w:hAnsi="Sakkal Majalla" w:cs="Sakkal Majalla"/>
          <w:sz w:val="32"/>
          <w:szCs w:val="32"/>
        </w:rPr>
      </w:pPr>
      <w:r w:rsidRPr="00616AE5">
        <w:rPr>
          <w:rFonts w:ascii="Sakkal Majalla" w:eastAsia="Times New Roman" w:hAnsi="Sakkal Majalla" w:cs="Sakkal Majalla"/>
          <w:sz w:val="32"/>
          <w:szCs w:val="32"/>
          <w:rtl/>
        </w:rPr>
        <w:t xml:space="preserve">وعلى مستوى قطاع البترول والتعدين فإنه من </w:t>
      </w:r>
      <w:r w:rsidRPr="00616AE5">
        <w:rPr>
          <w:rFonts w:ascii="Sakkal Majalla" w:eastAsia="Times New Roman" w:hAnsi="Sakkal Majalla" w:cs="Sakkal Majalla" w:hint="cs"/>
          <w:sz w:val="32"/>
          <w:szCs w:val="32"/>
          <w:rtl/>
        </w:rPr>
        <w:t>ال</w:t>
      </w:r>
      <w:r w:rsidRPr="00616AE5">
        <w:rPr>
          <w:rFonts w:ascii="Sakkal Majalla" w:eastAsia="Times New Roman" w:hAnsi="Sakkal Majalla" w:cs="Sakkal Majalla"/>
          <w:sz w:val="32"/>
          <w:szCs w:val="32"/>
          <w:rtl/>
        </w:rPr>
        <w:t>معلوم أن  الصناعة النفطية الأمريكية هي الأكثر تطوراً في العالم وبعد خروج شركة شيفرون الأمريكية من السودان، وقيام السودان باستجلاب شركات صينية للتنقيب وتحويل بترول السودان إلى دول اسيا</w:t>
      </w:r>
      <w:r w:rsidRPr="00616AE5">
        <w:rPr>
          <w:rFonts w:ascii="Sakkal Majalla" w:eastAsia="Times New Roman" w:hAnsi="Sakkal Majalla" w:cs="Sakkal Majalla" w:hint="cs"/>
          <w:sz w:val="32"/>
          <w:szCs w:val="32"/>
          <w:rtl/>
        </w:rPr>
        <w:t>،</w:t>
      </w:r>
      <w:r w:rsidRPr="00616AE5">
        <w:rPr>
          <w:rFonts w:ascii="Sakkal Majalla" w:eastAsia="Times New Roman" w:hAnsi="Sakkal Majalla" w:cs="Sakkal Majalla"/>
          <w:sz w:val="32"/>
          <w:szCs w:val="32"/>
          <w:rtl/>
        </w:rPr>
        <w:t xml:space="preserve"> أوقفت التعامل في مجال النفط مع السودان وحجبت السودان من التقانة الحديثة في مجال النفط، كما أن حظر تعامل المصارف العالمية مع المصارف السودانية أدى إلى توقف التعاملات المالية الخارجية لشركات التعدين مع الشركات الكبرى مما أدى إلى صعوبة فتح الاعتمادات والحصول على القروض الميسرة، كما أدى إلى  ارتفاع أسعار المواد والمعدات والآليات المستخدمة في عمليات التعدين وصعوبة الحصول عليها بالسرعة والوقت المطلوبين وكذلك الحصول على الاسبيرات ومدخلات الإنتاج و صعوبة انتقال التقنية الحديثة من الشركات العالمية و حرمان السودان من المشاركة في المؤتمرات والمنتديات وورش العمل العلمية المقامة بالولايات المتحدة الأمريكية يضاف إلى ذلك التضيق على صادرات السودان من الذهب في الأسواق العالمية الأمر الذي يحد من خيارات السودان ويقلل القدرة التنافسية لصادرات الذهب في الأسواق العالمية.</w:t>
      </w:r>
    </w:p>
    <w:p w:rsidR="007A70B8" w:rsidRPr="00616AE5" w:rsidRDefault="007A70B8" w:rsidP="007A70B8">
      <w:pPr>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616AE5">
        <w:rPr>
          <w:rFonts w:ascii="Sakkal Majalla" w:hAnsi="Sakkal Majalla" w:cs="Sakkal Majalla"/>
          <w:sz w:val="32"/>
          <w:szCs w:val="32"/>
          <w:rtl/>
        </w:rPr>
        <w:t>كانت امريكا واور</w:t>
      </w:r>
      <w:r>
        <w:rPr>
          <w:rFonts w:ascii="Sakkal Majalla" w:hAnsi="Sakkal Majalla" w:cs="Sakkal Majalla" w:hint="cs"/>
          <w:sz w:val="32"/>
          <w:szCs w:val="32"/>
          <w:rtl/>
        </w:rPr>
        <w:t>و</w:t>
      </w:r>
      <w:r w:rsidRPr="00616AE5">
        <w:rPr>
          <w:rFonts w:ascii="Sakkal Majalla" w:hAnsi="Sakkal Majalla" w:cs="Sakkal Majalla"/>
          <w:sz w:val="32"/>
          <w:szCs w:val="32"/>
          <w:rtl/>
        </w:rPr>
        <w:t xml:space="preserve">با قبلة صادرات المحاصيل الزراعية السودانية حيث كان يتم تصديرها باسعار </w:t>
      </w:r>
      <w:r w:rsidRPr="00616AE5">
        <w:rPr>
          <w:rFonts w:ascii="Sakkal Majalla" w:hAnsi="Sakkal Majalla" w:cs="Sakkal Majalla" w:hint="cs"/>
          <w:sz w:val="32"/>
          <w:szCs w:val="32"/>
          <w:rtl/>
        </w:rPr>
        <w:t>أ</w:t>
      </w:r>
      <w:r w:rsidRPr="00616AE5">
        <w:rPr>
          <w:rFonts w:ascii="Sakkal Majalla" w:hAnsi="Sakkal Majalla" w:cs="Sakkal Majalla"/>
          <w:sz w:val="32"/>
          <w:szCs w:val="32"/>
          <w:rtl/>
        </w:rPr>
        <w:t>على من الاسعار العالمية بناء على اتفاقية لومى بين الاتحاد الاوربى وامريكا  مع الدول الافريقية وكانت اكثر من 65% من اجمالى الصادرات الزراعية تتجه الى تلك الدول حتى عام 1996م ولكن الان انحسرت لحد كبير ولا يصدر السودان الا بنسبة 4,6% للاتحاد الاوربى (الصادرات غير البترولية) ونسبة 0,3% لامريكا تتمثل فى الصمغ العربى والسمسم فقط، ومن ناحية الواردات تعتبر ايضا الدول الاسيوية المصدر الاكبر بنسبة 42,8% بينما الدول الاوربية تمد السودان بنسبة قدرها 26,2%  علما بان امريكا منعت جميع الصادرات السودانية اليها ولحلفائها عدا الصمغ العربى و</w:t>
      </w:r>
      <w:r w:rsidRPr="00616AE5">
        <w:rPr>
          <w:rFonts w:ascii="Sakkal Majalla" w:hAnsi="Sakkal Majalla" w:cs="Sakkal Majalla" w:hint="cs"/>
          <w:sz w:val="32"/>
          <w:szCs w:val="32"/>
          <w:rtl/>
        </w:rPr>
        <w:t>ايضاً</w:t>
      </w:r>
      <w:r w:rsidRPr="00616AE5">
        <w:rPr>
          <w:rFonts w:ascii="Sakkal Majalla" w:hAnsi="Sakkal Majalla" w:cs="Sakkal Majalla"/>
          <w:sz w:val="32"/>
          <w:szCs w:val="32"/>
          <w:rtl/>
        </w:rPr>
        <w:t xml:space="preserve"> فتحت استيراد السمسم، بمعنى </w:t>
      </w:r>
      <w:r>
        <w:rPr>
          <w:rFonts w:ascii="Sakkal Majalla" w:hAnsi="Sakkal Majalla" w:cs="Sakkal Majalla" w:hint="cs"/>
          <w:sz w:val="32"/>
          <w:szCs w:val="32"/>
          <w:rtl/>
        </w:rPr>
        <w:t xml:space="preserve">انها </w:t>
      </w:r>
      <w:r w:rsidRPr="00616AE5">
        <w:rPr>
          <w:rFonts w:ascii="Sakkal Majalla" w:hAnsi="Sakkal Majalla" w:cs="Sakkal Majalla"/>
          <w:sz w:val="32"/>
          <w:szCs w:val="32"/>
          <w:rtl/>
        </w:rPr>
        <w:t>اغلقت الاسواق الغربية فى وجه الصادرات السودانية مما ادى الى مايسمى بالاتجاه شرقا</w:t>
      </w:r>
      <w:r w:rsidRPr="00616AE5">
        <w:rPr>
          <w:rFonts w:ascii="Sakkal Majalla" w:hAnsi="Sakkal Majalla" w:cs="Sakkal Majalla" w:hint="cs"/>
          <w:sz w:val="32"/>
          <w:szCs w:val="32"/>
          <w:rtl/>
        </w:rPr>
        <w:t>،</w:t>
      </w:r>
      <w:r w:rsidRPr="00616AE5">
        <w:rPr>
          <w:rFonts w:ascii="Sakkal Majalla" w:hAnsi="Sakkal Majalla" w:cs="Sakkal Majalla"/>
          <w:sz w:val="32"/>
          <w:szCs w:val="32"/>
          <w:rtl/>
        </w:rPr>
        <w:t xml:space="preserve"> </w:t>
      </w:r>
      <w:r>
        <w:rPr>
          <w:rFonts w:ascii="Sakkal Majalla" w:hAnsi="Sakkal Majalla" w:cs="Sakkal Majalla" w:hint="cs"/>
          <w:sz w:val="32"/>
          <w:szCs w:val="32"/>
          <w:rtl/>
        </w:rPr>
        <w:t xml:space="preserve">مما نتج عن ذلك </w:t>
      </w:r>
      <w:r w:rsidRPr="00616AE5">
        <w:rPr>
          <w:rFonts w:ascii="Sakkal Majalla" w:hAnsi="Sakkal Majalla" w:cs="Sakkal Majalla"/>
          <w:sz w:val="32"/>
          <w:szCs w:val="32"/>
          <w:rtl/>
        </w:rPr>
        <w:t xml:space="preserve"> خسائر فى التجارة الخارجية تقدر ب 9,7 مليار دولار</w:t>
      </w:r>
      <w:r w:rsidRPr="00616AE5">
        <w:rPr>
          <w:rFonts w:ascii="Sakkal Majalla" w:hAnsi="Sakkal Majalla" w:cs="Sakkal Majalla" w:hint="cs"/>
          <w:sz w:val="32"/>
          <w:szCs w:val="32"/>
          <w:rtl/>
        </w:rPr>
        <w:t>.</w:t>
      </w:r>
    </w:p>
    <w:p w:rsidR="007A70B8" w:rsidRPr="00616AE5" w:rsidRDefault="007A70B8" w:rsidP="007A70B8">
      <w:pPr>
        <w:pStyle w:val="NoSpacing"/>
        <w:spacing w:line="276" w:lineRule="auto"/>
        <w:jc w:val="both"/>
        <w:rPr>
          <w:rFonts w:ascii="Sakkal Majalla" w:eastAsia="Times New Roman" w:hAnsi="Sakkal Majalla" w:cs="Sakkal Majalla"/>
          <w:sz w:val="32"/>
          <w:szCs w:val="32"/>
          <w:rtl/>
        </w:rPr>
      </w:pPr>
      <w:r>
        <w:rPr>
          <w:rFonts w:ascii="Sakkal Majalla" w:eastAsia="Times New Roman" w:hAnsi="Sakkal Majalla" w:cs="Sakkal Majalla" w:hint="cs"/>
          <w:sz w:val="32"/>
          <w:szCs w:val="32"/>
          <w:rtl/>
        </w:rPr>
        <w:t xml:space="preserve">                        </w:t>
      </w:r>
      <w:r w:rsidRPr="00616AE5">
        <w:rPr>
          <w:rFonts w:ascii="Sakkal Majalla" w:eastAsia="Times New Roman" w:hAnsi="Sakkal Majalla" w:cs="Sakkal Majalla"/>
          <w:sz w:val="32"/>
          <w:szCs w:val="32"/>
          <w:rtl/>
        </w:rPr>
        <w:t>كذلك لم يستطع السودان من الاستفادة من خطابات الاعتمادات بالدفع المؤجلة لعمليات التصدير والاستيراد بمعنى الزام السودان ان يستخدم اسلوب الدفع ال</w:t>
      </w:r>
      <w:r w:rsidRPr="00616AE5">
        <w:rPr>
          <w:rFonts w:ascii="Sakkal Majalla" w:eastAsia="Times New Roman" w:hAnsi="Sakkal Majalla" w:cs="Sakkal Majalla" w:hint="cs"/>
          <w:sz w:val="32"/>
          <w:szCs w:val="32"/>
          <w:rtl/>
        </w:rPr>
        <w:t>مقدم</w:t>
      </w:r>
      <w:r w:rsidRPr="00616AE5">
        <w:rPr>
          <w:rFonts w:ascii="Sakkal Majalla" w:eastAsia="Times New Roman" w:hAnsi="Sakkal Majalla" w:cs="Sakkal Majalla"/>
          <w:sz w:val="32"/>
          <w:szCs w:val="32"/>
          <w:rtl/>
        </w:rPr>
        <w:t xml:space="preserve"> فقط فى التجارة الخارجية وعدم الاستفادة من الائتمان المصرفى المهم فى زيادة وتنمية الصادرات، كذلك اجبر السودان على استخدام سله متعددة من العملات الموازية للدولار الامريكى مما دفع كثير من شركات البترول والاتصالات والبنوك التجارية الى مغادرة السودان، ودفع السودان الى توفير السلع الضرورية كمشتقات البترول والسلع الغذائية والدواء باسعار عالية نتيجة لتاثير سوق النقد الاجنبى وانتعاش السوق الموازى لسعر الصرف، بمعنى ارتفاع الدولار مقابل الجنيه السودانى الذى ادى الى الحصول على النقد الاجنبى والقروض باسعار باهظة ايضا نتج عنه ارتفاع فاتورة الصادر والاستيراد </w:t>
      </w:r>
      <w:r w:rsidRPr="00616AE5">
        <w:rPr>
          <w:rFonts w:ascii="Sakkal Majalla" w:eastAsia="Times New Roman" w:hAnsi="Sakkal Majalla" w:cs="Sakkal Majalla" w:hint="cs"/>
          <w:sz w:val="32"/>
          <w:szCs w:val="32"/>
          <w:rtl/>
        </w:rPr>
        <w:t xml:space="preserve">، </w:t>
      </w:r>
      <w:r w:rsidRPr="00616AE5">
        <w:rPr>
          <w:rFonts w:ascii="Sakkal Majalla" w:eastAsia="Times New Roman" w:hAnsi="Sakkal Majalla" w:cs="Sakkal Majalla"/>
          <w:sz w:val="32"/>
          <w:szCs w:val="32"/>
          <w:rtl/>
        </w:rPr>
        <w:t xml:space="preserve">وتكبد السودان خسائر فى التجارة الخارجية فى السلع </w:t>
      </w:r>
      <w:r>
        <w:rPr>
          <w:rFonts w:ascii="Sakkal Majalla" w:eastAsia="Times New Roman" w:hAnsi="Sakkal Majalla" w:cs="Sakkal Majalla" w:hint="cs"/>
          <w:sz w:val="32"/>
          <w:szCs w:val="32"/>
          <w:rtl/>
        </w:rPr>
        <w:t xml:space="preserve"> خلال فترة الحظر </w:t>
      </w:r>
      <w:r w:rsidRPr="00616AE5">
        <w:rPr>
          <w:rFonts w:ascii="Sakkal Majalla" w:eastAsia="Times New Roman" w:hAnsi="Sakkal Majalla" w:cs="Sakkal Majalla"/>
          <w:sz w:val="32"/>
          <w:szCs w:val="32"/>
          <w:rtl/>
        </w:rPr>
        <w:t xml:space="preserve">بحوالى 17,2 مليار دولار ومع تزايد وتنامي هذه الخسائر أصبحت لها تأثيرها الكبير على النشاط الاقتصادي الداخلي وتفاقم حجم العجز في ظل استمرار فرض </w:t>
      </w:r>
      <w:r>
        <w:rPr>
          <w:rFonts w:ascii="Sakkal Majalla" w:eastAsia="Times New Roman" w:hAnsi="Sakkal Majalla" w:cs="Sakkal Majalla" w:hint="cs"/>
          <w:sz w:val="32"/>
          <w:szCs w:val="32"/>
          <w:rtl/>
        </w:rPr>
        <w:t xml:space="preserve">التدابير </w:t>
      </w:r>
      <w:r w:rsidRPr="00616AE5">
        <w:rPr>
          <w:rFonts w:ascii="Sakkal Majalla" w:eastAsia="Times New Roman" w:hAnsi="Sakkal Majalla" w:cs="Sakkal Majalla"/>
          <w:sz w:val="32"/>
          <w:szCs w:val="32"/>
          <w:rtl/>
        </w:rPr>
        <w:t xml:space="preserve"> الاقتصادية على السياسة الاقتصادية  الخارجية .</w:t>
      </w:r>
    </w:p>
    <w:p w:rsidR="007A70B8" w:rsidRPr="00616AE5" w:rsidRDefault="007A70B8" w:rsidP="007A70B8">
      <w:pPr>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616AE5">
        <w:rPr>
          <w:rFonts w:ascii="Sakkal Majalla" w:hAnsi="Sakkal Majalla" w:cs="Sakkal Majalla"/>
          <w:sz w:val="32"/>
          <w:szCs w:val="32"/>
          <w:rtl/>
        </w:rPr>
        <w:t>اضف الى ذلك خسائر تاخير انضمام السودان الى منظمة التجارة العالمية تقدر ب 6,5 مليار دولار وتشمل عدم استخدام العون الفنى والمالى من منظمة التجارة العالمية او من نظيراتها واستخدامها فى بناء القدرات البشرية وتجهيز اجراءات الانضمام من اجل فتح المجال واسعا للتجارة والاستثمارات الاجنبية والانفتاح الاقتصادى مع امريكا والدول الغربية على وجه الخصوص، كذلك عدم الاستفادة من المزايا التسويقية ونفاذ الصادرات السودانية الى الاسواق العالمية لاحداث التنمية الاقتصادية والاجتماعية كاهداف اساسية للانضمام، اضف الى ذلك تاخير انضمام السودان الى منظمة التجارة العالمية وتكرار تلك الاجراءات من فترة لاخرى مع تغيير الظروف والاحوال عند الاجراءات الجديدة  ادت الى زيادة عبء الديون الخارجية على السودان من جراء استخدام تلك القروض والمنح الخاصة بالانضمام.</w:t>
      </w:r>
    </w:p>
    <w:p w:rsidR="007A70B8" w:rsidRPr="00D64BCD" w:rsidRDefault="007A70B8" w:rsidP="00737F7C">
      <w:pPr>
        <w:pStyle w:val="NoSpacing"/>
        <w:spacing w:line="276" w:lineRule="auto"/>
        <w:jc w:val="both"/>
        <w:rPr>
          <w:rFonts w:ascii="Simplified Arabic" w:hAnsi="Simplified Arabic" w:cs="Simplified Arabic"/>
          <w:color w:val="FF0000"/>
          <w:sz w:val="26"/>
          <w:szCs w:val="26"/>
        </w:rPr>
      </w:pPr>
      <w:r>
        <w:rPr>
          <w:rFonts w:ascii="Sakkal Majalla" w:eastAsia="Times New Roman" w:hAnsi="Sakkal Majalla" w:cs="Sakkal Majalla" w:hint="cs"/>
          <w:sz w:val="32"/>
          <w:szCs w:val="32"/>
          <w:rtl/>
        </w:rPr>
        <w:t xml:space="preserve">                         </w:t>
      </w:r>
      <w:r w:rsidRPr="00616AE5">
        <w:rPr>
          <w:rFonts w:ascii="Sakkal Majalla" w:eastAsia="Times New Roman" w:hAnsi="Sakkal Majalla" w:cs="Sakkal Majalla"/>
          <w:sz w:val="32"/>
          <w:szCs w:val="32"/>
          <w:rtl/>
        </w:rPr>
        <w:t xml:space="preserve"> تدهورت قيمة العملة الوطنية، فبعد أن كان سعر الصرف يعادل جنيهين للدولار الواحد، أصبح الآن يقارب ا</w:t>
      </w:r>
      <w:r>
        <w:rPr>
          <w:rFonts w:ascii="Sakkal Majalla" w:eastAsia="Times New Roman" w:hAnsi="Sakkal Majalla" w:cs="Sakkal Majalla" w:hint="cs"/>
          <w:sz w:val="32"/>
          <w:szCs w:val="32"/>
          <w:rtl/>
        </w:rPr>
        <w:t xml:space="preserve">الاثنى </w:t>
      </w:r>
      <w:r w:rsidRPr="00616AE5">
        <w:rPr>
          <w:rFonts w:ascii="Sakkal Majalla" w:eastAsia="Times New Roman" w:hAnsi="Sakkal Majalla" w:cs="Sakkal Majalla"/>
          <w:sz w:val="32"/>
          <w:szCs w:val="32"/>
          <w:rtl/>
        </w:rPr>
        <w:t xml:space="preserve"> عشرة جنيهاً، وتدنى نمو الاقتصاد الوطنى بعد أن كان 7% في العام في المتوسط تدنى إلى اقل من 3% .، كما ارتفع التضخم من 7% الى 35% وزاد عجز الموازنة وزاد الدين العام الخارجي التى بلغت 72 مليار دولار، وبلغ متوسط دخل الفرد من الناتج المحلي حوالي 1943 دولارا مقارنة بحوالي 7682 دولارا للدول العربية في 2013 (التقرير الاقتصادي العربي الموحد 2014) وقلة قدرته الشرائية من جهه  اخرى مما زاد هوة الفقر فى البلاد الى ان وصلت الى 48,6%، وترتب </w:t>
      </w:r>
      <w:r w:rsidRPr="00616AE5">
        <w:rPr>
          <w:rFonts w:ascii="Sakkal Majalla" w:eastAsia="Times New Roman" w:hAnsi="Sakkal Majalla" w:cs="Sakkal Majalla" w:hint="cs"/>
          <w:sz w:val="32"/>
          <w:szCs w:val="32"/>
          <w:rtl/>
        </w:rPr>
        <w:t xml:space="preserve"> من </w:t>
      </w:r>
      <w:r w:rsidRPr="00616AE5">
        <w:rPr>
          <w:rFonts w:ascii="Sakkal Majalla" w:eastAsia="Times New Roman" w:hAnsi="Sakkal Majalla" w:cs="Sakkal Majalla"/>
          <w:sz w:val="32"/>
          <w:szCs w:val="32"/>
          <w:rtl/>
        </w:rPr>
        <w:t xml:space="preserve">ذلك  خلق كثير من الظروف الاقتصادية والاجتماعية والصحية السيئة  وأضر ضرراً بالغاً بالمواطن السوداني في معاشه ودوائه، وبات يعيش حالة من الضنك، وبسبب انخفاض قيمة الجنيه السوداني </w:t>
      </w:r>
      <w:r>
        <w:rPr>
          <w:rFonts w:ascii="Sakkal Majalla" w:eastAsia="Times New Roman" w:hAnsi="Sakkal Majalla" w:cs="Sakkal Majalla" w:hint="cs"/>
          <w:sz w:val="32"/>
          <w:szCs w:val="32"/>
          <w:rtl/>
        </w:rPr>
        <w:t>انخفض</w:t>
      </w:r>
      <w:r w:rsidRPr="00616AE5">
        <w:rPr>
          <w:rFonts w:ascii="Sakkal Majalla" w:eastAsia="Times New Roman" w:hAnsi="Sakkal Majalla" w:cs="Sakkal Majalla"/>
          <w:sz w:val="32"/>
          <w:szCs w:val="32"/>
          <w:rtl/>
        </w:rPr>
        <w:t xml:space="preserve"> دخل الفرد وارتفع</w:t>
      </w:r>
      <w:r w:rsidRPr="00616AE5">
        <w:rPr>
          <w:rFonts w:ascii="Sakkal Majalla" w:eastAsia="Times New Roman" w:hAnsi="Sakkal Majalla" w:cs="Sakkal Majalla" w:hint="cs"/>
          <w:sz w:val="32"/>
          <w:szCs w:val="32"/>
          <w:rtl/>
        </w:rPr>
        <w:t>ت</w:t>
      </w:r>
      <w:r w:rsidRPr="00616AE5">
        <w:rPr>
          <w:rFonts w:ascii="Sakkal Majalla" w:eastAsia="Times New Roman" w:hAnsi="Sakkal Majalla" w:cs="Sakkal Majalla"/>
          <w:sz w:val="32"/>
          <w:szCs w:val="32"/>
          <w:rtl/>
        </w:rPr>
        <w:t xml:space="preserve"> أسعار السلع المستوردة خاصة الدواء وبعض السلع الضرورية وتأثر من ذلك المواطن المغلوب على أمره، واضف الى ذلك صعوبة تامين مدخلات الانتاج من الخارج</w:t>
      </w:r>
      <w:r w:rsidRPr="00616AE5">
        <w:rPr>
          <w:rFonts w:ascii="Sakkal Majalla" w:eastAsia="Times New Roman" w:hAnsi="Sakkal Majalla" w:cs="Sakkal Majalla" w:hint="cs"/>
          <w:sz w:val="32"/>
          <w:szCs w:val="32"/>
          <w:rtl/>
        </w:rPr>
        <w:t xml:space="preserve"> </w:t>
      </w:r>
      <w:r w:rsidRPr="00616AE5">
        <w:rPr>
          <w:rFonts w:ascii="Sakkal Majalla" w:eastAsia="Times New Roman" w:hAnsi="Sakkal Majalla" w:cs="Sakkal Majalla"/>
          <w:sz w:val="32"/>
          <w:szCs w:val="32"/>
          <w:rtl/>
        </w:rPr>
        <w:t>زادت تكلفة الانتاج المحلى من المواد الغذائية مما أدى إلى زيادة الاسعار وندرة السلع فى الاسواق المحلية واصبح</w:t>
      </w:r>
      <w:r w:rsidRPr="00616AE5">
        <w:rPr>
          <w:rFonts w:ascii="Sakkal Majalla" w:eastAsia="Times New Roman" w:hAnsi="Sakkal Majalla" w:cs="Sakkal Majalla" w:hint="cs"/>
          <w:sz w:val="32"/>
          <w:szCs w:val="32"/>
          <w:rtl/>
        </w:rPr>
        <w:t xml:space="preserve"> </w:t>
      </w:r>
      <w:r w:rsidRPr="00616AE5">
        <w:rPr>
          <w:rFonts w:ascii="Sakkal Majalla" w:eastAsia="Times New Roman" w:hAnsi="Sakkal Majalla" w:cs="Sakkal Majalla"/>
          <w:sz w:val="32"/>
          <w:szCs w:val="32"/>
          <w:rtl/>
        </w:rPr>
        <w:t>المواطن لايستطيع تامين قوته اليومى، ومن جهه اخرى امتلأت الاسواق المحلية بالسلع المستوردة الرخيصة والفاقده للجودة والمعايير الدولية مما اثر سالبا على المستهلك من ناحية المذاق والصحة، ولتخلق الحكومة التوازن المالى تبنت سياسات تقشفية ادت الى رفع الدعم عن بعض السلع مما أدى إلى ارتفاع سعر المحروقات والخبز والمواصلات وغيرها بصورة كبيرة</w:t>
      </w:r>
      <w:r w:rsidR="00737F7C">
        <w:rPr>
          <w:rFonts w:ascii="Sakkal Majalla" w:eastAsia="Times New Roman" w:hAnsi="Sakkal Majalla" w:cs="Sakkal Majalla" w:hint="cs"/>
          <w:sz w:val="32"/>
          <w:szCs w:val="32"/>
          <w:rtl/>
        </w:rPr>
        <w:t>.</w:t>
      </w:r>
    </w:p>
    <w:p w:rsidR="007A70B8" w:rsidRDefault="007A70B8" w:rsidP="007A70B8">
      <w:pPr>
        <w:jc w:val="lowKashida"/>
        <w:rPr>
          <w:rFonts w:ascii="Sakkal Majalla" w:hAnsi="Sakkal Majalla" w:cs="Sakkal Majalla"/>
          <w:sz w:val="32"/>
          <w:szCs w:val="32"/>
          <w:rtl/>
        </w:rPr>
      </w:pPr>
      <w:r w:rsidRPr="004A335E">
        <w:rPr>
          <w:rFonts w:ascii="Sakkal Majalla" w:hAnsi="Sakkal Majalla" w:cs="Sakkal Majalla" w:hint="cs"/>
          <w:b/>
          <w:bCs/>
          <w:sz w:val="36"/>
          <w:szCs w:val="36"/>
          <w:u w:val="single"/>
          <w:rtl/>
        </w:rPr>
        <w:t>قطاع الموارد المائيه والرى  والكهرباء</w:t>
      </w:r>
      <w:r w:rsidRPr="005E2161">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Pr="005E2161">
        <w:rPr>
          <w:rFonts w:ascii="Sakkal Majalla" w:hAnsi="Sakkal Majalla" w:cs="Sakkal Majalla"/>
          <w:sz w:val="32"/>
          <w:szCs w:val="32"/>
          <w:rtl/>
        </w:rPr>
        <w:t xml:space="preserve">هو من القطاعات التى تهتم مباشرة بخدمة المواطن السودانى فى حضره وريفه، ولقد تأثر هذا القطاع الهام فى حياة المواطن </w:t>
      </w:r>
      <w:r>
        <w:rPr>
          <w:rFonts w:ascii="Sakkal Majalla" w:hAnsi="Sakkal Majalla" w:cs="Sakkal Majalla" w:hint="cs"/>
          <w:sz w:val="32"/>
          <w:szCs w:val="32"/>
          <w:rtl/>
        </w:rPr>
        <w:t xml:space="preserve">بالتدابير </w:t>
      </w:r>
      <w:r w:rsidRPr="005E2161">
        <w:rPr>
          <w:rFonts w:ascii="Sakkal Majalla" w:hAnsi="Sakkal Majalla" w:cs="Sakkal Majalla"/>
          <w:sz w:val="32"/>
          <w:szCs w:val="32"/>
          <w:rtl/>
        </w:rPr>
        <w:t xml:space="preserve"> القسرية </w:t>
      </w:r>
      <w:r>
        <w:rPr>
          <w:rFonts w:ascii="Sakkal Majalla" w:hAnsi="Sakkal Majalla" w:cs="Sakkal Majalla" w:hint="cs"/>
          <w:sz w:val="32"/>
          <w:szCs w:val="32"/>
          <w:rtl/>
        </w:rPr>
        <w:t xml:space="preserve"> الانفرادية </w:t>
      </w:r>
      <w:r w:rsidRPr="005E2161">
        <w:rPr>
          <w:rFonts w:ascii="Sakkal Majalla" w:hAnsi="Sakkal Majalla" w:cs="Sakkal Majalla"/>
          <w:sz w:val="32"/>
          <w:szCs w:val="32"/>
          <w:rtl/>
        </w:rPr>
        <w:t>المفروضة على السودان</w:t>
      </w:r>
      <w:r>
        <w:rPr>
          <w:rFonts w:ascii="Sakkal Majalla" w:hAnsi="Sakkal Majalla" w:cs="Sakkal Majalla" w:hint="cs"/>
          <w:sz w:val="32"/>
          <w:szCs w:val="32"/>
          <w:rtl/>
        </w:rPr>
        <w:t xml:space="preserve"> حيث نتج </w:t>
      </w:r>
      <w:r w:rsidRPr="005E2161">
        <w:rPr>
          <w:rFonts w:ascii="Sakkal Majalla" w:hAnsi="Sakkal Majalla" w:cs="Sakkal Majalla"/>
          <w:sz w:val="32"/>
          <w:szCs w:val="32"/>
          <w:rtl/>
        </w:rPr>
        <w:t xml:space="preserve"> </w:t>
      </w:r>
      <w:r>
        <w:rPr>
          <w:rFonts w:ascii="Sakkal Majalla" w:hAnsi="Sakkal Majalla" w:cs="Sakkal Majalla" w:hint="cs"/>
          <w:sz w:val="32"/>
          <w:szCs w:val="32"/>
          <w:rtl/>
        </w:rPr>
        <w:t xml:space="preserve">عنها  </w:t>
      </w:r>
      <w:r w:rsidRPr="005E2161">
        <w:rPr>
          <w:rFonts w:ascii="Sakkal Majalla" w:hAnsi="Sakkal Majalla" w:cs="Sakkal Majalla"/>
          <w:sz w:val="32"/>
          <w:szCs w:val="32"/>
          <w:rtl/>
        </w:rPr>
        <w:t xml:space="preserve">قصور فى توصيل خدمات الكهرباء للقرى والمدن </w:t>
      </w:r>
      <w:r>
        <w:rPr>
          <w:rFonts w:ascii="Sakkal Majalla" w:hAnsi="Sakkal Majalla" w:cs="Sakkal Majalla" w:hint="cs"/>
          <w:sz w:val="32"/>
          <w:szCs w:val="32"/>
          <w:rtl/>
        </w:rPr>
        <w:t>. فنجد</w:t>
      </w:r>
      <w:r w:rsidRPr="005E2161">
        <w:rPr>
          <w:rFonts w:ascii="Sakkal Majalla" w:hAnsi="Sakkal Majalla" w:cs="Sakkal Majalla"/>
          <w:sz w:val="32"/>
          <w:szCs w:val="32"/>
          <w:rtl/>
        </w:rPr>
        <w:t xml:space="preserve"> أن خدمات الكهرباء تغطى 20% من مساحة السودان وتبلغ نسبة المستفيدين من الكهرباء 34% من جملة عدد السكان.</w:t>
      </w:r>
      <w:r>
        <w:rPr>
          <w:rFonts w:ascii="Sakkal Majalla" w:hAnsi="Sakkal Majalla" w:cs="Sakkal Majalla" w:hint="cs"/>
          <w:sz w:val="32"/>
          <w:szCs w:val="32"/>
          <w:rtl/>
        </w:rPr>
        <w:t xml:space="preserve">  </w:t>
      </w:r>
      <w:r w:rsidRPr="005E2161">
        <w:rPr>
          <w:rFonts w:ascii="Sakkal Majalla" w:hAnsi="Sakkal Majalla" w:cs="Sakkal Majalla"/>
          <w:sz w:val="32"/>
          <w:szCs w:val="32"/>
          <w:rtl/>
        </w:rPr>
        <w:t>زيادة تكاليف صناعة الكهرباء نتيجة لتدنى كفاءة الوحدات المنتجة للطاقة الكهربائية وصعوبة الحصول على قطع الغيار وإجراء الصيانات الدورية التى تحافظ على كفاءة المولدات الكهربائية  وينعكس على أسعار الكهرباء مما يثقل كاهل المواطن.</w:t>
      </w:r>
    </w:p>
    <w:p w:rsidR="007A70B8" w:rsidRPr="007126E7" w:rsidRDefault="00D702C8" w:rsidP="007A70B8">
      <w:pPr>
        <w:jc w:val="lowKashida"/>
        <w:rPr>
          <w:sz w:val="18"/>
          <w:szCs w:val="18"/>
        </w:rPr>
      </w:pPr>
      <w:r w:rsidRPr="00D702C8">
        <w:rPr>
          <w:noProof/>
          <w:sz w:val="18"/>
          <w:szCs w:val="18"/>
          <w:lang w:val="en-GB" w:eastAsia="en-GB"/>
        </w:rPr>
        <w:pict>
          <v:shape id="Picture 5" o:spid="_x0000_i1031" type="#_x0000_t75" style="width:468pt;height:264pt;visibility:visible">
            <v:imagedata r:id="rId17" o:title=""/>
          </v:shape>
        </w:pict>
      </w:r>
    </w:p>
    <w:p w:rsidR="007A70B8" w:rsidRDefault="00D702C8" w:rsidP="007A70B8">
      <w:pPr>
        <w:spacing w:after="0"/>
        <w:jc w:val="lowKashida"/>
        <w:rPr>
          <w:rFonts w:ascii="Sakkal Majalla" w:hAnsi="Sakkal Majalla" w:cs="Sakkal Majalla"/>
          <w:b/>
          <w:bCs/>
          <w:sz w:val="40"/>
          <w:szCs w:val="40"/>
          <w:rtl/>
        </w:rPr>
      </w:pPr>
      <w:r w:rsidRPr="00D702C8">
        <w:rPr>
          <w:rFonts w:ascii="Sakkal Majalla" w:hAnsi="Sakkal Majalla" w:cs="Sakkal Majalla"/>
          <w:b/>
          <w:bCs/>
          <w:noProof/>
          <w:sz w:val="40"/>
          <w:szCs w:val="40"/>
          <w:lang w:val="en-GB" w:eastAsia="en-GB"/>
        </w:rPr>
        <w:pict>
          <v:shape id="Picture 6" o:spid="_x0000_i1032" type="#_x0000_t75" style="width:467.25pt;height:246pt;visibility:visible">
            <v:imagedata r:id="rId18" o:title=""/>
          </v:shape>
        </w:pict>
      </w:r>
    </w:p>
    <w:p w:rsidR="007A70B8" w:rsidRDefault="007A70B8" w:rsidP="007A70B8">
      <w:pPr>
        <w:spacing w:after="0"/>
        <w:jc w:val="lowKashida"/>
        <w:rPr>
          <w:rFonts w:ascii="Sakkal Majalla" w:hAnsi="Sakkal Majalla" w:cs="Sakkal Majalla"/>
          <w:b/>
          <w:bCs/>
          <w:sz w:val="40"/>
          <w:szCs w:val="40"/>
          <w:rtl/>
        </w:rPr>
      </w:pPr>
    </w:p>
    <w:p w:rsidR="007A70B8" w:rsidRDefault="00D702C8" w:rsidP="007A70B8">
      <w:pPr>
        <w:spacing w:after="0"/>
        <w:jc w:val="lowKashida"/>
        <w:rPr>
          <w:rFonts w:ascii="Sakkal Majalla" w:hAnsi="Sakkal Majalla" w:cs="Sakkal Majalla"/>
          <w:b/>
          <w:bCs/>
          <w:sz w:val="40"/>
          <w:szCs w:val="40"/>
          <w:rtl/>
        </w:rPr>
      </w:pPr>
      <w:r w:rsidRPr="00D702C8">
        <w:rPr>
          <w:rFonts w:ascii="Sakkal Majalla" w:hAnsi="Sakkal Majalla" w:cs="Sakkal Majalla"/>
          <w:b/>
          <w:bCs/>
          <w:noProof/>
          <w:sz w:val="40"/>
          <w:szCs w:val="40"/>
          <w:lang w:val="en-GB" w:eastAsia="en-GB"/>
        </w:rPr>
        <w:pict>
          <v:shape id="Picture 7" o:spid="_x0000_i1033" type="#_x0000_t75" style="width:468pt;height:284.25pt;visibility:visible">
            <v:imagedata r:id="rId19" o:title=""/>
          </v:shape>
        </w:pict>
      </w:r>
    </w:p>
    <w:p w:rsidR="007A70B8" w:rsidRDefault="007A70B8" w:rsidP="007A70B8">
      <w:pPr>
        <w:spacing w:after="0"/>
        <w:jc w:val="lowKashida"/>
        <w:rPr>
          <w:rFonts w:ascii="Sakkal Majalla" w:hAnsi="Sakkal Majalla" w:cs="Sakkal Majalla"/>
          <w:b/>
          <w:bCs/>
          <w:sz w:val="40"/>
          <w:szCs w:val="40"/>
          <w:rtl/>
        </w:rPr>
      </w:pPr>
    </w:p>
    <w:p w:rsidR="007A70B8" w:rsidRDefault="007A70B8" w:rsidP="007A70B8">
      <w:pPr>
        <w:spacing w:after="0"/>
        <w:jc w:val="lowKashida"/>
        <w:rPr>
          <w:rFonts w:ascii="Sakkal Majalla" w:hAnsi="Sakkal Majalla" w:cs="Sakkal Majalla"/>
          <w:b/>
          <w:bCs/>
          <w:sz w:val="40"/>
          <w:szCs w:val="40"/>
          <w:rtl/>
        </w:rPr>
      </w:pPr>
    </w:p>
    <w:p w:rsidR="007A70B8" w:rsidRDefault="007A70B8" w:rsidP="007A70B8">
      <w:pPr>
        <w:spacing w:after="0"/>
        <w:jc w:val="lowKashida"/>
        <w:rPr>
          <w:rFonts w:ascii="Sakkal Majalla" w:hAnsi="Sakkal Majalla" w:cs="Sakkal Majalla"/>
          <w:b/>
          <w:bCs/>
          <w:sz w:val="40"/>
          <w:szCs w:val="40"/>
          <w:rtl/>
        </w:rPr>
      </w:pPr>
    </w:p>
    <w:p w:rsidR="007A70B8" w:rsidRDefault="00D702C8" w:rsidP="007A70B8">
      <w:pPr>
        <w:spacing w:after="0"/>
        <w:jc w:val="lowKashida"/>
        <w:rPr>
          <w:rFonts w:ascii="Sakkal Majalla" w:hAnsi="Sakkal Majalla" w:cs="Sakkal Majalla"/>
          <w:b/>
          <w:bCs/>
          <w:sz w:val="40"/>
          <w:szCs w:val="40"/>
          <w:rtl/>
        </w:rPr>
      </w:pPr>
      <w:r w:rsidRPr="00D702C8">
        <w:rPr>
          <w:rFonts w:ascii="Sakkal Majalla" w:hAnsi="Sakkal Majalla" w:cs="Sakkal Majalla"/>
          <w:b/>
          <w:bCs/>
          <w:noProof/>
          <w:sz w:val="40"/>
          <w:szCs w:val="40"/>
          <w:lang w:val="en-GB" w:eastAsia="en-GB"/>
        </w:rPr>
        <w:pict>
          <v:shape id="Picture 8" o:spid="_x0000_i1034" type="#_x0000_t75" style="width:456.75pt;height:237.75pt;visibility:visible">
            <v:imagedata r:id="rId20" o:title=""/>
          </v:shape>
        </w:pict>
      </w:r>
    </w:p>
    <w:p w:rsidR="007A70B8" w:rsidRPr="003B2992" w:rsidRDefault="007A70B8" w:rsidP="007A70B8">
      <w:pPr>
        <w:spacing w:after="0"/>
        <w:jc w:val="lowKashida"/>
        <w:rPr>
          <w:rFonts w:ascii="Sakkal Majalla" w:hAnsi="Sakkal Majalla" w:cs="Sakkal Majalla"/>
          <w:b/>
          <w:bCs/>
          <w:sz w:val="2"/>
          <w:szCs w:val="2"/>
          <w:rtl/>
        </w:rPr>
      </w:pPr>
    </w:p>
    <w:p w:rsidR="007A70B8" w:rsidRDefault="007A70B8" w:rsidP="007A70B8">
      <w:pPr>
        <w:spacing w:after="0"/>
        <w:jc w:val="lowKashida"/>
        <w:rPr>
          <w:rFonts w:ascii="Sakkal Majalla" w:hAnsi="Sakkal Majalla" w:cs="Sakkal Majalla"/>
          <w:b/>
          <w:bCs/>
          <w:sz w:val="40"/>
          <w:szCs w:val="40"/>
          <w:rtl/>
        </w:rPr>
      </w:pPr>
    </w:p>
    <w:p w:rsidR="007A70B8" w:rsidRDefault="00D702C8" w:rsidP="007A70B8">
      <w:pPr>
        <w:spacing w:after="0"/>
        <w:jc w:val="lowKashida"/>
        <w:rPr>
          <w:rFonts w:ascii="Sakkal Majalla" w:hAnsi="Sakkal Majalla" w:cs="Sakkal Majalla"/>
          <w:b/>
          <w:bCs/>
          <w:sz w:val="40"/>
          <w:szCs w:val="40"/>
          <w:rtl/>
        </w:rPr>
      </w:pPr>
      <w:r w:rsidRPr="00D702C8">
        <w:rPr>
          <w:rFonts w:ascii="Sakkal Majalla" w:hAnsi="Sakkal Majalla" w:cs="Sakkal Majalla"/>
          <w:b/>
          <w:bCs/>
          <w:noProof/>
          <w:sz w:val="40"/>
          <w:szCs w:val="40"/>
          <w:lang w:val="en-GB" w:eastAsia="en-GB"/>
        </w:rPr>
        <w:pict>
          <v:shape id="Picture 9" o:spid="_x0000_i1035" type="#_x0000_t75" style="width:475.5pt;height:275.25pt;visibility:visible">
            <v:imagedata r:id="rId21" o:title=""/>
          </v:shape>
        </w:pict>
      </w:r>
    </w:p>
    <w:p w:rsidR="007A70B8" w:rsidRDefault="007A70B8" w:rsidP="007A70B8">
      <w:pPr>
        <w:spacing w:after="0"/>
        <w:jc w:val="lowKashida"/>
        <w:rPr>
          <w:rFonts w:ascii="Sakkal Majalla" w:hAnsi="Sakkal Majalla" w:cs="Sakkal Majalla"/>
          <w:b/>
          <w:bCs/>
          <w:sz w:val="40"/>
          <w:szCs w:val="40"/>
          <w:rtl/>
        </w:rPr>
      </w:pPr>
    </w:p>
    <w:p w:rsidR="007A70B8" w:rsidRDefault="007A70B8" w:rsidP="007A70B8">
      <w:pPr>
        <w:spacing w:after="0"/>
        <w:jc w:val="lowKashida"/>
        <w:rPr>
          <w:rFonts w:ascii="Sakkal Majalla" w:hAnsi="Sakkal Majalla" w:cs="Sakkal Majalla"/>
          <w:b/>
          <w:bCs/>
          <w:sz w:val="40"/>
          <w:szCs w:val="40"/>
          <w:rtl/>
        </w:rPr>
      </w:pPr>
    </w:p>
    <w:p w:rsidR="007A70B8" w:rsidRDefault="00D702C8" w:rsidP="007A70B8">
      <w:pPr>
        <w:spacing w:after="0"/>
        <w:jc w:val="lowKashida"/>
        <w:rPr>
          <w:rFonts w:ascii="Sakkal Majalla" w:hAnsi="Sakkal Majalla" w:cs="Sakkal Majalla"/>
          <w:b/>
          <w:bCs/>
          <w:sz w:val="40"/>
          <w:szCs w:val="40"/>
          <w:rtl/>
        </w:rPr>
      </w:pPr>
      <w:r w:rsidRPr="00D702C8">
        <w:rPr>
          <w:rFonts w:ascii="Sakkal Majalla" w:hAnsi="Sakkal Majalla" w:cs="Sakkal Majalla"/>
          <w:b/>
          <w:bCs/>
          <w:noProof/>
          <w:sz w:val="40"/>
          <w:szCs w:val="40"/>
          <w:lang w:val="en-GB" w:eastAsia="en-GB"/>
        </w:rPr>
        <w:pict>
          <v:shape id="Picture 10" o:spid="_x0000_i1036" type="#_x0000_t75" style="width:468pt;height:239.25pt;visibility:visible">
            <v:imagedata r:id="rId22" o:title=""/>
          </v:shape>
        </w:pict>
      </w:r>
    </w:p>
    <w:p w:rsidR="007A70B8" w:rsidRDefault="007A70B8" w:rsidP="007A70B8">
      <w:pPr>
        <w:spacing w:after="0"/>
        <w:jc w:val="lowKashida"/>
        <w:rPr>
          <w:rFonts w:ascii="Sakkal Majalla" w:hAnsi="Sakkal Majalla" w:cs="Sakkal Majalla"/>
          <w:b/>
          <w:bCs/>
          <w:sz w:val="40"/>
          <w:szCs w:val="40"/>
          <w:rtl/>
        </w:rPr>
      </w:pPr>
    </w:p>
    <w:p w:rsidR="007A70B8" w:rsidRDefault="00D702C8" w:rsidP="007A70B8">
      <w:pPr>
        <w:spacing w:after="0"/>
        <w:jc w:val="lowKashida"/>
        <w:rPr>
          <w:rFonts w:ascii="Sakkal Majalla" w:hAnsi="Sakkal Majalla" w:cs="Sakkal Majalla"/>
          <w:b/>
          <w:bCs/>
          <w:sz w:val="40"/>
          <w:szCs w:val="40"/>
          <w:rtl/>
        </w:rPr>
      </w:pPr>
      <w:r w:rsidRPr="00D702C8">
        <w:rPr>
          <w:rFonts w:ascii="Sakkal Majalla" w:hAnsi="Sakkal Majalla" w:cs="Sakkal Majalla"/>
          <w:b/>
          <w:bCs/>
          <w:noProof/>
          <w:sz w:val="40"/>
          <w:szCs w:val="40"/>
          <w:lang w:val="en-GB" w:eastAsia="en-GB"/>
        </w:rPr>
        <w:pict>
          <v:shape id="Picture 11" o:spid="_x0000_i1037" type="#_x0000_t75" style="width:468pt;height:246.75pt;visibility:visible">
            <v:imagedata r:id="rId23" o:title=""/>
          </v:shape>
        </w:pict>
      </w:r>
    </w:p>
    <w:p w:rsidR="007A70B8" w:rsidRDefault="007A70B8" w:rsidP="007A70B8">
      <w:pPr>
        <w:spacing w:after="0"/>
        <w:jc w:val="lowKashida"/>
        <w:rPr>
          <w:rFonts w:ascii="Sakkal Majalla" w:hAnsi="Sakkal Majalla" w:cs="Sakkal Majalla"/>
          <w:b/>
          <w:bCs/>
          <w:sz w:val="40"/>
          <w:szCs w:val="40"/>
          <w:rtl/>
        </w:rPr>
      </w:pPr>
    </w:p>
    <w:p w:rsidR="007A70B8" w:rsidRDefault="00D702C8" w:rsidP="007A70B8">
      <w:pPr>
        <w:spacing w:after="0"/>
        <w:jc w:val="lowKashida"/>
        <w:rPr>
          <w:rFonts w:ascii="Sakkal Majalla" w:hAnsi="Sakkal Majalla" w:cs="Sakkal Majalla"/>
          <w:b/>
          <w:bCs/>
          <w:sz w:val="40"/>
          <w:szCs w:val="40"/>
          <w:rtl/>
        </w:rPr>
      </w:pPr>
      <w:r w:rsidRPr="00D702C8">
        <w:rPr>
          <w:rFonts w:ascii="Sakkal Majalla" w:hAnsi="Sakkal Majalla" w:cs="Sakkal Majalla"/>
          <w:b/>
          <w:bCs/>
          <w:noProof/>
          <w:sz w:val="40"/>
          <w:szCs w:val="40"/>
          <w:lang w:val="en-GB" w:eastAsia="en-GB"/>
        </w:rPr>
        <w:pict>
          <v:shape id="Picture 12" o:spid="_x0000_i1038" type="#_x0000_t75" style="width:468pt;height:318.75pt;visibility:visible">
            <v:imagedata r:id="rId24" o:title=""/>
          </v:shape>
        </w:pict>
      </w:r>
    </w:p>
    <w:p w:rsidR="007A70B8" w:rsidRDefault="007A70B8" w:rsidP="007A70B8">
      <w:pPr>
        <w:spacing w:after="0"/>
        <w:jc w:val="lowKashida"/>
        <w:rPr>
          <w:rFonts w:ascii="Sakkal Majalla" w:hAnsi="Sakkal Majalla" w:cs="Sakkal Majalla"/>
          <w:b/>
          <w:bCs/>
          <w:sz w:val="40"/>
          <w:szCs w:val="40"/>
          <w:rtl/>
        </w:rPr>
      </w:pPr>
    </w:p>
    <w:p w:rsidR="007A70B8" w:rsidRPr="005D6E80" w:rsidRDefault="007A70B8" w:rsidP="007A70B8">
      <w:pPr>
        <w:spacing w:after="0"/>
        <w:ind w:left="2880" w:hanging="2880"/>
        <w:jc w:val="center"/>
        <w:rPr>
          <w:rFonts w:cs="Boahmed Alhour"/>
          <w:sz w:val="32"/>
          <w:szCs w:val="32"/>
          <w:rtl/>
        </w:rPr>
      </w:pPr>
    </w:p>
    <w:p w:rsidR="007A70B8" w:rsidRPr="00D5730B" w:rsidRDefault="007A70B8" w:rsidP="007A70B8">
      <w:pPr>
        <w:pStyle w:val="NormalWeb"/>
        <w:tabs>
          <w:tab w:val="right" w:pos="1440"/>
        </w:tabs>
        <w:bidi/>
        <w:spacing w:before="0" w:after="0" w:line="276" w:lineRule="auto"/>
        <w:ind w:left="360"/>
        <w:jc w:val="lowKashida"/>
        <w:rPr>
          <w:rFonts w:ascii="Sakkal Majalla" w:hAnsi="Sakkal Majalla" w:cs="Sakkal Majalla"/>
          <w:b/>
          <w:bCs/>
          <w:sz w:val="36"/>
          <w:szCs w:val="36"/>
          <w:rtl/>
        </w:rPr>
      </w:pPr>
      <w:r w:rsidRPr="004A335E">
        <w:rPr>
          <w:rFonts w:ascii="Sakkal Majalla" w:hAnsi="Sakkal Majalla" w:cs="Sakkal Majalla"/>
          <w:b/>
          <w:bCs/>
          <w:sz w:val="36"/>
          <w:szCs w:val="36"/>
          <w:u w:val="single"/>
          <w:rtl/>
        </w:rPr>
        <w:t>وزارة العمل والإصلاح الإداري</w:t>
      </w:r>
      <w:r w:rsidRPr="00D5730B">
        <w:rPr>
          <w:rFonts w:ascii="Sakkal Majalla" w:hAnsi="Sakkal Majalla" w:cs="Sakkal Majalla" w:hint="cs"/>
          <w:b/>
          <w:bCs/>
          <w:sz w:val="36"/>
          <w:szCs w:val="36"/>
          <w:rtl/>
        </w:rPr>
        <w:t xml:space="preserve"> - </w:t>
      </w:r>
      <w:r w:rsidRPr="00D5730B">
        <w:rPr>
          <w:rFonts w:ascii="Sakkal Majalla" w:hAnsi="Sakkal Majalla" w:cs="Sakkal Majalla"/>
          <w:b/>
          <w:bCs/>
          <w:sz w:val="36"/>
          <w:szCs w:val="36"/>
          <w:rtl/>
        </w:rPr>
        <w:t>مجال العمل (فرص التشغيل)</w:t>
      </w:r>
    </w:p>
    <w:p w:rsidR="007A70B8" w:rsidRPr="00D5730B" w:rsidRDefault="007A70B8" w:rsidP="007A70B8">
      <w:pPr>
        <w:pStyle w:val="NormalWeb"/>
        <w:tabs>
          <w:tab w:val="right" w:pos="1440"/>
        </w:tabs>
        <w:bidi/>
        <w:spacing w:before="0" w:after="0" w:line="276" w:lineRule="auto"/>
        <w:ind w:left="360"/>
        <w:jc w:val="lowKashida"/>
        <w:rPr>
          <w:rFonts w:ascii="Sakkal Majalla" w:hAnsi="Sakkal Majalla" w:cs="Sakkal Majalla"/>
          <w:b/>
          <w:bCs/>
          <w:sz w:val="36"/>
          <w:szCs w:val="36"/>
          <w:rtl/>
        </w:rPr>
      </w:pPr>
    </w:p>
    <w:p w:rsidR="007A70B8" w:rsidRPr="00C45D0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sz w:val="32"/>
          <w:szCs w:val="32"/>
          <w:rtl/>
        </w:rPr>
        <w:t xml:space="preserve">توفير معلومات مويدة احصائياً ومقارنة للأوضاع قبل 1997م وبعد </w:t>
      </w:r>
      <w:r>
        <w:rPr>
          <w:rFonts w:ascii="Sakkal Majalla" w:hAnsi="Sakkal Majalla" w:cs="Sakkal Majalla" w:hint="cs"/>
          <w:sz w:val="32"/>
          <w:szCs w:val="32"/>
          <w:rtl/>
        </w:rPr>
        <w:t xml:space="preserve">فرض التدابير القسرية الانفرادية </w:t>
      </w:r>
      <w:r w:rsidRPr="00C45D07">
        <w:rPr>
          <w:rFonts w:ascii="Sakkal Majalla" w:hAnsi="Sakkal Majalla" w:cs="Sakkal Majalla"/>
          <w:sz w:val="32"/>
          <w:szCs w:val="32"/>
          <w:rtl/>
        </w:rPr>
        <w:t xml:space="preserve"> حتى الآن</w:t>
      </w:r>
      <w:r>
        <w:rPr>
          <w:rFonts w:ascii="Sakkal Majalla" w:hAnsi="Sakkal Majalla" w:cs="Sakkal Majalla" w:hint="cs"/>
          <w:sz w:val="32"/>
          <w:szCs w:val="32"/>
          <w:rtl/>
        </w:rPr>
        <w:t xml:space="preserve">، والتى </w:t>
      </w:r>
      <w:r w:rsidRPr="00C45D07">
        <w:rPr>
          <w:rFonts w:ascii="Sakkal Majalla" w:hAnsi="Sakkal Majalla" w:cs="Sakkal Majalla"/>
          <w:sz w:val="32"/>
          <w:szCs w:val="32"/>
          <w:rtl/>
        </w:rPr>
        <w:t xml:space="preserve"> تشمل أثر </w:t>
      </w:r>
      <w:r>
        <w:rPr>
          <w:rFonts w:ascii="Sakkal Majalla" w:hAnsi="Sakkal Majalla" w:cs="Sakkal Majalla" w:hint="cs"/>
          <w:sz w:val="32"/>
          <w:szCs w:val="32"/>
          <w:rtl/>
        </w:rPr>
        <w:t xml:space="preserve">التدابير القسرية </w:t>
      </w:r>
      <w:r w:rsidRPr="00C45D07">
        <w:rPr>
          <w:rFonts w:ascii="Sakkal Majalla" w:hAnsi="Sakkal Majalla" w:cs="Sakkal Majalla"/>
          <w:sz w:val="32"/>
          <w:szCs w:val="32"/>
          <w:rtl/>
        </w:rPr>
        <w:t>على إختصاصات الوزارة</w:t>
      </w:r>
      <w:r>
        <w:rPr>
          <w:rFonts w:ascii="Sakkal Majalla" w:hAnsi="Sakkal Majalla" w:cs="Sakkal Majalla" w:hint="cs"/>
          <w:sz w:val="32"/>
          <w:szCs w:val="32"/>
          <w:rtl/>
        </w:rPr>
        <w:t>.</w:t>
      </w:r>
    </w:p>
    <w:p w:rsidR="007A70B8" w:rsidRPr="00D5730B" w:rsidRDefault="007A70B8" w:rsidP="007A70B8">
      <w:pPr>
        <w:pStyle w:val="NormalWeb"/>
        <w:tabs>
          <w:tab w:val="right" w:pos="1440"/>
        </w:tabs>
        <w:bidi/>
        <w:spacing w:before="0" w:after="0" w:line="276" w:lineRule="auto"/>
        <w:ind w:left="360"/>
        <w:jc w:val="lowKashida"/>
        <w:rPr>
          <w:rFonts w:ascii="Sakkal Majalla" w:hAnsi="Sakkal Majalla" w:cs="Sakkal Majalla"/>
          <w:b/>
          <w:bCs/>
          <w:sz w:val="32"/>
          <w:szCs w:val="32"/>
          <w:rtl/>
        </w:rPr>
      </w:pPr>
      <w:r w:rsidRPr="00D5730B">
        <w:rPr>
          <w:rFonts w:ascii="Sakkal Majalla" w:hAnsi="Sakkal Majalla" w:cs="Sakkal Majalla"/>
          <w:b/>
          <w:bCs/>
          <w:sz w:val="32"/>
          <w:szCs w:val="32"/>
          <w:rtl/>
        </w:rPr>
        <w:t>معدلات البطالة حسب العمر</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1704"/>
        <w:gridCol w:w="1704"/>
        <w:gridCol w:w="1705"/>
        <w:gridCol w:w="1705"/>
      </w:tblGrid>
      <w:tr w:rsidR="007A70B8" w:rsidRPr="00D702C8" w:rsidTr="00C3638C">
        <w:tc>
          <w:tcPr>
            <w:tcW w:w="1704"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السنة</w:t>
            </w:r>
          </w:p>
        </w:tc>
        <w:tc>
          <w:tcPr>
            <w:tcW w:w="1704"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 xml:space="preserve">25 </w:t>
            </w:r>
            <w:r w:rsidRPr="00C45D07">
              <w:rPr>
                <w:rFonts w:ascii="Sakkal Majalla" w:hAnsi="Sakkal Majalla" w:cs="Sakkal Majalla"/>
                <w:sz w:val="32"/>
                <w:szCs w:val="32"/>
                <w:rtl/>
              </w:rPr>
              <w:t>–</w:t>
            </w:r>
            <w:r w:rsidRPr="00C45D07">
              <w:rPr>
                <w:rFonts w:ascii="Sakkal Majalla" w:hAnsi="Sakkal Majalla" w:cs="Sakkal Majalla" w:hint="cs"/>
                <w:sz w:val="32"/>
                <w:szCs w:val="32"/>
                <w:rtl/>
              </w:rPr>
              <w:t xml:space="preserve"> 65 (كل الفئات العمرية)</w:t>
            </w:r>
          </w:p>
        </w:tc>
        <w:tc>
          <w:tcPr>
            <w:tcW w:w="1704"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 xml:space="preserve">25 </w:t>
            </w:r>
            <w:r w:rsidRPr="00C45D07">
              <w:rPr>
                <w:rFonts w:ascii="Sakkal Majalla" w:hAnsi="Sakkal Majalla" w:cs="Sakkal Majalla"/>
                <w:sz w:val="32"/>
                <w:szCs w:val="32"/>
                <w:rtl/>
              </w:rPr>
              <w:t>–</w:t>
            </w:r>
            <w:r w:rsidRPr="00C45D07">
              <w:rPr>
                <w:rFonts w:ascii="Sakkal Majalla" w:hAnsi="Sakkal Majalla" w:cs="Sakkal Majalla" w:hint="cs"/>
                <w:sz w:val="32"/>
                <w:szCs w:val="32"/>
                <w:rtl/>
              </w:rPr>
              <w:t xml:space="preserve"> 54</w:t>
            </w:r>
          </w:p>
        </w:tc>
        <w:tc>
          <w:tcPr>
            <w:tcW w:w="1705"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55- 64</w:t>
            </w:r>
          </w:p>
        </w:tc>
        <w:tc>
          <w:tcPr>
            <w:tcW w:w="1705"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65 +</w:t>
            </w:r>
          </w:p>
        </w:tc>
      </w:tr>
      <w:tr w:rsidR="007A70B8" w:rsidRPr="00D702C8" w:rsidTr="00C3638C">
        <w:tc>
          <w:tcPr>
            <w:tcW w:w="1704"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1996</w:t>
            </w:r>
          </w:p>
        </w:tc>
        <w:tc>
          <w:tcPr>
            <w:tcW w:w="1704"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11.4</w:t>
            </w:r>
          </w:p>
        </w:tc>
        <w:tc>
          <w:tcPr>
            <w:tcW w:w="1704"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10.4</w:t>
            </w:r>
          </w:p>
        </w:tc>
        <w:tc>
          <w:tcPr>
            <w:tcW w:w="1705"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12.4</w:t>
            </w:r>
          </w:p>
        </w:tc>
        <w:tc>
          <w:tcPr>
            <w:tcW w:w="1705"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20.4</w:t>
            </w:r>
          </w:p>
        </w:tc>
      </w:tr>
      <w:tr w:rsidR="007A70B8" w:rsidRPr="00D702C8" w:rsidTr="00C3638C">
        <w:tc>
          <w:tcPr>
            <w:tcW w:w="1704"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2011</w:t>
            </w:r>
          </w:p>
        </w:tc>
        <w:tc>
          <w:tcPr>
            <w:tcW w:w="1704"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14.5</w:t>
            </w:r>
          </w:p>
        </w:tc>
        <w:tc>
          <w:tcPr>
            <w:tcW w:w="1704"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15.7</w:t>
            </w:r>
          </w:p>
        </w:tc>
        <w:tc>
          <w:tcPr>
            <w:tcW w:w="1705"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8.1</w:t>
            </w:r>
          </w:p>
        </w:tc>
        <w:tc>
          <w:tcPr>
            <w:tcW w:w="1705" w:type="dxa"/>
          </w:tcPr>
          <w:p w:rsidR="007A70B8" w:rsidRPr="00C45D0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8.6</w:t>
            </w:r>
          </w:p>
        </w:tc>
      </w:tr>
    </w:tbl>
    <w:p w:rsidR="007A70B8" w:rsidRPr="00C45D0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C45D0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sz w:val="32"/>
          <w:szCs w:val="32"/>
          <w:rtl/>
        </w:rPr>
        <w:t xml:space="preserve">يوضح الجدول أعلاه </w:t>
      </w:r>
      <w:r>
        <w:rPr>
          <w:rFonts w:ascii="Sakkal Majalla" w:hAnsi="Sakkal Majalla" w:cs="Sakkal Majalla" w:hint="cs"/>
          <w:sz w:val="32"/>
          <w:szCs w:val="32"/>
          <w:rtl/>
        </w:rPr>
        <w:t xml:space="preserve">زيادة </w:t>
      </w:r>
      <w:r w:rsidRPr="00C45D07">
        <w:rPr>
          <w:rFonts w:ascii="Sakkal Majalla" w:hAnsi="Sakkal Majalla" w:cs="Sakkal Majalla"/>
          <w:sz w:val="32"/>
          <w:szCs w:val="32"/>
          <w:rtl/>
        </w:rPr>
        <w:t xml:space="preserve"> معدلات البطالة الصريحة (تعني إنعدام العمل كلياً) للفئة العمرية 25 – 65 من 11% في عام 1996م الى 15% في العام 2011وخاصة الفئة العمرية 55-65 سنة حيث زادت (10% الى 16%) 2011،1996 على التوالي يعزي ذلك للداخلين الجدد لسوق العمل وكذلك توقف كثير من المصانع والنقل (السكة حديد) التي كانت تسوعب عمالة كثيفة بالإضافة الى تدهور العمالة بالقطاع الزراعي من 60% في بداية التسعينات الى 45% في 2011 بسبب عدم توفر قطع الغيار لكل منها والتكفلة العالية للتشغيل وإنخرط مما أدى الى إنخراط غالبية القوى العاملة في الإقتصاد غير المنظم.</w:t>
      </w:r>
    </w:p>
    <w:p w:rsidR="007A70B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C45D07">
        <w:rPr>
          <w:rFonts w:ascii="Sakkal Majalla" w:hAnsi="Sakkal Majalla" w:cs="Sakkal Majalla" w:hint="cs"/>
          <w:sz w:val="32"/>
          <w:szCs w:val="32"/>
          <w:rtl/>
        </w:rPr>
        <w:t>ولعل من المستغرب أن المعدل عالي لكبار السن (65+) حيث يبلغ 20% للعام 1996م وقد يفسر ذلك</w:t>
      </w:r>
      <w:r>
        <w:rPr>
          <w:rFonts w:ascii="Sakkal Majalla" w:hAnsi="Sakkal Majalla" w:cs="Sakkal Majalla" w:hint="cs"/>
          <w:sz w:val="32"/>
          <w:szCs w:val="32"/>
          <w:rtl/>
        </w:rPr>
        <w:t xml:space="preserve"> </w:t>
      </w:r>
      <w:r w:rsidRPr="00C45D07">
        <w:rPr>
          <w:rFonts w:ascii="Sakkal Majalla" w:hAnsi="Sakkal Majalla" w:cs="Sakkal Majalla" w:hint="cs"/>
          <w:sz w:val="32"/>
          <w:szCs w:val="32"/>
          <w:rtl/>
        </w:rPr>
        <w:t xml:space="preserve">جزئياً في ضعف تغطية وشمول نظم الحماية الإجتماعية حيث ظلت هذه الفئة داخل سوق العمل بعد سن المعاش وإنخفض الى 9.0% للعام 2011م وربما لتحسن نظم الحماية الإجتماعية على أن الأمر يحتاج لمزيد من الدراسة.  </w:t>
      </w:r>
    </w:p>
    <w:p w:rsidR="007A70B8" w:rsidRPr="00C45D0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p>
    <w:p w:rsidR="007A70B8" w:rsidRPr="00B12F63"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12F63">
        <w:rPr>
          <w:rFonts w:ascii="Sakkal Majalla" w:hAnsi="Sakkal Majalla" w:cs="Sakkal Majalla" w:hint="cs"/>
          <w:sz w:val="32"/>
          <w:szCs w:val="32"/>
          <w:rtl/>
        </w:rPr>
        <w:t xml:space="preserve">جدول (3) معدل البطالة حسب العمر  والنوع </w:t>
      </w:r>
    </w:p>
    <w:tbl>
      <w:tblPr>
        <w:bidiVisual/>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91"/>
        <w:gridCol w:w="2969"/>
        <w:gridCol w:w="2611"/>
      </w:tblGrid>
      <w:tr w:rsidR="007A70B8" w:rsidRPr="00D702C8" w:rsidTr="00C3638C">
        <w:tc>
          <w:tcPr>
            <w:tcW w:w="1017" w:type="pct"/>
            <w:vMerge w:val="restart"/>
            <w:shd w:val="clear" w:color="auto" w:fill="FDE4D0"/>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tl/>
              </w:rPr>
              <w:t>العمر</w:t>
            </w:r>
          </w:p>
        </w:tc>
        <w:tc>
          <w:tcPr>
            <w:tcW w:w="3983" w:type="pct"/>
            <w:gridSpan w:val="3"/>
            <w:shd w:val="clear" w:color="auto" w:fill="FBCAA2"/>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tl/>
              </w:rPr>
              <w:t>المجموع</w:t>
            </w:r>
          </w:p>
        </w:tc>
      </w:tr>
      <w:tr w:rsidR="007A70B8" w:rsidRPr="00D702C8" w:rsidTr="00C3638C">
        <w:tc>
          <w:tcPr>
            <w:tcW w:w="1017" w:type="pct"/>
            <w:vMerge/>
            <w:shd w:val="clear" w:color="auto" w:fill="FBCAA2"/>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p>
        </w:tc>
        <w:tc>
          <w:tcPr>
            <w:tcW w:w="1008" w:type="pct"/>
            <w:shd w:val="clear" w:color="auto" w:fill="FBCAA2"/>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color w:val="000000"/>
                <w:sz w:val="32"/>
                <w:szCs w:val="32"/>
                <w:rtl/>
              </w:rPr>
              <w:t>المجموع</w:t>
            </w:r>
          </w:p>
        </w:tc>
        <w:tc>
          <w:tcPr>
            <w:tcW w:w="1583" w:type="pct"/>
            <w:shd w:val="clear" w:color="auto" w:fill="FBCAA2"/>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tl/>
              </w:rPr>
              <w:t>ذكور</w:t>
            </w:r>
          </w:p>
        </w:tc>
        <w:tc>
          <w:tcPr>
            <w:tcW w:w="1392" w:type="pct"/>
            <w:shd w:val="clear" w:color="auto" w:fill="FBCAA2"/>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tl/>
              </w:rPr>
              <w:t>إناث</w:t>
            </w:r>
          </w:p>
        </w:tc>
      </w:tr>
      <w:tr w:rsidR="007A70B8" w:rsidRPr="00D702C8" w:rsidTr="00C3638C">
        <w:tc>
          <w:tcPr>
            <w:tcW w:w="1017" w:type="pct"/>
            <w:shd w:val="clear" w:color="auto" w:fill="FDE4D0"/>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15+</w:t>
            </w:r>
          </w:p>
        </w:tc>
        <w:tc>
          <w:tcPr>
            <w:tcW w:w="1008" w:type="pct"/>
            <w:shd w:val="clear" w:color="auto" w:fill="FBCAA2"/>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18.5</w:t>
            </w:r>
          </w:p>
        </w:tc>
        <w:tc>
          <w:tcPr>
            <w:tcW w:w="1583" w:type="pct"/>
            <w:shd w:val="clear" w:color="auto" w:fill="FDE4D0"/>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13.3</w:t>
            </w:r>
          </w:p>
        </w:tc>
        <w:tc>
          <w:tcPr>
            <w:tcW w:w="1392" w:type="pct"/>
            <w:shd w:val="clear" w:color="auto" w:fill="FBCAA2"/>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32.0</w:t>
            </w:r>
          </w:p>
        </w:tc>
      </w:tr>
      <w:tr w:rsidR="007A70B8" w:rsidRPr="00D702C8" w:rsidTr="00C3638C">
        <w:tc>
          <w:tcPr>
            <w:tcW w:w="1017" w:type="pct"/>
            <w:shd w:val="clear" w:color="auto" w:fill="FDE4D0"/>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15-19</w:t>
            </w:r>
          </w:p>
        </w:tc>
        <w:tc>
          <w:tcPr>
            <w:tcW w:w="1008"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0</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22</w:t>
            </w:r>
          </w:p>
        </w:tc>
        <w:tc>
          <w:tcPr>
            <w:tcW w:w="1583" w:type="pct"/>
            <w:shd w:val="clear" w:color="auto" w:fill="FDE4D0"/>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9</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27</w:t>
            </w:r>
          </w:p>
        </w:tc>
        <w:tc>
          <w:tcPr>
            <w:tcW w:w="1392"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6</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15</w:t>
            </w:r>
          </w:p>
        </w:tc>
      </w:tr>
      <w:tr w:rsidR="007A70B8" w:rsidRPr="00D702C8" w:rsidTr="00C3638C">
        <w:tc>
          <w:tcPr>
            <w:tcW w:w="1017" w:type="pct"/>
            <w:shd w:val="clear" w:color="auto" w:fill="FBCAA2"/>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20-24</w:t>
            </w:r>
          </w:p>
        </w:tc>
        <w:tc>
          <w:tcPr>
            <w:tcW w:w="1008"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8</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42</w:t>
            </w:r>
          </w:p>
        </w:tc>
        <w:tc>
          <w:tcPr>
            <w:tcW w:w="1583"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5</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57</w:t>
            </w:r>
          </w:p>
        </w:tc>
        <w:tc>
          <w:tcPr>
            <w:tcW w:w="1392"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4</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27</w:t>
            </w:r>
          </w:p>
        </w:tc>
      </w:tr>
      <w:tr w:rsidR="007A70B8" w:rsidRPr="00D702C8" w:rsidTr="00C3638C">
        <w:tc>
          <w:tcPr>
            <w:tcW w:w="1017" w:type="pct"/>
            <w:shd w:val="clear" w:color="auto" w:fill="FDE4D0"/>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25-29</w:t>
            </w:r>
          </w:p>
        </w:tc>
        <w:tc>
          <w:tcPr>
            <w:tcW w:w="1008"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6</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59</w:t>
            </w:r>
          </w:p>
        </w:tc>
        <w:tc>
          <w:tcPr>
            <w:tcW w:w="1583" w:type="pct"/>
            <w:shd w:val="clear" w:color="auto" w:fill="FDE4D0"/>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0</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84</w:t>
            </w:r>
          </w:p>
        </w:tc>
        <w:tc>
          <w:tcPr>
            <w:tcW w:w="1392"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2</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38</w:t>
            </w:r>
          </w:p>
        </w:tc>
      </w:tr>
      <w:tr w:rsidR="007A70B8" w:rsidRPr="00D702C8" w:rsidTr="00C3638C">
        <w:tc>
          <w:tcPr>
            <w:tcW w:w="1017" w:type="pct"/>
            <w:shd w:val="clear" w:color="auto" w:fill="FBCAA2"/>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30-34</w:t>
            </w:r>
          </w:p>
        </w:tc>
        <w:tc>
          <w:tcPr>
            <w:tcW w:w="1008"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7</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64</w:t>
            </w:r>
          </w:p>
        </w:tc>
        <w:tc>
          <w:tcPr>
            <w:tcW w:w="1583"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7</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92</w:t>
            </w:r>
          </w:p>
        </w:tc>
        <w:tc>
          <w:tcPr>
            <w:tcW w:w="1392"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0</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39</w:t>
            </w:r>
          </w:p>
        </w:tc>
      </w:tr>
      <w:tr w:rsidR="007A70B8" w:rsidRPr="00D702C8" w:rsidTr="00C3638C">
        <w:tc>
          <w:tcPr>
            <w:tcW w:w="1017" w:type="pct"/>
            <w:shd w:val="clear" w:color="auto" w:fill="FDE4D0"/>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35-39</w:t>
            </w:r>
          </w:p>
        </w:tc>
        <w:tc>
          <w:tcPr>
            <w:tcW w:w="1008"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2</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66</w:t>
            </w:r>
          </w:p>
        </w:tc>
        <w:tc>
          <w:tcPr>
            <w:tcW w:w="1583" w:type="pct"/>
            <w:shd w:val="clear" w:color="auto" w:fill="FDE4D0"/>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6</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96</w:t>
            </w:r>
          </w:p>
        </w:tc>
        <w:tc>
          <w:tcPr>
            <w:tcW w:w="1392"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5</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37</w:t>
            </w:r>
          </w:p>
        </w:tc>
      </w:tr>
      <w:tr w:rsidR="007A70B8" w:rsidRPr="00D702C8" w:rsidTr="00C3638C">
        <w:tc>
          <w:tcPr>
            <w:tcW w:w="1017" w:type="pct"/>
            <w:shd w:val="clear" w:color="auto" w:fill="FBCAA2"/>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40-44</w:t>
            </w:r>
          </w:p>
        </w:tc>
        <w:tc>
          <w:tcPr>
            <w:tcW w:w="1008"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7</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65</w:t>
            </w:r>
          </w:p>
        </w:tc>
        <w:tc>
          <w:tcPr>
            <w:tcW w:w="1583"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7</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96</w:t>
            </w:r>
          </w:p>
        </w:tc>
        <w:tc>
          <w:tcPr>
            <w:tcW w:w="1392"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4</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34</w:t>
            </w:r>
          </w:p>
        </w:tc>
      </w:tr>
      <w:tr w:rsidR="007A70B8" w:rsidRPr="00D702C8" w:rsidTr="00C3638C">
        <w:tc>
          <w:tcPr>
            <w:tcW w:w="1017" w:type="pct"/>
            <w:shd w:val="clear" w:color="auto" w:fill="FDE4D0"/>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45-49</w:t>
            </w:r>
          </w:p>
        </w:tc>
        <w:tc>
          <w:tcPr>
            <w:tcW w:w="1008"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2</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68</w:t>
            </w:r>
          </w:p>
        </w:tc>
        <w:tc>
          <w:tcPr>
            <w:tcW w:w="1583" w:type="pct"/>
            <w:shd w:val="clear" w:color="auto" w:fill="FDE4D0"/>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3</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97</w:t>
            </w:r>
          </w:p>
        </w:tc>
        <w:tc>
          <w:tcPr>
            <w:tcW w:w="1392"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9</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35</w:t>
            </w:r>
          </w:p>
        </w:tc>
      </w:tr>
      <w:tr w:rsidR="007A70B8" w:rsidRPr="00D702C8" w:rsidTr="00C3638C">
        <w:tc>
          <w:tcPr>
            <w:tcW w:w="1017" w:type="pct"/>
            <w:shd w:val="clear" w:color="auto" w:fill="FBCAA2"/>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50-54</w:t>
            </w:r>
          </w:p>
        </w:tc>
        <w:tc>
          <w:tcPr>
            <w:tcW w:w="1008"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9</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65</w:t>
            </w:r>
          </w:p>
        </w:tc>
        <w:tc>
          <w:tcPr>
            <w:tcW w:w="1583"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3</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95</w:t>
            </w:r>
          </w:p>
        </w:tc>
        <w:tc>
          <w:tcPr>
            <w:tcW w:w="1392"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3</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30</w:t>
            </w:r>
          </w:p>
        </w:tc>
      </w:tr>
      <w:tr w:rsidR="007A70B8" w:rsidRPr="00D702C8" w:rsidTr="00C3638C">
        <w:tc>
          <w:tcPr>
            <w:tcW w:w="1017" w:type="pct"/>
            <w:shd w:val="clear" w:color="auto" w:fill="FDE4D0"/>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55-59</w:t>
            </w:r>
          </w:p>
        </w:tc>
        <w:tc>
          <w:tcPr>
            <w:tcW w:w="1008"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4</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65</w:t>
            </w:r>
          </w:p>
        </w:tc>
        <w:tc>
          <w:tcPr>
            <w:tcW w:w="1583" w:type="pct"/>
            <w:shd w:val="clear" w:color="auto" w:fill="FDE4D0"/>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3</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93</w:t>
            </w:r>
          </w:p>
        </w:tc>
        <w:tc>
          <w:tcPr>
            <w:tcW w:w="1392"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5</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29</w:t>
            </w:r>
          </w:p>
        </w:tc>
      </w:tr>
      <w:tr w:rsidR="007A70B8" w:rsidRPr="00D702C8" w:rsidTr="00C3638C">
        <w:tc>
          <w:tcPr>
            <w:tcW w:w="1017" w:type="pct"/>
            <w:shd w:val="clear" w:color="auto" w:fill="FBCAA2"/>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60-64</w:t>
            </w:r>
          </w:p>
        </w:tc>
        <w:tc>
          <w:tcPr>
            <w:tcW w:w="1008"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1</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61</w:t>
            </w:r>
          </w:p>
        </w:tc>
        <w:tc>
          <w:tcPr>
            <w:tcW w:w="1583"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6</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86</w:t>
            </w:r>
          </w:p>
        </w:tc>
        <w:tc>
          <w:tcPr>
            <w:tcW w:w="1392"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2</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24</w:t>
            </w:r>
          </w:p>
        </w:tc>
      </w:tr>
      <w:tr w:rsidR="007A70B8" w:rsidRPr="00D702C8" w:rsidTr="00C3638C">
        <w:tc>
          <w:tcPr>
            <w:tcW w:w="1017" w:type="pct"/>
            <w:shd w:val="clear" w:color="auto" w:fill="FDE4D0"/>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Pr>
            </w:pPr>
            <w:r w:rsidRPr="00954A9C">
              <w:rPr>
                <w:rFonts w:ascii="Sakkal Majalla" w:hAnsi="Sakkal Majalla" w:cs="Sakkal Majalla"/>
                <w:color w:val="000000"/>
                <w:sz w:val="32"/>
                <w:szCs w:val="32"/>
              </w:rPr>
              <w:t>65+</w:t>
            </w:r>
          </w:p>
        </w:tc>
        <w:tc>
          <w:tcPr>
            <w:tcW w:w="1008"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3</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41</w:t>
            </w:r>
          </w:p>
        </w:tc>
        <w:tc>
          <w:tcPr>
            <w:tcW w:w="1583" w:type="pct"/>
            <w:shd w:val="clear" w:color="auto" w:fill="FDE4D0"/>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6</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59</w:t>
            </w:r>
          </w:p>
        </w:tc>
        <w:tc>
          <w:tcPr>
            <w:tcW w:w="1392" w:type="pct"/>
            <w:shd w:val="clear" w:color="auto" w:fill="FBCAA2"/>
            <w:vAlign w:val="center"/>
          </w:tcPr>
          <w:p w:rsidR="007A70B8" w:rsidRPr="00954A9C" w:rsidRDefault="007A70B8" w:rsidP="00C3638C">
            <w:pPr>
              <w:pStyle w:val="NormalWeb"/>
              <w:tabs>
                <w:tab w:val="right" w:pos="1440"/>
              </w:tabs>
              <w:bidi/>
              <w:spacing w:before="0" w:after="0" w:line="276" w:lineRule="auto"/>
              <w:ind w:left="360"/>
              <w:jc w:val="lowKashida"/>
              <w:rPr>
                <w:rFonts w:ascii="Sakkal Majalla" w:hAnsi="Sakkal Majalla" w:cs="Sakkal Majalla"/>
                <w:color w:val="000000"/>
                <w:sz w:val="32"/>
                <w:szCs w:val="32"/>
                <w:rtl/>
              </w:rPr>
            </w:pPr>
            <w:r w:rsidRPr="00954A9C">
              <w:rPr>
                <w:rFonts w:ascii="Sakkal Majalla" w:hAnsi="Sakkal Majalla" w:cs="Sakkal Majalla" w:hint="cs"/>
                <w:color w:val="000000"/>
                <w:sz w:val="32"/>
                <w:szCs w:val="32"/>
                <w:rtl/>
              </w:rPr>
              <w:t>9</w:t>
            </w:r>
            <w:r w:rsidRPr="00954A9C">
              <w:rPr>
                <w:rFonts w:ascii="Sakkal Majalla" w:hAnsi="Sakkal Majalla" w:cs="Sakkal Majalla"/>
                <w:color w:val="000000"/>
                <w:sz w:val="32"/>
                <w:szCs w:val="32"/>
              </w:rPr>
              <w:t>,</w:t>
            </w:r>
            <w:r w:rsidRPr="00954A9C">
              <w:rPr>
                <w:rFonts w:ascii="Sakkal Majalla" w:hAnsi="Sakkal Majalla" w:cs="Sakkal Majalla" w:hint="cs"/>
                <w:color w:val="000000"/>
                <w:sz w:val="32"/>
                <w:szCs w:val="32"/>
                <w:rtl/>
              </w:rPr>
              <w:t>11</w:t>
            </w:r>
          </w:p>
        </w:tc>
      </w:tr>
    </w:tbl>
    <w:p w:rsidR="007A70B8" w:rsidRPr="00B12F63"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12F63">
        <w:rPr>
          <w:rFonts w:ascii="Sakkal Majalla" w:hAnsi="Sakkal Majalla" w:cs="Sakkal Majalla" w:hint="cs"/>
          <w:sz w:val="32"/>
          <w:szCs w:val="32"/>
          <w:rtl/>
        </w:rPr>
        <w:t>المصدر: مسح قوة العمل 2011م-وزارة العمل والإصلاح الإداري</w:t>
      </w:r>
    </w:p>
    <w:p w:rsidR="007A70B8" w:rsidRPr="00B12F63"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12F63">
        <w:rPr>
          <w:rFonts w:ascii="Sakkal Majalla" w:hAnsi="Sakkal Majalla" w:cs="Sakkal Majalla"/>
          <w:sz w:val="32"/>
          <w:szCs w:val="32"/>
          <w:rtl/>
        </w:rPr>
        <w:t xml:space="preserve">كما في الجدول (3) يقدر معدل البطالة بحوالي 18.5%(2011 ) مقارنة ب 16.5% لعام 1990م </w:t>
      </w:r>
    </w:p>
    <w:p w:rsidR="007A70B8" w:rsidRPr="00B12F63"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12F63">
        <w:rPr>
          <w:rFonts w:ascii="Sakkal Majalla" w:hAnsi="Sakkal Majalla" w:cs="Sakkal Majalla"/>
          <w:sz w:val="32"/>
          <w:szCs w:val="32"/>
          <w:rtl/>
        </w:rPr>
        <w:t xml:space="preserve">أما الأعداد المطلقة فقد تضاعفت من 884,836 إلي 1,750,000 متعطل. وتعتبر الظاهرة في تزايد نسبة لمرحلة التي يمر بها الإقتصاد السودان(ضعف توليد فرص عمل) وزيادة الوافدين الجدد علي سوق العمل خاصة خريجي الجامعات بما في ذلك زيادة مشاركة النساء </w:t>
      </w:r>
    </w:p>
    <w:p w:rsidR="007A70B8" w:rsidRPr="00B12F63"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12F63">
        <w:rPr>
          <w:rFonts w:ascii="Sakkal Majalla" w:hAnsi="Sakkal Majalla" w:cs="Sakkal Majalla" w:hint="cs"/>
          <w:sz w:val="32"/>
          <w:szCs w:val="32"/>
          <w:rtl/>
        </w:rPr>
        <w:t>فقد زادة مشاركة الإقتصاديةمن 39.3% 1990 إلي43.5% لعام 2011 وبالنسبة للذكور زادت من 59.7 % إلي 60.2% وللإناث من 18.0% إلي 25.5% لذات الفترة.</w:t>
      </w:r>
    </w:p>
    <w:p w:rsidR="007A70B8" w:rsidRPr="00B12F63"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B12F63"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B12F63"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12F63">
        <w:rPr>
          <w:rFonts w:ascii="Sakkal Majalla" w:hAnsi="Sakkal Majalla" w:cs="Sakkal Majalla" w:hint="cs"/>
          <w:sz w:val="32"/>
          <w:szCs w:val="32"/>
          <w:rtl/>
        </w:rPr>
        <w:t>جدول(5) بطالة الشباب حسب العمر والنوع ونمط السكن</w:t>
      </w:r>
    </w:p>
    <w:tbl>
      <w:tblPr>
        <w:tblpPr w:leftFromText="180" w:rightFromText="180" w:vertAnchor="text" w:horzAnchor="margin" w:tblpY="198"/>
        <w:bidiVisual/>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6"/>
        <w:gridCol w:w="989"/>
        <w:gridCol w:w="630"/>
        <w:gridCol w:w="988"/>
        <w:gridCol w:w="988"/>
        <w:gridCol w:w="1081"/>
        <w:gridCol w:w="720"/>
        <w:gridCol w:w="1168"/>
        <w:gridCol w:w="812"/>
        <w:gridCol w:w="628"/>
      </w:tblGrid>
      <w:tr w:rsidR="007A70B8" w:rsidRPr="00D702C8" w:rsidTr="00C3638C">
        <w:tc>
          <w:tcPr>
            <w:tcW w:w="641" w:type="pct"/>
            <w:vMerge w:val="restart"/>
            <w:shd w:val="clear" w:color="auto" w:fill="FDE4D0"/>
          </w:tcPr>
          <w:p w:rsidR="007A70B8" w:rsidRPr="00E5222F" w:rsidRDefault="007A70B8" w:rsidP="00C3638C">
            <w:pPr>
              <w:tabs>
                <w:tab w:val="left" w:pos="255"/>
                <w:tab w:val="left" w:pos="432"/>
                <w:tab w:val="center" w:pos="512"/>
                <w:tab w:val="left" w:pos="1490"/>
                <w:tab w:val="right" w:pos="8306"/>
              </w:tabs>
              <w:jc w:val="center"/>
              <w:rPr>
                <w:b/>
                <w:bCs/>
                <w:sz w:val="28"/>
                <w:szCs w:val="28"/>
              </w:rPr>
            </w:pPr>
            <w:r w:rsidRPr="00E5222F">
              <w:rPr>
                <w:rFonts w:cs="Times New Roman"/>
                <w:b/>
                <w:bCs/>
                <w:sz w:val="28"/>
                <w:szCs w:val="28"/>
                <w:rtl/>
              </w:rPr>
              <w:t>العمر</w:t>
            </w:r>
          </w:p>
        </w:tc>
        <w:tc>
          <w:tcPr>
            <w:tcW w:w="1420" w:type="pct"/>
            <w:gridSpan w:val="3"/>
            <w:shd w:val="clear" w:color="auto" w:fill="FBCAA2"/>
          </w:tcPr>
          <w:p w:rsidR="007A70B8" w:rsidRPr="00E5222F" w:rsidRDefault="007A70B8" w:rsidP="00C3638C">
            <w:pPr>
              <w:tabs>
                <w:tab w:val="left" w:pos="432"/>
                <w:tab w:val="left" w:pos="1490"/>
                <w:tab w:val="right" w:pos="8306"/>
              </w:tabs>
              <w:jc w:val="center"/>
              <w:rPr>
                <w:rFonts w:cs="Times New Roman"/>
                <w:b/>
                <w:bCs/>
                <w:sz w:val="28"/>
                <w:szCs w:val="28"/>
              </w:rPr>
            </w:pPr>
            <w:r w:rsidRPr="00E5222F">
              <w:rPr>
                <w:rFonts w:cs="Times New Roman"/>
                <w:b/>
                <w:bCs/>
                <w:sz w:val="28"/>
                <w:szCs w:val="28"/>
                <w:rtl/>
              </w:rPr>
              <w:t>المجموع</w:t>
            </w:r>
          </w:p>
        </w:tc>
        <w:tc>
          <w:tcPr>
            <w:tcW w:w="1519" w:type="pct"/>
            <w:gridSpan w:val="3"/>
            <w:shd w:val="clear" w:color="auto" w:fill="FDE4D0"/>
          </w:tcPr>
          <w:p w:rsidR="007A70B8" w:rsidRPr="00E5222F" w:rsidRDefault="007A70B8" w:rsidP="00C3638C">
            <w:pPr>
              <w:tabs>
                <w:tab w:val="left" w:pos="432"/>
                <w:tab w:val="left" w:pos="1490"/>
                <w:tab w:val="right" w:pos="8306"/>
              </w:tabs>
              <w:jc w:val="center"/>
              <w:rPr>
                <w:rFonts w:cs="Times New Roman"/>
                <w:b/>
                <w:bCs/>
                <w:sz w:val="28"/>
                <w:szCs w:val="28"/>
              </w:rPr>
            </w:pPr>
            <w:r w:rsidRPr="00E5222F">
              <w:rPr>
                <w:rFonts w:cs="Times New Roman"/>
                <w:b/>
                <w:bCs/>
                <w:sz w:val="28"/>
                <w:szCs w:val="28"/>
                <w:rtl/>
              </w:rPr>
              <w:t>حضر</w:t>
            </w:r>
          </w:p>
        </w:tc>
        <w:tc>
          <w:tcPr>
            <w:tcW w:w="1420" w:type="pct"/>
            <w:gridSpan w:val="3"/>
            <w:shd w:val="clear" w:color="auto" w:fill="FDE4D0"/>
          </w:tcPr>
          <w:p w:rsidR="007A70B8" w:rsidRPr="00E5222F" w:rsidRDefault="007A70B8" w:rsidP="00C3638C">
            <w:pPr>
              <w:tabs>
                <w:tab w:val="left" w:pos="432"/>
                <w:tab w:val="left" w:pos="1490"/>
                <w:tab w:val="right" w:pos="8306"/>
              </w:tabs>
              <w:jc w:val="center"/>
              <w:rPr>
                <w:rFonts w:cs="Times New Roman"/>
                <w:b/>
                <w:bCs/>
                <w:sz w:val="28"/>
                <w:szCs w:val="28"/>
              </w:rPr>
            </w:pPr>
            <w:r w:rsidRPr="00E5222F">
              <w:rPr>
                <w:rFonts w:cs="Times New Roman"/>
                <w:b/>
                <w:bCs/>
                <w:sz w:val="28"/>
                <w:szCs w:val="28"/>
                <w:rtl/>
              </w:rPr>
              <w:t>ريف</w:t>
            </w:r>
          </w:p>
        </w:tc>
      </w:tr>
      <w:tr w:rsidR="007A70B8" w:rsidRPr="00D702C8" w:rsidTr="00C3638C">
        <w:tc>
          <w:tcPr>
            <w:tcW w:w="641" w:type="pct"/>
            <w:vMerge/>
            <w:shd w:val="clear" w:color="auto" w:fill="FBCAA2"/>
          </w:tcPr>
          <w:p w:rsidR="007A70B8" w:rsidRPr="00E5222F" w:rsidRDefault="007A70B8" w:rsidP="00C3638C">
            <w:pPr>
              <w:rPr>
                <w:rFonts w:cs="Times New Roman"/>
                <w:b/>
                <w:bCs/>
                <w:sz w:val="28"/>
                <w:szCs w:val="28"/>
              </w:rPr>
            </w:pPr>
          </w:p>
        </w:tc>
        <w:tc>
          <w:tcPr>
            <w:tcW w:w="539" w:type="pct"/>
            <w:shd w:val="clear" w:color="auto" w:fill="FBCAA2"/>
          </w:tcPr>
          <w:p w:rsidR="007A70B8" w:rsidRPr="00E5222F" w:rsidRDefault="007A70B8" w:rsidP="00C3638C">
            <w:pPr>
              <w:jc w:val="center"/>
              <w:rPr>
                <w:rFonts w:cs="Times New Roman"/>
                <w:sz w:val="28"/>
                <w:szCs w:val="28"/>
                <w:rtl/>
              </w:rPr>
            </w:pPr>
            <w:r w:rsidRPr="00E5222F">
              <w:rPr>
                <w:rFonts w:cs="Times New Roman"/>
                <w:sz w:val="28"/>
                <w:szCs w:val="28"/>
                <w:rtl/>
              </w:rPr>
              <w:t>المجموع</w:t>
            </w:r>
          </w:p>
        </w:tc>
        <w:tc>
          <w:tcPr>
            <w:tcW w:w="343" w:type="pct"/>
            <w:shd w:val="clear" w:color="auto" w:fill="FBCAA2"/>
          </w:tcPr>
          <w:p w:rsidR="007A70B8" w:rsidRPr="00E5222F" w:rsidRDefault="007A70B8" w:rsidP="00C3638C">
            <w:pPr>
              <w:jc w:val="center"/>
              <w:rPr>
                <w:rFonts w:cs="Times New Roman"/>
                <w:sz w:val="28"/>
                <w:szCs w:val="28"/>
              </w:rPr>
            </w:pPr>
            <w:r w:rsidRPr="00E5222F">
              <w:rPr>
                <w:rFonts w:cs="Times New Roman"/>
                <w:sz w:val="28"/>
                <w:szCs w:val="28"/>
                <w:rtl/>
              </w:rPr>
              <w:t>ذكور</w:t>
            </w:r>
          </w:p>
        </w:tc>
        <w:tc>
          <w:tcPr>
            <w:tcW w:w="538" w:type="pct"/>
            <w:shd w:val="clear" w:color="auto" w:fill="FBCAA2"/>
          </w:tcPr>
          <w:p w:rsidR="007A70B8" w:rsidRPr="00E5222F" w:rsidRDefault="007A70B8" w:rsidP="00C3638C">
            <w:pPr>
              <w:jc w:val="center"/>
              <w:rPr>
                <w:rFonts w:cs="Times New Roman"/>
                <w:sz w:val="28"/>
                <w:szCs w:val="28"/>
              </w:rPr>
            </w:pPr>
            <w:r w:rsidRPr="00E5222F">
              <w:rPr>
                <w:rFonts w:cs="Times New Roman"/>
                <w:sz w:val="28"/>
                <w:szCs w:val="28"/>
                <w:rtl/>
              </w:rPr>
              <w:t>إناث</w:t>
            </w:r>
          </w:p>
        </w:tc>
        <w:tc>
          <w:tcPr>
            <w:tcW w:w="538" w:type="pct"/>
            <w:shd w:val="clear" w:color="auto" w:fill="FBCAA2"/>
          </w:tcPr>
          <w:p w:rsidR="007A70B8" w:rsidRPr="00E5222F" w:rsidRDefault="007A70B8" w:rsidP="00C3638C">
            <w:pPr>
              <w:jc w:val="center"/>
              <w:rPr>
                <w:rFonts w:cs="Times New Roman"/>
                <w:sz w:val="28"/>
                <w:szCs w:val="28"/>
                <w:rtl/>
              </w:rPr>
            </w:pPr>
            <w:r w:rsidRPr="00E5222F">
              <w:rPr>
                <w:rFonts w:cs="Times New Roman"/>
                <w:sz w:val="28"/>
                <w:szCs w:val="28"/>
                <w:rtl/>
              </w:rPr>
              <w:t>المجموع</w:t>
            </w:r>
          </w:p>
        </w:tc>
        <w:tc>
          <w:tcPr>
            <w:tcW w:w="589" w:type="pct"/>
            <w:shd w:val="clear" w:color="auto" w:fill="FBCAA2"/>
          </w:tcPr>
          <w:p w:rsidR="007A70B8" w:rsidRPr="00E5222F" w:rsidRDefault="007A70B8" w:rsidP="00C3638C">
            <w:pPr>
              <w:jc w:val="center"/>
              <w:rPr>
                <w:rFonts w:cs="Times New Roman"/>
                <w:sz w:val="28"/>
                <w:szCs w:val="28"/>
              </w:rPr>
            </w:pPr>
            <w:r w:rsidRPr="00E5222F">
              <w:rPr>
                <w:rFonts w:cs="Times New Roman"/>
                <w:sz w:val="28"/>
                <w:szCs w:val="28"/>
                <w:rtl/>
              </w:rPr>
              <w:t>ذكور</w:t>
            </w:r>
          </w:p>
        </w:tc>
        <w:tc>
          <w:tcPr>
            <w:tcW w:w="392" w:type="pct"/>
            <w:shd w:val="clear" w:color="auto" w:fill="FBCAA2"/>
          </w:tcPr>
          <w:p w:rsidR="007A70B8" w:rsidRPr="00E5222F" w:rsidRDefault="007A70B8" w:rsidP="00C3638C">
            <w:pPr>
              <w:jc w:val="center"/>
              <w:rPr>
                <w:rFonts w:cs="Times New Roman"/>
                <w:sz w:val="28"/>
                <w:szCs w:val="28"/>
              </w:rPr>
            </w:pPr>
            <w:r w:rsidRPr="00E5222F">
              <w:rPr>
                <w:rFonts w:cs="Times New Roman"/>
                <w:sz w:val="28"/>
                <w:szCs w:val="28"/>
                <w:rtl/>
              </w:rPr>
              <w:t>إناث</w:t>
            </w:r>
          </w:p>
        </w:tc>
        <w:tc>
          <w:tcPr>
            <w:tcW w:w="636" w:type="pct"/>
            <w:shd w:val="clear" w:color="auto" w:fill="FBCAA2"/>
          </w:tcPr>
          <w:p w:rsidR="007A70B8" w:rsidRPr="00E5222F" w:rsidRDefault="007A70B8" w:rsidP="00C3638C">
            <w:pPr>
              <w:jc w:val="center"/>
              <w:rPr>
                <w:rFonts w:cs="Times New Roman"/>
                <w:sz w:val="28"/>
                <w:szCs w:val="28"/>
                <w:rtl/>
              </w:rPr>
            </w:pPr>
            <w:r w:rsidRPr="00E5222F">
              <w:rPr>
                <w:rFonts w:cs="Times New Roman"/>
                <w:sz w:val="28"/>
                <w:szCs w:val="28"/>
                <w:rtl/>
              </w:rPr>
              <w:t>المجموع</w:t>
            </w:r>
          </w:p>
        </w:tc>
        <w:tc>
          <w:tcPr>
            <w:tcW w:w="442" w:type="pct"/>
            <w:shd w:val="clear" w:color="auto" w:fill="FBCAA2"/>
          </w:tcPr>
          <w:p w:rsidR="007A70B8" w:rsidRPr="00E5222F" w:rsidRDefault="007A70B8" w:rsidP="00C3638C">
            <w:pPr>
              <w:jc w:val="center"/>
              <w:rPr>
                <w:rFonts w:cs="Times New Roman"/>
                <w:sz w:val="28"/>
                <w:szCs w:val="28"/>
              </w:rPr>
            </w:pPr>
            <w:r w:rsidRPr="00E5222F">
              <w:rPr>
                <w:rFonts w:cs="Times New Roman"/>
                <w:sz w:val="28"/>
                <w:szCs w:val="28"/>
                <w:rtl/>
              </w:rPr>
              <w:t>ذكور</w:t>
            </w:r>
          </w:p>
        </w:tc>
        <w:tc>
          <w:tcPr>
            <w:tcW w:w="342" w:type="pct"/>
            <w:shd w:val="clear" w:color="auto" w:fill="FBCAA2"/>
          </w:tcPr>
          <w:p w:rsidR="007A70B8" w:rsidRPr="00E5222F" w:rsidRDefault="007A70B8" w:rsidP="00C3638C">
            <w:pPr>
              <w:jc w:val="center"/>
              <w:rPr>
                <w:rFonts w:cs="Times New Roman"/>
                <w:b/>
                <w:bCs/>
                <w:sz w:val="28"/>
                <w:szCs w:val="28"/>
              </w:rPr>
            </w:pPr>
            <w:r w:rsidRPr="00E5222F">
              <w:rPr>
                <w:rFonts w:cs="Times New Roman"/>
                <w:b/>
                <w:bCs/>
                <w:sz w:val="28"/>
                <w:szCs w:val="28"/>
                <w:rtl/>
              </w:rPr>
              <w:t>إناث</w:t>
            </w:r>
          </w:p>
        </w:tc>
      </w:tr>
      <w:tr w:rsidR="007A70B8" w:rsidRPr="00D702C8" w:rsidTr="00C3638C">
        <w:tc>
          <w:tcPr>
            <w:tcW w:w="641" w:type="pct"/>
            <w:shd w:val="clear" w:color="auto" w:fill="FDE4D0"/>
          </w:tcPr>
          <w:p w:rsidR="007A70B8" w:rsidRPr="00E5222F" w:rsidRDefault="007A70B8" w:rsidP="00C3638C">
            <w:pPr>
              <w:rPr>
                <w:rFonts w:cs="Times New Roman"/>
                <w:b/>
                <w:bCs/>
                <w:sz w:val="28"/>
                <w:szCs w:val="28"/>
              </w:rPr>
            </w:pPr>
            <w:r w:rsidRPr="00E5222F">
              <w:rPr>
                <w:rFonts w:cs="Times New Roman" w:hint="cs"/>
                <w:b/>
                <w:bCs/>
                <w:sz w:val="28"/>
                <w:szCs w:val="28"/>
                <w:rtl/>
              </w:rPr>
              <w:t xml:space="preserve">الشباب (15 </w:t>
            </w:r>
            <w:r w:rsidRPr="00E5222F">
              <w:rPr>
                <w:rFonts w:cs="Times New Roman"/>
                <w:b/>
                <w:bCs/>
                <w:sz w:val="28"/>
                <w:szCs w:val="28"/>
                <w:rtl/>
              </w:rPr>
              <w:t>–</w:t>
            </w:r>
            <w:r w:rsidRPr="00E5222F">
              <w:rPr>
                <w:rFonts w:cs="Times New Roman" w:hint="cs"/>
                <w:b/>
                <w:bCs/>
                <w:sz w:val="28"/>
                <w:szCs w:val="28"/>
                <w:rtl/>
              </w:rPr>
              <w:t xml:space="preserve"> 24)</w:t>
            </w:r>
          </w:p>
        </w:tc>
        <w:tc>
          <w:tcPr>
            <w:tcW w:w="539" w:type="pct"/>
            <w:shd w:val="clear" w:color="auto" w:fill="FBCAA2"/>
          </w:tcPr>
          <w:p w:rsidR="007A70B8" w:rsidRPr="00E5222F" w:rsidRDefault="007A70B8" w:rsidP="00C3638C">
            <w:pPr>
              <w:rPr>
                <w:rFonts w:cs="Times New Roman"/>
                <w:sz w:val="28"/>
                <w:szCs w:val="28"/>
              </w:rPr>
            </w:pPr>
            <w:r w:rsidRPr="00E5222F">
              <w:rPr>
                <w:rFonts w:cs="Times New Roman"/>
                <w:sz w:val="28"/>
                <w:szCs w:val="28"/>
              </w:rPr>
              <w:t>33.8</w:t>
            </w:r>
          </w:p>
        </w:tc>
        <w:tc>
          <w:tcPr>
            <w:tcW w:w="343" w:type="pct"/>
            <w:shd w:val="clear" w:color="auto" w:fill="FDE4D0"/>
          </w:tcPr>
          <w:p w:rsidR="007A70B8" w:rsidRPr="00E5222F" w:rsidRDefault="007A70B8" w:rsidP="00C3638C">
            <w:pPr>
              <w:rPr>
                <w:rFonts w:cs="Times New Roman"/>
                <w:sz w:val="28"/>
                <w:szCs w:val="28"/>
              </w:rPr>
            </w:pPr>
            <w:r w:rsidRPr="00E5222F">
              <w:rPr>
                <w:rFonts w:cs="Times New Roman"/>
                <w:sz w:val="28"/>
                <w:szCs w:val="28"/>
              </w:rPr>
              <w:t>28.6</w:t>
            </w:r>
          </w:p>
        </w:tc>
        <w:tc>
          <w:tcPr>
            <w:tcW w:w="538" w:type="pct"/>
            <w:shd w:val="clear" w:color="auto" w:fill="FBCAA2"/>
          </w:tcPr>
          <w:p w:rsidR="007A70B8" w:rsidRPr="00E5222F" w:rsidRDefault="007A70B8" w:rsidP="00C3638C">
            <w:pPr>
              <w:rPr>
                <w:rFonts w:cs="Times New Roman"/>
                <w:sz w:val="28"/>
                <w:szCs w:val="28"/>
              </w:rPr>
            </w:pPr>
            <w:r w:rsidRPr="00E5222F">
              <w:rPr>
                <w:rFonts w:cs="Times New Roman"/>
                <w:sz w:val="28"/>
                <w:szCs w:val="28"/>
              </w:rPr>
              <w:t>44.8</w:t>
            </w:r>
          </w:p>
        </w:tc>
        <w:tc>
          <w:tcPr>
            <w:tcW w:w="538" w:type="pct"/>
            <w:shd w:val="clear" w:color="auto" w:fill="FDE4D0"/>
          </w:tcPr>
          <w:p w:rsidR="007A70B8" w:rsidRPr="00E5222F" w:rsidRDefault="007A70B8" w:rsidP="00C3638C">
            <w:pPr>
              <w:rPr>
                <w:rFonts w:cs="Times New Roman"/>
                <w:sz w:val="28"/>
                <w:szCs w:val="28"/>
              </w:rPr>
            </w:pPr>
            <w:r w:rsidRPr="00E5222F">
              <w:rPr>
                <w:rFonts w:cs="Times New Roman"/>
                <w:sz w:val="28"/>
                <w:szCs w:val="28"/>
              </w:rPr>
              <w:t>49.4</w:t>
            </w:r>
          </w:p>
        </w:tc>
        <w:tc>
          <w:tcPr>
            <w:tcW w:w="589" w:type="pct"/>
            <w:shd w:val="clear" w:color="auto" w:fill="FBCAA2"/>
          </w:tcPr>
          <w:p w:rsidR="007A70B8" w:rsidRPr="00E5222F" w:rsidRDefault="007A70B8" w:rsidP="00C3638C">
            <w:pPr>
              <w:rPr>
                <w:rFonts w:cs="Times New Roman"/>
                <w:sz w:val="28"/>
                <w:szCs w:val="28"/>
              </w:rPr>
            </w:pPr>
            <w:r w:rsidRPr="00E5222F">
              <w:rPr>
                <w:rFonts w:cs="Times New Roman"/>
                <w:sz w:val="28"/>
                <w:szCs w:val="28"/>
              </w:rPr>
              <w:t>38.5</w:t>
            </w:r>
          </w:p>
        </w:tc>
        <w:tc>
          <w:tcPr>
            <w:tcW w:w="392" w:type="pct"/>
            <w:shd w:val="clear" w:color="auto" w:fill="FDE4D0"/>
          </w:tcPr>
          <w:p w:rsidR="007A70B8" w:rsidRPr="00E5222F" w:rsidRDefault="007A70B8" w:rsidP="00C3638C">
            <w:pPr>
              <w:rPr>
                <w:rFonts w:cs="Times New Roman"/>
                <w:sz w:val="28"/>
                <w:szCs w:val="28"/>
              </w:rPr>
            </w:pPr>
            <w:r w:rsidRPr="00E5222F">
              <w:rPr>
                <w:rFonts w:cs="Times New Roman"/>
                <w:sz w:val="28"/>
                <w:szCs w:val="28"/>
              </w:rPr>
              <w:t>74.1</w:t>
            </w:r>
          </w:p>
        </w:tc>
        <w:tc>
          <w:tcPr>
            <w:tcW w:w="636" w:type="pct"/>
            <w:shd w:val="clear" w:color="auto" w:fill="FBCAA2"/>
          </w:tcPr>
          <w:p w:rsidR="007A70B8" w:rsidRPr="00E5222F" w:rsidRDefault="007A70B8" w:rsidP="00C3638C">
            <w:pPr>
              <w:rPr>
                <w:rFonts w:cs="Times New Roman"/>
                <w:sz w:val="28"/>
                <w:szCs w:val="28"/>
              </w:rPr>
            </w:pPr>
            <w:r w:rsidRPr="00E5222F">
              <w:rPr>
                <w:rFonts w:cs="Times New Roman"/>
                <w:sz w:val="28"/>
                <w:szCs w:val="28"/>
              </w:rPr>
              <w:t>27.0</w:t>
            </w:r>
          </w:p>
        </w:tc>
        <w:tc>
          <w:tcPr>
            <w:tcW w:w="442" w:type="pct"/>
            <w:shd w:val="clear" w:color="auto" w:fill="FDE4D0"/>
          </w:tcPr>
          <w:p w:rsidR="007A70B8" w:rsidRPr="00E5222F" w:rsidRDefault="007A70B8" w:rsidP="00C3638C">
            <w:pPr>
              <w:rPr>
                <w:rFonts w:cs="Times New Roman"/>
                <w:sz w:val="28"/>
                <w:szCs w:val="28"/>
              </w:rPr>
            </w:pPr>
            <w:r w:rsidRPr="00E5222F">
              <w:rPr>
                <w:rFonts w:cs="Times New Roman"/>
                <w:sz w:val="28"/>
                <w:szCs w:val="28"/>
              </w:rPr>
              <w:t>24.0</w:t>
            </w:r>
          </w:p>
        </w:tc>
        <w:tc>
          <w:tcPr>
            <w:tcW w:w="342" w:type="pct"/>
            <w:shd w:val="clear" w:color="auto" w:fill="FDE4D0"/>
          </w:tcPr>
          <w:p w:rsidR="007A70B8" w:rsidRPr="00E5222F" w:rsidRDefault="007A70B8" w:rsidP="00C3638C">
            <w:pPr>
              <w:rPr>
                <w:rFonts w:cs="Times New Roman"/>
                <w:b/>
                <w:bCs/>
                <w:sz w:val="28"/>
                <w:szCs w:val="28"/>
              </w:rPr>
            </w:pPr>
            <w:r w:rsidRPr="00E5222F">
              <w:rPr>
                <w:rFonts w:cs="Times New Roman"/>
                <w:b/>
                <w:bCs/>
                <w:sz w:val="28"/>
                <w:szCs w:val="28"/>
              </w:rPr>
              <w:t>32.9</w:t>
            </w:r>
          </w:p>
        </w:tc>
      </w:tr>
      <w:tr w:rsidR="007A70B8" w:rsidRPr="00D702C8" w:rsidTr="00C3638C">
        <w:tc>
          <w:tcPr>
            <w:tcW w:w="641" w:type="pct"/>
            <w:shd w:val="clear" w:color="auto" w:fill="FDE4D0"/>
          </w:tcPr>
          <w:p w:rsidR="007A70B8" w:rsidRPr="00E5222F" w:rsidRDefault="007A70B8" w:rsidP="00C3638C">
            <w:pPr>
              <w:rPr>
                <w:rFonts w:cs="Times New Roman"/>
                <w:b/>
                <w:bCs/>
                <w:sz w:val="28"/>
                <w:szCs w:val="28"/>
                <w:rtl/>
              </w:rPr>
            </w:pPr>
            <w:r w:rsidRPr="00E5222F">
              <w:rPr>
                <w:rFonts w:cs="Times New Roman" w:hint="cs"/>
                <w:b/>
                <w:bCs/>
                <w:sz w:val="28"/>
                <w:szCs w:val="28"/>
                <w:rtl/>
              </w:rPr>
              <w:t>الناضجين (25 فأكثر)</w:t>
            </w:r>
          </w:p>
        </w:tc>
        <w:tc>
          <w:tcPr>
            <w:tcW w:w="539" w:type="pct"/>
            <w:shd w:val="clear" w:color="auto" w:fill="FBCAA2"/>
          </w:tcPr>
          <w:p w:rsidR="007A70B8" w:rsidRPr="00E5222F" w:rsidRDefault="007A70B8" w:rsidP="00C3638C">
            <w:pPr>
              <w:rPr>
                <w:rFonts w:cs="Times New Roman"/>
                <w:b/>
                <w:bCs/>
                <w:sz w:val="28"/>
                <w:szCs w:val="28"/>
              </w:rPr>
            </w:pPr>
            <w:r w:rsidRPr="00E5222F">
              <w:rPr>
                <w:rFonts w:cs="Times New Roman"/>
                <w:b/>
                <w:bCs/>
                <w:sz w:val="28"/>
                <w:szCs w:val="28"/>
              </w:rPr>
              <w:t>14.5</w:t>
            </w:r>
          </w:p>
        </w:tc>
        <w:tc>
          <w:tcPr>
            <w:tcW w:w="343" w:type="pct"/>
            <w:shd w:val="clear" w:color="auto" w:fill="FDE4D0"/>
          </w:tcPr>
          <w:p w:rsidR="007A70B8" w:rsidRPr="00E5222F" w:rsidRDefault="007A70B8" w:rsidP="00C3638C">
            <w:pPr>
              <w:rPr>
                <w:rFonts w:cs="Times New Roman"/>
                <w:b/>
                <w:bCs/>
                <w:sz w:val="28"/>
                <w:szCs w:val="28"/>
              </w:rPr>
            </w:pPr>
            <w:r w:rsidRPr="00E5222F">
              <w:rPr>
                <w:rFonts w:cs="Times New Roman"/>
                <w:b/>
                <w:bCs/>
                <w:sz w:val="28"/>
                <w:szCs w:val="28"/>
              </w:rPr>
              <w:t>9.6</w:t>
            </w:r>
          </w:p>
        </w:tc>
        <w:tc>
          <w:tcPr>
            <w:tcW w:w="538" w:type="pct"/>
            <w:shd w:val="clear" w:color="auto" w:fill="FBCAA2"/>
          </w:tcPr>
          <w:p w:rsidR="007A70B8" w:rsidRPr="00E5222F" w:rsidRDefault="007A70B8" w:rsidP="00C3638C">
            <w:pPr>
              <w:rPr>
                <w:rFonts w:cs="Times New Roman"/>
                <w:b/>
                <w:bCs/>
                <w:sz w:val="28"/>
                <w:szCs w:val="28"/>
              </w:rPr>
            </w:pPr>
            <w:r w:rsidRPr="00E5222F">
              <w:rPr>
                <w:rFonts w:cs="Times New Roman"/>
                <w:b/>
                <w:bCs/>
                <w:sz w:val="28"/>
                <w:szCs w:val="28"/>
              </w:rPr>
              <w:t>28.0</w:t>
            </w:r>
          </w:p>
        </w:tc>
        <w:tc>
          <w:tcPr>
            <w:tcW w:w="538" w:type="pct"/>
            <w:shd w:val="clear" w:color="auto" w:fill="FDE4D0"/>
          </w:tcPr>
          <w:p w:rsidR="007A70B8" w:rsidRPr="00E5222F" w:rsidRDefault="007A70B8" w:rsidP="00C3638C">
            <w:pPr>
              <w:rPr>
                <w:rFonts w:cs="Times New Roman"/>
                <w:b/>
                <w:bCs/>
                <w:sz w:val="28"/>
                <w:szCs w:val="28"/>
              </w:rPr>
            </w:pPr>
            <w:r w:rsidRPr="00E5222F">
              <w:rPr>
                <w:rFonts w:cs="Times New Roman"/>
                <w:b/>
                <w:bCs/>
                <w:sz w:val="28"/>
                <w:szCs w:val="28"/>
              </w:rPr>
              <w:t>17.2</w:t>
            </w:r>
          </w:p>
        </w:tc>
        <w:tc>
          <w:tcPr>
            <w:tcW w:w="589" w:type="pct"/>
            <w:shd w:val="clear" w:color="auto" w:fill="FBCAA2"/>
          </w:tcPr>
          <w:p w:rsidR="007A70B8" w:rsidRPr="00E5222F" w:rsidRDefault="007A70B8" w:rsidP="00C3638C">
            <w:pPr>
              <w:rPr>
                <w:rFonts w:cs="Times New Roman"/>
                <w:b/>
                <w:bCs/>
                <w:sz w:val="28"/>
                <w:szCs w:val="28"/>
              </w:rPr>
            </w:pPr>
            <w:r w:rsidRPr="00E5222F">
              <w:rPr>
                <w:rFonts w:cs="Times New Roman"/>
                <w:b/>
                <w:bCs/>
                <w:sz w:val="28"/>
                <w:szCs w:val="28"/>
              </w:rPr>
              <w:t>10.2</w:t>
            </w:r>
          </w:p>
        </w:tc>
        <w:tc>
          <w:tcPr>
            <w:tcW w:w="392" w:type="pct"/>
            <w:shd w:val="clear" w:color="auto" w:fill="FDE4D0"/>
          </w:tcPr>
          <w:p w:rsidR="007A70B8" w:rsidRPr="00E5222F" w:rsidRDefault="007A70B8" w:rsidP="00C3638C">
            <w:pPr>
              <w:rPr>
                <w:rFonts w:cs="Times New Roman"/>
                <w:b/>
                <w:bCs/>
                <w:sz w:val="28"/>
                <w:szCs w:val="28"/>
              </w:rPr>
            </w:pPr>
            <w:r w:rsidRPr="00E5222F">
              <w:rPr>
                <w:rFonts w:cs="Times New Roman"/>
                <w:b/>
                <w:bCs/>
                <w:sz w:val="28"/>
                <w:szCs w:val="28"/>
              </w:rPr>
              <w:t>36.4</w:t>
            </w:r>
          </w:p>
        </w:tc>
        <w:tc>
          <w:tcPr>
            <w:tcW w:w="636" w:type="pct"/>
            <w:shd w:val="clear" w:color="auto" w:fill="FBCAA2"/>
          </w:tcPr>
          <w:p w:rsidR="007A70B8" w:rsidRPr="00E5222F" w:rsidRDefault="007A70B8" w:rsidP="00C3638C">
            <w:pPr>
              <w:rPr>
                <w:rFonts w:cs="Times New Roman"/>
                <w:b/>
                <w:bCs/>
                <w:sz w:val="28"/>
                <w:szCs w:val="28"/>
              </w:rPr>
            </w:pPr>
            <w:r w:rsidRPr="00E5222F">
              <w:rPr>
                <w:rFonts w:cs="Times New Roman"/>
                <w:b/>
                <w:bCs/>
                <w:sz w:val="28"/>
                <w:szCs w:val="28"/>
              </w:rPr>
              <w:t>12.8</w:t>
            </w:r>
          </w:p>
        </w:tc>
        <w:tc>
          <w:tcPr>
            <w:tcW w:w="442" w:type="pct"/>
            <w:shd w:val="clear" w:color="auto" w:fill="FDE4D0"/>
          </w:tcPr>
          <w:p w:rsidR="007A70B8" w:rsidRPr="00E5222F" w:rsidRDefault="007A70B8" w:rsidP="00C3638C">
            <w:pPr>
              <w:rPr>
                <w:rFonts w:cs="Times New Roman"/>
                <w:b/>
                <w:bCs/>
                <w:sz w:val="28"/>
                <w:szCs w:val="28"/>
              </w:rPr>
            </w:pPr>
            <w:r w:rsidRPr="00E5222F">
              <w:rPr>
                <w:rFonts w:cs="Times New Roman"/>
                <w:b/>
                <w:bCs/>
                <w:sz w:val="28"/>
                <w:szCs w:val="28"/>
              </w:rPr>
              <w:t>9.2</w:t>
            </w:r>
          </w:p>
        </w:tc>
        <w:tc>
          <w:tcPr>
            <w:tcW w:w="342" w:type="pct"/>
            <w:shd w:val="clear" w:color="auto" w:fill="FDE4D0"/>
          </w:tcPr>
          <w:p w:rsidR="007A70B8" w:rsidRPr="00E5222F" w:rsidRDefault="007A70B8" w:rsidP="00C3638C">
            <w:pPr>
              <w:rPr>
                <w:rFonts w:cs="Times New Roman"/>
                <w:b/>
                <w:bCs/>
                <w:sz w:val="28"/>
                <w:szCs w:val="28"/>
              </w:rPr>
            </w:pPr>
            <w:r w:rsidRPr="00E5222F">
              <w:rPr>
                <w:rFonts w:cs="Times New Roman"/>
                <w:b/>
                <w:bCs/>
                <w:sz w:val="28"/>
                <w:szCs w:val="28"/>
              </w:rPr>
              <w:t>22.9</w:t>
            </w:r>
          </w:p>
        </w:tc>
      </w:tr>
    </w:tbl>
    <w:p w:rsidR="007A70B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12F63">
        <w:rPr>
          <w:rFonts w:ascii="Sakkal Majalla" w:hAnsi="Sakkal Majalla" w:cs="Sakkal Majalla" w:hint="cs"/>
          <w:sz w:val="32"/>
          <w:szCs w:val="32"/>
          <w:rtl/>
        </w:rPr>
        <w:t>المصدر:مسح قوة العمل- وزارة العمل والإصلاح الإداري</w:t>
      </w:r>
    </w:p>
    <w:p w:rsidR="007A70B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C45D0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12F63">
        <w:rPr>
          <w:rFonts w:ascii="Sakkal Majalla" w:hAnsi="Sakkal Majalla" w:cs="Sakkal Majalla"/>
          <w:sz w:val="32"/>
          <w:szCs w:val="32"/>
          <w:rtl/>
        </w:rPr>
        <w:t>جدول (</w:t>
      </w:r>
      <w:r w:rsidRPr="00B12F63">
        <w:rPr>
          <w:rFonts w:ascii="Sakkal Majalla" w:hAnsi="Sakkal Majalla" w:cs="Sakkal Majalla" w:hint="cs"/>
          <w:sz w:val="32"/>
          <w:szCs w:val="32"/>
          <w:rtl/>
        </w:rPr>
        <w:t>5</w:t>
      </w:r>
      <w:r w:rsidRPr="00B12F63">
        <w:rPr>
          <w:rFonts w:ascii="Sakkal Majalla" w:hAnsi="Sakkal Majalla" w:cs="Sakkal Majalla"/>
          <w:sz w:val="32"/>
          <w:szCs w:val="32"/>
          <w:rtl/>
        </w:rPr>
        <w:t>) يعكس معدل البطالة  للشباب 15-24</w:t>
      </w:r>
      <w:r w:rsidRPr="00B12F63">
        <w:rPr>
          <w:rFonts w:ascii="Sakkal Majalla" w:hAnsi="Sakkal Majalla" w:cs="Sakkal Majalla" w:hint="cs"/>
          <w:sz w:val="32"/>
          <w:szCs w:val="32"/>
          <w:rtl/>
        </w:rPr>
        <w:t xml:space="preserve"> مقارنة </w:t>
      </w:r>
      <w:r w:rsidRPr="00B12F63">
        <w:rPr>
          <w:rFonts w:ascii="Sakkal Majalla" w:hAnsi="Sakkal Majalla" w:cs="Sakkal Majalla"/>
          <w:sz w:val="32"/>
          <w:szCs w:val="32"/>
          <w:rtl/>
        </w:rPr>
        <w:t xml:space="preserve"> </w:t>
      </w:r>
      <w:r w:rsidRPr="00B12F63">
        <w:rPr>
          <w:rFonts w:ascii="Sakkal Majalla" w:hAnsi="Sakkal Majalla" w:cs="Sakkal Majalla" w:hint="cs"/>
          <w:sz w:val="32"/>
          <w:szCs w:val="32"/>
          <w:rtl/>
        </w:rPr>
        <w:t>بال</w:t>
      </w:r>
      <w:r w:rsidRPr="00B12F63">
        <w:rPr>
          <w:rFonts w:ascii="Sakkal Majalla" w:hAnsi="Sakkal Majalla" w:cs="Sakkal Majalla"/>
          <w:sz w:val="32"/>
          <w:szCs w:val="32"/>
          <w:rtl/>
        </w:rPr>
        <w:t xml:space="preserve">كبار25 فاكثر ونلاحظ أن </w:t>
      </w:r>
      <w:r w:rsidRPr="00B12F63">
        <w:rPr>
          <w:rFonts w:ascii="Sakkal Majalla" w:hAnsi="Sakkal Majalla" w:cs="Sakkal Majalla" w:hint="cs"/>
          <w:sz w:val="32"/>
          <w:szCs w:val="32"/>
          <w:rtl/>
        </w:rPr>
        <w:t>ال</w:t>
      </w:r>
      <w:r w:rsidRPr="00B12F63">
        <w:rPr>
          <w:rFonts w:ascii="Sakkal Majalla" w:hAnsi="Sakkal Majalla" w:cs="Sakkal Majalla"/>
          <w:sz w:val="32"/>
          <w:szCs w:val="32"/>
          <w:rtl/>
        </w:rPr>
        <w:t>بطالة</w:t>
      </w:r>
      <w:r w:rsidRPr="00B12F63">
        <w:rPr>
          <w:rFonts w:ascii="Sakkal Majalla" w:hAnsi="Sakkal Majalla" w:cs="Sakkal Majalla" w:hint="cs"/>
          <w:sz w:val="32"/>
          <w:szCs w:val="32"/>
          <w:rtl/>
        </w:rPr>
        <w:t xml:space="preserve"> </w:t>
      </w:r>
      <w:r w:rsidRPr="00B12F63">
        <w:rPr>
          <w:rFonts w:ascii="Sakkal Majalla" w:hAnsi="Sakkal Majalla" w:cs="Sakkal Majalla"/>
          <w:sz w:val="32"/>
          <w:szCs w:val="32"/>
          <w:rtl/>
        </w:rPr>
        <w:t xml:space="preserve"> وسط الشباب</w:t>
      </w:r>
      <w:r w:rsidRPr="00B12F63">
        <w:rPr>
          <w:rFonts w:ascii="Sakkal Majalla" w:hAnsi="Sakkal Majalla" w:cs="Sakkal Majalla" w:hint="cs"/>
          <w:sz w:val="32"/>
          <w:szCs w:val="32"/>
          <w:rtl/>
        </w:rPr>
        <w:t xml:space="preserve"> تزيد عن ضعف البطالة وسط الكبار</w:t>
      </w:r>
      <w:r w:rsidRPr="00B12F63">
        <w:rPr>
          <w:rFonts w:ascii="Sakkal Majalla" w:hAnsi="Sakkal Majalla" w:cs="Sakkal Majalla"/>
          <w:sz w:val="32"/>
          <w:szCs w:val="32"/>
          <w:rtl/>
        </w:rPr>
        <w:t xml:space="preserve"> 33.8% مقارنة14.5% أما في الحضر فأنها تبلغ 49% للشباب مقارنة ب17% للكبار وتبلغ في الريف 27% مقارنة ب 12.8% للشريحتين علي الترتيب ويقع عبء البطالة علي الشباب من الإناث </w:t>
      </w:r>
      <w:r w:rsidRPr="00B12F63">
        <w:rPr>
          <w:rFonts w:ascii="Sakkal Majalla" w:hAnsi="Sakkal Majalla" w:cs="Sakkal Majalla" w:hint="cs"/>
          <w:sz w:val="32"/>
          <w:szCs w:val="32"/>
          <w:rtl/>
        </w:rPr>
        <w:t xml:space="preserve"> في الحضر</w:t>
      </w:r>
      <w:r w:rsidRPr="00B12F63">
        <w:rPr>
          <w:rFonts w:ascii="Sakkal Majalla" w:hAnsi="Sakkal Majalla" w:cs="Sakkal Majalla"/>
          <w:sz w:val="32"/>
          <w:szCs w:val="32"/>
          <w:rtl/>
        </w:rPr>
        <w:t>حيث يبلغ ضعف الكبار من الإناث 74%مقارنة ب 36% .</w:t>
      </w:r>
    </w:p>
    <w:p w:rsidR="007A70B8" w:rsidRPr="00B53F08" w:rsidRDefault="007A70B8" w:rsidP="007A70B8">
      <w:pPr>
        <w:spacing w:after="0"/>
        <w:ind w:firstLine="720"/>
        <w:jc w:val="both"/>
        <w:rPr>
          <w:rFonts w:ascii="Sakkal Majalla" w:hAnsi="Sakkal Majalla" w:cs="Sakkal Majalla"/>
          <w:sz w:val="32"/>
          <w:szCs w:val="32"/>
          <w:rtl/>
        </w:rPr>
      </w:pPr>
      <w:r w:rsidRPr="00B53F08">
        <w:rPr>
          <w:rFonts w:ascii="Sakkal Majalla" w:hAnsi="Sakkal Majalla" w:cs="Sakkal Majalla"/>
          <w:b/>
          <w:bCs/>
          <w:sz w:val="36"/>
          <w:szCs w:val="36"/>
          <w:rtl/>
        </w:rPr>
        <w:t>ا</w:t>
      </w:r>
      <w:r w:rsidRPr="004A335E">
        <w:rPr>
          <w:rFonts w:ascii="Sakkal Majalla" w:hAnsi="Sakkal Majalla" w:cs="Sakkal Majalla"/>
          <w:b/>
          <w:bCs/>
          <w:sz w:val="36"/>
          <w:szCs w:val="36"/>
          <w:u w:val="single"/>
          <w:rtl/>
        </w:rPr>
        <w:t>لسياحة</w:t>
      </w:r>
      <w:r w:rsidRPr="004A335E">
        <w:rPr>
          <w:rFonts w:ascii="Sakkal Majalla" w:hAnsi="Sakkal Majalla" w:cs="Sakkal Majalla"/>
          <w:sz w:val="32"/>
          <w:szCs w:val="32"/>
          <w:u w:val="single"/>
          <w:rtl/>
        </w:rPr>
        <w:t xml:space="preserve"> </w:t>
      </w:r>
      <w:r>
        <w:rPr>
          <w:rFonts w:ascii="Sakkal Majalla" w:hAnsi="Sakkal Majalla" w:cs="Sakkal Majalla" w:hint="cs"/>
          <w:sz w:val="32"/>
          <w:szCs w:val="32"/>
          <w:u w:val="single"/>
          <w:rtl/>
        </w:rPr>
        <w:t xml:space="preserve"> </w:t>
      </w:r>
      <w:r w:rsidRPr="00B53F08">
        <w:rPr>
          <w:rFonts w:ascii="Sakkal Majalla" w:hAnsi="Sakkal Majalla" w:cs="Sakkal Majalla"/>
          <w:sz w:val="32"/>
          <w:szCs w:val="32"/>
          <w:rtl/>
        </w:rPr>
        <w:t xml:space="preserve">السودان بموقعة الجغرافي المتميز يمتلك مقومات سياحية هائلة صنفه بعض خبراء منظمة السياحة العالمية ضمن العشرة دول الاولي التي تمتلك موارد سياحية تحتاج الى جهد لتحويلها الي مقاصد سياحية . </w:t>
      </w:r>
    </w:p>
    <w:p w:rsidR="007A70B8" w:rsidRPr="00B53F08" w:rsidRDefault="007A70B8" w:rsidP="007A70B8">
      <w:pPr>
        <w:spacing w:after="0"/>
        <w:ind w:firstLine="720"/>
        <w:jc w:val="both"/>
        <w:rPr>
          <w:rFonts w:ascii="Sakkal Majalla" w:hAnsi="Sakkal Majalla" w:cs="Sakkal Majalla"/>
          <w:sz w:val="32"/>
          <w:szCs w:val="32"/>
          <w:rtl/>
        </w:rPr>
      </w:pPr>
      <w:r w:rsidRPr="00B53F08">
        <w:rPr>
          <w:rFonts w:ascii="Sakkal Majalla" w:hAnsi="Sakkal Majalla" w:cs="Sakkal Majalla"/>
          <w:sz w:val="32"/>
          <w:szCs w:val="32"/>
          <w:rtl/>
        </w:rPr>
        <w:t xml:space="preserve">سعت وزارة السياحة والآثار والحياة البرية للاستفادة من هذة المقومات السياحية وذلك من خلال وضع خطة حاكمة لتطوير قطاع السياحة في السودان بالتعاون مع منظمة السياحة العالمية والتي قامت بابفاد خبير في مجال السياحة لوضع خطة التطوير .وصل الخبير الى السودان في عام 2004 حيث وقف علي الموارد السياحية والتقي بشركاء السياحية علي المستوي العام والخاص وقام باعداد خطة التطوير ولكن نتيجة </w:t>
      </w:r>
      <w:r>
        <w:rPr>
          <w:rFonts w:ascii="Sakkal Majalla" w:hAnsi="Sakkal Majalla" w:cs="Sakkal Majalla" w:hint="cs"/>
          <w:sz w:val="32"/>
          <w:szCs w:val="32"/>
          <w:rtl/>
        </w:rPr>
        <w:t xml:space="preserve">التدابير القسرية الانفرادية </w:t>
      </w:r>
      <w:r w:rsidRPr="00B53F08">
        <w:rPr>
          <w:rFonts w:ascii="Sakkal Majalla" w:hAnsi="Sakkal Majalla" w:cs="Sakkal Majalla"/>
          <w:sz w:val="32"/>
          <w:szCs w:val="32"/>
          <w:rtl/>
        </w:rPr>
        <w:t xml:space="preserve"> </w:t>
      </w:r>
      <w:r>
        <w:rPr>
          <w:rFonts w:ascii="Sakkal Majalla" w:hAnsi="Sakkal Majalla" w:cs="Sakkal Majalla" w:hint="cs"/>
          <w:sz w:val="32"/>
          <w:szCs w:val="32"/>
          <w:rtl/>
        </w:rPr>
        <w:t>لم</w:t>
      </w:r>
      <w:r w:rsidRPr="00B53F08">
        <w:rPr>
          <w:rFonts w:ascii="Sakkal Majalla" w:hAnsi="Sakkal Majalla" w:cs="Sakkal Majalla"/>
          <w:sz w:val="32"/>
          <w:szCs w:val="32"/>
          <w:rtl/>
        </w:rPr>
        <w:t xml:space="preserve"> يتم تنفيذ البرنامج</w:t>
      </w:r>
      <w:r>
        <w:rPr>
          <w:rFonts w:ascii="Sakkal Majalla" w:hAnsi="Sakkal Majalla" w:cs="Sakkal Majalla" w:hint="cs"/>
          <w:sz w:val="32"/>
          <w:szCs w:val="32"/>
          <w:rtl/>
        </w:rPr>
        <w:t>.</w:t>
      </w:r>
      <w:r w:rsidRPr="00B53F08">
        <w:rPr>
          <w:rFonts w:ascii="Sakkal Majalla" w:hAnsi="Sakkal Majalla" w:cs="Sakkal Majalla"/>
          <w:sz w:val="32"/>
          <w:szCs w:val="32"/>
          <w:rtl/>
        </w:rPr>
        <w:t xml:space="preserve"> </w:t>
      </w:r>
    </w:p>
    <w:p w:rsidR="007A70B8" w:rsidRPr="00B53F08" w:rsidRDefault="007A70B8" w:rsidP="007A70B8">
      <w:pPr>
        <w:spacing w:after="0"/>
        <w:jc w:val="both"/>
        <w:rPr>
          <w:rFonts w:ascii="Sakkal Majalla" w:hAnsi="Sakkal Majalla" w:cs="Sakkal Majalla"/>
          <w:sz w:val="32"/>
          <w:szCs w:val="32"/>
          <w:rtl/>
        </w:rPr>
      </w:pPr>
      <w:r w:rsidRPr="00B53F08">
        <w:rPr>
          <w:rFonts w:ascii="Sakkal Majalla" w:hAnsi="Sakkal Majalla" w:cs="Sakkal Majalla"/>
          <w:sz w:val="32"/>
          <w:szCs w:val="32"/>
          <w:rtl/>
        </w:rPr>
        <w:t xml:space="preserve">جاء دور السودان ممثلا في وزارة السياحة والآثار والحياة البرية بان قامت بتوفير بعض الدعم المالي والفني لتنفيذ جزء من تقرير خبير منظمة السياحة العالمية حول اعداد  مشروعات سياحية حيث تم اعداد وتصميم عشرة مشروعات سياحية بمواقع سياحية بمختلف انحاء </w:t>
      </w:r>
      <w:r>
        <w:rPr>
          <w:rFonts w:ascii="Sakkal Majalla" w:hAnsi="Sakkal Majalla" w:cs="Sakkal Majalla"/>
          <w:sz w:val="32"/>
          <w:szCs w:val="32"/>
          <w:rtl/>
        </w:rPr>
        <w:t>البلاد  حيث كانت ال</w:t>
      </w:r>
      <w:r>
        <w:rPr>
          <w:rFonts w:ascii="Sakkal Majalla" w:hAnsi="Sakkal Majalla" w:cs="Sakkal Majalla" w:hint="cs"/>
          <w:sz w:val="32"/>
          <w:szCs w:val="32"/>
          <w:rtl/>
        </w:rPr>
        <w:t>تدابير القسرية الانفرادية</w:t>
      </w:r>
      <w:r>
        <w:rPr>
          <w:rFonts w:ascii="Sakkal Majalla" w:hAnsi="Sakkal Majalla" w:cs="Sakkal Majalla"/>
          <w:sz w:val="32"/>
          <w:szCs w:val="32"/>
          <w:rtl/>
        </w:rPr>
        <w:t xml:space="preserve"> المفروضة علي السودان </w:t>
      </w:r>
      <w:r>
        <w:rPr>
          <w:rFonts w:ascii="Sakkal Majalla" w:hAnsi="Sakkal Majalla" w:cs="Sakkal Majalla" w:hint="cs"/>
          <w:sz w:val="32"/>
          <w:szCs w:val="32"/>
          <w:rtl/>
        </w:rPr>
        <w:t xml:space="preserve">ادت </w:t>
      </w:r>
      <w:r w:rsidRPr="00B53F08">
        <w:rPr>
          <w:rFonts w:ascii="Sakkal Majalla" w:hAnsi="Sakkal Majalla" w:cs="Sakkal Majalla"/>
          <w:sz w:val="32"/>
          <w:szCs w:val="32"/>
          <w:rtl/>
        </w:rPr>
        <w:t xml:space="preserve"> لعزوف المستثمرين للاستثمار في ال</w:t>
      </w:r>
      <w:r>
        <w:rPr>
          <w:rFonts w:ascii="Sakkal Majalla" w:hAnsi="Sakkal Majalla" w:cs="Sakkal Majalla"/>
          <w:sz w:val="32"/>
          <w:szCs w:val="32"/>
          <w:rtl/>
        </w:rPr>
        <w:t>سودان</w:t>
      </w:r>
      <w:r w:rsidRPr="00B53F08">
        <w:rPr>
          <w:rFonts w:ascii="Sakkal Majalla" w:hAnsi="Sakkal Majalla" w:cs="Sakkal Majalla"/>
          <w:sz w:val="32"/>
          <w:szCs w:val="32"/>
          <w:rtl/>
        </w:rPr>
        <w:t xml:space="preserve"> .</w:t>
      </w:r>
    </w:p>
    <w:p w:rsidR="007A70B8" w:rsidRPr="00B53F08" w:rsidRDefault="007A70B8" w:rsidP="007A70B8">
      <w:pPr>
        <w:spacing w:after="0"/>
        <w:ind w:firstLine="720"/>
        <w:jc w:val="both"/>
        <w:rPr>
          <w:rFonts w:ascii="Sakkal Majalla" w:hAnsi="Sakkal Majalla" w:cs="Sakkal Majalla"/>
          <w:sz w:val="32"/>
          <w:szCs w:val="32"/>
          <w:rtl/>
        </w:rPr>
      </w:pPr>
      <w:r>
        <w:rPr>
          <w:rFonts w:ascii="Sakkal Majalla" w:hAnsi="Sakkal Majalla" w:cs="Sakkal Majalla"/>
          <w:sz w:val="32"/>
          <w:szCs w:val="32"/>
          <w:rtl/>
        </w:rPr>
        <w:t xml:space="preserve">نتيجة </w:t>
      </w:r>
      <w:r>
        <w:rPr>
          <w:rFonts w:ascii="Sakkal Majalla" w:hAnsi="Sakkal Majalla" w:cs="Sakkal Majalla" w:hint="cs"/>
          <w:sz w:val="32"/>
          <w:szCs w:val="32"/>
          <w:rtl/>
        </w:rPr>
        <w:t xml:space="preserve">للتدابير القسرية الانفرادية المفروضة </w:t>
      </w:r>
      <w:r w:rsidRPr="00B53F08">
        <w:rPr>
          <w:rFonts w:ascii="Sakkal Majalla" w:hAnsi="Sakkal Majalla" w:cs="Sakkal Majalla"/>
          <w:sz w:val="32"/>
          <w:szCs w:val="32"/>
          <w:rtl/>
        </w:rPr>
        <w:t xml:space="preserve"> علي السودان لم يتمكن السودان من انفاذ الخطة الحاكمة لتطوير قطاع السياحة منذ عام 2004 تضرر السودان كثيرآ من عدم انفاذ الخطة حيث ظل القدوم السياحي منذ العام 2005 تاريخ انفاذ خطة التطوير- دون المتوقع مقارنة بالموارد السياحية والجهد الذي يبذل في مهرجانات سياحية علي المستوي الاتحادي والولائي والمشاركات الخارجية في المعارض الدولية .</w:t>
      </w:r>
    </w:p>
    <w:p w:rsidR="007A70B8" w:rsidRPr="00B53F08" w:rsidRDefault="007A70B8" w:rsidP="007A70B8">
      <w:pPr>
        <w:spacing w:after="0"/>
        <w:jc w:val="both"/>
        <w:rPr>
          <w:rFonts w:ascii="Sakkal Majalla" w:hAnsi="Sakkal Majalla" w:cs="Sakkal Majalla"/>
          <w:sz w:val="32"/>
          <w:szCs w:val="32"/>
          <w:rtl/>
        </w:rPr>
      </w:pPr>
      <w:r w:rsidRPr="00B53F08">
        <w:rPr>
          <w:rFonts w:ascii="Sakkal Majalla" w:hAnsi="Sakkal Majalla" w:cs="Sakkal Majalla"/>
          <w:sz w:val="32"/>
          <w:szCs w:val="32"/>
          <w:rtl/>
        </w:rPr>
        <w:t>المتوقع من السياح</w:t>
      </w:r>
    </w:p>
    <w:p w:rsidR="007A70B8" w:rsidRPr="00B53F08" w:rsidRDefault="007A70B8" w:rsidP="007A70B8">
      <w:pPr>
        <w:spacing w:after="0"/>
        <w:ind w:firstLine="720"/>
        <w:jc w:val="both"/>
        <w:rPr>
          <w:rFonts w:ascii="Sakkal Majalla" w:hAnsi="Sakkal Majalla" w:cs="Sakkal Majalla"/>
          <w:sz w:val="32"/>
          <w:szCs w:val="32"/>
          <w:rtl/>
        </w:rPr>
      </w:pPr>
      <w:r w:rsidRPr="00B53F08">
        <w:rPr>
          <w:rFonts w:ascii="Sakkal Majalla" w:hAnsi="Sakkal Majalla" w:cs="Sakkal Majalla"/>
          <w:sz w:val="32"/>
          <w:szCs w:val="32"/>
          <w:rtl/>
        </w:rPr>
        <w:t xml:space="preserve"> كان المتوقع ان يصل عدد السياح الي السودان بنهاية العام 2015 الي حوالي </w:t>
      </w:r>
      <w:r w:rsidRPr="00B53F08">
        <w:rPr>
          <w:rFonts w:ascii="Sakkal Majalla" w:hAnsi="Sakkal Majalla" w:cs="Sakkal Majalla" w:hint="cs"/>
          <w:sz w:val="32"/>
          <w:szCs w:val="32"/>
          <w:rtl/>
        </w:rPr>
        <w:t>أثنين</w:t>
      </w:r>
      <w:r w:rsidRPr="00B53F08">
        <w:rPr>
          <w:rFonts w:ascii="Sakkal Majalla" w:hAnsi="Sakkal Majalla" w:cs="Sakkal Majalla"/>
          <w:sz w:val="32"/>
          <w:szCs w:val="32"/>
          <w:rtl/>
        </w:rPr>
        <w:t xml:space="preserve"> مليون سائح ينفقون حوالي </w:t>
      </w:r>
      <w:r w:rsidRPr="00B53F08">
        <w:rPr>
          <w:rFonts w:ascii="Sakkal Majalla" w:hAnsi="Sakkal Majalla" w:cs="Sakkal Majalla" w:hint="cs"/>
          <w:sz w:val="32"/>
          <w:szCs w:val="32"/>
          <w:rtl/>
        </w:rPr>
        <w:t>1.9</w:t>
      </w:r>
      <w:r w:rsidRPr="00B53F08">
        <w:rPr>
          <w:rFonts w:ascii="Sakkal Majalla" w:hAnsi="Sakkal Majalla" w:cs="Sakkal Majalla"/>
          <w:sz w:val="32"/>
          <w:szCs w:val="32"/>
          <w:rtl/>
        </w:rPr>
        <w:t xml:space="preserve"> مليار دولار امريكي كعائد لقطاع السياحة </w:t>
      </w:r>
      <w:r>
        <w:rPr>
          <w:rFonts w:ascii="Sakkal Majalla" w:hAnsi="Sakkal Majalla" w:cs="Sakkal Majalla" w:hint="cs"/>
          <w:sz w:val="32"/>
          <w:szCs w:val="32"/>
          <w:rtl/>
        </w:rPr>
        <w:t xml:space="preserve">فضلا </w:t>
      </w:r>
      <w:r w:rsidRPr="00B53F08">
        <w:rPr>
          <w:rFonts w:ascii="Sakkal Majalla" w:hAnsi="Sakkal Majalla" w:cs="Sakkal Majalla"/>
          <w:sz w:val="32"/>
          <w:szCs w:val="32"/>
          <w:rtl/>
        </w:rPr>
        <w:t>عن الفوائد الاخري المتمثلة في تنمية وتطوير المجتمعات المحلية وانعكاس ذلك علي استقرارهم وزيادة فرص العمل التي تؤدي الي تقليل حدة البطالة والفقر .</w:t>
      </w:r>
      <w:r>
        <w:rPr>
          <w:rFonts w:ascii="Sakkal Majalla" w:hAnsi="Sakkal Majalla" w:cs="Sakkal Majalla" w:hint="cs"/>
          <w:sz w:val="32"/>
          <w:szCs w:val="32"/>
          <w:rtl/>
        </w:rPr>
        <w:t xml:space="preserve">  </w:t>
      </w:r>
      <w:r w:rsidRPr="00B53F08">
        <w:rPr>
          <w:rFonts w:ascii="Sakkal Majalla" w:hAnsi="Sakkal Majalla" w:cs="Sakkal Majalla"/>
          <w:sz w:val="32"/>
          <w:szCs w:val="32"/>
          <w:rtl/>
        </w:rPr>
        <w:t xml:space="preserve">بلغ القدوم السياحي للسودان خلال العام 2015 حوالي 741 الف سائح وجاء معدل الايراد حوالي 930 مليون دولار </w:t>
      </w:r>
      <w:r w:rsidRPr="00B53F08">
        <w:rPr>
          <w:rFonts w:ascii="Sakkal Majalla" w:hAnsi="Sakkal Majalla" w:cs="Sakkal Majalla" w:hint="cs"/>
          <w:sz w:val="32"/>
          <w:szCs w:val="32"/>
          <w:rtl/>
        </w:rPr>
        <w:t>و</w:t>
      </w:r>
      <w:r w:rsidRPr="00B53F08">
        <w:rPr>
          <w:rFonts w:ascii="Sakkal Majalla" w:hAnsi="Sakkal Majalla" w:cs="Sakkal Majalla"/>
          <w:sz w:val="32"/>
          <w:szCs w:val="32"/>
          <w:rtl/>
        </w:rPr>
        <w:t xml:space="preserve">من خلال هذه الاحصائيات تستطيع القول أن السودان قد خسر حوالي </w:t>
      </w:r>
      <w:r w:rsidRPr="00B53F08">
        <w:rPr>
          <w:rFonts w:ascii="Sakkal Majalla" w:hAnsi="Sakkal Majalla" w:cs="Sakkal Majalla" w:hint="cs"/>
          <w:sz w:val="32"/>
          <w:szCs w:val="32"/>
          <w:rtl/>
        </w:rPr>
        <w:t>5.6</w:t>
      </w:r>
      <w:r w:rsidRPr="00B53F08">
        <w:rPr>
          <w:rFonts w:ascii="Sakkal Majalla" w:hAnsi="Sakkal Majalla" w:cs="Sakkal Majalla"/>
          <w:sz w:val="32"/>
          <w:szCs w:val="32"/>
          <w:rtl/>
        </w:rPr>
        <w:t xml:space="preserve"> </w:t>
      </w:r>
      <w:r>
        <w:rPr>
          <w:rFonts w:ascii="Sakkal Majalla" w:hAnsi="Sakkal Majalla" w:cs="Sakkal Majalla"/>
          <w:sz w:val="32"/>
          <w:szCs w:val="32"/>
          <w:rtl/>
        </w:rPr>
        <w:t>مليار دولار امريكي نتيجة لل</w:t>
      </w:r>
      <w:r>
        <w:rPr>
          <w:rFonts w:ascii="Sakkal Majalla" w:hAnsi="Sakkal Majalla" w:cs="Sakkal Majalla" w:hint="cs"/>
          <w:sz w:val="32"/>
          <w:szCs w:val="32"/>
          <w:rtl/>
        </w:rPr>
        <w:t>تدابير .</w:t>
      </w:r>
      <w:r w:rsidRPr="00B53F08">
        <w:rPr>
          <w:rFonts w:ascii="Sakkal Majalla" w:hAnsi="Sakkal Majalla" w:cs="Sakkal Majalla" w:hint="cs"/>
          <w:sz w:val="32"/>
          <w:szCs w:val="32"/>
          <w:rtl/>
        </w:rPr>
        <w:t xml:space="preserve"> </w:t>
      </w:r>
    </w:p>
    <w:p w:rsidR="007A70B8" w:rsidRPr="00B53F08" w:rsidRDefault="007A70B8" w:rsidP="007A70B8">
      <w:pPr>
        <w:spacing w:after="0"/>
        <w:jc w:val="both"/>
        <w:rPr>
          <w:rFonts w:ascii="Sakkal Majalla" w:hAnsi="Sakkal Majalla" w:cs="Sakkal Majalla"/>
          <w:sz w:val="32"/>
          <w:szCs w:val="32"/>
          <w:rtl/>
        </w:rPr>
      </w:pPr>
      <w:r w:rsidRPr="00B53F08">
        <w:rPr>
          <w:rFonts w:ascii="Sakkal Majalla" w:hAnsi="Sakkal Majalla" w:cs="Sakkal Majalla" w:hint="cs"/>
          <w:sz w:val="32"/>
          <w:szCs w:val="32"/>
          <w:rtl/>
        </w:rPr>
        <w:t xml:space="preserve"> </w:t>
      </w:r>
      <w:r w:rsidRPr="00B53F08">
        <w:rPr>
          <w:rFonts w:ascii="Sakkal Majalla" w:hAnsi="Sakkal Majalla" w:cs="Sakkal Majalla" w:hint="cs"/>
          <w:sz w:val="32"/>
          <w:szCs w:val="32"/>
          <w:rtl/>
        </w:rPr>
        <w:tab/>
      </w:r>
      <w:r>
        <w:rPr>
          <w:rFonts w:ascii="Sakkal Majalla" w:hAnsi="Sakkal Majalla" w:cs="Sakkal Majalla"/>
          <w:sz w:val="32"/>
          <w:szCs w:val="32"/>
          <w:rtl/>
        </w:rPr>
        <w:t>ا</w:t>
      </w:r>
      <w:r>
        <w:rPr>
          <w:rFonts w:ascii="Sakkal Majalla" w:hAnsi="Sakkal Majalla" w:cs="Sakkal Majalla" w:hint="cs"/>
          <w:sz w:val="32"/>
          <w:szCs w:val="32"/>
          <w:rtl/>
        </w:rPr>
        <w:t xml:space="preserve">ن التدابير القسرية </w:t>
      </w:r>
      <w:r w:rsidRPr="00B53F08">
        <w:rPr>
          <w:rFonts w:ascii="Sakkal Majalla" w:hAnsi="Sakkal Majalla" w:cs="Sakkal Majalla"/>
          <w:sz w:val="32"/>
          <w:szCs w:val="32"/>
          <w:rtl/>
        </w:rPr>
        <w:t xml:space="preserve"> لها من الآثار السالبة علي الانسان السوداني مالايمكن حصره وتحديده في قطاع السياحة فقط ولكن بما ان السياحة صناعة تتشارك في انفاذها قطاعات شتى فهي  اى السياحة تتاثر بقطاع النقل بكل مستوياتة وهو من القطاعات التي صوبت العقوبات الامريكية نحوها مما ادى الي تدمير الناقل الوطني الخطوط الجوية السودانية وقطاع السكة حديد هذا بالطبع ا</w:t>
      </w:r>
      <w:r>
        <w:rPr>
          <w:rFonts w:ascii="Sakkal Majalla" w:hAnsi="Sakkal Majalla" w:cs="Sakkal Majalla" w:hint="cs"/>
          <w:sz w:val="32"/>
          <w:szCs w:val="32"/>
          <w:rtl/>
        </w:rPr>
        <w:t>د</w:t>
      </w:r>
      <w:r w:rsidRPr="00B53F08">
        <w:rPr>
          <w:rFonts w:ascii="Sakkal Majalla" w:hAnsi="Sakkal Majalla" w:cs="Sakkal Majalla"/>
          <w:sz w:val="32"/>
          <w:szCs w:val="32"/>
          <w:rtl/>
        </w:rPr>
        <w:t>ى الي تقليل القدوم السياحي للسودان.</w:t>
      </w:r>
    </w:p>
    <w:p w:rsidR="007A70B8" w:rsidRDefault="007A70B8" w:rsidP="007A70B8">
      <w:pPr>
        <w:spacing w:after="0"/>
        <w:jc w:val="both"/>
        <w:rPr>
          <w:rFonts w:ascii="Sakkal Majalla" w:hAnsi="Sakkal Majalla" w:cs="Sakkal Majalla"/>
          <w:sz w:val="32"/>
          <w:szCs w:val="32"/>
          <w:rtl/>
        </w:rPr>
      </w:pPr>
      <w:r w:rsidRPr="00B53F08">
        <w:rPr>
          <w:rFonts w:ascii="Sakkal Majalla" w:hAnsi="Sakkal Majalla" w:cs="Sakkal Majalla"/>
          <w:sz w:val="32"/>
          <w:szCs w:val="32"/>
          <w:rtl/>
        </w:rPr>
        <w:t>هنالك بعض الآثار السالبة التى لايمكن حس</w:t>
      </w:r>
      <w:r>
        <w:rPr>
          <w:rFonts w:ascii="Sakkal Majalla" w:hAnsi="Sakkal Majalla" w:cs="Sakkal Majalla"/>
          <w:sz w:val="32"/>
          <w:szCs w:val="32"/>
          <w:rtl/>
        </w:rPr>
        <w:t>ابها ماليآ</w:t>
      </w:r>
      <w:r>
        <w:rPr>
          <w:rFonts w:ascii="Sakkal Majalla" w:hAnsi="Sakkal Majalla" w:cs="Sakkal Majalla" w:hint="cs"/>
          <w:sz w:val="32"/>
          <w:szCs w:val="32"/>
          <w:rtl/>
        </w:rPr>
        <w:t xml:space="preserve">. ومنها </w:t>
      </w:r>
      <w:r w:rsidRPr="00DB5F1A">
        <w:rPr>
          <w:rFonts w:ascii="Sakkal Majalla" w:hAnsi="Sakkal Majalla" w:cs="Sakkal Majalla"/>
          <w:sz w:val="32"/>
          <w:szCs w:val="32"/>
          <w:rtl/>
        </w:rPr>
        <w:t>عدم السماح للبنوك التجار</w:t>
      </w:r>
      <w:r>
        <w:rPr>
          <w:rFonts w:ascii="Sakkal Majalla" w:hAnsi="Sakkal Majalla" w:cs="Sakkal Majalla"/>
          <w:sz w:val="32"/>
          <w:szCs w:val="32"/>
          <w:rtl/>
        </w:rPr>
        <w:t>ية للتعامل مع بنوك داخل السودان</w:t>
      </w:r>
      <w:r>
        <w:rPr>
          <w:rFonts w:ascii="Sakkal Majalla" w:hAnsi="Sakkal Majalla" w:cs="Sakkal Majalla" w:hint="cs"/>
          <w:sz w:val="32"/>
          <w:szCs w:val="32"/>
          <w:rtl/>
        </w:rPr>
        <w:t xml:space="preserve"> . </w:t>
      </w:r>
      <w:r w:rsidRPr="00DB5F1A">
        <w:rPr>
          <w:rFonts w:ascii="Sakkal Majalla" w:hAnsi="Sakkal Majalla" w:cs="Sakkal Majalla"/>
          <w:sz w:val="32"/>
          <w:szCs w:val="32"/>
          <w:rtl/>
        </w:rPr>
        <w:t>فرض حصار علي التداول الرسمي للمعاملات التجارية وغيرها عبر البنوك .</w:t>
      </w:r>
      <w:r>
        <w:rPr>
          <w:rFonts w:ascii="Sakkal Majalla" w:hAnsi="Sakkal Majalla" w:cs="Sakkal Majalla" w:hint="cs"/>
          <w:sz w:val="32"/>
          <w:szCs w:val="32"/>
          <w:rtl/>
        </w:rPr>
        <w:t xml:space="preserve"> </w:t>
      </w:r>
      <w:r w:rsidRPr="00DB5F1A">
        <w:rPr>
          <w:rFonts w:ascii="Sakkal Majalla" w:hAnsi="Sakkal Majalla" w:cs="Sakkal Majalla"/>
          <w:sz w:val="32"/>
          <w:szCs w:val="32"/>
          <w:rtl/>
        </w:rPr>
        <w:t>عدم السماح للمواطن الامريكي بزيارة السودان بغرض السياحة مع رفع قيمة التامين الصحي للانسان الامريكي الذي ياتي الي السودان بغرض السياحة .</w:t>
      </w:r>
      <w:r>
        <w:rPr>
          <w:rFonts w:ascii="Sakkal Majalla" w:hAnsi="Sakkal Majalla" w:cs="Sakkal Majalla" w:hint="cs"/>
          <w:sz w:val="32"/>
          <w:szCs w:val="32"/>
          <w:rtl/>
        </w:rPr>
        <w:t xml:space="preserve"> </w:t>
      </w:r>
      <w:r w:rsidRPr="00DB5F1A">
        <w:rPr>
          <w:rFonts w:ascii="Sakkal Majalla" w:hAnsi="Sakkal Majalla" w:cs="Sakkal Majalla"/>
          <w:sz w:val="32"/>
          <w:szCs w:val="32"/>
          <w:rtl/>
        </w:rPr>
        <w:t>ح</w:t>
      </w:r>
      <w:r w:rsidRPr="00DB5F1A">
        <w:rPr>
          <w:rFonts w:ascii="Sakkal Majalla" w:hAnsi="Sakkal Majalla" w:cs="Sakkal Majalla" w:hint="cs"/>
          <w:sz w:val="32"/>
          <w:szCs w:val="32"/>
          <w:rtl/>
        </w:rPr>
        <w:t>ذ</w:t>
      </w:r>
      <w:r w:rsidRPr="00DB5F1A">
        <w:rPr>
          <w:rFonts w:ascii="Sakkal Majalla" w:hAnsi="Sakkal Majalla" w:cs="Sakkal Majalla"/>
          <w:sz w:val="32"/>
          <w:szCs w:val="32"/>
          <w:rtl/>
        </w:rPr>
        <w:t>و بعض الدول الاوربية و</w:t>
      </w:r>
      <w:r w:rsidRPr="00DB5F1A">
        <w:rPr>
          <w:rFonts w:ascii="Sakkal Majalla" w:hAnsi="Sakkal Majalla" w:cs="Sakkal Majalla" w:hint="cs"/>
          <w:sz w:val="32"/>
          <w:szCs w:val="32"/>
          <w:rtl/>
        </w:rPr>
        <w:t xml:space="preserve">حذو </w:t>
      </w:r>
      <w:r w:rsidRPr="00DB5F1A">
        <w:rPr>
          <w:rFonts w:ascii="Sakkal Majalla" w:hAnsi="Sakkal Majalla" w:cs="Sakkal Majalla"/>
          <w:sz w:val="32"/>
          <w:szCs w:val="32"/>
          <w:rtl/>
        </w:rPr>
        <w:t>امريكا في منع رعايا</w:t>
      </w:r>
      <w:r>
        <w:rPr>
          <w:rFonts w:ascii="Sakkal Majalla" w:hAnsi="Sakkal Majalla" w:cs="Sakkal Majalla" w:hint="cs"/>
          <w:sz w:val="32"/>
          <w:szCs w:val="32"/>
          <w:rtl/>
        </w:rPr>
        <w:t>ها</w:t>
      </w:r>
      <w:r w:rsidRPr="00DB5F1A">
        <w:rPr>
          <w:rFonts w:ascii="Sakkal Majalla" w:hAnsi="Sakkal Majalla" w:cs="Sakkal Majalla"/>
          <w:sz w:val="32"/>
          <w:szCs w:val="32"/>
          <w:rtl/>
        </w:rPr>
        <w:t xml:space="preserve"> </w:t>
      </w:r>
      <w:r>
        <w:rPr>
          <w:rFonts w:ascii="Sakkal Majalla" w:hAnsi="Sakkal Majalla" w:cs="Sakkal Majalla" w:hint="cs"/>
          <w:sz w:val="32"/>
          <w:szCs w:val="32"/>
          <w:rtl/>
        </w:rPr>
        <w:t xml:space="preserve"> </w:t>
      </w:r>
      <w:r w:rsidRPr="00DB5F1A">
        <w:rPr>
          <w:rFonts w:ascii="Sakkal Majalla" w:hAnsi="Sakkal Majalla" w:cs="Sakkal Majalla"/>
          <w:sz w:val="32"/>
          <w:szCs w:val="32"/>
          <w:rtl/>
        </w:rPr>
        <w:t>لزيارة السودان بغرض السياحة</w:t>
      </w:r>
      <w:r w:rsidRPr="00DB5F1A">
        <w:rPr>
          <w:rFonts w:ascii="Sakkal Majalla" w:hAnsi="Sakkal Majalla" w:cs="Sakkal Majalla" w:hint="cs"/>
          <w:sz w:val="32"/>
          <w:szCs w:val="32"/>
          <w:rtl/>
        </w:rPr>
        <w:t>.</w:t>
      </w:r>
    </w:p>
    <w:p w:rsidR="007A70B8" w:rsidRPr="004A335E" w:rsidRDefault="007A70B8" w:rsidP="007A70B8">
      <w:pPr>
        <w:jc w:val="highKashida"/>
        <w:rPr>
          <w:rFonts w:ascii="Sakkal Majalla" w:hAnsi="Sakkal Majalla" w:cs="Sakkal Majalla"/>
          <w:sz w:val="32"/>
          <w:szCs w:val="32"/>
        </w:rPr>
      </w:pPr>
      <w:r w:rsidRPr="00F27007">
        <w:rPr>
          <w:rFonts w:ascii="Sakkal Majalla" w:hAnsi="Sakkal Majalla" w:cs="Sakkal Majalla" w:hint="cs"/>
          <w:b/>
          <w:bCs/>
          <w:sz w:val="36"/>
          <w:szCs w:val="36"/>
          <w:u w:val="single"/>
          <w:rtl/>
        </w:rPr>
        <w:t>قطاع الثروة الحيوانية والسمكية والمراعــــي</w:t>
      </w:r>
      <w:r w:rsidRPr="006D6E5E">
        <w:rPr>
          <w:rFonts w:ascii="Sakkal Majalla" w:hAnsi="Sakkal Majalla" w:cs="Sakkal Majalla" w:hint="cs"/>
          <w:sz w:val="32"/>
          <w:szCs w:val="32"/>
          <w:rtl/>
        </w:rPr>
        <w:t>تكبد</w:t>
      </w:r>
      <w:r w:rsidRPr="00D33FFD">
        <w:rPr>
          <w:rFonts w:ascii="Sakkal Majalla" w:hAnsi="Sakkal Majalla" w:cs="Sakkal Majalla" w:hint="cs"/>
          <w:sz w:val="32"/>
          <w:szCs w:val="32"/>
          <w:rtl/>
        </w:rPr>
        <w:t xml:space="preserve"> السودان العديد من الخسائر والتأثيرات السلبية في مجال الثروة الحيوانية نتيجــة </w:t>
      </w:r>
      <w:r>
        <w:rPr>
          <w:rFonts w:ascii="Sakkal Majalla" w:hAnsi="Sakkal Majalla" w:cs="Sakkal Majalla" w:hint="cs"/>
          <w:sz w:val="32"/>
          <w:szCs w:val="32"/>
          <w:rtl/>
        </w:rPr>
        <w:t xml:space="preserve">للتدابير القسرية الانفرادية المفروضة </w:t>
      </w:r>
      <w:r w:rsidRPr="00D33FFD">
        <w:rPr>
          <w:rFonts w:ascii="Sakkal Majalla" w:hAnsi="Sakkal Majalla" w:cs="Sakkal Majalla" w:hint="cs"/>
          <w:sz w:val="32"/>
          <w:szCs w:val="32"/>
          <w:rtl/>
        </w:rPr>
        <w:t xml:space="preserve"> علي السودان، الأمر الذي حد من إحداث التنمية والتطوير ومواكبة التحديث كبقية دول العالم </w:t>
      </w:r>
      <w:r>
        <w:rPr>
          <w:rFonts w:ascii="Sakkal Majalla" w:hAnsi="Sakkal Majalla" w:cs="Sakkal Majalla" w:hint="cs"/>
          <w:sz w:val="32"/>
          <w:szCs w:val="32"/>
          <w:rtl/>
        </w:rPr>
        <w:t xml:space="preserve">، حيث </w:t>
      </w:r>
      <w:r w:rsidRPr="00EF7863">
        <w:rPr>
          <w:rFonts w:ascii="Sakkal Majalla" w:hAnsi="Sakkal Majalla" w:cs="Sakkal Majalla" w:hint="cs"/>
          <w:sz w:val="32"/>
          <w:szCs w:val="32"/>
          <w:rtl/>
        </w:rPr>
        <w:t>أثر هذا القرار تأثيرا مباشرا علي حركة انسياب الصادرات الحيوانية  الي الدول العربية ودول الخليج وذلك بإيقاف التحويلات المالية من البنــوك العربيــة الي بنوك السودان .</w:t>
      </w:r>
      <w:r>
        <w:rPr>
          <w:rFonts w:ascii="Sakkal Majalla" w:hAnsi="Sakkal Majalla" w:cs="Sakkal Majalla" w:hint="cs"/>
          <w:sz w:val="32"/>
          <w:szCs w:val="32"/>
          <w:rtl/>
        </w:rPr>
        <w:t xml:space="preserve"> كما ادى الى </w:t>
      </w:r>
      <w:r w:rsidRPr="00EF7863">
        <w:rPr>
          <w:rFonts w:ascii="Sakkal Majalla" w:hAnsi="Sakkal Majalla" w:cs="Sakkal Majalla" w:hint="cs"/>
          <w:sz w:val="32"/>
          <w:szCs w:val="32"/>
          <w:rtl/>
        </w:rPr>
        <w:t>الحرمان من المشاركة  في المؤتمرات والمحافل العلمية والتدريب والإجتماعات المتعلقة بمجالات وأنشطة وبرامج تطوير قطاع الثروة الحيوانية .</w:t>
      </w:r>
      <w:r>
        <w:rPr>
          <w:rFonts w:ascii="Sakkal Majalla" w:hAnsi="Sakkal Majalla" w:cs="Sakkal Majalla" w:hint="cs"/>
          <w:sz w:val="32"/>
          <w:szCs w:val="32"/>
          <w:rtl/>
        </w:rPr>
        <w:t xml:space="preserve"> و </w:t>
      </w:r>
      <w:r w:rsidRPr="00EF7863">
        <w:rPr>
          <w:rFonts w:ascii="Sakkal Majalla" w:hAnsi="Sakkal Majalla" w:cs="Sakkal Majalla" w:hint="cs"/>
          <w:sz w:val="32"/>
          <w:szCs w:val="32"/>
          <w:rtl/>
        </w:rPr>
        <w:t>الحرمان من الحصول أو الأستفادة من الدعم الخارجي خصوصا لمشاريع وبرامج صحة الحيوان ومكافحة الأوبئة .</w:t>
      </w:r>
      <w:r>
        <w:rPr>
          <w:rFonts w:ascii="Sakkal Majalla" w:hAnsi="Sakkal Majalla" w:cs="Sakkal Majalla" w:hint="cs"/>
          <w:sz w:val="32"/>
          <w:szCs w:val="32"/>
          <w:rtl/>
        </w:rPr>
        <w:t xml:space="preserve"> و</w:t>
      </w:r>
      <w:r w:rsidRPr="00EF7863">
        <w:rPr>
          <w:rFonts w:ascii="Sakkal Majalla" w:hAnsi="Sakkal Majalla" w:cs="Sakkal Majalla" w:hint="cs"/>
          <w:sz w:val="32"/>
          <w:szCs w:val="32"/>
          <w:rtl/>
        </w:rPr>
        <w:t>منع وحظر تحويل أي مبالغ مالية من والي السودان .</w:t>
      </w:r>
      <w:r>
        <w:rPr>
          <w:rFonts w:ascii="Sakkal Majalla" w:hAnsi="Sakkal Majalla" w:cs="Sakkal Majalla" w:hint="cs"/>
          <w:sz w:val="32"/>
          <w:szCs w:val="32"/>
          <w:rtl/>
        </w:rPr>
        <w:t xml:space="preserve">  </w:t>
      </w:r>
      <w:r w:rsidRPr="00EF7863">
        <w:rPr>
          <w:rFonts w:ascii="Sakkal Majalla" w:hAnsi="Sakkal Majalla" w:cs="Sakkal Majalla" w:hint="cs"/>
          <w:sz w:val="32"/>
          <w:szCs w:val="32"/>
          <w:rtl/>
        </w:rPr>
        <w:t>حظر استيراد للمعدات المعملية والبيطرية والمواد التشخيصية اللازمــة لمسوحات الأمراض الوبائية .</w:t>
      </w:r>
      <w:r>
        <w:rPr>
          <w:rFonts w:ascii="Sakkal Majalla" w:hAnsi="Sakkal Majalla" w:cs="Sakkal Majalla" w:hint="cs"/>
          <w:sz w:val="32"/>
          <w:szCs w:val="32"/>
          <w:rtl/>
        </w:rPr>
        <w:t xml:space="preserve"> </w:t>
      </w:r>
      <w:r w:rsidRPr="00EF7863">
        <w:rPr>
          <w:rFonts w:ascii="Sakkal Majalla" w:hAnsi="Sakkal Majalla" w:cs="Sakkal Majalla" w:hint="cs"/>
          <w:sz w:val="32"/>
          <w:szCs w:val="32"/>
          <w:rtl/>
        </w:rPr>
        <w:t>صعوبة إستيراد اللقاحات البيطرية .</w:t>
      </w:r>
      <w:r>
        <w:rPr>
          <w:rFonts w:ascii="Sakkal Majalla" w:hAnsi="Sakkal Majalla" w:cs="Sakkal Majalla" w:hint="cs"/>
          <w:sz w:val="32"/>
          <w:szCs w:val="32"/>
          <w:rtl/>
        </w:rPr>
        <w:t xml:space="preserve">  مما نتج عنه </w:t>
      </w:r>
      <w:r w:rsidRPr="00EF7863">
        <w:rPr>
          <w:rFonts w:ascii="Sakkal Majalla" w:hAnsi="Sakkal Majalla" w:cs="Sakkal Majalla" w:hint="cs"/>
          <w:sz w:val="32"/>
          <w:szCs w:val="32"/>
          <w:rtl/>
        </w:rPr>
        <w:t>عدم مواكبة التطوير والتحديث في مجال الخدمات البيطرية بسبب عدم الحصول علي التقنيات الحديثة اللازم</w:t>
      </w:r>
    </w:p>
    <w:tbl>
      <w:tblPr>
        <w:bidiVisual/>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613"/>
        <w:gridCol w:w="3789"/>
        <w:gridCol w:w="1628"/>
        <w:gridCol w:w="2816"/>
      </w:tblGrid>
      <w:tr w:rsidR="007A70B8" w:rsidRPr="00D702C8" w:rsidTr="00C3638C">
        <w:tc>
          <w:tcPr>
            <w:tcW w:w="864"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rPr>
                <w:rFonts w:ascii="Sakkal Majalla" w:hAnsi="Sakkal Majalla" w:cs="Sakkal Majalla"/>
                <w:sz w:val="32"/>
                <w:szCs w:val="32"/>
              </w:rPr>
            </w:pPr>
            <w:r w:rsidRPr="00D702C8">
              <w:rPr>
                <w:rFonts w:ascii="Sakkal Majalla" w:hAnsi="Sakkal Majalla" w:cs="Sakkal Majalla" w:hint="cs"/>
                <w:sz w:val="32"/>
                <w:szCs w:val="32"/>
                <w:rtl/>
              </w:rPr>
              <w:t>السنة</w:t>
            </w:r>
          </w:p>
        </w:tc>
        <w:tc>
          <w:tcPr>
            <w:tcW w:w="1613"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rPr>
                <w:rFonts w:ascii="Sakkal Majalla" w:hAnsi="Sakkal Majalla" w:cs="Sakkal Majalla"/>
                <w:sz w:val="32"/>
                <w:szCs w:val="32"/>
              </w:rPr>
            </w:pPr>
            <w:r w:rsidRPr="00D702C8">
              <w:rPr>
                <w:rFonts w:ascii="Sakkal Majalla" w:hAnsi="Sakkal Majalla" w:cs="Sakkal Majalla" w:hint="cs"/>
                <w:sz w:val="32"/>
                <w:szCs w:val="32"/>
                <w:rtl/>
              </w:rPr>
              <w:t>المشروع الذي تأثر</w:t>
            </w:r>
          </w:p>
        </w:tc>
        <w:tc>
          <w:tcPr>
            <w:tcW w:w="3789"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rPr>
                <w:rFonts w:ascii="Sakkal Majalla" w:hAnsi="Sakkal Majalla" w:cs="Sakkal Majalla"/>
                <w:sz w:val="32"/>
                <w:szCs w:val="32"/>
              </w:rPr>
            </w:pPr>
            <w:r w:rsidRPr="00D702C8">
              <w:rPr>
                <w:rFonts w:ascii="Sakkal Majalla" w:hAnsi="Sakkal Majalla" w:cs="Sakkal Majalla" w:hint="cs"/>
                <w:sz w:val="32"/>
                <w:szCs w:val="32"/>
                <w:rtl/>
              </w:rPr>
              <w:t xml:space="preserve">تفاصيل الأثر </w:t>
            </w:r>
          </w:p>
        </w:tc>
        <w:tc>
          <w:tcPr>
            <w:tcW w:w="1628"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rPr>
                <w:rFonts w:ascii="Sakkal Majalla" w:hAnsi="Sakkal Majalla" w:cs="Sakkal Majalla"/>
                <w:sz w:val="32"/>
                <w:szCs w:val="32"/>
              </w:rPr>
            </w:pPr>
            <w:r w:rsidRPr="00D702C8">
              <w:rPr>
                <w:rFonts w:ascii="Sakkal Majalla" w:hAnsi="Sakkal Majalla" w:cs="Sakkal Majalla" w:hint="cs"/>
                <w:sz w:val="32"/>
                <w:szCs w:val="32"/>
                <w:rtl/>
              </w:rPr>
              <w:t>الأثر علي الإنتاجية</w:t>
            </w:r>
          </w:p>
        </w:tc>
        <w:tc>
          <w:tcPr>
            <w:tcW w:w="2816"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rPr>
                <w:rFonts w:ascii="Sakkal Majalla" w:hAnsi="Sakkal Majalla" w:cs="Sakkal Majalla"/>
                <w:sz w:val="32"/>
                <w:szCs w:val="32"/>
              </w:rPr>
            </w:pPr>
            <w:r w:rsidRPr="00D702C8">
              <w:rPr>
                <w:rFonts w:ascii="Sakkal Majalla" w:hAnsi="Sakkal Majalla" w:cs="Sakkal Majalla" w:hint="cs"/>
                <w:sz w:val="32"/>
                <w:szCs w:val="32"/>
                <w:rtl/>
              </w:rPr>
              <w:t>الفاقد المالي</w:t>
            </w:r>
          </w:p>
        </w:tc>
      </w:tr>
      <w:tr w:rsidR="007A70B8" w:rsidRPr="00D702C8" w:rsidTr="00C3638C">
        <w:tc>
          <w:tcPr>
            <w:tcW w:w="864"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 xml:space="preserve">1998 -2015 </w:t>
            </w:r>
          </w:p>
        </w:tc>
        <w:tc>
          <w:tcPr>
            <w:tcW w:w="1613"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تشخيص امراض الحيوان</w:t>
            </w:r>
          </w:p>
        </w:tc>
        <w:tc>
          <w:tcPr>
            <w:tcW w:w="3789"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pStyle w:val="ListParagraph"/>
              <w:numPr>
                <w:ilvl w:val="0"/>
                <w:numId w:val="6"/>
              </w:numPr>
              <w:spacing w:after="0"/>
              <w:ind w:left="360"/>
              <w:jc w:val="lowKashida"/>
              <w:rPr>
                <w:rFonts w:ascii="Sakkal Majalla" w:hAnsi="Sakkal Majalla" w:cs="Sakkal Majalla"/>
                <w:sz w:val="32"/>
                <w:szCs w:val="32"/>
                <w:rtl/>
              </w:rPr>
            </w:pPr>
            <w:r w:rsidRPr="00D702C8">
              <w:rPr>
                <w:rFonts w:ascii="Sakkal Majalla" w:hAnsi="Sakkal Majalla" w:cs="Sakkal Majalla"/>
                <w:sz w:val="32"/>
                <w:szCs w:val="32"/>
                <w:rtl/>
              </w:rPr>
              <w:t>عدم توفير الكواشف والمعدات المعملية البيطرية الجيدة لتشخيص أمراض الحيوان من دول المنشأة.</w:t>
            </w:r>
          </w:p>
          <w:p w:rsidR="007A70B8" w:rsidRPr="00D702C8" w:rsidRDefault="007A70B8" w:rsidP="00C3638C">
            <w:pPr>
              <w:pStyle w:val="ListParagraph"/>
              <w:numPr>
                <w:ilvl w:val="0"/>
                <w:numId w:val="6"/>
              </w:numPr>
              <w:spacing w:after="0"/>
              <w:ind w:left="360"/>
              <w:jc w:val="lowKashida"/>
              <w:rPr>
                <w:rFonts w:ascii="Sakkal Majalla" w:hAnsi="Sakkal Majalla" w:cs="Sakkal Majalla"/>
                <w:sz w:val="32"/>
                <w:szCs w:val="32"/>
              </w:rPr>
            </w:pPr>
            <w:r w:rsidRPr="00D702C8">
              <w:rPr>
                <w:rFonts w:ascii="Sakkal Majalla" w:hAnsi="Sakkal Majalla" w:cs="Sakkal Majalla"/>
                <w:sz w:val="32"/>
                <w:szCs w:val="32"/>
                <w:rtl/>
              </w:rPr>
              <w:t>الإستيراد عبر دول أخرى صديقة يزيد من تكلفة الإستيراد.</w:t>
            </w:r>
          </w:p>
          <w:p w:rsidR="007A70B8" w:rsidRPr="00D702C8" w:rsidRDefault="007A70B8" w:rsidP="00C3638C">
            <w:pPr>
              <w:pStyle w:val="ListParagraph"/>
              <w:numPr>
                <w:ilvl w:val="0"/>
                <w:numId w:val="6"/>
              </w:numPr>
              <w:spacing w:after="0"/>
              <w:ind w:left="360"/>
              <w:jc w:val="lowKashida"/>
              <w:rPr>
                <w:rFonts w:ascii="Sakkal Majalla" w:hAnsi="Sakkal Majalla" w:cs="Sakkal Majalla"/>
                <w:sz w:val="32"/>
                <w:szCs w:val="32"/>
              </w:rPr>
            </w:pPr>
            <w:r w:rsidRPr="00D702C8">
              <w:rPr>
                <w:rFonts w:ascii="Sakkal Majalla" w:hAnsi="Sakkal Majalla" w:cs="Sakkal Majalla"/>
                <w:sz w:val="32"/>
                <w:szCs w:val="32"/>
                <w:rtl/>
              </w:rPr>
              <w:t>طول مسافة الترحيل وسوء التخزين يؤدي لإضعاف الكواشف والمواد وإنتهاء فترة صلاحيتها.</w:t>
            </w:r>
          </w:p>
          <w:p w:rsidR="007A70B8" w:rsidRPr="00D702C8" w:rsidRDefault="007A70B8" w:rsidP="00C3638C">
            <w:pPr>
              <w:pStyle w:val="ListParagraph"/>
              <w:numPr>
                <w:ilvl w:val="0"/>
                <w:numId w:val="6"/>
              </w:numPr>
              <w:spacing w:after="0"/>
              <w:ind w:left="360"/>
              <w:jc w:val="lowKashida"/>
              <w:rPr>
                <w:rFonts w:ascii="Sakkal Majalla" w:hAnsi="Sakkal Majalla" w:cs="Sakkal Majalla"/>
                <w:sz w:val="32"/>
                <w:szCs w:val="32"/>
              </w:rPr>
            </w:pPr>
            <w:r w:rsidRPr="00D702C8">
              <w:rPr>
                <w:rFonts w:ascii="Sakkal Majalla" w:hAnsi="Sakkal Majalla" w:cs="Sakkal Majalla"/>
                <w:sz w:val="32"/>
                <w:szCs w:val="32"/>
                <w:rtl/>
              </w:rPr>
              <w:t>الأجهزة والمعدات وقطع غيارها.</w:t>
            </w:r>
          </w:p>
        </w:tc>
        <w:tc>
          <w:tcPr>
            <w:tcW w:w="1628"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عدم التشخيص السليم للأمراض  يؤدي الي إنتشار الأمراض ونفوق الحيوان أو تقليل الإنتاج</w:t>
            </w:r>
          </w:p>
        </w:tc>
        <w:tc>
          <w:tcPr>
            <w:tcW w:w="2816"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30.000.000دولار</w:t>
            </w: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75.000.000دولار</w:t>
            </w:r>
          </w:p>
        </w:tc>
      </w:tr>
      <w:tr w:rsidR="007A70B8" w:rsidRPr="00D702C8" w:rsidTr="00C3638C">
        <w:tc>
          <w:tcPr>
            <w:tcW w:w="864"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1613"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الحصول علي التقنيات الحديثة لتطوير الخدمات البيطرية بالصور المطلوبة</w:t>
            </w:r>
          </w:p>
        </w:tc>
        <w:tc>
          <w:tcPr>
            <w:tcW w:w="3789"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pStyle w:val="ListParagraph"/>
              <w:numPr>
                <w:ilvl w:val="0"/>
                <w:numId w:val="7"/>
              </w:num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عدم مواكبة التطور في مجال تشخيص الأمراض.</w:t>
            </w:r>
          </w:p>
          <w:p w:rsidR="007A70B8" w:rsidRPr="00D702C8" w:rsidRDefault="007A70B8" w:rsidP="00C3638C">
            <w:pPr>
              <w:pStyle w:val="ListParagraph"/>
              <w:numPr>
                <w:ilvl w:val="0"/>
                <w:numId w:val="7"/>
              </w:numPr>
              <w:spacing w:after="0"/>
              <w:jc w:val="lowKashida"/>
              <w:rPr>
                <w:rFonts w:ascii="Sakkal Majalla" w:hAnsi="Sakkal Majalla" w:cs="Sakkal Majalla"/>
                <w:sz w:val="32"/>
                <w:szCs w:val="32"/>
              </w:rPr>
            </w:pPr>
            <w:r w:rsidRPr="00D702C8">
              <w:rPr>
                <w:rFonts w:ascii="Sakkal Majalla" w:hAnsi="Sakkal Majalla" w:cs="Sakkal Majalla"/>
                <w:sz w:val="32"/>
                <w:szCs w:val="32"/>
                <w:rtl/>
              </w:rPr>
              <w:t>عدم مواكبة التطور في التقصي الحقلي وممسوحات الامراض ونفوق الحيوان.</w:t>
            </w:r>
          </w:p>
          <w:p w:rsidR="007A70B8" w:rsidRPr="00D702C8" w:rsidRDefault="007A70B8" w:rsidP="00C3638C">
            <w:pPr>
              <w:pStyle w:val="ListParagraph"/>
              <w:numPr>
                <w:ilvl w:val="0"/>
                <w:numId w:val="7"/>
              </w:numPr>
              <w:spacing w:after="0"/>
              <w:jc w:val="lowKashida"/>
              <w:rPr>
                <w:rFonts w:ascii="Sakkal Majalla" w:hAnsi="Sakkal Majalla" w:cs="Sakkal Majalla"/>
                <w:sz w:val="32"/>
                <w:szCs w:val="32"/>
              </w:rPr>
            </w:pPr>
            <w:r w:rsidRPr="00D702C8">
              <w:rPr>
                <w:rFonts w:ascii="Sakkal Majalla" w:hAnsi="Sakkal Majalla" w:cs="Sakkal Majalla"/>
                <w:sz w:val="32"/>
                <w:szCs w:val="32"/>
                <w:rtl/>
              </w:rPr>
              <w:t>يعيق تطوير البحوث التطبيقية للمحافظة علي صحة القطيع القومي من الأمراض.</w:t>
            </w:r>
          </w:p>
          <w:p w:rsidR="007A70B8" w:rsidRPr="00D702C8" w:rsidRDefault="007A70B8" w:rsidP="00C3638C">
            <w:pPr>
              <w:pStyle w:val="ListParagraph"/>
              <w:numPr>
                <w:ilvl w:val="0"/>
                <w:numId w:val="7"/>
              </w:numPr>
              <w:spacing w:after="0"/>
              <w:jc w:val="lowKashida"/>
              <w:rPr>
                <w:rFonts w:ascii="Sakkal Majalla" w:hAnsi="Sakkal Majalla" w:cs="Sakkal Majalla"/>
                <w:sz w:val="32"/>
                <w:szCs w:val="32"/>
              </w:rPr>
            </w:pPr>
            <w:r w:rsidRPr="00D702C8">
              <w:rPr>
                <w:rFonts w:ascii="Sakkal Majalla" w:hAnsi="Sakkal Majalla" w:cs="Sakkal Majalla"/>
                <w:sz w:val="32"/>
                <w:szCs w:val="32"/>
                <w:rtl/>
              </w:rPr>
              <w:t>الحصول علي تقنية السوفت وير</w:t>
            </w:r>
          </w:p>
        </w:tc>
        <w:tc>
          <w:tcPr>
            <w:tcW w:w="1628"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يؤدي الي ظهور الأمراض ونفوق الحيوانات يؤثر سلباً علي الإنتاج والإنتاجية</w:t>
            </w:r>
          </w:p>
        </w:tc>
        <w:tc>
          <w:tcPr>
            <w:tcW w:w="2816"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38.250.000دولار</w:t>
            </w:r>
          </w:p>
        </w:tc>
      </w:tr>
      <w:tr w:rsidR="007A70B8" w:rsidRPr="00D702C8" w:rsidTr="00C3638C">
        <w:tc>
          <w:tcPr>
            <w:tcW w:w="864"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1613"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إنتاج اللقاحات البيطرية</w:t>
            </w:r>
          </w:p>
        </w:tc>
        <w:tc>
          <w:tcPr>
            <w:tcW w:w="3789"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pStyle w:val="ListParagraph"/>
              <w:numPr>
                <w:ilvl w:val="0"/>
                <w:numId w:val="8"/>
              </w:num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عدم توفير مدخلات إنتاج اللقاحات البيطرية.</w:t>
            </w:r>
          </w:p>
          <w:p w:rsidR="007A70B8" w:rsidRPr="00D702C8" w:rsidRDefault="007A70B8" w:rsidP="00C3638C">
            <w:pPr>
              <w:pStyle w:val="ListParagraph"/>
              <w:numPr>
                <w:ilvl w:val="0"/>
                <w:numId w:val="8"/>
              </w:numPr>
              <w:spacing w:after="0"/>
              <w:jc w:val="lowKashida"/>
              <w:rPr>
                <w:rFonts w:ascii="Sakkal Majalla" w:hAnsi="Sakkal Majalla" w:cs="Sakkal Majalla"/>
                <w:sz w:val="32"/>
                <w:szCs w:val="32"/>
              </w:rPr>
            </w:pPr>
            <w:r w:rsidRPr="00D702C8">
              <w:rPr>
                <w:rFonts w:ascii="Sakkal Majalla" w:hAnsi="Sakkal Majalla" w:cs="Sakkal Majalla"/>
                <w:sz w:val="32"/>
                <w:szCs w:val="32"/>
                <w:rtl/>
              </w:rPr>
              <w:t>الصعوبة في إستيراد اللقاحات البيطرية من معوقات تحويل المبالغ للشركات الموردة بالخارج.</w:t>
            </w:r>
          </w:p>
          <w:p w:rsidR="007A70B8" w:rsidRPr="00D702C8" w:rsidRDefault="007A70B8" w:rsidP="00C3638C">
            <w:pPr>
              <w:pStyle w:val="ListParagraph"/>
              <w:numPr>
                <w:ilvl w:val="0"/>
                <w:numId w:val="8"/>
              </w:numPr>
              <w:spacing w:after="0"/>
              <w:jc w:val="lowKashida"/>
              <w:rPr>
                <w:rFonts w:ascii="Sakkal Majalla" w:hAnsi="Sakkal Majalla" w:cs="Sakkal Majalla"/>
                <w:sz w:val="32"/>
                <w:szCs w:val="32"/>
              </w:rPr>
            </w:pPr>
            <w:r w:rsidRPr="00D702C8">
              <w:rPr>
                <w:rFonts w:ascii="Sakkal Majalla" w:hAnsi="Sakkal Majalla" w:cs="Sakkal Majalla"/>
                <w:sz w:val="32"/>
                <w:szCs w:val="32"/>
                <w:rtl/>
              </w:rPr>
              <w:t>إمتناع أغلب الدول من التعامل مع السودان بتوفير قطع غيار  معامل إنتاج اللقاحات.</w:t>
            </w:r>
          </w:p>
        </w:tc>
        <w:tc>
          <w:tcPr>
            <w:tcW w:w="1628"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عدم التطعيم الوقائي ضد الأمراض يؤدي لظهور الأمراض وإنتشارها يؤثر سلباً علي الإنتاجية</w:t>
            </w:r>
          </w:p>
        </w:tc>
        <w:tc>
          <w:tcPr>
            <w:tcW w:w="2816"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45.000.000دولار</w:t>
            </w:r>
          </w:p>
        </w:tc>
      </w:tr>
      <w:tr w:rsidR="007A70B8" w:rsidRPr="00D702C8" w:rsidTr="00C3638C">
        <w:tc>
          <w:tcPr>
            <w:tcW w:w="864"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1613"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توفير مركزات الأعلاف ومدخلات التحسين الوراثي</w:t>
            </w:r>
          </w:p>
        </w:tc>
        <w:tc>
          <w:tcPr>
            <w:tcW w:w="3789"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pStyle w:val="ListParagraph"/>
              <w:numPr>
                <w:ilvl w:val="0"/>
                <w:numId w:val="9"/>
              </w:num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عدم توفر مركزات الأعلاف ومدخلات التحسين الوراثي.</w:t>
            </w:r>
          </w:p>
          <w:p w:rsidR="007A70B8" w:rsidRPr="00D702C8" w:rsidRDefault="007A70B8" w:rsidP="00C3638C">
            <w:pPr>
              <w:pStyle w:val="ListParagraph"/>
              <w:numPr>
                <w:ilvl w:val="0"/>
                <w:numId w:val="9"/>
              </w:numPr>
              <w:spacing w:after="0"/>
              <w:jc w:val="lowKashida"/>
              <w:rPr>
                <w:rFonts w:ascii="Sakkal Majalla" w:hAnsi="Sakkal Majalla" w:cs="Sakkal Majalla"/>
                <w:sz w:val="32"/>
                <w:szCs w:val="32"/>
              </w:rPr>
            </w:pPr>
            <w:r w:rsidRPr="00D702C8">
              <w:rPr>
                <w:rFonts w:ascii="Sakkal Majalla" w:hAnsi="Sakkal Majalla" w:cs="Sakkal Majalla"/>
                <w:sz w:val="32"/>
                <w:szCs w:val="32"/>
                <w:rtl/>
              </w:rPr>
              <w:t>إستعمال البدائل دون الموصفات المطلوبة.</w:t>
            </w:r>
          </w:p>
          <w:p w:rsidR="007A70B8" w:rsidRPr="00D702C8" w:rsidRDefault="007A70B8" w:rsidP="00C3638C">
            <w:pPr>
              <w:pStyle w:val="ListParagraph"/>
              <w:numPr>
                <w:ilvl w:val="0"/>
                <w:numId w:val="9"/>
              </w:numPr>
              <w:spacing w:after="0"/>
              <w:jc w:val="lowKashida"/>
              <w:rPr>
                <w:rFonts w:ascii="Sakkal Majalla" w:hAnsi="Sakkal Majalla" w:cs="Sakkal Majalla"/>
                <w:sz w:val="32"/>
                <w:szCs w:val="32"/>
              </w:rPr>
            </w:pPr>
            <w:r w:rsidRPr="00D702C8">
              <w:rPr>
                <w:rFonts w:ascii="Sakkal Majalla" w:hAnsi="Sakkal Majalla" w:cs="Sakkal Majalla"/>
                <w:sz w:val="32"/>
                <w:szCs w:val="32"/>
                <w:rtl/>
              </w:rPr>
              <w:t>إرتفاع تكلفة الحصول علي المركزات.</w:t>
            </w:r>
          </w:p>
        </w:tc>
        <w:tc>
          <w:tcPr>
            <w:tcW w:w="1628"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2816"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1.542.290.000دولار</w:t>
            </w:r>
          </w:p>
        </w:tc>
      </w:tr>
      <w:tr w:rsidR="007A70B8" w:rsidRPr="00D702C8" w:rsidTr="00C3638C">
        <w:tc>
          <w:tcPr>
            <w:tcW w:w="864"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1613"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توفير الأدوية البيطرية(تدمير مصنع الشفاء لصناعة الأدوية البيطرية)</w:t>
            </w:r>
          </w:p>
        </w:tc>
        <w:tc>
          <w:tcPr>
            <w:tcW w:w="3789"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pStyle w:val="ListParagraph"/>
              <w:numPr>
                <w:ilvl w:val="0"/>
                <w:numId w:val="10"/>
              </w:num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صعوبة في توفير الأدوية البيطرية.</w:t>
            </w:r>
          </w:p>
          <w:p w:rsidR="007A70B8" w:rsidRPr="00D702C8" w:rsidRDefault="007A70B8" w:rsidP="00C3638C">
            <w:pPr>
              <w:pStyle w:val="ListParagraph"/>
              <w:numPr>
                <w:ilvl w:val="0"/>
                <w:numId w:val="10"/>
              </w:numPr>
              <w:spacing w:after="0"/>
              <w:jc w:val="lowKashida"/>
              <w:rPr>
                <w:rFonts w:ascii="Sakkal Majalla" w:hAnsi="Sakkal Majalla" w:cs="Sakkal Majalla"/>
                <w:sz w:val="32"/>
                <w:szCs w:val="32"/>
              </w:rPr>
            </w:pPr>
            <w:r w:rsidRPr="00D702C8">
              <w:rPr>
                <w:rFonts w:ascii="Sakkal Majalla" w:hAnsi="Sakkal Majalla" w:cs="Sakkal Majalla"/>
                <w:sz w:val="32"/>
                <w:szCs w:val="32"/>
                <w:rtl/>
              </w:rPr>
              <w:t>إرتفاع أسعار الأدوية البيطرية.</w:t>
            </w:r>
          </w:p>
          <w:p w:rsidR="007A70B8" w:rsidRPr="00D702C8" w:rsidRDefault="007A70B8" w:rsidP="00C3638C">
            <w:pPr>
              <w:pStyle w:val="ListParagraph"/>
              <w:numPr>
                <w:ilvl w:val="0"/>
                <w:numId w:val="10"/>
              </w:numPr>
              <w:spacing w:after="0"/>
              <w:jc w:val="lowKashida"/>
              <w:rPr>
                <w:rFonts w:ascii="Sakkal Majalla" w:hAnsi="Sakkal Majalla" w:cs="Sakkal Majalla"/>
                <w:sz w:val="32"/>
                <w:szCs w:val="32"/>
              </w:rPr>
            </w:pPr>
            <w:r w:rsidRPr="00D702C8">
              <w:rPr>
                <w:rFonts w:ascii="Sakkal Majalla" w:hAnsi="Sakkal Majalla" w:cs="Sakkal Majalla"/>
                <w:sz w:val="32"/>
                <w:szCs w:val="32"/>
                <w:rtl/>
              </w:rPr>
              <w:t>عدم التمكين من إنتاج أدوية نوعية تحتاج لها الدولة.</w:t>
            </w:r>
          </w:p>
          <w:p w:rsidR="007A70B8" w:rsidRPr="00D702C8" w:rsidRDefault="007A70B8" w:rsidP="00C3638C">
            <w:pPr>
              <w:pStyle w:val="ListParagraph"/>
              <w:numPr>
                <w:ilvl w:val="0"/>
                <w:numId w:val="10"/>
              </w:numPr>
              <w:spacing w:after="0"/>
              <w:jc w:val="lowKashida"/>
              <w:rPr>
                <w:rFonts w:ascii="Sakkal Majalla" w:hAnsi="Sakkal Majalla" w:cs="Sakkal Majalla"/>
                <w:sz w:val="32"/>
                <w:szCs w:val="32"/>
              </w:rPr>
            </w:pPr>
            <w:r w:rsidRPr="00D702C8">
              <w:rPr>
                <w:rFonts w:ascii="Sakkal Majalla" w:hAnsi="Sakkal Majalla" w:cs="Sakkal Majalla"/>
                <w:sz w:val="32"/>
                <w:szCs w:val="32"/>
                <w:rtl/>
              </w:rPr>
              <w:t>فقدت أكثر من ثلاثمائة أسرة مصدر رزقهم.</w:t>
            </w:r>
          </w:p>
          <w:p w:rsidR="007A70B8" w:rsidRPr="00D702C8" w:rsidRDefault="007A70B8" w:rsidP="00C3638C">
            <w:pPr>
              <w:pStyle w:val="ListParagraph"/>
              <w:numPr>
                <w:ilvl w:val="0"/>
                <w:numId w:val="10"/>
              </w:numPr>
              <w:spacing w:after="0"/>
              <w:jc w:val="lowKashida"/>
              <w:rPr>
                <w:rFonts w:ascii="Sakkal Majalla" w:hAnsi="Sakkal Majalla" w:cs="Sakkal Majalla"/>
                <w:sz w:val="32"/>
                <w:szCs w:val="32"/>
              </w:rPr>
            </w:pPr>
            <w:r w:rsidRPr="00D702C8">
              <w:rPr>
                <w:rFonts w:ascii="Sakkal Majalla" w:hAnsi="Sakkal Majalla" w:cs="Sakkal Majalla"/>
                <w:sz w:val="32"/>
                <w:szCs w:val="32"/>
                <w:rtl/>
              </w:rPr>
              <w:t>حرم الملايين من توفير لهم الأدوية بأسعار ميسرة.</w:t>
            </w:r>
          </w:p>
          <w:p w:rsidR="007A70B8" w:rsidRPr="00D702C8" w:rsidRDefault="007A70B8" w:rsidP="00C3638C">
            <w:pPr>
              <w:pStyle w:val="ListParagraph"/>
              <w:numPr>
                <w:ilvl w:val="0"/>
                <w:numId w:val="10"/>
              </w:numPr>
              <w:spacing w:after="0"/>
              <w:jc w:val="lowKashida"/>
              <w:rPr>
                <w:rFonts w:ascii="Sakkal Majalla" w:hAnsi="Sakkal Majalla" w:cs="Sakkal Majalla"/>
                <w:sz w:val="32"/>
                <w:szCs w:val="32"/>
              </w:rPr>
            </w:pPr>
            <w:r w:rsidRPr="00D702C8">
              <w:rPr>
                <w:rFonts w:ascii="Sakkal Majalla" w:hAnsi="Sakkal Majalla" w:cs="Sakkal Majalla"/>
                <w:sz w:val="32"/>
                <w:szCs w:val="32"/>
                <w:rtl/>
              </w:rPr>
              <w:t>التضخم في إستيراد الأدوية والمعدات والأجهزة</w:t>
            </w:r>
          </w:p>
        </w:tc>
        <w:tc>
          <w:tcPr>
            <w:tcW w:w="1628"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1/زيادة تكلفة الإنتاج والإنتاجية.</w:t>
            </w: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2/تأثر معيشة الشرائح الضعيفة التي تعتمد علي تربية الحيوان نتيجة لتدمير مصنع</w:t>
            </w:r>
            <w:r w:rsidRPr="00D702C8">
              <w:rPr>
                <w:rFonts w:ascii="Sakkal Majalla" w:hAnsi="Sakkal Majalla" w:cs="Sakkal Majalla"/>
                <w:sz w:val="32"/>
                <w:szCs w:val="32"/>
              </w:rPr>
              <w:t xml:space="preserve"> </w:t>
            </w:r>
            <w:r w:rsidRPr="00D702C8">
              <w:rPr>
                <w:rFonts w:ascii="Sakkal Majalla" w:hAnsi="Sakkal Majalla" w:cs="Sakkal Majalla"/>
                <w:sz w:val="32"/>
                <w:szCs w:val="32"/>
                <w:rtl/>
              </w:rPr>
              <w:t xml:space="preserve">الشفاء. </w:t>
            </w: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التضخم في الإستيراد</w:t>
            </w:r>
          </w:p>
        </w:tc>
        <w:tc>
          <w:tcPr>
            <w:tcW w:w="2816"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50.000.000دولار</w:t>
            </w: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5.202.000دولار</w:t>
            </w:r>
          </w:p>
        </w:tc>
      </w:tr>
      <w:tr w:rsidR="007A70B8" w:rsidRPr="00D702C8" w:rsidTr="00C3638C">
        <w:tc>
          <w:tcPr>
            <w:tcW w:w="864"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1613"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الإمدادات البيطرية</w:t>
            </w:r>
          </w:p>
        </w:tc>
        <w:tc>
          <w:tcPr>
            <w:tcW w:w="3789"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1/زيادة تكلفة توفير المعدات البيطرية بطرق غير مباشرة.</w:t>
            </w:r>
          </w:p>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2/عدم التمكن من توفير بعض المعدات والمستلزمات مثل المفاعل الحيوي  وماكينة  تحبيب نسبة للحظر</w:t>
            </w:r>
          </w:p>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3/ تأخير فترة إستلام المستلزمات البيطرية التي تستورد بطريقة غير مباشرة.</w:t>
            </w: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4/ ارتفاع االأسعار خاصة السلع المستوردة مثل مدخلات اللقاحات والأدوية البطرية.</w:t>
            </w:r>
          </w:p>
        </w:tc>
        <w:tc>
          <w:tcPr>
            <w:tcW w:w="1628"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تأخير وفقدان إنتاج الأدوية بمصنع القصواء للأدوية البطرية ( ارتفعت تكاليفه من 16 مليون إلي 36 مليون دولار بحيث تكون إرتفاع التكلفة.)</w:t>
            </w:r>
          </w:p>
        </w:tc>
        <w:tc>
          <w:tcPr>
            <w:tcW w:w="2816"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000,000 21 دولار</w:t>
            </w: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Pr>
            </w:pPr>
          </w:p>
        </w:tc>
      </w:tr>
      <w:tr w:rsidR="007A70B8" w:rsidRPr="00D702C8" w:rsidTr="00C3638C">
        <w:tc>
          <w:tcPr>
            <w:tcW w:w="864"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1613"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 xml:space="preserve"> التمويل</w:t>
            </w:r>
          </w:p>
        </w:tc>
        <w:tc>
          <w:tcPr>
            <w:tcW w:w="3789"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1/ الحظر علي التحويلات البنكية.</w:t>
            </w:r>
          </w:p>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2/صعوبة في عملية  فتح الإعتمادات في البنوك الخارجية.</w:t>
            </w:r>
          </w:p>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3/إرتفاع تكلفة تنفيذ الاعتمدات لقلة البنوك المراسلة لبنك السودان المركزي.</w:t>
            </w:r>
          </w:p>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4/توقف القروض والمنح والهبات المخصصة لهذا القطاع من الدول الأوربية وأمريكا.</w:t>
            </w: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5/الإبتزاز من بعض الشركات الموردة</w:t>
            </w:r>
          </w:p>
        </w:tc>
        <w:tc>
          <w:tcPr>
            <w:tcW w:w="1628"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1/أثر سلباً علي حركة الصادرات والواردات وعلي أداء ميزان المدفوعات والعملة الوطنية.</w:t>
            </w:r>
          </w:p>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2/إزدياد أسعار الواردات خاصة مدخلات الإنتاج والسلع المحلية التي تعتمد علي مدخلات خارجية.</w:t>
            </w:r>
          </w:p>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 xml:space="preserve">3/إرتفاع تكلفة المنتجات </w:t>
            </w: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4/فقدان مبالغ العون والمنح والقروض (الهولندي، البنك الدولي، بنك التنمية الافريقية</w:t>
            </w:r>
          </w:p>
        </w:tc>
        <w:tc>
          <w:tcPr>
            <w:tcW w:w="2816"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50.000.000دولار</w:t>
            </w: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9.120.000دولار</w:t>
            </w:r>
          </w:p>
        </w:tc>
      </w:tr>
      <w:tr w:rsidR="007A70B8" w:rsidRPr="00D702C8" w:rsidTr="00C3638C">
        <w:tc>
          <w:tcPr>
            <w:tcW w:w="864"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1613"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التعاون الدولي</w:t>
            </w:r>
          </w:p>
        </w:tc>
        <w:tc>
          <w:tcPr>
            <w:tcW w:w="3789"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1/صعوبة تحويل المبالغ لتنفيذ المشاريع ذات التمويل الأجنبي مثال: مشروع(</w:t>
            </w:r>
            <w:r w:rsidRPr="00D702C8">
              <w:rPr>
                <w:rFonts w:ascii="Sakkal Majalla" w:hAnsi="Sakkal Majalla" w:cs="Sakkal Majalla"/>
                <w:sz w:val="32"/>
                <w:szCs w:val="32"/>
              </w:rPr>
              <w:t>SPINAP</w:t>
            </w:r>
            <w:r w:rsidRPr="00D702C8">
              <w:rPr>
                <w:rFonts w:ascii="Sakkal Majalla" w:hAnsi="Sakkal Majalla" w:cs="Sakkal Majalla"/>
                <w:sz w:val="32"/>
                <w:szCs w:val="32"/>
                <w:rtl/>
              </w:rPr>
              <w:t>) لمكافحة إنفلونزا الطيور.</w:t>
            </w:r>
          </w:p>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2/حرمان السودان من الإستفادة من الدعومات الخارجية لتنفيذ مشاريع مكافحة الأوبئة مثال:الدعم المقدم من منظمة(</w:t>
            </w:r>
            <w:r w:rsidRPr="00D702C8">
              <w:rPr>
                <w:rFonts w:ascii="Sakkal Majalla" w:hAnsi="Sakkal Majalla" w:cs="Sakkal Majalla"/>
                <w:sz w:val="32"/>
                <w:szCs w:val="32"/>
              </w:rPr>
              <w:t>USAID</w:t>
            </w:r>
            <w:r w:rsidRPr="00D702C8">
              <w:rPr>
                <w:rFonts w:ascii="Sakkal Majalla" w:hAnsi="Sakkal Majalla" w:cs="Sakkal Majalla"/>
                <w:sz w:val="32"/>
                <w:szCs w:val="32"/>
                <w:rtl/>
              </w:rPr>
              <w:t>)لدول الإيقاد والدول الأفريقية الأخرى.</w:t>
            </w: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3/فقدان فرص التمويل المشاريع الفنية التعاونية المشتركة (</w:t>
            </w:r>
            <w:r w:rsidRPr="00D702C8">
              <w:rPr>
                <w:rFonts w:ascii="Sakkal Majalla" w:hAnsi="Sakkal Majalla" w:cs="Sakkal Majalla"/>
                <w:sz w:val="32"/>
                <w:szCs w:val="32"/>
              </w:rPr>
              <w:t>TCP</w:t>
            </w:r>
            <w:r w:rsidRPr="00D702C8">
              <w:rPr>
                <w:rFonts w:ascii="Sakkal Majalla" w:hAnsi="Sakkal Majalla" w:cs="Sakkal Majalla"/>
                <w:sz w:val="32"/>
                <w:szCs w:val="32"/>
                <w:rtl/>
              </w:rPr>
              <w:t>)</w:t>
            </w:r>
            <w:r w:rsidRPr="00D702C8">
              <w:rPr>
                <w:rFonts w:ascii="Sakkal Majalla" w:hAnsi="Sakkal Majalla" w:cs="Sakkal Majalla"/>
                <w:sz w:val="32"/>
                <w:szCs w:val="32"/>
              </w:rPr>
              <w:t xml:space="preserve"> </w:t>
            </w:r>
            <w:r w:rsidRPr="00D702C8">
              <w:rPr>
                <w:rFonts w:ascii="Sakkal Majalla" w:hAnsi="Sakkal Majalla" w:cs="Sakkal Majalla"/>
                <w:sz w:val="32"/>
                <w:szCs w:val="32"/>
                <w:rtl/>
              </w:rPr>
              <w:t>وتنفيذ مشاريع مشتركة لحل قضايا مشتركة (</w:t>
            </w:r>
            <w:r w:rsidRPr="00D702C8">
              <w:rPr>
                <w:rFonts w:ascii="Sakkal Majalla" w:hAnsi="Sakkal Majalla" w:cs="Sakkal Majalla"/>
                <w:sz w:val="32"/>
                <w:szCs w:val="32"/>
              </w:rPr>
              <w:t>joint-research projects</w:t>
            </w:r>
            <w:r w:rsidRPr="00D702C8">
              <w:rPr>
                <w:rFonts w:ascii="Sakkal Majalla" w:hAnsi="Sakkal Majalla" w:cs="Sakkal Majalla"/>
                <w:sz w:val="32"/>
                <w:szCs w:val="32"/>
                <w:rtl/>
              </w:rPr>
              <w:t>)</w:t>
            </w:r>
          </w:p>
        </w:tc>
        <w:tc>
          <w:tcPr>
            <w:tcW w:w="1628"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يؤثر سلباً علي تنفيذ المشاريع</w:t>
            </w:r>
          </w:p>
        </w:tc>
        <w:tc>
          <w:tcPr>
            <w:tcW w:w="2816"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10.000.000دولار</w:t>
            </w:r>
          </w:p>
        </w:tc>
      </w:tr>
      <w:tr w:rsidR="007A70B8" w:rsidRPr="00D702C8" w:rsidTr="00C3638C">
        <w:tc>
          <w:tcPr>
            <w:tcW w:w="864"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1613"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التدريب ورفع القدرات وحضور المؤتمرات</w:t>
            </w:r>
          </w:p>
        </w:tc>
        <w:tc>
          <w:tcPr>
            <w:tcW w:w="3789"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1/حظر فرص المشاركات الخارجية والتدريب والمنح والدراسات وتوطين التقانات والتبادل الثقافي والإستفادة من تجارب الأخرين.</w:t>
            </w: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2/الحرمان من المشاركة في المؤتمرات والمحافل العلمية والتدريب والإجتماعات المتعلقة بصحة الحيوان ومكافحة الأوبئة وبحوث الثروة الحيوانية خاصة ذات التمويل الأمريكي.</w:t>
            </w:r>
          </w:p>
        </w:tc>
        <w:tc>
          <w:tcPr>
            <w:tcW w:w="1628"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يؤثر سلباً علي غكتساب وتبادل الخبرات وتمتع الإنسان بالدولة بحقوقه من برامج التدريب ورفع القدرات</w:t>
            </w:r>
          </w:p>
        </w:tc>
        <w:tc>
          <w:tcPr>
            <w:tcW w:w="2816"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96.000.000دولار</w:t>
            </w:r>
          </w:p>
        </w:tc>
      </w:tr>
      <w:tr w:rsidR="007A70B8" w:rsidRPr="00D702C8" w:rsidTr="00C3638C">
        <w:tc>
          <w:tcPr>
            <w:tcW w:w="864"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1613"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المعلومات</w:t>
            </w:r>
          </w:p>
        </w:tc>
        <w:tc>
          <w:tcPr>
            <w:tcW w:w="3789"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1/عدم الحصول علي المعلومات من مصادرها</w:t>
            </w:r>
          </w:p>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2/عدم الحصول علي معلومات متقدمة.</w:t>
            </w: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3/الإشتراك في الدوريات التي تحتوى علي معلومات علمية غير متاحة بالصورة المطلوبة.</w:t>
            </w:r>
          </w:p>
        </w:tc>
        <w:tc>
          <w:tcPr>
            <w:tcW w:w="1628"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قلة المعلومات يؤثر سلباً علي الأداء السليم</w:t>
            </w:r>
          </w:p>
        </w:tc>
        <w:tc>
          <w:tcPr>
            <w:tcW w:w="2816"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15.000.000دولار</w:t>
            </w: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75.000الف دولار</w:t>
            </w:r>
          </w:p>
        </w:tc>
      </w:tr>
      <w:tr w:rsidR="007A70B8" w:rsidRPr="00D702C8" w:rsidTr="00C3638C">
        <w:tc>
          <w:tcPr>
            <w:tcW w:w="864"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1613"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الصادرات والإستثمار</w:t>
            </w:r>
          </w:p>
        </w:tc>
        <w:tc>
          <w:tcPr>
            <w:tcW w:w="3789"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1/اضعاف السودان في مجال التسويق في المنظمة والأسواق العالمية.</w:t>
            </w:r>
          </w:p>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2/تقوية الدول المنافسة بتطوير الخدمات البيطرية بتلك الدول لتحل محل السودان في الأسواق التقليدية</w:t>
            </w: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3/حرضت أمريكا حلفائها علي عدم إستيراد المنتجات السودانية بشقيها الحيواني والنباتي مما أدى الي إنخفاض الصادرات وبالتالي إنخفاض عائدات العملة الصعبة</w:t>
            </w:r>
          </w:p>
        </w:tc>
        <w:tc>
          <w:tcPr>
            <w:tcW w:w="1628"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1/إنحسرت الصادرات السودانية لأورباء وأمريكا لحد كبير.</w:t>
            </w:r>
          </w:p>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2/إنخفاض عائدات العملة الصعبة.</w:t>
            </w: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3/حوالي 80% من إستثمارات دول الخليج تأثرت سلباً جراء العقوبات ومقاطعة عدد من البنوك الغربية مما أعاقة الحركة المالية والمصرفية من والي بلد المنشأ</w:t>
            </w:r>
          </w:p>
        </w:tc>
        <w:tc>
          <w:tcPr>
            <w:tcW w:w="2816"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tl/>
              </w:rPr>
            </w:pPr>
            <w:r w:rsidRPr="00D702C8">
              <w:rPr>
                <w:rFonts w:ascii="Sakkal Majalla" w:hAnsi="Sakkal Majalla" w:cs="Sakkal Majalla"/>
                <w:sz w:val="32"/>
                <w:szCs w:val="32"/>
                <w:rtl/>
              </w:rPr>
              <w:t>27.0814.317.6دولار</w:t>
            </w: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tl/>
              </w:rPr>
            </w:pPr>
          </w:p>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22.000.000.000دولار</w:t>
            </w:r>
          </w:p>
        </w:tc>
      </w:tr>
      <w:tr w:rsidR="007A70B8" w:rsidRPr="00D702C8" w:rsidTr="00C3638C">
        <w:tc>
          <w:tcPr>
            <w:tcW w:w="864"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1613"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النقل والمواصلات</w:t>
            </w:r>
          </w:p>
        </w:tc>
        <w:tc>
          <w:tcPr>
            <w:tcW w:w="3789"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 xml:space="preserve">تأثير قطاع النقل والمواصلات حيث إنخفضت اعداد السفن المستخدمة للصادرات من 16 سفينة الي واحدة فقط مما أثر علي الصادرات الحيوانية </w:t>
            </w:r>
          </w:p>
        </w:tc>
        <w:tc>
          <w:tcPr>
            <w:tcW w:w="1628"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عجز القطاع للقيام بدوره علي الأكمل في توفير سبل النقل للصادرات الحيوانية</w:t>
            </w:r>
          </w:p>
        </w:tc>
        <w:tc>
          <w:tcPr>
            <w:tcW w:w="2816"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2.706.34.000دولار</w:t>
            </w:r>
          </w:p>
        </w:tc>
      </w:tr>
      <w:tr w:rsidR="007A70B8" w:rsidRPr="00D702C8" w:rsidTr="00C3638C">
        <w:tc>
          <w:tcPr>
            <w:tcW w:w="864"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1613"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3789"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1628"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spacing w:after="0"/>
              <w:jc w:val="lowKashida"/>
              <w:rPr>
                <w:rFonts w:ascii="Sakkal Majalla" w:hAnsi="Sakkal Majalla" w:cs="Sakkal Majalla"/>
                <w:sz w:val="32"/>
                <w:szCs w:val="32"/>
              </w:rPr>
            </w:pPr>
          </w:p>
        </w:tc>
        <w:tc>
          <w:tcPr>
            <w:tcW w:w="2816"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spacing w:after="0"/>
              <w:jc w:val="lowKashida"/>
              <w:rPr>
                <w:rFonts w:ascii="Sakkal Majalla" w:hAnsi="Sakkal Majalla" w:cs="Sakkal Majalla"/>
                <w:sz w:val="32"/>
                <w:szCs w:val="32"/>
              </w:rPr>
            </w:pPr>
            <w:r w:rsidRPr="00D702C8">
              <w:rPr>
                <w:rFonts w:ascii="Sakkal Majalla" w:hAnsi="Sakkal Majalla" w:cs="Sakkal Majalla"/>
                <w:sz w:val="32"/>
                <w:szCs w:val="32"/>
                <w:rtl/>
              </w:rPr>
              <w:t>53.733.091.317.6دولار</w:t>
            </w:r>
          </w:p>
        </w:tc>
      </w:tr>
    </w:tbl>
    <w:p w:rsidR="007A70B8" w:rsidRPr="008D758B" w:rsidRDefault="007A70B8" w:rsidP="007A70B8">
      <w:pPr>
        <w:rPr>
          <w:rFonts w:ascii="Sakkal Majalla" w:hAnsi="Sakkal Majalla" w:cs="Sakkal Majalla"/>
          <w:sz w:val="32"/>
          <w:szCs w:val="32"/>
          <w:rtl/>
        </w:rPr>
      </w:pPr>
    </w:p>
    <w:p w:rsidR="007A70B8" w:rsidRPr="00096318" w:rsidRDefault="007A70B8" w:rsidP="007A70B8">
      <w:pPr>
        <w:rPr>
          <w:rFonts w:ascii="Sakkal Majalla" w:hAnsi="Sakkal Majalla" w:cs="Sakkal Majalla"/>
          <w:sz w:val="32"/>
          <w:szCs w:val="32"/>
          <w:rtl/>
        </w:rPr>
      </w:pPr>
      <w:r w:rsidRPr="004A335E">
        <w:rPr>
          <w:rFonts w:ascii="Sakkal Majalla" w:hAnsi="Sakkal Majalla" w:cs="Sakkal Majalla" w:hint="cs"/>
          <w:b/>
          <w:bCs/>
          <w:sz w:val="36"/>
          <w:szCs w:val="36"/>
          <w:u w:val="single"/>
          <w:rtl/>
        </w:rPr>
        <w:t>الحق فى التنقل</w:t>
      </w:r>
      <w:r w:rsidRPr="00954A9C">
        <w:rPr>
          <w:rFonts w:ascii="Sakkal Majalla" w:hAnsi="Sakkal Majalla" w:cs="Sakkal Majalla" w:hint="cs"/>
          <w:b/>
          <w:bCs/>
          <w:sz w:val="36"/>
          <w:szCs w:val="36"/>
          <w:rtl/>
        </w:rPr>
        <w:t xml:space="preserve">: </w:t>
      </w:r>
      <w:r>
        <w:rPr>
          <w:rFonts w:ascii="Sakkal Majalla" w:hAnsi="Sakkal Majalla" w:cs="Sakkal Majalla"/>
          <w:b/>
          <w:bCs/>
          <w:sz w:val="36"/>
          <w:szCs w:val="36"/>
        </w:rPr>
        <w:t xml:space="preserve">  </w:t>
      </w:r>
      <w:r w:rsidRPr="004A335E">
        <w:rPr>
          <w:rFonts w:ascii="Sakkal Majalla" w:hAnsi="Sakkal Majalla" w:cs="Sakkal Majalla" w:hint="cs"/>
          <w:b/>
          <w:bCs/>
          <w:sz w:val="36"/>
          <w:szCs w:val="36"/>
          <w:u w:val="single"/>
          <w:rtl/>
        </w:rPr>
        <w:t>هيئة الموانئ البحرية</w:t>
      </w:r>
      <w:r>
        <w:rPr>
          <w:rFonts w:ascii="Sakkal Majalla" w:hAnsi="Sakkal Majalla" w:cs="Sakkal Majalla"/>
          <w:b/>
          <w:bCs/>
          <w:sz w:val="36"/>
          <w:szCs w:val="36"/>
          <w:u w:val="single"/>
        </w:rPr>
        <w:t>:</w:t>
      </w:r>
      <w:r w:rsidRPr="00096318">
        <w:rPr>
          <w:rFonts w:ascii="Sakkal Majalla" w:hAnsi="Sakkal Majalla" w:cs="Sakkal Majalla" w:hint="cs"/>
          <w:sz w:val="32"/>
          <w:szCs w:val="32"/>
          <w:rtl/>
        </w:rPr>
        <w:t xml:space="preserve">   </w:t>
      </w:r>
      <w:r w:rsidRPr="00096318">
        <w:rPr>
          <w:rFonts w:ascii="Sakkal Majalla" w:hAnsi="Sakkal Majalla" w:cs="Sakkal Majalla"/>
          <w:sz w:val="32"/>
          <w:szCs w:val="32"/>
          <w:rtl/>
        </w:rPr>
        <w:t>تسببت</w:t>
      </w:r>
      <w:r w:rsidRPr="00096318">
        <w:rPr>
          <w:rFonts w:ascii="Sakkal Majalla" w:hAnsi="Sakkal Majalla" w:cs="Sakkal Majalla" w:hint="cs"/>
          <w:sz w:val="32"/>
          <w:szCs w:val="32"/>
          <w:rtl/>
        </w:rPr>
        <w:t xml:space="preserve"> التدابير القسرية الانفرادية </w:t>
      </w:r>
      <w:r w:rsidRPr="00096318">
        <w:rPr>
          <w:rFonts w:ascii="Sakkal Majalla" w:hAnsi="Sakkal Majalla" w:cs="Sakkal Majalla"/>
          <w:sz w:val="32"/>
          <w:szCs w:val="32"/>
          <w:rtl/>
        </w:rPr>
        <w:t xml:space="preserve"> في عرقلة تنفيذ مشروعات التنمية الحيوية بالهيئة لدعم الإقتصاد الوطني وعلى رأسها مشروع ميناء صادر الثروة الحيوانية والسمكية بمنطقة سواكن والذي إكتملت فيه عمليات التعميق ثم توقف لصعوبات في التمويل</w:t>
      </w:r>
      <w:r w:rsidRPr="00096318">
        <w:rPr>
          <w:rFonts w:ascii="Sakkal Majalla" w:hAnsi="Sakkal Majalla" w:cs="Sakkal Majalla" w:hint="cs"/>
          <w:sz w:val="32"/>
          <w:szCs w:val="32"/>
          <w:rtl/>
        </w:rPr>
        <w:t>.</w:t>
      </w:r>
    </w:p>
    <w:p w:rsidR="007A70B8" w:rsidRPr="0009631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096318">
        <w:rPr>
          <w:rFonts w:ascii="Sakkal Majalla" w:hAnsi="Sakkal Majalla" w:cs="Sakkal Majalla" w:hint="cs"/>
          <w:sz w:val="32"/>
          <w:szCs w:val="32"/>
          <w:rtl/>
        </w:rPr>
        <w:t xml:space="preserve">      </w:t>
      </w:r>
      <w:r w:rsidRPr="00096318">
        <w:rPr>
          <w:rFonts w:ascii="Sakkal Majalla" w:hAnsi="Sakkal Majalla" w:cs="Sakkal Majalla"/>
          <w:sz w:val="32"/>
          <w:szCs w:val="32"/>
          <w:rtl/>
        </w:rPr>
        <w:t xml:space="preserve">تكتنف تمويل مشروعات التنمية الاخري </w:t>
      </w:r>
      <w:r w:rsidRPr="00096318">
        <w:rPr>
          <w:rFonts w:ascii="Sakkal Majalla" w:hAnsi="Sakkal Majalla" w:cs="Sakkal Majalla" w:hint="cs"/>
          <w:sz w:val="32"/>
          <w:szCs w:val="32"/>
          <w:rtl/>
        </w:rPr>
        <w:t>صعوبات كثيره بسبب التدابير القسرية الانفرادية -</w:t>
      </w:r>
      <w:r w:rsidRPr="00096318">
        <w:rPr>
          <w:rFonts w:ascii="Sakkal Majalla" w:hAnsi="Sakkal Majalla" w:cs="Sakkal Majalla"/>
          <w:sz w:val="32"/>
          <w:szCs w:val="32"/>
          <w:rtl/>
        </w:rPr>
        <w:t xml:space="preserve"> كمشروع ميناء سلوم الجاف والذى يعتبر مركزاً لوجستياً هاماً لخدمة الظهير السوداني والدول المجاورة الحبيسة وتستفيد من خدماته جميع القطاعات الحديثة الاخري فضلاً عن اسهامه المباشر في تسريع انسياب البضائع من وإلى الموانئ السودانية. وكذلك </w:t>
      </w:r>
      <w:r w:rsidRPr="00096318">
        <w:rPr>
          <w:rFonts w:ascii="Sakkal Majalla" w:hAnsi="Sakkal Majalla" w:cs="Sakkal Majalla" w:hint="cs"/>
          <w:sz w:val="32"/>
          <w:szCs w:val="32"/>
          <w:rtl/>
        </w:rPr>
        <w:t xml:space="preserve">تعطيل العمل </w:t>
      </w:r>
      <w:r w:rsidRPr="00096318">
        <w:rPr>
          <w:rFonts w:ascii="Sakkal Majalla" w:hAnsi="Sakkal Majalla" w:cs="Sakkal Majalla"/>
          <w:sz w:val="32"/>
          <w:szCs w:val="32"/>
          <w:rtl/>
        </w:rPr>
        <w:t xml:space="preserve"> في مشروع صالة الركاب</w:t>
      </w:r>
      <w:r w:rsidRPr="00096318">
        <w:rPr>
          <w:rFonts w:ascii="Sakkal Majalla" w:hAnsi="Sakkal Majalla" w:cs="Sakkal Majalla" w:hint="cs"/>
          <w:sz w:val="32"/>
          <w:szCs w:val="32"/>
          <w:rtl/>
        </w:rPr>
        <w:t xml:space="preserve"> </w:t>
      </w:r>
      <w:r w:rsidRPr="00096318">
        <w:rPr>
          <w:rFonts w:ascii="Sakkal Majalla" w:hAnsi="Sakkal Majalla" w:cs="Sakkal Majalla"/>
          <w:sz w:val="32"/>
          <w:szCs w:val="32"/>
          <w:rtl/>
        </w:rPr>
        <w:t xml:space="preserve">الحديثة بميناء دقنة خدمة لحجاج بيت الله الحرام والمغتربين والسواح لنفس الأسباب. أضف إلى ذلك المشروعات الأخري التى تنتظر التمويل المتوقف بسبب تلك المقاطعة كمشروع تأهيل ميناء عثمان دقنة وبناء مربط جديد بميناء اوسيف لمناولة الحديد الخام ناهيك عن المشروعات العديدة الأخرى على امتداد الساحل السودانى والتى تعتزم الهيئة تنفيذها في إطار إستراتيجية </w:t>
      </w:r>
      <w:r w:rsidRPr="00096318">
        <w:rPr>
          <w:rFonts w:ascii="Sakkal Majalla" w:hAnsi="Sakkal Majalla" w:cs="Sakkal Majalla" w:hint="cs"/>
          <w:sz w:val="32"/>
          <w:szCs w:val="32"/>
          <w:rtl/>
        </w:rPr>
        <w:t xml:space="preserve">التنمية </w:t>
      </w:r>
      <w:r w:rsidRPr="00096318">
        <w:rPr>
          <w:rFonts w:ascii="Sakkal Majalla" w:hAnsi="Sakkal Majalla" w:cs="Sakkal Majalla"/>
          <w:sz w:val="32"/>
          <w:szCs w:val="32"/>
          <w:rtl/>
        </w:rPr>
        <w:t xml:space="preserve">طويلة المدي. والجدير بالذكر بأن المقاطعة اشتدت في الأعوام الاخيرة بحيث شملت المعاملات والتحويلات البنكية مما جعل حتى التمويل الذاتى للمشروعات متعذرا. </w:t>
      </w:r>
    </w:p>
    <w:p w:rsidR="007A70B8" w:rsidRPr="0009631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096318">
        <w:rPr>
          <w:rFonts w:ascii="Sakkal Majalla" w:hAnsi="Sakkal Majalla" w:cs="Sakkal Majalla" w:hint="cs"/>
          <w:sz w:val="32"/>
          <w:szCs w:val="32"/>
          <w:rtl/>
        </w:rPr>
        <w:t xml:space="preserve"> ادت </w:t>
      </w:r>
      <w:r w:rsidRPr="00096318">
        <w:rPr>
          <w:rFonts w:ascii="Sakkal Majalla" w:hAnsi="Sakkal Majalla" w:cs="Sakkal Majalla"/>
          <w:sz w:val="32"/>
          <w:szCs w:val="32"/>
          <w:rtl/>
        </w:rPr>
        <w:t xml:space="preserve"> </w:t>
      </w:r>
      <w:r w:rsidRPr="00096318">
        <w:rPr>
          <w:rFonts w:ascii="Sakkal Majalla" w:hAnsi="Sakkal Majalla" w:cs="Sakkal Majalla" w:hint="cs"/>
          <w:sz w:val="32"/>
          <w:szCs w:val="32"/>
          <w:rtl/>
        </w:rPr>
        <w:t>التدابير القسرية الانفرادية الى</w:t>
      </w:r>
      <w:r w:rsidRPr="00096318">
        <w:rPr>
          <w:rFonts w:ascii="Sakkal Majalla" w:hAnsi="Sakkal Majalla" w:cs="Sakkal Majalla"/>
          <w:sz w:val="32"/>
          <w:szCs w:val="32"/>
          <w:rtl/>
        </w:rPr>
        <w:t xml:space="preserve"> انخفاض معدلات ومؤشرات الإنتاجية بالمواني السودانية مقارنة بالمستويات العالمية وحتى الإقليمية وذلك بسبب الصعوبات الكثيرة والمتزايدة التى جعلت الحصول على الآليات والمعدات وقطع الغيار الضرورية أمراً صعب المنال. ووفقاً لدراسة سابقة من جهة خارجية محايدة ( البنك الأفريقى) فإن زمن بقاء الحاوية في ميناء بورتسودانوالذى يبلغ 27 يوماً هو اكثر باربع اضعاف من المؤشر العالمى ويعتبر الاسوا بالنسبة لدول افريقيا جنوب الصحراء، ودورة الناقلات لاستلام وتسليم البضائع المحواة في بورتسودان أعلى 24 مرة من المؤشر العالمي وإنتاجية الكرين أقل من ثلث الإنتاجية التى تم رصدها في مواقع عديدة في افريقيا. فبالرغم من انخفاض الرسوم في بورتسودان فإن عدم كفاءة العمليات في الميناء تسببت في عزوف العملاء وبالتالي حالت دون الزيادة في استخدام الموانئ السودانية والتي تتمتع بسعات تصميمية كبيرة. وكل ذلك راجع إلى ما سبق ذكره من صعوبات.</w:t>
      </w:r>
    </w:p>
    <w:p w:rsidR="007A70B8" w:rsidRPr="0009631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096318">
        <w:rPr>
          <w:rFonts w:ascii="Sakkal Majalla" w:hAnsi="Sakkal Majalla" w:cs="Sakkal Majalla" w:hint="cs"/>
          <w:sz w:val="32"/>
          <w:szCs w:val="32"/>
          <w:rtl/>
        </w:rPr>
        <w:t xml:space="preserve">    </w:t>
      </w:r>
      <w:r w:rsidRPr="00096318">
        <w:rPr>
          <w:rFonts w:ascii="Sakkal Majalla" w:hAnsi="Sakkal Majalla" w:cs="Sakkal Majalla"/>
          <w:sz w:val="32"/>
          <w:szCs w:val="32"/>
          <w:rtl/>
        </w:rPr>
        <w:t xml:space="preserve">زيادة فترة بقاء البضائع في ميناء بورتسودان حتى بلغت (27) يوماً </w:t>
      </w:r>
      <w:r w:rsidRPr="00096318">
        <w:rPr>
          <w:rFonts w:ascii="Sakkal Majalla" w:hAnsi="Sakkal Majalla" w:cs="Sakkal Majalla" w:hint="cs"/>
          <w:sz w:val="32"/>
          <w:szCs w:val="32"/>
          <w:rtl/>
        </w:rPr>
        <w:t>ادت الى</w:t>
      </w:r>
      <w:r w:rsidRPr="00096318">
        <w:rPr>
          <w:rFonts w:ascii="Sakkal Majalla" w:hAnsi="Sakkal Majalla" w:cs="Sakkal Majalla"/>
          <w:sz w:val="32"/>
          <w:szCs w:val="32"/>
          <w:rtl/>
        </w:rPr>
        <w:t xml:space="preserve"> أن التجار الراغبين في تخليص بضائعهم بأسرع فرصة يواجهون صعوبات وعقبات كثيرة نسبة لصعوبة تغير العملات وحظر التحويلات الخارجية.</w:t>
      </w:r>
    </w:p>
    <w:p w:rsidR="007A70B8" w:rsidRPr="0009631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096318">
        <w:rPr>
          <w:rFonts w:ascii="Sakkal Majalla" w:hAnsi="Sakkal Majalla" w:cs="Sakkal Majalla" w:hint="cs"/>
          <w:sz w:val="32"/>
          <w:szCs w:val="32"/>
          <w:rtl/>
        </w:rPr>
        <w:t xml:space="preserve">   </w:t>
      </w:r>
      <w:r w:rsidRPr="00096318">
        <w:rPr>
          <w:rFonts w:ascii="Sakkal Majalla" w:hAnsi="Sakkal Majalla" w:cs="Sakkal Majalla"/>
          <w:sz w:val="32"/>
          <w:szCs w:val="32"/>
          <w:rtl/>
        </w:rPr>
        <w:t xml:space="preserve">تأثير </w:t>
      </w:r>
      <w:r w:rsidRPr="00096318">
        <w:rPr>
          <w:rFonts w:ascii="Sakkal Majalla" w:hAnsi="Sakkal Majalla" w:cs="Sakkal Majalla" w:hint="cs"/>
          <w:sz w:val="32"/>
          <w:szCs w:val="32"/>
          <w:rtl/>
        </w:rPr>
        <w:t xml:space="preserve">التدابير القسرية الانفرادية </w:t>
      </w:r>
      <w:r w:rsidRPr="00096318">
        <w:rPr>
          <w:rFonts w:ascii="Sakkal Majalla" w:hAnsi="Sakkal Majalla" w:cs="Sakkal Majalla"/>
          <w:sz w:val="32"/>
          <w:szCs w:val="32"/>
          <w:rtl/>
        </w:rPr>
        <w:t xml:space="preserve"> على الإقتصاد الوطني أدى إلى تعثر خطط التنمية والمشروعات المستقبلية للموانئ حتي بالتمويل الذاتى والإعتماد على النفس، إذ أنه في ظل السياسات المالية الصارمة والخطط التقشفية للدولة تأثرت التجارة الخارجية (الصادر والوارد) وظلت الموانئ تعمل دون مستوي طاقتها القصوي بكثير (ميناء الحاويات يعمل بثلث طاقته القصوى وكذلك وباقى المحطات المينائية تعمل دون سعاتها التصميمية بشكل ملحوظ). واستمرار هذا الوضع لفترة طويلة بينما ظلت التكاليف المينائية الثابتة  كما هي دونما نقصان، ونتج عن ذلك انخفاض ومحدودية في الدخل الذي يمكن توجيهه لتنفيذ خطط ومشروعات المواني البحرية.</w:t>
      </w:r>
    </w:p>
    <w:p w:rsidR="007A70B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096318">
        <w:rPr>
          <w:rFonts w:ascii="Sakkal Majalla" w:hAnsi="Sakkal Majalla" w:cs="Sakkal Majalla" w:hint="cs"/>
          <w:sz w:val="32"/>
          <w:szCs w:val="32"/>
          <w:rtl/>
        </w:rPr>
        <w:t xml:space="preserve">  </w:t>
      </w:r>
      <w:r w:rsidRPr="00096318">
        <w:rPr>
          <w:rFonts w:ascii="Sakkal Majalla" w:hAnsi="Sakkal Majalla" w:cs="Sakkal Majalla"/>
          <w:sz w:val="32"/>
          <w:szCs w:val="32"/>
          <w:rtl/>
        </w:rPr>
        <w:t xml:space="preserve">وعليه إذا إستمرت </w:t>
      </w:r>
      <w:r w:rsidRPr="00096318">
        <w:rPr>
          <w:rFonts w:ascii="Sakkal Majalla" w:hAnsi="Sakkal Majalla" w:cs="Sakkal Majalla" w:hint="cs"/>
          <w:sz w:val="32"/>
          <w:szCs w:val="32"/>
          <w:rtl/>
        </w:rPr>
        <w:t xml:space="preserve">التدابير القسرية الانفرادية </w:t>
      </w:r>
      <w:r w:rsidRPr="00096318">
        <w:rPr>
          <w:rFonts w:ascii="Sakkal Majalla" w:hAnsi="Sakkal Majalla" w:cs="Sakkal Majalla"/>
          <w:sz w:val="32"/>
          <w:szCs w:val="32"/>
          <w:rtl/>
        </w:rPr>
        <w:t xml:space="preserve"> علي هذا المنوال المتشدد</w:t>
      </w:r>
      <w:r w:rsidRPr="00096318">
        <w:rPr>
          <w:rFonts w:ascii="Sakkal Majalla" w:hAnsi="Sakkal Majalla" w:cs="Sakkal Majalla" w:hint="cs"/>
          <w:sz w:val="32"/>
          <w:szCs w:val="32"/>
          <w:rtl/>
        </w:rPr>
        <w:t xml:space="preserve"> </w:t>
      </w:r>
      <w:r w:rsidRPr="00096318">
        <w:rPr>
          <w:rFonts w:ascii="Sakkal Majalla" w:hAnsi="Sakkal Majalla" w:cs="Sakkal Majalla"/>
          <w:sz w:val="32"/>
          <w:szCs w:val="32"/>
          <w:rtl/>
        </w:rPr>
        <w:t>فسوف يسوء الوضع أكثر في هذا المرفق الذي يعد من الدعامات الكبري للإقتصاد الوطني ويتمتع بقدر كبير من المسئولية الإجتماعية والإلتزام بقضايا وحاجات الناس في مجالات العمل والصحة والتعليم والبيئة والخدمات الإجتماعية ليس فقط في ولاية البحر الأحمر بل في العديد من المناطق الأخري.</w:t>
      </w:r>
    </w:p>
    <w:p w:rsidR="007A70B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F73FC2">
        <w:rPr>
          <w:rFonts w:ascii="Sakkal Majalla" w:hAnsi="Sakkal Majalla" w:cs="Sakkal Majalla" w:hint="cs"/>
          <w:sz w:val="32"/>
          <w:szCs w:val="32"/>
          <w:rtl/>
        </w:rPr>
        <w:t>/شركة الخطوط البحرية:-</w:t>
      </w:r>
    </w:p>
    <w:tbl>
      <w:tblPr>
        <w:bidiVisual/>
        <w:tblW w:w="9990" w:type="dxa"/>
        <w:tblInd w:w="-162" w:type="dxa"/>
        <w:tblLook w:val="04A0" w:firstRow="1" w:lastRow="0" w:firstColumn="1" w:lastColumn="0" w:noHBand="0" w:noVBand="1"/>
      </w:tblPr>
      <w:tblGrid>
        <w:gridCol w:w="1620"/>
        <w:gridCol w:w="1620"/>
        <w:gridCol w:w="4860"/>
        <w:gridCol w:w="1890"/>
      </w:tblGrid>
      <w:tr w:rsidR="007A70B8" w:rsidRPr="00D702C8" w:rsidTr="00C3638C">
        <w:trPr>
          <w:trHeight w:val="692"/>
        </w:trPr>
        <w:tc>
          <w:tcPr>
            <w:tcW w:w="1620"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عدد االمواعين البحرية قبل الحظر</w:t>
            </w:r>
          </w:p>
        </w:tc>
        <w:tc>
          <w:tcPr>
            <w:tcW w:w="1620"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المواعين البحرية التي توقفت بسبب الحظر</w:t>
            </w:r>
          </w:p>
        </w:tc>
        <w:tc>
          <w:tcPr>
            <w:tcW w:w="4860"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الأثر</w:t>
            </w:r>
          </w:p>
        </w:tc>
        <w:tc>
          <w:tcPr>
            <w:tcW w:w="1890"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 xml:space="preserve">الفاقد </w:t>
            </w:r>
          </w:p>
        </w:tc>
      </w:tr>
      <w:tr w:rsidR="007A70B8" w:rsidRPr="00D702C8" w:rsidTr="00C3638C">
        <w:tc>
          <w:tcPr>
            <w:tcW w:w="1620"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jc w:val="lowKashida"/>
              <w:rPr>
                <w:rFonts w:ascii="Sakkal Majalla" w:hAnsi="Sakkal Majalla" w:cs="Sakkal Majalla"/>
                <w:sz w:val="32"/>
                <w:szCs w:val="32"/>
                <w:rtl/>
              </w:rPr>
            </w:pPr>
          </w:p>
          <w:p w:rsidR="007A70B8" w:rsidRPr="00D702C8" w:rsidRDefault="007A70B8" w:rsidP="00C3638C">
            <w:pPr>
              <w:jc w:val="lowKashida"/>
              <w:rPr>
                <w:rFonts w:ascii="Sakkal Majalla" w:hAnsi="Sakkal Majalla" w:cs="Sakkal Majalla"/>
                <w:sz w:val="32"/>
                <w:szCs w:val="32"/>
                <w:rtl/>
              </w:rPr>
            </w:pPr>
          </w:p>
          <w:p w:rsidR="007A70B8" w:rsidRPr="00D702C8" w:rsidRDefault="007A70B8" w:rsidP="00C3638C">
            <w:pPr>
              <w:jc w:val="lowKashida"/>
              <w:rPr>
                <w:rFonts w:ascii="Sakkal Majalla" w:hAnsi="Sakkal Majalla" w:cs="Sakkal Majalla"/>
                <w:sz w:val="32"/>
                <w:szCs w:val="32"/>
              </w:rPr>
            </w:pPr>
            <w:r w:rsidRPr="00D702C8">
              <w:rPr>
                <w:rFonts w:ascii="Sakkal Majalla" w:hAnsi="Sakkal Majalla" w:cs="Sakkal Majalla"/>
                <w:sz w:val="32"/>
                <w:szCs w:val="32"/>
                <w:rtl/>
              </w:rPr>
              <w:t>9بواخر</w:t>
            </w:r>
          </w:p>
        </w:tc>
        <w:tc>
          <w:tcPr>
            <w:tcW w:w="1620"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jc w:val="lowKashida"/>
              <w:rPr>
                <w:rFonts w:ascii="Sakkal Majalla" w:hAnsi="Sakkal Majalla" w:cs="Sakkal Majalla"/>
                <w:sz w:val="32"/>
                <w:szCs w:val="32"/>
                <w:rtl/>
              </w:rPr>
            </w:pPr>
          </w:p>
          <w:p w:rsidR="007A70B8" w:rsidRPr="00D702C8" w:rsidRDefault="007A70B8" w:rsidP="00C3638C">
            <w:pPr>
              <w:jc w:val="lowKashida"/>
              <w:rPr>
                <w:rFonts w:ascii="Sakkal Majalla" w:hAnsi="Sakkal Majalla" w:cs="Sakkal Majalla"/>
                <w:sz w:val="32"/>
                <w:szCs w:val="32"/>
                <w:rtl/>
              </w:rPr>
            </w:pPr>
          </w:p>
          <w:p w:rsidR="007A70B8" w:rsidRPr="00D702C8" w:rsidRDefault="007A70B8" w:rsidP="00C3638C">
            <w:pPr>
              <w:jc w:val="lowKashida"/>
              <w:rPr>
                <w:rFonts w:ascii="Sakkal Majalla" w:hAnsi="Sakkal Majalla" w:cs="Sakkal Majalla"/>
                <w:sz w:val="32"/>
                <w:szCs w:val="32"/>
              </w:rPr>
            </w:pPr>
            <w:r w:rsidRPr="00D702C8">
              <w:rPr>
                <w:rFonts w:ascii="Sakkal Majalla" w:hAnsi="Sakkal Majalla" w:cs="Sakkal Majalla"/>
                <w:sz w:val="32"/>
                <w:szCs w:val="32"/>
                <w:rtl/>
              </w:rPr>
              <w:t>2باخرة</w:t>
            </w:r>
          </w:p>
        </w:tc>
        <w:tc>
          <w:tcPr>
            <w:tcW w:w="4860" w:type="dxa"/>
            <w:tcBorders>
              <w:top w:val="single" w:sz="4" w:space="0" w:color="auto"/>
              <w:left w:val="single" w:sz="4" w:space="0" w:color="auto"/>
              <w:bottom w:val="single" w:sz="4" w:space="0" w:color="auto"/>
              <w:right w:val="single" w:sz="4" w:space="0" w:color="auto"/>
            </w:tcBorders>
            <w:hideMark/>
          </w:tcPr>
          <w:p w:rsidR="007A70B8" w:rsidRPr="00D702C8" w:rsidRDefault="007A70B8" w:rsidP="007A70B8">
            <w:pPr>
              <w:pStyle w:val="ListParagraph"/>
              <w:numPr>
                <w:ilvl w:val="0"/>
                <w:numId w:val="11"/>
              </w:numPr>
              <w:ind w:left="792" w:hanging="360"/>
              <w:jc w:val="lowKashida"/>
              <w:rPr>
                <w:rFonts w:ascii="Sakkal Majalla" w:hAnsi="Sakkal Majalla" w:cs="Sakkal Majalla"/>
                <w:sz w:val="32"/>
                <w:szCs w:val="32"/>
                <w:rtl/>
              </w:rPr>
            </w:pPr>
            <w:r w:rsidRPr="00D702C8">
              <w:rPr>
                <w:rFonts w:ascii="Sakkal Majalla" w:hAnsi="Sakkal Majalla" w:cs="Sakkal Majalla" w:hint="cs"/>
                <w:sz w:val="32"/>
                <w:szCs w:val="32"/>
                <w:rtl/>
              </w:rPr>
              <w:t>تجميد حسابات الشركة لدى البنوك الغربية وإيقاف كافة التعاملات .</w:t>
            </w:r>
          </w:p>
          <w:p w:rsidR="007A70B8" w:rsidRPr="00D702C8" w:rsidRDefault="007A70B8" w:rsidP="007A70B8">
            <w:pPr>
              <w:pStyle w:val="ListParagraph"/>
              <w:numPr>
                <w:ilvl w:val="0"/>
                <w:numId w:val="11"/>
              </w:numPr>
              <w:ind w:left="792" w:hanging="360"/>
              <w:jc w:val="lowKashida"/>
              <w:rPr>
                <w:rFonts w:ascii="Sakkal Majalla" w:hAnsi="Sakkal Majalla" w:cs="Sakkal Majalla"/>
                <w:sz w:val="32"/>
                <w:szCs w:val="32"/>
              </w:rPr>
            </w:pPr>
            <w:r w:rsidRPr="00D702C8">
              <w:rPr>
                <w:rFonts w:ascii="Sakkal Majalla" w:hAnsi="Sakkal Majalla" w:cs="Sakkal Majalla" w:hint="cs"/>
                <w:sz w:val="32"/>
                <w:szCs w:val="32"/>
                <w:rtl/>
              </w:rPr>
              <w:t>صعوبة الحصول علي قطع الغيار والإعلانات الفنية لصيانة الاسطول</w:t>
            </w:r>
          </w:p>
        </w:tc>
        <w:tc>
          <w:tcPr>
            <w:tcW w:w="1890"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jc w:val="lowKashida"/>
              <w:rPr>
                <w:rFonts w:ascii="Sakkal Majalla" w:hAnsi="Sakkal Majalla" w:cs="Sakkal Majalla"/>
                <w:sz w:val="32"/>
                <w:szCs w:val="32"/>
                <w:rtl/>
              </w:rPr>
            </w:pPr>
          </w:p>
          <w:p w:rsidR="007A70B8" w:rsidRPr="00D702C8" w:rsidRDefault="007A70B8" w:rsidP="00C3638C">
            <w:pPr>
              <w:jc w:val="lowKashida"/>
              <w:rPr>
                <w:rFonts w:ascii="Sakkal Majalla" w:hAnsi="Sakkal Majalla" w:cs="Sakkal Majalla"/>
                <w:sz w:val="32"/>
                <w:szCs w:val="32"/>
              </w:rPr>
            </w:pPr>
            <w:r w:rsidRPr="00D702C8">
              <w:rPr>
                <w:rFonts w:ascii="Sakkal Majalla" w:hAnsi="Sakkal Majalla" w:cs="Sakkal Majalla"/>
                <w:sz w:val="32"/>
                <w:szCs w:val="32"/>
                <w:rtl/>
              </w:rPr>
              <w:t>30.26مليونى دولار</w:t>
            </w:r>
          </w:p>
        </w:tc>
      </w:tr>
    </w:tbl>
    <w:p w:rsidR="007A70B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Default="007A70B8" w:rsidP="007A70B8">
      <w:pPr>
        <w:pStyle w:val="NormalWeb"/>
        <w:tabs>
          <w:tab w:val="right" w:pos="1440"/>
        </w:tabs>
        <w:bidi/>
        <w:spacing w:before="0" w:after="0" w:line="276" w:lineRule="auto"/>
        <w:ind w:left="360"/>
        <w:jc w:val="lowKashida"/>
        <w:rPr>
          <w:rFonts w:ascii="Sakkal Majalla" w:hAnsi="Sakkal Majalla" w:cs="Sakkal Majalla"/>
          <w:b/>
          <w:bCs/>
          <w:sz w:val="36"/>
          <w:szCs w:val="36"/>
          <w:rtl/>
        </w:rPr>
      </w:pP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2B0FAE">
        <w:rPr>
          <w:rFonts w:ascii="Sakkal Majalla" w:hAnsi="Sakkal Majalla" w:cs="Sakkal Majalla"/>
          <w:b/>
          <w:bCs/>
          <w:sz w:val="36"/>
          <w:szCs w:val="36"/>
          <w:u w:val="single"/>
          <w:rtl/>
        </w:rPr>
        <w:t>هيئة سكك حديد السودان</w:t>
      </w:r>
      <w:r>
        <w:rPr>
          <w:rFonts w:ascii="Sakkal Majalla" w:hAnsi="Sakkal Majalla" w:cs="Sakkal Majalla" w:hint="cs"/>
          <w:b/>
          <w:bCs/>
          <w:sz w:val="36"/>
          <w:szCs w:val="36"/>
          <w:rtl/>
        </w:rPr>
        <w:t xml:space="preserve">: </w:t>
      </w:r>
      <w:r w:rsidRPr="00CE42D2">
        <w:rPr>
          <w:rFonts w:ascii="Sakkal Majalla" w:hAnsi="Sakkal Majalla" w:cs="Sakkal Majalla"/>
          <w:sz w:val="32"/>
          <w:szCs w:val="32"/>
          <w:rtl/>
        </w:rPr>
        <w:t xml:space="preserve"> إعتمدت هيئة سكك حديد السودان علي القاطرات الأمريكية من شركتي </w:t>
      </w:r>
      <w:r w:rsidRPr="00CE42D2">
        <w:rPr>
          <w:rFonts w:ascii="Sakkal Majalla" w:hAnsi="Sakkal Majalla" w:cs="Sakkal Majalla"/>
          <w:sz w:val="32"/>
          <w:szCs w:val="32"/>
        </w:rPr>
        <w:t xml:space="preserve">General Motors (GM) </w:t>
      </w:r>
      <w:r w:rsidRPr="00CE42D2">
        <w:rPr>
          <w:rFonts w:ascii="Sakkal Majalla" w:hAnsi="Sakkal Majalla" w:cs="Sakkal Majalla" w:hint="cs"/>
          <w:sz w:val="32"/>
          <w:szCs w:val="32"/>
          <w:rtl/>
        </w:rPr>
        <w:t xml:space="preserve"> </w:t>
      </w:r>
      <w:r w:rsidRPr="00CE42D2">
        <w:rPr>
          <w:rFonts w:ascii="Sakkal Majalla" w:hAnsi="Sakkal Majalla" w:cs="Sakkal Majalla"/>
          <w:sz w:val="32"/>
          <w:szCs w:val="32"/>
          <w:rtl/>
        </w:rPr>
        <w:t xml:space="preserve">و </w:t>
      </w:r>
      <w:r w:rsidRPr="00CE42D2">
        <w:rPr>
          <w:rFonts w:ascii="Sakkal Majalla" w:hAnsi="Sakkal Majalla" w:cs="Sakkal Majalla"/>
          <w:sz w:val="32"/>
          <w:szCs w:val="32"/>
        </w:rPr>
        <w:t xml:space="preserve">General Electric (GE) </w:t>
      </w:r>
      <w:r w:rsidRPr="00CE42D2">
        <w:rPr>
          <w:rFonts w:ascii="Sakkal Majalla" w:hAnsi="Sakkal Majalla" w:cs="Sakkal Majalla" w:hint="cs"/>
          <w:sz w:val="32"/>
          <w:szCs w:val="32"/>
          <w:rtl/>
        </w:rPr>
        <w:t xml:space="preserve"> </w:t>
      </w:r>
      <w:r w:rsidRPr="00CE42D2">
        <w:rPr>
          <w:rFonts w:ascii="Sakkal Majalla" w:hAnsi="Sakkal Majalla" w:cs="Sakkal Majalla"/>
          <w:sz w:val="32"/>
          <w:szCs w:val="32"/>
          <w:rtl/>
        </w:rPr>
        <w:t>خاصة بعد توقف شركة جنرال إلكتريك البريطانية و الشركات البلجيكية في نهاي</w:t>
      </w:r>
      <w:r w:rsidRPr="00CE42D2">
        <w:rPr>
          <w:rFonts w:ascii="Sakkal Majalla" w:hAnsi="Sakkal Majalla" w:cs="Sakkal Majalla" w:hint="cs"/>
          <w:sz w:val="32"/>
          <w:szCs w:val="32"/>
          <w:rtl/>
        </w:rPr>
        <w:t>ة</w:t>
      </w:r>
      <w:r w:rsidRPr="00CE42D2">
        <w:rPr>
          <w:rFonts w:ascii="Sakkal Majalla" w:hAnsi="Sakkal Majalla" w:cs="Sakkal Majalla"/>
          <w:sz w:val="32"/>
          <w:szCs w:val="32"/>
          <w:rtl/>
        </w:rPr>
        <w:t xml:space="preserve"> الستينات.</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CE42D2">
        <w:rPr>
          <w:rFonts w:ascii="Sakkal Majalla" w:hAnsi="Sakkal Majalla" w:cs="Sakkal Majalla"/>
          <w:sz w:val="32"/>
          <w:szCs w:val="32"/>
          <w:rtl/>
        </w:rPr>
        <w:t xml:space="preserve">ففي الفترة من 1975 إلي 1985 إشترت الهيئة 106 قاطرة أمريكية 66 من </w:t>
      </w:r>
      <w:r w:rsidRPr="00CE42D2">
        <w:rPr>
          <w:rFonts w:ascii="Sakkal Majalla" w:hAnsi="Sakkal Majalla" w:cs="Sakkal Majalla"/>
          <w:sz w:val="32"/>
          <w:szCs w:val="32"/>
        </w:rPr>
        <w:t xml:space="preserve"> GE</w:t>
      </w:r>
      <w:r w:rsidRPr="00CE42D2">
        <w:rPr>
          <w:rFonts w:ascii="Sakkal Majalla" w:hAnsi="Sakkal Majalla" w:cs="Sakkal Majalla"/>
          <w:sz w:val="32"/>
          <w:szCs w:val="32"/>
          <w:rtl/>
        </w:rPr>
        <w:t xml:space="preserve"> و 40 من </w:t>
      </w:r>
      <w:r w:rsidRPr="00CE42D2">
        <w:rPr>
          <w:rFonts w:ascii="Sakkal Majalla" w:hAnsi="Sakkal Majalla" w:cs="Sakkal Majalla"/>
          <w:sz w:val="32"/>
          <w:szCs w:val="32"/>
        </w:rPr>
        <w:t>GM</w:t>
      </w:r>
      <w:r w:rsidRPr="00CE42D2">
        <w:rPr>
          <w:rFonts w:ascii="Sakkal Majalla" w:hAnsi="Sakkal Majalla" w:cs="Sakkal Majalla"/>
          <w:sz w:val="32"/>
          <w:szCs w:val="32"/>
          <w:rtl/>
        </w:rPr>
        <w:t xml:space="preserve"> تشكل نسبة 78,5% من أسطول الهيئة ، إعتمدت عليها الهيئة إعتماداً كلياً حتي العام 1990م حيث بدأ التدهور في أداء القاطرات حتي وصل الطن المنقول ل 424,047 طناً العام 1990/ 1991 كأقل طن علي الإطلاق.</w:t>
      </w:r>
      <w:r w:rsidRPr="00CE42D2">
        <w:rPr>
          <w:rFonts w:ascii="Sakkal Majalla" w:hAnsi="Sakkal Majalla" w:cs="Sakkal Majalla"/>
          <w:sz w:val="32"/>
          <w:szCs w:val="32"/>
        </w:rPr>
        <w:t xml:space="preserve"> </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CE42D2">
        <w:rPr>
          <w:rFonts w:ascii="Sakkal Majalla" w:hAnsi="Sakkal Majalla" w:cs="Sakkal Majalla"/>
          <w:sz w:val="32"/>
          <w:szCs w:val="32"/>
          <w:rtl/>
        </w:rPr>
        <w:t>في بداية العام 1997 إصدرت الولايات المتحدة الأمريكية قرارها بإدراج هيئة سكك حديد السودان في قائمة الشركات السودانية المقاطعة.</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CE42D2">
        <w:rPr>
          <w:rFonts w:ascii="Sakkal Majalla" w:hAnsi="Sakkal Majalla" w:cs="Sakkal Majalla"/>
          <w:sz w:val="32"/>
          <w:szCs w:val="32"/>
          <w:rtl/>
        </w:rPr>
        <w:t xml:space="preserve">أدي ذلك لإيقاف البرنامج الإسعافي الإنعاشي للسكة حديد ( </w:t>
      </w:r>
      <w:r w:rsidRPr="00CE42D2">
        <w:rPr>
          <w:rFonts w:ascii="Sakkal Majalla" w:hAnsi="Sakkal Majalla" w:cs="Sakkal Majalla"/>
          <w:sz w:val="32"/>
          <w:szCs w:val="32"/>
        </w:rPr>
        <w:t>Railway Emergency Recovery Program</w:t>
      </w:r>
      <w:r w:rsidRPr="00CE42D2">
        <w:rPr>
          <w:rFonts w:ascii="Sakkal Majalla" w:hAnsi="Sakkal Majalla" w:cs="Sakkal Majalla"/>
          <w:sz w:val="32"/>
          <w:szCs w:val="32"/>
          <w:rtl/>
        </w:rPr>
        <w:t>) الممول من البنك الدولي، بنك التسليف الألماني، بنك التنمية الأفريقي، العون الهولندي و حكومة السودان الذي بدأت مرحلته الأولي في العام 1990 لتنتهي في العام 1993</w:t>
      </w:r>
      <w:r w:rsidRPr="00CE42D2">
        <w:rPr>
          <w:rFonts w:ascii="Sakkal Majalla" w:hAnsi="Sakkal Majalla" w:cs="Sakkal Majalla" w:hint="cs"/>
          <w:sz w:val="32"/>
          <w:szCs w:val="32"/>
          <w:rtl/>
        </w:rPr>
        <w:t>.</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CE42D2">
        <w:rPr>
          <w:rFonts w:ascii="Sakkal Majalla" w:hAnsi="Sakkal Majalla" w:cs="Sakkal Majalla"/>
          <w:sz w:val="32"/>
          <w:szCs w:val="32"/>
          <w:rtl/>
        </w:rPr>
        <w:t xml:space="preserve">و كان من المقرر البدء في تنفيذ المرحلة الثانية </w:t>
      </w:r>
      <w:r w:rsidRPr="00CE42D2">
        <w:rPr>
          <w:rFonts w:ascii="Sakkal Majalla" w:hAnsi="Sakkal Majalla" w:cs="Sakkal Majalla" w:hint="cs"/>
          <w:sz w:val="32"/>
          <w:szCs w:val="32"/>
          <w:rtl/>
        </w:rPr>
        <w:t xml:space="preserve">- </w:t>
      </w:r>
      <w:r w:rsidRPr="00CE42D2">
        <w:rPr>
          <w:rFonts w:ascii="Sakkal Majalla" w:hAnsi="Sakkal Majalla" w:cs="Sakkal Majalla"/>
          <w:sz w:val="32"/>
          <w:szCs w:val="32"/>
          <w:rtl/>
        </w:rPr>
        <w:t>خطة خمسية شاملة (</w:t>
      </w:r>
      <w:r w:rsidRPr="00CE42D2">
        <w:rPr>
          <w:rFonts w:ascii="Sakkal Majalla" w:hAnsi="Sakkal Majalla" w:cs="Sakkal Majalla"/>
          <w:sz w:val="32"/>
          <w:szCs w:val="32"/>
        </w:rPr>
        <w:t>Five- year Corporate Plan</w:t>
      </w:r>
      <w:r w:rsidRPr="00CE42D2">
        <w:rPr>
          <w:rFonts w:ascii="Sakkal Majalla" w:hAnsi="Sakkal Majalla" w:cs="Sakkal Majalla"/>
          <w:sz w:val="32"/>
          <w:szCs w:val="32"/>
          <w:rtl/>
        </w:rPr>
        <w:t>) تغطي الفترة من 1994 إلي العام 1998 حيث تم بالفعل إعداد الخطة بواسطة خبراء المساعدة الفنية بتكلفة بلغت 250 مليون دولار، و لكن بسبب المقاطعة التي قادتها الولايات المتحدة الأمريكية فقد توقفت الخطة الخمسية في بداياتها</w:t>
      </w:r>
      <w:r w:rsidRPr="00CE42D2">
        <w:rPr>
          <w:rFonts w:ascii="Sakkal Majalla" w:hAnsi="Sakkal Majalla" w:cs="Sakkal Majalla" w:hint="cs"/>
          <w:sz w:val="32"/>
          <w:szCs w:val="32"/>
          <w:rtl/>
        </w:rPr>
        <w:t>.</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CE42D2">
        <w:rPr>
          <w:rFonts w:ascii="Sakkal Majalla" w:hAnsi="Sakkal Majalla" w:cs="Sakkal Majalla"/>
          <w:sz w:val="32"/>
          <w:szCs w:val="32"/>
          <w:rtl/>
        </w:rPr>
        <w:t>تدهور</w:t>
      </w:r>
      <w:r>
        <w:rPr>
          <w:rFonts w:ascii="Sakkal Majalla" w:hAnsi="Sakkal Majalla" w:cs="Sakkal Majalla" w:hint="cs"/>
          <w:sz w:val="32"/>
          <w:szCs w:val="32"/>
          <w:rtl/>
        </w:rPr>
        <w:t>ت</w:t>
      </w:r>
      <w:r w:rsidRPr="00CE42D2">
        <w:rPr>
          <w:rFonts w:ascii="Sakkal Majalla" w:hAnsi="Sakkal Majalla" w:cs="Sakkal Majalla"/>
          <w:sz w:val="32"/>
          <w:szCs w:val="32"/>
          <w:rtl/>
        </w:rPr>
        <w:t xml:space="preserve"> متاحية القاطرات الأمريكية من 106 إلي 18 فقط </w:t>
      </w:r>
      <w:r w:rsidRPr="00CE42D2">
        <w:rPr>
          <w:rFonts w:ascii="Sakkal Majalla" w:hAnsi="Sakkal Majalla" w:cs="Sakkal Majalla"/>
          <w:sz w:val="32"/>
          <w:szCs w:val="32"/>
        </w:rPr>
        <w:t xml:space="preserve"> </w:t>
      </w:r>
      <w:r w:rsidRPr="00CE42D2">
        <w:rPr>
          <w:rFonts w:ascii="Sakkal Majalla" w:hAnsi="Sakkal Majalla" w:cs="Sakkal Majalla"/>
          <w:sz w:val="32"/>
          <w:szCs w:val="32"/>
          <w:rtl/>
        </w:rPr>
        <w:t>بنسبة 17% و بكفاءة لا تزيد عن 50% للعامل منها</w:t>
      </w:r>
      <w:r>
        <w:rPr>
          <w:rFonts w:ascii="Sakkal Majalla" w:hAnsi="Sakkal Majalla" w:cs="Sakkal Majalla" w:hint="cs"/>
          <w:sz w:val="32"/>
          <w:szCs w:val="32"/>
          <w:rtl/>
        </w:rPr>
        <w:t>حيث ادى ذلك الى :</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CE42D2">
        <w:rPr>
          <w:rFonts w:ascii="Sakkal Majalla" w:hAnsi="Sakkal Majalla" w:cs="Sakkal Majalla"/>
          <w:sz w:val="32"/>
          <w:szCs w:val="32"/>
          <w:rtl/>
        </w:rPr>
        <w:t>قفل بعض الخطوط الهامة كخط سنار – الدمازين (227 كلم) و خط هيا – القضارف – سنار (854 كلم)</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CE42D2">
        <w:rPr>
          <w:rFonts w:ascii="Sakkal Majalla" w:hAnsi="Sakkal Majalla" w:cs="Sakkal Majalla"/>
          <w:sz w:val="32"/>
          <w:szCs w:val="32"/>
          <w:rtl/>
        </w:rPr>
        <w:t>توقف خدمة نقل الركاب كلياً</w:t>
      </w:r>
      <w:r w:rsidRPr="00CE42D2">
        <w:rPr>
          <w:rFonts w:ascii="Sakkal Majalla" w:hAnsi="Sakkal Majalla" w:cs="Sakkal Majalla" w:hint="cs"/>
          <w:sz w:val="32"/>
          <w:szCs w:val="32"/>
          <w:rtl/>
        </w:rPr>
        <w:t xml:space="preserve"> و انخفضت</w:t>
      </w:r>
      <w:r w:rsidRPr="00CE42D2">
        <w:rPr>
          <w:rFonts w:ascii="Sakkal Majalla" w:hAnsi="Sakkal Majalla" w:cs="Sakkal Majalla"/>
          <w:sz w:val="32"/>
          <w:szCs w:val="32"/>
          <w:rtl/>
        </w:rPr>
        <w:t xml:space="preserve"> من  893,000 راكب العام 1990 إلي الصفر العام 2012</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CE42D2">
        <w:rPr>
          <w:rFonts w:ascii="Sakkal Majalla" w:hAnsi="Sakkal Majalla" w:cs="Sakkal Majalla"/>
          <w:sz w:val="32"/>
          <w:szCs w:val="32"/>
          <w:rtl/>
        </w:rPr>
        <w:t>إنخفاض الطن المنقول من 2,059,377 طن العام 1996 إلي 1,056,132 طن العام 2012 بنسبة تقارب ال 50%</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CE42D2">
        <w:rPr>
          <w:rFonts w:ascii="Sakkal Majalla" w:hAnsi="Sakkal Majalla" w:cs="Sakkal Majalla"/>
          <w:sz w:val="32"/>
          <w:szCs w:val="32"/>
          <w:rtl/>
        </w:rPr>
        <w:t xml:space="preserve">إنخفاض مساهمة الهيئة في نقل الصادرات و الواردات من 37% العام 1996 إلي أقل من 14% العام 2012 </w:t>
      </w:r>
    </w:p>
    <w:p w:rsidR="007A70B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CE42D2">
        <w:rPr>
          <w:rFonts w:ascii="Sakkal Majalla" w:hAnsi="Sakkal Majalla" w:cs="Sakkal Majalla"/>
          <w:sz w:val="32"/>
          <w:szCs w:val="32"/>
          <w:rtl/>
        </w:rPr>
        <w:t xml:space="preserve">  حجز قطع غيار للقاطرات الأمريكية بمبلغ 3,932,960 دولار أمريكي بميناء أنتويرب ببلجيكا منذ العام 1997 حتي الآن</w:t>
      </w:r>
      <w:r w:rsidRPr="00CE42D2">
        <w:rPr>
          <w:rFonts w:ascii="Sakkal Majalla" w:hAnsi="Sakkal Majalla" w:cs="Sakkal Majalla"/>
          <w:sz w:val="32"/>
          <w:szCs w:val="32"/>
        </w:rPr>
        <w:t xml:space="preserve"> </w:t>
      </w:r>
    </w:p>
    <w:p w:rsidR="007A70B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Pr>
          <w:rFonts w:ascii="Sakkal Majalla" w:hAnsi="Sakkal Majalla" w:cs="Sakkal Majalla" w:hint="cs"/>
          <w:sz w:val="32"/>
          <w:szCs w:val="32"/>
          <w:rtl/>
        </w:rPr>
        <w:t>نتيجةلتوقف الوابورات الامريكيه لم تنقل السكه حديد 18 مليون  طن تقدر قيمة ترحيلها  بما يعادل 267 مليون دولار منذ العام 1997 الى العام 2015 .</w:t>
      </w:r>
    </w:p>
    <w:p w:rsidR="007A70B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Pr>
          <w:rFonts w:ascii="Sakkal Majalla" w:hAnsi="Sakkal Majalla" w:cs="Sakkal Majalla" w:hint="cs"/>
          <w:sz w:val="32"/>
          <w:szCs w:val="32"/>
          <w:rtl/>
        </w:rPr>
        <w:t>تم استيراد قطع غيار بقيمة 22مليون دولار باسعار 30% اعلى من اسعار المصنع ، وخسرت السكه حديد 6.6 مليون دولار اضافية نتيجة لذلك .</w:t>
      </w:r>
    </w:p>
    <w:p w:rsidR="007A70B8" w:rsidRPr="00F25A36" w:rsidRDefault="007A70B8" w:rsidP="007A70B8">
      <w:pPr>
        <w:pStyle w:val="NormalWeb"/>
        <w:tabs>
          <w:tab w:val="right" w:pos="1440"/>
        </w:tabs>
        <w:bidi/>
        <w:spacing w:before="0" w:after="0" w:line="276" w:lineRule="auto"/>
        <w:ind w:left="360"/>
        <w:jc w:val="lowKashida"/>
        <w:rPr>
          <w:rFonts w:ascii="Sakkal Majalla" w:hAnsi="Sakkal Majalla" w:cs="Sakkal Majalla"/>
          <w:b/>
          <w:bCs/>
          <w:color w:val="000000"/>
          <w:sz w:val="32"/>
          <w:szCs w:val="32"/>
          <w:u w:val="single"/>
          <w:rtl/>
        </w:rPr>
      </w:pPr>
      <w:r w:rsidRPr="00F25A36">
        <w:rPr>
          <w:rFonts w:ascii="Sakkal Majalla" w:hAnsi="Sakkal Majalla" w:cs="Sakkal Majalla" w:hint="cs"/>
          <w:b/>
          <w:bCs/>
          <w:color w:val="000000"/>
          <w:sz w:val="32"/>
          <w:szCs w:val="32"/>
          <w:u w:val="single"/>
          <w:rtl/>
        </w:rPr>
        <w:t>عليه تصبح جملة خسائر السكه حديد مبلغ 277.6 مليون دولار .</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CE42D2">
        <w:rPr>
          <w:rFonts w:ascii="Sakkal Majalla" w:hAnsi="Sakkal Majalla" w:cs="Sakkal Majalla"/>
          <w:sz w:val="32"/>
          <w:szCs w:val="32"/>
          <w:rtl/>
        </w:rPr>
        <w:t>نتيجة لما ذُكر أعلاه انخفضت المقدرة التنافسية لسلع الصادر و ارتفعت تكلفة سلع الوارد و بالتالي زيادة أعباء المعيشة</w:t>
      </w:r>
      <w:r>
        <w:rPr>
          <w:rFonts w:ascii="Sakkal Majalla" w:hAnsi="Sakkal Majalla" w:cs="Sakkal Majalla" w:hint="cs"/>
          <w:sz w:val="32"/>
          <w:szCs w:val="32"/>
          <w:rtl/>
        </w:rPr>
        <w:t>.</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CE42D2">
        <w:rPr>
          <w:rFonts w:ascii="Sakkal Majalla" w:hAnsi="Sakkal Majalla" w:cs="Sakkal Majalla" w:hint="cs"/>
          <w:sz w:val="32"/>
          <w:szCs w:val="32"/>
          <w:rtl/>
        </w:rPr>
        <w:t>القاطرة رقم 1806 متوقفة بورشة عطبرة منذ العام 1998 لعدم توفر قطع الغيار لتعميرها</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CE42D2">
        <w:rPr>
          <w:rFonts w:ascii="Sakkal Majalla" w:hAnsi="Sakkal Majalla" w:cs="Sakkal Majalla" w:hint="cs"/>
          <w:sz w:val="32"/>
          <w:szCs w:val="32"/>
          <w:rtl/>
        </w:rPr>
        <w:t>القاطرة رقم 1800 متوقفة بورشة عطبرة حيث تم استخدامها كقطع غيار للأخريات</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CE42D2">
        <w:rPr>
          <w:rFonts w:ascii="Sakkal Majalla" w:hAnsi="Sakkal Majalla" w:cs="Sakkal Majalla" w:hint="cs"/>
          <w:sz w:val="32"/>
          <w:szCs w:val="32"/>
          <w:rtl/>
        </w:rPr>
        <w:t>القاطرة  1869 ىمتوقفة بعطبرة و تم استخدامها كقطع غيار للأخريات</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CE42D2">
        <w:rPr>
          <w:rFonts w:ascii="Sakkal Majalla" w:hAnsi="Sakkal Majalla" w:cs="Sakkal Majalla" w:hint="cs"/>
          <w:sz w:val="32"/>
          <w:szCs w:val="32"/>
          <w:rtl/>
        </w:rPr>
        <w:t>القاطرة رقم 1866 متوقفة بورشة عطبرة</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Pr>
          <w:rFonts w:ascii="Sakkal Majalla" w:hAnsi="Sakkal Majalla" w:cs="Sakkal Majalla" w:hint="cs"/>
          <w:sz w:val="32"/>
          <w:szCs w:val="32"/>
          <w:rtl/>
        </w:rPr>
        <w:t>من المبادرات التى قامت بها الهيئةلتقليل اثار التدابير المفروضة على الهيئة:</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CE42D2">
        <w:rPr>
          <w:rFonts w:ascii="Sakkal Majalla" w:hAnsi="Sakkal Majalla" w:cs="Sakkal Majalla"/>
          <w:sz w:val="32"/>
          <w:szCs w:val="32"/>
          <w:rtl/>
        </w:rPr>
        <w:t>العام 2005: وقعت الهيئة مذكرة تفاهم مع ممثل شركة بمباردير (المالكة لشركة هنشل) للمساعدة في الطلب من الحكومة الأمريكية فك الحظر علي قطع الغيار المحجوزة بألمانيا و لم تنجح أيضاً</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CE42D2">
        <w:rPr>
          <w:rFonts w:ascii="Sakkal Majalla" w:hAnsi="Sakkal Majalla" w:cs="Sakkal Majalla"/>
          <w:sz w:val="32"/>
          <w:szCs w:val="32"/>
          <w:rtl/>
        </w:rPr>
        <w:t>العام 2008: قام وكيل الشركة الألمانية (</w:t>
      </w:r>
      <w:r w:rsidRPr="00CE42D2">
        <w:rPr>
          <w:rFonts w:ascii="Sakkal Majalla" w:hAnsi="Sakkal Majalla" w:cs="Sakkal Majalla"/>
          <w:sz w:val="32"/>
          <w:szCs w:val="32"/>
        </w:rPr>
        <w:t>GM Germany</w:t>
      </w:r>
      <w:r w:rsidRPr="00CE42D2">
        <w:rPr>
          <w:rFonts w:ascii="Sakkal Majalla" w:hAnsi="Sakkal Majalla" w:cs="Sakkal Majalla"/>
          <w:sz w:val="32"/>
          <w:szCs w:val="32"/>
          <w:rtl/>
        </w:rPr>
        <w:t>) بالسودان بإتصالات مع شركته التي وافقت علي إرسال 50% من قطع الغيار المحجوزة و لكنها فشلت</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CE42D2">
        <w:rPr>
          <w:rFonts w:ascii="Sakkal Majalla" w:hAnsi="Sakkal Majalla" w:cs="Sakkal Majalla"/>
          <w:sz w:val="32"/>
          <w:szCs w:val="32"/>
          <w:rtl/>
        </w:rPr>
        <w:t xml:space="preserve">العام 2009: نظمت إدارة الشئون الأمريكية بالخارجية برئاسة السفير نصرالدين والي إجتماعات ضمت السكة حديد، سودانير، كنانة، الطيران المدني و بنك السودان لمناقشة العقوبات و لم تؤدي لشيئ </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CE42D2">
        <w:rPr>
          <w:rFonts w:ascii="Sakkal Majalla" w:hAnsi="Sakkal Majalla" w:cs="Sakkal Majalla"/>
          <w:sz w:val="32"/>
          <w:szCs w:val="32"/>
          <w:rtl/>
        </w:rPr>
        <w:t xml:space="preserve">العام 2011: مبادرة وزارة النقل بالإجتماع مع وزارة الخارجية ووزارة التعاون الدولي بحضور ممثلين للسكة حديد و الطيران المدني </w:t>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CE42D2">
        <w:rPr>
          <w:rFonts w:ascii="Sakkal Majalla" w:hAnsi="Sakkal Majalla" w:cs="Sakkal Majalla"/>
          <w:sz w:val="32"/>
          <w:szCs w:val="32"/>
          <w:rtl/>
        </w:rPr>
        <w:t>العام 2011: مبادرة وزارة التعاون الدولي للإستفادة من حوارها مع المعونة الأمريكية لوضع إستراتيجية لتقديم العون للسودان في الحصول علي موافقتها لرفع الحظر علي الهيئات الخدمية</w:t>
      </w:r>
    </w:p>
    <w:p w:rsidR="007A70B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CE42D2">
        <w:rPr>
          <w:rFonts w:ascii="Sakkal Majalla" w:hAnsi="Sakkal Majalla" w:cs="Sakkal Majalla"/>
          <w:sz w:val="32"/>
          <w:szCs w:val="32"/>
          <w:rtl/>
        </w:rPr>
        <w:t>العام 2012: تعاقد الهيئة مع محام ألماني لمتابعة أمر فك الحظر علي الأسبيرات المحجوزة بألمانيا</w:t>
      </w:r>
      <w:r>
        <w:rPr>
          <w:rFonts w:ascii="Sakkal Majalla" w:hAnsi="Sakkal Majalla" w:cs="Sakkal Majalla" w:hint="cs"/>
          <w:sz w:val="32"/>
          <w:szCs w:val="32"/>
          <w:rtl/>
        </w:rPr>
        <w:t xml:space="preserve">. </w:t>
      </w:r>
    </w:p>
    <w:p w:rsidR="007A70B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336177">
        <w:rPr>
          <w:rFonts w:ascii="Sakkal Majalla" w:hAnsi="Sakkal Majalla" w:cs="Sakkal Majalla" w:hint="cs"/>
          <w:sz w:val="32"/>
          <w:szCs w:val="32"/>
          <w:rtl/>
        </w:rPr>
        <w:t>السكة حديد:-</w:t>
      </w:r>
    </w:p>
    <w:tbl>
      <w:tblPr>
        <w:bidiVisual/>
        <w:tblW w:w="10170" w:type="dxa"/>
        <w:tblInd w:w="-342" w:type="dxa"/>
        <w:tblLook w:val="04A0" w:firstRow="1" w:lastRow="0" w:firstColumn="1" w:lastColumn="0" w:noHBand="0" w:noVBand="1"/>
      </w:tblPr>
      <w:tblGrid>
        <w:gridCol w:w="1615"/>
        <w:gridCol w:w="1805"/>
        <w:gridCol w:w="4860"/>
        <w:gridCol w:w="1890"/>
      </w:tblGrid>
      <w:tr w:rsidR="007A70B8" w:rsidRPr="00D702C8" w:rsidTr="00C3638C">
        <w:trPr>
          <w:trHeight w:val="692"/>
        </w:trPr>
        <w:tc>
          <w:tcPr>
            <w:tcW w:w="1615" w:type="dxa"/>
            <w:tcBorders>
              <w:top w:val="single" w:sz="4" w:space="0" w:color="auto"/>
              <w:left w:val="single" w:sz="4" w:space="0" w:color="auto"/>
              <w:bottom w:val="single" w:sz="4" w:space="0" w:color="auto"/>
              <w:right w:val="single" w:sz="4" w:space="0" w:color="auto"/>
            </w:tcBorders>
            <w:hideMark/>
          </w:tcPr>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Pr>
            </w:pPr>
            <w:r w:rsidRPr="00336177">
              <w:rPr>
                <w:rFonts w:ascii="Sakkal Majalla" w:hAnsi="Sakkal Majalla" w:cs="Sakkal Majalla" w:hint="cs"/>
                <w:sz w:val="32"/>
                <w:szCs w:val="32"/>
                <w:rtl/>
              </w:rPr>
              <w:t>عدد القطارات العاملة قبل الحظر</w:t>
            </w:r>
          </w:p>
        </w:tc>
        <w:tc>
          <w:tcPr>
            <w:tcW w:w="1805" w:type="dxa"/>
            <w:tcBorders>
              <w:top w:val="single" w:sz="4" w:space="0" w:color="auto"/>
              <w:left w:val="single" w:sz="4" w:space="0" w:color="auto"/>
              <w:bottom w:val="single" w:sz="4" w:space="0" w:color="auto"/>
              <w:right w:val="single" w:sz="4" w:space="0" w:color="auto"/>
            </w:tcBorders>
            <w:hideMark/>
          </w:tcPr>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Pr>
            </w:pPr>
            <w:r w:rsidRPr="00336177">
              <w:rPr>
                <w:rFonts w:ascii="Sakkal Majalla" w:hAnsi="Sakkal Majalla" w:cs="Sakkal Majalla" w:hint="cs"/>
                <w:sz w:val="32"/>
                <w:szCs w:val="32"/>
                <w:rtl/>
              </w:rPr>
              <w:t>عدد القطارات العاملة بعد الحظر</w:t>
            </w:r>
          </w:p>
        </w:tc>
        <w:tc>
          <w:tcPr>
            <w:tcW w:w="4860" w:type="dxa"/>
            <w:tcBorders>
              <w:top w:val="single" w:sz="4" w:space="0" w:color="auto"/>
              <w:left w:val="single" w:sz="4" w:space="0" w:color="auto"/>
              <w:bottom w:val="single" w:sz="4" w:space="0" w:color="auto"/>
              <w:right w:val="single" w:sz="4" w:space="0" w:color="auto"/>
            </w:tcBorders>
            <w:hideMark/>
          </w:tcPr>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Pr>
            </w:pPr>
            <w:r w:rsidRPr="00336177">
              <w:rPr>
                <w:rFonts w:ascii="Sakkal Majalla" w:hAnsi="Sakkal Majalla" w:cs="Sakkal Majalla" w:hint="cs"/>
                <w:sz w:val="32"/>
                <w:szCs w:val="32"/>
                <w:rtl/>
              </w:rPr>
              <w:t>الأثر</w:t>
            </w:r>
          </w:p>
        </w:tc>
        <w:tc>
          <w:tcPr>
            <w:tcW w:w="1890" w:type="dxa"/>
            <w:tcBorders>
              <w:top w:val="single" w:sz="4" w:space="0" w:color="auto"/>
              <w:left w:val="single" w:sz="4" w:space="0" w:color="auto"/>
              <w:bottom w:val="single" w:sz="4" w:space="0" w:color="auto"/>
              <w:right w:val="single" w:sz="4" w:space="0" w:color="auto"/>
            </w:tcBorders>
            <w:hideMark/>
          </w:tcPr>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Pr>
            </w:pPr>
            <w:r w:rsidRPr="00336177">
              <w:rPr>
                <w:rFonts w:ascii="Sakkal Majalla" w:hAnsi="Sakkal Majalla" w:cs="Sakkal Majalla" w:hint="cs"/>
                <w:sz w:val="32"/>
                <w:szCs w:val="32"/>
                <w:rtl/>
              </w:rPr>
              <w:t>الفاقد المالي</w:t>
            </w:r>
          </w:p>
        </w:tc>
      </w:tr>
      <w:tr w:rsidR="007A70B8" w:rsidRPr="00D702C8" w:rsidTr="00C3638C">
        <w:tc>
          <w:tcPr>
            <w:tcW w:w="1615" w:type="dxa"/>
            <w:tcBorders>
              <w:top w:val="single" w:sz="4" w:space="0" w:color="auto"/>
              <w:left w:val="single" w:sz="4" w:space="0" w:color="auto"/>
              <w:bottom w:val="single" w:sz="4" w:space="0" w:color="auto"/>
              <w:right w:val="single" w:sz="4" w:space="0" w:color="auto"/>
            </w:tcBorders>
          </w:tcPr>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Pr>
            </w:pPr>
            <w:r w:rsidRPr="00336177">
              <w:rPr>
                <w:rFonts w:ascii="Sakkal Majalla" w:hAnsi="Sakkal Majalla" w:cs="Sakkal Majalla"/>
                <w:sz w:val="32"/>
                <w:szCs w:val="32"/>
                <w:rtl/>
              </w:rPr>
              <w:t>106قاطرة</w:t>
            </w:r>
          </w:p>
        </w:tc>
        <w:tc>
          <w:tcPr>
            <w:tcW w:w="1805" w:type="dxa"/>
            <w:tcBorders>
              <w:top w:val="single" w:sz="4" w:space="0" w:color="auto"/>
              <w:left w:val="single" w:sz="4" w:space="0" w:color="auto"/>
              <w:bottom w:val="single" w:sz="4" w:space="0" w:color="auto"/>
              <w:right w:val="single" w:sz="4" w:space="0" w:color="auto"/>
            </w:tcBorders>
          </w:tcPr>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Pr>
            </w:pPr>
            <w:r w:rsidRPr="00336177">
              <w:rPr>
                <w:rFonts w:ascii="Sakkal Majalla" w:hAnsi="Sakkal Majalla" w:cs="Sakkal Majalla"/>
                <w:sz w:val="32"/>
                <w:szCs w:val="32"/>
                <w:rtl/>
              </w:rPr>
              <w:t>18قاطرة</w:t>
            </w:r>
          </w:p>
        </w:tc>
        <w:tc>
          <w:tcPr>
            <w:tcW w:w="4860" w:type="dxa"/>
            <w:tcBorders>
              <w:top w:val="single" w:sz="4" w:space="0" w:color="auto"/>
              <w:left w:val="single" w:sz="4" w:space="0" w:color="auto"/>
              <w:bottom w:val="single" w:sz="4" w:space="0" w:color="auto"/>
              <w:right w:val="single" w:sz="4" w:space="0" w:color="auto"/>
            </w:tcBorders>
            <w:hideMark/>
          </w:tcPr>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336177">
              <w:rPr>
                <w:rFonts w:ascii="Sakkal Majalla" w:hAnsi="Sakkal Majalla" w:cs="Sakkal Majalla" w:hint="cs"/>
                <w:sz w:val="32"/>
                <w:szCs w:val="32"/>
                <w:rtl/>
              </w:rPr>
              <w:t>تدهور متاحية القاطرات الامريمية من 106 الي 18 فقط بنسبة 17% وبكفاء لاتزيد عن 50% للعامل.</w:t>
            </w: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336177">
              <w:rPr>
                <w:rFonts w:ascii="Sakkal Majalla" w:hAnsi="Sakkal Majalla" w:cs="Sakkal Majalla" w:hint="cs"/>
                <w:sz w:val="32"/>
                <w:szCs w:val="32"/>
                <w:rtl/>
              </w:rPr>
              <w:t>قفل بعض الخطوط الهامة كخط سنار –الدمازين (227كلم) وخط هيا –القضارف – سنار (854).</w:t>
            </w: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336177">
              <w:rPr>
                <w:rFonts w:ascii="Sakkal Majalla" w:hAnsi="Sakkal Majalla" w:cs="Sakkal Majalla" w:hint="cs"/>
                <w:sz w:val="32"/>
                <w:szCs w:val="32"/>
                <w:rtl/>
              </w:rPr>
              <w:t>توقف خدمة نقل الركاب كلياً وإنخفضت من 893.000راكب عام 1999 الي الصفر العام 2012.</w:t>
            </w: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336177">
              <w:rPr>
                <w:rFonts w:ascii="Sakkal Majalla" w:hAnsi="Sakkal Majalla" w:cs="Sakkal Majalla" w:hint="cs"/>
                <w:sz w:val="32"/>
                <w:szCs w:val="32"/>
                <w:rtl/>
              </w:rPr>
              <w:t>إنخفاض الطن المنقول من 2.059.377طن عام 1996 الي 1.056.132طن عام 2012.</w:t>
            </w: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336177">
              <w:rPr>
                <w:rFonts w:ascii="Sakkal Majalla" w:hAnsi="Sakkal Majalla" w:cs="Sakkal Majalla" w:hint="cs"/>
                <w:sz w:val="32"/>
                <w:szCs w:val="32"/>
                <w:rtl/>
              </w:rPr>
              <w:t>إنخفاض مساهمة الهيئة في نقل الصادرات والواردات من 37% العام 1996 الي أقل من 14% العام 2012.</w:t>
            </w: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336177">
              <w:rPr>
                <w:rFonts w:ascii="Sakkal Majalla" w:hAnsi="Sakkal Majalla" w:cs="Sakkal Majalla" w:hint="cs"/>
                <w:sz w:val="32"/>
                <w:szCs w:val="32"/>
                <w:rtl/>
              </w:rPr>
              <w:t>نتيجة لما ذكر أعلاه إنخفضت المقدرة التنافسية لسلع الصادر وإرتفعت تكلفة سلع الوارد وبالتالي زيادة أعباء المعيشة.</w:t>
            </w: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336177">
              <w:rPr>
                <w:rFonts w:ascii="Sakkal Majalla" w:hAnsi="Sakkal Majalla" w:cs="Sakkal Majalla" w:hint="cs"/>
                <w:sz w:val="32"/>
                <w:szCs w:val="32"/>
                <w:rtl/>
              </w:rPr>
              <w:t>حجز قطع غيار للقاطرات الأمريكية بمبلغ 3.932.960دولار امريكي بميناء أنتويرب ببلجيكا منذ العام حتي الآن.</w:t>
            </w: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336177">
              <w:rPr>
                <w:rFonts w:ascii="Sakkal Majalla" w:hAnsi="Sakkal Majalla" w:cs="Sakkal Majalla" w:hint="cs"/>
                <w:sz w:val="32"/>
                <w:szCs w:val="32"/>
                <w:rtl/>
              </w:rPr>
              <w:t>شراء قطع الغيار بأسعار عالية جداً تصل في بعض الأحيان لـ30% زيادة علي الاسعار العالمية.</w:t>
            </w: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Pr>
            </w:pPr>
            <w:r w:rsidRPr="00336177">
              <w:rPr>
                <w:rFonts w:ascii="Sakkal Majalla" w:hAnsi="Sakkal Majalla" w:cs="Sakkal Majalla" w:hint="cs"/>
                <w:sz w:val="32"/>
                <w:szCs w:val="32"/>
                <w:rtl/>
              </w:rPr>
              <w:t>صعوبة تحويل قيمة شراء قطع الغيار وإستيراد كل معدات السكة حديد من خطوط فلنكة وعربات مما يؤدي لتوقف الموردين عن توريدها وبذلك أنشطة السكة حديد.</w:t>
            </w:r>
          </w:p>
        </w:tc>
        <w:tc>
          <w:tcPr>
            <w:tcW w:w="1890" w:type="dxa"/>
            <w:tcBorders>
              <w:top w:val="single" w:sz="4" w:space="0" w:color="auto"/>
              <w:left w:val="single" w:sz="4" w:space="0" w:color="auto"/>
              <w:bottom w:val="single" w:sz="4" w:space="0" w:color="auto"/>
              <w:right w:val="single" w:sz="4" w:space="0" w:color="auto"/>
            </w:tcBorders>
          </w:tcPr>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336177">
              <w:rPr>
                <w:rFonts w:ascii="Sakkal Majalla" w:hAnsi="Sakkal Majalla" w:cs="Sakkal Majalla"/>
                <w:sz w:val="32"/>
                <w:szCs w:val="32"/>
                <w:rtl/>
              </w:rPr>
              <w:t xml:space="preserve">277.6مليون دولار </w:t>
            </w:r>
          </w:p>
          <w:p w:rsidR="007A70B8" w:rsidRPr="0033617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Pr>
            </w:pPr>
            <w:r w:rsidRPr="00336177">
              <w:rPr>
                <w:rFonts w:ascii="Sakkal Majalla" w:hAnsi="Sakkal Majalla" w:cs="Sakkal Majalla"/>
                <w:sz w:val="32"/>
                <w:szCs w:val="32"/>
                <w:rtl/>
              </w:rPr>
              <w:t>خسائر</w:t>
            </w:r>
          </w:p>
        </w:tc>
      </w:tr>
    </w:tbl>
    <w:p w:rsidR="007A70B8" w:rsidRPr="0033617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sidRPr="00336177">
        <w:rPr>
          <w:rFonts w:ascii="Sakkal Majalla" w:hAnsi="Sakkal Majalla" w:cs="Sakkal Majalla" w:hint="cs"/>
          <w:b/>
          <w:bCs/>
          <w:sz w:val="36"/>
          <w:szCs w:val="36"/>
          <w:u w:val="single"/>
          <w:rtl/>
        </w:rPr>
        <w:t>سلطة الطيران المدنى</w:t>
      </w:r>
      <w:r w:rsidRPr="00336177">
        <w:rPr>
          <w:rFonts w:ascii="Sakkal Majalla" w:hAnsi="Sakkal Majalla" w:cs="Sakkal Majalla" w:hint="cs"/>
          <w:sz w:val="32"/>
          <w:szCs w:val="32"/>
          <w:rtl/>
        </w:rPr>
        <w:t xml:space="preserve">: </w:t>
      </w:r>
      <w:r w:rsidRPr="00B35A87">
        <w:rPr>
          <w:rFonts w:ascii="Sakkal Majalla" w:hAnsi="Sakkal Majalla" w:cs="Sakkal Majalla"/>
          <w:sz w:val="32"/>
          <w:szCs w:val="32"/>
          <w:rtl/>
        </w:rPr>
        <w:t>يتكون قطاع النقل الجوي فى السودان من</w:t>
      </w:r>
      <w:r>
        <w:rPr>
          <w:rFonts w:ascii="Sakkal Majalla" w:hAnsi="Sakkal Majalla" w:cs="Sakkal Majalla" w:hint="cs"/>
          <w:sz w:val="32"/>
          <w:szCs w:val="32"/>
          <w:rtl/>
        </w:rPr>
        <w:t xml:space="preserve"> كل من : </w:t>
      </w:r>
      <w:r w:rsidRPr="00B35A87">
        <w:rPr>
          <w:rFonts w:ascii="Sakkal Majalla" w:hAnsi="Sakkal Majalla" w:cs="Sakkal Majalla"/>
          <w:sz w:val="32"/>
          <w:szCs w:val="32"/>
          <w:rtl/>
        </w:rPr>
        <w:t>سلطة الطيران المدني وهي الكيان التنظيمى الذي يراقب جميع انشطة الطيران فى الدولة</w:t>
      </w:r>
      <w:r>
        <w:rPr>
          <w:rFonts w:ascii="Sakkal Majalla" w:hAnsi="Sakkal Majalla" w:cs="Sakkal Majalla" w:hint="cs"/>
          <w:sz w:val="32"/>
          <w:szCs w:val="32"/>
          <w:rtl/>
        </w:rPr>
        <w:t>/</w:t>
      </w:r>
      <w:r w:rsidRPr="004E4D78">
        <w:rPr>
          <w:rFonts w:ascii="Sakkal Majalla" w:hAnsi="Sakkal Majalla" w:cs="Sakkal Majalla"/>
          <w:sz w:val="32"/>
          <w:szCs w:val="32"/>
          <w:rtl/>
        </w:rPr>
        <w:t xml:space="preserve"> </w:t>
      </w:r>
      <w:r w:rsidRPr="00B35A87">
        <w:rPr>
          <w:rFonts w:ascii="Sakkal Majalla" w:hAnsi="Sakkal Majalla" w:cs="Sakkal Majalla"/>
          <w:sz w:val="32"/>
          <w:szCs w:val="32"/>
          <w:rtl/>
        </w:rPr>
        <w:t>شركات الطيران الوطنية</w:t>
      </w:r>
      <w:r>
        <w:rPr>
          <w:rFonts w:ascii="Sakkal Majalla" w:hAnsi="Sakkal Majalla" w:cs="Sakkal Majalla" w:hint="cs"/>
          <w:sz w:val="32"/>
          <w:szCs w:val="32"/>
          <w:rtl/>
        </w:rPr>
        <w:t xml:space="preserve">/ </w:t>
      </w:r>
      <w:r w:rsidRPr="00B35A87">
        <w:rPr>
          <w:rFonts w:ascii="Sakkal Majalla" w:hAnsi="Sakkal Majalla" w:cs="Sakkal Majalla"/>
          <w:sz w:val="32"/>
          <w:szCs w:val="32"/>
          <w:rtl/>
        </w:rPr>
        <w:t>وكلاء وقري الشحن الجوي</w:t>
      </w:r>
      <w:r>
        <w:rPr>
          <w:rFonts w:ascii="Sakkal Majalla" w:hAnsi="Sakkal Majalla" w:cs="Sakkal Majalla" w:hint="cs"/>
          <w:sz w:val="32"/>
          <w:szCs w:val="32"/>
          <w:rtl/>
        </w:rPr>
        <w:t>/</w:t>
      </w:r>
      <w:r w:rsidRPr="004E4D78">
        <w:rPr>
          <w:rFonts w:ascii="Sakkal Majalla" w:hAnsi="Sakkal Majalla" w:cs="Sakkal Majalla"/>
          <w:sz w:val="32"/>
          <w:szCs w:val="32"/>
          <w:rtl/>
        </w:rPr>
        <w:t xml:space="preserve"> </w:t>
      </w:r>
      <w:r w:rsidRPr="00B35A87">
        <w:rPr>
          <w:rFonts w:ascii="Sakkal Majalla" w:hAnsi="Sakkal Majalla" w:cs="Sakkal Majalla"/>
          <w:sz w:val="32"/>
          <w:szCs w:val="32"/>
          <w:rtl/>
        </w:rPr>
        <w:t>شركات</w:t>
      </w:r>
      <w:r>
        <w:rPr>
          <w:rFonts w:ascii="Sakkal Majalla" w:hAnsi="Sakkal Majalla" w:cs="Sakkal Majalla" w:hint="cs"/>
          <w:sz w:val="32"/>
          <w:szCs w:val="32"/>
          <w:rtl/>
        </w:rPr>
        <w:t xml:space="preserve"> </w:t>
      </w:r>
      <w:r w:rsidRPr="00B35A87">
        <w:rPr>
          <w:rFonts w:ascii="Sakkal Majalla" w:hAnsi="Sakkal Majalla" w:cs="Sakkal Majalla"/>
          <w:sz w:val="32"/>
          <w:szCs w:val="32"/>
          <w:rtl/>
        </w:rPr>
        <w:t>صيانة الطائرات</w:t>
      </w:r>
      <w:r>
        <w:rPr>
          <w:rFonts w:ascii="Sakkal Majalla" w:hAnsi="Sakkal Majalla" w:cs="Sakkal Majalla" w:hint="cs"/>
          <w:sz w:val="32"/>
          <w:szCs w:val="32"/>
          <w:rtl/>
        </w:rPr>
        <w:t>/</w:t>
      </w:r>
      <w:r w:rsidRPr="004E4D78">
        <w:rPr>
          <w:rFonts w:ascii="Sakkal Majalla" w:hAnsi="Sakkal Majalla" w:cs="Sakkal Majalla"/>
          <w:sz w:val="32"/>
          <w:szCs w:val="32"/>
          <w:rtl/>
        </w:rPr>
        <w:t xml:space="preserve"> </w:t>
      </w:r>
      <w:r w:rsidRPr="00B35A87">
        <w:rPr>
          <w:rFonts w:ascii="Sakkal Majalla" w:hAnsi="Sakkal Majalla" w:cs="Sakkal Majalla"/>
          <w:sz w:val="32"/>
          <w:szCs w:val="32"/>
          <w:rtl/>
        </w:rPr>
        <w:t>شركات المطارات والمهابط</w:t>
      </w:r>
      <w:r>
        <w:rPr>
          <w:rFonts w:ascii="Sakkal Majalla" w:hAnsi="Sakkal Majalla" w:cs="Sakkal Majalla" w:hint="cs"/>
          <w:sz w:val="32"/>
          <w:szCs w:val="32"/>
          <w:rtl/>
        </w:rPr>
        <w:t>/</w:t>
      </w:r>
      <w:r w:rsidRPr="004E4D78">
        <w:rPr>
          <w:rFonts w:ascii="Sakkal Majalla" w:hAnsi="Sakkal Majalla" w:cs="Sakkal Majalla"/>
          <w:sz w:val="32"/>
          <w:szCs w:val="32"/>
          <w:rtl/>
        </w:rPr>
        <w:t xml:space="preserve"> </w:t>
      </w:r>
      <w:r w:rsidRPr="00B35A87">
        <w:rPr>
          <w:rFonts w:ascii="Sakkal Majalla" w:hAnsi="Sakkal Majalla" w:cs="Sakkal Majalla"/>
          <w:sz w:val="32"/>
          <w:szCs w:val="32"/>
          <w:rtl/>
        </w:rPr>
        <w:t>معاهد ومراكز التدريب على الطيران</w:t>
      </w:r>
      <w:r>
        <w:rPr>
          <w:rFonts w:ascii="Sakkal Majalla" w:hAnsi="Sakkal Majalla" w:cs="Sakkal Majalla" w:hint="cs"/>
          <w:sz w:val="32"/>
          <w:szCs w:val="32"/>
          <w:rtl/>
        </w:rPr>
        <w:t>/</w:t>
      </w:r>
      <w:r w:rsidRPr="004E4D78">
        <w:rPr>
          <w:rFonts w:ascii="Sakkal Majalla" w:hAnsi="Sakkal Majalla" w:cs="Sakkal Majalla"/>
          <w:sz w:val="32"/>
          <w:szCs w:val="32"/>
          <w:rtl/>
        </w:rPr>
        <w:t xml:space="preserve"> </w:t>
      </w:r>
      <w:r w:rsidRPr="00B35A87">
        <w:rPr>
          <w:rFonts w:ascii="Sakkal Majalla" w:hAnsi="Sakkal Majalla" w:cs="Sakkal Majalla"/>
          <w:sz w:val="32"/>
          <w:szCs w:val="32"/>
          <w:rtl/>
        </w:rPr>
        <w:t>شركات التامين</w:t>
      </w:r>
      <w:r>
        <w:rPr>
          <w:rFonts w:ascii="Sakkal Majalla" w:hAnsi="Sakkal Majalla" w:cs="Sakkal Majalla" w:hint="cs"/>
          <w:sz w:val="32"/>
          <w:szCs w:val="32"/>
          <w:rtl/>
        </w:rPr>
        <w:t>/</w:t>
      </w:r>
      <w:r w:rsidRPr="004E4D78">
        <w:rPr>
          <w:rFonts w:ascii="Sakkal Majalla" w:hAnsi="Sakkal Majalla" w:cs="Sakkal Majalla"/>
          <w:sz w:val="32"/>
          <w:szCs w:val="32"/>
          <w:rtl/>
        </w:rPr>
        <w:t xml:space="preserve"> </w:t>
      </w:r>
      <w:r w:rsidRPr="00B35A87">
        <w:rPr>
          <w:rFonts w:ascii="Sakkal Majalla" w:hAnsi="Sakkal Majalla" w:cs="Sakkal Majalla"/>
          <w:sz w:val="32"/>
          <w:szCs w:val="32"/>
          <w:rtl/>
        </w:rPr>
        <w:t>جمهور الركاب المسافرين</w:t>
      </w:r>
      <w:r>
        <w:rPr>
          <w:rFonts w:ascii="Sakkal Majalla" w:hAnsi="Sakkal Majalla" w:cs="Sakkal Majalla" w:hint="cs"/>
          <w:sz w:val="32"/>
          <w:szCs w:val="32"/>
          <w:rtl/>
        </w:rPr>
        <w:t>.</w:t>
      </w:r>
    </w:p>
    <w:p w:rsidR="007A70B8" w:rsidRPr="00B35A87" w:rsidRDefault="00CB5EAF"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Pr>
          <w:rFonts w:ascii="Sakkal Majalla" w:hAnsi="Sakkal Majalla" w:cs="Sakkal Majalla" w:hint="cs"/>
          <w:sz w:val="32"/>
          <w:szCs w:val="32"/>
          <w:rtl/>
        </w:rPr>
        <w:t xml:space="preserve">                     </w:t>
      </w:r>
      <w:r w:rsidR="007A70B8">
        <w:rPr>
          <w:rFonts w:ascii="Sakkal Majalla" w:hAnsi="Sakkal Majalla" w:cs="Sakkal Majalla" w:hint="cs"/>
          <w:sz w:val="32"/>
          <w:szCs w:val="32"/>
          <w:rtl/>
        </w:rPr>
        <w:t xml:space="preserve">بما ان </w:t>
      </w:r>
      <w:r w:rsidR="007A70B8" w:rsidRPr="00B35A87">
        <w:rPr>
          <w:rFonts w:ascii="Sakkal Majalla" w:hAnsi="Sakkal Majalla" w:cs="Sakkal Majalla"/>
          <w:sz w:val="32"/>
          <w:szCs w:val="32"/>
          <w:rtl/>
        </w:rPr>
        <w:t xml:space="preserve">سلطة الطيران المدني هي السلطة المنظمة لجميع انشطة الطيران المدني فى الدولة عبر اصدار القوانين واللوائح والاوامر والتعليميات والاجرءات وغيرها من المواد الارشادية. </w:t>
      </w:r>
      <w:r w:rsidR="007A70B8">
        <w:rPr>
          <w:rFonts w:ascii="Sakkal Majalla" w:hAnsi="Sakkal Majalla" w:cs="Sakkal Majalla" w:hint="cs"/>
          <w:sz w:val="32"/>
          <w:szCs w:val="32"/>
          <w:rtl/>
        </w:rPr>
        <w:t xml:space="preserve"> </w:t>
      </w:r>
      <w:r w:rsidR="007A70B8" w:rsidRPr="00B35A87">
        <w:rPr>
          <w:rFonts w:ascii="Sakkal Majalla" w:hAnsi="Sakkal Majalla" w:cs="Sakkal Majalla"/>
          <w:sz w:val="32"/>
          <w:szCs w:val="32"/>
          <w:rtl/>
        </w:rPr>
        <w:t xml:space="preserve">وصلت نسبة النقص فى التنفيذ الفعال </w:t>
      </w:r>
      <w:r w:rsidR="007A70B8">
        <w:rPr>
          <w:rFonts w:ascii="Sakkal Majalla" w:hAnsi="Sakkal Majalla" w:cs="Sakkal Majalla" w:hint="cs"/>
          <w:sz w:val="32"/>
          <w:szCs w:val="32"/>
          <w:rtl/>
        </w:rPr>
        <w:t xml:space="preserve">فى </w:t>
      </w:r>
      <w:r w:rsidR="007A70B8" w:rsidRPr="00B35A87">
        <w:rPr>
          <w:rFonts w:ascii="Sakkal Majalla" w:hAnsi="Sakkal Majalla" w:cs="Sakkal Majalla"/>
          <w:sz w:val="32"/>
          <w:szCs w:val="32"/>
          <w:rtl/>
        </w:rPr>
        <w:t xml:space="preserve"> الاعوام من 2000 الى 2012. الى اكثر من 50% مما اثر على وضع السلامة فى السودان وادي الى تعطيل تطور القطاع وتدني الحركة الجوية من ركاب وامتعة وبضائع وبريد وكذلك عدم دخول مستثمرين جدد فى الصناعة ما دفع الدولة الى ايجاد حلول جزرية مثل خصصة القطاع واعادة الهيكلة وما ترتب عليها من فقدان لبعض الوظائف.</w:t>
      </w:r>
      <w:r w:rsidR="007A70B8">
        <w:rPr>
          <w:rFonts w:ascii="Sakkal Majalla" w:hAnsi="Sakkal Majalla" w:cs="Sakkal Majalla" w:hint="cs"/>
          <w:sz w:val="32"/>
          <w:szCs w:val="32"/>
          <w:rtl/>
        </w:rPr>
        <w:t xml:space="preserve"> </w:t>
      </w:r>
      <w:r w:rsidR="007A70B8" w:rsidRPr="00B35A87">
        <w:rPr>
          <w:rFonts w:ascii="Sakkal Majalla" w:hAnsi="Sakkal Majalla" w:cs="Sakkal Majalla"/>
          <w:sz w:val="32"/>
          <w:szCs w:val="32"/>
          <w:rtl/>
        </w:rPr>
        <w:t xml:space="preserve">وكان ذلك التحول مكلفا من حيث الاستعانة بطرف ثالث من خبراء ومستشارين لتطوير القطاع. وينعكس اثر هذه الاجراءات فى نسبة النقص الفعال فى تدريب وتاهيل الكوادر الفنية والمعدات والتجهيزات التي ترتبط مباشرة بالاجراءات القسرية، </w:t>
      </w:r>
      <w:r w:rsidR="007A70B8">
        <w:rPr>
          <w:rFonts w:ascii="Sakkal Majalla" w:hAnsi="Sakkal Majalla" w:cs="Sakkal Majalla" w:hint="cs"/>
          <w:sz w:val="32"/>
          <w:szCs w:val="32"/>
          <w:rtl/>
        </w:rPr>
        <w:t xml:space="preserve">مثل </w:t>
      </w:r>
      <w:r w:rsidR="007A70B8" w:rsidRPr="00B35A87">
        <w:rPr>
          <w:rFonts w:ascii="Sakkal Majalla" w:hAnsi="Sakkal Majalla" w:cs="Sakkal Majalla"/>
          <w:sz w:val="32"/>
          <w:szCs w:val="32"/>
          <w:rtl/>
        </w:rPr>
        <w:t xml:space="preserve"> الحزم التدريبية التى تقوم بتطويرها ادارة الطيران الفيدرالية الامريكية او اي جهة تقع تحت تاثيرها وكذلك المشاركة فى جميع المحافل التى تنظمها.</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وتقوم السلطة بجانب التزاماتها التنظيمية بتقديم خدمات الملاحة الجوية التى تعتمد على تجهيز</w:t>
      </w:r>
      <w:r>
        <w:rPr>
          <w:rFonts w:ascii="Sakkal Majalla" w:hAnsi="Sakkal Majalla" w:cs="Sakkal Majalla" w:hint="cs"/>
          <w:sz w:val="32"/>
          <w:szCs w:val="32"/>
          <w:rtl/>
        </w:rPr>
        <w:t>ا</w:t>
      </w:r>
      <w:r w:rsidRPr="00B35A87">
        <w:rPr>
          <w:rFonts w:ascii="Sakkal Majalla" w:hAnsi="Sakkal Majalla" w:cs="Sakkal Majalla"/>
          <w:sz w:val="32"/>
          <w:szCs w:val="32"/>
          <w:rtl/>
        </w:rPr>
        <w:t>ت ومعدات الملاحة الجوية المتطورة وهي ضرورية للسلامة الجوية ومتطلبات قياسية من قبل منظمة الطيران المدني الدولي واصحاب المصلحة. ان عملية الحصول على هذه التجهيزات امر مكلف وينطوي على مخاطر عند الاستعانة بطرف ثالث لتوفيرها فضلا عن القيود المتصلة بتحويل هذه المبالغ خارج السودان. ويؤدي توفير هذه المعدات الى زيادة التكلفة وبالتالي زيادة الرسوم المفروضة لاستعادة التكلفة خاصة رسوم خدمات الملاحة الجوية مما ادي الى انخفاض فى الحركة العابرة للاجواء والهابطة بمطارات السودان وهذا ادي الى حرمان المطارات من ايرادات كبيرة. (انظر الجداول المرفقة).</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 xml:space="preserve">حاولت سلطة الطيران المدني فى كثير من المحافل الاقليمية والدولية توضيح اثر هذه </w:t>
      </w:r>
      <w:r>
        <w:rPr>
          <w:rFonts w:ascii="Sakkal Majalla" w:hAnsi="Sakkal Majalla" w:cs="Sakkal Majalla" w:hint="cs"/>
          <w:sz w:val="32"/>
          <w:szCs w:val="32"/>
          <w:rtl/>
        </w:rPr>
        <w:t>التدابير</w:t>
      </w:r>
      <w:r w:rsidRPr="00B35A87">
        <w:rPr>
          <w:rFonts w:ascii="Sakkal Majalla" w:hAnsi="Sakkal Majalla" w:cs="Sakkal Majalla"/>
          <w:sz w:val="32"/>
          <w:szCs w:val="32"/>
          <w:rtl/>
        </w:rPr>
        <w:t xml:space="preserve">القسرية على تطور صناعة الطيران فى السودان، ففى فعاليات الجمعية العمومية رقم 38 لمنظمة الطيران المدني القي السودان بيان حول الطيران المدني فى السودان موضحا اثار هذه </w:t>
      </w:r>
      <w:r>
        <w:rPr>
          <w:rFonts w:ascii="Sakkal Majalla" w:hAnsi="Sakkal Majalla" w:cs="Sakkal Majalla" w:hint="cs"/>
          <w:sz w:val="32"/>
          <w:szCs w:val="32"/>
          <w:rtl/>
        </w:rPr>
        <w:t xml:space="preserve">التدابير </w:t>
      </w:r>
      <w:r w:rsidRPr="00B35A87">
        <w:rPr>
          <w:rFonts w:ascii="Sakkal Majalla" w:hAnsi="Sakkal Majalla" w:cs="Sakkal Majalla"/>
          <w:sz w:val="32"/>
          <w:szCs w:val="32"/>
          <w:rtl/>
        </w:rPr>
        <w:t xml:space="preserve"> المفروضة من قبل الولايات المتحدة وناشدا المجتمع الدولي بصفة عامة والولايات المتحدة بصفة خاصة فى رفع الحظر المفروض على انشطة الطيران مشيرا الى ان مثل هذه </w:t>
      </w:r>
      <w:r>
        <w:rPr>
          <w:rFonts w:ascii="Sakkal Majalla" w:hAnsi="Sakkal Majalla" w:cs="Sakkal Majalla" w:hint="cs"/>
          <w:sz w:val="32"/>
          <w:szCs w:val="32"/>
          <w:rtl/>
        </w:rPr>
        <w:t>التدابير</w:t>
      </w:r>
      <w:r w:rsidRPr="00B35A87">
        <w:rPr>
          <w:rFonts w:ascii="Sakkal Majalla" w:hAnsi="Sakkal Majalla" w:cs="Sakkal Majalla"/>
          <w:sz w:val="32"/>
          <w:szCs w:val="32"/>
          <w:rtl/>
        </w:rPr>
        <w:t xml:space="preserve"> لاتوثر على السودان فحسب، بل على العالم باسرة، ذلك لان الطيران المدني الدولي منظمومة متكاملة واي شرخ فى هذه المنظومة له انعكاسات سالبة على الطيران المدني الدولي باسره. وقبل حضور هذا الاجتماع خاطبت سلطة الطيران المدني السوداني الادارة الفدرالية للطيران فى الولايات المتحدة لعقد اجتماع على هامش الجمعية ولكن لم تستجب السلطة لهذا الطلب ورفضت الجلوس مع وفد الوسدان فى مونتريال.</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Pr>
          <w:rFonts w:ascii="Sakkal Majalla" w:hAnsi="Sakkal Majalla" w:cs="Sakkal Majalla" w:hint="cs"/>
          <w:sz w:val="32"/>
          <w:szCs w:val="32"/>
          <w:rtl/>
        </w:rPr>
        <w:t xml:space="preserve">        كما ان </w:t>
      </w:r>
      <w:r w:rsidRPr="00B35A87">
        <w:rPr>
          <w:rFonts w:ascii="Sakkal Majalla" w:hAnsi="Sakkal Majalla" w:cs="Sakkal Majalla"/>
          <w:sz w:val="32"/>
          <w:szCs w:val="32"/>
          <w:rtl/>
        </w:rPr>
        <w:t>السودان ملتزم بدفع ال</w:t>
      </w:r>
      <w:r w:rsidRPr="00B35A87">
        <w:rPr>
          <w:rFonts w:ascii="Sakkal Majalla" w:hAnsi="Sakkal Majalla" w:cs="Sakkal Majalla" w:hint="cs"/>
          <w:sz w:val="32"/>
          <w:szCs w:val="32"/>
          <w:rtl/>
        </w:rPr>
        <w:t>إ</w:t>
      </w:r>
      <w:r w:rsidRPr="00B35A87">
        <w:rPr>
          <w:rFonts w:ascii="Sakkal Majalla" w:hAnsi="Sakkal Majalla" w:cs="Sakkal Majalla"/>
          <w:sz w:val="32"/>
          <w:szCs w:val="32"/>
          <w:rtl/>
        </w:rPr>
        <w:t>شتراكات السنوية للمنظمات ذات الصلة بالطيران مثل ال</w:t>
      </w:r>
      <w:r w:rsidRPr="00B35A87">
        <w:rPr>
          <w:rFonts w:ascii="Sakkal Majalla" w:hAnsi="Sakkal Majalla" w:cs="Sakkal Majalla" w:hint="cs"/>
          <w:sz w:val="32"/>
          <w:szCs w:val="32"/>
          <w:rtl/>
        </w:rPr>
        <w:t>إ</w:t>
      </w:r>
      <w:r w:rsidRPr="00B35A87">
        <w:rPr>
          <w:rFonts w:ascii="Sakkal Majalla" w:hAnsi="Sakkal Majalla" w:cs="Sakkal Majalla"/>
          <w:sz w:val="32"/>
          <w:szCs w:val="32"/>
          <w:rtl/>
        </w:rPr>
        <w:t>يكاو والهيئة العربية واللجنة الافريقية للطيران المدني، الا ان الصعوبات التى يواجها فى تحويل هذه الاشتراكات وسدادها حرمه من المشاركة فى كثير من اجتماعات هذه المنظمات وحد من القدرة فى التصويت على قرارات هامه تهم مجتمع الصناعة، وحرمانه ايضا من الامتيازات التى تقدمها تلك المنظمات.</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 xml:space="preserve">اثرت </w:t>
      </w:r>
      <w:r>
        <w:rPr>
          <w:rFonts w:ascii="Sakkal Majalla" w:hAnsi="Sakkal Majalla" w:cs="Sakkal Majalla" w:hint="cs"/>
          <w:sz w:val="32"/>
          <w:szCs w:val="32"/>
          <w:rtl/>
        </w:rPr>
        <w:t>التدابير</w:t>
      </w:r>
      <w:r w:rsidRPr="00B35A87">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الانفرادية </w:t>
      </w:r>
      <w:r w:rsidRPr="00B35A87">
        <w:rPr>
          <w:rFonts w:ascii="Sakkal Majalla" w:hAnsi="Sakkal Majalla" w:cs="Sakkal Majalla"/>
          <w:sz w:val="32"/>
          <w:szCs w:val="32"/>
          <w:rtl/>
        </w:rPr>
        <w:t xml:space="preserve"> على سجل الطائرات فى السودان من حيث الطرازات المسجلة وعمر الطائرات. </w:t>
      </w:r>
      <w:r>
        <w:rPr>
          <w:rFonts w:ascii="Sakkal Majalla" w:hAnsi="Sakkal Majalla" w:cs="Sakkal Majalla" w:hint="cs"/>
          <w:sz w:val="32"/>
          <w:szCs w:val="32"/>
          <w:rtl/>
        </w:rPr>
        <w:t xml:space="preserve">حيث </w:t>
      </w:r>
      <w:r w:rsidRPr="00B35A87">
        <w:rPr>
          <w:rFonts w:ascii="Sakkal Majalla" w:hAnsi="Sakkal Majalla" w:cs="Sakkal Majalla"/>
          <w:sz w:val="32"/>
          <w:szCs w:val="32"/>
          <w:rtl/>
        </w:rPr>
        <w:t xml:space="preserve"> يكاد السجل يخلو من الطائرات من طراز بوينج وال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يربص. ومعظم الطائرة من الطرازات ذات الصنع الروسي او من جمهوريات الاتحاد السوفيتي السابق مثل اوكرانيا واستونيا وازربيجان ويفوق متوسط اعمارها اكثر من 20 عاما الامر الذي يهدد الصناعة وشركات الطيران فى السنوات القادمة اذا استمر الحظر. وخلو السجل من الطائرات الغربية له اثار جانبية فى اطقم الطائرات ومهندسي الصيانة والفنيين فى المستقبل القريب. </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 xml:space="preserve">عانت الخطوط الجوية من </w:t>
      </w:r>
      <w:r>
        <w:rPr>
          <w:rFonts w:ascii="Sakkal Majalla" w:hAnsi="Sakkal Majalla" w:cs="Sakkal Majalla" w:hint="cs"/>
          <w:sz w:val="32"/>
          <w:szCs w:val="32"/>
          <w:rtl/>
        </w:rPr>
        <w:t>التدابير</w:t>
      </w:r>
      <w:r w:rsidRPr="00B35A87">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الانفرادية </w:t>
      </w:r>
      <w:r w:rsidRPr="00B35A87">
        <w:rPr>
          <w:rFonts w:ascii="Sakkal Majalla" w:hAnsi="Sakkal Majalla" w:cs="Sakkal Majalla"/>
          <w:sz w:val="32"/>
          <w:szCs w:val="32"/>
          <w:rtl/>
        </w:rPr>
        <w:t xml:space="preserve"> خاصة فيما يتعلق بشراء و</w:t>
      </w:r>
      <w:r w:rsidRPr="00B35A87">
        <w:rPr>
          <w:rFonts w:ascii="Sakkal Majalla" w:hAnsi="Sakkal Majalla" w:cs="Sakkal Majalla" w:hint="cs"/>
          <w:sz w:val="32"/>
          <w:szCs w:val="32"/>
          <w:rtl/>
        </w:rPr>
        <w:t>إ</w:t>
      </w:r>
      <w:r w:rsidRPr="00B35A87">
        <w:rPr>
          <w:rFonts w:ascii="Sakkal Majalla" w:hAnsi="Sakkal Majalla" w:cs="Sakkal Majalla"/>
          <w:sz w:val="32"/>
          <w:szCs w:val="32"/>
          <w:rtl/>
        </w:rPr>
        <w:t xml:space="preserve">يجار الطائرات وصيانتها حيث كان لديها عدد ثلاثة طائرات من طراز </w:t>
      </w:r>
      <w:r w:rsidRPr="00B35A87">
        <w:rPr>
          <w:rFonts w:ascii="Sakkal Majalla" w:hAnsi="Sakkal Majalla" w:cs="Sakkal Majalla"/>
          <w:sz w:val="32"/>
          <w:szCs w:val="32"/>
        </w:rPr>
        <w:t xml:space="preserve">A300 </w:t>
      </w:r>
      <w:r w:rsidRPr="00B35A87">
        <w:rPr>
          <w:rFonts w:ascii="Sakkal Majalla" w:hAnsi="Sakkal Majalla" w:cs="Sakkal Majalla"/>
          <w:sz w:val="32"/>
          <w:szCs w:val="32"/>
          <w:rtl/>
        </w:rPr>
        <w:t xml:space="preserve">  طائرة ايربص 310 و320 واربعة طائرات من طراز الفوكر 50 وطائرة من طراز البوينج 707 جميع هذه الطائرات خرجت عن الخدمة وكذلك ارتفاع تكلفة الحصول على قطع الغيار والصيانة عبر طرف ثالث ويعني ذلك زيادة التكلفة التى تنعكس على اسعر التزاكر والنولون. وترتب على ذلك تخلف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ساطيل النقل الجوي للشركة واصبحت معظمها من الطائرات المعمرة والتى تعتبر عمليتها تشغيلها مكلفة ولا تنافس مع الشركات 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جنبية 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خري التى تمتلك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ساطيل جديدة وتتسم بالفعالية فى التشغيل مما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ضر بالمنافسة وقلل من حصة السوق لشركة الخطوط الجوية السودانية بالمقارنة مع هذه الشركات.</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Pr>
      </w:pPr>
      <w:r>
        <w:rPr>
          <w:rFonts w:ascii="Sakkal Majalla" w:hAnsi="Sakkal Majalla" w:cs="Sakkal Majalla" w:hint="cs"/>
          <w:sz w:val="32"/>
          <w:szCs w:val="32"/>
          <w:rtl/>
        </w:rPr>
        <w:t xml:space="preserve">                                          </w:t>
      </w:r>
      <w:r w:rsidRPr="00B35A87">
        <w:rPr>
          <w:rFonts w:ascii="Sakkal Majalla" w:hAnsi="Sakkal Majalla" w:cs="Sakkal Majalla"/>
          <w:sz w:val="32"/>
          <w:szCs w:val="32"/>
          <w:rtl/>
        </w:rPr>
        <w:t xml:space="preserve">اضف الي ذلك الصعوبات التى تواجه الشركة فى التحويلات المالية لشراء ما </w:t>
      </w:r>
      <w:r>
        <w:rPr>
          <w:rFonts w:ascii="Sakkal Majalla" w:hAnsi="Sakkal Majalla" w:cs="Sakkal Majalla" w:hint="cs"/>
          <w:sz w:val="32"/>
          <w:szCs w:val="32"/>
          <w:rtl/>
        </w:rPr>
        <w:t>ت</w:t>
      </w:r>
      <w:r w:rsidRPr="00B35A87">
        <w:rPr>
          <w:rFonts w:ascii="Sakkal Majalla" w:hAnsi="Sakkal Majalla" w:cs="Sakkal Majalla"/>
          <w:sz w:val="32"/>
          <w:szCs w:val="32"/>
          <w:rtl/>
        </w:rPr>
        <w:t>حتاجة من معدات وتجهيزات وكذلك تسديد اقساط التامين التى تكون عن طريق شركات اعادة التامين الكبري خارج السودان.</w:t>
      </w:r>
      <w:r>
        <w:rPr>
          <w:rFonts w:ascii="Sakkal Majalla" w:hAnsi="Sakkal Majalla" w:cs="Sakkal Majalla" w:hint="cs"/>
          <w:sz w:val="32"/>
          <w:szCs w:val="32"/>
          <w:rtl/>
        </w:rPr>
        <w:t xml:space="preserve">  </w:t>
      </w:r>
      <w:r w:rsidRPr="00B35A87">
        <w:rPr>
          <w:rFonts w:ascii="Sakkal Majalla" w:hAnsi="Sakkal Majalla" w:cs="Sakkal Majalla"/>
          <w:sz w:val="32"/>
          <w:szCs w:val="32"/>
          <w:rtl/>
        </w:rPr>
        <w:t>هذا بالاضافة الى الحظر المفروض على التدريب الخارجي للطيارين ومهندسي الصيانة والمرحلين الجويين، مما اضطر الشركة الي البحث عن طرف ثالث، الامر الذي ادي الى زيادة تكلفة التدريب وبالتالي زيادة تكاليف التشغيل. وادي ذلك الى توقف عمليات الصيانة التى تقوم بها الشركة للناقلين الاخرين.</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وفيما يتعلق بالحجز الآلي والمبيعات على الانترنت هناك صعوبة من جراء هذه 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جراءات فى القيام بتلك الانشطة نسبة لان طبيعة هذه المبيعات تعتمد على </w:t>
      </w:r>
      <w:r w:rsidRPr="00B35A87">
        <w:rPr>
          <w:rFonts w:ascii="Sakkal Majalla" w:hAnsi="Sakkal Majalla" w:cs="Sakkal Majalla" w:hint="cs"/>
          <w:sz w:val="32"/>
          <w:szCs w:val="32"/>
          <w:rtl/>
        </w:rPr>
        <w:t>إ</w:t>
      </w:r>
      <w:r w:rsidRPr="00B35A87">
        <w:rPr>
          <w:rFonts w:ascii="Sakkal Majalla" w:hAnsi="Sakkal Majalla" w:cs="Sakkal Majalla"/>
          <w:sz w:val="32"/>
          <w:szCs w:val="32"/>
          <w:rtl/>
        </w:rPr>
        <w:t>ستخدام بطاقات فيزا وماستر كارت الامريكية فضلا عن تقنية هذه الانظمة التى تنتجها شركات امريكية.</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 xml:space="preserve">كل ذلك </w:t>
      </w:r>
      <w:r w:rsidRPr="00B35A87">
        <w:rPr>
          <w:rFonts w:ascii="Sakkal Majalla" w:hAnsi="Sakkal Majalla" w:cs="Sakkal Majalla" w:hint="cs"/>
          <w:sz w:val="32"/>
          <w:szCs w:val="32"/>
          <w:rtl/>
        </w:rPr>
        <w:t>اجبر</w:t>
      </w:r>
      <w:r w:rsidRPr="00B35A87">
        <w:rPr>
          <w:rFonts w:ascii="Sakkal Majalla" w:hAnsi="Sakkal Majalla" w:cs="Sakkal Majalla"/>
          <w:sz w:val="32"/>
          <w:szCs w:val="32"/>
          <w:rtl/>
        </w:rPr>
        <w:t xml:space="preserve"> الحكومة الى خصخصة الشركة وبيع بعض اسهمها </w:t>
      </w:r>
      <w:r w:rsidRPr="00B35A87">
        <w:rPr>
          <w:rFonts w:ascii="Sakkal Majalla" w:hAnsi="Sakkal Majalla" w:cs="Sakkal Majalla" w:hint="cs"/>
          <w:sz w:val="32"/>
          <w:szCs w:val="32"/>
          <w:rtl/>
        </w:rPr>
        <w:t>إ</w:t>
      </w:r>
      <w:r w:rsidRPr="00B35A87">
        <w:rPr>
          <w:rFonts w:ascii="Sakkal Majalla" w:hAnsi="Sakkal Majalla" w:cs="Sakkal Majalla"/>
          <w:sz w:val="32"/>
          <w:szCs w:val="32"/>
          <w:rtl/>
        </w:rPr>
        <w:t>لى شريك اجنبي. وحتي الشريك 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جنبى نفسه لم يستطيع كسر حاجز هذه </w:t>
      </w:r>
      <w:r>
        <w:rPr>
          <w:rFonts w:ascii="Sakkal Majalla" w:hAnsi="Sakkal Majalla" w:cs="Sakkal Majalla" w:hint="cs"/>
          <w:sz w:val="32"/>
          <w:szCs w:val="32"/>
          <w:rtl/>
        </w:rPr>
        <w:t>التدابير</w:t>
      </w:r>
      <w:r w:rsidRPr="00B35A87">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الانفرادية </w:t>
      </w:r>
      <w:r w:rsidRPr="00B35A87">
        <w:rPr>
          <w:rFonts w:ascii="Sakkal Majalla" w:hAnsi="Sakkal Majalla" w:cs="Sakkal Majalla"/>
          <w:sz w:val="32"/>
          <w:szCs w:val="32"/>
          <w:rtl/>
        </w:rPr>
        <w:t xml:space="preserve"> ودخلت الشركة فى ديون مما اضطر الحكومة لشراء اسهم الشريك مرة اخري.</w:t>
      </w:r>
      <w:r>
        <w:rPr>
          <w:rFonts w:ascii="Sakkal Majalla" w:hAnsi="Sakkal Majalla" w:cs="Sakkal Majalla" w:hint="cs"/>
          <w:sz w:val="32"/>
          <w:szCs w:val="32"/>
          <w:rtl/>
        </w:rPr>
        <w:t xml:space="preserve">   يمكن تقدير هذه </w:t>
      </w:r>
      <w:r w:rsidRPr="00B35A87">
        <w:rPr>
          <w:rFonts w:ascii="Sakkal Majalla" w:hAnsi="Sakkal Majalla" w:cs="Sakkal Majalla"/>
          <w:sz w:val="32"/>
          <w:szCs w:val="32"/>
          <w:rtl/>
        </w:rPr>
        <w:t xml:space="preserve">الخسائر الناجمة عن </w:t>
      </w:r>
      <w:r>
        <w:rPr>
          <w:rFonts w:ascii="Sakkal Majalla" w:hAnsi="Sakkal Majalla" w:cs="Sakkal Majalla" w:hint="cs"/>
          <w:sz w:val="32"/>
          <w:szCs w:val="32"/>
          <w:rtl/>
        </w:rPr>
        <w:t>التدابير</w:t>
      </w:r>
      <w:r w:rsidRPr="00B35A87">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الانفرادية </w:t>
      </w:r>
      <w:r w:rsidRPr="00B35A87">
        <w:rPr>
          <w:rFonts w:ascii="Sakkal Majalla" w:hAnsi="Sakkal Majalla" w:cs="Sakkal Majalla"/>
          <w:sz w:val="32"/>
          <w:szCs w:val="32"/>
          <w:rtl/>
        </w:rPr>
        <w:t xml:space="preserve"> و</w:t>
      </w:r>
      <w:r>
        <w:rPr>
          <w:rFonts w:ascii="Sakkal Majalla" w:hAnsi="Sakkal Majalla" w:cs="Sakkal Majalla" w:hint="cs"/>
          <w:sz w:val="32"/>
          <w:szCs w:val="32"/>
          <w:rtl/>
        </w:rPr>
        <w:t xml:space="preserve">على انها </w:t>
      </w:r>
      <w:r w:rsidRPr="00B35A87">
        <w:rPr>
          <w:rFonts w:ascii="Sakkal Majalla" w:hAnsi="Sakkal Majalla" w:cs="Sakkal Majalla"/>
          <w:sz w:val="32"/>
          <w:szCs w:val="32"/>
          <w:rtl/>
        </w:rPr>
        <w:t xml:space="preserve"> قد تبلغ ملايين الدولارات.</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يبلغ عدد شركات النقل الجوي التجاري الوطنية ال</w:t>
      </w:r>
      <w:r w:rsidRPr="00B35A87">
        <w:rPr>
          <w:rFonts w:ascii="Sakkal Majalla" w:hAnsi="Sakkal Majalla" w:cs="Sakkal Majalla" w:hint="cs"/>
          <w:sz w:val="32"/>
          <w:szCs w:val="32"/>
          <w:rtl/>
        </w:rPr>
        <w:t>آ</w:t>
      </w:r>
      <w:r w:rsidRPr="00B35A87">
        <w:rPr>
          <w:rFonts w:ascii="Sakkal Majalla" w:hAnsi="Sakkal Majalla" w:cs="Sakkal Majalla"/>
          <w:sz w:val="32"/>
          <w:szCs w:val="32"/>
          <w:rtl/>
        </w:rPr>
        <w:t>ن حوالي (12) ويبلغ شركات 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شغال الجوية والنقل الخاص حوالي (5)هي الاخري عانت من هذه </w:t>
      </w:r>
      <w:r>
        <w:rPr>
          <w:rFonts w:ascii="Sakkal Majalla" w:hAnsi="Sakkal Majalla" w:cs="Sakkal Majalla" w:hint="cs"/>
          <w:sz w:val="32"/>
          <w:szCs w:val="32"/>
          <w:rtl/>
        </w:rPr>
        <w:t>التدابير</w:t>
      </w:r>
      <w:r w:rsidRPr="00B35A87">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الانفرادية </w:t>
      </w:r>
      <w:r w:rsidRPr="00B35A87">
        <w:rPr>
          <w:rFonts w:ascii="Sakkal Majalla" w:hAnsi="Sakkal Majalla" w:cs="Sakkal Majalla"/>
          <w:sz w:val="32"/>
          <w:szCs w:val="32"/>
          <w:rtl/>
        </w:rPr>
        <w:t xml:space="preserve"> فى مجال الحصول على الطائرات او ايجارها او صيانتها او الحصول علي قطع الغيار وكذلك تدريب الاطقم الجوية والحصول الاجهزة الملاحية للطائرة ومعدات المناولة والصيانة. حتى الشركات الوطنية التى استطاعت تاجير طائرات غربية من دول افريقية واجهت ضغوطات فى صيانة هذه الطائرات وتقوم شركات تصنيع الطائرات الاجنبية مثل البوينج والايربص بمخاطبة مؤسسات الصيانة وتطلب منهم عدم تقديم اي دعم فني لاي طائرة يقوم بتشغيلها مشغل سوداني.</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فى الفترة من 1989 الى 2013 كان عدد الشركات الوطنية حوالي (44) يعمل منها فقط حوالي 9 والمتوقف منها حوالي (6) وهي فى طريقها للخروج .معظمها خرج ( حوالي  26) من سوق العمل بس</w:t>
      </w:r>
      <w:r>
        <w:rPr>
          <w:rFonts w:ascii="Sakkal Majalla" w:hAnsi="Sakkal Majalla" w:cs="Sakkal Majalla" w:hint="cs"/>
          <w:sz w:val="32"/>
          <w:szCs w:val="32"/>
          <w:rtl/>
        </w:rPr>
        <w:t>ب</w:t>
      </w:r>
      <w:r w:rsidRPr="00B35A87">
        <w:rPr>
          <w:rFonts w:ascii="Sakkal Majalla" w:hAnsi="Sakkal Majalla" w:cs="Sakkal Majalla"/>
          <w:sz w:val="32"/>
          <w:szCs w:val="32"/>
          <w:rtl/>
        </w:rPr>
        <w:t>ب الخسائر المالية المترتبة على التشغيل مثل الحصول على الطائرات او ايجارها او صيانتها وكذلك التحويلات من العملات الصعبة عبر طرف ثالث وما المخاطر التى تطوي علهيا تلك العملية</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Pr>
          <w:rFonts w:ascii="Sakkal Majalla" w:hAnsi="Sakkal Majalla" w:cs="Sakkal Majalla" w:hint="cs"/>
          <w:sz w:val="32"/>
          <w:szCs w:val="32"/>
          <w:rtl/>
        </w:rPr>
        <w:t xml:space="preserve">            </w:t>
      </w:r>
      <w:r w:rsidRPr="00B35A87">
        <w:rPr>
          <w:rFonts w:ascii="Sakkal Majalla" w:hAnsi="Sakkal Majalla" w:cs="Sakkal Majalla"/>
          <w:sz w:val="32"/>
          <w:szCs w:val="32"/>
          <w:rtl/>
        </w:rPr>
        <w:t xml:space="preserve">ادت </w:t>
      </w:r>
      <w:r>
        <w:rPr>
          <w:rFonts w:ascii="Sakkal Majalla" w:hAnsi="Sakkal Majalla" w:cs="Sakkal Majalla" w:hint="cs"/>
          <w:sz w:val="32"/>
          <w:szCs w:val="32"/>
          <w:rtl/>
        </w:rPr>
        <w:t>التدابير</w:t>
      </w:r>
      <w:r w:rsidRPr="00B35A87">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الانفرادية </w:t>
      </w:r>
      <w:r w:rsidRPr="00B35A87">
        <w:rPr>
          <w:rFonts w:ascii="Sakkal Majalla" w:hAnsi="Sakkal Majalla" w:cs="Sakkal Majalla"/>
          <w:sz w:val="32"/>
          <w:szCs w:val="32"/>
          <w:rtl/>
        </w:rPr>
        <w:t xml:space="preserve"> الي خروج بعض الشركات الأجنبية على سبيل المثال الخطوط الملكية الهولندية والخطوط الجوية الالمانية والخطوط الجوية البريطانية وذلك بسبب الصعوبات التي تواجهها فى عملية تحويل صافى المبيعات.</w:t>
      </w:r>
      <w:r>
        <w:rPr>
          <w:rFonts w:ascii="Sakkal Majalla" w:hAnsi="Sakkal Majalla" w:cs="Sakkal Majalla" w:hint="cs"/>
          <w:sz w:val="32"/>
          <w:szCs w:val="32"/>
          <w:rtl/>
        </w:rPr>
        <w:t xml:space="preserve">   </w:t>
      </w:r>
      <w:r w:rsidRPr="00B35A87">
        <w:rPr>
          <w:rFonts w:ascii="Sakkal Majalla" w:hAnsi="Sakkal Majalla" w:cs="Sakkal Majalla"/>
          <w:sz w:val="32"/>
          <w:szCs w:val="32"/>
          <w:rtl/>
        </w:rPr>
        <w:t>وكذلك احجام المستثمرين الجدد فى مجال النقل الجوي او الدخول كشركاء استرتيجين او توريد معددات او تجهيزات ذات صلة بالطيران بسبب الحظر المفروض على تشغيل الطائرات الغربية فى السودان وكذلك صيانتها بالاضافة الي الحظر الذي يفرض على اي شركة تخرق هذه الاجراءات الاحادية القسرية مهما كانت جنسيتها.</w:t>
      </w:r>
      <w:r w:rsidRPr="00B35A87">
        <w:rPr>
          <w:rFonts w:ascii="Sakkal Majalla" w:hAnsi="Sakkal Majalla" w:cs="Sakkal Majalla" w:hint="cs"/>
          <w:sz w:val="32"/>
          <w:szCs w:val="32"/>
          <w:rtl/>
        </w:rPr>
        <w:t xml:space="preserve"> حرمان السودان من تدفق رؤس الأموال الأجنبية.</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Pr>
          <w:rFonts w:ascii="Sakkal Majalla" w:hAnsi="Sakkal Majalla" w:cs="Sakkal Majalla" w:hint="cs"/>
          <w:sz w:val="32"/>
          <w:szCs w:val="32"/>
          <w:rtl/>
        </w:rPr>
        <w:t xml:space="preserve">               </w:t>
      </w:r>
      <w:r w:rsidRPr="00B35A87">
        <w:rPr>
          <w:rFonts w:ascii="Sakkal Majalla" w:hAnsi="Sakkal Majalla" w:cs="Sakkal Majalla"/>
          <w:sz w:val="32"/>
          <w:szCs w:val="32"/>
          <w:rtl/>
        </w:rPr>
        <w:t>يبلغ عدد شركات المناولة 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رضية حوالي 8 شركات معظمها فى مطار الخرطوم وتعتمد فى تقديم هذه الخدمات على معدات وتجهيزات تصنع من قبل الدول الغربية التى لها علاقات جيدة بالولايات المتحدة وهي لا توفر هذه التجهيزات لاي شركة سودانية بدعوي </w:t>
      </w:r>
      <w:r>
        <w:rPr>
          <w:rFonts w:ascii="Sakkal Majalla" w:hAnsi="Sakkal Majalla" w:cs="Sakkal Majalla" w:hint="cs"/>
          <w:sz w:val="32"/>
          <w:szCs w:val="32"/>
          <w:rtl/>
        </w:rPr>
        <w:t>التدابير</w:t>
      </w:r>
      <w:r w:rsidRPr="00B35A87">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الانفرادية </w:t>
      </w:r>
      <w:r w:rsidRPr="00B35A87">
        <w:rPr>
          <w:rFonts w:ascii="Sakkal Majalla" w:hAnsi="Sakkal Majalla" w:cs="Sakkal Majalla"/>
          <w:sz w:val="32"/>
          <w:szCs w:val="32"/>
          <w:rtl/>
        </w:rPr>
        <w:t xml:space="preserve"> وتعتمد هذه الشركات على المعدات والتجهيزات القديمة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و الحصول عليها عبر طرف ثالث 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مر الذي يوؤدي الى رفع تكلفة تشغيلها وصيانتها مما يؤثر فى اسعار الخدمات المقدمة من تلك الشركات ويوثر هذا فى تطوير خدمات المناولة الارضية بصفة عامة.  وخرج من هذه الشركات 4 وتبقي 4 .</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ت</w:t>
      </w:r>
      <w:r>
        <w:rPr>
          <w:rFonts w:ascii="Sakkal Majalla" w:hAnsi="Sakkal Majalla" w:cs="Sakkal Majalla" w:hint="cs"/>
          <w:sz w:val="32"/>
          <w:szCs w:val="32"/>
          <w:rtl/>
        </w:rPr>
        <w:t>ل</w:t>
      </w:r>
      <w:r w:rsidRPr="00B35A87">
        <w:rPr>
          <w:rFonts w:ascii="Sakkal Majalla" w:hAnsi="Sakkal Majalla" w:cs="Sakkal Majalla"/>
          <w:sz w:val="32"/>
          <w:szCs w:val="32"/>
          <w:rtl/>
        </w:rPr>
        <w:t>عب شركات صيانة الطائرات دورا كبيرا فى صناعة النقل الجوي لما تقدمة من خدمات الصيانة الفورية والدورية لشركات الطيران العالمية والمحلية. والاجراءات القسرية تطال ايضا هذه الشركات خاصة فيما يتعلق بالحصول على قطع الغيار وصيانة الطائرات الامريكية والاوربية. ويشمل الحظر ايضا تدريب وتاهيل المهندسن والفنيين الذين يعملون فى صيانة تلك الطائرات. مما ادي الى تقلص عدد الشركات من 5 الي 2 فقط واقتصر مجال نشاطها ليشمل طائرات من انواع اخري بخلاف البوينج والايربص الامر الذى اثر اقتصاديا على هذه الشركات.</w:t>
      </w:r>
      <w:r>
        <w:rPr>
          <w:rFonts w:ascii="Sakkal Majalla" w:hAnsi="Sakkal Majalla" w:cs="Sakkal Majalla" w:hint="cs"/>
          <w:sz w:val="32"/>
          <w:szCs w:val="32"/>
          <w:rtl/>
        </w:rPr>
        <w:t xml:space="preserve">   كما </w:t>
      </w:r>
      <w:r w:rsidRPr="00B35A87">
        <w:rPr>
          <w:rFonts w:ascii="Sakkal Majalla" w:hAnsi="Sakkal Majalla" w:cs="Sakkal Majalla"/>
          <w:sz w:val="32"/>
          <w:szCs w:val="32"/>
          <w:rtl/>
        </w:rPr>
        <w:t>تعتمد المطارات علي تجهيزات الملاحة وعربات ال</w:t>
      </w:r>
      <w:r w:rsidRPr="00B35A87">
        <w:rPr>
          <w:rFonts w:ascii="Sakkal Majalla" w:hAnsi="Sakkal Majalla" w:cs="Sakkal Majalla" w:hint="cs"/>
          <w:sz w:val="32"/>
          <w:szCs w:val="32"/>
          <w:rtl/>
        </w:rPr>
        <w:t>إ</w:t>
      </w:r>
      <w:r w:rsidRPr="00B35A87">
        <w:rPr>
          <w:rFonts w:ascii="Sakkal Majalla" w:hAnsi="Sakkal Majalla" w:cs="Sakkal Majalla"/>
          <w:sz w:val="32"/>
          <w:szCs w:val="32"/>
          <w:rtl/>
        </w:rPr>
        <w:t>طفاء ومعدات وتجهيزات الصالات وكذلك معدات تفتيش 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متعة وال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شخاص والبضائع والبريد من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جهزة سينية وكاشفات المتفجرات والمعادن والبوابات 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منية والاسوار وكيرات المراقبة وكذلك انظمة مراقبة المغادرة واجهزة التبادل الالكتروني للمعلومات 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منية وغيرها من التجهيزات التى تصنع من قبل شركات امريكية او غربية. وتتميز هذه التجهيزات الحديثة بالدقة فى اكتشاف جميع اعمال التدخل غير المشروع فى انشطة الطيران المدني. </w:t>
      </w:r>
      <w:r>
        <w:rPr>
          <w:rFonts w:ascii="Sakkal Majalla" w:hAnsi="Sakkal Majalla" w:cs="Sakkal Majalla" w:hint="cs"/>
          <w:sz w:val="32"/>
          <w:szCs w:val="32"/>
          <w:rtl/>
        </w:rPr>
        <w:t>التدابير</w:t>
      </w:r>
      <w:r w:rsidRPr="00B35A87">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الانفرادية </w:t>
      </w:r>
      <w:r w:rsidRPr="00B35A87">
        <w:rPr>
          <w:rFonts w:ascii="Sakkal Majalla" w:hAnsi="Sakkal Majalla" w:cs="Sakkal Majalla"/>
          <w:sz w:val="32"/>
          <w:szCs w:val="32"/>
          <w:rtl/>
        </w:rPr>
        <w:t xml:space="preserve"> </w:t>
      </w:r>
      <w:r>
        <w:rPr>
          <w:rFonts w:ascii="Sakkal Majalla" w:hAnsi="Sakkal Majalla" w:cs="Sakkal Majalla" w:hint="cs"/>
          <w:sz w:val="32"/>
          <w:szCs w:val="32"/>
          <w:rtl/>
        </w:rPr>
        <w:t xml:space="preserve">اثرت على متاحية </w:t>
      </w:r>
      <w:r w:rsidRPr="00B35A87">
        <w:rPr>
          <w:rFonts w:ascii="Sakkal Majalla" w:hAnsi="Sakkal Majalla" w:cs="Sakkal Majalla"/>
          <w:sz w:val="32"/>
          <w:szCs w:val="32"/>
          <w:rtl/>
        </w:rPr>
        <w:t>هذه المعدات وال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جهزة الهامة وكذلك تمويلها و</w:t>
      </w:r>
      <w:r w:rsidRPr="00B35A87">
        <w:rPr>
          <w:rFonts w:ascii="Sakkal Majalla" w:hAnsi="Sakkal Majalla" w:cs="Sakkal Majalla" w:hint="cs"/>
          <w:sz w:val="32"/>
          <w:szCs w:val="32"/>
          <w:rtl/>
        </w:rPr>
        <w:t>إ</w:t>
      </w:r>
      <w:r w:rsidRPr="00B35A87">
        <w:rPr>
          <w:rFonts w:ascii="Sakkal Majalla" w:hAnsi="Sakkal Majalla" w:cs="Sakkal Majalla"/>
          <w:sz w:val="32"/>
          <w:szCs w:val="32"/>
          <w:rtl/>
        </w:rPr>
        <w:t>ستيرادها وصيانتها والتدريب عليها. والحصول عليها عبر طرف ثالث مكلف وينطوي على مخاطر</w:t>
      </w:r>
      <w:r w:rsidRPr="00B35A87">
        <w:rPr>
          <w:rFonts w:ascii="Sakkal Majalla" w:hAnsi="Sakkal Majalla" w:cs="Sakkal Majalla" w:hint="cs"/>
          <w:sz w:val="32"/>
          <w:szCs w:val="32"/>
          <w:rtl/>
        </w:rPr>
        <w:t>،</w:t>
      </w:r>
      <w:r w:rsidRPr="00B35A87">
        <w:rPr>
          <w:rFonts w:ascii="Sakkal Majalla" w:hAnsi="Sakkal Majalla" w:cs="Sakkal Majalla"/>
          <w:sz w:val="32"/>
          <w:szCs w:val="32"/>
          <w:rtl/>
        </w:rPr>
        <w:t xml:space="preserve"> الامر الذى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عاق تقدم وتطور صناعة المطارات وادي ذلك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حجام شركات الطيران من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خذ بضائع من السودان بسبب تدني ال</w:t>
      </w:r>
      <w:r w:rsidRPr="00B35A87">
        <w:rPr>
          <w:rFonts w:ascii="Sakkal Majalla" w:hAnsi="Sakkal Majalla" w:cs="Sakkal Majalla" w:hint="cs"/>
          <w:sz w:val="32"/>
          <w:szCs w:val="32"/>
          <w:rtl/>
        </w:rPr>
        <w:t>إ</w:t>
      </w:r>
      <w:r w:rsidRPr="00B35A87">
        <w:rPr>
          <w:rFonts w:ascii="Sakkal Majalla" w:hAnsi="Sakkal Majalla" w:cs="Sakkal Majalla"/>
          <w:sz w:val="32"/>
          <w:szCs w:val="32"/>
          <w:rtl/>
        </w:rPr>
        <w:t>جراءات 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منية على البضائع التى تتطلب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جهزة تفتيش بمواصفات معينة وفقا</w:t>
      </w:r>
      <w:r w:rsidRPr="00B35A87">
        <w:rPr>
          <w:rFonts w:ascii="Sakkal Majalla" w:hAnsi="Sakkal Majalla" w:cs="Sakkal Majalla" w:hint="cs"/>
          <w:sz w:val="32"/>
          <w:szCs w:val="32"/>
          <w:rtl/>
        </w:rPr>
        <w:t>َ</w:t>
      </w:r>
      <w:r w:rsidRPr="00B35A87">
        <w:rPr>
          <w:rFonts w:ascii="Sakkal Majalla" w:hAnsi="Sakkal Majalla" w:cs="Sakkal Majalla"/>
          <w:sz w:val="32"/>
          <w:szCs w:val="32"/>
          <w:rtl/>
        </w:rPr>
        <w:t xml:space="preserve"> لسياسة تلك الشركات. كذلك خروج او توقف شركات النقل الجوي حرم هذه المطارات من الحركة وبالتالي تقلص ال</w:t>
      </w:r>
      <w:r w:rsidRPr="00B35A87">
        <w:rPr>
          <w:rFonts w:ascii="Sakkal Majalla" w:hAnsi="Sakkal Majalla" w:cs="Sakkal Majalla" w:hint="cs"/>
          <w:sz w:val="32"/>
          <w:szCs w:val="32"/>
          <w:rtl/>
        </w:rPr>
        <w:t>إ</w:t>
      </w:r>
      <w:r w:rsidRPr="00B35A87">
        <w:rPr>
          <w:rFonts w:ascii="Sakkal Majalla" w:hAnsi="Sakkal Majalla" w:cs="Sakkal Majalla"/>
          <w:sz w:val="32"/>
          <w:szCs w:val="32"/>
          <w:rtl/>
        </w:rPr>
        <w:t>يرادات لدرجة ان بعض هذه المطارات لا يستقبل اي حركة جوية. و</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ثر ذلك على جميع الشركات  التى تعتمد على </w:t>
      </w:r>
      <w:r w:rsidRPr="00B35A87">
        <w:rPr>
          <w:rFonts w:ascii="Sakkal Majalla" w:hAnsi="Sakkal Majalla" w:cs="Sakkal Majalla" w:hint="cs"/>
          <w:sz w:val="32"/>
          <w:szCs w:val="32"/>
          <w:rtl/>
        </w:rPr>
        <w:t>ت</w:t>
      </w:r>
      <w:r w:rsidRPr="00B35A87">
        <w:rPr>
          <w:rFonts w:ascii="Sakkal Majalla" w:hAnsi="Sakkal Majalla" w:cs="Sakkal Majalla"/>
          <w:sz w:val="32"/>
          <w:szCs w:val="32"/>
          <w:rtl/>
        </w:rPr>
        <w:t xml:space="preserve">شغيل الطائرات من شركان مناولة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رضية وخدمات ملاحة وشركات الوقود وقري الشحن الجوي وشركات النقل البري من ليموين وتاكسي فضلا</w:t>
      </w:r>
      <w:r w:rsidRPr="00B35A87">
        <w:rPr>
          <w:rFonts w:ascii="Sakkal Majalla" w:hAnsi="Sakkal Majalla" w:cs="Sakkal Majalla" w:hint="cs"/>
          <w:sz w:val="32"/>
          <w:szCs w:val="32"/>
          <w:rtl/>
        </w:rPr>
        <w:t>َ</w:t>
      </w:r>
      <w:r w:rsidRPr="00B35A87">
        <w:rPr>
          <w:rFonts w:ascii="Sakkal Majalla" w:hAnsi="Sakkal Majalla" w:cs="Sakkal Majalla"/>
          <w:sz w:val="32"/>
          <w:szCs w:val="32"/>
          <w:rtl/>
        </w:rPr>
        <w:t xml:space="preserve"> عن تاثير على الس</w:t>
      </w:r>
      <w:r w:rsidRPr="00B35A87">
        <w:rPr>
          <w:rFonts w:ascii="Sakkal Majalla" w:hAnsi="Sakkal Majalla" w:cs="Sakkal Majalla" w:hint="cs"/>
          <w:sz w:val="32"/>
          <w:szCs w:val="32"/>
          <w:rtl/>
        </w:rPr>
        <w:t>ي</w:t>
      </w:r>
      <w:r w:rsidRPr="00B35A87">
        <w:rPr>
          <w:rFonts w:ascii="Sakkal Majalla" w:hAnsi="Sakkal Majalla" w:cs="Sakkal Majalla"/>
          <w:sz w:val="32"/>
          <w:szCs w:val="32"/>
          <w:rtl/>
        </w:rPr>
        <w:t xml:space="preserve">احة والتجارة.  </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 xml:space="preserve">تعتمد المعاهد والمراكز التدريب فى عملها على التجهيزات والمعدات المستوردة من دول غربية على سبيل المثال اجهزة محاكي الطيران والتى تدخل ايضا فى تدريب الاطقم الجوية على قيادة طرازات طائرات مثل البوينج والايربص وقد فرضت هذه الشركات فيود فى اتاحة هذه التقنية لشركات او مؤسسات تقع تحت </w:t>
      </w:r>
      <w:r>
        <w:rPr>
          <w:rFonts w:ascii="Sakkal Majalla" w:hAnsi="Sakkal Majalla" w:cs="Sakkal Majalla" w:hint="cs"/>
          <w:sz w:val="32"/>
          <w:szCs w:val="32"/>
          <w:rtl/>
        </w:rPr>
        <w:t>التدابير</w:t>
      </w:r>
      <w:r w:rsidRPr="00B35A87">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الانفرادية </w:t>
      </w:r>
      <w:r w:rsidRPr="00B35A87">
        <w:rPr>
          <w:rFonts w:ascii="Sakkal Majalla" w:hAnsi="Sakkal Majalla" w:cs="Sakkal Majalla"/>
          <w:sz w:val="32"/>
          <w:szCs w:val="32"/>
          <w:rtl/>
        </w:rPr>
        <w:t xml:space="preserve"> وكذلك الحزم التدريبية والمراجع والكتب وال</w:t>
      </w:r>
      <w:r w:rsidRPr="00B35A87">
        <w:rPr>
          <w:rFonts w:ascii="Sakkal Majalla" w:hAnsi="Sakkal Majalla" w:cs="Sakkal Majalla" w:hint="cs"/>
          <w:sz w:val="32"/>
          <w:szCs w:val="32"/>
          <w:rtl/>
        </w:rPr>
        <w:t>إ</w:t>
      </w:r>
      <w:r w:rsidRPr="00B35A87">
        <w:rPr>
          <w:rFonts w:ascii="Sakkal Majalla" w:hAnsi="Sakkal Majalla" w:cs="Sakkal Majalla"/>
          <w:sz w:val="32"/>
          <w:szCs w:val="32"/>
          <w:rtl/>
        </w:rPr>
        <w:t xml:space="preserve">ستعانة بمدربين من الخارج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و تدريب المدربين السودانيين مما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د</w:t>
      </w:r>
      <w:r w:rsidRPr="00B35A87">
        <w:rPr>
          <w:rFonts w:ascii="Sakkal Majalla" w:hAnsi="Sakkal Majalla" w:cs="Sakkal Majalla" w:hint="cs"/>
          <w:sz w:val="32"/>
          <w:szCs w:val="32"/>
          <w:rtl/>
        </w:rPr>
        <w:t>ى</w:t>
      </w:r>
      <w:r w:rsidRPr="00B35A87">
        <w:rPr>
          <w:rFonts w:ascii="Sakkal Majalla" w:hAnsi="Sakkal Majalla" w:cs="Sakkal Majalla"/>
          <w:sz w:val="32"/>
          <w:szCs w:val="32"/>
          <w:rtl/>
        </w:rPr>
        <w:t xml:space="preserve"> </w:t>
      </w:r>
      <w:r w:rsidRPr="00B35A87">
        <w:rPr>
          <w:rFonts w:ascii="Sakkal Majalla" w:hAnsi="Sakkal Majalla" w:cs="Sakkal Majalla" w:hint="cs"/>
          <w:sz w:val="32"/>
          <w:szCs w:val="32"/>
          <w:rtl/>
        </w:rPr>
        <w:t>إ</w:t>
      </w:r>
      <w:r w:rsidRPr="00B35A87">
        <w:rPr>
          <w:rFonts w:ascii="Sakkal Majalla" w:hAnsi="Sakkal Majalla" w:cs="Sakkal Majalla"/>
          <w:sz w:val="32"/>
          <w:szCs w:val="32"/>
          <w:rtl/>
        </w:rPr>
        <w:t xml:space="preserve">لى تدهور هذا القطاع الهام الذى يوفر للصناعة القوي العاملة والمدربة. وحرمه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يضا من ال</w:t>
      </w:r>
      <w:r w:rsidRPr="00B35A87">
        <w:rPr>
          <w:rFonts w:ascii="Sakkal Majalla" w:hAnsi="Sakkal Majalla" w:cs="Sakkal Majalla" w:hint="cs"/>
          <w:sz w:val="32"/>
          <w:szCs w:val="32"/>
          <w:rtl/>
        </w:rPr>
        <w:t>إ</w:t>
      </w:r>
      <w:r w:rsidRPr="00B35A87">
        <w:rPr>
          <w:rFonts w:ascii="Sakkal Majalla" w:hAnsi="Sakkal Majalla" w:cs="Sakkal Majalla"/>
          <w:sz w:val="32"/>
          <w:szCs w:val="32"/>
          <w:rtl/>
        </w:rPr>
        <w:t>يرادات بسبب سفر الطلبة او 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طقم الجوية </w:t>
      </w:r>
      <w:r w:rsidRPr="00B35A87">
        <w:rPr>
          <w:rFonts w:ascii="Sakkal Majalla" w:hAnsi="Sakkal Majalla" w:cs="Sakkal Majalla" w:hint="cs"/>
          <w:sz w:val="32"/>
          <w:szCs w:val="32"/>
          <w:rtl/>
        </w:rPr>
        <w:t>إ</w:t>
      </w:r>
      <w:r w:rsidRPr="00B35A87">
        <w:rPr>
          <w:rFonts w:ascii="Sakkal Majalla" w:hAnsi="Sakkal Majalla" w:cs="Sakkal Majalla"/>
          <w:sz w:val="32"/>
          <w:szCs w:val="32"/>
          <w:rtl/>
        </w:rPr>
        <w:t xml:space="preserve">لى دول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 xml:space="preserve">خري مما يرفع التكلفة الخاصة بالتدريب والتعلم. حيث يبلغ رسم الحصول على التدريب فى مجال الطيران حوالي 100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لف دولار للفرد الواحد. وكذلك حرمان هذه المؤسسات من هذه ال</w:t>
      </w:r>
      <w:r w:rsidRPr="00B35A87">
        <w:rPr>
          <w:rFonts w:ascii="Sakkal Majalla" w:hAnsi="Sakkal Majalla" w:cs="Sakkal Majalla" w:hint="cs"/>
          <w:sz w:val="32"/>
          <w:szCs w:val="32"/>
          <w:rtl/>
        </w:rPr>
        <w:t>إ</w:t>
      </w:r>
      <w:r w:rsidRPr="00B35A87">
        <w:rPr>
          <w:rFonts w:ascii="Sakkal Majalla" w:hAnsi="Sakkal Majalla" w:cs="Sakkal Majalla"/>
          <w:sz w:val="32"/>
          <w:szCs w:val="32"/>
          <w:rtl/>
        </w:rPr>
        <w:t>يرادات وكذلك زيادة الطلب على العملة الصعبة من قبل الطلاب وشركات الطيران والمطارات.</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 xml:space="preserve">تعتبر </w:t>
      </w:r>
      <w:r>
        <w:rPr>
          <w:rFonts w:ascii="Sakkal Majalla" w:hAnsi="Sakkal Majalla" w:cs="Sakkal Majalla" w:hint="cs"/>
          <w:sz w:val="32"/>
          <w:szCs w:val="32"/>
          <w:rtl/>
        </w:rPr>
        <w:t xml:space="preserve">التدابير القسرية </w:t>
      </w:r>
      <w:r w:rsidRPr="00B35A87">
        <w:rPr>
          <w:rFonts w:ascii="Sakkal Majalla" w:hAnsi="Sakkal Majalla" w:cs="Sakkal Majalla"/>
          <w:sz w:val="32"/>
          <w:szCs w:val="32"/>
          <w:rtl/>
        </w:rPr>
        <w:t xml:space="preserve"> </w:t>
      </w:r>
      <w:r>
        <w:rPr>
          <w:rFonts w:ascii="Sakkal Majalla" w:hAnsi="Sakkal Majalla" w:cs="Sakkal Majalla" w:hint="cs"/>
          <w:sz w:val="32"/>
          <w:szCs w:val="32"/>
          <w:rtl/>
        </w:rPr>
        <w:t xml:space="preserve">الانفرادية </w:t>
      </w:r>
      <w:r w:rsidRPr="00B35A87">
        <w:rPr>
          <w:rFonts w:ascii="Sakkal Majalla" w:hAnsi="Sakkal Majalla" w:cs="Sakkal Majalla"/>
          <w:sz w:val="32"/>
          <w:szCs w:val="32"/>
          <w:rtl/>
        </w:rPr>
        <w:t xml:space="preserve">المفروضة من قبل الولايات المتحدة انتهاكا صريحا لتلك المبادي الواردة فى ديباجة اتفاقية شيكاغو، كما تمثل ايضا خرقا بينا للاهداف السامية التى من اجلها انشأت منظمة الطيران المدني الدولي وكذلك تعتبرا تنصلا واضحا لاحكام المواد 77 و79 من اتفاقية شيكاغو 1944. </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 xml:space="preserve">إن </w:t>
      </w:r>
      <w:r>
        <w:rPr>
          <w:rFonts w:ascii="Sakkal Majalla" w:hAnsi="Sakkal Majalla" w:cs="Sakkal Majalla" w:hint="cs"/>
          <w:sz w:val="32"/>
          <w:szCs w:val="32"/>
          <w:rtl/>
        </w:rPr>
        <w:t xml:space="preserve">التدابير القسرية </w:t>
      </w:r>
      <w:r w:rsidRPr="00B35A87">
        <w:rPr>
          <w:rFonts w:ascii="Sakkal Majalla" w:hAnsi="Sakkal Majalla" w:cs="Sakkal Majalla"/>
          <w:sz w:val="32"/>
          <w:szCs w:val="32"/>
          <w:rtl/>
        </w:rPr>
        <w:t xml:space="preserve"> </w:t>
      </w:r>
      <w:r>
        <w:rPr>
          <w:rFonts w:ascii="Sakkal Majalla" w:hAnsi="Sakkal Majalla" w:cs="Sakkal Majalla" w:hint="cs"/>
          <w:sz w:val="32"/>
          <w:szCs w:val="32"/>
          <w:rtl/>
        </w:rPr>
        <w:t xml:space="preserve">الانفرادية </w:t>
      </w:r>
      <w:r w:rsidRPr="00B35A87">
        <w:rPr>
          <w:rFonts w:ascii="Sakkal Majalla" w:hAnsi="Sakkal Majalla" w:cs="Sakkal Majalla"/>
          <w:sz w:val="32"/>
          <w:szCs w:val="32"/>
          <w:rtl/>
        </w:rPr>
        <w:t xml:space="preserve">تكرس للحد من </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هداف المنظمة وتكون لها آثار قد تطال ال</w:t>
      </w:r>
      <w:r w:rsidRPr="00B35A87">
        <w:rPr>
          <w:rFonts w:ascii="Sakkal Majalla" w:hAnsi="Sakkal Majalla" w:cs="Sakkal Majalla" w:hint="cs"/>
          <w:sz w:val="32"/>
          <w:szCs w:val="32"/>
          <w:rtl/>
        </w:rPr>
        <w:t>أ</w:t>
      </w:r>
      <w:r w:rsidRPr="00B35A87">
        <w:rPr>
          <w:rFonts w:ascii="Sakkal Majalla" w:hAnsi="Sakkal Majalla" w:cs="Sakkal Majalla"/>
          <w:sz w:val="32"/>
          <w:szCs w:val="32"/>
          <w:rtl/>
        </w:rPr>
        <w:t>طراف الأخري التى تتعامل مع السودان فى مجال النقل الجوي.</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 xml:space="preserve">مرفق الجداول </w:t>
      </w: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جدول رقم(</w:t>
      </w:r>
      <w:r w:rsidRPr="00B35A87">
        <w:rPr>
          <w:rFonts w:ascii="Sakkal Majalla" w:hAnsi="Sakkal Majalla" w:cs="Sakkal Majalla" w:hint="cs"/>
          <w:sz w:val="32"/>
          <w:szCs w:val="32"/>
          <w:rtl/>
        </w:rPr>
        <w:t>1</w:t>
      </w:r>
      <w:r w:rsidRPr="00B35A87">
        <w:rPr>
          <w:rFonts w:ascii="Sakkal Majalla" w:hAnsi="Sakkal Majalla" w:cs="Sakkal Majalla"/>
          <w:sz w:val="32"/>
          <w:szCs w:val="32"/>
          <w:rtl/>
        </w:rPr>
        <w:t xml:space="preserve">) اثر </w:t>
      </w:r>
      <w:r>
        <w:rPr>
          <w:rFonts w:ascii="Sakkal Majalla" w:hAnsi="Sakkal Majalla" w:cs="Sakkal Majalla" w:hint="cs"/>
          <w:sz w:val="32"/>
          <w:szCs w:val="32"/>
          <w:rtl/>
        </w:rPr>
        <w:t>التدابير</w:t>
      </w:r>
      <w:r w:rsidRPr="00B35A87">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الانفرادية </w:t>
      </w:r>
      <w:r w:rsidRPr="00B35A87">
        <w:rPr>
          <w:rFonts w:ascii="Sakkal Majalla" w:hAnsi="Sakkal Majalla" w:cs="Sakkal Majalla"/>
          <w:sz w:val="32"/>
          <w:szCs w:val="32"/>
          <w:rtl/>
        </w:rPr>
        <w:t xml:space="preserve"> على قطاع صناعة الطيران</w:t>
      </w:r>
    </w:p>
    <w:tbl>
      <w:tblPr>
        <w:bidiVisual/>
        <w:tblW w:w="8838" w:type="dxa"/>
        <w:tblLook w:val="04A0" w:firstRow="1" w:lastRow="0" w:firstColumn="1" w:lastColumn="0" w:noHBand="0" w:noVBand="1"/>
      </w:tblPr>
      <w:tblGrid>
        <w:gridCol w:w="1060"/>
        <w:gridCol w:w="1871"/>
        <w:gridCol w:w="1206"/>
        <w:gridCol w:w="1225"/>
        <w:gridCol w:w="2030"/>
        <w:gridCol w:w="1446"/>
      </w:tblGrid>
      <w:tr w:rsidR="007A70B8" w:rsidRPr="00D702C8" w:rsidTr="00C3638C">
        <w:tc>
          <w:tcPr>
            <w:tcW w:w="619" w:type="dxa"/>
            <w:shd w:val="clear" w:color="auto" w:fill="4F81BD"/>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الرقم</w:t>
            </w:r>
          </w:p>
        </w:tc>
        <w:tc>
          <w:tcPr>
            <w:tcW w:w="2742" w:type="dxa"/>
            <w:shd w:val="clear" w:color="auto" w:fill="4F81BD"/>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اسم المؤسسة</w:t>
            </w:r>
          </w:p>
        </w:tc>
        <w:tc>
          <w:tcPr>
            <w:tcW w:w="1276" w:type="dxa"/>
            <w:shd w:val="clear" w:color="auto" w:fill="4F81BD"/>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ماقبل الحظر</w:t>
            </w:r>
          </w:p>
        </w:tc>
        <w:tc>
          <w:tcPr>
            <w:tcW w:w="1417" w:type="dxa"/>
            <w:shd w:val="clear" w:color="auto" w:fill="4F81BD"/>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 xml:space="preserve">مابعد الحظر </w:t>
            </w:r>
          </w:p>
        </w:tc>
        <w:tc>
          <w:tcPr>
            <w:tcW w:w="1701" w:type="dxa"/>
            <w:shd w:val="clear" w:color="auto" w:fill="4F81BD"/>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التكلفة المالية</w:t>
            </w:r>
            <w:r w:rsidRPr="00B35A87">
              <w:rPr>
                <w:rFonts w:ascii="Sakkal Majalla" w:hAnsi="Sakkal Majalla" w:cs="Sakkal Majalla" w:hint="cs"/>
                <w:sz w:val="32"/>
                <w:szCs w:val="32"/>
                <w:rtl/>
              </w:rPr>
              <w:t xml:space="preserve"> السنوية جنية</w:t>
            </w:r>
          </w:p>
        </w:tc>
        <w:tc>
          <w:tcPr>
            <w:tcW w:w="1083" w:type="dxa"/>
            <w:shd w:val="clear" w:color="auto" w:fill="4F81BD"/>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 xml:space="preserve">ايضاحات </w:t>
            </w:r>
          </w:p>
        </w:tc>
      </w:tr>
      <w:tr w:rsidR="007A70B8" w:rsidRPr="00D702C8" w:rsidTr="00C3638C">
        <w:tc>
          <w:tcPr>
            <w:tcW w:w="619"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1</w:t>
            </w:r>
          </w:p>
        </w:tc>
        <w:tc>
          <w:tcPr>
            <w:tcW w:w="2742"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شركات الطيران التجاري</w:t>
            </w:r>
          </w:p>
        </w:tc>
        <w:tc>
          <w:tcPr>
            <w:tcW w:w="1276"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44</w:t>
            </w:r>
          </w:p>
        </w:tc>
        <w:tc>
          <w:tcPr>
            <w:tcW w:w="1417"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9</w:t>
            </w:r>
          </w:p>
        </w:tc>
        <w:tc>
          <w:tcPr>
            <w:tcW w:w="1701"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8.400.000.000</w:t>
            </w:r>
          </w:p>
        </w:tc>
        <w:tc>
          <w:tcPr>
            <w:tcW w:w="1083"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 xml:space="preserve"> </w:t>
            </w:r>
          </w:p>
        </w:tc>
      </w:tr>
      <w:tr w:rsidR="007A70B8" w:rsidRPr="00D702C8" w:rsidTr="00C3638C">
        <w:tc>
          <w:tcPr>
            <w:tcW w:w="619"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2</w:t>
            </w:r>
          </w:p>
        </w:tc>
        <w:tc>
          <w:tcPr>
            <w:tcW w:w="2742"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شركات صيانة الطائرات</w:t>
            </w:r>
          </w:p>
        </w:tc>
        <w:tc>
          <w:tcPr>
            <w:tcW w:w="1276"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5</w:t>
            </w:r>
          </w:p>
        </w:tc>
        <w:tc>
          <w:tcPr>
            <w:tcW w:w="1417"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2</w:t>
            </w:r>
          </w:p>
        </w:tc>
        <w:tc>
          <w:tcPr>
            <w:tcW w:w="1701"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15.000.000</w:t>
            </w:r>
          </w:p>
        </w:tc>
        <w:tc>
          <w:tcPr>
            <w:tcW w:w="1083"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r>
      <w:tr w:rsidR="007A70B8" w:rsidRPr="00D702C8" w:rsidTr="00C3638C">
        <w:tc>
          <w:tcPr>
            <w:tcW w:w="619"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3</w:t>
            </w:r>
          </w:p>
        </w:tc>
        <w:tc>
          <w:tcPr>
            <w:tcW w:w="2742"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شركات المناولة الارضية</w:t>
            </w:r>
          </w:p>
        </w:tc>
        <w:tc>
          <w:tcPr>
            <w:tcW w:w="1276"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8</w:t>
            </w:r>
          </w:p>
        </w:tc>
        <w:tc>
          <w:tcPr>
            <w:tcW w:w="1417"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4</w:t>
            </w:r>
          </w:p>
        </w:tc>
        <w:tc>
          <w:tcPr>
            <w:tcW w:w="1701"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20.000.000</w:t>
            </w:r>
          </w:p>
        </w:tc>
        <w:tc>
          <w:tcPr>
            <w:tcW w:w="1083"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r>
      <w:tr w:rsidR="007A70B8" w:rsidRPr="00D702C8" w:rsidTr="00C3638C">
        <w:tc>
          <w:tcPr>
            <w:tcW w:w="619"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4</w:t>
            </w:r>
          </w:p>
        </w:tc>
        <w:tc>
          <w:tcPr>
            <w:tcW w:w="2742"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 xml:space="preserve">المطارات </w:t>
            </w:r>
          </w:p>
        </w:tc>
        <w:tc>
          <w:tcPr>
            <w:tcW w:w="1276"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14</w:t>
            </w:r>
          </w:p>
        </w:tc>
        <w:tc>
          <w:tcPr>
            <w:tcW w:w="1417"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8</w:t>
            </w:r>
          </w:p>
        </w:tc>
        <w:tc>
          <w:tcPr>
            <w:tcW w:w="1701"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112.000.000</w:t>
            </w:r>
          </w:p>
        </w:tc>
        <w:tc>
          <w:tcPr>
            <w:tcW w:w="1083"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r>
      <w:tr w:rsidR="007A70B8" w:rsidRPr="00D702C8" w:rsidTr="00C3638C">
        <w:tc>
          <w:tcPr>
            <w:tcW w:w="619"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5</w:t>
            </w:r>
          </w:p>
        </w:tc>
        <w:tc>
          <w:tcPr>
            <w:tcW w:w="2742"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مؤسسات التدريب على الطيران</w:t>
            </w:r>
          </w:p>
        </w:tc>
        <w:tc>
          <w:tcPr>
            <w:tcW w:w="1276"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3</w:t>
            </w:r>
          </w:p>
        </w:tc>
        <w:tc>
          <w:tcPr>
            <w:tcW w:w="1417"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1</w:t>
            </w:r>
          </w:p>
        </w:tc>
        <w:tc>
          <w:tcPr>
            <w:tcW w:w="1701"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10.000.000</w:t>
            </w:r>
          </w:p>
        </w:tc>
        <w:tc>
          <w:tcPr>
            <w:tcW w:w="1083"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r>
      <w:tr w:rsidR="007A70B8" w:rsidRPr="00D702C8" w:rsidTr="00C3638C">
        <w:tc>
          <w:tcPr>
            <w:tcW w:w="619"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c>
          <w:tcPr>
            <w:tcW w:w="2742"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اجمالي التكلفة</w:t>
            </w:r>
            <w:r w:rsidRPr="00B35A87">
              <w:rPr>
                <w:rFonts w:ascii="Sakkal Majalla" w:hAnsi="Sakkal Majalla" w:cs="Sakkal Majalla" w:hint="cs"/>
                <w:sz w:val="32"/>
                <w:szCs w:val="32"/>
                <w:rtl/>
              </w:rPr>
              <w:t xml:space="preserve"> فى السنة</w:t>
            </w:r>
          </w:p>
        </w:tc>
        <w:tc>
          <w:tcPr>
            <w:tcW w:w="1276"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c>
          <w:tcPr>
            <w:tcW w:w="1417"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c>
          <w:tcPr>
            <w:tcW w:w="1701"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Pr>
              <w:t xml:space="preserve">8,557,000,000 </w:t>
            </w:r>
          </w:p>
        </w:tc>
        <w:tc>
          <w:tcPr>
            <w:tcW w:w="1083"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r>
    </w:tbl>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جدول رقم</w:t>
      </w:r>
      <w:r w:rsidRPr="00B35A87">
        <w:rPr>
          <w:rFonts w:ascii="Sakkal Majalla" w:hAnsi="Sakkal Majalla" w:cs="Sakkal Majalla" w:hint="cs"/>
          <w:sz w:val="32"/>
          <w:szCs w:val="32"/>
          <w:rtl/>
        </w:rPr>
        <w:t xml:space="preserve"> </w:t>
      </w:r>
      <w:r w:rsidRPr="00B35A87">
        <w:rPr>
          <w:rFonts w:ascii="Sakkal Majalla" w:hAnsi="Sakkal Majalla" w:cs="Sakkal Majalla"/>
          <w:sz w:val="32"/>
          <w:szCs w:val="32"/>
          <w:rtl/>
        </w:rPr>
        <w:t>(</w:t>
      </w:r>
      <w:r w:rsidRPr="00B35A87">
        <w:rPr>
          <w:rFonts w:ascii="Sakkal Majalla" w:hAnsi="Sakkal Majalla" w:cs="Sakkal Majalla" w:hint="cs"/>
          <w:sz w:val="32"/>
          <w:szCs w:val="32"/>
          <w:rtl/>
        </w:rPr>
        <w:t>2</w:t>
      </w:r>
      <w:r w:rsidRPr="00B35A87">
        <w:rPr>
          <w:rFonts w:ascii="Sakkal Majalla" w:hAnsi="Sakkal Majalla" w:cs="Sakkal Majalla"/>
          <w:sz w:val="32"/>
          <w:szCs w:val="32"/>
          <w:rtl/>
        </w:rPr>
        <w:t xml:space="preserve">) اثر </w:t>
      </w:r>
      <w:r>
        <w:rPr>
          <w:rFonts w:ascii="Sakkal Majalla" w:hAnsi="Sakkal Majalla" w:cs="Sakkal Majalla" w:hint="cs"/>
          <w:sz w:val="32"/>
          <w:szCs w:val="32"/>
          <w:rtl/>
        </w:rPr>
        <w:t>التدابير</w:t>
      </w:r>
      <w:r w:rsidRPr="00B35A87">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الانفرادية </w:t>
      </w:r>
      <w:r w:rsidRPr="00B35A87">
        <w:rPr>
          <w:rFonts w:ascii="Sakkal Majalla" w:hAnsi="Sakkal Majalla" w:cs="Sakkal Majalla"/>
          <w:sz w:val="32"/>
          <w:szCs w:val="32"/>
          <w:rtl/>
        </w:rPr>
        <w:t xml:space="preserve"> على الشركات الاجنبية العاملة في السودان</w:t>
      </w:r>
    </w:p>
    <w:tbl>
      <w:tblPr>
        <w:bidiVisual/>
        <w:tblW w:w="8838" w:type="dxa"/>
        <w:tblLook w:val="04A0" w:firstRow="1" w:lastRow="0" w:firstColumn="1" w:lastColumn="0" w:noHBand="0" w:noVBand="1"/>
      </w:tblPr>
      <w:tblGrid>
        <w:gridCol w:w="1061"/>
        <w:gridCol w:w="2143"/>
        <w:gridCol w:w="1233"/>
        <w:gridCol w:w="1300"/>
        <w:gridCol w:w="1655"/>
        <w:gridCol w:w="1446"/>
      </w:tblGrid>
      <w:tr w:rsidR="007A70B8" w:rsidRPr="00D702C8" w:rsidTr="00C3638C">
        <w:tc>
          <w:tcPr>
            <w:tcW w:w="672" w:type="dxa"/>
            <w:shd w:val="clear" w:color="auto" w:fill="4F81BD"/>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E44925">
              <w:rPr>
                <w:rFonts w:ascii="Sakkal Majalla" w:hAnsi="Sakkal Majalla" w:cs="Sakkal Majalla"/>
                <w:sz w:val="32"/>
                <w:szCs w:val="32"/>
                <w:rtl/>
              </w:rPr>
              <w:t>الرقم</w:t>
            </w:r>
          </w:p>
        </w:tc>
        <w:tc>
          <w:tcPr>
            <w:tcW w:w="2689" w:type="dxa"/>
            <w:shd w:val="clear" w:color="auto" w:fill="4F81BD"/>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E44925">
              <w:rPr>
                <w:rFonts w:ascii="Sakkal Majalla" w:hAnsi="Sakkal Majalla" w:cs="Sakkal Majalla"/>
                <w:sz w:val="32"/>
                <w:szCs w:val="32"/>
                <w:rtl/>
              </w:rPr>
              <w:t>اسم المؤسسة</w:t>
            </w:r>
          </w:p>
        </w:tc>
        <w:tc>
          <w:tcPr>
            <w:tcW w:w="1276" w:type="dxa"/>
            <w:shd w:val="clear" w:color="auto" w:fill="4F81BD"/>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E44925">
              <w:rPr>
                <w:rFonts w:ascii="Sakkal Majalla" w:hAnsi="Sakkal Majalla" w:cs="Sakkal Majalla"/>
                <w:sz w:val="32"/>
                <w:szCs w:val="32"/>
                <w:rtl/>
              </w:rPr>
              <w:t>ماقبل الحظر</w:t>
            </w:r>
          </w:p>
        </w:tc>
        <w:tc>
          <w:tcPr>
            <w:tcW w:w="1417" w:type="dxa"/>
            <w:shd w:val="clear" w:color="auto" w:fill="4F81BD"/>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E44925">
              <w:rPr>
                <w:rFonts w:ascii="Sakkal Majalla" w:hAnsi="Sakkal Majalla" w:cs="Sakkal Majalla"/>
                <w:sz w:val="32"/>
                <w:szCs w:val="32"/>
                <w:rtl/>
              </w:rPr>
              <w:t xml:space="preserve">مابعد الحظر </w:t>
            </w:r>
          </w:p>
        </w:tc>
        <w:tc>
          <w:tcPr>
            <w:tcW w:w="1701" w:type="dxa"/>
            <w:shd w:val="clear" w:color="auto" w:fill="4F81BD"/>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E44925">
              <w:rPr>
                <w:rFonts w:ascii="Sakkal Majalla" w:hAnsi="Sakkal Majalla" w:cs="Sakkal Majalla"/>
                <w:sz w:val="32"/>
                <w:szCs w:val="32"/>
                <w:rtl/>
              </w:rPr>
              <w:t>التكلفة المالية</w:t>
            </w:r>
            <w:r w:rsidRPr="00E44925">
              <w:rPr>
                <w:rFonts w:ascii="Sakkal Majalla" w:hAnsi="Sakkal Majalla" w:cs="Sakkal Majalla" w:hint="cs"/>
                <w:sz w:val="32"/>
                <w:szCs w:val="32"/>
                <w:rtl/>
              </w:rPr>
              <w:t xml:space="preserve"> السنوية بالجنيه </w:t>
            </w:r>
          </w:p>
        </w:tc>
        <w:tc>
          <w:tcPr>
            <w:tcW w:w="1083" w:type="dxa"/>
            <w:shd w:val="clear" w:color="auto" w:fill="4F81BD"/>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E44925">
              <w:rPr>
                <w:rFonts w:ascii="Sakkal Majalla" w:hAnsi="Sakkal Majalla" w:cs="Sakkal Majalla" w:hint="cs"/>
                <w:sz w:val="32"/>
                <w:szCs w:val="32"/>
                <w:rtl/>
              </w:rPr>
              <w:t>ايضاحات</w:t>
            </w:r>
          </w:p>
        </w:tc>
      </w:tr>
      <w:tr w:rsidR="007A70B8" w:rsidRPr="00D702C8" w:rsidTr="00C3638C">
        <w:tc>
          <w:tcPr>
            <w:tcW w:w="672" w:type="dxa"/>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E44925">
              <w:rPr>
                <w:rFonts w:ascii="Sakkal Majalla" w:hAnsi="Sakkal Majalla" w:cs="Sakkal Majalla" w:hint="cs"/>
                <w:sz w:val="32"/>
                <w:szCs w:val="32"/>
                <w:rtl/>
              </w:rPr>
              <w:t>1</w:t>
            </w:r>
          </w:p>
        </w:tc>
        <w:tc>
          <w:tcPr>
            <w:tcW w:w="2689" w:type="dxa"/>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E44925">
              <w:rPr>
                <w:rFonts w:ascii="Sakkal Majalla" w:hAnsi="Sakkal Majalla" w:cs="Sakkal Majalla"/>
                <w:sz w:val="32"/>
                <w:szCs w:val="32"/>
                <w:rtl/>
              </w:rPr>
              <w:t>شركات الطيران الاوربية</w:t>
            </w:r>
          </w:p>
        </w:tc>
        <w:tc>
          <w:tcPr>
            <w:tcW w:w="1276" w:type="dxa"/>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E44925">
              <w:rPr>
                <w:rFonts w:ascii="Sakkal Majalla" w:hAnsi="Sakkal Majalla" w:cs="Sakkal Majalla"/>
                <w:sz w:val="32"/>
                <w:szCs w:val="32"/>
                <w:rtl/>
              </w:rPr>
              <w:t>3</w:t>
            </w:r>
          </w:p>
        </w:tc>
        <w:tc>
          <w:tcPr>
            <w:tcW w:w="1417" w:type="dxa"/>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E44925">
              <w:rPr>
                <w:rFonts w:ascii="Sakkal Majalla" w:hAnsi="Sakkal Majalla" w:cs="Sakkal Majalla"/>
                <w:sz w:val="32"/>
                <w:szCs w:val="32"/>
                <w:rtl/>
              </w:rPr>
              <w:t>-</w:t>
            </w:r>
          </w:p>
        </w:tc>
        <w:tc>
          <w:tcPr>
            <w:tcW w:w="1701" w:type="dxa"/>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E44925">
              <w:rPr>
                <w:rFonts w:ascii="Sakkal Majalla" w:hAnsi="Sakkal Majalla" w:cs="Sakkal Majalla" w:hint="cs"/>
                <w:sz w:val="32"/>
                <w:szCs w:val="32"/>
                <w:rtl/>
              </w:rPr>
              <w:t>4.000.000</w:t>
            </w:r>
          </w:p>
        </w:tc>
        <w:tc>
          <w:tcPr>
            <w:tcW w:w="1083" w:type="dxa"/>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r>
      <w:tr w:rsidR="007A70B8" w:rsidRPr="00D702C8" w:rsidTr="00C3638C">
        <w:tc>
          <w:tcPr>
            <w:tcW w:w="672" w:type="dxa"/>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c>
          <w:tcPr>
            <w:tcW w:w="2689" w:type="dxa"/>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E44925">
              <w:rPr>
                <w:rFonts w:ascii="Sakkal Majalla" w:hAnsi="Sakkal Majalla" w:cs="Sakkal Majalla"/>
                <w:sz w:val="32"/>
                <w:szCs w:val="32"/>
                <w:rtl/>
              </w:rPr>
              <w:t>اجمالي التكلفة</w:t>
            </w:r>
          </w:p>
        </w:tc>
        <w:tc>
          <w:tcPr>
            <w:tcW w:w="1276" w:type="dxa"/>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c>
          <w:tcPr>
            <w:tcW w:w="1417" w:type="dxa"/>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c>
          <w:tcPr>
            <w:tcW w:w="1701" w:type="dxa"/>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E44925">
              <w:rPr>
                <w:rFonts w:ascii="Sakkal Majalla" w:hAnsi="Sakkal Majalla" w:cs="Sakkal Majalla" w:hint="cs"/>
                <w:sz w:val="32"/>
                <w:szCs w:val="32"/>
                <w:rtl/>
              </w:rPr>
              <w:t>4.000.000</w:t>
            </w:r>
          </w:p>
        </w:tc>
        <w:tc>
          <w:tcPr>
            <w:tcW w:w="1083" w:type="dxa"/>
          </w:tcPr>
          <w:p w:rsidR="007A70B8" w:rsidRPr="00E44925"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r>
    </w:tbl>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جدول رقم (</w:t>
      </w:r>
      <w:r w:rsidRPr="00B35A87">
        <w:rPr>
          <w:rFonts w:ascii="Sakkal Majalla" w:hAnsi="Sakkal Majalla" w:cs="Sakkal Majalla" w:hint="cs"/>
          <w:sz w:val="32"/>
          <w:szCs w:val="32"/>
          <w:rtl/>
        </w:rPr>
        <w:t>3</w:t>
      </w:r>
      <w:r w:rsidRPr="00B35A87">
        <w:rPr>
          <w:rFonts w:ascii="Sakkal Majalla" w:hAnsi="Sakkal Majalla" w:cs="Sakkal Majalla"/>
          <w:sz w:val="32"/>
          <w:szCs w:val="32"/>
          <w:rtl/>
        </w:rPr>
        <w:t>) سجل الطائرات في السودان</w:t>
      </w:r>
    </w:p>
    <w:tbl>
      <w:tblPr>
        <w:bidiVisual/>
        <w:tblW w:w="8838" w:type="dxa"/>
        <w:tblLook w:val="04A0" w:firstRow="1" w:lastRow="0" w:firstColumn="1" w:lastColumn="0" w:noHBand="0" w:noVBand="1"/>
      </w:tblPr>
      <w:tblGrid>
        <w:gridCol w:w="1060"/>
        <w:gridCol w:w="2085"/>
        <w:gridCol w:w="1366"/>
        <w:gridCol w:w="1358"/>
        <w:gridCol w:w="1424"/>
        <w:gridCol w:w="1545"/>
      </w:tblGrid>
      <w:tr w:rsidR="007A70B8" w:rsidRPr="00D702C8" w:rsidTr="00C3638C">
        <w:tc>
          <w:tcPr>
            <w:tcW w:w="677" w:type="dxa"/>
            <w:shd w:val="clear" w:color="auto" w:fill="4F81BD"/>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الرقم</w:t>
            </w:r>
          </w:p>
        </w:tc>
        <w:tc>
          <w:tcPr>
            <w:tcW w:w="2259" w:type="dxa"/>
            <w:shd w:val="clear" w:color="auto" w:fill="4F81BD"/>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سجل الطائرات</w:t>
            </w:r>
          </w:p>
        </w:tc>
        <w:tc>
          <w:tcPr>
            <w:tcW w:w="1417" w:type="dxa"/>
            <w:shd w:val="clear" w:color="auto" w:fill="4F81BD"/>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ماقبل الحظر</w:t>
            </w:r>
          </w:p>
        </w:tc>
        <w:tc>
          <w:tcPr>
            <w:tcW w:w="1418" w:type="dxa"/>
            <w:shd w:val="clear" w:color="auto" w:fill="4F81BD"/>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 xml:space="preserve">مابعد الحظر </w:t>
            </w:r>
          </w:p>
        </w:tc>
        <w:tc>
          <w:tcPr>
            <w:tcW w:w="1477" w:type="dxa"/>
            <w:shd w:val="clear" w:color="auto" w:fill="4F81BD"/>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التكلفة المالية</w:t>
            </w:r>
          </w:p>
        </w:tc>
        <w:tc>
          <w:tcPr>
            <w:tcW w:w="1590" w:type="dxa"/>
            <w:shd w:val="clear" w:color="auto" w:fill="4F81BD"/>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النقصان</w:t>
            </w:r>
          </w:p>
        </w:tc>
      </w:tr>
      <w:tr w:rsidR="007A70B8" w:rsidRPr="00D702C8" w:rsidTr="00C3638C">
        <w:tc>
          <w:tcPr>
            <w:tcW w:w="677"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c>
          <w:tcPr>
            <w:tcW w:w="2259"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الطائرات المسجلة بالسودان</w:t>
            </w:r>
          </w:p>
        </w:tc>
        <w:tc>
          <w:tcPr>
            <w:tcW w:w="1417"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202</w:t>
            </w:r>
          </w:p>
        </w:tc>
        <w:tc>
          <w:tcPr>
            <w:tcW w:w="1418"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sz w:val="32"/>
                <w:szCs w:val="32"/>
                <w:rtl/>
              </w:rPr>
              <w:t>100</w:t>
            </w:r>
          </w:p>
        </w:tc>
        <w:tc>
          <w:tcPr>
            <w:tcW w:w="1477"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p>
        </w:tc>
        <w:tc>
          <w:tcPr>
            <w:tcW w:w="1590" w:type="dxa"/>
          </w:tcPr>
          <w:p w:rsidR="007A70B8" w:rsidRPr="00B35A87" w:rsidRDefault="007A70B8" w:rsidP="00C3638C">
            <w:pPr>
              <w:pStyle w:val="NormalWeb"/>
              <w:tabs>
                <w:tab w:val="right" w:pos="1440"/>
              </w:tabs>
              <w:bidi/>
              <w:spacing w:before="0" w:after="0" w:line="276" w:lineRule="auto"/>
              <w:ind w:left="360"/>
              <w:jc w:val="lowKashida"/>
              <w:rPr>
                <w:rFonts w:ascii="Sakkal Majalla" w:hAnsi="Sakkal Majalla" w:cs="Sakkal Majalla"/>
                <w:sz w:val="32"/>
                <w:szCs w:val="32"/>
                <w:rtl/>
              </w:rPr>
            </w:pPr>
            <w:r w:rsidRPr="00B35A87">
              <w:rPr>
                <w:rFonts w:ascii="Sakkal Majalla" w:hAnsi="Sakkal Majalla" w:cs="Sakkal Majalla" w:hint="cs"/>
                <w:sz w:val="32"/>
                <w:szCs w:val="32"/>
                <w:rtl/>
              </w:rPr>
              <w:t>50%</w:t>
            </w:r>
          </w:p>
        </w:tc>
      </w:tr>
    </w:tbl>
    <w:p w:rsidR="007A70B8" w:rsidRPr="00B35A8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946917" w:rsidRDefault="007A70B8" w:rsidP="007A70B8">
      <w:pPr>
        <w:pStyle w:val="NoSpacing"/>
        <w:spacing w:line="276" w:lineRule="auto"/>
        <w:rPr>
          <w:rFonts w:ascii="Sakkal Majalla" w:eastAsia="Times New Roman" w:hAnsi="Sakkal Majalla" w:cs="Sakkal Majalla"/>
          <w:sz w:val="32"/>
          <w:szCs w:val="32"/>
          <w:rtl/>
        </w:rPr>
      </w:pPr>
      <w:r w:rsidRPr="004A335E">
        <w:rPr>
          <w:rFonts w:ascii="Sakkal Majalla" w:eastAsia="Times New Roman" w:hAnsi="Sakkal Majalla" w:cs="Sakkal Majalla" w:hint="cs"/>
          <w:b/>
          <w:bCs/>
          <w:sz w:val="36"/>
          <w:szCs w:val="36"/>
          <w:u w:val="single"/>
          <w:rtl/>
        </w:rPr>
        <w:t>الخطوط الجوية السودانية</w:t>
      </w:r>
      <w:r>
        <w:rPr>
          <w:rFonts w:ascii="Sakkal Majalla" w:eastAsia="Times New Roman" w:hAnsi="Sakkal Majalla" w:cs="Sakkal Majalla"/>
          <w:sz w:val="32"/>
          <w:szCs w:val="32"/>
        </w:rPr>
        <w:t>:</w:t>
      </w:r>
      <w:r w:rsidRPr="00946917">
        <w:rPr>
          <w:rFonts w:ascii="Sakkal Majalla" w:eastAsia="Times New Roman" w:hAnsi="Sakkal Majalla" w:cs="Sakkal Majalla"/>
          <w:sz w:val="32"/>
          <w:szCs w:val="32"/>
          <w:rtl/>
        </w:rPr>
        <w:t xml:space="preserve">امتلكت </w:t>
      </w:r>
      <w:r>
        <w:rPr>
          <w:rFonts w:ascii="Sakkal Majalla" w:eastAsia="Times New Roman" w:hAnsi="Sakkal Majalla" w:cs="Sakkal Majalla" w:hint="cs"/>
          <w:sz w:val="32"/>
          <w:szCs w:val="32"/>
          <w:rtl/>
        </w:rPr>
        <w:t xml:space="preserve">شركة الخطوط الجوية السودانية قبل العام 1988 </w:t>
      </w:r>
      <w:r>
        <w:rPr>
          <w:rFonts w:ascii="Sakkal Majalla" w:eastAsia="Times New Roman" w:hAnsi="Sakkal Majalla" w:cs="Sakkal Majalla"/>
          <w:sz w:val="32"/>
          <w:szCs w:val="32"/>
          <w:rtl/>
        </w:rPr>
        <w:t>–</w:t>
      </w:r>
      <w:r>
        <w:rPr>
          <w:rFonts w:ascii="Sakkal Majalla" w:eastAsia="Times New Roman" w:hAnsi="Sakkal Majalla" w:cs="Sakkal Majalla" w:hint="cs"/>
          <w:sz w:val="32"/>
          <w:szCs w:val="32"/>
          <w:rtl/>
        </w:rPr>
        <w:t xml:space="preserve"> اى  </w:t>
      </w:r>
      <w:r w:rsidRPr="00946917">
        <w:rPr>
          <w:rFonts w:ascii="Sakkal Majalla" w:eastAsia="Times New Roman" w:hAnsi="Sakkal Majalla" w:cs="Sakkal Majalla"/>
          <w:sz w:val="32"/>
          <w:szCs w:val="32"/>
          <w:rtl/>
        </w:rPr>
        <w:t xml:space="preserve">قبل </w:t>
      </w:r>
      <w:r w:rsidRPr="00946917">
        <w:rPr>
          <w:rFonts w:ascii="Sakkal Majalla" w:eastAsia="Times New Roman" w:hAnsi="Sakkal Majalla" w:cs="Sakkal Majalla" w:hint="cs"/>
          <w:sz w:val="32"/>
          <w:szCs w:val="32"/>
          <w:rtl/>
        </w:rPr>
        <w:t xml:space="preserve">فرض التدابير القسرية الانفرادية </w:t>
      </w:r>
      <w:r w:rsidRPr="00946917">
        <w:rPr>
          <w:rFonts w:ascii="Sakkal Majalla" w:eastAsia="Times New Roman" w:hAnsi="Sakkal Majalla" w:cs="Sakkal Majalla"/>
          <w:sz w:val="32"/>
          <w:szCs w:val="32"/>
          <w:rtl/>
        </w:rPr>
        <w:t xml:space="preserve"> 5 طائرات من طراز بوينج 707منها اربعة </w:t>
      </w:r>
      <w:r w:rsidRPr="00946917">
        <w:rPr>
          <w:rFonts w:ascii="Sakkal Majalla" w:eastAsia="Times New Roman" w:hAnsi="Sakkal Majalla" w:cs="Sakkal Majalla" w:hint="cs"/>
          <w:sz w:val="32"/>
          <w:szCs w:val="32"/>
          <w:rtl/>
        </w:rPr>
        <w:t xml:space="preserve">لنقل الركاب وواحدة لنقل البضائع بالإضافة الي طائرتين من طراز بوينج 737 واربعة طائرات من طراز فوكرز 27 ثم استبدالها بطائرات فوكرز 50 منذ العام 1989. </w:t>
      </w:r>
      <w:r>
        <w:rPr>
          <w:rFonts w:ascii="Sakkal Majalla" w:eastAsia="Times New Roman" w:hAnsi="Sakkal Majalla" w:cs="Sakkal Majalla" w:hint="cs"/>
          <w:sz w:val="32"/>
          <w:szCs w:val="32"/>
          <w:rtl/>
        </w:rPr>
        <w:t xml:space="preserve"> </w:t>
      </w:r>
      <w:r w:rsidRPr="00946917">
        <w:rPr>
          <w:rFonts w:ascii="Sakkal Majalla" w:eastAsia="Times New Roman" w:hAnsi="Sakkal Majalla" w:cs="Sakkal Majalla" w:hint="cs"/>
          <w:sz w:val="32"/>
          <w:szCs w:val="32"/>
          <w:rtl/>
        </w:rPr>
        <w:t xml:space="preserve">بعد </w:t>
      </w:r>
      <w:r>
        <w:rPr>
          <w:rFonts w:ascii="Sakkal Majalla" w:eastAsia="Times New Roman" w:hAnsi="Sakkal Majalla" w:cs="Sakkal Majalla" w:hint="cs"/>
          <w:sz w:val="32"/>
          <w:szCs w:val="32"/>
          <w:rtl/>
        </w:rPr>
        <w:t xml:space="preserve">فرض هذه التدابير </w:t>
      </w:r>
      <w:r w:rsidRPr="00946917">
        <w:rPr>
          <w:rFonts w:ascii="Sakkal Majalla" w:eastAsia="Times New Roman" w:hAnsi="Sakkal Majalla" w:cs="Sakkal Majalla" w:hint="cs"/>
          <w:sz w:val="32"/>
          <w:szCs w:val="32"/>
          <w:rtl/>
        </w:rPr>
        <w:t xml:space="preserve"> توقفت كل طائرات البوينج لعدم توفر قطع الغيار المطلوبة بالرغم من التكاليف الباهظة التى صرفت مقابل تدريب الكوادر الفنية من طيارين ومهندسين على هذا الطراز ، وقد ادى ذلك لهجرة العديد من الكفاءات المدربة الى الشركات الإخرى . </w:t>
      </w:r>
      <w:r w:rsidRPr="00946917">
        <w:rPr>
          <w:rFonts w:ascii="Sakkal Majalla" w:eastAsia="Times New Roman" w:hAnsi="Sakkal Majalla" w:cs="Sakkal Majalla"/>
          <w:sz w:val="32"/>
          <w:szCs w:val="32"/>
          <w:rtl/>
        </w:rPr>
        <w:t xml:space="preserve">بعد توقف كل الطائرات البوينج نتيجة </w:t>
      </w:r>
      <w:r>
        <w:rPr>
          <w:rFonts w:ascii="Sakkal Majalla" w:eastAsia="Times New Roman" w:hAnsi="Sakkal Majalla" w:cs="Sakkal Majalla" w:hint="cs"/>
          <w:sz w:val="32"/>
          <w:szCs w:val="32"/>
          <w:rtl/>
        </w:rPr>
        <w:t>ل</w:t>
      </w:r>
      <w:r w:rsidRPr="00946917">
        <w:rPr>
          <w:rFonts w:ascii="Sakkal Majalla" w:eastAsia="Times New Roman" w:hAnsi="Sakkal Majalla" w:cs="Sakkal Majalla" w:hint="cs"/>
          <w:sz w:val="32"/>
          <w:szCs w:val="32"/>
          <w:rtl/>
        </w:rPr>
        <w:t xml:space="preserve">فرض التدابير القسرية الانفرادية </w:t>
      </w:r>
      <w:r w:rsidRPr="00946917">
        <w:rPr>
          <w:rFonts w:ascii="Sakkal Majalla" w:eastAsia="Times New Roman" w:hAnsi="Sakkal Majalla" w:cs="Sakkal Majalla"/>
          <w:sz w:val="32"/>
          <w:szCs w:val="32"/>
          <w:rtl/>
        </w:rPr>
        <w:t xml:space="preserve"> ومحاولة الشركة للإستمرار فى تقويم خدماتها</w:t>
      </w:r>
      <w:r w:rsidRPr="00946917">
        <w:rPr>
          <w:rFonts w:ascii="Sakkal Majalla" w:eastAsia="Times New Roman" w:hAnsi="Sakkal Majalla" w:cs="Sakkal Majalla" w:hint="cs"/>
          <w:sz w:val="32"/>
          <w:szCs w:val="32"/>
          <w:rtl/>
        </w:rPr>
        <w:t xml:space="preserve"> للمجتمع</w:t>
      </w:r>
      <w:r w:rsidRPr="00946917">
        <w:rPr>
          <w:rFonts w:ascii="Sakkal Majalla" w:eastAsia="Times New Roman" w:hAnsi="Sakkal Majalla" w:cs="Sakkal Majalla"/>
          <w:sz w:val="32"/>
          <w:szCs w:val="32"/>
          <w:rtl/>
        </w:rPr>
        <w:t xml:space="preserve"> السودانى ودول الجوار. إتجهت الشركة للحصول على طائرات على طراز الإيربص </w:t>
      </w:r>
      <w:r>
        <w:rPr>
          <w:rFonts w:ascii="Sakkal Majalla" w:eastAsia="Times New Roman" w:hAnsi="Sakkal Majalla" w:cs="Sakkal Majalla" w:hint="cs"/>
          <w:sz w:val="32"/>
          <w:szCs w:val="32"/>
          <w:rtl/>
        </w:rPr>
        <w:t xml:space="preserve">، </w:t>
      </w:r>
      <w:r w:rsidRPr="00946917">
        <w:rPr>
          <w:rFonts w:ascii="Sakkal Majalla" w:eastAsia="Times New Roman" w:hAnsi="Sakkal Majalla" w:cs="Sakkal Majalla"/>
          <w:sz w:val="32"/>
          <w:szCs w:val="32"/>
          <w:rtl/>
        </w:rPr>
        <w:t xml:space="preserve">واستقدمت منها اربعة طائرات عن طريق الشراء الإيجارى </w:t>
      </w:r>
      <w:r w:rsidRPr="00946917">
        <w:rPr>
          <w:rFonts w:ascii="Sakkal Majalla" w:eastAsia="Times New Roman" w:hAnsi="Sakkal Majalla" w:cs="Sakkal Majalla" w:hint="cs"/>
          <w:sz w:val="32"/>
          <w:szCs w:val="32"/>
          <w:rtl/>
        </w:rPr>
        <w:t>ابتداء من النصف الإول من التسعينيات ولكنها توقفت كذلك نسبة لإن بعض مكوناتها امريكية المنشأ عليه فإن إجمالي الطائرات التى توقفت وخرجت من الخدمة تبلغ احدى عشر طائرة تشمل البوينج والإيربص والطائرات الخفيفة.</w:t>
      </w:r>
    </w:p>
    <w:p w:rsidR="007A70B8" w:rsidRPr="00946917" w:rsidRDefault="007A70B8" w:rsidP="007A70B8">
      <w:pPr>
        <w:pStyle w:val="NoSpacing"/>
        <w:tabs>
          <w:tab w:val="right" w:pos="540"/>
        </w:tabs>
        <w:spacing w:line="276" w:lineRule="auto"/>
        <w:ind w:left="90"/>
        <w:jc w:val="lowKashida"/>
        <w:rPr>
          <w:rFonts w:ascii="Sakkal Majalla" w:eastAsia="Times New Roman" w:hAnsi="Sakkal Majalla" w:cs="Sakkal Majalla"/>
          <w:sz w:val="32"/>
          <w:szCs w:val="32"/>
          <w:rtl/>
        </w:rPr>
      </w:pPr>
      <w:r>
        <w:rPr>
          <w:rFonts w:ascii="Sakkal Majalla" w:eastAsia="Times New Roman" w:hAnsi="Sakkal Majalla" w:cs="Sakkal Majalla" w:hint="cs"/>
          <w:sz w:val="32"/>
          <w:szCs w:val="32"/>
          <w:rtl/>
        </w:rPr>
        <w:t xml:space="preserve">         </w:t>
      </w:r>
      <w:r w:rsidRPr="00946917">
        <w:rPr>
          <w:rFonts w:ascii="Sakkal Majalla" w:eastAsia="Times New Roman" w:hAnsi="Sakkal Majalla" w:cs="Sakkal Majalla"/>
          <w:sz w:val="32"/>
          <w:szCs w:val="32"/>
          <w:rtl/>
        </w:rPr>
        <w:t>نتيجة لمشكلات ا</w:t>
      </w:r>
      <w:r w:rsidRPr="00946917">
        <w:rPr>
          <w:rFonts w:ascii="Sakkal Majalla" w:eastAsia="Times New Roman" w:hAnsi="Sakkal Majalla" w:cs="Sakkal Majalla" w:hint="cs"/>
          <w:sz w:val="32"/>
          <w:szCs w:val="32"/>
          <w:rtl/>
        </w:rPr>
        <w:t>لإ</w:t>
      </w:r>
      <w:r w:rsidRPr="00946917">
        <w:rPr>
          <w:rFonts w:ascii="Sakkal Majalla" w:eastAsia="Times New Roman" w:hAnsi="Sakkal Majalla" w:cs="Sakkal Majalla"/>
          <w:sz w:val="32"/>
          <w:szCs w:val="32"/>
          <w:rtl/>
        </w:rPr>
        <w:t xml:space="preserve">سطول الجوي واعتبارات السلامة الجوية </w:t>
      </w:r>
      <w:r w:rsidRPr="00946917">
        <w:rPr>
          <w:rFonts w:ascii="Sakkal Majalla" w:eastAsia="Times New Roman" w:hAnsi="Sakkal Majalla" w:cs="Sakkal Majalla" w:hint="cs"/>
          <w:sz w:val="32"/>
          <w:szCs w:val="32"/>
          <w:rtl/>
        </w:rPr>
        <w:t>تقلصت</w:t>
      </w:r>
      <w:r w:rsidRPr="00946917">
        <w:rPr>
          <w:rFonts w:ascii="Sakkal Majalla" w:eastAsia="Times New Roman" w:hAnsi="Sakkal Majalla" w:cs="Sakkal Majalla"/>
          <w:sz w:val="32"/>
          <w:szCs w:val="32"/>
          <w:rtl/>
        </w:rPr>
        <w:t xml:space="preserve"> خطوط ال</w:t>
      </w:r>
      <w:r w:rsidRPr="00946917">
        <w:rPr>
          <w:rFonts w:ascii="Sakkal Majalla" w:eastAsia="Times New Roman" w:hAnsi="Sakkal Majalla" w:cs="Sakkal Majalla" w:hint="cs"/>
          <w:sz w:val="32"/>
          <w:szCs w:val="32"/>
          <w:rtl/>
        </w:rPr>
        <w:t>ش</w:t>
      </w:r>
      <w:r w:rsidRPr="00946917">
        <w:rPr>
          <w:rFonts w:ascii="Sakkal Majalla" w:eastAsia="Times New Roman" w:hAnsi="Sakkal Majalla" w:cs="Sakkal Majalla"/>
          <w:sz w:val="32"/>
          <w:szCs w:val="32"/>
          <w:rtl/>
        </w:rPr>
        <w:t>ركة العالمية والإقليمية من 36 خط جوى</w:t>
      </w:r>
      <w:r w:rsidRPr="00946917">
        <w:rPr>
          <w:rFonts w:ascii="Sakkal Majalla" w:eastAsia="Times New Roman" w:hAnsi="Sakkal Majalla" w:cs="Sakkal Majalla" w:hint="cs"/>
          <w:sz w:val="32"/>
          <w:szCs w:val="32"/>
          <w:rtl/>
        </w:rPr>
        <w:t xml:space="preserve"> الى 9 خطوط فقط بنسبة 75% مما أثر سلباً على حركة المسافرين والبضائع والبريد من والي السودان، وقد حاولت الشركة الإيفاء بالتزاماتها تجاه المجتمع بإستئجار طائرات للتشغيل مما ادى الي رفع تكاليف التشغيل وتكبدت الشرائح المختلفة من المجتمع تكاليف باهظة للسفر على الشركات الاخري وقد انعكس ذلك سلبا على الموقف المالي للشركة فابالرغم من ان الشركة كانت تحقق هامش ربحى خلال الفترة من 1995 الي 1998 الا ان الخسائر المتلاحقة انعكست فى كل حسابات الشركة منذ 1999وفى العام 2015 حسب المستندات وقد انعكس ذلك على العاملين وأثرهم فاضطرت الشركة الي تقليص العمالة أكثر من مره لتفادى توقف الخدمات وتشريد العاملين علما بان الشركة كانت تعمل على مضاعفة الاستخدام من 3 الف الى 6 الف مستخدم بدلاً من التقليص الى 1500 مستخدم فقط فى الوقت الراهن كما تلقيت الخطوط الداخلية من 16 خط الى 8 خطوط بنسبة 50% . </w:t>
      </w:r>
    </w:p>
    <w:p w:rsidR="007A70B8" w:rsidRPr="00946917" w:rsidRDefault="007A70B8" w:rsidP="007A70B8">
      <w:pPr>
        <w:pStyle w:val="NoSpacing"/>
        <w:tabs>
          <w:tab w:val="right" w:pos="90"/>
          <w:tab w:val="right" w:pos="540"/>
        </w:tabs>
        <w:spacing w:line="276" w:lineRule="auto"/>
        <w:jc w:val="lowKashida"/>
        <w:rPr>
          <w:rFonts w:ascii="Sakkal Majalla" w:eastAsia="Times New Roman" w:hAnsi="Sakkal Majalla" w:cs="Sakkal Majalla"/>
          <w:sz w:val="32"/>
          <w:szCs w:val="32"/>
        </w:rPr>
      </w:pPr>
      <w:r>
        <w:rPr>
          <w:rFonts w:ascii="Sakkal Majalla" w:eastAsia="Times New Roman" w:hAnsi="Sakkal Majalla" w:cs="Sakkal Majalla" w:hint="cs"/>
          <w:sz w:val="32"/>
          <w:szCs w:val="32"/>
          <w:rtl/>
        </w:rPr>
        <w:t xml:space="preserve">                      </w:t>
      </w:r>
      <w:r w:rsidRPr="00946917">
        <w:rPr>
          <w:rFonts w:ascii="Sakkal Majalla" w:eastAsia="Times New Roman" w:hAnsi="Sakkal Majalla" w:cs="Sakkal Majalla"/>
          <w:sz w:val="32"/>
          <w:szCs w:val="32"/>
          <w:rtl/>
        </w:rPr>
        <w:t xml:space="preserve">بلغت الخسائر الناتجة من استئجار الطائرات بدلاً من امتلااكها  حوالي </w:t>
      </w:r>
      <w:r w:rsidRPr="00365CE5">
        <w:rPr>
          <w:rFonts w:ascii="Sakkal Majalla" w:eastAsia="Times New Roman" w:hAnsi="Sakkal Majalla" w:cs="Sakkal Majalla"/>
          <w:b/>
          <w:bCs/>
          <w:sz w:val="32"/>
          <w:szCs w:val="32"/>
          <w:rtl/>
        </w:rPr>
        <w:t>220 مليون دولار</w:t>
      </w:r>
      <w:r w:rsidRPr="00946917">
        <w:rPr>
          <w:rFonts w:ascii="Sakkal Majalla" w:eastAsia="Times New Roman" w:hAnsi="Sakkal Majalla" w:cs="Sakkal Majalla"/>
          <w:sz w:val="32"/>
          <w:szCs w:val="32"/>
          <w:rtl/>
        </w:rPr>
        <w:t xml:space="preserve"> كما بلغت الخسائر الناتجة من فرق الاسعار فى الحصول على قطع الغيار </w:t>
      </w:r>
      <w:r w:rsidRPr="00365CE5">
        <w:rPr>
          <w:rFonts w:ascii="Sakkal Majalla" w:eastAsia="Times New Roman" w:hAnsi="Sakkal Majalla" w:cs="Sakkal Majalla"/>
          <w:b/>
          <w:bCs/>
          <w:sz w:val="32"/>
          <w:szCs w:val="32"/>
          <w:rtl/>
        </w:rPr>
        <w:t>100 مليون دولار</w:t>
      </w:r>
      <w:r w:rsidRPr="00946917">
        <w:rPr>
          <w:rFonts w:ascii="Sakkal Majalla" w:eastAsia="Times New Roman" w:hAnsi="Sakkal Majalla" w:cs="Sakkal Majalla"/>
          <w:sz w:val="32"/>
          <w:szCs w:val="32"/>
          <w:rtl/>
        </w:rPr>
        <w:t xml:space="preserve"> اما خسائر الناتجة من توقف التشغيل </w:t>
      </w:r>
      <w:r>
        <w:rPr>
          <w:rFonts w:ascii="Sakkal Majalla" w:eastAsia="Times New Roman" w:hAnsi="Sakkal Majalla" w:cs="Sakkal Majalla" w:hint="cs"/>
          <w:sz w:val="32"/>
          <w:szCs w:val="32"/>
          <w:rtl/>
        </w:rPr>
        <w:t>،</w:t>
      </w:r>
      <w:r w:rsidRPr="00946917">
        <w:rPr>
          <w:rFonts w:ascii="Sakkal Majalla" w:eastAsia="Times New Roman" w:hAnsi="Sakkal Majalla" w:cs="Sakkal Majalla"/>
          <w:sz w:val="32"/>
          <w:szCs w:val="32"/>
          <w:rtl/>
        </w:rPr>
        <w:t xml:space="preserve"> فقد تجاوز 230 مليون دولار خلال فترة الحظر بإجمالى يصل الى </w:t>
      </w:r>
      <w:r w:rsidRPr="00365CE5">
        <w:rPr>
          <w:rFonts w:ascii="Sakkal Majalla" w:eastAsia="Times New Roman" w:hAnsi="Sakkal Majalla" w:cs="Sakkal Majalla"/>
          <w:b/>
          <w:bCs/>
          <w:sz w:val="32"/>
          <w:szCs w:val="32"/>
          <w:rtl/>
        </w:rPr>
        <w:t>550 مليون دولار</w:t>
      </w:r>
      <w:r w:rsidRPr="00946917">
        <w:rPr>
          <w:rFonts w:ascii="Sakkal Majalla" w:eastAsia="Times New Roman" w:hAnsi="Sakkal Majalla" w:cs="Sakkal Majalla"/>
          <w:sz w:val="32"/>
          <w:szCs w:val="32"/>
          <w:rtl/>
        </w:rPr>
        <w:t xml:space="preserve"> خ</w:t>
      </w:r>
      <w:r w:rsidRPr="00946917">
        <w:rPr>
          <w:rFonts w:ascii="Sakkal Majalla" w:eastAsia="Times New Roman" w:hAnsi="Sakkal Majalla" w:cs="Sakkal Majalla" w:hint="cs"/>
          <w:sz w:val="32"/>
          <w:szCs w:val="32"/>
          <w:rtl/>
        </w:rPr>
        <w:t>س</w:t>
      </w:r>
      <w:r w:rsidRPr="00946917">
        <w:rPr>
          <w:rFonts w:ascii="Sakkal Majalla" w:eastAsia="Times New Roman" w:hAnsi="Sakkal Majalla" w:cs="Sakkal Majalla"/>
          <w:sz w:val="32"/>
          <w:szCs w:val="32"/>
          <w:rtl/>
        </w:rPr>
        <w:t>ائر فعلي</w:t>
      </w:r>
      <w:r w:rsidRPr="00946917">
        <w:rPr>
          <w:rFonts w:ascii="Sakkal Majalla" w:eastAsia="Times New Roman" w:hAnsi="Sakkal Majalla" w:cs="Sakkal Majalla" w:hint="cs"/>
          <w:sz w:val="32"/>
          <w:szCs w:val="32"/>
          <w:rtl/>
        </w:rPr>
        <w:t xml:space="preserve">ة </w:t>
      </w:r>
      <w:r w:rsidRPr="00946917">
        <w:rPr>
          <w:rFonts w:ascii="Sakkal Majalla" w:eastAsia="Times New Roman" w:hAnsi="Sakkal Majalla" w:cs="Sakkal Majalla"/>
          <w:sz w:val="32"/>
          <w:szCs w:val="32"/>
          <w:rtl/>
        </w:rPr>
        <w:t>بالاضافة ال</w:t>
      </w:r>
      <w:r w:rsidRPr="00946917">
        <w:rPr>
          <w:rFonts w:ascii="Sakkal Majalla" w:eastAsia="Times New Roman" w:hAnsi="Sakkal Majalla" w:cs="Sakkal Majalla" w:hint="cs"/>
          <w:sz w:val="32"/>
          <w:szCs w:val="32"/>
          <w:rtl/>
        </w:rPr>
        <w:t>ي</w:t>
      </w:r>
      <w:r w:rsidRPr="00946917">
        <w:rPr>
          <w:rFonts w:ascii="Sakkal Majalla" w:eastAsia="Times New Roman" w:hAnsi="Sakkal Majalla" w:cs="Sakkal Majalla"/>
          <w:sz w:val="32"/>
          <w:szCs w:val="32"/>
          <w:rtl/>
        </w:rPr>
        <w:t xml:space="preserve"> الخسائر الناتجة من الفرص المفقودة وفق التطور المفترض فتقدر بحوالي مليار وثمانمئة مليون دولار . </w:t>
      </w:r>
    </w:p>
    <w:p w:rsidR="007A70B8" w:rsidRPr="00946917" w:rsidRDefault="007A70B8" w:rsidP="007A70B8">
      <w:pPr>
        <w:pStyle w:val="NoSpacing"/>
        <w:tabs>
          <w:tab w:val="right" w:pos="90"/>
          <w:tab w:val="right" w:pos="540"/>
        </w:tabs>
        <w:spacing w:line="276" w:lineRule="auto"/>
        <w:jc w:val="lowKashida"/>
        <w:rPr>
          <w:rFonts w:ascii="Sakkal Majalla" w:eastAsia="Times New Roman" w:hAnsi="Sakkal Majalla" w:cs="Sakkal Majalla"/>
          <w:sz w:val="32"/>
          <w:szCs w:val="32"/>
          <w:rtl/>
        </w:rPr>
      </w:pPr>
      <w:r w:rsidRPr="00946917">
        <w:rPr>
          <w:rFonts w:ascii="Sakkal Majalla" w:eastAsia="Times New Roman" w:hAnsi="Sakkal Majalla" w:cs="Sakkal Majalla" w:hint="cs"/>
          <w:sz w:val="32"/>
          <w:szCs w:val="32"/>
          <w:rtl/>
        </w:rPr>
        <w:t xml:space="preserve">   بالإضافة الي الفاقد المالي من خسائر التشغيل فإن </w:t>
      </w:r>
      <w:r>
        <w:rPr>
          <w:rFonts w:ascii="Sakkal Majalla" w:eastAsia="Times New Roman" w:hAnsi="Sakkal Majalla" w:cs="Sakkal Majalla" w:hint="cs"/>
          <w:sz w:val="32"/>
          <w:szCs w:val="32"/>
          <w:rtl/>
        </w:rPr>
        <w:t xml:space="preserve">التدابير القسرية الانفرادية </w:t>
      </w:r>
      <w:r w:rsidRPr="00946917">
        <w:rPr>
          <w:rFonts w:ascii="Sakkal Majalla" w:eastAsia="Times New Roman" w:hAnsi="Sakkal Majalla" w:cs="Sakkal Majalla" w:hint="cs"/>
          <w:sz w:val="32"/>
          <w:szCs w:val="32"/>
          <w:rtl/>
        </w:rPr>
        <w:t xml:space="preserve"> طالت عمليات التحويل المالي من حجز ومصادرة لإرصدة الشركة مما منع الشركة من فرص الحصول على التمويل المطلوب لتطوير خدماتها حيث احجم العديد من البنوك والشركات من التعامل مع الشركة تفادياً </w:t>
      </w:r>
      <w:r>
        <w:rPr>
          <w:rFonts w:ascii="Sakkal Majalla" w:eastAsia="Times New Roman" w:hAnsi="Sakkal Majalla" w:cs="Sakkal Majalla" w:hint="cs"/>
          <w:sz w:val="32"/>
          <w:szCs w:val="32"/>
          <w:rtl/>
        </w:rPr>
        <w:t xml:space="preserve">التدابير القسرية الانفرادية </w:t>
      </w:r>
      <w:r w:rsidRPr="00946917">
        <w:rPr>
          <w:rFonts w:ascii="Sakkal Majalla" w:eastAsia="Times New Roman" w:hAnsi="Sakkal Majalla" w:cs="Sakkal Majalla" w:hint="cs"/>
          <w:sz w:val="32"/>
          <w:szCs w:val="32"/>
          <w:rtl/>
        </w:rPr>
        <w:t xml:space="preserve">التى يمكن ان تطالها جراء ذلك . </w:t>
      </w:r>
    </w:p>
    <w:p w:rsidR="007A70B8" w:rsidRPr="00946917" w:rsidRDefault="007A70B8" w:rsidP="007A70B8">
      <w:pPr>
        <w:pStyle w:val="ListParagraph"/>
        <w:ind w:left="270"/>
        <w:jc w:val="lowKashida"/>
        <w:rPr>
          <w:rFonts w:ascii="Sakkal Majalla" w:hAnsi="Sakkal Majalla" w:cs="Sakkal Majalla"/>
          <w:sz w:val="32"/>
          <w:szCs w:val="32"/>
          <w:rtl/>
        </w:rPr>
      </w:pPr>
      <w:r>
        <w:rPr>
          <w:rFonts w:ascii="Sakkal Majalla" w:hAnsi="Sakkal Majalla" w:cs="Sakkal Majalla" w:hint="cs"/>
          <w:sz w:val="32"/>
          <w:szCs w:val="32"/>
          <w:rtl/>
        </w:rPr>
        <w:t xml:space="preserve">     عانت  </w:t>
      </w:r>
      <w:r w:rsidRPr="00946917">
        <w:rPr>
          <w:rFonts w:ascii="Sakkal Majalla" w:hAnsi="Sakkal Majalla" w:cs="Sakkal Majalla"/>
          <w:sz w:val="32"/>
          <w:szCs w:val="32"/>
          <w:rtl/>
        </w:rPr>
        <w:t>كثير من الشرائح ال</w:t>
      </w:r>
      <w:r w:rsidRPr="00946917">
        <w:rPr>
          <w:rFonts w:ascii="Sakkal Majalla" w:hAnsi="Sakkal Majalla" w:cs="Sakkal Majalla" w:hint="cs"/>
          <w:sz w:val="32"/>
          <w:szCs w:val="32"/>
          <w:rtl/>
        </w:rPr>
        <w:t>ض</w:t>
      </w:r>
      <w:r w:rsidRPr="00946917">
        <w:rPr>
          <w:rFonts w:ascii="Sakkal Majalla" w:hAnsi="Sakkal Majalla" w:cs="Sakkal Majalla"/>
          <w:sz w:val="32"/>
          <w:szCs w:val="32"/>
          <w:rtl/>
        </w:rPr>
        <w:t xml:space="preserve">عيفة فى المجتمع السودانى </w:t>
      </w:r>
      <w:r>
        <w:rPr>
          <w:rFonts w:ascii="Sakkal Majalla" w:hAnsi="Sakkal Majalla" w:cs="Sakkal Majalla" w:hint="cs"/>
          <w:sz w:val="32"/>
          <w:szCs w:val="32"/>
          <w:rtl/>
        </w:rPr>
        <w:t>جراء</w:t>
      </w:r>
      <w:r w:rsidRPr="00946917">
        <w:rPr>
          <w:rFonts w:ascii="Sakkal Majalla" w:hAnsi="Sakkal Majalla" w:cs="Sakkal Majalla"/>
          <w:sz w:val="32"/>
          <w:szCs w:val="32"/>
          <w:rtl/>
        </w:rPr>
        <w:t xml:space="preserve"> هذه </w:t>
      </w:r>
      <w:r>
        <w:rPr>
          <w:rFonts w:ascii="Sakkal Majalla" w:hAnsi="Sakkal Majalla" w:cs="Sakkal Majalla" w:hint="cs"/>
          <w:sz w:val="32"/>
          <w:szCs w:val="32"/>
          <w:rtl/>
        </w:rPr>
        <w:t xml:space="preserve">التدابير </w:t>
      </w:r>
      <w:r w:rsidRPr="00946917">
        <w:rPr>
          <w:rFonts w:ascii="Sakkal Majalla" w:hAnsi="Sakkal Majalla" w:cs="Sakkal Majalla"/>
          <w:sz w:val="32"/>
          <w:szCs w:val="32"/>
          <w:rtl/>
        </w:rPr>
        <w:t xml:space="preserve"> وعلى راسها المرضي والطلاب وصغار المنتجين من المزارعين والرعاة والمجموعات الثقافية والرياضية سواء فى السفر الداخلى للتواصل </w:t>
      </w:r>
      <w:r w:rsidRPr="00946917">
        <w:rPr>
          <w:rFonts w:ascii="Sakkal Majalla" w:hAnsi="Sakkal Majalla" w:cs="Sakkal Majalla" w:hint="cs"/>
          <w:sz w:val="32"/>
          <w:szCs w:val="32"/>
          <w:rtl/>
        </w:rPr>
        <w:t xml:space="preserve">ورتق النسيج </w:t>
      </w:r>
      <w:r w:rsidRPr="00946917">
        <w:rPr>
          <w:rFonts w:ascii="Sakkal Majalla" w:hAnsi="Sakkal Majalla" w:cs="Sakkal Majalla"/>
          <w:sz w:val="32"/>
          <w:szCs w:val="32"/>
          <w:rtl/>
        </w:rPr>
        <w:t xml:space="preserve">الإجتماعى </w:t>
      </w:r>
      <w:r w:rsidRPr="00946917">
        <w:rPr>
          <w:rFonts w:ascii="Sakkal Majalla" w:hAnsi="Sakkal Majalla" w:cs="Sakkal Majalla" w:hint="cs"/>
          <w:sz w:val="32"/>
          <w:szCs w:val="32"/>
          <w:rtl/>
        </w:rPr>
        <w:t>أ</w:t>
      </w:r>
      <w:r w:rsidRPr="00946917">
        <w:rPr>
          <w:rFonts w:ascii="Sakkal Majalla" w:hAnsi="Sakkal Majalla" w:cs="Sakkal Majalla"/>
          <w:sz w:val="32"/>
          <w:szCs w:val="32"/>
          <w:rtl/>
        </w:rPr>
        <w:t xml:space="preserve">و السفر الخارجى لنقل منتجات صغار المنتجين الى الاسواق الاقليمية، وبالرغم من الاسعار </w:t>
      </w:r>
      <w:r w:rsidRPr="00946917">
        <w:rPr>
          <w:rFonts w:ascii="Sakkal Majalla" w:hAnsi="Sakkal Majalla" w:cs="Sakkal Majalla" w:hint="cs"/>
          <w:sz w:val="32"/>
          <w:szCs w:val="32"/>
          <w:rtl/>
        </w:rPr>
        <w:t xml:space="preserve">التفضيلية </w:t>
      </w:r>
      <w:r w:rsidRPr="00946917">
        <w:rPr>
          <w:rFonts w:ascii="Sakkal Majalla" w:hAnsi="Sakkal Majalla" w:cs="Sakkal Majalla"/>
          <w:sz w:val="32"/>
          <w:szCs w:val="32"/>
          <w:rtl/>
        </w:rPr>
        <w:t>التى كا</w:t>
      </w:r>
      <w:r w:rsidRPr="00946917">
        <w:rPr>
          <w:rFonts w:ascii="Sakkal Majalla" w:hAnsi="Sakkal Majalla" w:cs="Sakkal Majalla" w:hint="cs"/>
          <w:sz w:val="32"/>
          <w:szCs w:val="32"/>
          <w:rtl/>
        </w:rPr>
        <w:t>نت تقدمها الشركة لكافة الفئات والتى كانت من اسعار الشركات قليلة التكلفة الا ان تقلص الاسطول منع كثير من المواطنين من الحصول على هذه الميزة التفضيلية .</w:t>
      </w:r>
    </w:p>
    <w:p w:rsidR="007A70B8" w:rsidRDefault="007A70B8" w:rsidP="007A70B8">
      <w:pPr>
        <w:pStyle w:val="ListParagraph"/>
        <w:tabs>
          <w:tab w:val="right" w:pos="270"/>
          <w:tab w:val="right" w:pos="360"/>
          <w:tab w:val="right" w:pos="810"/>
        </w:tabs>
        <w:ind w:left="180" w:hanging="180"/>
        <w:jc w:val="lowKashida"/>
        <w:rPr>
          <w:rFonts w:ascii="Sakkal Majalla" w:hAnsi="Sakkal Majalla" w:cs="Sakkal Majalla"/>
          <w:sz w:val="32"/>
          <w:szCs w:val="32"/>
          <w:rtl/>
        </w:rPr>
      </w:pPr>
      <w:r>
        <w:rPr>
          <w:rFonts w:ascii="Sakkal Majalla" w:hAnsi="Sakkal Majalla" w:cs="Sakkal Majalla" w:hint="cs"/>
          <w:sz w:val="32"/>
          <w:szCs w:val="32"/>
          <w:rtl/>
        </w:rPr>
        <w:t xml:space="preserve">    </w:t>
      </w:r>
      <w:r w:rsidRPr="00946917">
        <w:rPr>
          <w:rFonts w:ascii="Sakkal Majalla" w:hAnsi="Sakkal Majalla" w:cs="Sakkal Majalla" w:hint="cs"/>
          <w:sz w:val="32"/>
          <w:szCs w:val="32"/>
          <w:rtl/>
        </w:rPr>
        <w:t xml:space="preserve">    </w:t>
      </w:r>
      <w:r w:rsidRPr="00946917">
        <w:rPr>
          <w:rFonts w:ascii="Sakkal Majalla" w:hAnsi="Sakkal Majalla" w:cs="Sakkal Majalla"/>
          <w:sz w:val="32"/>
          <w:szCs w:val="32"/>
          <w:rtl/>
        </w:rPr>
        <w:t xml:space="preserve">بما أن الشركة تقدم خدماتها للمجتمع بصورة اساسية فان الاثر الفادح لهذه العقوبات لايمكن تقديره بالارقام </w:t>
      </w:r>
      <w:r>
        <w:rPr>
          <w:rFonts w:ascii="Sakkal Majalla" w:hAnsi="Sakkal Majalla" w:cs="Sakkal Majalla" w:hint="cs"/>
          <w:sz w:val="32"/>
          <w:szCs w:val="32"/>
          <w:rtl/>
        </w:rPr>
        <w:t xml:space="preserve">و </w:t>
      </w:r>
      <w:r w:rsidRPr="00946917">
        <w:rPr>
          <w:rFonts w:ascii="Sakkal Majalla" w:hAnsi="Sakkal Majalla" w:cs="Sakkal Majalla"/>
          <w:sz w:val="32"/>
          <w:szCs w:val="32"/>
          <w:rtl/>
        </w:rPr>
        <w:t>أن المتضرر الاكبر هو المجتمع</w:t>
      </w:r>
      <w:r>
        <w:rPr>
          <w:rFonts w:ascii="Sakkal Majalla" w:hAnsi="Sakkal Majalla" w:cs="Sakkal Majalla" w:hint="cs"/>
          <w:sz w:val="32"/>
          <w:szCs w:val="32"/>
          <w:rtl/>
        </w:rPr>
        <w:t>.</w:t>
      </w:r>
      <w:r w:rsidRPr="00946917">
        <w:rPr>
          <w:rFonts w:ascii="Sakkal Majalla" w:hAnsi="Sakkal Majalla" w:cs="Sakkal Majalla" w:hint="cs"/>
          <w:sz w:val="32"/>
          <w:szCs w:val="32"/>
          <w:rtl/>
        </w:rPr>
        <w:t xml:space="preserve"> </w:t>
      </w:r>
    </w:p>
    <w:tbl>
      <w:tblPr>
        <w:bidiVisual/>
        <w:tblW w:w="10170" w:type="dxa"/>
        <w:tblInd w:w="-342" w:type="dxa"/>
        <w:tblLook w:val="04A0" w:firstRow="1" w:lastRow="0" w:firstColumn="1" w:lastColumn="0" w:noHBand="0" w:noVBand="1"/>
      </w:tblPr>
      <w:tblGrid>
        <w:gridCol w:w="1556"/>
        <w:gridCol w:w="2442"/>
        <w:gridCol w:w="4251"/>
        <w:gridCol w:w="1921"/>
      </w:tblGrid>
      <w:tr w:rsidR="007A70B8" w:rsidRPr="00D702C8" w:rsidTr="00C3638C">
        <w:trPr>
          <w:trHeight w:val="692"/>
        </w:trPr>
        <w:tc>
          <w:tcPr>
            <w:tcW w:w="1556"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عدد الطائرات العاملة قبل الحظر</w:t>
            </w:r>
          </w:p>
        </w:tc>
        <w:tc>
          <w:tcPr>
            <w:tcW w:w="2442"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عدد الطائرات التي توقفت بسبب الحظر</w:t>
            </w:r>
          </w:p>
        </w:tc>
        <w:tc>
          <w:tcPr>
            <w:tcW w:w="4251"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الأثر</w:t>
            </w:r>
          </w:p>
        </w:tc>
        <w:tc>
          <w:tcPr>
            <w:tcW w:w="1921"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jc w:val="center"/>
              <w:rPr>
                <w:rFonts w:ascii="Sakkal Majalla" w:hAnsi="Sakkal Majalla" w:cs="Sakkal Majalla"/>
                <w:sz w:val="32"/>
                <w:szCs w:val="32"/>
              </w:rPr>
            </w:pPr>
            <w:r w:rsidRPr="00D702C8">
              <w:rPr>
                <w:rFonts w:ascii="Sakkal Majalla" w:hAnsi="Sakkal Majalla" w:cs="Sakkal Majalla" w:hint="cs"/>
                <w:sz w:val="32"/>
                <w:szCs w:val="32"/>
                <w:rtl/>
              </w:rPr>
              <w:t>الفاقد المالي</w:t>
            </w:r>
          </w:p>
        </w:tc>
      </w:tr>
      <w:tr w:rsidR="007A70B8" w:rsidRPr="00D702C8" w:rsidTr="00C3638C">
        <w:tc>
          <w:tcPr>
            <w:tcW w:w="1556"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jc w:val="lowKashida"/>
              <w:rPr>
                <w:rFonts w:ascii="Sakkal Majalla" w:hAnsi="Sakkal Majalla" w:cs="Sakkal Majalla"/>
                <w:sz w:val="32"/>
                <w:szCs w:val="32"/>
                <w:rtl/>
              </w:rPr>
            </w:pPr>
          </w:p>
          <w:p w:rsidR="007A70B8" w:rsidRPr="00D702C8" w:rsidRDefault="007A70B8" w:rsidP="00C3638C">
            <w:pPr>
              <w:jc w:val="lowKashida"/>
              <w:rPr>
                <w:rFonts w:ascii="Sakkal Majalla" w:hAnsi="Sakkal Majalla" w:cs="Sakkal Majalla"/>
                <w:sz w:val="32"/>
                <w:szCs w:val="32"/>
                <w:rtl/>
              </w:rPr>
            </w:pPr>
          </w:p>
          <w:p w:rsidR="007A70B8" w:rsidRPr="00D702C8" w:rsidRDefault="007A70B8" w:rsidP="00C3638C">
            <w:pPr>
              <w:jc w:val="lowKashida"/>
              <w:rPr>
                <w:rFonts w:ascii="Sakkal Majalla" w:hAnsi="Sakkal Majalla" w:cs="Sakkal Majalla"/>
                <w:sz w:val="32"/>
                <w:szCs w:val="32"/>
              </w:rPr>
            </w:pPr>
            <w:r w:rsidRPr="00D702C8">
              <w:rPr>
                <w:rFonts w:ascii="Sakkal Majalla" w:hAnsi="Sakkal Majalla" w:cs="Sakkal Majalla"/>
                <w:sz w:val="32"/>
                <w:szCs w:val="32"/>
                <w:rtl/>
              </w:rPr>
              <w:t>5 طائرات</w:t>
            </w:r>
          </w:p>
        </w:tc>
        <w:tc>
          <w:tcPr>
            <w:tcW w:w="2442"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jc w:val="lowKashida"/>
              <w:rPr>
                <w:rFonts w:ascii="Sakkal Majalla" w:hAnsi="Sakkal Majalla" w:cs="Sakkal Majalla"/>
                <w:sz w:val="32"/>
                <w:szCs w:val="32"/>
                <w:rtl/>
              </w:rPr>
            </w:pPr>
          </w:p>
          <w:p w:rsidR="007A70B8" w:rsidRPr="00D702C8" w:rsidRDefault="007A70B8" w:rsidP="00C3638C">
            <w:pPr>
              <w:jc w:val="lowKashida"/>
              <w:rPr>
                <w:rFonts w:ascii="Sakkal Majalla" w:hAnsi="Sakkal Majalla" w:cs="Sakkal Majalla"/>
                <w:sz w:val="32"/>
                <w:szCs w:val="32"/>
                <w:rtl/>
              </w:rPr>
            </w:pPr>
          </w:p>
          <w:p w:rsidR="007A70B8" w:rsidRPr="00D702C8" w:rsidRDefault="007A70B8" w:rsidP="00C3638C">
            <w:pPr>
              <w:jc w:val="lowKashida"/>
              <w:rPr>
                <w:rFonts w:ascii="Sakkal Majalla" w:hAnsi="Sakkal Majalla" w:cs="Sakkal Majalla"/>
                <w:sz w:val="32"/>
                <w:szCs w:val="32"/>
              </w:rPr>
            </w:pPr>
            <w:r w:rsidRPr="00D702C8">
              <w:rPr>
                <w:rFonts w:ascii="Sakkal Majalla" w:hAnsi="Sakkal Majalla" w:cs="Sakkal Majalla"/>
                <w:sz w:val="32"/>
                <w:szCs w:val="32"/>
                <w:rtl/>
              </w:rPr>
              <w:t>5 طائرات</w:t>
            </w:r>
          </w:p>
        </w:tc>
        <w:tc>
          <w:tcPr>
            <w:tcW w:w="4251" w:type="dxa"/>
            <w:tcBorders>
              <w:top w:val="single" w:sz="4" w:space="0" w:color="auto"/>
              <w:left w:val="single" w:sz="4" w:space="0" w:color="auto"/>
              <w:bottom w:val="single" w:sz="4" w:space="0" w:color="auto"/>
              <w:right w:val="single" w:sz="4" w:space="0" w:color="auto"/>
            </w:tcBorders>
            <w:hideMark/>
          </w:tcPr>
          <w:p w:rsidR="007A70B8" w:rsidRPr="00D702C8" w:rsidRDefault="007A70B8" w:rsidP="00C3638C">
            <w:pPr>
              <w:jc w:val="lowKashida"/>
              <w:rPr>
                <w:rFonts w:ascii="Sakkal Majalla" w:hAnsi="Sakkal Majalla" w:cs="Sakkal Majalla"/>
                <w:sz w:val="32"/>
                <w:szCs w:val="32"/>
              </w:rPr>
            </w:pPr>
            <w:r w:rsidRPr="00D702C8">
              <w:rPr>
                <w:rFonts w:ascii="Sakkal Majalla" w:hAnsi="Sakkal Majalla" w:cs="Sakkal Majalla" w:hint="cs"/>
                <w:sz w:val="32"/>
                <w:szCs w:val="32"/>
                <w:rtl/>
              </w:rPr>
              <w:t xml:space="preserve">نتيجة لمشكلات الإسطول الجوي وإعتبارات السلامة الجوية تقلصت خطوط الشركة العالمية والإقليمية من 36خط جوي الي 9 خطوط فقط بنسبة(75%) مما أثر سلباً علي حركة المسافرين والبضائع والبريد من والي السودان، وقد حاولت الشركة الإيفاء بإلتزاماتها تجاه المجتمع بإستئجار طائرات للتشغيل مما أدى الي رفع تكاليف التشغيل وتكبدت الشرائح المختلفة من المجتمع تكاليف باهظة للسفر علي الشركات الأخرى وقد إنعكس ذلك سلباً علي الموقف المالي للشركة بالرغم من ان الشركة كانت تحقق هامش ربحي خلال 1995 الي 1998 إلا ان الخسائر الملاحقة إنعكس في كل حسابات الشركة منذ 1999 وفي العام2015 حسب المستندات وقد إنعكس علي العاملين وأثرهم فإضطرت الشركة الي تقليص العمالة أكثر من مرة لتفادي توقف الخدمات وتشريد العاملين علماً بان الشركة كانت تعمل علي مضاعفة الإستخدام من3 الف الي 6الف مستخدم بدلاً من التقليص الي 1500 مستخدم فقط في الوقت الراهن كما تلقيت الخطوط الداخلية من 16 خط الي 8 خطوط بالنسبة 50% </w:t>
            </w:r>
          </w:p>
        </w:tc>
        <w:tc>
          <w:tcPr>
            <w:tcW w:w="1921" w:type="dxa"/>
            <w:tcBorders>
              <w:top w:val="single" w:sz="4" w:space="0" w:color="auto"/>
              <w:left w:val="single" w:sz="4" w:space="0" w:color="auto"/>
              <w:bottom w:val="single" w:sz="4" w:space="0" w:color="auto"/>
              <w:right w:val="single" w:sz="4" w:space="0" w:color="auto"/>
            </w:tcBorders>
          </w:tcPr>
          <w:p w:rsidR="007A70B8" w:rsidRPr="00D702C8" w:rsidRDefault="007A70B8" w:rsidP="00C3638C">
            <w:pPr>
              <w:jc w:val="lowKashida"/>
              <w:rPr>
                <w:rFonts w:ascii="Sakkal Majalla" w:hAnsi="Sakkal Majalla" w:cs="Sakkal Majalla"/>
                <w:sz w:val="32"/>
                <w:szCs w:val="32"/>
                <w:rtl/>
              </w:rPr>
            </w:pPr>
          </w:p>
          <w:p w:rsidR="007A70B8" w:rsidRPr="00D702C8" w:rsidRDefault="007A70B8" w:rsidP="00C3638C">
            <w:pPr>
              <w:jc w:val="lowKashida"/>
              <w:rPr>
                <w:rFonts w:ascii="Sakkal Majalla" w:hAnsi="Sakkal Majalla" w:cs="Sakkal Majalla"/>
                <w:sz w:val="32"/>
                <w:szCs w:val="32"/>
                <w:rtl/>
              </w:rPr>
            </w:pPr>
          </w:p>
          <w:p w:rsidR="007A70B8" w:rsidRPr="00D702C8" w:rsidRDefault="007A70B8" w:rsidP="00C3638C">
            <w:pPr>
              <w:jc w:val="lowKashida"/>
              <w:rPr>
                <w:rFonts w:ascii="Sakkal Majalla" w:hAnsi="Sakkal Majalla" w:cs="Sakkal Majalla"/>
                <w:sz w:val="32"/>
                <w:szCs w:val="32"/>
              </w:rPr>
            </w:pPr>
            <w:r w:rsidRPr="00D702C8">
              <w:rPr>
                <w:rFonts w:ascii="Sakkal Majalla" w:hAnsi="Sakkal Majalla" w:cs="Sakkal Majalla"/>
                <w:sz w:val="32"/>
                <w:szCs w:val="32"/>
                <w:rtl/>
              </w:rPr>
              <w:t>500.000.000دولار</w:t>
            </w:r>
          </w:p>
        </w:tc>
      </w:tr>
    </w:tbl>
    <w:p w:rsidR="007A70B8" w:rsidRDefault="007A70B8" w:rsidP="007A70B8">
      <w:pPr>
        <w:ind w:left="720"/>
        <w:jc w:val="lowKashida"/>
        <w:rPr>
          <w:rFonts w:ascii="Sakkal Majalla" w:hAnsi="Sakkal Majalla" w:cs="Sakkal Majalla"/>
          <w:sz w:val="32"/>
          <w:szCs w:val="32"/>
          <w:rtl/>
        </w:rPr>
      </w:pPr>
    </w:p>
    <w:p w:rsidR="007A70B8" w:rsidRPr="00D76356" w:rsidRDefault="007A70B8" w:rsidP="007A70B8">
      <w:pPr>
        <w:rPr>
          <w:rFonts w:ascii="Sakkal Majalla" w:hAnsi="Sakkal Majalla" w:cs="Sakkal Majalla"/>
          <w:b/>
          <w:bCs/>
          <w:sz w:val="36"/>
          <w:szCs w:val="36"/>
          <w:u w:val="single"/>
          <w:rtl/>
        </w:rPr>
      </w:pPr>
      <w:r w:rsidRPr="00CB5EAF">
        <w:rPr>
          <w:rFonts w:ascii="Sakkal Majalla" w:hAnsi="Sakkal Majalla" w:cs="Sakkal Majalla" w:hint="cs"/>
          <w:b/>
          <w:bCs/>
          <w:sz w:val="36"/>
          <w:szCs w:val="36"/>
          <w:u w:val="single"/>
          <w:rtl/>
        </w:rPr>
        <w:t>البنى التحتية :</w:t>
      </w:r>
      <w:r w:rsidRPr="00960CCA">
        <w:rPr>
          <w:rFonts w:ascii="Sakkal Majalla" w:hAnsi="Sakkal Majalla" w:cs="Sakkal Majalla" w:hint="cs"/>
          <w:b/>
          <w:bCs/>
          <w:color w:val="FF0000"/>
          <w:sz w:val="36"/>
          <w:szCs w:val="36"/>
          <w:u w:val="single"/>
          <w:rtl/>
        </w:rPr>
        <w:t xml:space="preserve"> </w:t>
      </w:r>
      <w:r w:rsidRPr="00CB5EAF">
        <w:rPr>
          <w:rFonts w:ascii="Sakkal Majalla" w:hAnsi="Sakkal Majalla" w:cs="Sakkal Majalla" w:hint="cs"/>
          <w:sz w:val="32"/>
          <w:szCs w:val="32"/>
          <w:rtl/>
        </w:rPr>
        <w:t>هيئة الصرف الصحي ولاية الخرطوم</w:t>
      </w:r>
      <w:r w:rsidRPr="00D76356">
        <w:rPr>
          <w:rFonts w:ascii="Sakkal Majalla" w:hAnsi="Sakkal Majalla" w:cs="Sakkal Majalla" w:hint="cs"/>
          <w:b/>
          <w:bCs/>
          <w:sz w:val="36"/>
          <w:szCs w:val="36"/>
          <w:u w:val="single"/>
          <w:rtl/>
        </w:rPr>
        <w:t xml:space="preserve"> </w:t>
      </w:r>
      <w:r w:rsidRPr="00D76356">
        <w:rPr>
          <w:rFonts w:ascii="Sakkal Majalla" w:hAnsi="Sakkal Majalla" w:cs="Sakkal Majalla" w:hint="cs"/>
          <w:sz w:val="32"/>
          <w:szCs w:val="32"/>
          <w:rtl/>
        </w:rPr>
        <w:t>هى الجهة المعنى بها</w:t>
      </w:r>
      <w:r>
        <w:rPr>
          <w:rFonts w:ascii="Sakkal Majalla" w:hAnsi="Sakkal Majalla" w:cs="Sakkal Majalla" w:hint="cs"/>
          <w:b/>
          <w:bCs/>
          <w:sz w:val="36"/>
          <w:szCs w:val="36"/>
          <w:u w:val="single"/>
          <w:rtl/>
        </w:rPr>
        <w:t xml:space="preserve"> </w:t>
      </w:r>
      <w:r w:rsidRPr="00E046F7">
        <w:rPr>
          <w:rFonts w:ascii="Sakkal Majalla" w:hAnsi="Sakkal Majalla" w:cs="Sakkal Majalla" w:hint="cs"/>
          <w:sz w:val="32"/>
          <w:szCs w:val="32"/>
          <w:rtl/>
        </w:rPr>
        <w:t>تقديم خدمات للمواطنيين وتمديد خدمات الصرف الصحي للمنازل ومعالجة الاثار الناتجه عنها وتقديم افضل بيئة صحية للعاملين في هذا القطاع ومعالجة مياه الصرف الصحي والاستفادة منها في عمليات الرى وتخصيب التربة وتوليد الطاقة البديلة</w:t>
      </w:r>
      <w:r>
        <w:rPr>
          <w:rFonts w:ascii="Sakkal Majalla" w:hAnsi="Sakkal Majalla" w:cs="Sakkal Majalla" w:hint="cs"/>
          <w:sz w:val="32"/>
          <w:szCs w:val="32"/>
          <w:rtl/>
        </w:rPr>
        <w:t xml:space="preserve">، وقد اثرت التدابير القسرية الانفرادية على هذا المرفق الحيوى </w:t>
      </w:r>
      <w:r w:rsidRPr="00E046F7">
        <w:rPr>
          <w:rFonts w:ascii="Sakkal Majalla" w:hAnsi="Sakkal Majalla" w:cs="Sakkal Majalla" w:hint="cs"/>
          <w:sz w:val="32"/>
          <w:szCs w:val="32"/>
          <w:rtl/>
        </w:rPr>
        <w:t xml:space="preserve"> </w:t>
      </w:r>
      <w:r>
        <w:rPr>
          <w:rFonts w:ascii="Sakkal Majalla" w:hAnsi="Sakkal Majalla" w:cs="Sakkal Majalla" w:hint="cs"/>
          <w:sz w:val="32"/>
          <w:szCs w:val="32"/>
          <w:rtl/>
        </w:rPr>
        <w:t>والذى ظهر فى تعطيل المشروعات التالية  :</w:t>
      </w:r>
    </w:p>
    <w:tbl>
      <w:tblPr>
        <w:bidiVisual/>
        <w:tblW w:w="0" w:type="auto"/>
        <w:tblLook w:val="04A0" w:firstRow="1" w:lastRow="0" w:firstColumn="1" w:lastColumn="0" w:noHBand="0" w:noVBand="1"/>
      </w:tblPr>
      <w:tblGrid>
        <w:gridCol w:w="2214"/>
        <w:gridCol w:w="2214"/>
        <w:gridCol w:w="2214"/>
        <w:gridCol w:w="2214"/>
      </w:tblGrid>
      <w:tr w:rsidR="007A70B8" w:rsidRPr="00D702C8" w:rsidTr="00C3638C">
        <w:tc>
          <w:tcPr>
            <w:tcW w:w="2214"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المشروعات الموجودة الان </w:t>
            </w:r>
          </w:p>
        </w:tc>
        <w:tc>
          <w:tcPr>
            <w:tcW w:w="2214"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المشروعات المكملة </w:t>
            </w:r>
          </w:p>
        </w:tc>
        <w:tc>
          <w:tcPr>
            <w:tcW w:w="2214"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اسباب التعطل </w:t>
            </w:r>
          </w:p>
        </w:tc>
        <w:tc>
          <w:tcPr>
            <w:tcW w:w="2214"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اسباب تعطل المشروعات </w:t>
            </w:r>
          </w:p>
        </w:tc>
      </w:tr>
      <w:tr w:rsidR="007A70B8" w:rsidRPr="00D702C8" w:rsidTr="00C3638C">
        <w:tc>
          <w:tcPr>
            <w:tcW w:w="2214"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محطة ودفيعة لمعالجة مياه الصرف الصحي </w:t>
            </w:r>
          </w:p>
        </w:tc>
        <w:tc>
          <w:tcPr>
            <w:tcW w:w="2214"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مشروع الحزام الشجري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مشروع استخدام الاسمده الناتجه عن معالجة مياه الصرف الصحي </w:t>
            </w:r>
          </w:p>
        </w:tc>
        <w:tc>
          <w:tcPr>
            <w:tcW w:w="2214"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العمل في هذه المحطة متوقف الان نسبة لعدم وجود محطات توليد للطاقة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المواد المعقمة واللكلور لمعالجة المياه</w:t>
            </w:r>
          </w:p>
        </w:tc>
        <w:tc>
          <w:tcPr>
            <w:tcW w:w="2214"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عدم وجود التمويل الكافى وعجز البنوك المحلية من توفير التمويل </w:t>
            </w:r>
          </w:p>
        </w:tc>
      </w:tr>
      <w:tr w:rsidR="007A70B8" w:rsidRPr="00D702C8" w:rsidTr="00C3638C">
        <w:tc>
          <w:tcPr>
            <w:tcW w:w="2214"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محطة معالجة سوبا </w:t>
            </w:r>
          </w:p>
        </w:tc>
        <w:tc>
          <w:tcPr>
            <w:tcW w:w="2214"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الحزام الشجري </w:t>
            </w:r>
          </w:p>
        </w:tc>
        <w:tc>
          <w:tcPr>
            <w:tcW w:w="2214" w:type="dxa"/>
          </w:tcPr>
          <w:p w:rsidR="007A70B8" w:rsidRPr="00D702C8" w:rsidRDefault="007A70B8" w:rsidP="00C3638C">
            <w:pPr>
              <w:rPr>
                <w:rFonts w:ascii="Sakkal Majalla" w:hAnsi="Sakkal Majalla" w:cs="Sakkal Majalla"/>
                <w:sz w:val="32"/>
                <w:szCs w:val="32"/>
                <w:rtl/>
              </w:rPr>
            </w:pPr>
          </w:p>
        </w:tc>
        <w:tc>
          <w:tcPr>
            <w:tcW w:w="2214" w:type="dxa"/>
          </w:tcPr>
          <w:p w:rsidR="007A70B8" w:rsidRPr="00D702C8" w:rsidRDefault="007A70B8" w:rsidP="00C3638C">
            <w:pPr>
              <w:rPr>
                <w:rFonts w:ascii="Sakkal Majalla" w:hAnsi="Sakkal Majalla" w:cs="Sakkal Majalla"/>
                <w:sz w:val="32"/>
                <w:szCs w:val="32"/>
                <w:rtl/>
              </w:rPr>
            </w:pPr>
          </w:p>
        </w:tc>
      </w:tr>
    </w:tbl>
    <w:p w:rsidR="007A70B8" w:rsidRPr="00E046F7" w:rsidRDefault="007A70B8" w:rsidP="007A70B8">
      <w:pPr>
        <w:rPr>
          <w:rFonts w:ascii="Sakkal Majalla" w:hAnsi="Sakkal Majalla" w:cs="Sakkal Majalla"/>
          <w:sz w:val="32"/>
          <w:szCs w:val="32"/>
          <w:rtl/>
        </w:rPr>
      </w:pPr>
    </w:p>
    <w:p w:rsidR="007A70B8" w:rsidRDefault="007A70B8" w:rsidP="007A70B8">
      <w:pPr>
        <w:rPr>
          <w:rFonts w:ascii="Sakkal Majalla" w:hAnsi="Sakkal Majalla" w:cs="Sakkal Majalla"/>
          <w:sz w:val="32"/>
          <w:szCs w:val="32"/>
          <w:rtl/>
        </w:rPr>
      </w:pPr>
      <w:r w:rsidRPr="00E046F7">
        <w:rPr>
          <w:rFonts w:ascii="Sakkal Majalla" w:hAnsi="Sakkal Majalla" w:cs="Sakkal Majalla" w:hint="cs"/>
          <w:sz w:val="32"/>
          <w:szCs w:val="32"/>
          <w:rtl/>
        </w:rPr>
        <w:t xml:space="preserve">هذه المشروعات المنفذة منذ العام 1956م تمثل نسبة 20% فقط من تغطية ولاية الخرطوم </w:t>
      </w:r>
      <w:r>
        <w:rPr>
          <w:rFonts w:ascii="Sakkal Majalla" w:hAnsi="Sakkal Majalla" w:cs="Sakkal Majalla" w:hint="cs"/>
          <w:sz w:val="32"/>
          <w:szCs w:val="32"/>
          <w:rtl/>
        </w:rPr>
        <w:t xml:space="preserve">. </w:t>
      </w:r>
    </w:p>
    <w:p w:rsidR="007A70B8" w:rsidRPr="00E046F7" w:rsidRDefault="007A70B8" w:rsidP="007A70B8">
      <w:pPr>
        <w:rPr>
          <w:rFonts w:ascii="Sakkal Majalla" w:hAnsi="Sakkal Majalla" w:cs="Sakkal Majalla"/>
          <w:sz w:val="32"/>
          <w:szCs w:val="32"/>
          <w:rtl/>
        </w:rPr>
      </w:pPr>
      <w:r w:rsidRPr="00E046F7">
        <w:rPr>
          <w:rFonts w:ascii="Sakkal Majalla" w:hAnsi="Sakkal Majalla" w:cs="Sakkal Majalla"/>
          <w:sz w:val="32"/>
          <w:szCs w:val="32"/>
          <w:rtl/>
        </w:rPr>
        <w:t xml:space="preserve">المشروعات المقترحة والتى تعزر تنفيذها :- </w:t>
      </w:r>
    </w:p>
    <w:tbl>
      <w:tblPr>
        <w:bidiVisual/>
        <w:tblW w:w="9810" w:type="dxa"/>
        <w:tblInd w:w="-612" w:type="dxa"/>
        <w:tblLook w:val="04A0" w:firstRow="1" w:lastRow="0" w:firstColumn="1" w:lastColumn="0" w:noHBand="0" w:noVBand="1"/>
      </w:tblPr>
      <w:tblGrid>
        <w:gridCol w:w="1890"/>
        <w:gridCol w:w="2700"/>
        <w:gridCol w:w="1800"/>
        <w:gridCol w:w="1350"/>
        <w:gridCol w:w="2070"/>
      </w:tblGrid>
      <w:tr w:rsidR="007A70B8" w:rsidRPr="00D702C8" w:rsidTr="00C3638C">
        <w:tc>
          <w:tcPr>
            <w:tcW w:w="189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المشروع</w:t>
            </w:r>
          </w:p>
        </w:tc>
        <w:tc>
          <w:tcPr>
            <w:tcW w:w="270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التكلفة</w:t>
            </w:r>
          </w:p>
        </w:tc>
        <w:tc>
          <w:tcPr>
            <w:tcW w:w="180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الاهداف</w:t>
            </w:r>
          </w:p>
        </w:tc>
        <w:tc>
          <w:tcPr>
            <w:tcW w:w="135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عدد المستفيدين</w:t>
            </w:r>
          </w:p>
        </w:tc>
        <w:tc>
          <w:tcPr>
            <w:tcW w:w="207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الاثار السالبة</w:t>
            </w:r>
          </w:p>
        </w:tc>
      </w:tr>
      <w:tr w:rsidR="007A70B8" w:rsidRPr="00D702C8" w:rsidTr="00C3638C">
        <w:tc>
          <w:tcPr>
            <w:tcW w:w="189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مشروع محطات معالجة الصرف الصحي بمدينة امدرمان </w:t>
            </w:r>
          </w:p>
        </w:tc>
        <w:tc>
          <w:tcPr>
            <w:tcW w:w="270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300.000 مليون دولار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مكونات المشروع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محطة معالجة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شبكات داخلية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معامل تكرير ومعالجة </w:t>
            </w:r>
          </w:p>
        </w:tc>
        <w:tc>
          <w:tcPr>
            <w:tcW w:w="180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تقديم خدمات صحية افضل للمواطن </w:t>
            </w:r>
          </w:p>
        </w:tc>
        <w:tc>
          <w:tcPr>
            <w:tcW w:w="135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2 مليون نسمه </w:t>
            </w:r>
          </w:p>
        </w:tc>
        <w:tc>
          <w:tcPr>
            <w:tcW w:w="207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حصل انحلال في التربة الحجرية في مدينة امدرمان نسبة لاستدام المواطنيين التصريف السطحى للمياه الصرف الصحي </w:t>
            </w:r>
          </w:p>
        </w:tc>
      </w:tr>
      <w:tr w:rsidR="007A70B8" w:rsidRPr="00D702C8" w:rsidTr="00C3638C">
        <w:tc>
          <w:tcPr>
            <w:tcW w:w="1890" w:type="dxa"/>
          </w:tcPr>
          <w:p w:rsidR="007A70B8" w:rsidRPr="00D702C8" w:rsidRDefault="007A70B8" w:rsidP="00C3638C">
            <w:pPr>
              <w:rPr>
                <w:rFonts w:ascii="Sakkal Majalla" w:hAnsi="Sakkal Majalla" w:cs="Sakkal Majalla"/>
                <w:sz w:val="32"/>
                <w:szCs w:val="32"/>
                <w:rtl/>
              </w:rPr>
            </w:pPr>
          </w:p>
        </w:tc>
        <w:tc>
          <w:tcPr>
            <w:tcW w:w="2700" w:type="dxa"/>
          </w:tcPr>
          <w:p w:rsidR="007A70B8" w:rsidRPr="00D702C8" w:rsidRDefault="007A70B8" w:rsidP="00C3638C">
            <w:pPr>
              <w:rPr>
                <w:rFonts w:ascii="Sakkal Majalla" w:hAnsi="Sakkal Majalla" w:cs="Sakkal Majalla"/>
                <w:sz w:val="32"/>
                <w:szCs w:val="32"/>
                <w:rtl/>
              </w:rPr>
            </w:pPr>
          </w:p>
        </w:tc>
        <w:tc>
          <w:tcPr>
            <w:tcW w:w="1800" w:type="dxa"/>
          </w:tcPr>
          <w:p w:rsidR="007A70B8" w:rsidRPr="00D702C8" w:rsidRDefault="007A70B8" w:rsidP="00C3638C">
            <w:pPr>
              <w:rPr>
                <w:rFonts w:ascii="Sakkal Majalla" w:hAnsi="Sakkal Majalla" w:cs="Sakkal Majalla"/>
                <w:sz w:val="32"/>
                <w:szCs w:val="32"/>
                <w:rtl/>
              </w:rPr>
            </w:pPr>
          </w:p>
        </w:tc>
        <w:tc>
          <w:tcPr>
            <w:tcW w:w="1350" w:type="dxa"/>
          </w:tcPr>
          <w:p w:rsidR="007A70B8" w:rsidRPr="00D702C8" w:rsidRDefault="007A70B8" w:rsidP="00C3638C">
            <w:pPr>
              <w:rPr>
                <w:rFonts w:ascii="Sakkal Majalla" w:hAnsi="Sakkal Majalla" w:cs="Sakkal Majalla"/>
                <w:sz w:val="32"/>
                <w:szCs w:val="32"/>
                <w:rtl/>
              </w:rPr>
            </w:pPr>
          </w:p>
        </w:tc>
        <w:tc>
          <w:tcPr>
            <w:tcW w:w="207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انتشرة  العددي من المراض الفتاكه الاسهالات والبلهارسيا في المناطق التى لاتوجد فيها خدمات الصرف الصحي بالصورة المطلوبة </w:t>
            </w:r>
          </w:p>
        </w:tc>
      </w:tr>
      <w:tr w:rsidR="007A70B8" w:rsidRPr="00D702C8" w:rsidTr="00C3638C">
        <w:tc>
          <w:tcPr>
            <w:tcW w:w="189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مشروع الصرف الصحي مدينة الخرطوم </w:t>
            </w:r>
          </w:p>
        </w:tc>
        <w:tc>
          <w:tcPr>
            <w:tcW w:w="270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75.000 مليون دولار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مكونات المشروع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محطة معالجة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شبكات داخلية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خطوط ناقلة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معامل تكرير ومعالجة</w:t>
            </w:r>
          </w:p>
        </w:tc>
        <w:tc>
          <w:tcPr>
            <w:tcW w:w="1800" w:type="dxa"/>
          </w:tcPr>
          <w:p w:rsidR="007A70B8" w:rsidRPr="00D702C8" w:rsidRDefault="007A70B8" w:rsidP="00C3638C">
            <w:pPr>
              <w:rPr>
                <w:rFonts w:ascii="Sakkal Majalla" w:hAnsi="Sakkal Majalla" w:cs="Sakkal Majalla"/>
                <w:sz w:val="32"/>
                <w:szCs w:val="32"/>
                <w:rtl/>
              </w:rPr>
            </w:pPr>
          </w:p>
        </w:tc>
        <w:tc>
          <w:tcPr>
            <w:tcW w:w="135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1.5000 نسمة </w:t>
            </w:r>
          </w:p>
        </w:tc>
        <w:tc>
          <w:tcPr>
            <w:tcW w:w="2070" w:type="dxa"/>
          </w:tcPr>
          <w:p w:rsidR="007A70B8" w:rsidRPr="00D702C8" w:rsidRDefault="007A70B8" w:rsidP="00C3638C">
            <w:pPr>
              <w:rPr>
                <w:rFonts w:ascii="Sakkal Majalla" w:hAnsi="Sakkal Majalla" w:cs="Sakkal Majalla"/>
                <w:sz w:val="32"/>
                <w:szCs w:val="32"/>
                <w:rtl/>
              </w:rPr>
            </w:pPr>
          </w:p>
        </w:tc>
      </w:tr>
      <w:tr w:rsidR="007A70B8" w:rsidRPr="00D702C8" w:rsidTr="00C3638C">
        <w:tc>
          <w:tcPr>
            <w:tcW w:w="189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مشروع الصرف الصحي مدينة امبده </w:t>
            </w:r>
          </w:p>
        </w:tc>
        <w:tc>
          <w:tcPr>
            <w:tcW w:w="270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600.000 مليون دولار </w:t>
            </w:r>
          </w:p>
        </w:tc>
        <w:tc>
          <w:tcPr>
            <w:tcW w:w="1800" w:type="dxa"/>
          </w:tcPr>
          <w:p w:rsidR="007A70B8" w:rsidRPr="00D702C8" w:rsidRDefault="007A70B8" w:rsidP="00C3638C">
            <w:pPr>
              <w:rPr>
                <w:rFonts w:ascii="Sakkal Majalla" w:hAnsi="Sakkal Majalla" w:cs="Sakkal Majalla"/>
                <w:sz w:val="32"/>
                <w:szCs w:val="32"/>
                <w:rtl/>
              </w:rPr>
            </w:pPr>
          </w:p>
        </w:tc>
        <w:tc>
          <w:tcPr>
            <w:tcW w:w="135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3.000 نسمه </w:t>
            </w:r>
          </w:p>
        </w:tc>
        <w:tc>
          <w:tcPr>
            <w:tcW w:w="2070" w:type="dxa"/>
          </w:tcPr>
          <w:p w:rsidR="007A70B8" w:rsidRPr="00D702C8" w:rsidRDefault="007A70B8" w:rsidP="00C3638C">
            <w:pPr>
              <w:rPr>
                <w:rFonts w:ascii="Sakkal Majalla" w:hAnsi="Sakkal Majalla" w:cs="Sakkal Majalla"/>
                <w:sz w:val="32"/>
                <w:szCs w:val="32"/>
                <w:rtl/>
              </w:rPr>
            </w:pPr>
          </w:p>
        </w:tc>
      </w:tr>
      <w:tr w:rsidR="007A70B8" w:rsidRPr="00D702C8" w:rsidTr="00C3638C">
        <w:tc>
          <w:tcPr>
            <w:tcW w:w="189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مشروع الصرف الصحى مدينة شرق النيل </w:t>
            </w:r>
          </w:p>
        </w:tc>
        <w:tc>
          <w:tcPr>
            <w:tcW w:w="270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300.000 مليون دولار</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مكونات المشروع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محطة معالجة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شبكات داخلية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خطوط ناقلة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معامل تكرير ومعالجة</w:t>
            </w:r>
          </w:p>
        </w:tc>
        <w:tc>
          <w:tcPr>
            <w:tcW w:w="1800" w:type="dxa"/>
          </w:tcPr>
          <w:p w:rsidR="007A70B8" w:rsidRPr="00D702C8" w:rsidRDefault="007A70B8" w:rsidP="00C3638C">
            <w:pPr>
              <w:rPr>
                <w:rFonts w:ascii="Sakkal Majalla" w:hAnsi="Sakkal Majalla" w:cs="Sakkal Majalla"/>
                <w:sz w:val="32"/>
                <w:szCs w:val="32"/>
                <w:rtl/>
              </w:rPr>
            </w:pPr>
          </w:p>
        </w:tc>
        <w:tc>
          <w:tcPr>
            <w:tcW w:w="135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1.500.000 نسمه </w:t>
            </w:r>
          </w:p>
        </w:tc>
        <w:tc>
          <w:tcPr>
            <w:tcW w:w="2070" w:type="dxa"/>
          </w:tcPr>
          <w:p w:rsidR="007A70B8" w:rsidRPr="00D702C8" w:rsidRDefault="007A70B8" w:rsidP="00C3638C">
            <w:pPr>
              <w:rPr>
                <w:rFonts w:ascii="Sakkal Majalla" w:hAnsi="Sakkal Majalla" w:cs="Sakkal Majalla"/>
                <w:sz w:val="32"/>
                <w:szCs w:val="32"/>
                <w:rtl/>
              </w:rPr>
            </w:pPr>
          </w:p>
        </w:tc>
      </w:tr>
      <w:tr w:rsidR="007A70B8" w:rsidRPr="00D702C8" w:rsidTr="00C3638C">
        <w:tc>
          <w:tcPr>
            <w:tcW w:w="189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مشروع الصرف الصحي مدينة جبل اوليا </w:t>
            </w:r>
          </w:p>
        </w:tc>
        <w:tc>
          <w:tcPr>
            <w:tcW w:w="270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150.000 مليون دولار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مكونات المشروع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محطة معالجة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شبكات داخلية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خطوط ناقلة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معامل تكرير ومعالجة</w:t>
            </w:r>
          </w:p>
        </w:tc>
        <w:tc>
          <w:tcPr>
            <w:tcW w:w="1800" w:type="dxa"/>
          </w:tcPr>
          <w:p w:rsidR="007A70B8" w:rsidRPr="00D702C8" w:rsidRDefault="007A70B8" w:rsidP="00C3638C">
            <w:pPr>
              <w:rPr>
                <w:rFonts w:ascii="Sakkal Majalla" w:hAnsi="Sakkal Majalla" w:cs="Sakkal Majalla"/>
                <w:sz w:val="32"/>
                <w:szCs w:val="32"/>
                <w:rtl/>
              </w:rPr>
            </w:pPr>
          </w:p>
        </w:tc>
        <w:tc>
          <w:tcPr>
            <w:tcW w:w="135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2.000</w:t>
            </w:r>
            <w:r w:rsidRPr="00D702C8">
              <w:rPr>
                <w:rFonts w:ascii="Sakkal Majalla" w:hAnsi="Sakkal Majalla" w:cs="Sakkal Majalla"/>
                <w:sz w:val="32"/>
                <w:szCs w:val="32"/>
                <w:rtl/>
              </w:rPr>
              <w:t xml:space="preserve"> نسمة</w:t>
            </w:r>
          </w:p>
        </w:tc>
        <w:tc>
          <w:tcPr>
            <w:tcW w:w="2070" w:type="dxa"/>
          </w:tcPr>
          <w:p w:rsidR="007A70B8" w:rsidRPr="00D702C8" w:rsidRDefault="007A70B8" w:rsidP="00C3638C">
            <w:pPr>
              <w:rPr>
                <w:rFonts w:ascii="Sakkal Majalla" w:hAnsi="Sakkal Majalla" w:cs="Sakkal Majalla"/>
                <w:sz w:val="32"/>
                <w:szCs w:val="32"/>
                <w:rtl/>
              </w:rPr>
            </w:pPr>
          </w:p>
        </w:tc>
      </w:tr>
      <w:tr w:rsidR="007A70B8" w:rsidRPr="00D702C8" w:rsidTr="00C3638C">
        <w:tc>
          <w:tcPr>
            <w:tcW w:w="189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مشروع الصرف الصحى مدينة كررى </w:t>
            </w:r>
          </w:p>
        </w:tc>
        <w:tc>
          <w:tcPr>
            <w:tcW w:w="270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450 مليون دولار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مكونات المشروع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محطة معالجة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شبكات داخلية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خطوط ناقلة </w:t>
            </w:r>
          </w:p>
          <w:p w:rsidR="007A70B8" w:rsidRPr="00D702C8" w:rsidRDefault="007A70B8" w:rsidP="00C3638C">
            <w:pPr>
              <w:pStyle w:val="NoSpacing"/>
              <w:spacing w:line="276" w:lineRule="auto"/>
              <w:rPr>
                <w:rFonts w:ascii="Sakkal Majalla" w:hAnsi="Sakkal Majalla" w:cs="Sakkal Majalla"/>
                <w:sz w:val="32"/>
                <w:szCs w:val="32"/>
                <w:rtl/>
              </w:rPr>
            </w:pPr>
            <w:r w:rsidRPr="00D702C8">
              <w:rPr>
                <w:rFonts w:ascii="Sakkal Majalla" w:hAnsi="Sakkal Majalla" w:cs="Sakkal Majalla" w:hint="cs"/>
                <w:sz w:val="32"/>
                <w:szCs w:val="32"/>
                <w:rtl/>
              </w:rPr>
              <w:t>معامل تكرير ومعالجة</w:t>
            </w:r>
          </w:p>
        </w:tc>
        <w:tc>
          <w:tcPr>
            <w:tcW w:w="1800" w:type="dxa"/>
          </w:tcPr>
          <w:p w:rsidR="007A70B8" w:rsidRPr="00D702C8" w:rsidRDefault="007A70B8" w:rsidP="00C3638C">
            <w:pPr>
              <w:rPr>
                <w:rFonts w:ascii="Sakkal Majalla" w:hAnsi="Sakkal Majalla" w:cs="Sakkal Majalla"/>
                <w:sz w:val="32"/>
                <w:szCs w:val="32"/>
                <w:rtl/>
              </w:rPr>
            </w:pPr>
          </w:p>
        </w:tc>
        <w:tc>
          <w:tcPr>
            <w:tcW w:w="135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1.800.000 نسمه </w:t>
            </w:r>
          </w:p>
        </w:tc>
        <w:tc>
          <w:tcPr>
            <w:tcW w:w="2070" w:type="dxa"/>
          </w:tcPr>
          <w:p w:rsidR="007A70B8" w:rsidRPr="00D702C8" w:rsidRDefault="007A70B8" w:rsidP="00C3638C">
            <w:pPr>
              <w:rPr>
                <w:rFonts w:ascii="Sakkal Majalla" w:hAnsi="Sakkal Majalla" w:cs="Sakkal Majalla"/>
                <w:sz w:val="32"/>
                <w:szCs w:val="32"/>
                <w:rtl/>
              </w:rPr>
            </w:pPr>
          </w:p>
        </w:tc>
      </w:tr>
      <w:tr w:rsidR="007A70B8" w:rsidRPr="00D702C8" w:rsidTr="00C3638C">
        <w:tc>
          <w:tcPr>
            <w:tcW w:w="189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مشروع الصرف الصحي مدينة بحرى </w:t>
            </w:r>
          </w:p>
        </w:tc>
        <w:tc>
          <w:tcPr>
            <w:tcW w:w="270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500.000 مليون دولار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مكونات المشروع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محطة معالجة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شبكات داخلية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خطوط ناقلة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معامل تكرير ومعالجة</w:t>
            </w:r>
          </w:p>
        </w:tc>
        <w:tc>
          <w:tcPr>
            <w:tcW w:w="1800" w:type="dxa"/>
          </w:tcPr>
          <w:p w:rsidR="007A70B8" w:rsidRPr="00D702C8" w:rsidRDefault="007A70B8" w:rsidP="00C3638C">
            <w:pPr>
              <w:rPr>
                <w:rFonts w:ascii="Sakkal Majalla" w:hAnsi="Sakkal Majalla" w:cs="Sakkal Majalla"/>
                <w:sz w:val="32"/>
                <w:szCs w:val="32"/>
                <w:rtl/>
              </w:rPr>
            </w:pPr>
          </w:p>
        </w:tc>
        <w:tc>
          <w:tcPr>
            <w:tcW w:w="135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sz w:val="32"/>
                <w:szCs w:val="32"/>
                <w:rtl/>
              </w:rPr>
              <w:t>785,965</w:t>
            </w:r>
            <w:r w:rsidRPr="00D702C8">
              <w:rPr>
                <w:rFonts w:ascii="Sakkal Majalla" w:hAnsi="Sakkal Majalla" w:cs="Sakkal Majalla" w:hint="cs"/>
                <w:sz w:val="32"/>
                <w:szCs w:val="32"/>
                <w:rtl/>
              </w:rPr>
              <w:t xml:space="preserve"> نسمه </w:t>
            </w:r>
          </w:p>
        </w:tc>
        <w:tc>
          <w:tcPr>
            <w:tcW w:w="207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مدينة صناعية تفتقر الي خدمات الصرف الصحي </w:t>
            </w:r>
          </w:p>
        </w:tc>
      </w:tr>
    </w:tbl>
    <w:p w:rsidR="007A70B8" w:rsidRPr="00E046F7" w:rsidRDefault="007A70B8" w:rsidP="007A70B8">
      <w:pPr>
        <w:rPr>
          <w:rFonts w:ascii="Sakkal Majalla" w:hAnsi="Sakkal Majalla" w:cs="Sakkal Majalla"/>
          <w:sz w:val="32"/>
          <w:szCs w:val="32"/>
          <w:rtl/>
        </w:rPr>
      </w:pPr>
    </w:p>
    <w:p w:rsidR="007A70B8" w:rsidRPr="00E046F7" w:rsidRDefault="007A70B8" w:rsidP="007A70B8">
      <w:pPr>
        <w:rPr>
          <w:rFonts w:ascii="Sakkal Majalla" w:hAnsi="Sakkal Majalla" w:cs="Sakkal Majalla"/>
          <w:sz w:val="32"/>
          <w:szCs w:val="32"/>
          <w:rtl/>
        </w:rPr>
      </w:pPr>
      <w:r w:rsidRPr="00E046F7">
        <w:rPr>
          <w:rFonts w:ascii="Sakkal Majalla" w:hAnsi="Sakkal Majalla" w:cs="Sakkal Majalla" w:hint="cs"/>
          <w:sz w:val="32"/>
          <w:szCs w:val="32"/>
          <w:rtl/>
        </w:rPr>
        <w:t>هيئة الطرق والجسور ومصار ف المياه</w:t>
      </w:r>
      <w:r>
        <w:rPr>
          <w:rFonts w:ascii="Sakkal Majalla" w:hAnsi="Sakkal Majalla" w:cs="Sakkal Majalla" w:hint="cs"/>
          <w:sz w:val="32"/>
          <w:szCs w:val="32"/>
          <w:rtl/>
        </w:rPr>
        <w:t xml:space="preserve">: </w:t>
      </w:r>
      <w:r w:rsidRPr="00E046F7">
        <w:rPr>
          <w:rFonts w:ascii="Sakkal Majalla" w:hAnsi="Sakkal Majalla" w:cs="Sakkal Majalla" w:hint="cs"/>
          <w:sz w:val="32"/>
          <w:szCs w:val="32"/>
          <w:rtl/>
        </w:rPr>
        <w:t xml:space="preserve">تهدف الى تنفيذ وادارة مشروعات الطرق والجسور ومصارف الامطار </w:t>
      </w:r>
      <w:r>
        <w:rPr>
          <w:rFonts w:ascii="Sakkal Majalla" w:hAnsi="Sakkal Majalla" w:cs="Sakkal Majalla" w:hint="cs"/>
          <w:sz w:val="32"/>
          <w:szCs w:val="32"/>
          <w:rtl/>
        </w:rPr>
        <w:t xml:space="preserve">، </w:t>
      </w:r>
      <w:r w:rsidRPr="00E046F7">
        <w:rPr>
          <w:rFonts w:ascii="Sakkal Majalla" w:hAnsi="Sakkal Majalla" w:cs="Sakkal Majalla" w:hint="cs"/>
          <w:sz w:val="32"/>
          <w:szCs w:val="32"/>
          <w:rtl/>
        </w:rPr>
        <w:t>هنالك العديد من المشاريع المدرجة ذات الاهداف الانسانية البحتة ترتب علي عدم تنفيذها اثار سلبية</w:t>
      </w:r>
      <w:r>
        <w:rPr>
          <w:rFonts w:ascii="Sakkal Majalla" w:hAnsi="Sakkal Majalla" w:cs="Sakkal Majalla" w:hint="cs"/>
          <w:sz w:val="32"/>
          <w:szCs w:val="32"/>
          <w:rtl/>
        </w:rPr>
        <w:t xml:space="preserve">، ادت </w:t>
      </w:r>
      <w:r w:rsidRPr="00E046F7">
        <w:rPr>
          <w:rFonts w:ascii="Sakkal Majalla" w:hAnsi="Sakkal Majalla" w:cs="Sakkal Majalla" w:hint="cs"/>
          <w:sz w:val="32"/>
          <w:szCs w:val="32"/>
          <w:rtl/>
        </w:rPr>
        <w:t xml:space="preserve"> الي ارتفاع معدلات الوفيات نسبة لصعوبة الوصول الي مناطق الانتاج في بعض الجزر و المناطق الزراعية في غرب وشرق النيل لاستخدام المراكب الخشبية وهنالك حالات مرضية عديدة تعزر اسعافها لصعوبة الوصول الي المركز لتقديم الخدمات الطبية </w:t>
      </w:r>
    </w:p>
    <w:p w:rsidR="007A70B8" w:rsidRPr="00E046F7" w:rsidRDefault="007A70B8" w:rsidP="007A70B8">
      <w:pPr>
        <w:rPr>
          <w:rFonts w:ascii="Sakkal Majalla" w:hAnsi="Sakkal Majalla" w:cs="Sakkal Majalla"/>
          <w:sz w:val="32"/>
          <w:szCs w:val="32"/>
          <w:rtl/>
        </w:rPr>
      </w:pPr>
      <w:r w:rsidRPr="00E046F7">
        <w:rPr>
          <w:rFonts w:ascii="Sakkal Majalla" w:hAnsi="Sakkal Majalla" w:cs="Sakkal Majalla" w:hint="cs"/>
          <w:sz w:val="32"/>
          <w:szCs w:val="32"/>
          <w:rtl/>
        </w:rPr>
        <w:t xml:space="preserve">هذه المشاريع  الخطة العشرية  والتى تعزر تنفيذها لعدم وجود تمويل هى :- </w:t>
      </w:r>
    </w:p>
    <w:tbl>
      <w:tblPr>
        <w:bidiVisual/>
        <w:tblW w:w="10260" w:type="dxa"/>
        <w:tblInd w:w="-612" w:type="dxa"/>
        <w:tblLook w:val="04A0" w:firstRow="1" w:lastRow="0" w:firstColumn="1" w:lastColumn="0" w:noHBand="0" w:noVBand="1"/>
      </w:tblPr>
      <w:tblGrid>
        <w:gridCol w:w="1890"/>
        <w:gridCol w:w="2700"/>
        <w:gridCol w:w="1350"/>
        <w:gridCol w:w="4320"/>
      </w:tblGrid>
      <w:tr w:rsidR="007A70B8" w:rsidRPr="00D702C8" w:rsidTr="00C3638C">
        <w:tc>
          <w:tcPr>
            <w:tcW w:w="189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المشروع</w:t>
            </w:r>
          </w:p>
        </w:tc>
        <w:tc>
          <w:tcPr>
            <w:tcW w:w="270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التكلفة</w:t>
            </w:r>
          </w:p>
        </w:tc>
        <w:tc>
          <w:tcPr>
            <w:tcW w:w="1350" w:type="dxa"/>
            <w:shd w:val="clear" w:color="auto" w:fill="FDE9D9"/>
          </w:tcPr>
          <w:p w:rsidR="007A70B8" w:rsidRPr="00D702C8" w:rsidRDefault="007A70B8" w:rsidP="00C3638C">
            <w:pPr>
              <w:jc w:val="center"/>
              <w:rPr>
                <w:rFonts w:ascii="Sakkal Majalla" w:hAnsi="Sakkal Majalla" w:cs="Sakkal Majalla"/>
                <w:sz w:val="32"/>
                <w:szCs w:val="32"/>
                <w:rtl/>
              </w:rPr>
            </w:pPr>
          </w:p>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عدد المستفيدين</w:t>
            </w:r>
          </w:p>
        </w:tc>
        <w:tc>
          <w:tcPr>
            <w:tcW w:w="432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الاثار السالبة</w:t>
            </w:r>
          </w:p>
        </w:tc>
      </w:tr>
      <w:tr w:rsidR="007A70B8" w:rsidRPr="00D702C8" w:rsidTr="00C3638C">
        <w:tc>
          <w:tcPr>
            <w:tcW w:w="189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مشاريع الطرق الرابطه بين المدن السبعة الرئيسية لتحقيق الوصول الامن والرفاهية </w:t>
            </w:r>
          </w:p>
        </w:tc>
        <w:tc>
          <w:tcPr>
            <w:tcW w:w="270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مليار دولار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تعويضات لفتح المسارات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التخطيط المصاحب للخدمات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التعبيد والردميات </w:t>
            </w:r>
          </w:p>
        </w:tc>
        <w:tc>
          <w:tcPr>
            <w:tcW w:w="135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8 مليون نسمه </w:t>
            </w:r>
          </w:p>
        </w:tc>
        <w:tc>
          <w:tcPr>
            <w:tcW w:w="4320" w:type="dxa"/>
          </w:tcPr>
          <w:p w:rsidR="007A70B8" w:rsidRPr="00D702C8" w:rsidRDefault="007A70B8" w:rsidP="00C3638C">
            <w:pPr>
              <w:rPr>
                <w:rFonts w:ascii="Sakkal Majalla" w:hAnsi="Sakkal Majalla" w:cs="Sakkal Majalla"/>
                <w:sz w:val="32"/>
                <w:szCs w:val="32"/>
                <w:rtl/>
              </w:rPr>
            </w:pPr>
          </w:p>
        </w:tc>
      </w:tr>
      <w:tr w:rsidR="007A70B8" w:rsidRPr="00D702C8" w:rsidTr="00C3638C">
        <w:tc>
          <w:tcPr>
            <w:tcW w:w="189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مشاريع صيانة وتاهيل الطرق داخل المدينة </w:t>
            </w:r>
          </w:p>
        </w:tc>
        <w:tc>
          <w:tcPr>
            <w:tcW w:w="270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1.800.00 دولار </w:t>
            </w:r>
          </w:p>
        </w:tc>
        <w:tc>
          <w:tcPr>
            <w:tcW w:w="1350" w:type="dxa"/>
          </w:tcPr>
          <w:p w:rsidR="007A70B8" w:rsidRPr="00D702C8" w:rsidRDefault="007A70B8" w:rsidP="00C3638C">
            <w:pPr>
              <w:rPr>
                <w:rFonts w:ascii="Sakkal Majalla" w:hAnsi="Sakkal Majalla" w:cs="Sakkal Majalla"/>
                <w:sz w:val="32"/>
                <w:szCs w:val="32"/>
                <w:rtl/>
              </w:rPr>
            </w:pPr>
          </w:p>
        </w:tc>
        <w:tc>
          <w:tcPr>
            <w:tcW w:w="4320" w:type="dxa"/>
          </w:tcPr>
          <w:p w:rsidR="007A70B8" w:rsidRPr="00D702C8" w:rsidRDefault="007A70B8" w:rsidP="007A70B8">
            <w:pPr>
              <w:pStyle w:val="ListParagraph"/>
              <w:numPr>
                <w:ilvl w:val="0"/>
                <w:numId w:val="22"/>
              </w:numPr>
              <w:rPr>
                <w:rFonts w:ascii="Sakkal Majalla" w:hAnsi="Sakkal Majalla" w:cs="Sakkal Majalla"/>
                <w:sz w:val="32"/>
                <w:szCs w:val="32"/>
                <w:rtl/>
              </w:rPr>
            </w:pPr>
            <w:r w:rsidRPr="00D702C8">
              <w:rPr>
                <w:rFonts w:ascii="Sakkal Majalla" w:hAnsi="Sakkal Majalla" w:cs="Sakkal Majalla" w:hint="cs"/>
                <w:sz w:val="32"/>
                <w:szCs w:val="32"/>
                <w:rtl/>
              </w:rPr>
              <w:t xml:space="preserve">اصبحت الخرطوم العاصمة ومراكز المدن الثلاثة مركز لتوالد الباعوض في وماسم الخريف نتيجة لعدم وجود التصريف الجيد لامطار الخريف </w:t>
            </w:r>
          </w:p>
          <w:p w:rsidR="007A70B8" w:rsidRPr="00D702C8" w:rsidRDefault="007A70B8" w:rsidP="007A70B8">
            <w:pPr>
              <w:pStyle w:val="ListParagraph"/>
              <w:numPr>
                <w:ilvl w:val="0"/>
                <w:numId w:val="22"/>
              </w:numPr>
              <w:rPr>
                <w:rFonts w:ascii="Sakkal Majalla" w:hAnsi="Sakkal Majalla" w:cs="Sakkal Majalla"/>
                <w:sz w:val="32"/>
                <w:szCs w:val="32"/>
              </w:rPr>
            </w:pPr>
            <w:r w:rsidRPr="00D702C8">
              <w:rPr>
                <w:rFonts w:ascii="Sakkal Majalla" w:hAnsi="Sakkal Majalla" w:cs="Sakkal Majalla" w:hint="cs"/>
                <w:sz w:val="32"/>
                <w:szCs w:val="32"/>
                <w:rtl/>
              </w:rPr>
              <w:t xml:space="preserve">الاستهلاك العالي لقطع غيار السيارات نسبة لتعرضها للتلف السريع لوجود الحفر والمطبات في الطرق الدالخية المتهالكة </w:t>
            </w:r>
          </w:p>
          <w:p w:rsidR="007A70B8" w:rsidRPr="00D702C8" w:rsidRDefault="007A70B8" w:rsidP="007A70B8">
            <w:pPr>
              <w:pStyle w:val="ListParagraph"/>
              <w:numPr>
                <w:ilvl w:val="0"/>
                <w:numId w:val="22"/>
              </w:numPr>
              <w:rPr>
                <w:rFonts w:ascii="Sakkal Majalla" w:hAnsi="Sakkal Majalla" w:cs="Sakkal Majalla"/>
                <w:sz w:val="32"/>
                <w:szCs w:val="32"/>
                <w:rtl/>
              </w:rPr>
            </w:pPr>
            <w:r w:rsidRPr="00D702C8">
              <w:rPr>
                <w:rFonts w:ascii="Sakkal Majalla" w:hAnsi="Sakkal Majalla" w:cs="Sakkal Majalla" w:hint="cs"/>
                <w:sz w:val="32"/>
                <w:szCs w:val="32"/>
                <w:rtl/>
              </w:rPr>
              <w:t xml:space="preserve">ارتفاع معدل اوفيات بسباب حوادث الطريق التى وصلت الي 800 حالة في العام </w:t>
            </w:r>
          </w:p>
        </w:tc>
      </w:tr>
      <w:tr w:rsidR="007A70B8" w:rsidRPr="00D702C8" w:rsidTr="00C3638C">
        <w:tc>
          <w:tcPr>
            <w:tcW w:w="189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مشاريع صيانة مصارف مياه الامطار من الاحياء السكنية والميادين </w:t>
            </w:r>
          </w:p>
        </w:tc>
        <w:tc>
          <w:tcPr>
            <w:tcW w:w="270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700.000 مليون دولار خلال خمسة سنوات </w:t>
            </w:r>
          </w:p>
        </w:tc>
        <w:tc>
          <w:tcPr>
            <w:tcW w:w="1350" w:type="dxa"/>
          </w:tcPr>
          <w:p w:rsidR="007A70B8" w:rsidRPr="00D702C8" w:rsidRDefault="007A70B8" w:rsidP="00C3638C">
            <w:pPr>
              <w:rPr>
                <w:rFonts w:ascii="Sakkal Majalla" w:hAnsi="Sakkal Majalla" w:cs="Sakkal Majalla"/>
                <w:sz w:val="32"/>
                <w:szCs w:val="32"/>
                <w:rtl/>
              </w:rPr>
            </w:pPr>
          </w:p>
        </w:tc>
        <w:tc>
          <w:tcPr>
            <w:tcW w:w="4320" w:type="dxa"/>
          </w:tcPr>
          <w:p w:rsidR="007A70B8" w:rsidRPr="00D702C8" w:rsidRDefault="007A70B8" w:rsidP="007A70B8">
            <w:pPr>
              <w:pStyle w:val="ListParagraph"/>
              <w:numPr>
                <w:ilvl w:val="0"/>
                <w:numId w:val="22"/>
              </w:numPr>
              <w:rPr>
                <w:rFonts w:ascii="Sakkal Majalla" w:hAnsi="Sakkal Majalla" w:cs="Sakkal Majalla"/>
                <w:sz w:val="32"/>
                <w:szCs w:val="32"/>
              </w:rPr>
            </w:pPr>
            <w:r w:rsidRPr="00D702C8">
              <w:rPr>
                <w:rFonts w:ascii="Sakkal Majalla" w:hAnsi="Sakkal Majalla" w:cs="Sakkal Majalla" w:hint="cs"/>
                <w:sz w:val="32"/>
                <w:szCs w:val="32"/>
                <w:rtl/>
              </w:rPr>
              <w:t xml:space="preserve">انتشار الامراض الناتجية عن سو تصريف مياه الامطار من الاحياء السكنية </w:t>
            </w:r>
          </w:p>
          <w:p w:rsidR="007A70B8" w:rsidRPr="00D702C8" w:rsidRDefault="007A70B8" w:rsidP="007A70B8">
            <w:pPr>
              <w:pStyle w:val="ListParagraph"/>
              <w:numPr>
                <w:ilvl w:val="0"/>
                <w:numId w:val="22"/>
              </w:numPr>
              <w:rPr>
                <w:rFonts w:ascii="Sakkal Majalla" w:hAnsi="Sakkal Majalla" w:cs="Sakkal Majalla"/>
                <w:sz w:val="32"/>
                <w:szCs w:val="32"/>
                <w:rtl/>
              </w:rPr>
            </w:pPr>
            <w:r w:rsidRPr="00D702C8">
              <w:rPr>
                <w:rFonts w:ascii="Sakkal Majalla" w:hAnsi="Sakkal Majalla" w:cs="Sakkal Majalla" w:hint="cs"/>
                <w:sz w:val="32"/>
                <w:szCs w:val="32"/>
                <w:rtl/>
              </w:rPr>
              <w:t xml:space="preserve">زيادة حالات الفقر بسباب انهيارات المنازل نتيجة لعدم وجود التصريف الجيد في العديد من المدن في انحاء ولاية الخرطوم </w:t>
            </w:r>
          </w:p>
        </w:tc>
      </w:tr>
      <w:tr w:rsidR="007A70B8" w:rsidRPr="00D702C8" w:rsidTr="00C3638C">
        <w:tc>
          <w:tcPr>
            <w:tcW w:w="189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مشاريع الكبارى النيلية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1- كبريى توتى بحرى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2- كبري توتى ام درمان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3- كبري النيل الابيض الدباسين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4- كبري ام دوم </w:t>
            </w:r>
            <w:r w:rsidRPr="00D702C8">
              <w:rPr>
                <w:rFonts w:ascii="Sakkal Majalla" w:hAnsi="Sakkal Majalla" w:cs="Sakkal Majalla"/>
                <w:sz w:val="32"/>
                <w:szCs w:val="32"/>
                <w:rtl/>
              </w:rPr>
              <w:t>–</w:t>
            </w:r>
            <w:r w:rsidRPr="00D702C8">
              <w:rPr>
                <w:rFonts w:ascii="Sakkal Majalla" w:hAnsi="Sakkal Majalla" w:cs="Sakkal Majalla" w:hint="cs"/>
                <w:sz w:val="32"/>
                <w:szCs w:val="32"/>
                <w:rtl/>
              </w:rPr>
              <w:t xml:space="preserve"> سوبا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5- كبري النيل الابيض ام حراز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6- كبري الشيخ الطيب </w:t>
            </w:r>
            <w:r w:rsidRPr="00D702C8">
              <w:rPr>
                <w:rFonts w:ascii="Sakkal Majalla" w:hAnsi="Sakkal Majalla" w:cs="Sakkal Majalla"/>
                <w:sz w:val="32"/>
                <w:szCs w:val="32"/>
                <w:rtl/>
              </w:rPr>
              <w:t>–</w:t>
            </w:r>
            <w:r w:rsidRPr="00D702C8">
              <w:rPr>
                <w:rFonts w:ascii="Sakkal Majalla" w:hAnsi="Sakkal Majalla" w:cs="Sakkal Majalla" w:hint="cs"/>
                <w:sz w:val="32"/>
                <w:szCs w:val="32"/>
                <w:rtl/>
              </w:rPr>
              <w:t xml:space="preserve"> الجيلي </w:t>
            </w:r>
          </w:p>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7- كبري العسيلات</w:t>
            </w:r>
          </w:p>
        </w:tc>
        <w:tc>
          <w:tcPr>
            <w:tcW w:w="270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6.000.000 مليار دولار </w:t>
            </w:r>
          </w:p>
          <w:p w:rsidR="007A70B8" w:rsidRPr="00D702C8" w:rsidRDefault="007A70B8" w:rsidP="00C3638C">
            <w:pPr>
              <w:rPr>
                <w:rFonts w:ascii="Sakkal Majalla" w:hAnsi="Sakkal Majalla" w:cs="Sakkal Majalla"/>
                <w:sz w:val="32"/>
                <w:szCs w:val="32"/>
                <w:rtl/>
              </w:rPr>
            </w:pPr>
          </w:p>
        </w:tc>
        <w:tc>
          <w:tcPr>
            <w:tcW w:w="1350" w:type="dxa"/>
          </w:tcPr>
          <w:p w:rsidR="007A70B8" w:rsidRPr="00D702C8" w:rsidRDefault="007A70B8" w:rsidP="00C3638C">
            <w:pPr>
              <w:rPr>
                <w:rFonts w:ascii="Sakkal Majalla" w:hAnsi="Sakkal Majalla" w:cs="Sakkal Majalla"/>
                <w:sz w:val="32"/>
                <w:szCs w:val="32"/>
                <w:rtl/>
              </w:rPr>
            </w:pPr>
          </w:p>
        </w:tc>
        <w:tc>
          <w:tcPr>
            <w:tcW w:w="4320" w:type="dxa"/>
          </w:tcPr>
          <w:p w:rsidR="007A70B8" w:rsidRPr="00D702C8" w:rsidRDefault="007A70B8" w:rsidP="007A70B8">
            <w:pPr>
              <w:pStyle w:val="ListParagraph"/>
              <w:numPr>
                <w:ilvl w:val="0"/>
                <w:numId w:val="22"/>
              </w:numPr>
              <w:rPr>
                <w:rFonts w:ascii="Sakkal Majalla" w:hAnsi="Sakkal Majalla" w:cs="Sakkal Majalla"/>
                <w:sz w:val="32"/>
                <w:szCs w:val="32"/>
                <w:rtl/>
              </w:rPr>
            </w:pPr>
            <w:r w:rsidRPr="00D702C8">
              <w:rPr>
                <w:rFonts w:ascii="Sakkal Majalla" w:hAnsi="Sakkal Majalla" w:cs="Sakkal Majalla" w:hint="cs"/>
                <w:sz w:val="32"/>
                <w:szCs w:val="32"/>
                <w:rtl/>
              </w:rPr>
              <w:t xml:space="preserve">عدم تقديم خدمات النقل للبضائع والركاب بالصورة المطلوبه </w:t>
            </w:r>
          </w:p>
        </w:tc>
      </w:tr>
      <w:tr w:rsidR="007A70B8" w:rsidRPr="00D702C8" w:rsidTr="00C3638C">
        <w:tc>
          <w:tcPr>
            <w:tcW w:w="189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مشاريع كبارى خدمات النقل والمواصلات </w:t>
            </w:r>
          </w:p>
          <w:p w:rsidR="007A70B8" w:rsidRPr="00D702C8" w:rsidRDefault="007A70B8" w:rsidP="007A70B8">
            <w:pPr>
              <w:pStyle w:val="ListParagraph"/>
              <w:numPr>
                <w:ilvl w:val="0"/>
                <w:numId w:val="23"/>
              </w:numPr>
              <w:rPr>
                <w:rFonts w:ascii="Sakkal Majalla" w:hAnsi="Sakkal Majalla" w:cs="Sakkal Majalla"/>
                <w:sz w:val="32"/>
                <w:szCs w:val="32"/>
              </w:rPr>
            </w:pPr>
            <w:r w:rsidRPr="00D702C8">
              <w:rPr>
                <w:rFonts w:ascii="Sakkal Majalla" w:hAnsi="Sakkal Majalla" w:cs="Sakkal Majalla" w:hint="cs"/>
                <w:sz w:val="32"/>
                <w:szCs w:val="32"/>
                <w:rtl/>
              </w:rPr>
              <w:t>كبري الترام امدرمان الخرطوم</w:t>
            </w:r>
          </w:p>
          <w:p w:rsidR="007A70B8" w:rsidRPr="00D702C8" w:rsidRDefault="007A70B8" w:rsidP="007A70B8">
            <w:pPr>
              <w:pStyle w:val="ListParagraph"/>
              <w:numPr>
                <w:ilvl w:val="0"/>
                <w:numId w:val="23"/>
              </w:numPr>
              <w:rPr>
                <w:rFonts w:ascii="Sakkal Majalla" w:hAnsi="Sakkal Majalla" w:cs="Sakkal Majalla"/>
                <w:sz w:val="32"/>
                <w:szCs w:val="32"/>
                <w:rtl/>
              </w:rPr>
            </w:pPr>
            <w:r w:rsidRPr="00D702C8">
              <w:rPr>
                <w:rFonts w:ascii="Sakkal Majalla" w:hAnsi="Sakkal Majalla" w:cs="Sakkal Majalla" w:hint="cs"/>
                <w:sz w:val="32"/>
                <w:szCs w:val="32"/>
                <w:rtl/>
              </w:rPr>
              <w:t xml:space="preserve">كبري السكة حديد الخرطوم مدينة بحري الصناعية </w:t>
            </w:r>
          </w:p>
        </w:tc>
        <w:tc>
          <w:tcPr>
            <w:tcW w:w="2700" w:type="dxa"/>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2.000.000.000 دولار </w:t>
            </w:r>
          </w:p>
        </w:tc>
        <w:tc>
          <w:tcPr>
            <w:tcW w:w="1350" w:type="dxa"/>
          </w:tcPr>
          <w:p w:rsidR="007A70B8" w:rsidRPr="00D702C8" w:rsidRDefault="007A70B8" w:rsidP="00C3638C">
            <w:pPr>
              <w:rPr>
                <w:rFonts w:ascii="Sakkal Majalla" w:hAnsi="Sakkal Majalla" w:cs="Sakkal Majalla"/>
                <w:sz w:val="32"/>
                <w:szCs w:val="32"/>
                <w:rtl/>
              </w:rPr>
            </w:pPr>
          </w:p>
        </w:tc>
        <w:tc>
          <w:tcPr>
            <w:tcW w:w="4320" w:type="dxa"/>
          </w:tcPr>
          <w:p w:rsidR="007A70B8" w:rsidRPr="00D702C8" w:rsidRDefault="007A70B8" w:rsidP="007A70B8">
            <w:pPr>
              <w:pStyle w:val="ListParagraph"/>
              <w:numPr>
                <w:ilvl w:val="0"/>
                <w:numId w:val="22"/>
              </w:numPr>
              <w:rPr>
                <w:rFonts w:ascii="Sakkal Majalla" w:hAnsi="Sakkal Majalla" w:cs="Sakkal Majalla"/>
                <w:sz w:val="32"/>
                <w:szCs w:val="32"/>
                <w:rtl/>
              </w:rPr>
            </w:pPr>
          </w:p>
        </w:tc>
      </w:tr>
    </w:tbl>
    <w:p w:rsidR="007A70B8" w:rsidRPr="00E046F7" w:rsidRDefault="007A70B8" w:rsidP="007A70B8">
      <w:pPr>
        <w:rPr>
          <w:rFonts w:ascii="Sakkal Majalla" w:hAnsi="Sakkal Majalla" w:cs="Sakkal Majalla"/>
          <w:sz w:val="32"/>
          <w:szCs w:val="32"/>
          <w:rtl/>
        </w:rPr>
      </w:pPr>
    </w:p>
    <w:p w:rsidR="007A70B8" w:rsidRPr="00E046F7" w:rsidRDefault="007A70B8" w:rsidP="007A70B8">
      <w:pPr>
        <w:rPr>
          <w:rFonts w:ascii="Sakkal Majalla" w:hAnsi="Sakkal Majalla" w:cs="Sakkal Majalla"/>
          <w:sz w:val="32"/>
          <w:szCs w:val="32"/>
          <w:rtl/>
        </w:rPr>
      </w:pPr>
      <w:r w:rsidRPr="00E046F7">
        <w:rPr>
          <w:rFonts w:ascii="Sakkal Majalla" w:hAnsi="Sakkal Majalla" w:cs="Sakkal Majalla" w:hint="cs"/>
          <w:sz w:val="32"/>
          <w:szCs w:val="32"/>
          <w:rtl/>
        </w:rPr>
        <w:t xml:space="preserve">هيئة مياه المدن ولاية الخرطوم :- </w:t>
      </w:r>
    </w:p>
    <w:tbl>
      <w:tblPr>
        <w:bidiVisual/>
        <w:tblW w:w="10260" w:type="dxa"/>
        <w:tblInd w:w="-612" w:type="dxa"/>
        <w:tblLook w:val="04A0" w:firstRow="1" w:lastRow="0" w:firstColumn="1" w:lastColumn="0" w:noHBand="0" w:noVBand="1"/>
      </w:tblPr>
      <w:tblGrid>
        <w:gridCol w:w="1890"/>
        <w:gridCol w:w="2700"/>
        <w:gridCol w:w="1350"/>
        <w:gridCol w:w="2160"/>
        <w:gridCol w:w="2160"/>
      </w:tblGrid>
      <w:tr w:rsidR="007A70B8" w:rsidRPr="00D702C8" w:rsidTr="00C3638C">
        <w:tc>
          <w:tcPr>
            <w:tcW w:w="189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المشروع</w:t>
            </w:r>
          </w:p>
        </w:tc>
        <w:tc>
          <w:tcPr>
            <w:tcW w:w="270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التكلفة</w:t>
            </w:r>
          </w:p>
        </w:tc>
        <w:tc>
          <w:tcPr>
            <w:tcW w:w="135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عدد المستفيدين</w:t>
            </w:r>
          </w:p>
        </w:tc>
        <w:tc>
          <w:tcPr>
            <w:tcW w:w="216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الاثار الايجابية  </w:t>
            </w:r>
          </w:p>
        </w:tc>
        <w:tc>
          <w:tcPr>
            <w:tcW w:w="216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الاثار السلبية </w:t>
            </w:r>
          </w:p>
        </w:tc>
      </w:tr>
      <w:tr w:rsidR="007A70B8" w:rsidRPr="00D702C8" w:rsidTr="00C3638C">
        <w:tc>
          <w:tcPr>
            <w:tcW w:w="189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مشاريع تنقية مياه الشرب </w:t>
            </w:r>
          </w:p>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توفير مدخلات صناعة مواد التنقية لمياه الشرب </w:t>
            </w:r>
          </w:p>
        </w:tc>
        <w:tc>
          <w:tcPr>
            <w:tcW w:w="270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7.000.000.000 دولار </w:t>
            </w:r>
          </w:p>
        </w:tc>
        <w:tc>
          <w:tcPr>
            <w:tcW w:w="135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8 مليون نسمه </w:t>
            </w:r>
          </w:p>
        </w:tc>
        <w:tc>
          <w:tcPr>
            <w:tcW w:w="216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توفير مياه شرب نقية </w:t>
            </w:r>
          </w:p>
        </w:tc>
        <w:tc>
          <w:tcPr>
            <w:tcW w:w="216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تردى الاحوال الصحية ورفع تكاليف فاتورة العلاج للمواطنيين </w:t>
            </w:r>
          </w:p>
        </w:tc>
      </w:tr>
      <w:tr w:rsidR="007A70B8" w:rsidRPr="00D702C8" w:rsidTr="00C3638C">
        <w:tc>
          <w:tcPr>
            <w:tcW w:w="189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انشاء محطات نيلية</w:t>
            </w:r>
          </w:p>
          <w:p w:rsidR="007A70B8" w:rsidRPr="00D702C8" w:rsidRDefault="007A70B8" w:rsidP="00C3638C">
            <w:pPr>
              <w:jc w:val="center"/>
              <w:rPr>
                <w:rFonts w:ascii="Sakkal Majalla" w:hAnsi="Sakkal Majalla" w:cs="Sakkal Majalla"/>
                <w:sz w:val="32"/>
                <w:szCs w:val="32"/>
                <w:rtl/>
              </w:rPr>
            </w:pPr>
          </w:p>
        </w:tc>
        <w:tc>
          <w:tcPr>
            <w:tcW w:w="270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800.00 دولار </w:t>
            </w:r>
          </w:p>
        </w:tc>
        <w:tc>
          <w:tcPr>
            <w:tcW w:w="135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6 مليون نسمه </w:t>
            </w:r>
          </w:p>
        </w:tc>
        <w:tc>
          <w:tcPr>
            <w:tcW w:w="216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توفير مياه صالحة للشرب والحفاظ علي المخزون الاستراتيجيى وتمتع الخرطوم بحصتها من مياه النيل </w:t>
            </w:r>
          </w:p>
        </w:tc>
        <w:tc>
          <w:tcPr>
            <w:tcW w:w="2160" w:type="dxa"/>
            <w:shd w:val="clear" w:color="auto" w:fill="auto"/>
          </w:tcPr>
          <w:p w:rsidR="007A70B8" w:rsidRPr="00D702C8" w:rsidRDefault="007A70B8" w:rsidP="00C3638C">
            <w:pPr>
              <w:jc w:val="center"/>
              <w:rPr>
                <w:rFonts w:ascii="Sakkal Majalla" w:hAnsi="Sakkal Majalla" w:cs="Sakkal Majalla"/>
                <w:sz w:val="32"/>
                <w:szCs w:val="32"/>
                <w:rtl/>
              </w:rPr>
            </w:pPr>
          </w:p>
        </w:tc>
      </w:tr>
      <w:tr w:rsidR="007A70B8" w:rsidRPr="00D702C8" w:rsidTr="00C3638C">
        <w:tc>
          <w:tcPr>
            <w:tcW w:w="189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تمديد شبكات المياه في انحاء ولاية الخرطوم </w:t>
            </w:r>
          </w:p>
        </w:tc>
        <w:tc>
          <w:tcPr>
            <w:tcW w:w="270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300.000 مليون دولار</w:t>
            </w:r>
          </w:p>
        </w:tc>
        <w:tc>
          <w:tcPr>
            <w:tcW w:w="1350" w:type="dxa"/>
            <w:shd w:val="clear" w:color="auto" w:fill="auto"/>
          </w:tcPr>
          <w:p w:rsidR="007A70B8" w:rsidRPr="00D702C8" w:rsidRDefault="007A70B8" w:rsidP="00C3638C">
            <w:pPr>
              <w:jc w:val="center"/>
              <w:rPr>
                <w:rFonts w:ascii="Sakkal Majalla" w:hAnsi="Sakkal Majalla" w:cs="Sakkal Majalla"/>
                <w:sz w:val="32"/>
                <w:szCs w:val="32"/>
                <w:rtl/>
              </w:rPr>
            </w:pPr>
          </w:p>
        </w:tc>
        <w:tc>
          <w:tcPr>
            <w:tcW w:w="2160" w:type="dxa"/>
            <w:shd w:val="clear" w:color="auto" w:fill="auto"/>
          </w:tcPr>
          <w:p w:rsidR="007A70B8" w:rsidRPr="00D702C8" w:rsidRDefault="007A70B8" w:rsidP="00C3638C">
            <w:pPr>
              <w:jc w:val="center"/>
              <w:rPr>
                <w:rFonts w:ascii="Sakkal Majalla" w:hAnsi="Sakkal Majalla" w:cs="Sakkal Majalla"/>
                <w:sz w:val="32"/>
                <w:szCs w:val="32"/>
                <w:rtl/>
              </w:rPr>
            </w:pPr>
          </w:p>
        </w:tc>
        <w:tc>
          <w:tcPr>
            <w:tcW w:w="2160" w:type="dxa"/>
            <w:shd w:val="clear" w:color="auto" w:fill="auto"/>
          </w:tcPr>
          <w:p w:rsidR="007A70B8" w:rsidRPr="00D702C8" w:rsidRDefault="007A70B8" w:rsidP="00C3638C">
            <w:pPr>
              <w:jc w:val="center"/>
              <w:rPr>
                <w:rFonts w:ascii="Sakkal Majalla" w:hAnsi="Sakkal Majalla" w:cs="Sakkal Majalla"/>
                <w:sz w:val="32"/>
                <w:szCs w:val="32"/>
                <w:rtl/>
              </w:rPr>
            </w:pPr>
          </w:p>
        </w:tc>
      </w:tr>
    </w:tbl>
    <w:p w:rsidR="007A70B8" w:rsidRPr="00E046F7" w:rsidRDefault="007A70B8" w:rsidP="007A70B8">
      <w:pPr>
        <w:rPr>
          <w:rFonts w:ascii="Sakkal Majalla" w:hAnsi="Sakkal Majalla" w:cs="Sakkal Majalla"/>
          <w:sz w:val="32"/>
          <w:szCs w:val="32"/>
          <w:rtl/>
        </w:rPr>
      </w:pPr>
    </w:p>
    <w:p w:rsidR="007A70B8" w:rsidRPr="00E046F7" w:rsidRDefault="007A70B8" w:rsidP="007A70B8">
      <w:pPr>
        <w:rPr>
          <w:rFonts w:ascii="Sakkal Majalla" w:hAnsi="Sakkal Majalla" w:cs="Sakkal Majalla"/>
          <w:sz w:val="32"/>
          <w:szCs w:val="32"/>
          <w:rtl/>
        </w:rPr>
      </w:pPr>
    </w:p>
    <w:p w:rsidR="007A70B8" w:rsidRPr="00E046F7" w:rsidRDefault="007A70B8" w:rsidP="007A70B8">
      <w:pPr>
        <w:rPr>
          <w:rFonts w:ascii="Sakkal Majalla" w:hAnsi="Sakkal Majalla" w:cs="Sakkal Majalla"/>
          <w:sz w:val="32"/>
          <w:szCs w:val="32"/>
          <w:rtl/>
        </w:rPr>
      </w:pPr>
      <w:r w:rsidRPr="00E046F7">
        <w:rPr>
          <w:rFonts w:ascii="Sakkal Majalla" w:hAnsi="Sakkal Majalla" w:cs="Sakkal Majalla" w:hint="cs"/>
          <w:sz w:val="32"/>
          <w:szCs w:val="32"/>
          <w:rtl/>
        </w:rPr>
        <w:t xml:space="preserve">مشروعات النقل والمواصلات :- </w:t>
      </w:r>
    </w:p>
    <w:tbl>
      <w:tblPr>
        <w:bidiVisual/>
        <w:tblW w:w="10260" w:type="dxa"/>
        <w:tblInd w:w="-612" w:type="dxa"/>
        <w:tblLook w:val="04A0" w:firstRow="1" w:lastRow="0" w:firstColumn="1" w:lastColumn="0" w:noHBand="0" w:noVBand="1"/>
      </w:tblPr>
      <w:tblGrid>
        <w:gridCol w:w="1946"/>
        <w:gridCol w:w="2675"/>
        <w:gridCol w:w="1348"/>
        <w:gridCol w:w="2144"/>
        <w:gridCol w:w="2147"/>
      </w:tblGrid>
      <w:tr w:rsidR="007A70B8" w:rsidRPr="00D702C8" w:rsidTr="00C3638C">
        <w:tc>
          <w:tcPr>
            <w:tcW w:w="189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المشروع</w:t>
            </w:r>
          </w:p>
        </w:tc>
        <w:tc>
          <w:tcPr>
            <w:tcW w:w="270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التكلفة</w:t>
            </w:r>
          </w:p>
        </w:tc>
        <w:tc>
          <w:tcPr>
            <w:tcW w:w="135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عدد المستفيدين</w:t>
            </w:r>
          </w:p>
        </w:tc>
        <w:tc>
          <w:tcPr>
            <w:tcW w:w="216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الاثار الايجابية  </w:t>
            </w:r>
          </w:p>
        </w:tc>
        <w:tc>
          <w:tcPr>
            <w:tcW w:w="2160" w:type="dxa"/>
            <w:shd w:val="clear" w:color="auto" w:fill="FDE9D9"/>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الاثار السلبية </w:t>
            </w:r>
          </w:p>
        </w:tc>
      </w:tr>
      <w:tr w:rsidR="007A70B8" w:rsidRPr="00D702C8" w:rsidTr="00C3638C">
        <w:tc>
          <w:tcPr>
            <w:tcW w:w="189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مشروعات النقل العام والمواصلات </w:t>
            </w:r>
          </w:p>
          <w:p w:rsidR="007A70B8" w:rsidRPr="00D702C8" w:rsidRDefault="007A70B8" w:rsidP="007A70B8">
            <w:pPr>
              <w:pStyle w:val="ListParagraph"/>
              <w:numPr>
                <w:ilvl w:val="0"/>
                <w:numId w:val="22"/>
              </w:num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تحديث مواعين النقل العام </w:t>
            </w:r>
          </w:p>
        </w:tc>
        <w:tc>
          <w:tcPr>
            <w:tcW w:w="270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500 مليون دولار </w:t>
            </w:r>
          </w:p>
        </w:tc>
        <w:tc>
          <w:tcPr>
            <w:tcW w:w="135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8 مليون نسمه </w:t>
            </w:r>
          </w:p>
        </w:tc>
        <w:tc>
          <w:tcPr>
            <w:tcW w:w="216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النقل الامن التى تتوفر فيه وسائل السلامه </w:t>
            </w:r>
          </w:p>
        </w:tc>
        <w:tc>
          <w:tcPr>
            <w:tcW w:w="2160" w:type="dxa"/>
            <w:shd w:val="clear" w:color="auto" w:fill="auto"/>
          </w:tcPr>
          <w:p w:rsidR="007A70B8" w:rsidRPr="00D702C8" w:rsidRDefault="007A70B8" w:rsidP="00C3638C">
            <w:pPr>
              <w:jc w:val="center"/>
              <w:rPr>
                <w:rFonts w:ascii="Sakkal Majalla" w:hAnsi="Sakkal Majalla" w:cs="Sakkal Majalla"/>
                <w:sz w:val="32"/>
                <w:szCs w:val="32"/>
                <w:rtl/>
              </w:rPr>
            </w:pPr>
          </w:p>
        </w:tc>
      </w:tr>
      <w:tr w:rsidR="007A70B8" w:rsidRPr="00D702C8" w:rsidTr="00C3638C">
        <w:tc>
          <w:tcPr>
            <w:tcW w:w="189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مشروع تمديد خطوط النقل الحديدى لقطرات الضواحي </w:t>
            </w:r>
          </w:p>
        </w:tc>
        <w:tc>
          <w:tcPr>
            <w:tcW w:w="270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مليار دولار </w:t>
            </w:r>
          </w:p>
        </w:tc>
        <w:tc>
          <w:tcPr>
            <w:tcW w:w="1350" w:type="dxa"/>
            <w:shd w:val="clear" w:color="auto" w:fill="auto"/>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8 مليون نسمه </w:t>
            </w:r>
          </w:p>
        </w:tc>
        <w:tc>
          <w:tcPr>
            <w:tcW w:w="216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تسهيل الوصول الامن الي مراكز الخدمات بالمدن الكبيرة والتقليل من الحوادث والوفيات </w:t>
            </w:r>
          </w:p>
        </w:tc>
        <w:tc>
          <w:tcPr>
            <w:tcW w:w="216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زيادة الحوادث وارتفاع معدل الوفيات وزيادة المصرووفات الملطلوبه لاستيراد قطع الغيار </w:t>
            </w:r>
          </w:p>
        </w:tc>
      </w:tr>
      <w:tr w:rsidR="007A70B8" w:rsidRPr="00D702C8" w:rsidTr="00C3638C">
        <w:tc>
          <w:tcPr>
            <w:tcW w:w="189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استيراد روس القطارات والمكينات المستخدمة والصيانة </w:t>
            </w:r>
          </w:p>
        </w:tc>
        <w:tc>
          <w:tcPr>
            <w:tcW w:w="270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300 مليون دولار </w:t>
            </w:r>
          </w:p>
        </w:tc>
        <w:tc>
          <w:tcPr>
            <w:tcW w:w="1350" w:type="dxa"/>
            <w:shd w:val="clear" w:color="auto" w:fill="auto"/>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8 مليون نسمه </w:t>
            </w:r>
          </w:p>
        </w:tc>
        <w:tc>
          <w:tcPr>
            <w:tcW w:w="216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توفير الاسبير وقطع الغيار الازم توفرها </w:t>
            </w:r>
          </w:p>
        </w:tc>
        <w:tc>
          <w:tcPr>
            <w:tcW w:w="2160" w:type="dxa"/>
            <w:shd w:val="clear" w:color="auto" w:fill="auto"/>
          </w:tcPr>
          <w:p w:rsidR="007A70B8" w:rsidRPr="00D702C8" w:rsidRDefault="007A70B8" w:rsidP="00C3638C">
            <w:pPr>
              <w:jc w:val="center"/>
              <w:rPr>
                <w:rFonts w:ascii="Sakkal Majalla" w:hAnsi="Sakkal Majalla" w:cs="Sakkal Majalla"/>
                <w:sz w:val="32"/>
                <w:szCs w:val="32"/>
                <w:rtl/>
              </w:rPr>
            </w:pPr>
          </w:p>
        </w:tc>
      </w:tr>
      <w:tr w:rsidR="007A70B8" w:rsidRPr="00D702C8" w:rsidTr="00C3638C">
        <w:tc>
          <w:tcPr>
            <w:tcW w:w="189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تحسين انوع الخدمات والاطارت المستخدمة في عربات النقل العام </w:t>
            </w:r>
          </w:p>
        </w:tc>
        <w:tc>
          <w:tcPr>
            <w:tcW w:w="270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100.000 مليون دولار </w:t>
            </w:r>
          </w:p>
        </w:tc>
        <w:tc>
          <w:tcPr>
            <w:tcW w:w="1350" w:type="dxa"/>
            <w:shd w:val="clear" w:color="auto" w:fill="auto"/>
          </w:tcPr>
          <w:p w:rsidR="007A70B8" w:rsidRPr="00D702C8" w:rsidRDefault="007A70B8" w:rsidP="00C3638C">
            <w:pPr>
              <w:rPr>
                <w:rFonts w:ascii="Sakkal Majalla" w:hAnsi="Sakkal Majalla" w:cs="Sakkal Majalla"/>
                <w:sz w:val="32"/>
                <w:szCs w:val="32"/>
                <w:rtl/>
              </w:rPr>
            </w:pPr>
            <w:r w:rsidRPr="00D702C8">
              <w:rPr>
                <w:rFonts w:ascii="Sakkal Majalla" w:hAnsi="Sakkal Majalla" w:cs="Sakkal Majalla" w:hint="cs"/>
                <w:sz w:val="32"/>
                <w:szCs w:val="32"/>
                <w:rtl/>
              </w:rPr>
              <w:t xml:space="preserve">8 نسمه </w:t>
            </w:r>
          </w:p>
        </w:tc>
        <w:tc>
          <w:tcPr>
            <w:tcW w:w="2160" w:type="dxa"/>
            <w:shd w:val="clear" w:color="auto" w:fill="auto"/>
          </w:tcPr>
          <w:p w:rsidR="007A70B8" w:rsidRPr="00D702C8" w:rsidRDefault="007A70B8" w:rsidP="00C3638C">
            <w:pPr>
              <w:jc w:val="center"/>
              <w:rPr>
                <w:rFonts w:ascii="Sakkal Majalla" w:hAnsi="Sakkal Majalla" w:cs="Sakkal Majalla"/>
                <w:sz w:val="32"/>
                <w:szCs w:val="32"/>
                <w:rtl/>
              </w:rPr>
            </w:pPr>
            <w:r w:rsidRPr="00D702C8">
              <w:rPr>
                <w:rFonts w:ascii="Sakkal Majalla" w:hAnsi="Sakkal Majalla" w:cs="Sakkal Majalla" w:hint="cs"/>
                <w:sz w:val="32"/>
                <w:szCs w:val="32"/>
                <w:rtl/>
              </w:rPr>
              <w:t xml:space="preserve">توفير الامن لمستخدمى المركبات العامة وتقليل النفقات علي الاسبيرات </w:t>
            </w:r>
          </w:p>
        </w:tc>
        <w:tc>
          <w:tcPr>
            <w:tcW w:w="2160" w:type="dxa"/>
            <w:shd w:val="clear" w:color="auto" w:fill="auto"/>
          </w:tcPr>
          <w:p w:rsidR="007A70B8" w:rsidRPr="00D702C8" w:rsidRDefault="007A70B8" w:rsidP="00C3638C">
            <w:pPr>
              <w:jc w:val="center"/>
              <w:rPr>
                <w:rFonts w:ascii="Sakkal Majalla" w:hAnsi="Sakkal Majalla" w:cs="Sakkal Majalla"/>
                <w:sz w:val="32"/>
                <w:szCs w:val="32"/>
                <w:rtl/>
              </w:rPr>
            </w:pPr>
          </w:p>
        </w:tc>
      </w:tr>
    </w:tbl>
    <w:p w:rsidR="007A70B8" w:rsidRPr="00E046F7" w:rsidRDefault="007A70B8" w:rsidP="007A70B8">
      <w:pPr>
        <w:rPr>
          <w:rFonts w:ascii="Sakkal Majalla" w:hAnsi="Sakkal Majalla" w:cs="Sakkal Majalla"/>
          <w:sz w:val="32"/>
          <w:szCs w:val="32"/>
          <w:rtl/>
        </w:rPr>
      </w:pPr>
    </w:p>
    <w:p w:rsidR="007A70B8" w:rsidRPr="00B42186" w:rsidRDefault="007A70B8" w:rsidP="007A70B8">
      <w:pPr>
        <w:spacing w:after="0"/>
        <w:rPr>
          <w:rFonts w:ascii="Sakkal Majalla" w:hAnsi="Sakkal Majalla" w:cs="Sakkal Majalla"/>
          <w:sz w:val="32"/>
          <w:szCs w:val="32"/>
          <w:rtl/>
        </w:rPr>
      </w:pPr>
      <w:r w:rsidRPr="00C743E4">
        <w:rPr>
          <w:rFonts w:ascii="Sakkal Majalla" w:hAnsi="Sakkal Majalla" w:cs="Sakkal Majalla"/>
          <w:sz w:val="36"/>
          <w:szCs w:val="36"/>
          <w:u w:val="single"/>
          <w:rtl/>
        </w:rPr>
        <w:t>الإعلا</w:t>
      </w:r>
      <w:r w:rsidRPr="00C743E4">
        <w:rPr>
          <w:rFonts w:ascii="Sakkal Majalla" w:hAnsi="Sakkal Majalla" w:cs="Sakkal Majalla" w:hint="cs"/>
          <w:sz w:val="36"/>
          <w:szCs w:val="36"/>
          <w:u w:val="single"/>
          <w:rtl/>
        </w:rPr>
        <w:t>م</w:t>
      </w:r>
      <w:r>
        <w:rPr>
          <w:rFonts w:ascii="Sakkal Majalla" w:hAnsi="Sakkal Majalla" w:cs="Sakkal Majalla" w:hint="cs"/>
          <w:sz w:val="36"/>
          <w:szCs w:val="36"/>
          <w:rtl/>
        </w:rPr>
        <w:t xml:space="preserve">:   </w:t>
      </w:r>
      <w:r w:rsidRPr="00B42186">
        <w:rPr>
          <w:rFonts w:ascii="Sakkal Majalla" w:hAnsi="Sakkal Majalla" w:cs="Sakkal Majalla"/>
          <w:sz w:val="32"/>
          <w:szCs w:val="32"/>
          <w:rtl/>
        </w:rPr>
        <w:t xml:space="preserve">لاشك أن </w:t>
      </w:r>
      <w:r>
        <w:rPr>
          <w:rFonts w:ascii="Sakkal Majalla" w:hAnsi="Sakkal Majalla" w:cs="Sakkal Majalla" w:hint="cs"/>
          <w:sz w:val="32"/>
          <w:szCs w:val="32"/>
          <w:rtl/>
        </w:rPr>
        <w:t xml:space="preserve">التدابير </w:t>
      </w:r>
      <w:r w:rsidRPr="00B42186">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 الانفراديه</w:t>
      </w:r>
      <w:r w:rsidRPr="00B42186">
        <w:rPr>
          <w:rFonts w:ascii="Sakkal Majalla" w:hAnsi="Sakkal Majalla" w:cs="Sakkal Majalla"/>
          <w:sz w:val="32"/>
          <w:szCs w:val="32"/>
          <w:rtl/>
        </w:rPr>
        <w:t xml:space="preserve"> </w:t>
      </w:r>
      <w:r>
        <w:rPr>
          <w:rFonts w:ascii="Sakkal Majalla" w:hAnsi="Sakkal Majalla" w:cs="Sakkal Majalla" w:hint="cs"/>
          <w:sz w:val="32"/>
          <w:szCs w:val="32"/>
          <w:rtl/>
        </w:rPr>
        <w:t xml:space="preserve">المفروضة </w:t>
      </w:r>
      <w:r w:rsidRPr="00B42186">
        <w:rPr>
          <w:rFonts w:ascii="Sakkal Majalla" w:hAnsi="Sakkal Majalla" w:cs="Sakkal Majalla"/>
          <w:sz w:val="32"/>
          <w:szCs w:val="32"/>
          <w:rtl/>
        </w:rPr>
        <w:t xml:space="preserve"> على السودان قد أثرت سلباً على جميع الجوانب الإقتصادية والسياسية والإجتماعية والإنسانية في السودان.</w:t>
      </w:r>
    </w:p>
    <w:p w:rsidR="007A70B8" w:rsidRPr="00694588" w:rsidRDefault="007A70B8" w:rsidP="007A70B8">
      <w:pPr>
        <w:spacing w:after="0"/>
        <w:jc w:val="both"/>
        <w:rPr>
          <w:rFonts w:ascii="Sakkal Majalla" w:hAnsi="Sakkal Majalla" w:cs="Sakkal Majalla"/>
          <w:sz w:val="32"/>
          <w:szCs w:val="32"/>
          <w:rtl/>
        </w:rPr>
      </w:pPr>
      <w:r w:rsidRPr="00B42186">
        <w:rPr>
          <w:rFonts w:ascii="Sakkal Majalla" w:hAnsi="Sakkal Majalla" w:cs="Sakkal Majalla"/>
          <w:sz w:val="32"/>
          <w:szCs w:val="32"/>
          <w:rtl/>
        </w:rPr>
        <w:t xml:space="preserve">والإعلام في السودان بوسائله المختلفة عن اذاعات وتلفزيونات وصحافة ووكالات انباء يعمل على توعية وتثقيف وتنمية المجتمع بصفة عامة، وهو يلعب دوراً هاماً في تعزيز حقوق الإنسان بتوعية قطاعات المجتمع بحقوق الإنسان، كما يعمل على كشف ومتابعة انتهاكات حقوق الإنسان والعمل على الوقاية منها. </w:t>
      </w:r>
      <w:r w:rsidRPr="00694588">
        <w:rPr>
          <w:rFonts w:ascii="Sakkal Majalla" w:hAnsi="Sakkal Majalla" w:cs="Sakkal Majalla"/>
          <w:sz w:val="32"/>
          <w:szCs w:val="32"/>
          <w:rtl/>
        </w:rPr>
        <w:t>كما يعني بتعزيز المادة 19 من حقوق الإنسان الخاصة بحرية الرأي والتعبير.</w:t>
      </w:r>
    </w:p>
    <w:p w:rsidR="007A70B8" w:rsidRPr="00B42186" w:rsidRDefault="007A70B8" w:rsidP="007A70B8">
      <w:pPr>
        <w:spacing w:after="0"/>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B42186">
        <w:rPr>
          <w:rFonts w:ascii="Sakkal Majalla" w:hAnsi="Sakkal Majalla" w:cs="Sakkal Majalla"/>
          <w:sz w:val="32"/>
          <w:szCs w:val="32"/>
          <w:rtl/>
        </w:rPr>
        <w:t>أن وزارة الإعلام تضم عدد من الهيئات الإعلامية وهي الهيئة القومية للإذاعة والتلفزيون والهيئة السودانية للبث الإذاعي والتلفزيوني ووكالة السودان للأنباء وأكاديمية السودان لعلوم الإتصال.</w:t>
      </w:r>
    </w:p>
    <w:p w:rsidR="007A70B8" w:rsidRPr="00B42186" w:rsidRDefault="007A70B8" w:rsidP="007A70B8">
      <w:pPr>
        <w:spacing w:after="0"/>
        <w:jc w:val="both"/>
        <w:rPr>
          <w:rFonts w:ascii="Sakkal Majalla" w:hAnsi="Sakkal Majalla" w:cs="Sakkal Majalla"/>
          <w:sz w:val="32"/>
          <w:szCs w:val="32"/>
          <w:rtl/>
        </w:rPr>
      </w:pPr>
      <w:r w:rsidRPr="00B42186">
        <w:rPr>
          <w:rFonts w:ascii="Sakkal Majalla" w:hAnsi="Sakkal Majalla" w:cs="Sakkal Majalla"/>
          <w:sz w:val="32"/>
          <w:szCs w:val="32"/>
          <w:rtl/>
        </w:rPr>
        <w:t xml:space="preserve">وقد أثرت هذه </w:t>
      </w:r>
      <w:r>
        <w:rPr>
          <w:rFonts w:ascii="Sakkal Majalla" w:hAnsi="Sakkal Majalla" w:cs="Sakkal Majalla" w:hint="cs"/>
          <w:sz w:val="32"/>
          <w:szCs w:val="32"/>
          <w:rtl/>
        </w:rPr>
        <w:t xml:space="preserve">التدابير </w:t>
      </w:r>
      <w:r w:rsidRPr="00B42186">
        <w:rPr>
          <w:rFonts w:ascii="Sakkal Majalla" w:hAnsi="Sakkal Majalla" w:cs="Sakkal Majalla"/>
          <w:sz w:val="32"/>
          <w:szCs w:val="32"/>
          <w:rtl/>
        </w:rPr>
        <w:t>سلباً في أداء هذه الهيئات خاصة في مجال الأجهزة والمعدات الحديثة التي تشمل الاستوديوهات والكاميرات وأجهزة البث الإذاعي والتلفزيوني وغيرها من الأجهزة الرقمية وقطع الغيار نسبة لمقاطعة الشركات الموردة لها في إطار العقوبات القسرية، كما أن هنالك مشاكل تتعلق بتحويل النقد الأجنبي والتدريب الخارجي وغيرها. وفيمايلي تفصيل لآثار هذه الإجراءات على هيئات وزارة الإعلام.</w:t>
      </w:r>
    </w:p>
    <w:p w:rsidR="007A70B8" w:rsidRPr="00B42186" w:rsidRDefault="007A70B8" w:rsidP="007A70B8">
      <w:pPr>
        <w:spacing w:after="0"/>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B42186">
        <w:rPr>
          <w:rFonts w:ascii="Sakkal Majalla" w:hAnsi="Sakkal Majalla" w:cs="Sakkal Majalla"/>
          <w:sz w:val="32"/>
          <w:szCs w:val="32"/>
          <w:rtl/>
        </w:rPr>
        <w:t xml:space="preserve">تضررت وكالة السودان للأنباء كثيراً من جراء </w:t>
      </w:r>
      <w:r>
        <w:rPr>
          <w:rFonts w:ascii="Sakkal Majalla" w:hAnsi="Sakkal Majalla" w:cs="Sakkal Majalla" w:hint="cs"/>
          <w:sz w:val="32"/>
          <w:szCs w:val="32"/>
          <w:rtl/>
        </w:rPr>
        <w:t>التدابير</w:t>
      </w:r>
      <w:r w:rsidRPr="00B42186">
        <w:rPr>
          <w:rFonts w:ascii="Sakkal Majalla" w:hAnsi="Sakkal Majalla" w:cs="Sakkal Majalla"/>
          <w:sz w:val="32"/>
          <w:szCs w:val="32"/>
          <w:rtl/>
        </w:rPr>
        <w:t xml:space="preserve"> القسرية خاصة في مجال الحصول على التكنولوجيا الحديثة للإتصال والمعلومات والتبادل الأخباري مع الوكالات الوطنية في افريقيا والعالم العربي.</w:t>
      </w:r>
    </w:p>
    <w:p w:rsidR="007A70B8" w:rsidRPr="00B42186" w:rsidRDefault="007A70B8" w:rsidP="007A70B8">
      <w:pPr>
        <w:spacing w:after="0"/>
        <w:jc w:val="both"/>
        <w:rPr>
          <w:rFonts w:ascii="Sakkal Majalla" w:hAnsi="Sakkal Majalla" w:cs="Sakkal Majalla"/>
          <w:sz w:val="32"/>
          <w:szCs w:val="32"/>
          <w:rtl/>
        </w:rPr>
      </w:pPr>
      <w:r w:rsidRPr="00B42186">
        <w:rPr>
          <w:rFonts w:ascii="Sakkal Majalla" w:hAnsi="Sakkal Majalla" w:cs="Sakkal Majalla"/>
          <w:sz w:val="32"/>
          <w:szCs w:val="32"/>
          <w:rtl/>
        </w:rPr>
        <w:t xml:space="preserve">أوقف إتحاد وكالات الأنباء العربية (فانا)نشر أخبار السودان التي تزوده بها وكالة السودان للأنباء في عام 2012م وذلك لفرض الشركةالأمريكية التي تستضيف موقع فانا إستقبال أخبار السودان تنفيذاً </w:t>
      </w:r>
      <w:r>
        <w:rPr>
          <w:rFonts w:ascii="Sakkal Majalla" w:hAnsi="Sakkal Majalla" w:cs="Sakkal Majalla" w:hint="cs"/>
          <w:sz w:val="32"/>
          <w:szCs w:val="32"/>
          <w:rtl/>
        </w:rPr>
        <w:t xml:space="preserve">التدابير </w:t>
      </w:r>
      <w:r w:rsidRPr="00B42186">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 الانفراديه</w:t>
      </w:r>
      <w:r w:rsidRPr="00B42186">
        <w:rPr>
          <w:rFonts w:ascii="Sakkal Majalla" w:hAnsi="Sakkal Majalla" w:cs="Sakkal Majalla"/>
          <w:sz w:val="32"/>
          <w:szCs w:val="32"/>
          <w:rtl/>
        </w:rPr>
        <w:t xml:space="preserve"> المفروضة على السودان.</w:t>
      </w:r>
    </w:p>
    <w:p w:rsidR="007A70B8" w:rsidRPr="00B42186" w:rsidRDefault="007A70B8" w:rsidP="007A70B8">
      <w:pPr>
        <w:spacing w:after="0"/>
        <w:jc w:val="both"/>
        <w:rPr>
          <w:rFonts w:ascii="Sakkal Majalla" w:hAnsi="Sakkal Majalla" w:cs="Sakkal Majalla"/>
          <w:sz w:val="32"/>
          <w:szCs w:val="32"/>
          <w:rtl/>
        </w:rPr>
      </w:pPr>
      <w:r w:rsidRPr="00B42186">
        <w:rPr>
          <w:rFonts w:ascii="Sakkal Majalla" w:hAnsi="Sakkal Majalla" w:cs="Sakkal Majalla"/>
          <w:sz w:val="32"/>
          <w:szCs w:val="32"/>
          <w:rtl/>
        </w:rPr>
        <w:t xml:space="preserve">وطرحت الوكالة الموضوع امام المؤتمر الـ 40 لإتحاد وكالات الأنباء العربية، وأجمع المشاركون في المؤتمر على حق وكالة السودان للأنباء في المشاركة في التبادل الأخباري وعلى ضرورة الا يكون الإتحاد أداة لتنفيذ </w:t>
      </w:r>
      <w:r>
        <w:rPr>
          <w:rFonts w:ascii="Sakkal Majalla" w:hAnsi="Sakkal Majalla" w:cs="Sakkal Majalla" w:hint="cs"/>
          <w:sz w:val="32"/>
          <w:szCs w:val="32"/>
          <w:rtl/>
        </w:rPr>
        <w:t xml:space="preserve">التدابير </w:t>
      </w:r>
      <w:r w:rsidRPr="00B42186">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 الانفراديه</w:t>
      </w:r>
      <w:r w:rsidRPr="00B42186">
        <w:rPr>
          <w:rFonts w:ascii="Sakkal Majalla" w:hAnsi="Sakkal Majalla" w:cs="Sakkal Majalla"/>
          <w:sz w:val="32"/>
          <w:szCs w:val="32"/>
          <w:rtl/>
        </w:rPr>
        <w:t xml:space="preserve"> الجائرة على السودان.</w:t>
      </w:r>
    </w:p>
    <w:p w:rsidR="007A70B8" w:rsidRPr="00B42186" w:rsidRDefault="007A70B8" w:rsidP="007A70B8">
      <w:pPr>
        <w:spacing w:after="0"/>
        <w:jc w:val="both"/>
        <w:rPr>
          <w:rFonts w:ascii="Sakkal Majalla" w:hAnsi="Sakkal Majalla" w:cs="Sakkal Majalla"/>
          <w:sz w:val="32"/>
          <w:szCs w:val="32"/>
          <w:rtl/>
        </w:rPr>
      </w:pPr>
      <w:r w:rsidRPr="00B42186">
        <w:rPr>
          <w:rFonts w:ascii="Sakkal Majalla" w:hAnsi="Sakkal Majalla" w:cs="Sakkal Majalla"/>
          <w:sz w:val="32"/>
          <w:szCs w:val="32"/>
          <w:rtl/>
        </w:rPr>
        <w:t>ودعا البيان الختامي للمؤتمر الغتحاد الى نقل إستضافة السيرفر من  الولايات المتحدة الأمريكية الى الأردن أو أوربا وعدم السماح بتسيس برامج التبادل الأخباري. ولكن لم يتم تنفيذ توصية المؤتمر وطلب من الوكالة الحصول على جهاز خاص لنقل اخبارها لبيروت ثم الموقع. وهذا الوضع يكلف الوكالة كثيراً. كما كان هذا الموضوع أحد أجندة المؤتمر الـ 41 الذي عقد بالرياض بالمملكة العربية السعودية، أيضا ورد إقتراح بطلب من الأمانة العامة لفانا إعادة النظر في التعامل مع السيرفرات التي تمنع أخبار وكالات الأنباء العربية من الإنتشار وإجراء مزيد من البحث لحل هذه المشكلة التي ما زالت عالقة.</w:t>
      </w:r>
    </w:p>
    <w:p w:rsidR="007A70B8" w:rsidRPr="00B42186" w:rsidRDefault="007A70B8" w:rsidP="007A70B8">
      <w:pPr>
        <w:spacing w:after="0"/>
        <w:jc w:val="both"/>
        <w:rPr>
          <w:rFonts w:ascii="Sakkal Majalla" w:hAnsi="Sakkal Majalla" w:cs="Sakkal Majalla"/>
          <w:sz w:val="32"/>
          <w:szCs w:val="32"/>
          <w:rtl/>
        </w:rPr>
      </w:pPr>
      <w:r w:rsidRPr="00B42186">
        <w:rPr>
          <w:rFonts w:ascii="Sakkal Majalla" w:hAnsi="Sakkal Majalla" w:cs="Sakkal Majalla"/>
          <w:sz w:val="32"/>
          <w:szCs w:val="32"/>
          <w:rtl/>
        </w:rPr>
        <w:t xml:space="preserve">تأثر الموقع الإلكتروني الثاني لسونا </w:t>
      </w:r>
      <w:hyperlink r:id="rId25" w:history="1">
        <w:r w:rsidRPr="00B42186">
          <w:rPr>
            <w:rFonts w:ascii="Sakkal Majalla" w:hAnsi="Sakkal Majalla" w:cs="Sakkal Majalla"/>
            <w:sz w:val="32"/>
            <w:szCs w:val="32"/>
          </w:rPr>
          <w:t>www.sunanews.net</w:t>
        </w:r>
      </w:hyperlink>
      <w:r w:rsidRPr="00B42186">
        <w:rPr>
          <w:rFonts w:ascii="Sakkal Majalla" w:hAnsi="Sakkal Majalla" w:cs="Sakkal Majalla"/>
          <w:sz w:val="32"/>
          <w:szCs w:val="32"/>
        </w:rPr>
        <w:t xml:space="preserve"> </w:t>
      </w:r>
    </w:p>
    <w:p w:rsidR="007A70B8" w:rsidRPr="00B42186" w:rsidRDefault="007A70B8" w:rsidP="007A70B8">
      <w:pPr>
        <w:spacing w:after="0"/>
        <w:jc w:val="both"/>
        <w:rPr>
          <w:rFonts w:ascii="Sakkal Majalla" w:hAnsi="Sakkal Majalla" w:cs="Sakkal Majalla"/>
          <w:sz w:val="32"/>
          <w:szCs w:val="32"/>
          <w:rtl/>
        </w:rPr>
      </w:pPr>
      <w:r w:rsidRPr="00B42186">
        <w:rPr>
          <w:rFonts w:ascii="Sakkal Majalla" w:hAnsi="Sakkal Majalla" w:cs="Sakkal Majalla"/>
          <w:sz w:val="32"/>
          <w:szCs w:val="32"/>
          <w:rtl/>
        </w:rPr>
        <w:t xml:space="preserve">يمثل هذا الموقع تدبيراً احتياطيا للوكالة وامتداداً لها وتستضيفه شركة أمريكية وقد توقف هذا الموقع حالياً نتيجة </w:t>
      </w:r>
      <w:r>
        <w:rPr>
          <w:rFonts w:ascii="Sakkal Majalla" w:hAnsi="Sakkal Majalla" w:cs="Sakkal Majalla" w:hint="cs"/>
          <w:sz w:val="32"/>
          <w:szCs w:val="32"/>
          <w:rtl/>
        </w:rPr>
        <w:t xml:space="preserve">للتدابير </w:t>
      </w:r>
      <w:r w:rsidRPr="00B42186">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 الانفراديه</w:t>
      </w:r>
      <w:r w:rsidRPr="00B42186">
        <w:rPr>
          <w:rFonts w:ascii="Sakkal Majalla" w:hAnsi="Sakkal Majalla" w:cs="Sakkal Majalla"/>
          <w:sz w:val="32"/>
          <w:szCs w:val="32"/>
          <w:rtl/>
        </w:rPr>
        <w:t>.</w:t>
      </w:r>
    </w:p>
    <w:p w:rsidR="007A70B8" w:rsidRPr="00B42186" w:rsidRDefault="007A70B8" w:rsidP="007A70B8">
      <w:pPr>
        <w:spacing w:after="0"/>
        <w:jc w:val="both"/>
        <w:rPr>
          <w:rFonts w:ascii="Sakkal Majalla" w:hAnsi="Sakkal Majalla" w:cs="Sakkal Majalla"/>
          <w:sz w:val="32"/>
          <w:szCs w:val="32"/>
          <w:rtl/>
        </w:rPr>
      </w:pPr>
      <w:r w:rsidRPr="00B42186">
        <w:rPr>
          <w:rFonts w:ascii="Sakkal Majalla" w:hAnsi="Sakkal Majalla" w:cs="Sakkal Majalla"/>
          <w:sz w:val="32"/>
          <w:szCs w:val="32"/>
          <w:rtl/>
        </w:rPr>
        <w:t>تعرض موقع مجلة سودانا الإلكتروني للتوقف المتكرر</w:t>
      </w:r>
    </w:p>
    <w:p w:rsidR="007A70B8" w:rsidRPr="00B42186" w:rsidRDefault="007A70B8" w:rsidP="007A70B8">
      <w:pPr>
        <w:spacing w:after="0"/>
        <w:jc w:val="both"/>
        <w:rPr>
          <w:rFonts w:ascii="Sakkal Majalla" w:hAnsi="Sakkal Majalla" w:cs="Sakkal Majalla"/>
          <w:sz w:val="32"/>
          <w:szCs w:val="32"/>
          <w:rtl/>
        </w:rPr>
      </w:pPr>
      <w:r w:rsidRPr="00B42186">
        <w:rPr>
          <w:rFonts w:ascii="Sakkal Majalla" w:hAnsi="Sakkal Majalla" w:cs="Sakkal Majalla"/>
          <w:sz w:val="32"/>
          <w:szCs w:val="32"/>
          <w:rtl/>
        </w:rPr>
        <w:t>اكتسبت مجلة سودانا الناطقة بالإنجليزية أهمية كبيرة لدى زوار موقعها من مختلف الدول والقارات خاصة الولايات المتحدة الأمريكية، ونظراً لتأثير المجلة في الساحة الدولية ظلت تتعرض للتوقف والتهديد من جانب الشركات المستضيفة للموقع، وقد تكرر هذا التوقف في شهر يوليو المنصرم، ولا تزال إدارة الوكالة تعمل بجهد لإعادة موقع الوكالة الذي أصبح مكلفاً.</w:t>
      </w:r>
    </w:p>
    <w:p w:rsidR="007A70B8" w:rsidRPr="00B42186" w:rsidRDefault="007A70B8" w:rsidP="007A70B8">
      <w:pPr>
        <w:spacing w:after="0"/>
        <w:jc w:val="both"/>
        <w:rPr>
          <w:rFonts w:ascii="Sakkal Majalla" w:hAnsi="Sakkal Majalla" w:cs="Sakkal Majalla"/>
          <w:sz w:val="32"/>
          <w:szCs w:val="32"/>
          <w:rtl/>
        </w:rPr>
      </w:pPr>
      <w:r w:rsidRPr="00B42186">
        <w:rPr>
          <w:rFonts w:ascii="Sakkal Majalla" w:hAnsi="Sakkal Majalla" w:cs="Sakkal Majalla"/>
          <w:sz w:val="32"/>
          <w:szCs w:val="32"/>
          <w:rtl/>
        </w:rPr>
        <w:t xml:space="preserve">تأثر مشاركة السودان في موقع </w:t>
      </w:r>
      <w:r w:rsidRPr="00B42186">
        <w:rPr>
          <w:rFonts w:ascii="Sakkal Majalla" w:hAnsi="Sakkal Majalla" w:cs="Sakkal Majalla"/>
          <w:sz w:val="32"/>
          <w:szCs w:val="32"/>
        </w:rPr>
        <w:t>South Information Gateway</w:t>
      </w:r>
    </w:p>
    <w:p w:rsidR="007A70B8" w:rsidRPr="00B42186" w:rsidRDefault="007A70B8" w:rsidP="007A70B8">
      <w:pPr>
        <w:spacing w:after="0"/>
        <w:jc w:val="both"/>
        <w:rPr>
          <w:rFonts w:ascii="Sakkal Majalla" w:hAnsi="Sakkal Majalla" w:cs="Sakkal Majalla"/>
          <w:sz w:val="32"/>
          <w:szCs w:val="32"/>
        </w:rPr>
      </w:pPr>
      <w:r w:rsidRPr="00B42186">
        <w:rPr>
          <w:rFonts w:ascii="Sakkal Majalla" w:hAnsi="Sakkal Majalla" w:cs="Sakkal Majalla"/>
          <w:sz w:val="32"/>
          <w:szCs w:val="32"/>
          <w:rtl/>
        </w:rPr>
        <w:t>تستفيد سونا من الفرصة التي يتيحها هذا الموقع الذي تديره وكالة الثقافة والإعلام الماليزية لتبادل أخبار الدول الأعضاء في حركة دول عدم الإنحياز لنشر أخبار السودان في هذه الدول وقد كان للموقع دور مهم في حصول وسائل الإعلام الأجنبية على أخبار السودان من مصدرها الرئيسي وقد تأثرت مشاركة سونا في هذا البرنامج منذ أغسطس الماضي وأصبح الموقع لا ينشر الأخبار التي ترسلها سونا.</w:t>
      </w:r>
    </w:p>
    <w:p w:rsidR="007A70B8" w:rsidRPr="00B42186" w:rsidRDefault="007A70B8" w:rsidP="007A70B8">
      <w:pPr>
        <w:spacing w:after="0"/>
        <w:jc w:val="both"/>
        <w:rPr>
          <w:rFonts w:ascii="Sakkal Majalla" w:hAnsi="Sakkal Majalla" w:cs="Sakkal Majalla"/>
          <w:sz w:val="32"/>
          <w:szCs w:val="32"/>
          <w:rtl/>
        </w:rPr>
      </w:pPr>
      <w:r>
        <w:rPr>
          <w:rFonts w:ascii="Sakkal Majalla" w:hAnsi="Sakkal Majalla" w:cs="Sakkal Majalla" w:hint="cs"/>
          <w:sz w:val="32"/>
          <w:szCs w:val="32"/>
          <w:rtl/>
        </w:rPr>
        <w:t xml:space="preserve">حرمت التدابير </w:t>
      </w:r>
      <w:r w:rsidRPr="00B42186">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 الانفراديه</w:t>
      </w:r>
      <w:r w:rsidRPr="00B42186">
        <w:rPr>
          <w:rFonts w:ascii="Sakkal Majalla" w:hAnsi="Sakkal Majalla" w:cs="Sakkal Majalla"/>
          <w:sz w:val="32"/>
          <w:szCs w:val="32"/>
          <w:rtl/>
        </w:rPr>
        <w:t xml:space="preserve"> سونا من الوصول الى مصادر البرامج بالمواقع المستضافة بأمريكا وهي مصادر ضرورية للوصول للأخبار والمعلومات لتغذية خدمات الوكالة.</w:t>
      </w:r>
    </w:p>
    <w:p w:rsidR="007A70B8" w:rsidRPr="00B42186" w:rsidRDefault="007A70B8" w:rsidP="007A70B8">
      <w:pPr>
        <w:spacing w:after="0"/>
        <w:jc w:val="both"/>
        <w:rPr>
          <w:rFonts w:ascii="Sakkal Majalla" w:hAnsi="Sakkal Majalla" w:cs="Sakkal Majalla"/>
          <w:sz w:val="32"/>
          <w:szCs w:val="32"/>
          <w:rtl/>
        </w:rPr>
      </w:pPr>
      <w:r w:rsidRPr="00B42186">
        <w:rPr>
          <w:rFonts w:ascii="Sakkal Majalla" w:hAnsi="Sakkal Majalla" w:cs="Sakkal Majalla"/>
          <w:sz w:val="32"/>
          <w:szCs w:val="32"/>
          <w:rtl/>
        </w:rPr>
        <w:t xml:space="preserve">نسبة لهذه </w:t>
      </w:r>
      <w:r>
        <w:rPr>
          <w:rFonts w:ascii="Sakkal Majalla" w:hAnsi="Sakkal Majalla" w:cs="Sakkal Majalla" w:hint="cs"/>
          <w:sz w:val="32"/>
          <w:szCs w:val="32"/>
          <w:rtl/>
        </w:rPr>
        <w:t xml:space="preserve">التدابير </w:t>
      </w:r>
      <w:r w:rsidRPr="00B42186">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 الانفراديه</w:t>
      </w:r>
      <w:r w:rsidRPr="00B42186">
        <w:rPr>
          <w:rFonts w:ascii="Sakkal Majalla" w:hAnsi="Sakkal Majalla" w:cs="Sakkal Majalla"/>
          <w:sz w:val="32"/>
          <w:szCs w:val="32"/>
          <w:rtl/>
        </w:rPr>
        <w:t xml:space="preserve"> فقد حظر السودان من بعض الشهادات العالمية مما يؤثر سلباً على تأهيل الكوادر الفنية، وكذلك عم تخصيص مراكز إمتحانات للشهادات العالمية بالسودان مما يضاعف من تكلفة التدريب والتأهيل.</w:t>
      </w:r>
    </w:p>
    <w:p w:rsidR="007A70B8" w:rsidRPr="00B42186" w:rsidRDefault="007A70B8" w:rsidP="007A70B8">
      <w:pPr>
        <w:spacing w:after="0"/>
        <w:jc w:val="both"/>
        <w:rPr>
          <w:rFonts w:ascii="Sakkal Majalla" w:hAnsi="Sakkal Majalla" w:cs="Sakkal Majalla"/>
          <w:sz w:val="32"/>
          <w:szCs w:val="32"/>
          <w:rtl/>
        </w:rPr>
      </w:pPr>
      <w:r w:rsidRPr="00B42186">
        <w:rPr>
          <w:rFonts w:ascii="Sakkal Majalla" w:hAnsi="Sakkal Majalla" w:cs="Sakkal Majalla"/>
          <w:sz w:val="32"/>
          <w:szCs w:val="32"/>
          <w:rtl/>
        </w:rPr>
        <w:t xml:space="preserve">تاثرت الهيئة منذ العام 1997م بالقرار الأمريكي بفرض </w:t>
      </w:r>
      <w:r>
        <w:rPr>
          <w:rFonts w:ascii="Sakkal Majalla" w:hAnsi="Sakkal Majalla" w:cs="Sakkal Majalla" w:hint="cs"/>
          <w:sz w:val="32"/>
          <w:szCs w:val="32"/>
          <w:rtl/>
        </w:rPr>
        <w:t xml:space="preserve">التدابير </w:t>
      </w:r>
      <w:r w:rsidRPr="00B42186">
        <w:rPr>
          <w:rFonts w:ascii="Sakkal Majalla" w:hAnsi="Sakkal Majalla" w:cs="Sakkal Majalla"/>
          <w:sz w:val="32"/>
          <w:szCs w:val="32"/>
          <w:rtl/>
        </w:rPr>
        <w:t xml:space="preserve"> القسرية</w:t>
      </w:r>
      <w:r>
        <w:rPr>
          <w:rFonts w:ascii="Sakkal Majalla" w:hAnsi="Sakkal Majalla" w:cs="Sakkal Majalla" w:hint="cs"/>
          <w:sz w:val="32"/>
          <w:szCs w:val="32"/>
          <w:rtl/>
        </w:rPr>
        <w:t xml:space="preserve"> الانفراديه</w:t>
      </w:r>
      <w:r w:rsidRPr="00B42186">
        <w:rPr>
          <w:rFonts w:ascii="Sakkal Majalla" w:hAnsi="Sakkal Majalla" w:cs="Sakkal Majalla"/>
          <w:sz w:val="32"/>
          <w:szCs w:val="32"/>
          <w:rtl/>
        </w:rPr>
        <w:t xml:space="preserve"> على السودان مما أثر على أداء الهيئة من الناحية الفنية وعطل كثيراً من المشوعات وذلك للآتي:</w:t>
      </w:r>
    </w:p>
    <w:p w:rsidR="007A70B8" w:rsidRPr="00B42186" w:rsidRDefault="007A70B8" w:rsidP="007A70B8">
      <w:pPr>
        <w:spacing w:after="0"/>
        <w:ind w:left="360"/>
        <w:jc w:val="both"/>
        <w:rPr>
          <w:rFonts w:ascii="Sakkal Majalla" w:hAnsi="Sakkal Majalla" w:cs="Sakkal Majalla"/>
          <w:sz w:val="32"/>
          <w:szCs w:val="32"/>
        </w:rPr>
      </w:pPr>
      <w:r w:rsidRPr="00B42186">
        <w:rPr>
          <w:rFonts w:ascii="Sakkal Majalla" w:hAnsi="Sakkal Majalla" w:cs="Sakkal Majalla"/>
          <w:sz w:val="32"/>
          <w:szCs w:val="32"/>
          <w:rtl/>
        </w:rPr>
        <w:t>تقوم الهيئة ب</w:t>
      </w:r>
      <w:r>
        <w:rPr>
          <w:rFonts w:ascii="Sakkal Majalla" w:hAnsi="Sakkal Majalla" w:cs="Sakkal Majalla" w:hint="cs"/>
          <w:sz w:val="32"/>
          <w:szCs w:val="32"/>
          <w:rtl/>
        </w:rPr>
        <w:t>ا</w:t>
      </w:r>
      <w:r w:rsidRPr="00B42186">
        <w:rPr>
          <w:rFonts w:ascii="Sakkal Majalla" w:hAnsi="Sakkal Majalla" w:cs="Sakkal Majalla"/>
          <w:sz w:val="32"/>
          <w:szCs w:val="32"/>
          <w:rtl/>
        </w:rPr>
        <w:t>ستيراد كافة الأجهزة العاملة في البث الإذاعي والتلفزيوني من الشركات المصنعة المتخصصة والتي مقرها أوربا.</w:t>
      </w:r>
      <w:r>
        <w:rPr>
          <w:rFonts w:ascii="Sakkal Majalla" w:hAnsi="Sakkal Majalla" w:cs="Sakkal Majalla" w:hint="cs"/>
          <w:sz w:val="32"/>
          <w:szCs w:val="32"/>
          <w:rtl/>
        </w:rPr>
        <w:t xml:space="preserve"> كما ر</w:t>
      </w:r>
      <w:r w:rsidRPr="00B42186">
        <w:rPr>
          <w:rFonts w:ascii="Sakkal Majalla" w:hAnsi="Sakkal Majalla" w:cs="Sakkal Majalla"/>
          <w:sz w:val="32"/>
          <w:szCs w:val="32"/>
          <w:rtl/>
        </w:rPr>
        <w:t>فض</w:t>
      </w:r>
      <w:r>
        <w:rPr>
          <w:rFonts w:ascii="Sakkal Majalla" w:hAnsi="Sakkal Majalla" w:cs="Sakkal Majalla" w:hint="cs"/>
          <w:sz w:val="32"/>
          <w:szCs w:val="32"/>
          <w:rtl/>
        </w:rPr>
        <w:t>ت</w:t>
      </w:r>
      <w:r w:rsidRPr="00B42186">
        <w:rPr>
          <w:rFonts w:ascii="Sakkal Majalla" w:hAnsi="Sakkal Majalla" w:cs="Sakkal Majalla"/>
          <w:sz w:val="32"/>
          <w:szCs w:val="32"/>
          <w:rtl/>
        </w:rPr>
        <w:t xml:space="preserve"> كثير من هذه الشركات التعامل المباشر مع الهيئة إبتدأ وبعضها تتعامل من خلال طرف ثالث مما يكلف الهيئة أموالاً طائلة.</w:t>
      </w:r>
    </w:p>
    <w:p w:rsidR="007A70B8" w:rsidRPr="00B42186" w:rsidRDefault="007A70B8" w:rsidP="007A70B8">
      <w:pPr>
        <w:spacing w:after="0"/>
        <w:ind w:left="360"/>
        <w:jc w:val="both"/>
        <w:rPr>
          <w:rFonts w:ascii="Sakkal Majalla" w:hAnsi="Sakkal Majalla" w:cs="Sakkal Majalla"/>
          <w:sz w:val="32"/>
          <w:szCs w:val="32"/>
        </w:rPr>
      </w:pPr>
      <w:r w:rsidRPr="00B42186">
        <w:rPr>
          <w:rFonts w:ascii="Sakkal Majalla" w:hAnsi="Sakkal Majalla" w:cs="Sakkal Majalla"/>
          <w:sz w:val="32"/>
          <w:szCs w:val="32"/>
          <w:rtl/>
        </w:rPr>
        <w:t>صعوبة التعاون المالي مع كثير من البنوك الخارجية عند شراء أجهزة أو قطع غيار.</w:t>
      </w:r>
    </w:p>
    <w:p w:rsidR="007A70B8" w:rsidRPr="00B42186" w:rsidRDefault="007A70B8" w:rsidP="007A70B8">
      <w:pPr>
        <w:spacing w:after="0"/>
        <w:jc w:val="both"/>
        <w:rPr>
          <w:rFonts w:ascii="Sakkal Majalla" w:hAnsi="Sakkal Majalla" w:cs="Sakkal Majalla"/>
          <w:sz w:val="32"/>
          <w:szCs w:val="32"/>
          <w:rtl/>
        </w:rPr>
      </w:pPr>
      <w:r w:rsidRPr="00B42186">
        <w:rPr>
          <w:rFonts w:ascii="Sakkal Majalla" w:hAnsi="Sakkal Majalla" w:cs="Sakkal Majalla"/>
          <w:sz w:val="32"/>
          <w:szCs w:val="32"/>
          <w:rtl/>
        </w:rPr>
        <w:t>تأثرت هذه الهيئة بصعوبة الحصول على الأجهزة الرقمية الحديثة للآستوديوهات الإذاعة والتلفزيون بسبب هذه المقاطعة، كما أن هنالك صعوبات في مجال تحويل النقد الأجنبي وفي مجال التدريب الخرجي وفي مجال التبادل الأخباري والبرامجي مع دول العالم.</w:t>
      </w:r>
    </w:p>
    <w:p w:rsidR="007A70B8" w:rsidRPr="00B42186" w:rsidRDefault="007A70B8" w:rsidP="007A70B8">
      <w:pPr>
        <w:spacing w:after="0"/>
        <w:jc w:val="both"/>
        <w:rPr>
          <w:rFonts w:ascii="Sakkal Majalla" w:hAnsi="Sakkal Majalla" w:cs="Sakkal Majalla"/>
          <w:sz w:val="32"/>
          <w:szCs w:val="32"/>
          <w:rtl/>
        </w:rPr>
      </w:pPr>
      <w:r w:rsidRPr="00B42186">
        <w:rPr>
          <w:rFonts w:ascii="Sakkal Majalla" w:hAnsi="Sakkal Majalla" w:cs="Sakkal Majalla"/>
          <w:sz w:val="32"/>
          <w:szCs w:val="32"/>
          <w:rtl/>
        </w:rPr>
        <w:t>لدى أكاديمية السودان لعلوم الإتصال استوديوهات مجهزة بمعدات وأجهزة تلفزيونية وإذاعية وقد تضررت كثيراً من عدم القدرة على استيراد قطع الغيار للكاميرات والحواسيب.</w:t>
      </w:r>
    </w:p>
    <w:p w:rsidR="007A70B8" w:rsidRDefault="007A70B8" w:rsidP="007A70B8">
      <w:pPr>
        <w:spacing w:after="0"/>
        <w:ind w:left="360"/>
        <w:jc w:val="both"/>
        <w:rPr>
          <w:rFonts w:ascii="Sakkal Majalla" w:hAnsi="Sakkal Majalla" w:cs="Sakkal Majalla"/>
          <w:sz w:val="32"/>
          <w:szCs w:val="32"/>
          <w:rtl/>
        </w:rPr>
      </w:pPr>
    </w:p>
    <w:p w:rsidR="007A70B8" w:rsidRPr="0094691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Pr>
          <w:rFonts w:ascii="Sakkal Majalla" w:hAnsi="Sakkal Majalla" w:cs="Sakkal Majalla" w:hint="cs"/>
          <w:b/>
          <w:bCs/>
          <w:sz w:val="40"/>
          <w:szCs w:val="40"/>
          <w:rtl/>
        </w:rPr>
        <w:t>ب/</w:t>
      </w:r>
      <w:r w:rsidRPr="005D6E64">
        <w:rPr>
          <w:rFonts w:ascii="Sakkal Majalla" w:hAnsi="Sakkal Majalla" w:cs="Sakkal Majalla"/>
          <w:b/>
          <w:bCs/>
          <w:sz w:val="40"/>
          <w:szCs w:val="40"/>
          <w:rtl/>
        </w:rPr>
        <w:t>الحقوق المدنية والسياسية</w:t>
      </w:r>
      <w:r>
        <w:rPr>
          <w:rFonts w:ascii="Sakkal Majalla" w:hAnsi="Sakkal Majalla" w:cs="Sakkal Majalla" w:hint="cs"/>
          <w:b/>
          <w:bCs/>
          <w:sz w:val="40"/>
          <w:szCs w:val="40"/>
          <w:rtl/>
        </w:rPr>
        <w:t xml:space="preserve">: </w:t>
      </w:r>
      <w:r>
        <w:rPr>
          <w:rFonts w:ascii="Sakkal Majalla" w:hAnsi="Sakkal Majalla" w:cs="Sakkal Majalla" w:hint="cs"/>
          <w:sz w:val="32"/>
          <w:szCs w:val="32"/>
          <w:rtl/>
        </w:rPr>
        <w:t xml:space="preserve">لم تقتصر اثار التدابير القسرية الانفرادية  على الحقوق الاقتصادية والاجتماعيه والثقافيةفقط، وانما </w:t>
      </w:r>
      <w:r w:rsidRPr="00BC4724">
        <w:rPr>
          <w:rFonts w:ascii="Sakkal Majalla" w:hAnsi="Sakkal Majalla" w:cs="Sakkal Majalla" w:hint="cs"/>
          <w:sz w:val="32"/>
          <w:szCs w:val="32"/>
          <w:rtl/>
        </w:rPr>
        <w:t xml:space="preserve"> اثرت التدابير القسرية الانفراديةعلى كثير من الحقوق </w:t>
      </w:r>
      <w:r w:rsidRPr="00BC4724">
        <w:rPr>
          <w:rFonts w:ascii="Sakkal Majalla" w:hAnsi="Sakkal Majalla" w:cs="Sakkal Majalla"/>
          <w:sz w:val="32"/>
          <w:szCs w:val="32"/>
          <w:rtl/>
        </w:rPr>
        <w:t>المدنية والسياسية</w:t>
      </w:r>
      <w:r>
        <w:rPr>
          <w:rFonts w:ascii="Sakkal Majalla" w:hAnsi="Sakkal Majalla" w:cs="Sakkal Majalla" w:hint="cs"/>
          <w:sz w:val="32"/>
          <w:szCs w:val="32"/>
          <w:rtl/>
        </w:rPr>
        <w:t xml:space="preserve">،  فى الوقت الذى ينص العهد الدولى الخاص بالحقوق المدنية والسياسية على ان  </w:t>
      </w:r>
      <w:r w:rsidRPr="00FF7ACE">
        <w:rPr>
          <w:rFonts w:ascii="Sakkal Majalla" w:hAnsi="Sakkal Majalla" w:cs="Sakkal Majalla"/>
          <w:sz w:val="32"/>
          <w:szCs w:val="32"/>
          <w:rtl/>
        </w:rPr>
        <w:t>تتعهد كل دولة طرف في هذا العهد باحترام الحقوق المعترف بها فيه، وبكفالة هذه الحقوق لجميع الأفراد الموجودين في إقليمها والداخلين في ولايتها، دون أي تمييز بسبب العرق، أو اللون، أو الجنس، أو اللغة، أو الدين، أو الرأي سياسيا أو غير سياسي، أو الأصل القومي أو الاجتماعي، أو الثروة، أو النسب، أو غير ذلك من الأسباب.</w:t>
      </w:r>
      <w:r w:rsidRPr="006F1C4B">
        <w:rPr>
          <w:rFonts w:ascii="Sakkal Majalla" w:hAnsi="Sakkal Majalla" w:cs="Sakkal Majalla" w:hint="cs"/>
          <w:sz w:val="32"/>
          <w:szCs w:val="32"/>
          <w:rtl/>
        </w:rPr>
        <w:t xml:space="preserve"> </w:t>
      </w:r>
      <w:r>
        <w:rPr>
          <w:rFonts w:ascii="Sakkal Majalla" w:hAnsi="Sakkal Majalla" w:cs="Sakkal Majalla" w:hint="cs"/>
          <w:sz w:val="32"/>
          <w:szCs w:val="32"/>
          <w:rtl/>
        </w:rPr>
        <w:t>نجد ان التدابير القسرية الانفرادية اثرت فى تحقيق العداله .</w:t>
      </w:r>
      <w:r w:rsidRPr="006F1C4B">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حيث ورد فى المادة الثالثة من العهد بان </w:t>
      </w:r>
      <w:r w:rsidRPr="00FF7ACE">
        <w:rPr>
          <w:rFonts w:ascii="Sakkal Majalla" w:hAnsi="Sakkal Majalla" w:cs="Sakkal Majalla"/>
          <w:sz w:val="32"/>
          <w:szCs w:val="32"/>
          <w:rtl/>
        </w:rPr>
        <w:t xml:space="preserve"> تتعهد كل دولة طرف في هذا العهد: </w:t>
      </w:r>
      <w:r w:rsidRPr="00FF7ACE">
        <w:rPr>
          <w:rFonts w:ascii="Sakkal Majalla" w:hAnsi="Sakkal Majalla" w:cs="Sakkal Majalla"/>
          <w:sz w:val="32"/>
          <w:szCs w:val="32"/>
          <w:rtl/>
        </w:rPr>
        <w:br/>
        <w:t>بأن تكفل توفير سبيل فعال للتظلم لأي شخص انتهكت حقوقه أو حرياته المعترف بها في هذا العهد، حتى لو صدر الانتهاك عن أشخاص يتصرفون بصفتهم الرسمية،</w:t>
      </w:r>
      <w:r w:rsidRPr="00FF7ACE">
        <w:rPr>
          <w:rFonts w:ascii="Sakkal Majalla" w:hAnsi="Sakkal Majalla" w:cs="Sakkal Majalla"/>
          <w:sz w:val="32"/>
          <w:szCs w:val="32"/>
          <w:rtl/>
        </w:rPr>
        <w:br/>
        <w:t>بأن تكفل لكل متظلم على هذا النحو أن تبت في الحقوق التي يدعى انتهاكها سلطة قضائية أو إدارية أو تشريعية مختصة، أو أية سلطة مختصة أخرى ينص عليها نظام الدولة القانوني، وبأن تنمى إمكانيات التظلم القضائي،</w:t>
      </w:r>
      <w:r>
        <w:rPr>
          <w:rFonts w:ascii="Sakkal Majalla" w:hAnsi="Sakkal Majalla" w:cs="Sakkal Majalla" w:hint="cs"/>
          <w:sz w:val="32"/>
          <w:szCs w:val="32"/>
          <w:rtl/>
        </w:rPr>
        <w:t xml:space="preserve"> و</w:t>
      </w:r>
      <w:r w:rsidRPr="006F1C4B">
        <w:rPr>
          <w:rFonts w:ascii="Sakkal Majalla" w:hAnsi="Sakkal Majalla" w:cs="Sakkal Majalla"/>
          <w:sz w:val="32"/>
          <w:szCs w:val="32"/>
          <w:rtl/>
        </w:rPr>
        <w:t xml:space="preserve"> </w:t>
      </w:r>
      <w:r w:rsidRPr="00FF7ACE">
        <w:rPr>
          <w:rFonts w:ascii="Sakkal Majalla" w:hAnsi="Sakkal Majalla" w:cs="Sakkal Majalla"/>
          <w:sz w:val="32"/>
          <w:szCs w:val="32"/>
          <w:rtl/>
        </w:rPr>
        <w:t>بأن تكفل قيام السلطات المختصة بإنفاذ الأحكام الصادرة لمصالح المتظلمين</w:t>
      </w:r>
      <w:r>
        <w:rPr>
          <w:rFonts w:ascii="Sakkal Majalla" w:hAnsi="Sakkal Majalla" w:cs="Sakkal Majalla" w:hint="cs"/>
          <w:sz w:val="32"/>
          <w:szCs w:val="32"/>
          <w:rtl/>
        </w:rPr>
        <w:t>.</w:t>
      </w:r>
    </w:p>
    <w:p w:rsidR="007A70B8" w:rsidRPr="001B697A" w:rsidRDefault="007A70B8" w:rsidP="007A70B8">
      <w:pPr>
        <w:spacing w:after="0"/>
        <w:jc w:val="both"/>
        <w:rPr>
          <w:rFonts w:ascii="Sakkal Majalla" w:hAnsi="Sakkal Majalla" w:cs="Sakkal Majalla"/>
          <w:sz w:val="32"/>
          <w:szCs w:val="32"/>
        </w:rPr>
      </w:pPr>
      <w:r>
        <w:rPr>
          <w:rFonts w:ascii="Sakkal Majalla" w:hAnsi="Sakkal Majalla" w:cs="Sakkal Majalla" w:hint="cs"/>
          <w:sz w:val="32"/>
          <w:szCs w:val="32"/>
          <w:rtl/>
        </w:rPr>
        <w:t xml:space="preserve">اثرت التدابير القسرية الانفرادية على تحقيق العداله فى السودان حيث اوردت </w:t>
      </w:r>
      <w:r w:rsidRPr="001B697A">
        <w:rPr>
          <w:rFonts w:ascii="Sakkal Majalla" w:hAnsi="Sakkal Majalla" w:cs="Sakkal Majalla" w:hint="cs"/>
          <w:sz w:val="32"/>
          <w:szCs w:val="32"/>
          <w:rtl/>
        </w:rPr>
        <w:t>الآلية الوطنية لإدارات حماية الأسرة والطفل في</w:t>
      </w:r>
      <w:r>
        <w:rPr>
          <w:rFonts w:ascii="Sakkal Majalla" w:hAnsi="Sakkal Majalla" w:cs="Sakkal Majalla" w:hint="cs"/>
          <w:sz w:val="32"/>
          <w:szCs w:val="32"/>
          <w:rtl/>
        </w:rPr>
        <w:t xml:space="preserve"> قطاع العدالة الجنائية للأطفال</w:t>
      </w:r>
      <w:r w:rsidRPr="001B697A">
        <w:rPr>
          <w:rFonts w:ascii="Sakkal Majalla" w:hAnsi="Sakkal Majalla" w:cs="Sakkal Majalla" w:hint="cs"/>
          <w:sz w:val="32"/>
          <w:szCs w:val="32"/>
          <w:rtl/>
        </w:rPr>
        <w:t xml:space="preserve"> بياناً </w:t>
      </w:r>
      <w:r>
        <w:rPr>
          <w:rFonts w:ascii="Sakkal Majalla" w:hAnsi="Sakkal Majalla" w:cs="Sakkal Majalla" w:hint="cs"/>
          <w:sz w:val="32"/>
          <w:szCs w:val="32"/>
          <w:rtl/>
        </w:rPr>
        <w:t>ت</w:t>
      </w:r>
      <w:r w:rsidRPr="001B697A">
        <w:rPr>
          <w:rFonts w:ascii="Sakkal Majalla" w:hAnsi="Sakkal Majalla" w:cs="Sakkal Majalla" w:hint="cs"/>
          <w:sz w:val="32"/>
          <w:szCs w:val="32"/>
          <w:rtl/>
        </w:rPr>
        <w:t>وضح قضايا الأطفال خلال الفترة من 2013م الى 2015م ويلاحظ ‘رتفاعاً كبيراً متدرجاً من عام لآخر.</w:t>
      </w:r>
    </w:p>
    <w:p w:rsidR="007A70B8" w:rsidRPr="001B697A" w:rsidRDefault="007A70B8" w:rsidP="007A70B8">
      <w:pPr>
        <w:spacing w:after="0"/>
        <w:jc w:val="both"/>
        <w:rPr>
          <w:rFonts w:ascii="Sakkal Majalla" w:hAnsi="Sakkal Majalla" w:cs="Sakkal Majalla"/>
          <w:sz w:val="32"/>
          <w:szCs w:val="32"/>
        </w:rPr>
      </w:pPr>
      <w:r w:rsidRPr="001B697A">
        <w:rPr>
          <w:rFonts w:ascii="Sakkal Majalla" w:hAnsi="Sakkal Majalla" w:cs="Sakkal Majalla" w:hint="cs"/>
          <w:sz w:val="32"/>
          <w:szCs w:val="32"/>
          <w:rtl/>
        </w:rPr>
        <w:t xml:space="preserve">بالتحليل والإستقصاء نجد أن مرد ذلك يعود </w:t>
      </w:r>
      <w:r>
        <w:rPr>
          <w:rFonts w:ascii="Sakkal Majalla" w:hAnsi="Sakkal Majalla" w:cs="Sakkal Majalla" w:hint="cs"/>
          <w:sz w:val="32"/>
          <w:szCs w:val="32"/>
          <w:rtl/>
        </w:rPr>
        <w:t>ل</w:t>
      </w:r>
      <w:r w:rsidRPr="001B697A">
        <w:rPr>
          <w:rFonts w:ascii="Sakkal Majalla" w:hAnsi="Sakkal Majalla" w:cs="Sakkal Majalla" w:hint="cs"/>
          <w:sz w:val="32"/>
          <w:szCs w:val="32"/>
          <w:rtl/>
        </w:rPr>
        <w:t>لتدابير القسرية المفروضة على أطفال السودان من خلال إجراءات إستثنائية غير مؤسسة الت بظلالها السالبة على هذا القطاع الهام والحيوي.</w:t>
      </w:r>
      <w:r>
        <w:rPr>
          <w:rFonts w:ascii="Sakkal Majalla" w:hAnsi="Sakkal Majalla" w:cs="Sakkal Majalla" w:hint="cs"/>
          <w:sz w:val="32"/>
          <w:szCs w:val="32"/>
          <w:rtl/>
        </w:rPr>
        <w:t xml:space="preserve">اذ نجد ان </w:t>
      </w:r>
      <w:r w:rsidRPr="001B697A">
        <w:rPr>
          <w:rFonts w:ascii="Sakkal Majalla" w:hAnsi="Sakkal Majalla" w:cs="Sakkal Majalla" w:hint="cs"/>
          <w:sz w:val="32"/>
          <w:szCs w:val="32"/>
          <w:rtl/>
        </w:rPr>
        <w:t xml:space="preserve">التدابير الإنفرادية القت ايضا بأثارها السالبة في خفض معدلات الدعم والإسناد الإنساني والمجتمعي التي تقدمها المنظمات الطوعية العاملة في هذه المجالات ومن بينها شريكنا الأساسي في قضايا الطفل والطفولة منظمة (يونسيف </w:t>
      </w:r>
      <w:r w:rsidRPr="001B697A">
        <w:rPr>
          <w:rFonts w:ascii="Sakkal Majalla" w:hAnsi="Sakkal Majalla" w:cs="Sakkal Majalla"/>
          <w:sz w:val="32"/>
          <w:szCs w:val="32"/>
          <w:rtl/>
        </w:rPr>
        <w:t>–</w:t>
      </w:r>
      <w:r w:rsidRPr="001B697A">
        <w:rPr>
          <w:rFonts w:ascii="Sakkal Majalla" w:hAnsi="Sakkal Majalla" w:cs="Sakkal Majalla" w:hint="cs"/>
          <w:sz w:val="32"/>
          <w:szCs w:val="32"/>
          <w:rtl/>
        </w:rPr>
        <w:t xml:space="preserve"> السودان) والتي</w:t>
      </w:r>
      <w:r>
        <w:rPr>
          <w:rFonts w:ascii="Sakkal Majalla" w:hAnsi="Sakkal Majalla" w:cs="Sakkal Majalla" w:hint="cs"/>
          <w:sz w:val="32"/>
          <w:szCs w:val="32"/>
          <w:rtl/>
        </w:rPr>
        <w:t xml:space="preserve"> </w:t>
      </w:r>
      <w:r w:rsidRPr="001B697A">
        <w:rPr>
          <w:rFonts w:ascii="Sakkal Majalla" w:hAnsi="Sakkal Majalla" w:cs="Sakkal Majalla" w:hint="cs"/>
          <w:sz w:val="32"/>
          <w:szCs w:val="32"/>
          <w:rtl/>
        </w:rPr>
        <w:t>ابانت صر</w:t>
      </w:r>
      <w:r>
        <w:rPr>
          <w:rFonts w:ascii="Sakkal Majalla" w:hAnsi="Sakkal Majalla" w:cs="Sakkal Majalla" w:hint="cs"/>
          <w:sz w:val="32"/>
          <w:szCs w:val="32"/>
          <w:rtl/>
        </w:rPr>
        <w:t>ا</w:t>
      </w:r>
      <w:r w:rsidRPr="001B697A">
        <w:rPr>
          <w:rFonts w:ascii="Sakkal Majalla" w:hAnsi="Sakkal Majalla" w:cs="Sakkal Majalla" w:hint="cs"/>
          <w:sz w:val="32"/>
          <w:szCs w:val="32"/>
          <w:rtl/>
        </w:rPr>
        <w:t>حة بأن كثير من الدعم لمالي في ذلك قد تم خفضه فيما تم تحويل ميزانيات أخرى لبلدان أخرى بالخصم على البلاد وعلى قطاع الأطفال بصفة خاصة.</w:t>
      </w:r>
    </w:p>
    <w:p w:rsidR="007A70B8" w:rsidRDefault="007A70B8" w:rsidP="007A70B8">
      <w:pPr>
        <w:spacing w:after="0"/>
        <w:jc w:val="both"/>
        <w:rPr>
          <w:rFonts w:ascii="Sakkal Majalla" w:hAnsi="Sakkal Majalla" w:cs="Sakkal Majalla"/>
          <w:sz w:val="32"/>
          <w:szCs w:val="32"/>
          <w:rtl/>
        </w:rPr>
      </w:pPr>
      <w:r>
        <w:rPr>
          <w:rFonts w:ascii="Sakkal Majalla" w:hAnsi="Sakkal Majalla" w:cs="Sakkal Majalla" w:hint="cs"/>
          <w:sz w:val="32"/>
          <w:szCs w:val="32"/>
          <w:rtl/>
        </w:rPr>
        <w:t xml:space="preserve">             </w:t>
      </w:r>
      <w:r w:rsidRPr="00151777">
        <w:rPr>
          <w:rFonts w:ascii="Sakkal Majalla" w:hAnsi="Sakkal Majalla" w:cs="Sakkal Majalla" w:hint="cs"/>
          <w:sz w:val="32"/>
          <w:szCs w:val="32"/>
          <w:rtl/>
        </w:rPr>
        <w:t>ونجد أن هذه الملابسات قد إنعكست سلباً على إستقرار شرائح الأطفال بخاصة في الأماكن الأكثر هشاشة وفي أماكن النزاعات والحروب مما أ</w:t>
      </w:r>
      <w:r w:rsidRPr="00EA4C5C">
        <w:rPr>
          <w:rFonts w:ascii="Sakkal Majalla" w:hAnsi="Sakkal Majalla" w:cs="Sakkal Majalla" w:hint="cs"/>
          <w:sz w:val="32"/>
          <w:szCs w:val="32"/>
          <w:rtl/>
        </w:rPr>
        <w:t>ب</w:t>
      </w:r>
      <w:r w:rsidRPr="00151777">
        <w:rPr>
          <w:rFonts w:ascii="Sakkal Majalla" w:hAnsi="Sakkal Majalla" w:cs="Sakkal Majalla" w:hint="cs"/>
          <w:sz w:val="32"/>
          <w:szCs w:val="32"/>
          <w:rtl/>
        </w:rPr>
        <w:t>رز واقعاً لظواهر التسول والتشرد والحوجة للمساعدة والحماية وإنعدام المأوى وفقدان الكثير من الخدمات ال</w:t>
      </w:r>
      <w:r>
        <w:rPr>
          <w:rFonts w:ascii="Sakkal Majalla" w:hAnsi="Sakkal Majalla" w:cs="Sakkal Majalla" w:hint="cs"/>
          <w:sz w:val="32"/>
          <w:szCs w:val="32"/>
          <w:rtl/>
        </w:rPr>
        <w:t>ض</w:t>
      </w:r>
      <w:r w:rsidRPr="00151777">
        <w:rPr>
          <w:rFonts w:ascii="Sakkal Majalla" w:hAnsi="Sakkal Majalla" w:cs="Sakkal Majalla" w:hint="cs"/>
          <w:sz w:val="32"/>
          <w:szCs w:val="32"/>
          <w:rtl/>
        </w:rPr>
        <w:t>رورية والأساسية</w:t>
      </w:r>
      <w:r>
        <w:rPr>
          <w:rFonts w:ascii="Sakkal Majalla" w:hAnsi="Sakkal Majalla" w:cs="Sakkal Majalla" w:hint="cs"/>
          <w:sz w:val="32"/>
          <w:szCs w:val="32"/>
          <w:rtl/>
        </w:rPr>
        <w:t>.</w:t>
      </w:r>
      <w:r w:rsidRPr="00151777">
        <w:rPr>
          <w:rFonts w:ascii="Sakkal Majalla" w:hAnsi="Sakkal Majalla" w:cs="Sakkal Majalla" w:hint="cs"/>
          <w:sz w:val="32"/>
          <w:szCs w:val="32"/>
          <w:rtl/>
        </w:rPr>
        <w:t xml:space="preserve"> </w:t>
      </w:r>
    </w:p>
    <w:p w:rsidR="007A70B8" w:rsidRPr="00847252" w:rsidRDefault="007A70B8" w:rsidP="007A70B8">
      <w:pPr>
        <w:spacing w:after="0"/>
        <w:jc w:val="both"/>
        <w:rPr>
          <w:rFonts w:ascii="Sakkal Majalla" w:hAnsi="Sakkal Majalla" w:cs="Sakkal Majalla"/>
          <w:b/>
          <w:bCs/>
          <w:sz w:val="32"/>
          <w:szCs w:val="32"/>
          <w:rtl/>
        </w:rPr>
      </w:pPr>
      <w:r w:rsidRPr="00847252">
        <w:rPr>
          <w:rFonts w:ascii="Sakkal Majalla" w:hAnsi="Sakkal Majalla" w:cs="Sakkal Majalla" w:hint="cs"/>
          <w:b/>
          <w:bCs/>
          <w:sz w:val="32"/>
          <w:szCs w:val="32"/>
          <w:rtl/>
        </w:rPr>
        <w:t>تصنيف قضايا الأطفال خلال العام 2013م</w:t>
      </w:r>
    </w:p>
    <w:tbl>
      <w:tblPr>
        <w:bidiVisu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2130"/>
        <w:gridCol w:w="2131"/>
        <w:gridCol w:w="2131"/>
      </w:tblGrid>
      <w:tr w:rsidR="007A70B8" w:rsidRPr="00D702C8" w:rsidTr="00C3638C">
        <w:tc>
          <w:tcPr>
            <w:tcW w:w="2130"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ضحايا</w:t>
            </w:r>
          </w:p>
        </w:tc>
        <w:tc>
          <w:tcPr>
            <w:tcW w:w="2130"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جانحين</w:t>
            </w:r>
          </w:p>
        </w:tc>
        <w:tc>
          <w:tcPr>
            <w:tcW w:w="213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 xml:space="preserve">في حاجة للحماية </w:t>
            </w:r>
          </w:p>
        </w:tc>
        <w:tc>
          <w:tcPr>
            <w:tcW w:w="213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الجملة</w:t>
            </w:r>
          </w:p>
        </w:tc>
      </w:tr>
      <w:tr w:rsidR="007A70B8" w:rsidRPr="00D702C8" w:rsidTr="00C3638C">
        <w:tc>
          <w:tcPr>
            <w:tcW w:w="2130"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3745</w:t>
            </w:r>
          </w:p>
        </w:tc>
        <w:tc>
          <w:tcPr>
            <w:tcW w:w="2130"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2701</w:t>
            </w:r>
          </w:p>
        </w:tc>
        <w:tc>
          <w:tcPr>
            <w:tcW w:w="213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1574</w:t>
            </w:r>
          </w:p>
        </w:tc>
        <w:tc>
          <w:tcPr>
            <w:tcW w:w="213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8020</w:t>
            </w:r>
          </w:p>
        </w:tc>
      </w:tr>
    </w:tbl>
    <w:p w:rsidR="007A70B8" w:rsidRPr="00A72FFA" w:rsidRDefault="007A70B8" w:rsidP="007A70B8">
      <w:pPr>
        <w:pStyle w:val="ListParagraph"/>
        <w:spacing w:after="0"/>
        <w:rPr>
          <w:rFonts w:ascii="Sakkal Majalla" w:hAnsi="Sakkal Majalla" w:cs="Sakkal Majalla"/>
          <w:sz w:val="32"/>
          <w:szCs w:val="32"/>
          <w:rtl/>
        </w:rPr>
      </w:pPr>
      <w:r w:rsidRPr="00A72FFA">
        <w:rPr>
          <w:rFonts w:ascii="Sakkal Majalla" w:hAnsi="Sakkal Majalla" w:cs="Sakkal Majalla" w:hint="cs"/>
          <w:sz w:val="32"/>
          <w:szCs w:val="32"/>
          <w:rtl/>
        </w:rPr>
        <w:t xml:space="preserve">   </w:t>
      </w:r>
    </w:p>
    <w:p w:rsidR="007A70B8" w:rsidRPr="00A72FFA" w:rsidRDefault="007A70B8" w:rsidP="007A70B8">
      <w:pPr>
        <w:pStyle w:val="ListParagraph"/>
        <w:spacing w:after="0"/>
        <w:rPr>
          <w:rFonts w:ascii="Sakkal Majalla" w:hAnsi="Sakkal Majalla" w:cs="Sakkal Majalla"/>
          <w:sz w:val="32"/>
          <w:szCs w:val="32"/>
          <w:rtl/>
        </w:rPr>
      </w:pPr>
      <w:r w:rsidRPr="00A72FFA">
        <w:rPr>
          <w:rFonts w:ascii="Sakkal Majalla" w:hAnsi="Sakkal Majalla" w:cs="Sakkal Majalla" w:hint="cs"/>
          <w:sz w:val="32"/>
          <w:szCs w:val="32"/>
          <w:rtl/>
        </w:rPr>
        <w:t>تصنيف قضايا الأطفال خلال العام 2014م</w:t>
      </w:r>
    </w:p>
    <w:tbl>
      <w:tblPr>
        <w:bidiVisu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2130"/>
        <w:gridCol w:w="2131"/>
        <w:gridCol w:w="2131"/>
      </w:tblGrid>
      <w:tr w:rsidR="007A70B8" w:rsidRPr="00D702C8" w:rsidTr="00C3638C">
        <w:tc>
          <w:tcPr>
            <w:tcW w:w="2130"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ضحايا</w:t>
            </w:r>
          </w:p>
        </w:tc>
        <w:tc>
          <w:tcPr>
            <w:tcW w:w="2130"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جانحين</w:t>
            </w:r>
          </w:p>
        </w:tc>
        <w:tc>
          <w:tcPr>
            <w:tcW w:w="213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 xml:space="preserve">في حاجة للحماية </w:t>
            </w:r>
          </w:p>
        </w:tc>
        <w:tc>
          <w:tcPr>
            <w:tcW w:w="213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الجملة</w:t>
            </w:r>
          </w:p>
        </w:tc>
      </w:tr>
      <w:tr w:rsidR="007A70B8" w:rsidRPr="00D702C8" w:rsidTr="00C3638C">
        <w:tc>
          <w:tcPr>
            <w:tcW w:w="2130"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6493</w:t>
            </w:r>
          </w:p>
        </w:tc>
        <w:tc>
          <w:tcPr>
            <w:tcW w:w="2130"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5548</w:t>
            </w:r>
          </w:p>
        </w:tc>
        <w:tc>
          <w:tcPr>
            <w:tcW w:w="213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2375</w:t>
            </w:r>
          </w:p>
        </w:tc>
        <w:tc>
          <w:tcPr>
            <w:tcW w:w="213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14416</w:t>
            </w:r>
          </w:p>
        </w:tc>
      </w:tr>
    </w:tbl>
    <w:p w:rsidR="007A70B8" w:rsidRPr="00A72FFA" w:rsidRDefault="007A70B8" w:rsidP="007A70B8">
      <w:pPr>
        <w:rPr>
          <w:rFonts w:ascii="Sakkal Majalla" w:hAnsi="Sakkal Majalla" w:cs="Sakkal Majalla"/>
          <w:sz w:val="32"/>
          <w:szCs w:val="32"/>
          <w:rtl/>
        </w:rPr>
      </w:pPr>
    </w:p>
    <w:p w:rsidR="007A70B8" w:rsidRPr="00A72FFA" w:rsidRDefault="007A70B8" w:rsidP="007A70B8">
      <w:pPr>
        <w:pStyle w:val="ListParagraph"/>
        <w:spacing w:after="0"/>
        <w:rPr>
          <w:rFonts w:ascii="Sakkal Majalla" w:hAnsi="Sakkal Majalla" w:cs="Sakkal Majalla"/>
          <w:sz w:val="32"/>
          <w:szCs w:val="32"/>
          <w:rtl/>
        </w:rPr>
      </w:pPr>
      <w:r w:rsidRPr="00A72FFA">
        <w:rPr>
          <w:rFonts w:ascii="Sakkal Majalla" w:hAnsi="Sakkal Majalla" w:cs="Sakkal Majalla" w:hint="cs"/>
          <w:sz w:val="32"/>
          <w:szCs w:val="32"/>
          <w:rtl/>
        </w:rPr>
        <w:t>تصنيف قضايا الأطفال خلال العام 2015م</w:t>
      </w:r>
    </w:p>
    <w:tbl>
      <w:tblPr>
        <w:bidiVisu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2130"/>
        <w:gridCol w:w="2131"/>
        <w:gridCol w:w="2131"/>
      </w:tblGrid>
      <w:tr w:rsidR="007A70B8" w:rsidRPr="00D702C8" w:rsidTr="00C3638C">
        <w:tc>
          <w:tcPr>
            <w:tcW w:w="2130"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ضحايا</w:t>
            </w:r>
          </w:p>
        </w:tc>
        <w:tc>
          <w:tcPr>
            <w:tcW w:w="2130"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جانحين</w:t>
            </w:r>
          </w:p>
        </w:tc>
        <w:tc>
          <w:tcPr>
            <w:tcW w:w="213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 xml:space="preserve">في حاجة للحماية </w:t>
            </w:r>
          </w:p>
        </w:tc>
        <w:tc>
          <w:tcPr>
            <w:tcW w:w="213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الجملة</w:t>
            </w:r>
          </w:p>
        </w:tc>
      </w:tr>
      <w:tr w:rsidR="007A70B8" w:rsidRPr="00D702C8" w:rsidTr="00C3638C">
        <w:tc>
          <w:tcPr>
            <w:tcW w:w="2130"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7746</w:t>
            </w:r>
          </w:p>
        </w:tc>
        <w:tc>
          <w:tcPr>
            <w:tcW w:w="2130"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6423</w:t>
            </w:r>
          </w:p>
        </w:tc>
        <w:tc>
          <w:tcPr>
            <w:tcW w:w="213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4322</w:t>
            </w:r>
          </w:p>
        </w:tc>
        <w:tc>
          <w:tcPr>
            <w:tcW w:w="213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18491</w:t>
            </w:r>
          </w:p>
        </w:tc>
      </w:tr>
    </w:tbl>
    <w:p w:rsidR="007A70B8" w:rsidRPr="00A72FFA" w:rsidRDefault="007A70B8" w:rsidP="007A70B8">
      <w:pPr>
        <w:rPr>
          <w:rFonts w:ascii="Sakkal Majalla" w:hAnsi="Sakkal Majalla" w:cs="Sakkal Majalla"/>
          <w:sz w:val="32"/>
          <w:szCs w:val="32"/>
          <w:rtl/>
        </w:rPr>
      </w:pPr>
    </w:p>
    <w:p w:rsidR="007A70B8" w:rsidRPr="00A72FFA" w:rsidRDefault="007A70B8" w:rsidP="007A70B8">
      <w:pPr>
        <w:pStyle w:val="ListParagraph"/>
        <w:spacing w:after="0"/>
        <w:rPr>
          <w:rFonts w:ascii="Sakkal Majalla" w:hAnsi="Sakkal Majalla" w:cs="Sakkal Majalla"/>
          <w:sz w:val="32"/>
          <w:szCs w:val="32"/>
          <w:rtl/>
        </w:rPr>
      </w:pPr>
      <w:r w:rsidRPr="00A72FFA">
        <w:rPr>
          <w:rFonts w:ascii="Sakkal Majalla" w:hAnsi="Sakkal Majalla" w:cs="Sakkal Majalla" w:hint="cs"/>
          <w:sz w:val="32"/>
          <w:szCs w:val="32"/>
          <w:rtl/>
        </w:rPr>
        <w:t>تصنيف قضايا الأطفال خلال الفترة من 2013 - 2015</w:t>
      </w:r>
    </w:p>
    <w:tbl>
      <w:tblPr>
        <w:bidiVisu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1576"/>
        <w:gridCol w:w="1641"/>
        <w:gridCol w:w="1646"/>
        <w:gridCol w:w="1594"/>
      </w:tblGrid>
      <w:tr w:rsidR="007A70B8" w:rsidRPr="00D702C8" w:rsidTr="00C3638C">
        <w:tc>
          <w:tcPr>
            <w:tcW w:w="1345"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الاعوام</w:t>
            </w:r>
          </w:p>
        </w:tc>
        <w:tc>
          <w:tcPr>
            <w:tcW w:w="1576"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ضحايا</w:t>
            </w:r>
          </w:p>
        </w:tc>
        <w:tc>
          <w:tcPr>
            <w:tcW w:w="164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جانحين</w:t>
            </w:r>
          </w:p>
        </w:tc>
        <w:tc>
          <w:tcPr>
            <w:tcW w:w="1646"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 xml:space="preserve">في حاجة للحماية </w:t>
            </w:r>
          </w:p>
        </w:tc>
        <w:tc>
          <w:tcPr>
            <w:tcW w:w="1594"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الجملة</w:t>
            </w:r>
          </w:p>
        </w:tc>
      </w:tr>
      <w:tr w:rsidR="007A70B8" w:rsidRPr="00D702C8" w:rsidTr="00C3638C">
        <w:tc>
          <w:tcPr>
            <w:tcW w:w="1345"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2013</w:t>
            </w:r>
          </w:p>
        </w:tc>
        <w:tc>
          <w:tcPr>
            <w:tcW w:w="1576"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3745</w:t>
            </w:r>
          </w:p>
        </w:tc>
        <w:tc>
          <w:tcPr>
            <w:tcW w:w="164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2701</w:t>
            </w:r>
          </w:p>
        </w:tc>
        <w:tc>
          <w:tcPr>
            <w:tcW w:w="1646"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1574</w:t>
            </w:r>
          </w:p>
        </w:tc>
        <w:tc>
          <w:tcPr>
            <w:tcW w:w="1594"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8020</w:t>
            </w:r>
          </w:p>
        </w:tc>
      </w:tr>
      <w:tr w:rsidR="007A70B8" w:rsidRPr="00D702C8" w:rsidTr="00C3638C">
        <w:tc>
          <w:tcPr>
            <w:tcW w:w="1345"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2014</w:t>
            </w:r>
          </w:p>
        </w:tc>
        <w:tc>
          <w:tcPr>
            <w:tcW w:w="1576"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6493</w:t>
            </w:r>
          </w:p>
        </w:tc>
        <w:tc>
          <w:tcPr>
            <w:tcW w:w="164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5548</w:t>
            </w:r>
          </w:p>
        </w:tc>
        <w:tc>
          <w:tcPr>
            <w:tcW w:w="1646"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2375</w:t>
            </w:r>
          </w:p>
        </w:tc>
        <w:tc>
          <w:tcPr>
            <w:tcW w:w="1594"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14416</w:t>
            </w:r>
          </w:p>
        </w:tc>
      </w:tr>
      <w:tr w:rsidR="007A70B8" w:rsidRPr="00D702C8" w:rsidTr="00C3638C">
        <w:tc>
          <w:tcPr>
            <w:tcW w:w="1345"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2015</w:t>
            </w:r>
          </w:p>
        </w:tc>
        <w:tc>
          <w:tcPr>
            <w:tcW w:w="1576"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7746</w:t>
            </w:r>
          </w:p>
        </w:tc>
        <w:tc>
          <w:tcPr>
            <w:tcW w:w="1641"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6423</w:t>
            </w:r>
          </w:p>
        </w:tc>
        <w:tc>
          <w:tcPr>
            <w:tcW w:w="1646"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4322</w:t>
            </w:r>
          </w:p>
        </w:tc>
        <w:tc>
          <w:tcPr>
            <w:tcW w:w="1594"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18491</w:t>
            </w:r>
          </w:p>
        </w:tc>
      </w:tr>
      <w:tr w:rsidR="007A70B8" w:rsidRPr="00D702C8" w:rsidTr="00C3638C">
        <w:tc>
          <w:tcPr>
            <w:tcW w:w="6208" w:type="dxa"/>
            <w:gridSpan w:val="4"/>
          </w:tcPr>
          <w:p w:rsidR="007A70B8" w:rsidRPr="00D702C8" w:rsidRDefault="007A70B8" w:rsidP="00C3638C">
            <w:pPr>
              <w:pStyle w:val="ListParagraph"/>
              <w:spacing w:after="0"/>
              <w:ind w:left="0"/>
              <w:jc w:val="center"/>
              <w:rPr>
                <w:rFonts w:ascii="Sakkal Majalla" w:hAnsi="Sakkal Majalla" w:cs="Sakkal Majalla"/>
                <w:sz w:val="32"/>
                <w:szCs w:val="32"/>
                <w:rtl/>
              </w:rPr>
            </w:pPr>
            <w:r w:rsidRPr="00D702C8">
              <w:rPr>
                <w:rFonts w:ascii="Sakkal Majalla" w:hAnsi="Sakkal Majalla" w:cs="Sakkal Majalla" w:hint="cs"/>
                <w:sz w:val="32"/>
                <w:szCs w:val="32"/>
                <w:rtl/>
              </w:rPr>
              <w:t>الجملة</w:t>
            </w:r>
          </w:p>
        </w:tc>
        <w:tc>
          <w:tcPr>
            <w:tcW w:w="1594" w:type="dxa"/>
          </w:tcPr>
          <w:p w:rsidR="007A70B8" w:rsidRPr="00D702C8" w:rsidRDefault="007A70B8" w:rsidP="00C3638C">
            <w:pPr>
              <w:pStyle w:val="ListParagraph"/>
              <w:spacing w:after="0"/>
              <w:ind w:left="0"/>
              <w:rPr>
                <w:rFonts w:ascii="Sakkal Majalla" w:hAnsi="Sakkal Majalla" w:cs="Sakkal Majalla"/>
                <w:sz w:val="32"/>
                <w:szCs w:val="32"/>
                <w:rtl/>
              </w:rPr>
            </w:pPr>
            <w:r w:rsidRPr="00D702C8">
              <w:rPr>
                <w:rFonts w:ascii="Sakkal Majalla" w:hAnsi="Sakkal Majalla" w:cs="Sakkal Majalla" w:hint="cs"/>
                <w:sz w:val="32"/>
                <w:szCs w:val="32"/>
                <w:rtl/>
              </w:rPr>
              <w:t>40927</w:t>
            </w:r>
          </w:p>
        </w:tc>
      </w:tr>
    </w:tbl>
    <w:p w:rsidR="007A70B8" w:rsidRDefault="007A70B8" w:rsidP="007A70B8">
      <w:pPr>
        <w:spacing w:after="0"/>
        <w:ind w:left="360"/>
        <w:jc w:val="both"/>
        <w:rPr>
          <w:rFonts w:ascii="Sakkal Majalla" w:hAnsi="Sakkal Majalla" w:cs="Sakkal Majalla"/>
          <w:sz w:val="32"/>
          <w:szCs w:val="32"/>
          <w:rtl/>
        </w:rPr>
      </w:pPr>
    </w:p>
    <w:p w:rsidR="007A70B8" w:rsidRPr="00234F9D" w:rsidRDefault="007A70B8" w:rsidP="007A70B8">
      <w:pPr>
        <w:spacing w:after="0"/>
        <w:jc w:val="both"/>
        <w:rPr>
          <w:rFonts w:ascii="Sakkal Majalla" w:hAnsi="Sakkal Majalla" w:cs="Sakkal Majalla"/>
          <w:sz w:val="32"/>
          <w:szCs w:val="32"/>
        </w:rPr>
      </w:pPr>
      <w:r w:rsidRPr="00234F9D">
        <w:rPr>
          <w:rFonts w:ascii="Sakkal Majalla" w:hAnsi="Sakkal Majalla" w:cs="Sakkal Majalla" w:hint="cs"/>
          <w:b/>
          <w:bCs/>
          <w:sz w:val="36"/>
          <w:szCs w:val="36"/>
          <w:rtl/>
        </w:rPr>
        <w:t>الإدارات الشرطية</w:t>
      </w:r>
      <w:r w:rsidRPr="00234F9D">
        <w:rPr>
          <w:rFonts w:ascii="Sakkal Majalla" w:hAnsi="Sakkal Majalla" w:cs="Sakkal Majalla" w:hint="cs"/>
          <w:sz w:val="32"/>
          <w:szCs w:val="32"/>
          <w:rtl/>
        </w:rPr>
        <w:t xml:space="preserve"> نجد إن الآثار السالبة التي انتجها </w:t>
      </w:r>
      <w:r>
        <w:rPr>
          <w:rFonts w:ascii="Sakkal Majalla" w:hAnsi="Sakkal Majalla" w:cs="Sakkal Majalla" w:hint="cs"/>
          <w:sz w:val="32"/>
          <w:szCs w:val="32"/>
          <w:rtl/>
        </w:rPr>
        <w:t xml:space="preserve">التدابير القسرية الانفرادية </w:t>
      </w:r>
      <w:r w:rsidRPr="00234F9D">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على الجهات العدليه منها  </w:t>
      </w:r>
      <w:r w:rsidRPr="00234F9D">
        <w:rPr>
          <w:rFonts w:ascii="Sakkal Majalla" w:hAnsi="Sakkal Majalla" w:cs="Sakkal Majalla" w:hint="cs"/>
          <w:sz w:val="32"/>
          <w:szCs w:val="32"/>
          <w:rtl/>
        </w:rPr>
        <w:t xml:space="preserve"> </w:t>
      </w:r>
      <w:r>
        <w:rPr>
          <w:rFonts w:ascii="Sakkal Majalla" w:hAnsi="Sakkal Majalla" w:cs="Sakkal Majalla" w:hint="cs"/>
          <w:sz w:val="32"/>
          <w:szCs w:val="32"/>
          <w:rtl/>
        </w:rPr>
        <w:t>ال</w:t>
      </w:r>
      <w:r w:rsidRPr="00234F9D">
        <w:rPr>
          <w:rFonts w:ascii="Sakkal Majalla" w:hAnsi="Sakkal Majalla" w:cs="Sakkal Majalla" w:hint="cs"/>
          <w:sz w:val="32"/>
          <w:szCs w:val="32"/>
          <w:rtl/>
        </w:rPr>
        <w:t>إدارات الشرطية</w:t>
      </w:r>
      <w:r>
        <w:rPr>
          <w:rFonts w:ascii="Sakkal Majalla" w:hAnsi="Sakkal Majalla" w:cs="Sakkal Majalla" w:hint="cs"/>
          <w:sz w:val="32"/>
          <w:szCs w:val="32"/>
          <w:rtl/>
        </w:rPr>
        <w:t>، حيث اثرت تلك التدابير على</w:t>
      </w:r>
      <w:r w:rsidRPr="00234F9D">
        <w:rPr>
          <w:rFonts w:ascii="Sakkal Majalla" w:hAnsi="Sakkal Majalla" w:cs="Sakkal Majalla" w:hint="cs"/>
          <w:sz w:val="32"/>
          <w:szCs w:val="32"/>
          <w:rtl/>
        </w:rPr>
        <w:t xml:space="preserve"> الإدارة العامة للجوازات والهجرة</w:t>
      </w:r>
      <w:r>
        <w:rPr>
          <w:rFonts w:ascii="Sakkal Majalla" w:hAnsi="Sakkal Majalla" w:cs="Sakkal Majalla" w:hint="cs"/>
          <w:sz w:val="32"/>
          <w:szCs w:val="32"/>
          <w:rtl/>
        </w:rPr>
        <w:t xml:space="preserve"> مما ادى الى</w:t>
      </w:r>
      <w:r w:rsidRPr="00234F9D">
        <w:rPr>
          <w:rFonts w:ascii="Sakkal Majalla" w:hAnsi="Sakkal Majalla" w:cs="Sakkal Majalla" w:hint="cs"/>
          <w:sz w:val="32"/>
          <w:szCs w:val="32"/>
          <w:rtl/>
        </w:rPr>
        <w:t xml:space="preserve"> </w:t>
      </w:r>
      <w:r>
        <w:rPr>
          <w:rFonts w:ascii="Sakkal Majalla" w:hAnsi="Sakkal Majalla" w:cs="Sakkal Majalla" w:hint="cs"/>
          <w:sz w:val="32"/>
          <w:szCs w:val="32"/>
          <w:rtl/>
        </w:rPr>
        <w:t>عدم المقدرة من</w:t>
      </w:r>
      <w:r w:rsidRPr="00234F9D">
        <w:rPr>
          <w:rFonts w:ascii="Sakkal Majalla" w:hAnsi="Sakkal Majalla" w:cs="Sakkal Majalla" w:hint="cs"/>
          <w:sz w:val="32"/>
          <w:szCs w:val="32"/>
          <w:rtl/>
        </w:rPr>
        <w:t xml:space="preserve"> من شراء أو تنزيل برمجيات أصلية للحواسيب أو أجهزة الإتصالات أو الشبكات.</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عدم الإستفادة من المعلومات والبحوث والدراسات التي تقدمها الكثير من المواقع في مجالات الدعم الفني الخاص بالبرمجيات وطرق حل المشاكل التقنية والفنية.</w:t>
      </w:r>
      <w:r>
        <w:rPr>
          <w:rFonts w:ascii="Sakkal Majalla" w:hAnsi="Sakkal Majalla" w:cs="Sakkal Majalla" w:hint="cs"/>
          <w:sz w:val="32"/>
          <w:szCs w:val="32"/>
          <w:rtl/>
        </w:rPr>
        <w:t xml:space="preserve">كما ادى الى </w:t>
      </w:r>
      <w:r w:rsidRPr="00234F9D">
        <w:rPr>
          <w:rFonts w:ascii="Sakkal Majalla" w:hAnsi="Sakkal Majalla" w:cs="Sakkal Majalla" w:hint="cs"/>
          <w:sz w:val="32"/>
          <w:szCs w:val="32"/>
          <w:rtl/>
        </w:rPr>
        <w:t>صعوبة توفير الإسبيرات المطلوبة للماكينات وبالتالي عدم إستقرار الإنتاج في مصنع الوثائق الثبوتية وعدم توفر بعض البرمجيات اللازمة والمستخدمة في الجواز الإلكتروني.</w:t>
      </w:r>
      <w:r>
        <w:rPr>
          <w:rFonts w:ascii="Sakkal Majalla" w:hAnsi="Sakkal Majalla" w:cs="Sakkal Majalla" w:hint="cs"/>
          <w:sz w:val="32"/>
          <w:szCs w:val="32"/>
          <w:rtl/>
        </w:rPr>
        <w:t xml:space="preserve">  كل ذلك ادى ايضا الى </w:t>
      </w:r>
      <w:r w:rsidRPr="00234F9D">
        <w:rPr>
          <w:rFonts w:ascii="Sakkal Majalla" w:hAnsi="Sakkal Majalla" w:cs="Sakkal Majalla" w:hint="cs"/>
          <w:sz w:val="32"/>
          <w:szCs w:val="32"/>
          <w:rtl/>
        </w:rPr>
        <w:t>صعوبة تدريب الكوادر الفنية على بعض الأنظمة والبرمجيات التي تجري عبر الإنترنت للكثير من الكورسات المتقدمة في مجال تقانة المعلومات وبالتالي البحرمان من الحصول على مثل هذه الشهادات التي تساعد الكثير من العاملين في تقنية المعلومات للترقي في هذه العلوم.</w:t>
      </w:r>
    </w:p>
    <w:p w:rsidR="007A70B8" w:rsidRPr="00234F9D" w:rsidRDefault="007A70B8" w:rsidP="007A70B8">
      <w:pPr>
        <w:spacing w:after="0"/>
        <w:jc w:val="both"/>
        <w:rPr>
          <w:rFonts w:ascii="Sakkal Majalla" w:hAnsi="Sakkal Majalla" w:cs="Sakkal Majalla"/>
          <w:sz w:val="32"/>
          <w:szCs w:val="32"/>
        </w:rPr>
      </w:pPr>
      <w:r>
        <w:rPr>
          <w:rFonts w:ascii="Sakkal Majalla" w:hAnsi="Sakkal Majalla" w:cs="Sakkal Majalla" w:hint="cs"/>
          <w:sz w:val="32"/>
          <w:szCs w:val="32"/>
          <w:rtl/>
        </w:rPr>
        <w:t xml:space="preserve">اثرت التدابير القسرية الانفرادية </w:t>
      </w:r>
      <w:r w:rsidRPr="00234F9D">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على </w:t>
      </w:r>
      <w:r w:rsidRPr="00234F9D">
        <w:rPr>
          <w:rFonts w:ascii="Sakkal Majalla" w:hAnsi="Sakkal Majalla" w:cs="Sakkal Majalla" w:hint="cs"/>
          <w:sz w:val="32"/>
          <w:szCs w:val="32"/>
          <w:rtl/>
        </w:rPr>
        <w:t>الإدارة العامة للسجل المدني</w:t>
      </w:r>
      <w:r>
        <w:rPr>
          <w:rFonts w:ascii="Sakkal Majalla" w:hAnsi="Sakkal Majalla" w:cs="Sakkal Majalla" w:hint="cs"/>
          <w:sz w:val="32"/>
          <w:szCs w:val="32"/>
          <w:rtl/>
        </w:rPr>
        <w:t xml:space="preserve"> مما ادى الى </w:t>
      </w:r>
      <w:r w:rsidRPr="00234F9D">
        <w:rPr>
          <w:rFonts w:ascii="Sakkal Majalla" w:hAnsi="Sakkal Majalla" w:cs="Sakkal Majalla" w:hint="cs"/>
          <w:sz w:val="32"/>
          <w:szCs w:val="32"/>
          <w:rtl/>
        </w:rPr>
        <w:t>حظر إسترداد كثير من البرمجيات والأجهزة.</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حظر إستخدام وتنزيل بعض التطبيقات.</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حظر تحويل الأموال عبر البنوك الأمريكية وإمكانية الشراء والبيع الألكتروني عبر الإنترنت.</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منع نيل كثير من شهادات التقنية المتقدمة لكثير من المنح الدراسية التي تقدمها الجامعات والمراكز الأمريكية والتي تساهم في رفع كفاءة الكوادر العاملة بالمشروع.</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صعوبة إسترداد وسائط تخزينية ومخدمات وتقنيات تعين على بناء مراكز درء المخاطر بمواصفات حديثة.</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صعوبة إيجاد الدعم الفني المباشر من الشركات المصنعه للأجهزة مما يقلل من كفاءتها.</w:t>
      </w:r>
    </w:p>
    <w:p w:rsidR="007A70B8" w:rsidRPr="00234F9D" w:rsidRDefault="007A70B8" w:rsidP="007A70B8">
      <w:pPr>
        <w:spacing w:after="0"/>
        <w:jc w:val="lowKashida"/>
        <w:rPr>
          <w:rFonts w:ascii="Sakkal Majalla" w:hAnsi="Sakkal Majalla" w:cs="Sakkal Majalla"/>
          <w:sz w:val="32"/>
          <w:szCs w:val="32"/>
        </w:rPr>
      </w:pPr>
      <w:r>
        <w:rPr>
          <w:rFonts w:ascii="Sakkal Majalla" w:hAnsi="Sakkal Majalla" w:cs="Sakkal Majalla" w:hint="cs"/>
          <w:sz w:val="32"/>
          <w:szCs w:val="32"/>
          <w:rtl/>
        </w:rPr>
        <w:t xml:space="preserve">اما عن  </w:t>
      </w:r>
      <w:r w:rsidRPr="00234F9D">
        <w:rPr>
          <w:rFonts w:ascii="Sakkal Majalla" w:hAnsi="Sakkal Majalla" w:cs="Sakkal Majalla" w:hint="cs"/>
          <w:sz w:val="32"/>
          <w:szCs w:val="32"/>
          <w:rtl/>
        </w:rPr>
        <w:t>الإدارة العامة للمرور</w:t>
      </w:r>
      <w:r>
        <w:rPr>
          <w:rFonts w:ascii="Sakkal Majalla" w:hAnsi="Sakkal Majalla" w:cs="Sakkal Majalla" w:hint="cs"/>
          <w:sz w:val="32"/>
          <w:szCs w:val="32"/>
          <w:rtl/>
        </w:rPr>
        <w:t xml:space="preserve"> فنجد ان التدابير اثرت  فى </w:t>
      </w:r>
      <w:r w:rsidRPr="00234F9D">
        <w:rPr>
          <w:rFonts w:ascii="Sakkal Majalla" w:hAnsi="Sakkal Majalla" w:cs="Sakkal Majalla" w:hint="cs"/>
          <w:sz w:val="32"/>
          <w:szCs w:val="32"/>
          <w:rtl/>
        </w:rPr>
        <w:t>عدم التمكن من توريد وتركيب أجهزة الحاسوب (مخدمات + أجهزة طرفية)</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عدم التمكن من توريد وتركيب أنظمة الحامية لأجهزة التشغيل والشبكات.</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عدم التمكين من توريد وتركيب أجهزة ضبط السرعة بجميع أنواعها.</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عدم التمتع بخاصية الدعم الفني للبرمجيات والأجهزة.</w:t>
      </w:r>
      <w:r>
        <w:rPr>
          <w:rFonts w:ascii="Sakkal Majalla" w:hAnsi="Sakkal Majalla" w:cs="Sakkal Majalla" w:hint="cs"/>
          <w:sz w:val="32"/>
          <w:szCs w:val="32"/>
          <w:rtl/>
        </w:rPr>
        <w:t xml:space="preserve"> و </w:t>
      </w:r>
      <w:r w:rsidRPr="00234F9D">
        <w:rPr>
          <w:rFonts w:ascii="Sakkal Majalla" w:hAnsi="Sakkal Majalla" w:cs="Sakkal Majalla" w:hint="cs"/>
          <w:sz w:val="32"/>
          <w:szCs w:val="32"/>
          <w:rtl/>
        </w:rPr>
        <w:t>كافة التقنيات المتعلقة بالرقابة لتحقيق السلامة المرورية.</w:t>
      </w:r>
    </w:p>
    <w:p w:rsidR="007A70B8" w:rsidRDefault="007A70B8" w:rsidP="007A70B8">
      <w:pPr>
        <w:spacing w:after="0"/>
        <w:jc w:val="lowKashida"/>
        <w:rPr>
          <w:rFonts w:ascii="Sakkal Majalla" w:hAnsi="Sakkal Majalla" w:cs="Sakkal Majalla"/>
          <w:sz w:val="32"/>
          <w:szCs w:val="32"/>
          <w:rtl/>
        </w:rPr>
      </w:pPr>
      <w:r>
        <w:rPr>
          <w:rFonts w:ascii="Sakkal Majalla" w:hAnsi="Sakkal Majalla" w:cs="Sakkal Majalla" w:hint="cs"/>
          <w:sz w:val="32"/>
          <w:szCs w:val="32"/>
          <w:rtl/>
        </w:rPr>
        <w:t xml:space="preserve"> اثرت التدابير على </w:t>
      </w:r>
      <w:r w:rsidRPr="00234F9D">
        <w:rPr>
          <w:rFonts w:ascii="Sakkal Majalla" w:hAnsi="Sakkal Majalla" w:cs="Sakkal Majalla" w:hint="cs"/>
          <w:sz w:val="32"/>
          <w:szCs w:val="32"/>
          <w:rtl/>
        </w:rPr>
        <w:t>الإدارة العامة للشرطة الأمنية</w:t>
      </w:r>
      <w:r>
        <w:rPr>
          <w:rFonts w:ascii="Sakkal Majalla" w:hAnsi="Sakkal Majalla" w:cs="Sakkal Majalla" w:hint="cs"/>
          <w:sz w:val="32"/>
          <w:szCs w:val="32"/>
          <w:rtl/>
        </w:rPr>
        <w:t xml:space="preserve"> حيث </w:t>
      </w:r>
      <w:r w:rsidRPr="00234F9D">
        <w:rPr>
          <w:rFonts w:ascii="Sakkal Majalla" w:hAnsi="Sakkal Majalla" w:cs="Sakkal Majalla" w:hint="cs"/>
          <w:sz w:val="32"/>
          <w:szCs w:val="32"/>
          <w:rtl/>
        </w:rPr>
        <w:t>أحدثت قلة في الموارد نتيجة الحصار الإقتصادي.</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عبء الديون الواقعة على السودان بما أثر سلباً  على مشروعات دعم الفقر والإستدانة والتحويل من البنوك العالمية.</w:t>
      </w:r>
      <w:r>
        <w:rPr>
          <w:rFonts w:ascii="Sakkal Majalla" w:hAnsi="Sakkal Majalla" w:cs="Sakkal Majalla" w:hint="cs"/>
          <w:sz w:val="32"/>
          <w:szCs w:val="32"/>
          <w:rtl/>
        </w:rPr>
        <w:t xml:space="preserve">  كما </w:t>
      </w:r>
      <w:r w:rsidRPr="00234F9D">
        <w:rPr>
          <w:rFonts w:ascii="Sakkal Majalla" w:hAnsi="Sakkal Majalla" w:cs="Sakkal Majalla" w:hint="cs"/>
          <w:sz w:val="32"/>
          <w:szCs w:val="32"/>
          <w:rtl/>
        </w:rPr>
        <w:t xml:space="preserve">ساهمت في إندحار عدد من المشاريع الخدمية (الطيران </w:t>
      </w:r>
      <w:r w:rsidRPr="00234F9D">
        <w:rPr>
          <w:rFonts w:ascii="Sakkal Majalla" w:hAnsi="Sakkal Majalla" w:cs="Sakkal Majalla"/>
          <w:sz w:val="32"/>
          <w:szCs w:val="32"/>
          <w:rtl/>
        </w:rPr>
        <w:t>–</w:t>
      </w:r>
      <w:r w:rsidRPr="00234F9D">
        <w:rPr>
          <w:rFonts w:ascii="Sakkal Majalla" w:hAnsi="Sakkal Majalla" w:cs="Sakkal Majalla" w:hint="cs"/>
          <w:sz w:val="32"/>
          <w:szCs w:val="32"/>
          <w:rtl/>
        </w:rPr>
        <w:t xml:space="preserve"> القطارات </w:t>
      </w:r>
      <w:r w:rsidRPr="00234F9D">
        <w:rPr>
          <w:rFonts w:ascii="Sakkal Majalla" w:hAnsi="Sakkal Majalla" w:cs="Sakkal Majalla"/>
          <w:sz w:val="32"/>
          <w:szCs w:val="32"/>
          <w:rtl/>
        </w:rPr>
        <w:t>–</w:t>
      </w:r>
      <w:r w:rsidRPr="00234F9D">
        <w:rPr>
          <w:rFonts w:ascii="Sakkal Majalla" w:hAnsi="Sakkal Majalla" w:cs="Sakkal Majalla" w:hint="cs"/>
          <w:sz w:val="32"/>
          <w:szCs w:val="32"/>
          <w:rtl/>
        </w:rPr>
        <w:t xml:space="preserve"> السفن) في الحصول على قطع الغيار.</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أحدثت تحديات العولمة والإندماج في الإقتصاد العلمي.</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عدم الحصول على التمويل الخارجي لبناء المشروعات ورفع القدرات التنموية بمناطق الريف والنزاعات.</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ساهمت في العطالة وعدم إيجاد فرص مشاركة لكل الخريجين.</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ساهمت في هجرة العقول السودانية العلمية والتقنية من اطباء ومهندسين ومعلمين.</w:t>
      </w:r>
    </w:p>
    <w:p w:rsidR="007A70B8" w:rsidRPr="00234F9D" w:rsidRDefault="007A70B8" w:rsidP="007A70B8">
      <w:pPr>
        <w:spacing w:after="0"/>
        <w:jc w:val="lowKashida"/>
        <w:rPr>
          <w:rFonts w:ascii="Sakkal Majalla" w:hAnsi="Sakkal Majalla" w:cs="Sakkal Majalla"/>
          <w:sz w:val="32"/>
          <w:szCs w:val="32"/>
        </w:rPr>
      </w:pPr>
      <w:r w:rsidRPr="00234F9D">
        <w:rPr>
          <w:rFonts w:ascii="Sakkal Majalla" w:hAnsi="Sakkal Majalla" w:cs="Sakkal Majalla" w:hint="cs"/>
          <w:sz w:val="32"/>
          <w:szCs w:val="32"/>
          <w:rtl/>
        </w:rPr>
        <w:t xml:space="preserve">أخطار الوبائيات والأمراض الفتاكة وكثرة الوفيات للأمهات والأطفال بمناطق النزاعات وعدم توفير خدمات صحية تغطي الحوجة والتقدم الصحي مع </w:t>
      </w:r>
      <w:r>
        <w:rPr>
          <w:rFonts w:ascii="Sakkal Majalla" w:hAnsi="Sakkal Majalla" w:cs="Sakkal Majalla" w:hint="cs"/>
          <w:sz w:val="32"/>
          <w:szCs w:val="32"/>
          <w:rtl/>
        </w:rPr>
        <w:t xml:space="preserve">عدم امكانية </w:t>
      </w:r>
      <w:r w:rsidRPr="00234F9D">
        <w:rPr>
          <w:rFonts w:ascii="Sakkal Majalla" w:hAnsi="Sakkal Majalla" w:cs="Sakkal Majalla" w:hint="cs"/>
          <w:sz w:val="32"/>
          <w:szCs w:val="32"/>
          <w:rtl/>
        </w:rPr>
        <w:t xml:space="preserve"> توزيع وتغطية المناطق بالخدمات الصحية.</w:t>
      </w:r>
      <w:r>
        <w:rPr>
          <w:rFonts w:ascii="Sakkal Majalla" w:hAnsi="Sakkal Majalla" w:cs="Sakkal Majalla" w:hint="cs"/>
          <w:sz w:val="32"/>
          <w:szCs w:val="32"/>
          <w:rtl/>
        </w:rPr>
        <w:t xml:space="preserve"> ايضا  </w:t>
      </w:r>
      <w:r w:rsidRPr="00234F9D">
        <w:rPr>
          <w:rFonts w:ascii="Sakkal Majalla" w:hAnsi="Sakkal Majalla" w:cs="Sakkal Majalla" w:hint="cs"/>
          <w:sz w:val="32"/>
          <w:szCs w:val="32"/>
          <w:rtl/>
        </w:rPr>
        <w:t>عبء الديون أثرت سلباً على التنمية وعدم فاعلية المعونات الدولية لأنها تركز على الأولويات والإحتياجات الأساسية.</w:t>
      </w:r>
    </w:p>
    <w:p w:rsidR="007A70B8" w:rsidRPr="00234F9D" w:rsidRDefault="007A70B8" w:rsidP="007A70B8">
      <w:pPr>
        <w:spacing w:after="0"/>
        <w:jc w:val="lowKashida"/>
        <w:rPr>
          <w:rFonts w:ascii="Sakkal Majalla" w:hAnsi="Sakkal Majalla" w:cs="Sakkal Majalla"/>
          <w:sz w:val="32"/>
          <w:szCs w:val="32"/>
          <w:rtl/>
        </w:rPr>
      </w:pPr>
      <w:r>
        <w:rPr>
          <w:rFonts w:ascii="Sakkal Majalla" w:hAnsi="Sakkal Majalla" w:cs="Sakkal Majalla" w:hint="cs"/>
          <w:sz w:val="32"/>
          <w:szCs w:val="32"/>
          <w:rtl/>
        </w:rPr>
        <w:t xml:space="preserve">اما </w:t>
      </w:r>
      <w:r w:rsidRPr="00234F9D">
        <w:rPr>
          <w:rFonts w:ascii="Sakkal Majalla" w:hAnsi="Sakkal Majalla" w:cs="Sakkal Majalla" w:hint="cs"/>
          <w:sz w:val="32"/>
          <w:szCs w:val="32"/>
          <w:rtl/>
        </w:rPr>
        <w:t>الإدارة العامة للخدمات الطبية</w:t>
      </w:r>
      <w:r>
        <w:rPr>
          <w:rFonts w:ascii="Sakkal Majalla" w:hAnsi="Sakkal Majalla" w:cs="Sakkal Majalla" w:hint="cs"/>
          <w:sz w:val="32"/>
          <w:szCs w:val="32"/>
          <w:rtl/>
        </w:rPr>
        <w:t xml:space="preserve"> حيث ادت التدابير الى  </w:t>
      </w:r>
      <w:r w:rsidRPr="00234F9D">
        <w:rPr>
          <w:rFonts w:ascii="Sakkal Majalla" w:hAnsi="Sakkal Majalla" w:cs="Sakkal Majalla" w:hint="cs"/>
          <w:sz w:val="32"/>
          <w:szCs w:val="32"/>
          <w:rtl/>
        </w:rPr>
        <w:t>صعوبة الحصول على قطع غيار الأجهزة الطبية مثل جهاز الأشعة المقطعية وجهاز الرنين المغنطيسي وأجهزة الليزر المستجلبة من الخارج.</w:t>
      </w:r>
    </w:p>
    <w:p w:rsidR="007A70B8" w:rsidRPr="00234F9D" w:rsidRDefault="007A70B8" w:rsidP="007A70B8">
      <w:pPr>
        <w:spacing w:after="0"/>
        <w:jc w:val="lowKashida"/>
        <w:rPr>
          <w:rFonts w:ascii="Sakkal Majalla" w:hAnsi="Sakkal Majalla" w:cs="Sakkal Majalla"/>
          <w:sz w:val="32"/>
          <w:szCs w:val="32"/>
          <w:rtl/>
        </w:rPr>
      </w:pP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الإدارة العامة للإمداد تقوم بتوفير الدعم اللوجستي لقوات الشرطة من المهمات والأسلحة والذخائر التي تعين القوات في أداء واجبها، وهذا الحصار القى بظلاله على الأسعار وجودة المشتري كما أثر على الإيفاء بهذه المتطلبات في القيود الزمنية.</w:t>
      </w:r>
    </w:p>
    <w:p w:rsidR="007A70B8" w:rsidRPr="00234F9D" w:rsidRDefault="007A70B8" w:rsidP="007A70B8">
      <w:pPr>
        <w:spacing w:after="0"/>
        <w:jc w:val="lowKashida"/>
        <w:rPr>
          <w:rFonts w:ascii="Sakkal Majalla" w:hAnsi="Sakkal Majalla" w:cs="Sakkal Majalla"/>
          <w:sz w:val="32"/>
          <w:szCs w:val="32"/>
          <w:rtl/>
        </w:rPr>
      </w:pPr>
      <w:r>
        <w:rPr>
          <w:rFonts w:ascii="Sakkal Majalla" w:hAnsi="Sakkal Majalla" w:cs="Sakkal Majalla" w:hint="cs"/>
          <w:sz w:val="32"/>
          <w:szCs w:val="32"/>
          <w:rtl/>
        </w:rPr>
        <w:t xml:space="preserve">اما عن </w:t>
      </w:r>
      <w:r w:rsidRPr="00234F9D">
        <w:rPr>
          <w:rFonts w:ascii="Sakkal Majalla" w:hAnsi="Sakkal Majalla" w:cs="Sakkal Majalla" w:hint="cs"/>
          <w:sz w:val="32"/>
          <w:szCs w:val="32"/>
          <w:rtl/>
        </w:rPr>
        <w:t>الإدارة العامة للنقل والصيانة</w:t>
      </w:r>
      <w:r>
        <w:rPr>
          <w:rFonts w:ascii="Sakkal Majalla" w:hAnsi="Sakkal Majalla" w:cs="Sakkal Majalla" w:hint="cs"/>
          <w:sz w:val="32"/>
          <w:szCs w:val="32"/>
          <w:rtl/>
        </w:rPr>
        <w:t xml:space="preserve">حيث ادت التدابير الى </w:t>
      </w:r>
      <w:r w:rsidRPr="00234F9D">
        <w:rPr>
          <w:rFonts w:ascii="Sakkal Majalla" w:hAnsi="Sakkal Majalla" w:cs="Sakkal Majalla" w:hint="cs"/>
          <w:sz w:val="32"/>
          <w:szCs w:val="32"/>
          <w:rtl/>
        </w:rPr>
        <w:t>ارتفاع سعر الدولار مقابل العملة المحلية مما أدى الى ارتفاع اسعار المركبات وقطع الغيار والمحروقات وهي مرتبطة بدولاب الحركة للشركة بوجه عام مما يؤثر على كفاءة الأداء المطلوب وبالتالي ينتج عنه بطء في الحركة والوصول الى كافة المواقع لاجراء عمليات التأمين ومكافحة وإكتشاف الجريمة.</w:t>
      </w:r>
    </w:p>
    <w:p w:rsidR="007A70B8" w:rsidRPr="00234F9D" w:rsidRDefault="007A70B8" w:rsidP="007A70B8">
      <w:pPr>
        <w:spacing w:after="0"/>
        <w:jc w:val="lowKashida"/>
        <w:rPr>
          <w:rFonts w:ascii="Sakkal Majalla" w:hAnsi="Sakkal Majalla" w:cs="Sakkal Majalla"/>
          <w:sz w:val="32"/>
          <w:szCs w:val="32"/>
        </w:rPr>
      </w:pPr>
      <w:r w:rsidRPr="00234F9D">
        <w:rPr>
          <w:rFonts w:ascii="Sakkal Majalla" w:hAnsi="Sakkal Majalla" w:cs="Sakkal Majalla" w:hint="cs"/>
          <w:sz w:val="32"/>
          <w:szCs w:val="32"/>
          <w:rtl/>
        </w:rPr>
        <w:t>الإدارة العامة للمباحث والتحقيقات الجنائية</w:t>
      </w:r>
      <w:r>
        <w:rPr>
          <w:rFonts w:ascii="Sakkal Majalla" w:hAnsi="Sakkal Majalla" w:cs="Sakkal Majalla" w:hint="cs"/>
          <w:sz w:val="32"/>
          <w:szCs w:val="32"/>
          <w:rtl/>
        </w:rPr>
        <w:t xml:space="preserve">حيث ادت التدابير الى </w:t>
      </w:r>
      <w:r w:rsidRPr="00234F9D">
        <w:rPr>
          <w:rFonts w:ascii="Sakkal Majalla" w:hAnsi="Sakkal Majalla" w:cs="Sakkal Majalla" w:hint="cs"/>
          <w:sz w:val="32"/>
          <w:szCs w:val="32"/>
          <w:rtl/>
        </w:rPr>
        <w:t>صعوبة في مواكبة الجرائم المتطورة لعدم الحصول على التقنيات المطلوبة.</w:t>
      </w:r>
      <w:r>
        <w:rPr>
          <w:rFonts w:ascii="Sakkal Majalla" w:hAnsi="Sakkal Majalla" w:cs="Sakkal Majalla" w:hint="cs"/>
          <w:sz w:val="32"/>
          <w:szCs w:val="32"/>
          <w:rtl/>
        </w:rPr>
        <w:t xml:space="preserve"> والى  </w:t>
      </w:r>
      <w:r w:rsidRPr="00234F9D">
        <w:rPr>
          <w:rFonts w:ascii="Sakkal Majalla" w:hAnsi="Sakkal Majalla" w:cs="Sakkal Majalla" w:hint="cs"/>
          <w:sz w:val="32"/>
          <w:szCs w:val="32"/>
          <w:rtl/>
        </w:rPr>
        <w:t>إنتشار تهريب السلع عبر الحدود مما يؤثر على الإقتصاد الوطني لعدم استيفاء الرسوم الجمركية والضريبية وغيرها.</w:t>
      </w:r>
      <w:r>
        <w:rPr>
          <w:rFonts w:ascii="Sakkal Majalla" w:hAnsi="Sakkal Majalla" w:cs="Sakkal Majalla" w:hint="cs"/>
          <w:sz w:val="32"/>
          <w:szCs w:val="32"/>
          <w:rtl/>
        </w:rPr>
        <w:t xml:space="preserve"> و</w:t>
      </w:r>
      <w:r w:rsidRPr="00234F9D">
        <w:rPr>
          <w:rFonts w:ascii="Sakkal Majalla" w:hAnsi="Sakkal Majalla" w:cs="Sakkal Majalla" w:hint="cs"/>
          <w:sz w:val="32"/>
          <w:szCs w:val="32"/>
          <w:rtl/>
        </w:rPr>
        <w:t>كافة أجهزة التقنية في مجال مكافحة الجريمة وكشفها.</w:t>
      </w:r>
    </w:p>
    <w:p w:rsidR="007A70B8" w:rsidRPr="00234F9D" w:rsidRDefault="007A70B8" w:rsidP="007A70B8">
      <w:pPr>
        <w:spacing w:after="0"/>
        <w:jc w:val="lowKashida"/>
        <w:rPr>
          <w:rFonts w:ascii="Sakkal Majalla" w:hAnsi="Sakkal Majalla" w:cs="Sakkal Majalla"/>
          <w:sz w:val="32"/>
          <w:szCs w:val="32"/>
        </w:rPr>
      </w:pPr>
      <w:r w:rsidRPr="00234F9D">
        <w:rPr>
          <w:rFonts w:ascii="Sakkal Majalla" w:hAnsi="Sakkal Majalla" w:cs="Sakkal Majalla" w:hint="cs"/>
          <w:sz w:val="32"/>
          <w:szCs w:val="32"/>
          <w:rtl/>
        </w:rPr>
        <w:t>الإدارة العامة لطيران الشرطة</w:t>
      </w:r>
      <w:r>
        <w:rPr>
          <w:rFonts w:ascii="Sakkal Majalla" w:hAnsi="Sakkal Majalla" w:cs="Sakkal Majalla" w:hint="cs"/>
          <w:sz w:val="32"/>
          <w:szCs w:val="32"/>
          <w:rtl/>
        </w:rPr>
        <w:t xml:space="preserve">ادت التدابير القسرية الانفرادية الى </w:t>
      </w:r>
      <w:r w:rsidRPr="00234F9D">
        <w:rPr>
          <w:rFonts w:ascii="Sakkal Majalla" w:hAnsi="Sakkal Majalla" w:cs="Sakkal Majalla" w:hint="cs"/>
          <w:sz w:val="32"/>
          <w:szCs w:val="32"/>
          <w:rtl/>
        </w:rPr>
        <w:t>حرمان طيران الشرطة من الإستفادة من المعونات والتعامل في مجال طيران الشرطة عبر البروتوكولات والمنح.</w:t>
      </w:r>
      <w:r>
        <w:rPr>
          <w:rFonts w:ascii="Sakkal Majalla" w:hAnsi="Sakkal Majalla" w:cs="Sakkal Majalla" w:hint="cs"/>
          <w:sz w:val="32"/>
          <w:szCs w:val="32"/>
          <w:rtl/>
        </w:rPr>
        <w:t xml:space="preserve"> كما اثرت على  </w:t>
      </w:r>
      <w:r w:rsidRPr="00234F9D">
        <w:rPr>
          <w:rFonts w:ascii="Sakkal Majalla" w:hAnsi="Sakkal Majalla" w:cs="Sakkal Majalla" w:hint="cs"/>
          <w:sz w:val="32"/>
          <w:szCs w:val="32"/>
          <w:rtl/>
        </w:rPr>
        <w:t>البنية التحتية لطيران الشرطة في توفير الطائرات والأجهزة والمعداتع لضمان مستوى السلامة.</w:t>
      </w:r>
      <w:r>
        <w:rPr>
          <w:rFonts w:ascii="Sakkal Majalla" w:hAnsi="Sakkal Majalla" w:cs="Sakkal Majalla" w:hint="cs"/>
          <w:sz w:val="32"/>
          <w:szCs w:val="32"/>
          <w:rtl/>
        </w:rPr>
        <w:t xml:space="preserve"> و </w:t>
      </w:r>
      <w:r w:rsidRPr="00234F9D">
        <w:rPr>
          <w:rFonts w:ascii="Sakkal Majalla" w:hAnsi="Sakkal Majalla" w:cs="Sakkal Majalla" w:hint="cs"/>
          <w:sz w:val="32"/>
          <w:szCs w:val="32"/>
          <w:rtl/>
        </w:rPr>
        <w:t>معاناة طيران الشرطة في الحصول على أجهزة الأتصال بالموجات المختلفة لأحكام العمل الذي يقوم به بين رئاسة الإدارة وطائراتها بالولايات والمناطق البعيدة مما سبب معاناة وعدم متابعة.</w:t>
      </w:r>
      <w:r>
        <w:rPr>
          <w:rFonts w:ascii="Sakkal Majalla" w:hAnsi="Sakkal Majalla" w:cs="Sakkal Majalla" w:hint="cs"/>
          <w:sz w:val="32"/>
          <w:szCs w:val="32"/>
          <w:rtl/>
        </w:rPr>
        <w:t xml:space="preserve"> ايضا </w:t>
      </w:r>
      <w:r w:rsidRPr="00234F9D">
        <w:rPr>
          <w:rFonts w:ascii="Sakkal Majalla" w:hAnsi="Sakkal Majalla" w:cs="Sakkal Majalla" w:hint="cs"/>
          <w:sz w:val="32"/>
          <w:szCs w:val="32"/>
          <w:rtl/>
        </w:rPr>
        <w:t xml:space="preserve">معاناة طيران الشركة في التحويلات للخارج من أجل (الأجهزة والمعدات وقطع الغيار </w:t>
      </w:r>
      <w:r w:rsidRPr="00234F9D">
        <w:rPr>
          <w:rFonts w:ascii="Sakkal Majalla" w:hAnsi="Sakkal Majalla" w:cs="Sakkal Majalla"/>
          <w:sz w:val="32"/>
          <w:szCs w:val="32"/>
          <w:rtl/>
        </w:rPr>
        <w:t>–</w:t>
      </w:r>
      <w:r w:rsidRPr="00234F9D">
        <w:rPr>
          <w:rFonts w:ascii="Sakkal Majalla" w:hAnsi="Sakkal Majalla" w:cs="Sakkal Majalla" w:hint="cs"/>
          <w:sz w:val="32"/>
          <w:szCs w:val="32"/>
          <w:rtl/>
        </w:rPr>
        <w:t xml:space="preserve"> التدريب للكوادر </w:t>
      </w:r>
      <w:r w:rsidRPr="00234F9D">
        <w:rPr>
          <w:rFonts w:ascii="Sakkal Majalla" w:hAnsi="Sakkal Majalla" w:cs="Sakkal Majalla"/>
          <w:sz w:val="32"/>
          <w:szCs w:val="32"/>
          <w:rtl/>
        </w:rPr>
        <w:t>–</w:t>
      </w:r>
      <w:r w:rsidRPr="00234F9D">
        <w:rPr>
          <w:rFonts w:ascii="Sakkal Majalla" w:hAnsi="Sakkal Majalla" w:cs="Sakkal Majalla" w:hint="cs"/>
          <w:sz w:val="32"/>
          <w:szCs w:val="32"/>
          <w:rtl/>
        </w:rPr>
        <w:t xml:space="preserve"> المراجع الفنية في الطيران </w:t>
      </w:r>
      <w:r w:rsidRPr="00234F9D">
        <w:rPr>
          <w:rFonts w:ascii="Sakkal Majalla" w:hAnsi="Sakkal Majalla" w:cs="Sakkal Majalla"/>
          <w:sz w:val="32"/>
          <w:szCs w:val="32"/>
          <w:rtl/>
        </w:rPr>
        <w:t>–</w:t>
      </w:r>
      <w:r w:rsidRPr="00234F9D">
        <w:rPr>
          <w:rFonts w:ascii="Sakkal Majalla" w:hAnsi="Sakkal Majalla" w:cs="Sakkal Majalla" w:hint="cs"/>
          <w:sz w:val="32"/>
          <w:szCs w:val="32"/>
          <w:rtl/>
        </w:rPr>
        <w:t xml:space="preserve"> الإصدارات والمجلات).</w:t>
      </w:r>
      <w:r>
        <w:rPr>
          <w:rFonts w:ascii="Sakkal Majalla" w:hAnsi="Sakkal Majalla" w:cs="Sakkal Majalla" w:hint="cs"/>
          <w:sz w:val="32"/>
          <w:szCs w:val="32"/>
          <w:rtl/>
        </w:rPr>
        <w:t xml:space="preserve">  كل ذلك يؤدى الى </w:t>
      </w:r>
      <w:r w:rsidRPr="00234F9D">
        <w:rPr>
          <w:rFonts w:ascii="Sakkal Majalla" w:hAnsi="Sakkal Majalla" w:cs="Sakkal Majalla" w:hint="cs"/>
          <w:sz w:val="32"/>
          <w:szCs w:val="32"/>
          <w:rtl/>
        </w:rPr>
        <w:t xml:space="preserve">تعطيل العمل ( تأخير الصيانات لطائرات الشرطة {وقات طويلة تسبب في مضاعفة وزيادة مضطردة في تكاليف الصيانة- الانقطاع عن المتابعة والتديث </w:t>
      </w:r>
      <w:r w:rsidRPr="00234F9D">
        <w:rPr>
          <w:rFonts w:ascii="Sakkal Majalla" w:hAnsi="Sakkal Majalla" w:cs="Sakkal Majalla"/>
          <w:sz w:val="32"/>
          <w:szCs w:val="32"/>
          <w:rtl/>
        </w:rPr>
        <w:t>–</w:t>
      </w:r>
      <w:r w:rsidRPr="00234F9D">
        <w:rPr>
          <w:rFonts w:ascii="Sakkal Majalla" w:hAnsi="Sakkal Majalla" w:cs="Sakkal Majalla" w:hint="cs"/>
          <w:sz w:val="32"/>
          <w:szCs w:val="32"/>
          <w:rtl/>
        </w:rPr>
        <w:t xml:space="preserve"> قصور في التدريب والمتابعة).</w:t>
      </w:r>
    </w:p>
    <w:p w:rsidR="007A70B8" w:rsidRPr="00234F9D" w:rsidRDefault="007A70B8" w:rsidP="007A70B8">
      <w:pPr>
        <w:spacing w:after="0"/>
        <w:jc w:val="lowKashida"/>
        <w:rPr>
          <w:rFonts w:ascii="Sakkal Majalla" w:hAnsi="Sakkal Majalla" w:cs="Sakkal Majalla"/>
          <w:sz w:val="32"/>
          <w:szCs w:val="32"/>
        </w:rPr>
      </w:pPr>
      <w:r w:rsidRPr="00234F9D">
        <w:rPr>
          <w:rFonts w:ascii="Sakkal Majalla" w:hAnsi="Sakkal Majalla" w:cs="Sakkal Majalla" w:hint="cs"/>
          <w:sz w:val="32"/>
          <w:szCs w:val="32"/>
          <w:rtl/>
        </w:rPr>
        <w:t>الادارة العامة للحوسبة والاتصالات</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عدم الحصول علي البرججيات المفتوحة أوما يسمي</w:t>
      </w:r>
      <w:r w:rsidRPr="00234F9D">
        <w:rPr>
          <w:rFonts w:ascii="Sakkal Majalla" w:hAnsi="Sakkal Majalla" w:cs="Sakkal Majalla"/>
          <w:sz w:val="32"/>
          <w:szCs w:val="32"/>
        </w:rPr>
        <w:t>open source program</w:t>
      </w:r>
      <w:r w:rsidRPr="00234F9D">
        <w:rPr>
          <w:rFonts w:ascii="Sakkal Majalla" w:hAnsi="Sakkal Majalla" w:cs="Sakkal Majalla" w:hint="cs"/>
          <w:sz w:val="32"/>
          <w:szCs w:val="32"/>
          <w:rtl/>
        </w:rPr>
        <w:t xml:space="preserve">. عدم الحصول علي برامج حمايةالانظمة  مما عرض كثير من البرامج لاختراق. </w:t>
      </w:r>
      <w:r>
        <w:rPr>
          <w:rFonts w:ascii="Sakkal Majalla" w:hAnsi="Sakkal Majalla" w:cs="Sakkal Majalla" w:hint="cs"/>
          <w:sz w:val="32"/>
          <w:szCs w:val="32"/>
          <w:rtl/>
        </w:rPr>
        <w:t xml:space="preserve">حيث </w:t>
      </w:r>
      <w:r w:rsidRPr="00234F9D">
        <w:rPr>
          <w:rFonts w:ascii="Sakkal Majalla" w:hAnsi="Sakkal Majalla" w:cs="Sakkal Majalla" w:hint="cs"/>
          <w:sz w:val="32"/>
          <w:szCs w:val="32"/>
          <w:rtl/>
        </w:rPr>
        <w:t xml:space="preserve">يتم الحصول علي بعض البرامج وقد تكون غير أصلية أو ذات أسعار عالية لورودها بصورة غير رسمية . </w:t>
      </w:r>
    </w:p>
    <w:p w:rsidR="007A70B8" w:rsidRPr="00234F9D" w:rsidRDefault="007A70B8" w:rsidP="007A70B8">
      <w:pPr>
        <w:spacing w:after="0"/>
        <w:jc w:val="lowKashida"/>
        <w:rPr>
          <w:rFonts w:ascii="Sakkal Majalla" w:hAnsi="Sakkal Majalla" w:cs="Sakkal Majalla"/>
          <w:sz w:val="32"/>
          <w:szCs w:val="32"/>
        </w:rPr>
      </w:pPr>
      <w:r w:rsidRPr="00234F9D">
        <w:rPr>
          <w:rFonts w:ascii="Sakkal Majalla" w:hAnsi="Sakkal Majalla" w:cs="Sakkal Majalla" w:hint="cs"/>
          <w:sz w:val="32"/>
          <w:szCs w:val="32"/>
          <w:rtl/>
        </w:rPr>
        <w:t xml:space="preserve">تأثرت الدراسات والبحوث العلمية في مجال الاتصالات والحوسبة كما أن العديد من البرامج الهندسية والحوسبة لايمكن دراستها داخل السودان مما أثر سلباً في تطوير الكوادر البشرية. </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عدم الحصول علي الخرط الرقمية مثل(</w:t>
      </w:r>
      <w:r w:rsidRPr="00234F9D">
        <w:rPr>
          <w:rFonts w:ascii="Sakkal Majalla" w:hAnsi="Sakkal Majalla" w:cs="Sakkal Majalla"/>
          <w:sz w:val="32"/>
          <w:szCs w:val="32"/>
        </w:rPr>
        <w:t>Google F. nrth map()</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 xml:space="preserve">كما تأثررت أنظمة الاتصالات في عدم الحصول علي الأنظمة والأجهزة المتطورة. </w:t>
      </w:r>
      <w:r>
        <w:rPr>
          <w:rFonts w:ascii="Sakkal Majalla" w:hAnsi="Sakkal Majalla" w:cs="Sakkal Majalla" w:hint="cs"/>
          <w:sz w:val="32"/>
          <w:szCs w:val="32"/>
          <w:rtl/>
        </w:rPr>
        <w:t xml:space="preserve"> </w:t>
      </w:r>
      <w:r w:rsidRPr="00234F9D">
        <w:rPr>
          <w:rFonts w:ascii="Sakkal Majalla" w:hAnsi="Sakkal Majalla" w:cs="Sakkal Majalla" w:hint="cs"/>
          <w:sz w:val="32"/>
          <w:szCs w:val="32"/>
          <w:rtl/>
        </w:rPr>
        <w:t>حظر البرمجيات والأجهزة التقنية مما أثر مباشرة علي قيام الحكومة  الالكترونية في البلد والتي أساسها أو بنينها التحتية تعتمد علي الشبكات والبرمجيات والأجهزة الحاسوبية مثل المخدمات وغيرها وهي بالطبع محظور من دخولها للبلد مما عطل تقدم البلد في مجال التقني وبالتالي أثر علي تمتع المواطن من الخدمات الالكترونية الحديثة وهي أساس حقوق الإنسان. قلة التدريب في المجال التقني والمعلومات وعدم الاطلاع علي خبرات الدول المتقدمة أثر علي انتشار التقنية والاتصالات وبالتالي منع المواطن من التمتع بذلك</w:t>
      </w:r>
    </w:p>
    <w:p w:rsidR="007A70B8" w:rsidRPr="00234F9D" w:rsidRDefault="007A70B8" w:rsidP="007A70B8">
      <w:pPr>
        <w:spacing w:after="0"/>
        <w:jc w:val="lowKashida"/>
        <w:rPr>
          <w:rFonts w:ascii="Sakkal Majalla" w:hAnsi="Sakkal Majalla" w:cs="Sakkal Majalla"/>
          <w:sz w:val="32"/>
          <w:szCs w:val="32"/>
        </w:rPr>
      </w:pPr>
      <w:r w:rsidRPr="00234F9D">
        <w:rPr>
          <w:rFonts w:ascii="Sakkal Majalla" w:hAnsi="Sakkal Majalla" w:cs="Sakkal Majalla" w:hint="cs"/>
          <w:sz w:val="32"/>
          <w:szCs w:val="32"/>
          <w:rtl/>
        </w:rPr>
        <w:t>كما ساعد</w:t>
      </w:r>
      <w:r>
        <w:rPr>
          <w:rFonts w:ascii="Sakkal Majalla" w:hAnsi="Sakkal Majalla" w:cs="Sakkal Majalla" w:hint="cs"/>
          <w:sz w:val="32"/>
          <w:szCs w:val="32"/>
          <w:rtl/>
        </w:rPr>
        <w:t xml:space="preserve">ت التدابير القسرية الانفرادية الفروضة على البلاد </w:t>
      </w:r>
      <w:r w:rsidRPr="00234F9D">
        <w:rPr>
          <w:rFonts w:ascii="Sakkal Majalla" w:hAnsi="Sakkal Majalla" w:cs="Sakkal Majalla" w:hint="cs"/>
          <w:sz w:val="32"/>
          <w:szCs w:val="32"/>
          <w:rtl/>
        </w:rPr>
        <w:t xml:space="preserve"> علي عدم ضبط المجرمين بالطريقة السليمة والدقيقة وبالتالي كثرت الجرائم المعلوماتية خاصة من خلال النصب بالهواتف والاختراقات للمواقع الالكترونية والبنكية وغيرها. </w:t>
      </w:r>
    </w:p>
    <w:p w:rsidR="007A70B8" w:rsidRPr="00234F9D" w:rsidRDefault="007A70B8" w:rsidP="007A70B8">
      <w:pPr>
        <w:jc w:val="lowKashida"/>
        <w:rPr>
          <w:rFonts w:ascii="Sakkal Majalla" w:hAnsi="Sakkal Majalla" w:cs="Sakkal Majalla"/>
          <w:sz w:val="32"/>
          <w:szCs w:val="32"/>
          <w:rtl/>
        </w:rPr>
      </w:pPr>
    </w:p>
    <w:p w:rsidR="007A70B8" w:rsidRPr="00847252" w:rsidRDefault="007A70B8" w:rsidP="007A70B8">
      <w:pPr>
        <w:rPr>
          <w:rFonts w:ascii="AngsanaUPC" w:hAnsi="AngsanaUPC" w:cs="AngsanaUPC"/>
          <w:sz w:val="36"/>
          <w:szCs w:val="36"/>
          <w:rtl/>
        </w:rPr>
      </w:pPr>
      <w:r>
        <w:rPr>
          <w:rFonts w:ascii="Sakkal Majalla" w:hAnsi="Sakkal Majalla" w:cs="Sakkal Majalla" w:hint="cs"/>
          <w:b/>
          <w:bCs/>
          <w:sz w:val="40"/>
          <w:szCs w:val="40"/>
          <w:rtl/>
        </w:rPr>
        <w:t xml:space="preserve">ج/ </w:t>
      </w:r>
      <w:r w:rsidRPr="009211BA">
        <w:rPr>
          <w:rFonts w:ascii="Sakkal Majalla" w:hAnsi="Sakkal Majalla" w:cs="Sakkal Majalla"/>
          <w:b/>
          <w:bCs/>
          <w:sz w:val="40"/>
          <w:szCs w:val="40"/>
          <w:u w:val="single"/>
          <w:rtl/>
        </w:rPr>
        <w:t>المرأة والط</w:t>
      </w:r>
      <w:r w:rsidRPr="009211BA">
        <w:rPr>
          <w:rFonts w:ascii="Sakkal Majalla" w:hAnsi="Sakkal Majalla" w:cs="Sakkal Majalla" w:hint="cs"/>
          <w:b/>
          <w:bCs/>
          <w:sz w:val="40"/>
          <w:szCs w:val="40"/>
          <w:u w:val="single"/>
          <w:rtl/>
        </w:rPr>
        <w:t>فل  و</w:t>
      </w:r>
      <w:r>
        <w:rPr>
          <w:rFonts w:ascii="Sakkal Majalla" w:hAnsi="Sakkal Majalla" w:cs="Sakkal Majalla" w:hint="cs"/>
          <w:b/>
          <w:bCs/>
          <w:sz w:val="40"/>
          <w:szCs w:val="40"/>
          <w:u w:val="single"/>
          <w:rtl/>
        </w:rPr>
        <w:t xml:space="preserve">الاشخاص </w:t>
      </w:r>
      <w:r w:rsidRPr="009211BA">
        <w:rPr>
          <w:rFonts w:ascii="Sakkal Majalla" w:hAnsi="Sakkal Majalla" w:cs="Sakkal Majalla" w:hint="cs"/>
          <w:b/>
          <w:bCs/>
          <w:sz w:val="40"/>
          <w:szCs w:val="40"/>
          <w:u w:val="single"/>
          <w:rtl/>
        </w:rPr>
        <w:t xml:space="preserve">ذوى </w:t>
      </w:r>
      <w:r w:rsidRPr="009211BA">
        <w:rPr>
          <w:rFonts w:ascii="Sakkal Majalla" w:hAnsi="Sakkal Majalla" w:cs="Sakkal Majalla" w:hint="cs"/>
          <w:sz w:val="36"/>
          <w:szCs w:val="36"/>
          <w:u w:val="single"/>
          <w:rtl/>
        </w:rPr>
        <w:t>الاعاقة</w:t>
      </w:r>
      <w:r>
        <w:rPr>
          <w:rFonts w:ascii="Sakkal Majalla" w:hAnsi="Sakkal Majalla" w:cs="Sakkal Majalla" w:hint="cs"/>
          <w:b/>
          <w:bCs/>
          <w:sz w:val="40"/>
          <w:szCs w:val="40"/>
          <w:rtl/>
        </w:rPr>
        <w:t xml:space="preserve">: </w:t>
      </w:r>
      <w:r w:rsidRPr="00847252">
        <w:rPr>
          <w:rFonts w:ascii="Sakkal Majalla" w:hAnsi="Sakkal Majalla" w:cs="Sakkal Majalla" w:hint="cs"/>
          <w:sz w:val="36"/>
          <w:szCs w:val="36"/>
          <w:rtl/>
        </w:rPr>
        <w:t xml:space="preserve">ظهر اثرالتدابير القسرية الانفراديه جليا على الفئات الضعيفة مثل المراة والطفل والاشخاص ذوى الاعاقة </w:t>
      </w:r>
    </w:p>
    <w:p w:rsidR="007A70B8" w:rsidRDefault="007A70B8" w:rsidP="007A70B8">
      <w:pPr>
        <w:ind w:left="630"/>
        <w:rPr>
          <w:rFonts w:ascii="Traditional Arabic" w:hAnsi="Traditional Arabic" w:cs="Traditional Arabic"/>
          <w:sz w:val="32"/>
          <w:szCs w:val="32"/>
          <w:rtl/>
        </w:rPr>
      </w:pPr>
      <w:r w:rsidRPr="009211BA">
        <w:rPr>
          <w:rFonts w:ascii="Traditional Arabic" w:hAnsi="Traditional Arabic" w:cs="Traditional Arabic" w:hint="cs"/>
          <w:b/>
          <w:bCs/>
          <w:sz w:val="36"/>
          <w:szCs w:val="36"/>
          <w:u w:val="single"/>
          <w:rtl/>
        </w:rPr>
        <w:t>وحدة حماية العنف ضد المراة والطفل</w:t>
      </w:r>
      <w:r w:rsidRPr="00847252">
        <w:rPr>
          <w:rFonts w:ascii="Traditional Arabic" w:hAnsi="Traditional Arabic" w:cs="Traditional Arabic" w:hint="cs"/>
          <w:sz w:val="32"/>
          <w:szCs w:val="32"/>
          <w:rtl/>
        </w:rPr>
        <w:t xml:space="preserve"> </w:t>
      </w:r>
    </w:p>
    <w:p w:rsidR="007A70B8" w:rsidRPr="009211BA" w:rsidRDefault="007A70B8" w:rsidP="007A70B8">
      <w:pPr>
        <w:rPr>
          <w:rFonts w:ascii="Traditional Arabic" w:hAnsi="Traditional Arabic" w:cs="Traditional Arabic"/>
          <w:sz w:val="32"/>
          <w:szCs w:val="32"/>
          <w:rtl/>
        </w:rPr>
      </w:pPr>
      <w:r w:rsidRPr="00B975EC">
        <w:rPr>
          <w:rFonts w:ascii="Sakkal Majalla" w:hAnsi="Sakkal Majalla" w:cs="Sakkal Majalla" w:hint="cs"/>
          <w:sz w:val="36"/>
          <w:szCs w:val="36"/>
          <w:rtl/>
        </w:rPr>
        <w:t xml:space="preserve">اثرت التدابير القسرية الانفرادية على اداء وحدة حماية العنف ضد المراة والطفل </w:t>
      </w:r>
      <w:r>
        <w:rPr>
          <w:rFonts w:ascii="Sakkal Majalla" w:hAnsi="Sakkal Majalla" w:cs="Sakkal Majalla" w:hint="cs"/>
          <w:sz w:val="36"/>
          <w:szCs w:val="36"/>
          <w:rtl/>
        </w:rPr>
        <w:t xml:space="preserve">- </w:t>
      </w:r>
      <w:r w:rsidRPr="00B975EC">
        <w:rPr>
          <w:rFonts w:ascii="Sakkal Majalla" w:hAnsi="Sakkal Majalla" w:cs="Sakkal Majalla" w:hint="cs"/>
          <w:sz w:val="36"/>
          <w:szCs w:val="36"/>
          <w:rtl/>
        </w:rPr>
        <w:t>ك</w:t>
      </w:r>
      <w:r w:rsidRPr="00B975EC">
        <w:rPr>
          <w:rFonts w:ascii="Sakkal Majalla" w:hAnsi="Sakkal Majalla" w:cs="Sakkal Majalla"/>
          <w:sz w:val="36"/>
          <w:szCs w:val="36"/>
          <w:rtl/>
        </w:rPr>
        <w:t>اليه تنسيقية تعمل مع عدة شركاء من اجل الدفاع عن حقوق المرأة</w:t>
      </w:r>
      <w:r>
        <w:rPr>
          <w:rFonts w:ascii="Sakkal Majalla" w:hAnsi="Sakkal Majalla" w:cs="Sakkal Majalla" w:hint="cs"/>
          <w:sz w:val="36"/>
          <w:szCs w:val="36"/>
          <w:rtl/>
        </w:rPr>
        <w:t xml:space="preserve">-حيث </w:t>
      </w:r>
      <w:r w:rsidRPr="00B975EC">
        <w:rPr>
          <w:rFonts w:ascii="Sakkal Majalla" w:hAnsi="Sakkal Majalla" w:cs="Sakkal Majalla" w:hint="cs"/>
          <w:sz w:val="36"/>
          <w:szCs w:val="36"/>
          <w:rtl/>
        </w:rPr>
        <w:t xml:space="preserve"> ورد اثر هذه التدابير كالاتى</w:t>
      </w:r>
      <w:r>
        <w:rPr>
          <w:rFonts w:ascii="Sakkal Majalla" w:hAnsi="Sakkal Majalla" w:cs="Sakkal Majalla" w:hint="cs"/>
          <w:sz w:val="36"/>
          <w:szCs w:val="36"/>
          <w:rtl/>
        </w:rPr>
        <w:t>:</w:t>
      </w:r>
    </w:p>
    <w:tbl>
      <w:tblPr>
        <w:tblW w:w="9606" w:type="dxa"/>
        <w:tblLook w:val="04A0" w:firstRow="1" w:lastRow="0" w:firstColumn="1" w:lastColumn="0" w:noHBand="0" w:noVBand="1"/>
      </w:tblPr>
      <w:tblGrid>
        <w:gridCol w:w="3202"/>
        <w:gridCol w:w="3202"/>
        <w:gridCol w:w="3202"/>
      </w:tblGrid>
      <w:tr w:rsidR="007A70B8" w:rsidRPr="00D702C8" w:rsidTr="00C3638C">
        <w:trPr>
          <w:trHeight w:val="667"/>
        </w:trPr>
        <w:tc>
          <w:tcPr>
            <w:tcW w:w="3202" w:type="dxa"/>
            <w:shd w:val="clear" w:color="auto" w:fill="A6A6A6"/>
          </w:tcPr>
          <w:p w:rsidR="007A70B8" w:rsidRPr="00D702C8" w:rsidRDefault="007A70B8" w:rsidP="00C3638C">
            <w:pPr>
              <w:jc w:val="center"/>
              <w:rPr>
                <w:sz w:val="32"/>
                <w:szCs w:val="32"/>
              </w:rPr>
            </w:pPr>
            <w:r w:rsidRPr="00D702C8">
              <w:rPr>
                <w:rFonts w:hint="cs"/>
                <w:sz w:val="32"/>
                <w:szCs w:val="32"/>
                <w:rtl/>
              </w:rPr>
              <w:t>الاسباب</w:t>
            </w:r>
          </w:p>
        </w:tc>
        <w:tc>
          <w:tcPr>
            <w:tcW w:w="3202" w:type="dxa"/>
            <w:shd w:val="clear" w:color="auto" w:fill="A6A6A6"/>
          </w:tcPr>
          <w:p w:rsidR="007A70B8" w:rsidRPr="00D702C8" w:rsidRDefault="007A70B8" w:rsidP="00C3638C">
            <w:pPr>
              <w:jc w:val="center"/>
              <w:rPr>
                <w:sz w:val="32"/>
                <w:szCs w:val="32"/>
              </w:rPr>
            </w:pPr>
            <w:r w:rsidRPr="00D702C8">
              <w:rPr>
                <w:rFonts w:hint="cs"/>
                <w:sz w:val="32"/>
                <w:szCs w:val="32"/>
                <w:rtl/>
              </w:rPr>
              <w:t>الوضع الحالي</w:t>
            </w:r>
          </w:p>
        </w:tc>
        <w:tc>
          <w:tcPr>
            <w:tcW w:w="3202" w:type="dxa"/>
            <w:shd w:val="clear" w:color="auto" w:fill="A6A6A6"/>
          </w:tcPr>
          <w:p w:rsidR="007A70B8" w:rsidRPr="00D702C8" w:rsidRDefault="007A70B8" w:rsidP="00C3638C">
            <w:pPr>
              <w:jc w:val="center"/>
              <w:rPr>
                <w:sz w:val="32"/>
                <w:szCs w:val="32"/>
                <w:rtl/>
              </w:rPr>
            </w:pPr>
            <w:r w:rsidRPr="00D702C8">
              <w:rPr>
                <w:rFonts w:hint="cs"/>
                <w:sz w:val="32"/>
                <w:szCs w:val="32"/>
                <w:rtl/>
              </w:rPr>
              <w:t>المؤشر</w:t>
            </w:r>
          </w:p>
          <w:p w:rsidR="007A70B8" w:rsidRPr="00D702C8" w:rsidRDefault="007A70B8" w:rsidP="00C3638C">
            <w:pPr>
              <w:jc w:val="center"/>
              <w:rPr>
                <w:sz w:val="32"/>
                <w:szCs w:val="32"/>
              </w:rPr>
            </w:pPr>
          </w:p>
        </w:tc>
      </w:tr>
      <w:tr w:rsidR="007A70B8" w:rsidRPr="00D702C8" w:rsidTr="00C3638C">
        <w:trPr>
          <w:trHeight w:val="2304"/>
        </w:trPr>
        <w:tc>
          <w:tcPr>
            <w:tcW w:w="3202" w:type="dxa"/>
          </w:tcPr>
          <w:p w:rsidR="007A70B8" w:rsidRPr="00D702C8" w:rsidRDefault="007A70B8" w:rsidP="00C3638C">
            <w:pPr>
              <w:jc w:val="right"/>
              <w:rPr>
                <w:rFonts w:ascii="Traditional Arabic" w:hAnsi="Traditional Arabic" w:cs="Traditional Arabic"/>
                <w:sz w:val="32"/>
                <w:szCs w:val="32"/>
              </w:rPr>
            </w:pPr>
            <w:r w:rsidRPr="00D702C8">
              <w:rPr>
                <w:rFonts w:ascii="Traditional Arabic" w:hAnsi="Traditional Arabic" w:cs="Traditional Arabic"/>
                <w:sz w:val="32"/>
                <w:szCs w:val="32"/>
                <w:rtl/>
              </w:rPr>
              <w:t xml:space="preserve">الوضع الاقتصادي الذي ادى الى عدم توفر اي خدمات الرعاية الصحية الشاملة على مستوى الوحدات الاولية وعدم وجود خدمات طواريء متكاملة على مستوى  وحدات التوليد من غرف العمليات وبنوك دم و كوادر مدربة  على مستوى تقنيات عالية . وايضاً عدم التمكين من توفر الاجهزة ذات التقنية العالية وذلك </w:t>
            </w:r>
            <w:r w:rsidRPr="00D702C8">
              <w:rPr>
                <w:rFonts w:ascii="Traditional Arabic" w:hAnsi="Traditional Arabic" w:cs="Traditional Arabic" w:hint="cs"/>
                <w:sz w:val="32"/>
                <w:szCs w:val="32"/>
                <w:rtl/>
              </w:rPr>
              <w:t xml:space="preserve">نتيجة </w:t>
            </w:r>
            <w:r w:rsidRPr="00D702C8">
              <w:rPr>
                <w:rFonts w:ascii="Traditional Arabic" w:hAnsi="Traditional Arabic" w:cs="Traditional Arabic"/>
                <w:sz w:val="32"/>
                <w:szCs w:val="32"/>
                <w:rtl/>
              </w:rPr>
              <w:t xml:space="preserve"> للحصار الاقتصادي الاحادي </w:t>
            </w:r>
          </w:p>
        </w:tc>
        <w:tc>
          <w:tcPr>
            <w:tcW w:w="3202" w:type="dxa"/>
          </w:tcPr>
          <w:p w:rsidR="007A70B8" w:rsidRPr="00D702C8" w:rsidRDefault="007A70B8" w:rsidP="00C3638C">
            <w:pPr>
              <w:jc w:val="right"/>
              <w:rPr>
                <w:rFonts w:ascii="Traditional Arabic" w:hAnsi="Traditional Arabic" w:cs="Traditional Arabic"/>
                <w:sz w:val="32"/>
                <w:szCs w:val="32"/>
              </w:rPr>
            </w:pPr>
            <w:r w:rsidRPr="00D702C8">
              <w:rPr>
                <w:rFonts w:ascii="Traditional Arabic" w:hAnsi="Traditional Arabic" w:cs="Traditional Arabic"/>
                <w:sz w:val="32"/>
                <w:szCs w:val="32"/>
                <w:rtl/>
              </w:rPr>
              <w:t xml:space="preserve">بالرغم من الجهد الذي بذلته الدولة لخفض وفيات الامهات للوصول </w:t>
            </w:r>
            <w:r w:rsidRPr="00D702C8">
              <w:rPr>
                <w:rFonts w:ascii="Traditional Arabic" w:hAnsi="Traditional Arabic" w:cs="Traditional Arabic" w:hint="cs"/>
                <w:sz w:val="32"/>
                <w:szCs w:val="32"/>
                <w:rtl/>
              </w:rPr>
              <w:t xml:space="preserve">لاهداف الالفية </w:t>
            </w:r>
            <w:r w:rsidRPr="00D702C8">
              <w:rPr>
                <w:rFonts w:ascii="Traditional Arabic" w:hAnsi="Traditional Arabic" w:cs="Traditional Arabic"/>
                <w:sz w:val="32"/>
                <w:szCs w:val="32"/>
                <w:rtl/>
              </w:rPr>
              <w:t>100.000.145 وبحلول 2015 . حيث كان المؤشر في عام 1995  508 حاله وفاة في كل 100.000 ولادة حية , واصبحت 100.000.216في عام 2014</w:t>
            </w:r>
          </w:p>
        </w:tc>
        <w:tc>
          <w:tcPr>
            <w:tcW w:w="3202" w:type="dxa"/>
          </w:tcPr>
          <w:p w:rsidR="007A70B8" w:rsidRPr="00D702C8" w:rsidRDefault="007A70B8" w:rsidP="00C3638C">
            <w:pPr>
              <w:pStyle w:val="ListParagraph"/>
              <w:jc w:val="right"/>
              <w:rPr>
                <w:rFonts w:ascii="Traditional Arabic" w:hAnsi="Traditional Arabic" w:cs="Traditional Arabic"/>
                <w:sz w:val="32"/>
                <w:szCs w:val="32"/>
              </w:rPr>
            </w:pPr>
            <w:r w:rsidRPr="00D702C8">
              <w:rPr>
                <w:rFonts w:ascii="Traditional Arabic" w:hAnsi="Traditional Arabic" w:cs="Traditional Arabic"/>
                <w:sz w:val="32"/>
                <w:szCs w:val="32"/>
                <w:rtl/>
              </w:rPr>
              <w:t xml:space="preserve">1 – وفيات الامهات </w:t>
            </w:r>
          </w:p>
        </w:tc>
      </w:tr>
      <w:tr w:rsidR="007A70B8" w:rsidRPr="00D702C8" w:rsidTr="00C3638C">
        <w:trPr>
          <w:trHeight w:val="417"/>
        </w:trPr>
        <w:tc>
          <w:tcPr>
            <w:tcW w:w="3202" w:type="dxa"/>
          </w:tcPr>
          <w:p w:rsidR="007A70B8" w:rsidRPr="00D702C8" w:rsidRDefault="001D3BB7" w:rsidP="00C3638C">
            <w:pPr>
              <w:jc w:val="right"/>
              <w:rPr>
                <w:rFonts w:ascii="Traditional Arabic" w:hAnsi="Traditional Arabic" w:cs="Traditional Arabic"/>
                <w:sz w:val="32"/>
                <w:szCs w:val="32"/>
                <w:rtl/>
              </w:rPr>
            </w:pPr>
            <w:r w:rsidRPr="00D702C8">
              <w:rPr>
                <w:rFonts w:ascii="Traditional Arabic" w:hAnsi="Traditional Arabic" w:cs="Traditional Arabic"/>
                <w:noProof/>
                <w:sz w:val="32"/>
                <w:szCs w:val="32"/>
                <w:rtl/>
              </w:rPr>
              <w:pict>
                <v:shapetype id="_x0000_t32" coordsize="21600,21600" o:spt="32" o:oned="t" path="m,l21600,21600e" filled="f">
                  <v:path arrowok="t" fillok="f" o:connecttype="none"/>
                  <o:lock v:ext="edit" shapetype="t"/>
                </v:shapetype>
                <v:shape id="AutoShape 2" o:spid="_x0000_s1026" type="#_x0000_t32" style="position:absolute;margin-left:-5.25pt;margin-top:-.35pt;width:477.75pt;height:0;flip:x;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" strokeweight="3pt">
                  <v:shadow color="#7f7f7f" opacity=".5" offset="1pt"/>
                </v:shape>
              </w:pict>
            </w:r>
          </w:p>
          <w:p w:rsidR="007A70B8" w:rsidRPr="00D702C8" w:rsidRDefault="007A70B8" w:rsidP="00C3638C">
            <w:pPr>
              <w:jc w:val="right"/>
              <w:rPr>
                <w:rFonts w:ascii="Traditional Arabic" w:hAnsi="Traditional Arabic" w:cs="Traditional Arabic"/>
                <w:sz w:val="32"/>
                <w:szCs w:val="32"/>
              </w:rPr>
            </w:pPr>
            <w:r w:rsidRPr="00D702C8">
              <w:rPr>
                <w:rFonts w:ascii="Traditional Arabic" w:hAnsi="Traditional Arabic" w:cs="Traditional Arabic"/>
                <w:sz w:val="32"/>
                <w:szCs w:val="32"/>
                <w:rtl/>
              </w:rPr>
              <w:t xml:space="preserve">ان انقاذ الاطفال  حديثي الولادة يحتاج الى معدات واليات غير متوفرة في السودان وايضاً يحتاج لكوادر مدربة على مستوى تقني عالي , ونتيجة للحصار الاقتصادي لم تتمكن الدولة من توفير تلك الاليات ان تدرب الكوادر على مستوى تقني عالي </w:t>
            </w:r>
          </w:p>
        </w:tc>
        <w:tc>
          <w:tcPr>
            <w:tcW w:w="3202" w:type="dxa"/>
          </w:tcPr>
          <w:p w:rsidR="007A70B8" w:rsidRPr="00D702C8" w:rsidRDefault="007A70B8" w:rsidP="00C3638C">
            <w:pPr>
              <w:jc w:val="right"/>
              <w:rPr>
                <w:rFonts w:ascii="Traditional Arabic" w:hAnsi="Traditional Arabic" w:cs="Traditional Arabic"/>
                <w:sz w:val="32"/>
                <w:szCs w:val="32"/>
                <w:rtl/>
              </w:rPr>
            </w:pPr>
          </w:p>
          <w:p w:rsidR="007A70B8" w:rsidRPr="00D702C8" w:rsidRDefault="007A70B8" w:rsidP="00C3638C">
            <w:pPr>
              <w:jc w:val="right"/>
              <w:rPr>
                <w:rFonts w:ascii="Traditional Arabic" w:hAnsi="Traditional Arabic" w:cs="Traditional Arabic"/>
                <w:sz w:val="32"/>
                <w:szCs w:val="32"/>
              </w:rPr>
            </w:pPr>
            <w:r w:rsidRPr="00D702C8">
              <w:rPr>
                <w:rFonts w:ascii="Traditional Arabic" w:hAnsi="Traditional Arabic" w:cs="Traditional Arabic"/>
                <w:sz w:val="32"/>
                <w:szCs w:val="32"/>
                <w:rtl/>
              </w:rPr>
              <w:t>في الفترة من 2000 الى 2014 لم تنخفض نسبة  وفيات الاطفال حديثس الولادة من 35 حالفة وفاة في كل 100 ولادة حية .</w:t>
            </w:r>
          </w:p>
        </w:tc>
        <w:tc>
          <w:tcPr>
            <w:tcW w:w="3202" w:type="dxa"/>
          </w:tcPr>
          <w:p w:rsidR="007A70B8" w:rsidRPr="00D702C8" w:rsidRDefault="007A70B8" w:rsidP="00C3638C">
            <w:pPr>
              <w:jc w:val="right"/>
              <w:rPr>
                <w:rFonts w:ascii="Traditional Arabic" w:hAnsi="Traditional Arabic" w:cs="Traditional Arabic"/>
                <w:sz w:val="32"/>
                <w:szCs w:val="32"/>
                <w:rtl/>
              </w:rPr>
            </w:pPr>
          </w:p>
          <w:p w:rsidR="007A70B8" w:rsidRPr="00D702C8" w:rsidRDefault="007A70B8" w:rsidP="00C3638C">
            <w:pPr>
              <w:jc w:val="right"/>
              <w:rPr>
                <w:rFonts w:ascii="Traditional Arabic" w:hAnsi="Traditional Arabic" w:cs="Traditional Arabic"/>
                <w:sz w:val="32"/>
                <w:szCs w:val="32"/>
              </w:rPr>
            </w:pPr>
            <w:r w:rsidRPr="00D702C8">
              <w:rPr>
                <w:rFonts w:ascii="Traditional Arabic" w:hAnsi="Traditional Arabic" w:cs="Traditional Arabic"/>
                <w:sz w:val="32"/>
                <w:szCs w:val="32"/>
                <w:rtl/>
              </w:rPr>
              <w:t xml:space="preserve">2 – وفيات الاطفال </w:t>
            </w:r>
          </w:p>
        </w:tc>
      </w:tr>
      <w:tr w:rsidR="007A70B8" w:rsidRPr="00D702C8" w:rsidTr="00C3638C">
        <w:trPr>
          <w:trHeight w:val="1789"/>
        </w:trPr>
        <w:tc>
          <w:tcPr>
            <w:tcW w:w="3202" w:type="dxa"/>
          </w:tcPr>
          <w:p w:rsidR="007A70B8" w:rsidRPr="00D702C8" w:rsidRDefault="001D3BB7" w:rsidP="00C3638C">
            <w:pPr>
              <w:jc w:val="right"/>
              <w:rPr>
                <w:rFonts w:ascii="Traditional Arabic" w:hAnsi="Traditional Arabic" w:cs="Traditional Arabic"/>
                <w:sz w:val="32"/>
                <w:szCs w:val="32"/>
                <w:rtl/>
              </w:rPr>
            </w:pPr>
            <w:r w:rsidRPr="00D702C8">
              <w:rPr>
                <w:rFonts w:ascii="Traditional Arabic" w:hAnsi="Traditional Arabic" w:cs="Traditional Arabic"/>
                <w:noProof/>
                <w:sz w:val="32"/>
                <w:szCs w:val="32"/>
                <w:rtl/>
              </w:rPr>
              <w:pict>
                <v:shape id="AutoShape 3" o:spid="_x0000_s1027" type="#_x0000_t32" style="position:absolute;margin-left:-5.25pt;margin-top:.4pt;width:477.75pt;height:0;flip:x;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" strokeweight="3pt">
                  <v:shadow color="#7f7f7f" opacity=".5" offset="1pt"/>
                </v:shape>
              </w:pict>
            </w:r>
          </w:p>
          <w:p w:rsidR="007A70B8" w:rsidRPr="00D702C8" w:rsidRDefault="007A70B8" w:rsidP="00C3638C">
            <w:pPr>
              <w:jc w:val="right"/>
              <w:rPr>
                <w:rFonts w:ascii="Traditional Arabic" w:hAnsi="Traditional Arabic" w:cs="Traditional Arabic"/>
                <w:sz w:val="32"/>
                <w:szCs w:val="32"/>
              </w:rPr>
            </w:pPr>
            <w:r w:rsidRPr="00D702C8">
              <w:rPr>
                <w:rFonts w:ascii="Traditional Arabic" w:hAnsi="Traditional Arabic" w:cs="Traditional Arabic"/>
                <w:sz w:val="32"/>
                <w:szCs w:val="32"/>
                <w:rtl/>
              </w:rPr>
              <w:t>وجود  الحصار الاقتصادي ادى الى عدم تمكين الدولة من توفير الايات والمعدات الخاصة بخدمات الطواريء  في وحدات التوليد في المستشفيات وذلك نتيجة للحصار على االمصارف  للتمويل  و التفاعل مع الشركات وتوفير الاسبيرات .</w:t>
            </w:r>
          </w:p>
        </w:tc>
        <w:tc>
          <w:tcPr>
            <w:tcW w:w="3202" w:type="dxa"/>
          </w:tcPr>
          <w:p w:rsidR="007A70B8" w:rsidRPr="00D702C8" w:rsidRDefault="007A70B8" w:rsidP="00C3638C">
            <w:pPr>
              <w:jc w:val="right"/>
              <w:rPr>
                <w:rFonts w:ascii="Traditional Arabic" w:hAnsi="Traditional Arabic" w:cs="Traditional Arabic"/>
                <w:sz w:val="32"/>
                <w:szCs w:val="32"/>
                <w:rtl/>
              </w:rPr>
            </w:pPr>
          </w:p>
          <w:p w:rsidR="007A70B8" w:rsidRPr="00D702C8" w:rsidRDefault="007A70B8" w:rsidP="00C3638C">
            <w:pPr>
              <w:jc w:val="right"/>
              <w:rPr>
                <w:rFonts w:ascii="Traditional Arabic" w:hAnsi="Traditional Arabic" w:cs="Traditional Arabic"/>
                <w:sz w:val="32"/>
                <w:szCs w:val="32"/>
              </w:rPr>
            </w:pPr>
            <w:r w:rsidRPr="00D702C8">
              <w:rPr>
                <w:rFonts w:ascii="Traditional Arabic" w:hAnsi="Traditional Arabic" w:cs="Traditional Arabic"/>
                <w:sz w:val="32"/>
                <w:szCs w:val="32"/>
                <w:rtl/>
              </w:rPr>
              <w:t>وصلت التغطية لخدمات الرعاية الصحية الاولية في عام 1978 بعد اعلان منظمة الصحة العالمية الى 80 % والان التغطية الشاملة لا تتراوح 40 %</w:t>
            </w:r>
          </w:p>
        </w:tc>
        <w:tc>
          <w:tcPr>
            <w:tcW w:w="3202" w:type="dxa"/>
          </w:tcPr>
          <w:p w:rsidR="007A70B8" w:rsidRPr="00D702C8" w:rsidRDefault="007A70B8" w:rsidP="00C3638C">
            <w:pPr>
              <w:jc w:val="right"/>
              <w:rPr>
                <w:rFonts w:ascii="Traditional Arabic" w:hAnsi="Traditional Arabic" w:cs="Traditional Arabic"/>
                <w:sz w:val="32"/>
                <w:szCs w:val="32"/>
                <w:rtl/>
              </w:rPr>
            </w:pPr>
          </w:p>
          <w:p w:rsidR="007A70B8" w:rsidRPr="00D702C8" w:rsidRDefault="007A70B8" w:rsidP="00C3638C">
            <w:pPr>
              <w:jc w:val="right"/>
              <w:rPr>
                <w:rFonts w:ascii="Traditional Arabic" w:hAnsi="Traditional Arabic" w:cs="Traditional Arabic"/>
                <w:sz w:val="32"/>
                <w:szCs w:val="32"/>
              </w:rPr>
            </w:pPr>
            <w:r w:rsidRPr="00D702C8">
              <w:rPr>
                <w:rFonts w:ascii="Traditional Arabic" w:hAnsi="Traditional Arabic" w:cs="Traditional Arabic"/>
                <w:sz w:val="32"/>
                <w:szCs w:val="32"/>
                <w:rtl/>
              </w:rPr>
              <w:t xml:space="preserve">3 – التغطية الشاملة بالخدمات الطبية </w:t>
            </w:r>
          </w:p>
        </w:tc>
      </w:tr>
    </w:tbl>
    <w:p w:rsidR="007A70B8" w:rsidRPr="009211BA" w:rsidRDefault="007A70B8" w:rsidP="007A70B8">
      <w:pPr>
        <w:jc w:val="right"/>
        <w:rPr>
          <w:sz w:val="32"/>
          <w:szCs w:val="32"/>
          <w:rtl/>
        </w:rPr>
      </w:pPr>
    </w:p>
    <w:p w:rsidR="007A70B8" w:rsidRPr="00B8518A" w:rsidRDefault="007A70B8" w:rsidP="007A70B8">
      <w:pPr>
        <w:jc w:val="lowKashida"/>
        <w:rPr>
          <w:rFonts w:ascii="Sakkal Majalla" w:hAnsi="Sakkal Majalla" w:cs="Sakkal Majalla"/>
          <w:sz w:val="32"/>
          <w:szCs w:val="32"/>
        </w:rPr>
      </w:pPr>
      <w:r w:rsidRPr="00E6163E">
        <w:rPr>
          <w:rFonts w:ascii="Sakkal Majalla" w:hAnsi="Sakkal Majalla" w:cs="Sakkal Majalla"/>
          <w:b/>
          <w:bCs/>
          <w:sz w:val="36"/>
          <w:szCs w:val="36"/>
          <w:u w:val="single"/>
          <w:rtl/>
        </w:rPr>
        <w:t xml:space="preserve">  </w:t>
      </w:r>
      <w:r w:rsidRPr="00E6163E">
        <w:rPr>
          <w:rFonts w:ascii="Sakkal Majalla" w:hAnsi="Sakkal Majalla" w:cs="Sakkal Majalla" w:hint="cs"/>
          <w:b/>
          <w:bCs/>
          <w:sz w:val="36"/>
          <w:szCs w:val="36"/>
          <w:u w:val="single"/>
          <w:rtl/>
        </w:rPr>
        <w:t>الرعاية والضمان الاجتماعى</w:t>
      </w:r>
      <w:r>
        <w:rPr>
          <w:rFonts w:ascii="Sakkal Majalla" w:hAnsi="Sakkal Majalla" w:cs="Sakkal Majalla" w:hint="cs"/>
          <w:sz w:val="32"/>
          <w:szCs w:val="32"/>
          <w:rtl/>
        </w:rPr>
        <w:t xml:space="preserve"> </w:t>
      </w:r>
      <w:r w:rsidRPr="00B8518A">
        <w:rPr>
          <w:rFonts w:ascii="Sakkal Majalla" w:hAnsi="Sakkal Majalla" w:cs="Sakkal Majalla"/>
          <w:sz w:val="32"/>
          <w:szCs w:val="32"/>
          <w:rtl/>
        </w:rPr>
        <w:t xml:space="preserve">  منذ عام 1997م فرضت </w:t>
      </w:r>
      <w:r>
        <w:rPr>
          <w:rFonts w:ascii="Sakkal Majalla" w:hAnsi="Sakkal Majalla" w:cs="Sakkal Majalla" w:hint="cs"/>
          <w:sz w:val="32"/>
          <w:szCs w:val="32"/>
          <w:rtl/>
        </w:rPr>
        <w:t xml:space="preserve">التدابير القسرية الانفرادية </w:t>
      </w:r>
      <w:r w:rsidRPr="00B8518A">
        <w:rPr>
          <w:rFonts w:ascii="Sakkal Majalla" w:hAnsi="Sakkal Majalla" w:cs="Sakkal Majalla"/>
          <w:sz w:val="32"/>
          <w:szCs w:val="32"/>
          <w:rtl/>
        </w:rPr>
        <w:t xml:space="preserve">على السودان وتعتبر تلك </w:t>
      </w:r>
      <w:r>
        <w:rPr>
          <w:rFonts w:ascii="Sakkal Majalla" w:hAnsi="Sakkal Majalla" w:cs="Sakkal Majalla" w:hint="cs"/>
          <w:sz w:val="32"/>
          <w:szCs w:val="32"/>
          <w:rtl/>
        </w:rPr>
        <w:t>التدابير</w:t>
      </w:r>
      <w:r w:rsidRPr="00B8518A">
        <w:rPr>
          <w:rFonts w:ascii="Sakkal Majalla" w:hAnsi="Sakkal Majalla" w:cs="Sakkal Majalla"/>
          <w:sz w:val="32"/>
          <w:szCs w:val="32"/>
          <w:rtl/>
        </w:rPr>
        <w:t xml:space="preserve"> هي الأسوا بالنسبة لدولة من العالم الثالث ولكن تظل أسباب تلك </w:t>
      </w:r>
      <w:r>
        <w:rPr>
          <w:rFonts w:ascii="Sakkal Majalla" w:hAnsi="Sakkal Majalla" w:cs="Sakkal Majalla" w:hint="cs"/>
          <w:sz w:val="32"/>
          <w:szCs w:val="32"/>
          <w:rtl/>
        </w:rPr>
        <w:t>التدابير</w:t>
      </w:r>
      <w:r w:rsidRPr="00B8518A">
        <w:rPr>
          <w:rFonts w:ascii="Sakkal Majalla" w:hAnsi="Sakkal Majalla" w:cs="Sakkal Majalla"/>
          <w:sz w:val="32"/>
          <w:szCs w:val="32"/>
          <w:rtl/>
        </w:rPr>
        <w:t xml:space="preserve"> مهمة لدى الكثير من المراقبين والمحللين السياسيين والاقتصاديين</w:t>
      </w:r>
      <w:r>
        <w:rPr>
          <w:rFonts w:ascii="Sakkal Majalla" w:hAnsi="Sakkal Majalla" w:cs="Sakkal Majalla" w:hint="cs"/>
          <w:sz w:val="32"/>
          <w:szCs w:val="32"/>
          <w:rtl/>
        </w:rPr>
        <w:t>.</w:t>
      </w:r>
    </w:p>
    <w:p w:rsidR="007A70B8" w:rsidRPr="00994374" w:rsidRDefault="007A70B8" w:rsidP="007A70B8">
      <w:pPr>
        <w:jc w:val="lowKashida"/>
        <w:rPr>
          <w:rFonts w:ascii="Sakkal Majalla" w:hAnsi="Sakkal Majalla" w:cs="Sakkal Majalla"/>
          <w:sz w:val="32"/>
          <w:szCs w:val="32"/>
          <w:rtl/>
        </w:rPr>
      </w:pPr>
      <w:r w:rsidRPr="00B8518A">
        <w:rPr>
          <w:rFonts w:ascii="Sakkal Majalla" w:hAnsi="Sakkal Majalla" w:cs="Sakkal Majalla"/>
          <w:sz w:val="32"/>
          <w:szCs w:val="32"/>
          <w:rtl/>
        </w:rPr>
        <w:t xml:space="preserve"> وقد أفضت هذه </w:t>
      </w:r>
      <w:r>
        <w:rPr>
          <w:rFonts w:ascii="Sakkal Majalla" w:hAnsi="Sakkal Majalla" w:cs="Sakkal Majalla" w:hint="cs"/>
          <w:sz w:val="32"/>
          <w:szCs w:val="32"/>
          <w:rtl/>
        </w:rPr>
        <w:t>التدابير</w:t>
      </w:r>
      <w:r w:rsidRPr="00B8518A">
        <w:rPr>
          <w:rFonts w:ascii="Sakkal Majalla" w:hAnsi="Sakkal Majalla" w:cs="Sakkal Majalla"/>
          <w:sz w:val="32"/>
          <w:szCs w:val="32"/>
          <w:rtl/>
        </w:rPr>
        <w:t xml:space="preserve"> المفروضة بدورها إلى تأثير</w:t>
      </w:r>
      <w:r>
        <w:rPr>
          <w:rFonts w:ascii="Sakkal Majalla" w:hAnsi="Sakkal Majalla" w:cs="Sakkal Majalla" w:hint="cs"/>
          <w:sz w:val="32"/>
          <w:szCs w:val="32"/>
          <w:rtl/>
        </w:rPr>
        <w:t>ات</w:t>
      </w:r>
      <w:r w:rsidRPr="00B8518A">
        <w:rPr>
          <w:rFonts w:ascii="Sakkal Majalla" w:hAnsi="Sakkal Majalla" w:cs="Sakkal Majalla"/>
          <w:sz w:val="32"/>
          <w:szCs w:val="32"/>
          <w:rtl/>
        </w:rPr>
        <w:t xml:space="preserve"> كبير</w:t>
      </w:r>
      <w:r>
        <w:rPr>
          <w:rFonts w:ascii="Sakkal Majalla" w:hAnsi="Sakkal Majalla" w:cs="Sakkal Majalla" w:hint="cs"/>
          <w:sz w:val="32"/>
          <w:szCs w:val="32"/>
          <w:rtl/>
        </w:rPr>
        <w:t>ة</w:t>
      </w:r>
      <w:r w:rsidRPr="00B8518A">
        <w:rPr>
          <w:rFonts w:ascii="Sakkal Majalla" w:hAnsi="Sakkal Majalla" w:cs="Sakkal Majalla"/>
          <w:sz w:val="32"/>
          <w:szCs w:val="32"/>
          <w:rtl/>
        </w:rPr>
        <w:t xml:space="preserve"> في إمكانية حصول النساء علي حقوقهن بجانب تأثيره علي السلم والأمن، وحقوق الإنسان وبصفة خاصة على الحقوق في الصحة والتمتع بمستوى معيشي مناسب وفي الغذاء والتعليم والعمل والسكن فضلاً عن الحق في التنمية</w:t>
      </w:r>
      <w:r>
        <w:rPr>
          <w:rFonts w:ascii="Sakkal Majalla" w:hAnsi="Sakkal Majalla" w:cs="Sakkal Majalla" w:hint="cs"/>
          <w:sz w:val="32"/>
          <w:szCs w:val="32"/>
          <w:rtl/>
        </w:rPr>
        <w:t xml:space="preserve">، </w:t>
      </w:r>
      <w:r w:rsidRPr="00B8518A">
        <w:rPr>
          <w:rFonts w:ascii="Sakkal Majalla" w:hAnsi="Sakkal Majalla" w:cs="Sakkal Majalla"/>
          <w:sz w:val="32"/>
          <w:szCs w:val="32"/>
          <w:rtl/>
        </w:rPr>
        <w:t xml:space="preserve"> </w:t>
      </w:r>
      <w:r>
        <w:rPr>
          <w:rFonts w:ascii="Sakkal Majalla" w:hAnsi="Sakkal Majalla" w:cs="Sakkal Majalla" w:hint="cs"/>
          <w:sz w:val="32"/>
          <w:szCs w:val="32"/>
          <w:rtl/>
        </w:rPr>
        <w:t>للتدابير</w:t>
      </w:r>
      <w:r w:rsidRPr="00B8518A">
        <w:rPr>
          <w:rFonts w:ascii="Sakkal Majalla" w:hAnsi="Sakkal Majalla" w:cs="Sakkal Majalla"/>
          <w:sz w:val="32"/>
          <w:szCs w:val="32"/>
          <w:rtl/>
        </w:rPr>
        <w:t xml:space="preserve"> أثار سالبة علي الأسرة في المجتمع السوداني تجعل من الصعب فصل الآثار المحددة على المرأة والطفل عن الآثار على المجتمع برمته</w:t>
      </w:r>
      <w:r>
        <w:rPr>
          <w:rFonts w:ascii="Sakkal Majalla" w:hAnsi="Sakkal Majalla" w:cs="Sakkal Majalla" w:hint="cs"/>
          <w:sz w:val="32"/>
          <w:szCs w:val="32"/>
          <w:rtl/>
        </w:rPr>
        <w:t xml:space="preserve">، </w:t>
      </w:r>
      <w:r w:rsidRPr="00B8518A">
        <w:rPr>
          <w:rFonts w:ascii="Sakkal Majalla" w:hAnsi="Sakkal Majalla" w:cs="Sakkal Majalla"/>
          <w:sz w:val="32"/>
          <w:szCs w:val="32"/>
          <w:rtl/>
        </w:rPr>
        <w:t xml:space="preserve">ما أدى إلى تدهور ظروف المعيشة تدهوراً حاداً وفرض ضغوطاً هائلة على النسيج </w:t>
      </w:r>
      <w:r w:rsidRPr="00994374">
        <w:rPr>
          <w:rFonts w:ascii="Sakkal Majalla" w:hAnsi="Sakkal Majalla" w:cs="Sakkal Majalla"/>
          <w:sz w:val="32"/>
          <w:szCs w:val="32"/>
          <w:rtl/>
        </w:rPr>
        <w:t xml:space="preserve">الاجتماعي وأشارت إلى نقص الأدوية والآثار المحددة على حق المرأة في الصحة، بما في ذلك الزيادة في حالات الإجهاض والإصابة بأمراض السرطان وفقر الدم والسكري والاكتئاب وغير ذلك من الحالات. وقد تأثر الحق في التعليم تأثراً شديداً بسبب الفقر، حيث يضطرّ الأطفال إلى العمل مما ينعكس علي حرمان الأطفال من حقهم في التعليم وبناء علي اتفاقيات منظمة العمل الدولية الذي يمنع عمل الأطفال القصر ؛ وبسبب القيود المفروضة على استيراد المواد التعليمية؛ والكفاح لتلبية الاحتياجات اليومية الأساسية. كما أن الأسر التي لديها أطفال تعاني أكثر من الأسر التي ليس لديها أطفال. والأسر التي لديها أطفال هي أكثر عرضة للتأثر بنقص الموارد المالية اللازمة لشراء الغذاء وتوفير السكن اللائق. </w:t>
      </w:r>
    </w:p>
    <w:p w:rsidR="007A70B8" w:rsidRPr="00994374" w:rsidRDefault="007A70B8" w:rsidP="007A70B8">
      <w:pPr>
        <w:jc w:val="lowKashida"/>
        <w:rPr>
          <w:rFonts w:ascii="Sakkal Majalla" w:hAnsi="Sakkal Majalla" w:cs="Sakkal Majalla"/>
          <w:sz w:val="32"/>
          <w:szCs w:val="32"/>
          <w:rtl/>
        </w:rPr>
      </w:pPr>
      <w:r w:rsidRPr="00994374">
        <w:rPr>
          <w:rFonts w:ascii="Sakkal Majalla" w:hAnsi="Sakkal Majalla" w:cs="Sakkal Majalla" w:hint="cs"/>
          <w:sz w:val="32"/>
          <w:szCs w:val="32"/>
          <w:rtl/>
        </w:rPr>
        <w:t xml:space="preserve">         </w:t>
      </w:r>
      <w:r w:rsidRPr="00994374">
        <w:rPr>
          <w:rFonts w:ascii="Sakkal Majalla" w:hAnsi="Sakkal Majalla" w:cs="Sakkal Majalla"/>
          <w:sz w:val="32"/>
          <w:szCs w:val="32"/>
          <w:rtl/>
        </w:rPr>
        <w:t xml:space="preserve">هذه </w:t>
      </w:r>
      <w:r w:rsidRPr="00994374">
        <w:rPr>
          <w:rFonts w:ascii="Sakkal Majalla" w:hAnsi="Sakkal Majalla" w:cs="Sakkal Majalla" w:hint="cs"/>
          <w:sz w:val="32"/>
          <w:szCs w:val="32"/>
          <w:rtl/>
        </w:rPr>
        <w:t>التدابير</w:t>
      </w:r>
      <w:r w:rsidRPr="00994374">
        <w:rPr>
          <w:rFonts w:ascii="Sakkal Majalla" w:hAnsi="Sakkal Majalla" w:cs="Sakkal Majalla"/>
          <w:sz w:val="32"/>
          <w:szCs w:val="32"/>
          <w:rtl/>
        </w:rPr>
        <w:t xml:space="preserve"> لها آثاراً سلبية على تحقيق الأهداف الإنمائية للألفية وإعمال حقوق الإنسان، بما في ذلك الحق في الصحة وفي التمتع بمستوى معيشي لائق وفي التعليم</w:t>
      </w:r>
      <w:r w:rsidRPr="00994374">
        <w:rPr>
          <w:rFonts w:ascii="Sakkal Majalla" w:hAnsi="Sakkal Majalla" w:cs="Sakkal Majalla" w:hint="cs"/>
          <w:sz w:val="32"/>
          <w:szCs w:val="32"/>
          <w:rtl/>
        </w:rPr>
        <w:t xml:space="preserve"> بالنسبة للمراة. </w:t>
      </w:r>
      <w:r w:rsidRPr="00994374">
        <w:rPr>
          <w:rFonts w:ascii="Sakkal Majalla" w:hAnsi="Sakkal Majalla" w:cs="Sakkal Majalla"/>
          <w:sz w:val="32"/>
          <w:szCs w:val="32"/>
          <w:rtl/>
        </w:rPr>
        <w:t xml:space="preserve"> إن مسألة </w:t>
      </w:r>
      <w:r w:rsidRPr="00994374">
        <w:rPr>
          <w:rFonts w:ascii="Sakkal Majalla" w:hAnsi="Sakkal Majalla" w:cs="Sakkal Majalla" w:hint="cs"/>
          <w:sz w:val="32"/>
          <w:szCs w:val="32"/>
          <w:rtl/>
        </w:rPr>
        <w:t>التدابير</w:t>
      </w:r>
      <w:r w:rsidRPr="00994374">
        <w:rPr>
          <w:rFonts w:ascii="Sakkal Majalla" w:hAnsi="Sakkal Majalla" w:cs="Sakkal Majalla"/>
          <w:sz w:val="32"/>
          <w:szCs w:val="32"/>
          <w:rtl/>
        </w:rPr>
        <w:t xml:space="preserve"> مسألة أخلاقية أساساً، وهي مسألة تتعلق بتحديد الجهة التي يحق لها فرض</w:t>
      </w:r>
      <w:r w:rsidRPr="00994374">
        <w:rPr>
          <w:rFonts w:ascii="Sakkal Majalla" w:hAnsi="Sakkal Majalla" w:cs="Sakkal Majalla" w:hint="cs"/>
          <w:sz w:val="32"/>
          <w:szCs w:val="32"/>
          <w:rtl/>
        </w:rPr>
        <w:t xml:space="preserve"> التدابير</w:t>
      </w:r>
      <w:r w:rsidRPr="00994374">
        <w:rPr>
          <w:rFonts w:ascii="Sakkal Majalla" w:hAnsi="Sakkal Majalla" w:cs="Sakkal Majalla"/>
          <w:sz w:val="32"/>
          <w:szCs w:val="32"/>
          <w:rtl/>
        </w:rPr>
        <w:t xml:space="preserve"> والتأثير في قدرة الآخرين على الحصول على المياه والغذاء والرعاية الصحية بجانب الأثر التي تحدثه </w:t>
      </w:r>
      <w:r w:rsidRPr="00994374">
        <w:rPr>
          <w:rFonts w:ascii="Sakkal Majalla" w:hAnsi="Sakkal Majalla" w:cs="Sakkal Majalla" w:hint="cs"/>
          <w:sz w:val="32"/>
          <w:szCs w:val="32"/>
          <w:rtl/>
        </w:rPr>
        <w:t>التدابير</w:t>
      </w:r>
      <w:r w:rsidRPr="00994374">
        <w:rPr>
          <w:rFonts w:ascii="Sakkal Majalla" w:hAnsi="Sakkal Majalla" w:cs="Sakkal Majalla"/>
          <w:sz w:val="32"/>
          <w:szCs w:val="32"/>
          <w:rtl/>
        </w:rPr>
        <w:t xml:space="preserve"> على المدى الطويل في الطريقة التي ينظر بها الناس إلى الغير ويبنون الحوار فيما بينهم في المستقبل, والعالم يستشرف أهداف تنموية جديدة تركز علي المحاور الثلاثة الاجتماعية والثقافية والاقتصادية مما يتطلب رفع </w:t>
      </w:r>
      <w:r w:rsidRPr="00994374">
        <w:rPr>
          <w:rFonts w:ascii="Sakkal Majalla" w:hAnsi="Sakkal Majalla" w:cs="Sakkal Majalla" w:hint="cs"/>
          <w:sz w:val="32"/>
          <w:szCs w:val="32"/>
          <w:rtl/>
        </w:rPr>
        <w:t>التدابير</w:t>
      </w:r>
      <w:r w:rsidRPr="00994374">
        <w:rPr>
          <w:rFonts w:ascii="Sakkal Majalla" w:hAnsi="Sakkal Majalla" w:cs="Sakkal Majalla"/>
          <w:sz w:val="32"/>
          <w:szCs w:val="32"/>
          <w:rtl/>
        </w:rPr>
        <w:t xml:space="preserve"> عن السودان حتي تتمتع المرأة بثمرات أهداف التنمية المستدامة .</w:t>
      </w:r>
    </w:p>
    <w:p w:rsidR="007A70B8" w:rsidRPr="00994374" w:rsidRDefault="007A70B8" w:rsidP="007A70B8">
      <w:pPr>
        <w:jc w:val="lowKashida"/>
        <w:rPr>
          <w:rFonts w:ascii="Sakkal Majalla" w:hAnsi="Sakkal Majalla" w:cs="Sakkal Majalla"/>
          <w:sz w:val="32"/>
          <w:szCs w:val="32"/>
          <w:rtl/>
        </w:rPr>
      </w:pPr>
      <w:r w:rsidRPr="00994374">
        <w:rPr>
          <w:rFonts w:ascii="Sakkal Majalla" w:hAnsi="Sakkal Majalla" w:cs="Sakkal Majalla" w:hint="cs"/>
          <w:sz w:val="32"/>
          <w:szCs w:val="32"/>
          <w:rtl/>
        </w:rPr>
        <w:t xml:space="preserve">       التدابير</w:t>
      </w:r>
      <w:r w:rsidRPr="00994374">
        <w:rPr>
          <w:rFonts w:ascii="Sakkal Majalla" w:hAnsi="Sakkal Majalla" w:cs="Sakkal Majalla"/>
          <w:sz w:val="32"/>
          <w:szCs w:val="32"/>
          <w:rtl/>
        </w:rPr>
        <w:t xml:space="preserve"> تعني الحرب بوسيلة أخرى</w:t>
      </w:r>
      <w:r w:rsidRPr="00994374">
        <w:rPr>
          <w:rFonts w:ascii="Sakkal Majalla" w:hAnsi="Sakkal Majalla" w:cs="Sakkal Majalla" w:hint="cs"/>
          <w:sz w:val="32"/>
          <w:szCs w:val="32"/>
          <w:rtl/>
        </w:rPr>
        <w:t xml:space="preserve">، </w:t>
      </w:r>
      <w:r w:rsidRPr="00994374">
        <w:rPr>
          <w:rFonts w:ascii="Sakkal Majalla" w:hAnsi="Sakkal Majalla" w:cs="Sakkal Majalla"/>
          <w:sz w:val="32"/>
          <w:szCs w:val="32"/>
          <w:rtl/>
        </w:rPr>
        <w:t xml:space="preserve">. فالدول تُلحق الضرر بالاقتصاد الوطني الذي تعتمد عليه صحة السكان ورفاههم بما يتعارض بتمتع المرأة  والشرائح الضعيفة بحقوقهم ، </w:t>
      </w:r>
      <w:r w:rsidRPr="00994374">
        <w:rPr>
          <w:rFonts w:ascii="Sakkal Majalla" w:hAnsi="Sakkal Majalla" w:cs="Sakkal Majalla" w:hint="cs"/>
          <w:sz w:val="32"/>
          <w:szCs w:val="32"/>
          <w:rtl/>
        </w:rPr>
        <w:t xml:space="preserve"> </w:t>
      </w:r>
      <w:r w:rsidRPr="00994374">
        <w:rPr>
          <w:rFonts w:ascii="Sakkal Majalla" w:hAnsi="Sakkal Majalla" w:cs="Sakkal Majalla"/>
          <w:sz w:val="32"/>
          <w:szCs w:val="32"/>
          <w:rtl/>
        </w:rPr>
        <w:t xml:space="preserve">وتلك </w:t>
      </w:r>
      <w:r w:rsidRPr="00994374">
        <w:rPr>
          <w:rFonts w:ascii="Sakkal Majalla" w:hAnsi="Sakkal Majalla" w:cs="Sakkal Majalla" w:hint="cs"/>
          <w:sz w:val="32"/>
          <w:szCs w:val="32"/>
          <w:rtl/>
        </w:rPr>
        <w:t>التدابير</w:t>
      </w:r>
      <w:r w:rsidRPr="00994374">
        <w:rPr>
          <w:rFonts w:ascii="Sakkal Majalla" w:hAnsi="Sakkal Majalla" w:cs="Sakkal Majalla"/>
          <w:sz w:val="32"/>
          <w:szCs w:val="32"/>
          <w:rtl/>
        </w:rPr>
        <w:t xml:space="preserve"> خاصة في ما يتعلق بالعلاج من الأمراض التي تصيب النساء كسرطان الثدي التي قالت احد المركز المتخصصة في علاج سرطان الثدي لم يتم افتتاحه بحجة أن المعدات والأجهزة قادمة من أميركا بجانب تأثير </w:t>
      </w:r>
      <w:r w:rsidRPr="00994374">
        <w:rPr>
          <w:rFonts w:ascii="Sakkal Majalla" w:hAnsi="Sakkal Majalla" w:cs="Sakkal Majalla" w:hint="cs"/>
          <w:sz w:val="32"/>
          <w:szCs w:val="32"/>
          <w:rtl/>
        </w:rPr>
        <w:t>التدابير</w:t>
      </w:r>
      <w:r w:rsidRPr="00994374">
        <w:rPr>
          <w:rFonts w:ascii="Sakkal Majalla" w:hAnsi="Sakkal Majalla" w:cs="Sakkal Majalla"/>
          <w:sz w:val="32"/>
          <w:szCs w:val="32"/>
          <w:rtl/>
        </w:rPr>
        <w:t xml:space="preserve"> علي النساء المعاقات وبما أن السودان موقع على جميع الاتفاقيات الدولية الخاصة بالمعاقين بيد أن تلك الاتفاقيات أصبحت حبرا على ورق . شريحة المعاقين من اشد الفئات تضررا من تلك ا</w:t>
      </w:r>
      <w:r w:rsidRPr="00994374">
        <w:rPr>
          <w:rFonts w:ascii="Sakkal Majalla" w:hAnsi="Sakkal Majalla" w:cs="Sakkal Majalla" w:hint="cs"/>
          <w:sz w:val="32"/>
          <w:szCs w:val="32"/>
          <w:rtl/>
        </w:rPr>
        <w:t xml:space="preserve"> التدابير</w:t>
      </w:r>
      <w:r w:rsidRPr="00994374">
        <w:rPr>
          <w:rFonts w:ascii="Sakkal Majalla" w:hAnsi="Sakkal Majalla" w:cs="Sakkal Majalla"/>
          <w:sz w:val="32"/>
          <w:szCs w:val="32"/>
          <w:rtl/>
        </w:rPr>
        <w:t xml:space="preserve"> خاصة في مجال التعليم ووسائل التعليم وتوفير الأجهزة الخاصة بذوي الاحتياجات الخاصة والتي تساعدهم في تسيير حياتهم، فضلا عن الأطراف الصناعية </w:t>
      </w:r>
      <w:r w:rsidRPr="00994374">
        <w:rPr>
          <w:rFonts w:ascii="Sakkal Majalla" w:hAnsi="Sakkal Majalla" w:cs="Sakkal Majalla"/>
          <w:sz w:val="32"/>
          <w:szCs w:val="32"/>
        </w:rPr>
        <w:t>.</w:t>
      </w:r>
    </w:p>
    <w:p w:rsidR="007A70B8" w:rsidRPr="00B470A1" w:rsidRDefault="007A70B8" w:rsidP="007A70B8">
      <w:pPr>
        <w:ind w:left="360"/>
        <w:jc w:val="both"/>
        <w:rPr>
          <w:rFonts w:ascii="Sakkal Majalla" w:hAnsi="Sakkal Majalla" w:cs="Sakkal Majalla"/>
          <w:sz w:val="32"/>
          <w:szCs w:val="32"/>
          <w:rtl/>
        </w:rPr>
      </w:pPr>
      <w:r w:rsidRPr="00B470A1">
        <w:rPr>
          <w:rFonts w:ascii="Sakkal Majalla" w:hAnsi="Sakkal Majalla" w:cs="Sakkal Majalla" w:hint="cs"/>
          <w:b/>
          <w:bCs/>
          <w:sz w:val="40"/>
          <w:szCs w:val="40"/>
          <w:u w:val="single"/>
          <w:rtl/>
        </w:rPr>
        <w:t xml:space="preserve">والاشخاص ذوى </w:t>
      </w:r>
      <w:r w:rsidRPr="00B470A1">
        <w:rPr>
          <w:rFonts w:ascii="Sakkal Majalla" w:hAnsi="Sakkal Majalla" w:cs="Sakkal Majalla" w:hint="cs"/>
          <w:sz w:val="36"/>
          <w:szCs w:val="36"/>
          <w:u w:val="single"/>
          <w:rtl/>
        </w:rPr>
        <w:t>الاعاقة:</w:t>
      </w:r>
      <w:r w:rsidRPr="00B470A1">
        <w:rPr>
          <w:rFonts w:ascii="Simplified Arabic" w:hAnsi="Simplified Arabic" w:cs="Simplified Arabic"/>
          <w:sz w:val="28"/>
          <w:szCs w:val="28"/>
          <w:rtl/>
        </w:rPr>
        <w:t xml:space="preserve"> </w:t>
      </w:r>
      <w:r>
        <w:rPr>
          <w:rFonts w:ascii="Sakkal Majalla" w:hAnsi="Sakkal Majalla" w:cs="Sakkal Majalla" w:hint="cs"/>
          <w:sz w:val="32"/>
          <w:szCs w:val="32"/>
          <w:rtl/>
        </w:rPr>
        <w:t xml:space="preserve">اثرت التدابير القسرية الانفرادية </w:t>
      </w:r>
      <w:r w:rsidRPr="00B470A1">
        <w:rPr>
          <w:rFonts w:ascii="Sakkal Majalla" w:hAnsi="Sakkal Majalla" w:cs="Sakkal Majalla"/>
          <w:sz w:val="32"/>
          <w:szCs w:val="32"/>
          <w:rtl/>
        </w:rPr>
        <w:t xml:space="preserve">الاشخاص ذوى الاعاقة </w:t>
      </w:r>
      <w:r>
        <w:rPr>
          <w:rFonts w:ascii="Sakkal Majalla" w:hAnsi="Sakkal Majalla" w:cs="Sakkal Majalla" w:hint="cs"/>
          <w:sz w:val="32"/>
          <w:szCs w:val="32"/>
          <w:rtl/>
        </w:rPr>
        <w:t>حيث ان</w:t>
      </w:r>
      <w:r w:rsidRPr="00B470A1">
        <w:rPr>
          <w:rFonts w:ascii="Sakkal Majalla" w:hAnsi="Sakkal Majalla" w:cs="Sakkal Majalla"/>
          <w:sz w:val="32"/>
          <w:szCs w:val="32"/>
          <w:rtl/>
        </w:rPr>
        <w:t xml:space="preserve">  الاشخاص ذوى الاعاقة وكشريحة مجتمعية تتاثر بما يتاثر به افراد وشرائح المجتمع الاخري ، فان كل الاثار السالبة لتلك </w:t>
      </w:r>
      <w:r>
        <w:rPr>
          <w:rFonts w:ascii="Sakkal Majalla" w:hAnsi="Sakkal Majalla" w:cs="Sakkal Majalla" w:hint="cs"/>
          <w:sz w:val="32"/>
          <w:szCs w:val="32"/>
          <w:rtl/>
        </w:rPr>
        <w:t xml:space="preserve">التدابير </w:t>
      </w:r>
      <w:r w:rsidRPr="00B470A1">
        <w:rPr>
          <w:rFonts w:ascii="Sakkal Majalla" w:hAnsi="Sakkal Majalla" w:cs="Sakkal Majalla"/>
          <w:sz w:val="32"/>
          <w:szCs w:val="32"/>
          <w:rtl/>
        </w:rPr>
        <w:t xml:space="preserve"> من اثار اقتصادية ، صحية ، تعليمية ، عمل وتشغيل ، نقل ومواصلات ، اتصال وتقانة معلومات ، بيئة ... الخ يتاثر بها ذوى الاعاقة وبصورة اكبر من نظرائهم فى المجتمع.</w:t>
      </w:r>
    </w:p>
    <w:p w:rsidR="007A70B8" w:rsidRPr="00B470A1" w:rsidRDefault="007A70B8" w:rsidP="007A70B8">
      <w:pPr>
        <w:ind w:left="360"/>
        <w:jc w:val="both"/>
        <w:rPr>
          <w:rFonts w:ascii="Sakkal Majalla" w:hAnsi="Sakkal Majalla" w:cs="Sakkal Majalla"/>
          <w:sz w:val="32"/>
          <w:szCs w:val="32"/>
          <w:rtl/>
        </w:rPr>
      </w:pPr>
      <w:r w:rsidRPr="00B470A1">
        <w:rPr>
          <w:rFonts w:ascii="Sakkal Majalla" w:hAnsi="Sakkal Majalla" w:cs="Sakkal Majalla"/>
          <w:sz w:val="32"/>
          <w:szCs w:val="32"/>
          <w:rtl/>
        </w:rPr>
        <w:t>ا</w:t>
      </w:r>
      <w:r>
        <w:rPr>
          <w:rFonts w:ascii="Sakkal Majalla" w:hAnsi="Sakkal Majalla" w:cs="Sakkal Majalla" w:hint="cs"/>
          <w:sz w:val="32"/>
          <w:szCs w:val="32"/>
          <w:rtl/>
        </w:rPr>
        <w:t>ما ا</w:t>
      </w:r>
      <w:r w:rsidRPr="00B470A1">
        <w:rPr>
          <w:rFonts w:ascii="Sakkal Majalla" w:hAnsi="Sakkal Majalla" w:cs="Sakkal Majalla"/>
          <w:sz w:val="32"/>
          <w:szCs w:val="32"/>
          <w:rtl/>
        </w:rPr>
        <w:t>لاثار المباشرة  على ذوى الاعاقة :</w:t>
      </w:r>
      <w:r>
        <w:rPr>
          <w:rFonts w:ascii="Sakkal Majalla" w:hAnsi="Sakkal Majalla" w:cs="Sakkal Majalla" w:hint="cs"/>
          <w:sz w:val="32"/>
          <w:szCs w:val="32"/>
          <w:rtl/>
        </w:rPr>
        <w:t xml:space="preserve"> </w:t>
      </w:r>
      <w:r w:rsidRPr="00B470A1">
        <w:rPr>
          <w:rFonts w:ascii="Sakkal Majalla" w:hAnsi="Sakkal Majalla" w:cs="Sakkal Majalla"/>
          <w:sz w:val="32"/>
          <w:szCs w:val="32"/>
          <w:rtl/>
        </w:rPr>
        <w:t xml:space="preserve">و وفقاً لمرجعية الاتفاقية الدولية لذوى الاعاقة فان المادة (32) التعاون الدولي تنص على أهمية التعاون الدولى وتعزيزه وتطالب بتسهيل ودعم بناء القدرات وتبادل المعلومات والخبرات والبرامج التدريبية وافضل الممارسات وتوفير المساعدة التقنية والاقتصادية ونقل التكنلوجيا  المساعدة للاشخاص ذوى الاعاقة ، فان ذوى الاعاقة  بالسودان قد تاثروا من </w:t>
      </w:r>
      <w:r>
        <w:rPr>
          <w:rFonts w:ascii="Sakkal Majalla" w:hAnsi="Sakkal Majalla" w:cs="Sakkal Majalla" w:hint="cs"/>
          <w:sz w:val="32"/>
          <w:szCs w:val="32"/>
          <w:rtl/>
        </w:rPr>
        <w:t>هذه التدابير حيث</w:t>
      </w:r>
      <w:r w:rsidRPr="00B470A1">
        <w:rPr>
          <w:rFonts w:ascii="Sakkal Majalla" w:hAnsi="Sakkal Majalla" w:cs="Sakkal Majalla"/>
          <w:sz w:val="32"/>
          <w:szCs w:val="32"/>
          <w:rtl/>
        </w:rPr>
        <w:t xml:space="preserve"> حرم</w:t>
      </w:r>
      <w:r>
        <w:rPr>
          <w:rFonts w:ascii="Sakkal Majalla" w:hAnsi="Sakkal Majalla" w:cs="Sakkal Majalla" w:hint="cs"/>
          <w:sz w:val="32"/>
          <w:szCs w:val="32"/>
          <w:rtl/>
        </w:rPr>
        <w:t>ت</w:t>
      </w:r>
      <w:r w:rsidRPr="00B470A1">
        <w:rPr>
          <w:rFonts w:ascii="Sakkal Majalla" w:hAnsi="Sakkal Majalla" w:cs="Sakkal Majalla"/>
          <w:sz w:val="32"/>
          <w:szCs w:val="32"/>
          <w:rtl/>
        </w:rPr>
        <w:t xml:space="preserve"> المنظمات الامريكية من تقديم العون كتعاون دولى لذوى الاعاقة بالسودان من خلال الاجراءات المطلوبة من قبل مكتب الخزانة الامريكية (الاوفاك). حيث </w:t>
      </w:r>
      <w:r>
        <w:rPr>
          <w:rFonts w:ascii="Sakkal Majalla" w:hAnsi="Sakkal Majalla" w:cs="Sakkal Majalla" w:hint="cs"/>
          <w:sz w:val="32"/>
          <w:szCs w:val="32"/>
          <w:rtl/>
        </w:rPr>
        <w:t xml:space="preserve">تم التواصل </w:t>
      </w:r>
      <w:r w:rsidRPr="00B470A1">
        <w:rPr>
          <w:rFonts w:ascii="Sakkal Majalla" w:hAnsi="Sakkal Majalla" w:cs="Sakkal Majalla"/>
          <w:sz w:val="32"/>
          <w:szCs w:val="32"/>
          <w:rtl/>
        </w:rPr>
        <w:t xml:space="preserve"> مع عدد من المنظمات الامريكية ذات الصلة والاهتمام بامر ذوى الاعاقة وتقدم عونها فى دول شبيهة بالسودان ، الا أن عملها فى مجال الاعاقة فى السودان يتطلب اذن من الاوفاك ، كما لا يسمح لها حتى وإن تلقت الاذن الا فى مواقع محددة من السودان وليس كل السودان. هذا الاجراء يجعل المنظمات تزهد فى تقديم مشروعات للسودان للاجراءات الاضافية المطلوبة مقارنة بالدول الاخري. كما أن هذا الاجراء يجعلها تخشي التعامل مع الشأن السودانى خوفاً من أي من التصنيفات التى قد تتضرر منها.</w:t>
      </w:r>
    </w:p>
    <w:p w:rsidR="007A70B8" w:rsidRDefault="007A70B8" w:rsidP="007A70B8">
      <w:pPr>
        <w:ind w:left="360"/>
        <w:rPr>
          <w:rFonts w:ascii="Sakkal Majalla" w:hAnsi="Sakkal Majalla" w:cs="Sakkal Majalla"/>
          <w:sz w:val="32"/>
          <w:szCs w:val="32"/>
          <w:rtl/>
        </w:rPr>
      </w:pPr>
      <w:r w:rsidRPr="00B470A1">
        <w:rPr>
          <w:rFonts w:ascii="Sakkal Majalla" w:hAnsi="Sakkal Majalla" w:cs="Sakkal Majalla"/>
          <w:sz w:val="32"/>
          <w:szCs w:val="32"/>
          <w:rtl/>
        </w:rPr>
        <w:t>المنظمات الدولية الطوعية الاخري المتخصصة فى شأن ذوى الاعاقة أيضاً تبدي زهدا فى التعامل مع ذوى الاعاقة بالسودان على الرغم من التواصل المستمر  م</w:t>
      </w:r>
      <w:r>
        <w:rPr>
          <w:rFonts w:ascii="Sakkal Majalla" w:hAnsi="Sakkal Majalla" w:cs="Sakkal Majalla" w:hint="cs"/>
          <w:sz w:val="32"/>
          <w:szCs w:val="32"/>
          <w:rtl/>
        </w:rPr>
        <w:t>ن</w:t>
      </w:r>
      <w:r w:rsidRPr="00B470A1">
        <w:rPr>
          <w:rFonts w:ascii="Sakkal Majalla" w:hAnsi="Sakkal Majalla" w:cs="Sakkal Majalla"/>
          <w:sz w:val="32"/>
          <w:szCs w:val="32"/>
          <w:rtl/>
        </w:rPr>
        <w:t xml:space="preserve"> قبل المجلس مع تلك المنظمات ،</w:t>
      </w:r>
      <w:r>
        <w:rPr>
          <w:rFonts w:ascii="Sakkal Majalla" w:hAnsi="Sakkal Majalla" w:cs="Sakkal Majalla" w:hint="cs"/>
          <w:sz w:val="32"/>
          <w:szCs w:val="32"/>
          <w:rtl/>
        </w:rPr>
        <w:t xml:space="preserve">مما ادى الى </w:t>
      </w:r>
      <w:r w:rsidRPr="00B470A1">
        <w:rPr>
          <w:rFonts w:ascii="Sakkal Majalla" w:hAnsi="Sakkal Majalla" w:cs="Sakkal Majalla"/>
          <w:sz w:val="32"/>
          <w:szCs w:val="32"/>
          <w:rtl/>
        </w:rPr>
        <w:t xml:space="preserve"> صعوبة الاجراءات والتحاويل المالية نتيجة لتلك </w:t>
      </w:r>
      <w:r>
        <w:rPr>
          <w:rFonts w:ascii="Sakkal Majalla" w:hAnsi="Sakkal Majalla" w:cs="Sakkal Majalla" w:hint="cs"/>
          <w:sz w:val="32"/>
          <w:szCs w:val="32"/>
          <w:rtl/>
        </w:rPr>
        <w:t>التدابير القسرية الانفرادية المفروضة.</w:t>
      </w:r>
    </w:p>
    <w:p w:rsidR="007A70B8" w:rsidRDefault="007A70B8" w:rsidP="007A70B8">
      <w:pPr>
        <w:ind w:left="720"/>
        <w:jc w:val="lowKashida"/>
        <w:rPr>
          <w:rFonts w:ascii="Sakkal Majalla" w:hAnsi="Sakkal Majalla" w:cs="Sakkal Majalla"/>
          <w:sz w:val="32"/>
          <w:szCs w:val="32"/>
          <w:rtl/>
        </w:rPr>
      </w:pPr>
      <w:r w:rsidRPr="00D50E36">
        <w:rPr>
          <w:rFonts w:ascii="Sakkal Majalla" w:hAnsi="Sakkal Majalla" w:cs="Sakkal Majalla" w:hint="cs"/>
          <w:b/>
          <w:bCs/>
          <w:sz w:val="36"/>
          <w:szCs w:val="36"/>
          <w:u w:val="single"/>
          <w:rtl/>
        </w:rPr>
        <w:t>الجوانب الانسانية</w:t>
      </w:r>
      <w:r w:rsidRPr="00D50E36">
        <w:rPr>
          <w:rFonts w:ascii="Sakkal Majalla" w:hAnsi="Sakkal Majalla" w:cs="Sakkal Majalla" w:hint="cs"/>
          <w:b/>
          <w:bCs/>
          <w:sz w:val="36"/>
          <w:szCs w:val="36"/>
          <w:rtl/>
        </w:rPr>
        <w:t xml:space="preserve"> </w:t>
      </w:r>
      <w:r>
        <w:rPr>
          <w:rFonts w:ascii="Sakkal Majalla" w:hAnsi="Sakkal Majalla" w:cs="Sakkal Majalla" w:hint="cs"/>
          <w:b/>
          <w:bCs/>
          <w:sz w:val="36"/>
          <w:szCs w:val="36"/>
          <w:rtl/>
        </w:rPr>
        <w:t>:</w:t>
      </w:r>
      <w:r w:rsidRPr="004A335E">
        <w:rPr>
          <w:rFonts w:ascii="Sakkal Majalla" w:hAnsi="Sakkal Majalla" w:cs="Sakkal Majalla" w:hint="cs"/>
          <w:b/>
          <w:bCs/>
          <w:sz w:val="36"/>
          <w:szCs w:val="36"/>
          <w:u w:val="single"/>
          <w:rtl/>
        </w:rPr>
        <w:t xml:space="preserve">برنامج مكافحة الالغام </w:t>
      </w:r>
      <w:r w:rsidRPr="00377F8D">
        <w:rPr>
          <w:rFonts w:ascii="Sakkal Majalla" w:hAnsi="Sakkal Majalla" w:cs="Sakkal Majalla" w:hint="cs"/>
          <w:sz w:val="32"/>
          <w:szCs w:val="32"/>
          <w:rtl/>
        </w:rPr>
        <w:t xml:space="preserve">يعتبر نشاط مكافحة الالغام فى السودان نشاطاً للأغراض الانسانية ، وتأثر برنامج مكافحة الالغام بالسودان من </w:t>
      </w:r>
      <w:r>
        <w:rPr>
          <w:rFonts w:ascii="Sakkal Majalla" w:hAnsi="Sakkal Majalla" w:cs="Sakkal Majalla" w:hint="cs"/>
          <w:sz w:val="32"/>
          <w:szCs w:val="32"/>
          <w:rtl/>
        </w:rPr>
        <w:t>التدابير القسرية الانفرادية المفروضة على السودان</w:t>
      </w:r>
      <w:r w:rsidRPr="00377F8D">
        <w:rPr>
          <w:rFonts w:ascii="Sakkal Majalla" w:hAnsi="Sakkal Majalla" w:cs="Sakkal Majalla" w:hint="cs"/>
          <w:sz w:val="32"/>
          <w:szCs w:val="32"/>
          <w:rtl/>
        </w:rPr>
        <w:br/>
      </w:r>
      <w:r>
        <w:rPr>
          <w:rFonts w:ascii="Sakkal Majalla" w:hAnsi="Sakkal Majalla" w:cs="Sakkal Majalla" w:hint="cs"/>
          <w:sz w:val="32"/>
          <w:szCs w:val="32"/>
          <w:rtl/>
        </w:rPr>
        <w:t xml:space="preserve">مما ادى الى </w:t>
      </w:r>
      <w:r w:rsidRPr="00377F8D">
        <w:rPr>
          <w:rFonts w:ascii="Sakkal Majalla" w:hAnsi="Sakkal Majalla" w:cs="Sakkal Majalla" w:hint="cs"/>
          <w:sz w:val="32"/>
          <w:szCs w:val="32"/>
          <w:rtl/>
        </w:rPr>
        <w:t xml:space="preserve"> عدم دخول معدات مكافحة الالغام الممنوحة الى السودان مباشرة</w:t>
      </w:r>
      <w:r>
        <w:rPr>
          <w:rFonts w:ascii="Sakkal Majalla" w:hAnsi="Sakkal Majalla" w:cs="Sakkal Majalla" w:hint="cs"/>
          <w:sz w:val="32"/>
          <w:szCs w:val="32"/>
          <w:rtl/>
        </w:rPr>
        <w:t>. و</w:t>
      </w:r>
      <w:r>
        <w:rPr>
          <w:rFonts w:ascii="Sakkal Majalla" w:hAnsi="Sakkal Majalla" w:cs="Sakkal Majalla" w:hint="cs"/>
          <w:b/>
          <w:bCs/>
          <w:sz w:val="36"/>
          <w:szCs w:val="36"/>
          <w:rtl/>
        </w:rPr>
        <w:t xml:space="preserve"> </w:t>
      </w:r>
      <w:r>
        <w:rPr>
          <w:rFonts w:ascii="Sakkal Majalla" w:hAnsi="Sakkal Majalla" w:cs="Sakkal Majalla" w:hint="cs"/>
          <w:sz w:val="32"/>
          <w:szCs w:val="32"/>
          <w:rtl/>
        </w:rPr>
        <w:t xml:space="preserve"> </w:t>
      </w:r>
      <w:r w:rsidRPr="00377F8D">
        <w:rPr>
          <w:rFonts w:ascii="Sakkal Majalla" w:hAnsi="Sakkal Majalla" w:cs="Sakkal Majalla" w:hint="cs"/>
          <w:sz w:val="32"/>
          <w:szCs w:val="32"/>
          <w:rtl/>
        </w:rPr>
        <w:t xml:space="preserve">منع دخول الكاسحات والمعدات المستخدمة حديثاً فى مجال مكافحة الالغام لإستخدامها  للأغراض الانسانية. منع دخول قطع لالغيار الخاصة بمعدات مكافحة الالغام وخاصة الكاسحات مما ادى الى توقفها عن العمل تماماً. </w:t>
      </w:r>
      <w:r>
        <w:rPr>
          <w:rFonts w:ascii="Sakkal Majalla" w:hAnsi="Sakkal Majalla" w:cs="Sakkal Majalla" w:hint="cs"/>
          <w:sz w:val="32"/>
          <w:szCs w:val="32"/>
          <w:rtl/>
        </w:rPr>
        <w:t xml:space="preserve"> و</w:t>
      </w:r>
      <w:r w:rsidRPr="00377F8D">
        <w:rPr>
          <w:rFonts w:ascii="Sakkal Majalla" w:hAnsi="Sakkal Majalla" w:cs="Sakkal Majalla" w:hint="cs"/>
          <w:sz w:val="32"/>
          <w:szCs w:val="32"/>
          <w:rtl/>
        </w:rPr>
        <w:t>تقلص الدعم الانساني لبرنامج مكافحة الالغام بالسودان من 75 مليون دولا للعام إلى 400 ألف دولا فى العام 2014م مما أدى الى ضعف عمليات النظافة فى المناطق المتأثرة بالالغام للأغراض الانسانية</w:t>
      </w:r>
      <w:r>
        <w:rPr>
          <w:rFonts w:ascii="Sakkal Majalla" w:hAnsi="Sakkal Majalla" w:cs="Sakkal Majalla" w:hint="cs"/>
          <w:sz w:val="32"/>
          <w:szCs w:val="32"/>
          <w:rtl/>
        </w:rPr>
        <w:t xml:space="preserve">. </w:t>
      </w:r>
      <w:r w:rsidRPr="00377F8D">
        <w:rPr>
          <w:rFonts w:ascii="Sakkal Majalla" w:hAnsi="Sakkal Majalla" w:cs="Sakkal Majalla" w:hint="cs"/>
          <w:sz w:val="32"/>
          <w:szCs w:val="32"/>
          <w:rtl/>
        </w:rPr>
        <w:t>عدم الموافقة والتصديق بإستخدام برنامج المعلومات الجديد (</w:t>
      </w:r>
      <w:r w:rsidRPr="00377F8D">
        <w:rPr>
          <w:rFonts w:ascii="Sakkal Majalla" w:hAnsi="Sakkal Majalla" w:cs="Sakkal Majalla"/>
          <w:sz w:val="32"/>
          <w:szCs w:val="32"/>
        </w:rPr>
        <w:t>IMSMA NG</w:t>
      </w:r>
      <w:r w:rsidRPr="00377F8D">
        <w:rPr>
          <w:rFonts w:ascii="Sakkal Majalla" w:hAnsi="Sakkal Majalla" w:cs="Sakkal Majalla" w:hint="cs"/>
          <w:sz w:val="32"/>
          <w:szCs w:val="32"/>
          <w:rtl/>
        </w:rPr>
        <w:t>) وبرنامج نظام المعلومات الجفرافى (</w:t>
      </w:r>
      <w:r w:rsidRPr="00377F8D">
        <w:rPr>
          <w:rFonts w:ascii="Sakkal Majalla" w:hAnsi="Sakkal Majalla" w:cs="Sakkal Majalla"/>
          <w:sz w:val="32"/>
          <w:szCs w:val="32"/>
        </w:rPr>
        <w:t>GIS</w:t>
      </w:r>
      <w:r w:rsidRPr="00377F8D">
        <w:rPr>
          <w:rFonts w:ascii="Sakkal Majalla" w:hAnsi="Sakkal Majalla" w:cs="Sakkal Majalla" w:hint="cs"/>
          <w:sz w:val="32"/>
          <w:szCs w:val="32"/>
          <w:rtl/>
        </w:rPr>
        <w:t>) مما أدى الى عدم تطور ومواكبة التقنيات الحديثة المستخدمة فى مجال نظام المعلومات وأيضاً التدريب عليها لبناء قدرات الكادر الوطنى</w:t>
      </w:r>
      <w:r>
        <w:rPr>
          <w:rFonts w:ascii="Sakkal Majalla" w:hAnsi="Sakkal Majalla" w:cs="Sakkal Majalla" w:hint="cs"/>
          <w:sz w:val="32"/>
          <w:szCs w:val="32"/>
          <w:rtl/>
        </w:rPr>
        <w:t>.</w:t>
      </w:r>
    </w:p>
    <w:p w:rsidR="007A70B8" w:rsidRPr="005F6170" w:rsidRDefault="007A70B8" w:rsidP="007A70B8">
      <w:pPr>
        <w:jc w:val="both"/>
        <w:rPr>
          <w:rFonts w:ascii="Sakkal Majalla" w:hAnsi="Sakkal Majalla" w:cs="Sakkal Majalla"/>
          <w:sz w:val="32"/>
          <w:szCs w:val="32"/>
        </w:rPr>
      </w:pPr>
      <w:r w:rsidRPr="00C743E4">
        <w:rPr>
          <w:rFonts w:ascii="Sakkal Majalla" w:hAnsi="Sakkal Majalla" w:cs="Sakkal Majalla" w:hint="cs"/>
          <w:b/>
          <w:bCs/>
          <w:sz w:val="40"/>
          <w:szCs w:val="40"/>
          <w:u w:val="single"/>
          <w:rtl/>
        </w:rPr>
        <w:t>الخاتمة</w:t>
      </w:r>
      <w:r>
        <w:rPr>
          <w:rFonts w:ascii="Sakkal Majalla" w:hAnsi="Sakkal Majalla" w:cs="Sakkal Majalla" w:hint="cs"/>
          <w:b/>
          <w:bCs/>
          <w:sz w:val="40"/>
          <w:szCs w:val="40"/>
          <w:rtl/>
        </w:rPr>
        <w:t xml:space="preserve"> </w:t>
      </w:r>
      <w:r w:rsidRPr="005D6E64">
        <w:rPr>
          <w:rFonts w:ascii="Sakkal Majalla" w:hAnsi="Sakkal Majalla" w:cs="Sakkal Majalla" w:hint="cs"/>
          <w:b/>
          <w:bCs/>
          <w:sz w:val="40"/>
          <w:szCs w:val="40"/>
          <w:rtl/>
        </w:rPr>
        <w:t>:</w:t>
      </w:r>
      <w:r w:rsidRPr="005F6170">
        <w:rPr>
          <w:rFonts w:ascii="Sakkal Majalla" w:hAnsi="Sakkal Majalla" w:cs="Sakkal Majalla"/>
          <w:sz w:val="32"/>
          <w:szCs w:val="32"/>
          <w:rtl/>
        </w:rPr>
        <w:t xml:space="preserve">هذة نماذج من آثار </w:t>
      </w:r>
      <w:r>
        <w:rPr>
          <w:rFonts w:ascii="Sakkal Majalla" w:hAnsi="Sakkal Majalla" w:cs="Sakkal Majalla" w:hint="cs"/>
          <w:sz w:val="32"/>
          <w:szCs w:val="32"/>
          <w:rtl/>
        </w:rPr>
        <w:t xml:space="preserve">التدابير القسري الانفرادية </w:t>
      </w:r>
      <w:r w:rsidRPr="005F6170">
        <w:rPr>
          <w:rFonts w:ascii="Sakkal Majalla" w:hAnsi="Sakkal Majalla" w:cs="Sakkal Majalla"/>
          <w:sz w:val="32"/>
          <w:szCs w:val="32"/>
          <w:rtl/>
        </w:rPr>
        <w:t xml:space="preserve"> الظالمة التى تمنع الشعب السودانى </w:t>
      </w:r>
      <w:r>
        <w:rPr>
          <w:rFonts w:ascii="Sakkal Majalla" w:hAnsi="Sakkal Majalla" w:cs="Sakkal Majalla" w:hint="cs"/>
          <w:sz w:val="32"/>
          <w:szCs w:val="32"/>
          <w:rtl/>
        </w:rPr>
        <w:t xml:space="preserve"> التمتع ب</w:t>
      </w:r>
      <w:r w:rsidRPr="005F6170">
        <w:rPr>
          <w:rFonts w:ascii="Sakkal Majalla" w:hAnsi="Sakkal Majalla" w:cs="Sakkal Majalla"/>
          <w:sz w:val="32"/>
          <w:szCs w:val="32"/>
          <w:rtl/>
        </w:rPr>
        <w:t>كثير من أوجة حقوق الانسان وعلى رأسها الحق فى التنمية</w:t>
      </w:r>
      <w:r>
        <w:rPr>
          <w:rFonts w:ascii="Sakkal Majalla" w:hAnsi="Sakkal Majalla" w:cs="Sakkal Majalla" w:hint="cs"/>
          <w:sz w:val="32"/>
          <w:szCs w:val="32"/>
          <w:rtl/>
        </w:rPr>
        <w:t xml:space="preserve"> فى زمن ينادى فيه العالم بتحقيق التنمية المستدامة واهدافها السبعة عشر  </w:t>
      </w:r>
      <w:r w:rsidRPr="005F6170">
        <w:rPr>
          <w:rFonts w:ascii="Sakkal Majalla" w:hAnsi="Sakkal Majalla" w:cs="Sakkal Majalla"/>
          <w:sz w:val="32"/>
          <w:szCs w:val="32"/>
          <w:rtl/>
        </w:rPr>
        <w:t>.</w:t>
      </w:r>
    </w:p>
    <w:p w:rsidR="007A70B8" w:rsidRPr="005F6170" w:rsidRDefault="007A70B8" w:rsidP="007A70B8">
      <w:pPr>
        <w:rPr>
          <w:rFonts w:ascii="Sakkal Majalla" w:hAnsi="Sakkal Majalla" w:cs="Sakkal Majalla"/>
          <w:sz w:val="32"/>
          <w:szCs w:val="32"/>
          <w:rtl/>
        </w:rPr>
      </w:pPr>
      <w:r w:rsidRPr="005F6170">
        <w:rPr>
          <w:rFonts w:ascii="Sakkal Majalla" w:hAnsi="Sakkal Majalla" w:cs="Sakkal Majalla"/>
          <w:sz w:val="32"/>
          <w:szCs w:val="32"/>
          <w:rtl/>
        </w:rPr>
        <w:t xml:space="preserve">فقد كان السودان يسجل معدلات تنمية موجبه تتعدى 10% حتى نهاية العشريه الأخيره من القرن الماضى إلى أن أوصلته </w:t>
      </w:r>
      <w:r>
        <w:rPr>
          <w:rFonts w:ascii="Sakkal Majalla" w:hAnsi="Sakkal Majalla" w:cs="Sakkal Majalla" w:hint="cs"/>
          <w:sz w:val="32"/>
          <w:szCs w:val="32"/>
          <w:rtl/>
        </w:rPr>
        <w:t xml:space="preserve">هذه التدابير الحد الذى </w:t>
      </w:r>
      <w:r w:rsidRPr="005F6170">
        <w:rPr>
          <w:rFonts w:ascii="Sakkal Majalla" w:hAnsi="Sakkal Majalla" w:cs="Sakkal Majalla"/>
          <w:sz w:val="32"/>
          <w:szCs w:val="32"/>
          <w:rtl/>
        </w:rPr>
        <w:t>يكافح للحفاظ على معدل</w:t>
      </w:r>
      <w:r>
        <w:rPr>
          <w:rFonts w:ascii="Sakkal Majalla" w:hAnsi="Sakkal Majalla" w:cs="Sakkal Majalla" w:hint="cs"/>
          <w:sz w:val="32"/>
          <w:szCs w:val="32"/>
          <w:rtl/>
        </w:rPr>
        <w:t xml:space="preserve"> تنمية لا</w:t>
      </w:r>
      <w:r w:rsidRPr="005F6170">
        <w:rPr>
          <w:rFonts w:ascii="Sakkal Majalla" w:hAnsi="Sakkal Majalla" w:cs="Sakkal Majalla"/>
          <w:sz w:val="32"/>
          <w:szCs w:val="32"/>
          <w:rtl/>
        </w:rPr>
        <w:t xml:space="preserve"> يتجاوز 1% ..</w:t>
      </w:r>
    </w:p>
    <w:p w:rsidR="007A70B8" w:rsidRDefault="007A70B8" w:rsidP="007A70B8">
      <w:pPr>
        <w:pStyle w:val="ListParagraph"/>
        <w:spacing w:after="0"/>
        <w:ind w:left="0"/>
        <w:rPr>
          <w:rFonts w:ascii="Sakkal Majalla" w:hAnsi="Sakkal Majalla" w:cs="Sakkal Majalla"/>
          <w:sz w:val="32"/>
          <w:szCs w:val="32"/>
          <w:rtl/>
        </w:rPr>
      </w:pPr>
      <w:r>
        <w:rPr>
          <w:rFonts w:ascii="Sakkal Majalla" w:hAnsi="Sakkal Majalla" w:cs="Sakkal Majalla" w:hint="cs"/>
          <w:sz w:val="32"/>
          <w:szCs w:val="32"/>
          <w:rtl/>
        </w:rPr>
        <w:t xml:space="preserve">كما ان التدابير القسري الانفرادية </w:t>
      </w:r>
      <w:r w:rsidRPr="005F6170">
        <w:rPr>
          <w:rFonts w:ascii="Sakkal Majalla" w:hAnsi="Sakkal Majalla" w:cs="Sakkal Majalla"/>
          <w:sz w:val="32"/>
          <w:szCs w:val="32"/>
          <w:rtl/>
        </w:rPr>
        <w:t xml:space="preserve"> </w:t>
      </w:r>
      <w:r w:rsidRPr="00863701">
        <w:rPr>
          <w:rFonts w:ascii="Sakkal Majalla" w:hAnsi="Sakkal Majalla" w:cs="Sakkal Majalla" w:hint="cs"/>
          <w:sz w:val="32"/>
          <w:szCs w:val="32"/>
          <w:rtl/>
        </w:rPr>
        <w:t>المفروضة علي البلاد تؤثر سلباً علي  أمن وسلام الدولة وانتشار البطالة والفقر مما يقود لمهددات أمنية تتمثل في زيادة معدلات الجر</w:t>
      </w:r>
      <w:r>
        <w:rPr>
          <w:rFonts w:ascii="Sakkal Majalla" w:hAnsi="Sakkal Majalla" w:cs="Sakkal Majalla" w:hint="cs"/>
          <w:sz w:val="32"/>
          <w:szCs w:val="32"/>
          <w:rtl/>
        </w:rPr>
        <w:t>يمة</w:t>
      </w:r>
      <w:r w:rsidRPr="00863701">
        <w:rPr>
          <w:rFonts w:ascii="Sakkal Majalla" w:hAnsi="Sakkal Majalla" w:cs="Sakkal Majalla" w:hint="cs"/>
          <w:sz w:val="32"/>
          <w:szCs w:val="32"/>
          <w:rtl/>
        </w:rPr>
        <w:t xml:space="preserve"> المنظمة </w:t>
      </w:r>
      <w:r>
        <w:rPr>
          <w:rFonts w:ascii="Sakkal Majalla" w:hAnsi="Sakkal Majalla" w:cs="Sakkal Majalla" w:hint="cs"/>
          <w:sz w:val="32"/>
          <w:szCs w:val="32"/>
          <w:rtl/>
        </w:rPr>
        <w:t xml:space="preserve"> وجرائم غسيل الاموال </w:t>
      </w:r>
      <w:r w:rsidRPr="00863701">
        <w:rPr>
          <w:rFonts w:ascii="Sakkal Majalla" w:hAnsi="Sakkal Majalla" w:cs="Sakkal Majalla" w:hint="cs"/>
          <w:sz w:val="32"/>
          <w:szCs w:val="32"/>
          <w:rtl/>
        </w:rPr>
        <w:t>والارهاب والتطرف</w:t>
      </w:r>
      <w:r>
        <w:rPr>
          <w:rFonts w:ascii="Sakkal Majalla" w:hAnsi="Sakkal Majalla" w:cs="Sakkal Majalla" w:hint="cs"/>
          <w:sz w:val="32"/>
          <w:szCs w:val="32"/>
          <w:rtl/>
        </w:rPr>
        <w:t>.</w:t>
      </w:r>
      <w:r w:rsidRPr="004F3A68">
        <w:rPr>
          <w:rFonts w:ascii="Sakkal Majalla" w:hAnsi="Sakkal Majalla" w:cs="Sakkal Majalla"/>
          <w:sz w:val="32"/>
          <w:szCs w:val="32"/>
          <w:rtl/>
        </w:rPr>
        <w:t xml:space="preserve"> </w:t>
      </w:r>
      <w:r>
        <w:rPr>
          <w:rFonts w:ascii="Sakkal Majalla" w:hAnsi="Sakkal Majalla" w:cs="Sakkal Majalla" w:hint="cs"/>
          <w:sz w:val="32"/>
          <w:szCs w:val="32"/>
          <w:rtl/>
        </w:rPr>
        <w:t xml:space="preserve"> </w:t>
      </w:r>
    </w:p>
    <w:p w:rsidR="007A70B8" w:rsidRPr="00863701" w:rsidRDefault="007A70B8" w:rsidP="007A70B8">
      <w:pPr>
        <w:pStyle w:val="ListParagraph"/>
        <w:spacing w:after="0"/>
        <w:ind w:left="0"/>
        <w:rPr>
          <w:rFonts w:ascii="Sakkal Majalla" w:hAnsi="Sakkal Majalla" w:cs="Sakkal Majalla"/>
          <w:sz w:val="32"/>
          <w:szCs w:val="32"/>
          <w:rtl/>
        </w:rPr>
      </w:pPr>
      <w:r>
        <w:rPr>
          <w:rFonts w:ascii="Sakkal Majalla" w:hAnsi="Sakkal Majalla" w:cs="Sakkal Majalla" w:hint="cs"/>
          <w:sz w:val="32"/>
          <w:szCs w:val="32"/>
          <w:rtl/>
        </w:rPr>
        <w:t xml:space="preserve">        </w:t>
      </w:r>
      <w:r w:rsidRPr="005F6170">
        <w:rPr>
          <w:rFonts w:ascii="Sakkal Majalla" w:hAnsi="Sakkal Majalla" w:cs="Sakkal Majalla"/>
          <w:sz w:val="32"/>
          <w:szCs w:val="32"/>
          <w:rtl/>
        </w:rPr>
        <w:t>كل ذلك يحدث بسبب عدم وجود آليه عالميه  منصفه  يستطيع الكل اللجؤ إليها لوقف أى إجراء أحادى من طرف أى دوله  ضد أخري دون وجهه حق أو مسوغ من القانون الدولى اذا كانت تؤثر  على منظومة حقوق الانسان التى عرفها القانون لدولى لحقوق الانسان</w:t>
      </w:r>
    </w:p>
    <w:p w:rsidR="007A70B8" w:rsidRPr="005F6170" w:rsidRDefault="007A70B8" w:rsidP="007A70B8">
      <w:pPr>
        <w:rPr>
          <w:rFonts w:ascii="Sakkal Majalla" w:hAnsi="Sakkal Majalla" w:cs="Sakkal Majalla"/>
          <w:sz w:val="32"/>
          <w:szCs w:val="32"/>
          <w:lang w:bidi="ar-AE"/>
        </w:rPr>
      </w:pPr>
    </w:p>
    <w:p w:rsidR="007A70B8" w:rsidRPr="005F6170" w:rsidRDefault="007A70B8" w:rsidP="007A70B8">
      <w:pPr>
        <w:pStyle w:val="ListParagraph"/>
        <w:spacing w:after="0"/>
        <w:rPr>
          <w:rFonts w:ascii="Sakkal Majalla" w:hAnsi="Sakkal Majalla" w:cs="Sakkal Majalla"/>
          <w:sz w:val="32"/>
          <w:szCs w:val="32"/>
          <w:rtl/>
        </w:rPr>
      </w:pPr>
    </w:p>
    <w:p w:rsidR="007A70B8" w:rsidRPr="009211BA"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9211BA"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946917"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r w:rsidRPr="009211BA">
        <w:rPr>
          <w:rFonts w:ascii="Sakkal Majalla" w:hAnsi="Sakkal Majalla" w:cs="Sakkal Majalla"/>
          <w:sz w:val="32"/>
          <w:szCs w:val="32"/>
          <w:rtl/>
        </w:rPr>
        <w:br/>
      </w:r>
      <w:r w:rsidRPr="00FF7ACE">
        <w:rPr>
          <w:rFonts w:ascii="Sakkal Majalla" w:hAnsi="Sakkal Majalla" w:cs="Sakkal Majalla"/>
          <w:sz w:val="32"/>
          <w:szCs w:val="32"/>
          <w:rtl/>
        </w:rPr>
        <w:br/>
      </w: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096318"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7A70B8" w:rsidRPr="00CE42D2" w:rsidRDefault="007A70B8" w:rsidP="007A70B8">
      <w:pPr>
        <w:pStyle w:val="NormalWeb"/>
        <w:tabs>
          <w:tab w:val="right" w:pos="1440"/>
        </w:tabs>
        <w:bidi/>
        <w:spacing w:before="0" w:after="0" w:line="276" w:lineRule="auto"/>
        <w:ind w:left="360"/>
        <w:jc w:val="lowKashida"/>
        <w:rPr>
          <w:rFonts w:ascii="Sakkal Majalla" w:hAnsi="Sakkal Majalla" w:cs="Sakkal Majalla"/>
          <w:sz w:val="32"/>
          <w:szCs w:val="32"/>
          <w:rtl/>
        </w:rPr>
      </w:pPr>
    </w:p>
    <w:p w:rsidR="00AF7B04" w:rsidRDefault="00AF7B04"/>
    <w:sectPr w:rsidR="00AF7B04" w:rsidSect="00C3638C">
      <w:pgSz w:w="12240" w:h="15840"/>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FB0" w:rsidRDefault="00F74FB0" w:rsidP="007A70B8">
      <w:pPr>
        <w:spacing w:after="0" w:line="240" w:lineRule="auto"/>
      </w:pPr>
      <w:r>
        <w:separator/>
      </w:r>
    </w:p>
  </w:endnote>
  <w:endnote w:type="continuationSeparator" w:id="0">
    <w:p w:rsidR="00F74FB0" w:rsidRDefault="00F74FB0" w:rsidP="007A7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ae_AlMohanad">
    <w:altName w:val="Times New Roman"/>
    <w:charset w:val="00"/>
    <w:family w:val="roman"/>
    <w:pitch w:val="variable"/>
    <w:sig w:usb0="00000000" w:usb1="C000204A"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Boahmed Alhour">
    <w:altName w:val="Times New Roman"/>
    <w:charset w:val="B2"/>
    <w:family w:val="auto"/>
    <w:pitch w:val="variable"/>
    <w:sig w:usb0="00002000" w:usb1="00000000" w:usb2="00000000" w:usb3="00000000" w:csb0="00000040" w:csb1="00000000"/>
  </w:font>
  <w:font w:name="AngsanaUPC">
    <w:panose1 w:val="02020603050405020304"/>
    <w:charset w:val="00"/>
    <w:family w:val="roman"/>
    <w:pitch w:val="variable"/>
    <w:sig w:usb0="81000003" w:usb1="00000000" w:usb2="00000000" w:usb3="00000000" w:csb0="00010001" w:csb1="00000000"/>
  </w:font>
  <w:font w:name="Traditional Arabic">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8C" w:rsidRDefault="001D3BB7">
    <w:pPr>
      <w:pStyle w:val="Footer"/>
      <w:jc w:val="center"/>
    </w:pPr>
    <w:r>
      <w:fldChar w:fldCharType="begin"/>
    </w:r>
    <w:r>
      <w:instrText xml:space="preserve"> PAGE   \* MERGEFORMAT </w:instrText>
    </w:r>
    <w:r>
      <w:fldChar w:fldCharType="separate"/>
    </w:r>
    <w:r w:rsidR="00DC4C6D">
      <w:rPr>
        <w:noProof/>
      </w:rPr>
      <w:t>1</w:t>
    </w:r>
    <w:r>
      <w:fldChar w:fldCharType="end"/>
    </w:r>
  </w:p>
  <w:p w:rsidR="00C3638C" w:rsidRDefault="00C36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FB0" w:rsidRDefault="00F74FB0" w:rsidP="007A70B8">
      <w:pPr>
        <w:spacing w:after="0" w:line="240" w:lineRule="auto"/>
      </w:pPr>
      <w:r>
        <w:separator/>
      </w:r>
    </w:p>
  </w:footnote>
  <w:footnote w:type="continuationSeparator" w:id="0">
    <w:p w:rsidR="00F74FB0" w:rsidRDefault="00F74FB0" w:rsidP="007A70B8">
      <w:pPr>
        <w:spacing w:after="0" w:line="240" w:lineRule="auto"/>
      </w:pPr>
      <w:r>
        <w:continuationSeparator/>
      </w:r>
    </w:p>
  </w:footnote>
  <w:footnote w:id="1">
    <w:p w:rsidR="00C3638C" w:rsidRPr="003072D1" w:rsidRDefault="00C3638C" w:rsidP="007A70B8">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73D0"/>
    <w:multiLevelType w:val="hybridMultilevel"/>
    <w:tmpl w:val="CD90A7C4"/>
    <w:lvl w:ilvl="0" w:tplc="8368A134">
      <w:start w:val="1"/>
      <w:numFmt w:val="decimal"/>
      <w:lvlText w:val="%1."/>
      <w:lvlJc w:val="left"/>
      <w:pPr>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D831183"/>
    <w:multiLevelType w:val="hybridMultilevel"/>
    <w:tmpl w:val="20720C4C"/>
    <w:lvl w:ilvl="0" w:tplc="DE10A0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4F2F47"/>
    <w:multiLevelType w:val="hybridMultilevel"/>
    <w:tmpl w:val="F0127C0A"/>
    <w:lvl w:ilvl="0" w:tplc="D5EC7F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453F19"/>
    <w:multiLevelType w:val="hybridMultilevel"/>
    <w:tmpl w:val="AE601D6C"/>
    <w:lvl w:ilvl="0" w:tplc="0409000D">
      <w:start w:val="1"/>
      <w:numFmt w:val="bullet"/>
      <w:lvlText w:val=""/>
      <w:lvlJc w:val="left"/>
      <w:pPr>
        <w:ind w:left="720" w:hanging="360"/>
      </w:pPr>
      <w:rPr>
        <w:rFonts w:ascii="Wingdings" w:hAnsi="Wingding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735B34"/>
    <w:multiLevelType w:val="hybridMultilevel"/>
    <w:tmpl w:val="8B967EF0"/>
    <w:lvl w:ilvl="0" w:tplc="0409000F">
      <w:start w:val="1"/>
      <w:numFmt w:val="decimal"/>
      <w:lvlText w:val="%1."/>
      <w:lvlJc w:val="left"/>
      <w:pPr>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4BA38DE"/>
    <w:multiLevelType w:val="hybridMultilevel"/>
    <w:tmpl w:val="C4DCCD94"/>
    <w:lvl w:ilvl="0" w:tplc="3F7A95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FD7EE8"/>
    <w:multiLevelType w:val="hybridMultilevel"/>
    <w:tmpl w:val="3A30C79A"/>
    <w:lvl w:ilvl="0" w:tplc="C73E25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A462C7"/>
    <w:multiLevelType w:val="hybridMultilevel"/>
    <w:tmpl w:val="EC6CB0E2"/>
    <w:lvl w:ilvl="0" w:tplc="DE68C228">
      <w:start w:val="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702A06"/>
    <w:multiLevelType w:val="hybridMultilevel"/>
    <w:tmpl w:val="BEF4444A"/>
    <w:lvl w:ilvl="0" w:tplc="1D9ADE54">
      <w:start w:val="2011"/>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5F1035"/>
    <w:multiLevelType w:val="hybridMultilevel"/>
    <w:tmpl w:val="A3CEC140"/>
    <w:lvl w:ilvl="0" w:tplc="209C7B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404911"/>
    <w:multiLevelType w:val="hybridMultilevel"/>
    <w:tmpl w:val="2320EDC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BB12FDB"/>
    <w:multiLevelType w:val="hybridMultilevel"/>
    <w:tmpl w:val="4D9A8532"/>
    <w:lvl w:ilvl="0" w:tplc="3B1E71A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D6761DA"/>
    <w:multiLevelType w:val="hybridMultilevel"/>
    <w:tmpl w:val="678A86F2"/>
    <w:lvl w:ilvl="0" w:tplc="E1CC0CB8">
      <w:start w:val="1"/>
      <w:numFmt w:val="arabicAlpha"/>
      <w:lvlText w:val="(%1)"/>
      <w:lvlJc w:val="left"/>
      <w:pPr>
        <w:ind w:left="720" w:hanging="360"/>
      </w:pPr>
      <w:rPr>
        <w:rFonts w:ascii="ae_AlMohanad" w:hAnsi="ae_AlMohanad" w:cs="ae_AlMohanad"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772DD0"/>
    <w:multiLevelType w:val="hybridMultilevel"/>
    <w:tmpl w:val="AC54B09C"/>
    <w:lvl w:ilvl="0" w:tplc="BB94BE78">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0B474E7"/>
    <w:multiLevelType w:val="hybridMultilevel"/>
    <w:tmpl w:val="4F9C68F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nsid w:val="4E794378"/>
    <w:multiLevelType w:val="hybridMultilevel"/>
    <w:tmpl w:val="A9E09B80"/>
    <w:lvl w:ilvl="0" w:tplc="7E82E56A">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25F3C16"/>
    <w:multiLevelType w:val="hybridMultilevel"/>
    <w:tmpl w:val="37B0AC5A"/>
    <w:lvl w:ilvl="0" w:tplc="A754B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CC2334"/>
    <w:multiLevelType w:val="hybridMultilevel"/>
    <w:tmpl w:val="79563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FE76D0"/>
    <w:multiLevelType w:val="hybridMultilevel"/>
    <w:tmpl w:val="9B46531A"/>
    <w:lvl w:ilvl="0" w:tplc="636A32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044D8C"/>
    <w:multiLevelType w:val="hybridMultilevel"/>
    <w:tmpl w:val="A3684D4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75E4DCD"/>
    <w:multiLevelType w:val="hybridMultilevel"/>
    <w:tmpl w:val="E2382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037430"/>
    <w:multiLevelType w:val="hybridMultilevel"/>
    <w:tmpl w:val="FB0CC03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6CAC4BAB"/>
    <w:multiLevelType w:val="hybridMultilevel"/>
    <w:tmpl w:val="5C546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525467"/>
    <w:multiLevelType w:val="hybridMultilevel"/>
    <w:tmpl w:val="81BC6E36"/>
    <w:lvl w:ilvl="0" w:tplc="32EE3C16">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3FD052E"/>
    <w:multiLevelType w:val="hybridMultilevel"/>
    <w:tmpl w:val="D2C4567A"/>
    <w:lvl w:ilvl="0" w:tplc="FF121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C8489E"/>
    <w:multiLevelType w:val="hybridMultilevel"/>
    <w:tmpl w:val="1B526AFE"/>
    <w:lvl w:ilvl="0" w:tplc="EBC8E67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0F6939"/>
    <w:multiLevelType w:val="hybridMultilevel"/>
    <w:tmpl w:val="BCF47C3E"/>
    <w:lvl w:ilvl="0" w:tplc="FD9859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
  </w:num>
  <w:num w:numId="3">
    <w:abstractNumId w:val="20"/>
  </w:num>
  <w:num w:numId="4">
    <w:abstractNumId w:val="8"/>
  </w:num>
  <w:num w:numId="5">
    <w:abstractNumId w:val="2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5"/>
  </w:num>
  <w:num w:numId="14">
    <w:abstractNumId w:val="6"/>
  </w:num>
  <w:num w:numId="15">
    <w:abstractNumId w:val="1"/>
  </w:num>
  <w:num w:numId="16">
    <w:abstractNumId w:val="11"/>
  </w:num>
  <w:num w:numId="17">
    <w:abstractNumId w:val="18"/>
  </w:num>
  <w:num w:numId="18">
    <w:abstractNumId w:val="2"/>
  </w:num>
  <w:num w:numId="19">
    <w:abstractNumId w:val="13"/>
  </w:num>
  <w:num w:numId="20">
    <w:abstractNumId w:val="0"/>
  </w:num>
  <w:num w:numId="21">
    <w:abstractNumId w:val="17"/>
  </w:num>
  <w:num w:numId="22">
    <w:abstractNumId w:val="25"/>
  </w:num>
  <w:num w:numId="23">
    <w:abstractNumId w:val="16"/>
  </w:num>
  <w:num w:numId="24">
    <w:abstractNumId w:val="24"/>
  </w:num>
  <w:num w:numId="25">
    <w:abstractNumId w:val="12"/>
  </w:num>
  <w:num w:numId="26">
    <w:abstractNumId w:val="26"/>
  </w:num>
  <w:num w:numId="27">
    <w:abstractNumId w:val="2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NotTrackMov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70B8"/>
    <w:rsid w:val="000149E1"/>
    <w:rsid w:val="00132461"/>
    <w:rsid w:val="00141668"/>
    <w:rsid w:val="00190AB0"/>
    <w:rsid w:val="001D3BB7"/>
    <w:rsid w:val="002016E3"/>
    <w:rsid w:val="00460A2F"/>
    <w:rsid w:val="0049199E"/>
    <w:rsid w:val="004A71FE"/>
    <w:rsid w:val="005374B9"/>
    <w:rsid w:val="005516BF"/>
    <w:rsid w:val="00650CDB"/>
    <w:rsid w:val="00737F7C"/>
    <w:rsid w:val="00740F5A"/>
    <w:rsid w:val="007A70B8"/>
    <w:rsid w:val="00904BCA"/>
    <w:rsid w:val="009A4B7E"/>
    <w:rsid w:val="009A6398"/>
    <w:rsid w:val="00AF7B04"/>
    <w:rsid w:val="00B54C48"/>
    <w:rsid w:val="00C3638C"/>
    <w:rsid w:val="00C36526"/>
    <w:rsid w:val="00C46046"/>
    <w:rsid w:val="00C743E4"/>
    <w:rsid w:val="00CB5EAF"/>
    <w:rsid w:val="00CC67EC"/>
    <w:rsid w:val="00D702C8"/>
    <w:rsid w:val="00DC4C6D"/>
    <w:rsid w:val="00F74F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AutoShape 2"/>
        <o:r id="V:Rule4" type="connector" idref="#AutoShape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0B8"/>
    <w:pPr>
      <w:bidi/>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rsid w:val="007A70B8"/>
    <w:pPr>
      <w:keepNext/>
      <w:keepLines/>
      <w:spacing w:before="480" w:after="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
    <w:unhideWhenUsed/>
    <w:qFormat/>
    <w:rsid w:val="007A70B8"/>
    <w:pPr>
      <w:keepNext/>
      <w:keepLines/>
      <w:bidi w:val="0"/>
      <w:spacing w:before="200" w:after="0"/>
      <w:outlineLvl w:val="1"/>
    </w:pPr>
    <w:rPr>
      <w:rFonts w:ascii="Cambria"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0B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A70B8"/>
    <w:rPr>
      <w:rFonts w:ascii="Cambria" w:eastAsia="Times New Roman" w:hAnsi="Cambria" w:cs="Times New Roman"/>
      <w:b/>
      <w:bCs/>
      <w:color w:val="4F81BD"/>
      <w:sz w:val="26"/>
      <w:szCs w:val="26"/>
    </w:rPr>
  </w:style>
  <w:style w:type="paragraph" w:styleId="ListParagraph">
    <w:name w:val="List Paragraph"/>
    <w:basedOn w:val="Normal"/>
    <w:uiPriority w:val="34"/>
    <w:qFormat/>
    <w:rsid w:val="009A4B7E"/>
    <w:pPr>
      <w:ind w:left="720"/>
      <w:contextualSpacing/>
    </w:pPr>
  </w:style>
  <w:style w:type="paragraph" w:styleId="NormalWeb">
    <w:name w:val="Normal (Web)"/>
    <w:basedOn w:val="Normal"/>
    <w:uiPriority w:val="99"/>
    <w:unhideWhenUsed/>
    <w:rsid w:val="007A70B8"/>
    <w:pPr>
      <w:bidi w:val="0"/>
      <w:spacing w:before="150" w:after="225" w:line="240" w:lineRule="auto"/>
    </w:pPr>
    <w:rPr>
      <w:rFonts w:ascii="Simplified Arabic" w:hAnsi="Simplified Arabic" w:cs="Simplified Arabic"/>
      <w:sz w:val="24"/>
      <w:szCs w:val="24"/>
    </w:rPr>
  </w:style>
  <w:style w:type="paragraph" w:customStyle="1" w:styleId="Default">
    <w:name w:val="Default"/>
    <w:rsid w:val="007A70B8"/>
    <w:pPr>
      <w:autoSpaceDE w:val="0"/>
      <w:autoSpaceDN w:val="0"/>
      <w:adjustRightInd w:val="0"/>
    </w:pPr>
    <w:rPr>
      <w:rFonts w:ascii="Arial" w:hAnsi="Arial"/>
      <w:color w:val="000000"/>
      <w:sz w:val="24"/>
      <w:szCs w:val="24"/>
      <w:lang w:val="en-US" w:eastAsia="en-US"/>
    </w:rPr>
  </w:style>
  <w:style w:type="paragraph" w:styleId="Footer">
    <w:name w:val="footer"/>
    <w:basedOn w:val="Normal"/>
    <w:link w:val="FooterChar"/>
    <w:uiPriority w:val="99"/>
    <w:unhideWhenUsed/>
    <w:rsid w:val="007A70B8"/>
    <w:pPr>
      <w:tabs>
        <w:tab w:val="center" w:pos="4320"/>
        <w:tab w:val="right" w:pos="8640"/>
      </w:tabs>
      <w:bidi w:val="0"/>
      <w:spacing w:after="0" w:line="240" w:lineRule="auto"/>
    </w:pPr>
  </w:style>
  <w:style w:type="character" w:customStyle="1" w:styleId="FooterChar">
    <w:name w:val="Footer Char"/>
    <w:basedOn w:val="DefaultParagraphFont"/>
    <w:link w:val="Footer"/>
    <w:uiPriority w:val="99"/>
    <w:rsid w:val="007A70B8"/>
    <w:rPr>
      <w:rFonts w:ascii="Calibri" w:eastAsia="Times New Roman" w:hAnsi="Calibri" w:cs="Arial"/>
    </w:rPr>
  </w:style>
  <w:style w:type="character" w:customStyle="1" w:styleId="longtext">
    <w:name w:val="long_text"/>
    <w:basedOn w:val="DefaultParagraphFont"/>
    <w:rsid w:val="007A70B8"/>
  </w:style>
  <w:style w:type="paragraph" w:styleId="Header">
    <w:name w:val="header"/>
    <w:basedOn w:val="Normal"/>
    <w:link w:val="HeaderChar"/>
    <w:uiPriority w:val="99"/>
    <w:unhideWhenUsed/>
    <w:rsid w:val="007A70B8"/>
    <w:pPr>
      <w:tabs>
        <w:tab w:val="center" w:pos="4320"/>
        <w:tab w:val="right" w:pos="8640"/>
      </w:tabs>
      <w:bidi w:val="0"/>
    </w:pPr>
    <w:rPr>
      <w:rFonts w:cs="Times New Roman"/>
    </w:rPr>
  </w:style>
  <w:style w:type="character" w:customStyle="1" w:styleId="HeaderChar">
    <w:name w:val="Header Char"/>
    <w:basedOn w:val="DefaultParagraphFont"/>
    <w:link w:val="Header"/>
    <w:uiPriority w:val="99"/>
    <w:rsid w:val="007A70B8"/>
    <w:rPr>
      <w:rFonts w:ascii="Calibri" w:eastAsia="Times New Roman" w:hAnsi="Calibri" w:cs="Times New Roman"/>
    </w:rPr>
  </w:style>
  <w:style w:type="paragraph" w:styleId="BalloonText">
    <w:name w:val="Balloon Text"/>
    <w:basedOn w:val="Normal"/>
    <w:link w:val="BalloonTextChar"/>
    <w:uiPriority w:val="99"/>
    <w:semiHidden/>
    <w:unhideWhenUsed/>
    <w:rsid w:val="007A70B8"/>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0B8"/>
    <w:rPr>
      <w:rFonts w:ascii="Tahoma" w:eastAsia="Times New Roman" w:hAnsi="Tahoma" w:cs="Tahoma"/>
      <w:sz w:val="16"/>
      <w:szCs w:val="16"/>
    </w:rPr>
  </w:style>
  <w:style w:type="character" w:customStyle="1" w:styleId="aqj">
    <w:name w:val="aqj"/>
    <w:basedOn w:val="DefaultParagraphFont"/>
    <w:rsid w:val="007A70B8"/>
  </w:style>
  <w:style w:type="table" w:styleId="TableGrid">
    <w:name w:val="Table Grid"/>
    <w:basedOn w:val="TableNormal"/>
    <w:uiPriority w:val="59"/>
    <w:rsid w:val="007A70B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A7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A70B8"/>
    <w:pPr>
      <w:bidi w:val="0"/>
      <w:spacing w:after="0" w:line="240" w:lineRule="auto"/>
    </w:pPr>
    <w:rPr>
      <w:rFonts w:eastAsia="Calibri"/>
      <w:sz w:val="20"/>
      <w:szCs w:val="20"/>
    </w:rPr>
  </w:style>
  <w:style w:type="character" w:customStyle="1" w:styleId="FootnoteTextChar">
    <w:name w:val="Footnote Text Char"/>
    <w:basedOn w:val="DefaultParagraphFont"/>
    <w:link w:val="FootnoteText"/>
    <w:uiPriority w:val="99"/>
    <w:semiHidden/>
    <w:rsid w:val="007A70B8"/>
    <w:rPr>
      <w:sz w:val="20"/>
      <w:szCs w:val="20"/>
    </w:rPr>
  </w:style>
  <w:style w:type="character" w:customStyle="1" w:styleId="CommentTextChar">
    <w:name w:val="Comment Text Char"/>
    <w:basedOn w:val="DefaultParagraphFont"/>
    <w:link w:val="CommentText"/>
    <w:uiPriority w:val="99"/>
    <w:semiHidden/>
    <w:rsid w:val="007A70B8"/>
    <w:rPr>
      <w:sz w:val="20"/>
      <w:szCs w:val="20"/>
    </w:rPr>
  </w:style>
  <w:style w:type="paragraph" w:styleId="CommentText">
    <w:name w:val="annotation text"/>
    <w:basedOn w:val="Normal"/>
    <w:link w:val="CommentTextChar"/>
    <w:uiPriority w:val="99"/>
    <w:semiHidden/>
    <w:unhideWhenUsed/>
    <w:rsid w:val="007A70B8"/>
    <w:pPr>
      <w:bidi w:val="0"/>
      <w:spacing w:line="240" w:lineRule="auto"/>
    </w:pPr>
    <w:rPr>
      <w:rFonts w:eastAsia="Calibri"/>
      <w:sz w:val="20"/>
      <w:szCs w:val="20"/>
    </w:rPr>
  </w:style>
  <w:style w:type="paragraph" w:styleId="NoSpacing">
    <w:name w:val="No Spacing"/>
    <w:uiPriority w:val="1"/>
    <w:qFormat/>
    <w:rsid w:val="007A70B8"/>
    <w:pPr>
      <w:bidi/>
    </w:pPr>
    <w:rPr>
      <w:sz w:val="22"/>
      <w:szCs w:val="22"/>
      <w:lang w:val="en-US" w:eastAsia="en-US"/>
    </w:rPr>
  </w:style>
  <w:style w:type="character" w:styleId="Hyperlink">
    <w:name w:val="Hyperlink"/>
    <w:basedOn w:val="DefaultParagraphFont"/>
    <w:uiPriority w:val="99"/>
    <w:unhideWhenUsed/>
    <w:rsid w:val="007A70B8"/>
    <w:rPr>
      <w:color w:val="0000FF"/>
      <w:u w:val="single"/>
    </w:rPr>
  </w:style>
  <w:style w:type="paragraph" w:styleId="BodyText2">
    <w:name w:val="Body Text 2"/>
    <w:basedOn w:val="Normal"/>
    <w:link w:val="BodyText2Char"/>
    <w:rsid w:val="007A70B8"/>
    <w:pPr>
      <w:bidi w:val="0"/>
      <w:spacing w:after="0" w:line="240" w:lineRule="auto"/>
      <w:ind w:right="360"/>
      <w:jc w:val="both"/>
    </w:pPr>
    <w:rPr>
      <w:rFonts w:ascii="Arial" w:hAnsi="Arial" w:cs="Times New Roman"/>
      <w:sz w:val="24"/>
      <w:szCs w:val="24"/>
    </w:rPr>
  </w:style>
  <w:style w:type="character" w:customStyle="1" w:styleId="BodyText2Char">
    <w:name w:val="Body Text 2 Char"/>
    <w:basedOn w:val="DefaultParagraphFont"/>
    <w:link w:val="BodyText2"/>
    <w:rsid w:val="007A70B8"/>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hiltalit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www.sunanews.net"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ustomXml" Target="../customXml/item1.xml"/><Relationship Id="rId10" Type="http://schemas.openxmlformats.org/officeDocument/2006/relationships/hyperlink" Target="http://www.drugs.com/cons/isordil.html"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drugs.com/ativan.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6357C84A8A6A439E605EB3EB56852B" ma:contentTypeVersion="2" ma:contentTypeDescription="Create a new document." ma:contentTypeScope="" ma:versionID="36d8ea15f10b705098e850999fdfeeda">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0A922A0-F4F4-4145-9103-FAACFCF282A2}"/>
</file>

<file path=customXml/itemProps2.xml><?xml version="1.0" encoding="utf-8"?>
<ds:datastoreItem xmlns:ds="http://schemas.openxmlformats.org/officeDocument/2006/customXml" ds:itemID="{39408D90-43B5-47D5-AF8F-BC1024F7B4E9}"/>
</file>

<file path=customXml/itemProps3.xml><?xml version="1.0" encoding="utf-8"?>
<ds:datastoreItem xmlns:ds="http://schemas.openxmlformats.org/officeDocument/2006/customXml" ds:itemID="{A50FEA23-C58E-4CDD-A87C-5B4F355DB055}"/>
</file>

<file path=docProps/app.xml><?xml version="1.0" encoding="utf-8"?>
<Properties xmlns="http://schemas.openxmlformats.org/officeDocument/2006/extended-properties" xmlns:vt="http://schemas.openxmlformats.org/officeDocument/2006/docPropsVTypes">
  <Template>Normal.dotm</Template>
  <TotalTime>1</TotalTime>
  <Pages>46</Pages>
  <Words>27524</Words>
  <Characters>156892</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184048</CharactersWithSpaces>
  <SharedDoc>false</SharedDoc>
  <HLinks>
    <vt:vector size="24" baseType="variant">
      <vt:variant>
        <vt:i4>4915272</vt:i4>
      </vt:variant>
      <vt:variant>
        <vt:i4>9</vt:i4>
      </vt:variant>
      <vt:variant>
        <vt:i4>0</vt:i4>
      </vt:variant>
      <vt:variant>
        <vt:i4>5</vt:i4>
      </vt:variant>
      <vt:variant>
        <vt:lpwstr>http://www.sunanews.net/</vt:lpwstr>
      </vt:variant>
      <vt:variant>
        <vt:lpwstr/>
      </vt:variant>
      <vt:variant>
        <vt:i4>3866684</vt:i4>
      </vt:variant>
      <vt:variant>
        <vt:i4>6</vt:i4>
      </vt:variant>
      <vt:variant>
        <vt:i4>0</vt:i4>
      </vt:variant>
      <vt:variant>
        <vt:i4>5</vt:i4>
      </vt:variant>
      <vt:variant>
        <vt:lpwstr>http://www.drugs.com/cons/isordil.html</vt:lpwstr>
      </vt:variant>
      <vt:variant>
        <vt:lpwstr/>
      </vt:variant>
      <vt:variant>
        <vt:i4>1572930</vt:i4>
      </vt:variant>
      <vt:variant>
        <vt:i4>3</vt:i4>
      </vt:variant>
      <vt:variant>
        <vt:i4>0</vt:i4>
      </vt:variant>
      <vt:variant>
        <vt:i4>5</vt:i4>
      </vt:variant>
      <vt:variant>
        <vt:lpwstr>http://www.drugs.com/ativan.html</vt:lpwstr>
      </vt:variant>
      <vt:variant>
        <vt:lpwstr/>
      </vt:variant>
      <vt:variant>
        <vt:i4>1048660</vt:i4>
      </vt:variant>
      <vt:variant>
        <vt:i4>0</vt:i4>
      </vt:variant>
      <vt:variant>
        <vt:i4>0</vt:i4>
      </vt:variant>
      <vt:variant>
        <vt:i4>5</vt:i4>
      </vt:variant>
      <vt:variant>
        <vt:lpwstr>http://www.chiltalitorg/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Sumiko IHARA</cp:lastModifiedBy>
  <cp:revision>2</cp:revision>
  <cp:lastPrinted>2016-02-04T12:11:00Z</cp:lastPrinted>
  <dcterms:created xsi:type="dcterms:W3CDTF">2016-04-12T08:52:00Z</dcterms:created>
  <dcterms:modified xsi:type="dcterms:W3CDTF">2016-04-12T08:52:00Z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0x010100A16357C84A8A6A439E605EB3EB56852B</vt:lpwstr>
  </property>
  <property fmtid="{D5CDD505-2E9C-101B-9397-08002B2CF9AE}" pid="3" name="Order">
    <vt:r8>1302000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