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92"/>
        <w:gridCol w:w="4208"/>
        <w:gridCol w:w="5200"/>
      </w:tblGrid>
      <w:tr w:rsidR="00776EE4" w:rsidRPr="00776EE4" w:rsidTr="00776EE4">
        <w:trPr>
          <w:cantSplit/>
          <w:trHeight w:val="400"/>
          <w:tblHeader/>
        </w:trPr>
        <w:tc>
          <w:tcPr>
            <w:tcW w:w="4520" w:type="dxa"/>
            <w:tcBorders>
              <w:bottom w:val="dotted" w:sz="4" w:space="0" w:color="auto"/>
            </w:tcBorders>
            <w:shd w:val="clear" w:color="auto" w:fill="auto"/>
          </w:tcPr>
          <w:p w:rsidR="00776EE4" w:rsidRPr="00776EE4" w:rsidRDefault="00776EE4" w:rsidP="00776EE4">
            <w:pPr>
              <w:suppressAutoHyphens w:val="0"/>
              <w:spacing w:before="40" w:after="40" w:line="240" w:lineRule="auto"/>
              <w:rPr>
                <w:b/>
                <w:color w:val="000000"/>
                <w:szCs w:val="22"/>
                <w:lang w:val="es-ES" w:eastAsia="en-GB"/>
              </w:rPr>
            </w:pPr>
            <w:r w:rsidRPr="00776EE4">
              <w:rPr>
                <w:b/>
                <w:color w:val="000000"/>
                <w:szCs w:val="22"/>
                <w:lang w:val="es-ES" w:eastAsia="en-GB"/>
              </w:rPr>
              <w:t>Recomendación</w:t>
            </w:r>
          </w:p>
        </w:tc>
        <w:tc>
          <w:tcPr>
            <w:tcW w:w="1292" w:type="dxa"/>
            <w:tcBorders>
              <w:bottom w:val="dotted" w:sz="4" w:space="0" w:color="auto"/>
            </w:tcBorders>
            <w:shd w:val="clear" w:color="auto" w:fill="auto"/>
          </w:tcPr>
          <w:p w:rsidR="00776EE4" w:rsidRPr="00776EE4" w:rsidRDefault="00776EE4" w:rsidP="00776EE4">
            <w:pPr>
              <w:suppressAutoHyphens w:val="0"/>
              <w:spacing w:before="40" w:after="40" w:line="240" w:lineRule="auto"/>
              <w:rPr>
                <w:b/>
                <w:color w:val="000000"/>
                <w:szCs w:val="22"/>
                <w:lang w:val="es-ES" w:eastAsia="en-GB"/>
              </w:rPr>
            </w:pPr>
            <w:r w:rsidRPr="00776EE4">
              <w:rPr>
                <w:b/>
                <w:color w:val="000000"/>
                <w:szCs w:val="22"/>
                <w:lang w:val="es-ES" w:eastAsia="en-GB"/>
              </w:rPr>
              <w:t>Posición</w:t>
            </w:r>
          </w:p>
        </w:tc>
        <w:tc>
          <w:tcPr>
            <w:tcW w:w="4208" w:type="dxa"/>
            <w:tcBorders>
              <w:bottom w:val="dotted" w:sz="4" w:space="0" w:color="auto"/>
            </w:tcBorders>
            <w:shd w:val="clear" w:color="auto" w:fill="auto"/>
          </w:tcPr>
          <w:p w:rsidR="00776EE4" w:rsidRPr="00776EE4" w:rsidRDefault="00776EE4" w:rsidP="00776EE4">
            <w:pPr>
              <w:suppressAutoHyphens w:val="0"/>
              <w:spacing w:before="40" w:after="40" w:line="240" w:lineRule="auto"/>
              <w:rPr>
                <w:b/>
                <w:color w:val="000000"/>
                <w:szCs w:val="22"/>
                <w:lang w:val="es-ES" w:eastAsia="en-GB"/>
              </w:rPr>
            </w:pPr>
            <w:r w:rsidRPr="00776EE4">
              <w:rPr>
                <w:b/>
                <w:color w:val="000000"/>
                <w:szCs w:val="22"/>
                <w:lang w:val="es-ES" w:eastAsia="en-GB"/>
              </w:rPr>
              <w:t>Lista completa de temas</w:t>
            </w:r>
          </w:p>
        </w:tc>
        <w:tc>
          <w:tcPr>
            <w:tcW w:w="5200" w:type="dxa"/>
            <w:tcBorders>
              <w:bottom w:val="dotted" w:sz="4" w:space="0" w:color="auto"/>
            </w:tcBorders>
            <w:shd w:val="clear" w:color="auto" w:fill="auto"/>
          </w:tcPr>
          <w:p w:rsidR="00776EE4" w:rsidRPr="00776EE4" w:rsidRDefault="00776EE4" w:rsidP="00776EE4">
            <w:pPr>
              <w:suppressAutoHyphens w:val="0"/>
              <w:spacing w:before="60" w:after="60" w:line="240" w:lineRule="auto"/>
              <w:ind w:left="57" w:right="57"/>
              <w:rPr>
                <w:b/>
                <w:color w:val="000000"/>
                <w:szCs w:val="22"/>
                <w:lang w:val="es-ES" w:eastAsia="en-GB"/>
              </w:rPr>
            </w:pPr>
            <w:r w:rsidRPr="00776EE4">
              <w:rPr>
                <w:b/>
                <w:color w:val="000000"/>
                <w:szCs w:val="22"/>
                <w:lang w:val="es-ES" w:eastAsia="en-GB"/>
              </w:rPr>
              <w:t>Evaluación/comentarios sobre el nivel de implementación</w:t>
            </w:r>
          </w:p>
        </w:tc>
      </w:tr>
      <w:tr w:rsidR="00776EE4" w:rsidRPr="00776EE4" w:rsidTr="00066ACC">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A12 Aceptación de las normas internacionales</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100.6 Revisar la legislación interna para que se ajuste plenamente al Estatuto de Roma de la Corte Penal Internacional y ratificar las enmiendas de Kampala al Estatuto de Roma (Liechtenstein);</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B11 Derecho internacional humanitario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 Finalizar el proceso de plena armonización de la legislación nacional con todas las obligaciones contraídas en virtud del Estatuto de Roma y adherirse al Acuerdo sobre los Privilegios e Inmunidades de la Corte Penal Internacional (Eslovaquia);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B11 Derecho internacional humanitario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 Reconsiderar la posibilidad de ratificar la CPED y promover la pronta aceptación de la competencia del Comité para la Eliminación de la Discriminación Racial (CERD), de conformidad con el artículo 14 de la Convención (México);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D32 Desapariciones forzadas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desaparecidas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100.7 Dar prioridad al reconocimiento en la legislación de la competencia del CERD para recibir y examinar las denuncias de personas que afirman ser víctimas de una violación por parte del Estado, de conformidad con el artículo 14 de la Convención (Noruega);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B32 Discriminación racial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 Estudiar la posibilidad de abolir oficialmente la pena de muerte y adherirse al ICCPR-OP2, destinado a abolir la pena de muerte (Honduras);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99.4 Examinar la posibilidad de adherirse al ICCPR-OP2, destinado a abolir la pena de muerte (Rwanda);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 Considerar la posibilidad de ratificar el ICCPR-OP2, destinado a abolir la pena de muerte (Filipinas);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 Considerar la posibilidad de abolir definitivamente la pena de muerte en la legislación interna y adherirse al instrumento internacional pertinente en la materia (Ecuador);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100.5 Abolir la pena de muerte en la legislación y ratificar el ICCPR-OP2, destinado a abolir la pena de muerte (Francia);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100.11 Restablecer una moratoria sobre la pena de muerte como primer paso hacia la abolición total de esta práctica y la adhesión al ICCPR-OP2 (Australia);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8</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 Ratificar el Protocolo Facultativo del Pacto Internacional de Derechos Económicos, Sociales y Culturales (ICESCR) y el Segundo Protocolo Facultativo del Pacto Internacional de Derechos Civiles y Políticos (ICCPR OP2)</w:t>
            </w:r>
            <w:r w:rsidR="00776EE4">
              <w:rPr>
                <w:color w:val="000000"/>
                <w:szCs w:val="22"/>
                <w:lang w:val="es-ES" w:eastAsia="en-GB"/>
              </w:rPr>
              <w:t xml:space="preserve">, </w:t>
            </w:r>
            <w:r w:rsidR="00776EE4" w:rsidRPr="00BF239F">
              <w:rPr>
                <w:color w:val="000000"/>
                <w:szCs w:val="22"/>
                <w:lang w:val="es-ES" w:eastAsia="en-GB"/>
              </w:rPr>
              <w:t>d</w:t>
            </w:r>
            <w:r w:rsidRPr="00BF239F">
              <w:rPr>
                <w:color w:val="000000"/>
                <w:szCs w:val="22"/>
                <w:lang w:val="es-ES" w:eastAsia="en-GB"/>
              </w:rPr>
              <w:t>estinado a abolir la pena de muerte (España);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E1 Derechos económicos, sociales y culturales – medidas generales de aplicación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100.1 Seguir intensificando las medidas para ratificar la Convención Internacional para la protección de todas las personas contra las desapariciones forzadas (CPED) (Argentina);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D32 Desapariciones forzadas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desaparecidas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100.3 Concluir el proceso de ratificación de la CPED (Francia);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D32 Desapariciones forzadas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desaparecidas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P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100.4 Ratificar la CPED (España);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D32 Desapariciones forzadas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desaparecidas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 Estudiar la posibilidad de ratificar el Convenio Nº 189 de la OIT (Filipinas);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E32 Derecho a condiciones de trabajo justas y satisfactorias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100.8 Considerar la posibilidad de una pronta ratificación del tercer Protocolo facultativo de la Convención sobre los Derechos del Niño relativo a un procedimiento de comunicaciones (Eslovaquia);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3</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A12 Aceptación de las normas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F9339D">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A21 Mecanismos Nacionales para Reportar y Dar Seguimiento</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99.12 Establecer un órgano de seguimiento que esté integrado por el Gobierno, la sociedad civil, las organizaciones internacionales y posiblemente representantes de los países donantes que estén de acuerdo, con el fin de aplicar plenamente las recomendaciones internacionales, incluidas las formuladas en el marco del EPU (Uruguay);</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A21 Mecanismos Nacionales para Reportar y Dar Seguimiento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A27 Seguimiento EPU</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A28 Cooperación con otros mecanismos e instituciones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7662BD">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A44 Estructura de mecanismos nacionales de derechos humanos</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100.10 Proseguir la labor encaminada a fortalecer el sistema institucional de derechos humanos mediante un proceso de descentralización, en particular estableciendo un número de instituciones públicas de derechos humanos en todas las regiones (Indonesia);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7</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A44 Estructura de mecanismos nacionales de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99.18 Promover los derechos humanos en la cooperación policial y judicial reforzando las unidades de derechos humanos en las instituciones públicas mediante una financiación, una coordinación y un fomento de la capacidad institucional adecuados (Países Bajos);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A44 Estructura de mecanismos nacionales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99.35 Destinar los recursos financieros y humanos necesarios a estos mecanismos y organizaciones (el Ministerio de Desarrollo Social, la Comisión Presidencial contra el Femicidio, la Secretaría de Violencia Sexual, Explotación y Trata de Personas y la Comisión Nacional de Reforma Policial) para garantizar que se cumplan sus objetivos (Filipinas);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A44 Estructura de mecanismos nacionales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D27 Prohibición de la esclavitud, trata de personas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99.19 Asignar suficientes recursos financieros y garantizar una coordinación eficaz entre las instituciones públicas encargadas de mejorar la efectividad de los derechos del niño (Suecia);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A44 Estructura de mecanismos nacionales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D15432">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B11 Derecho internacional humanitario</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 Proseguir el proceso de plena armonización de la legislación nacional con todas las obligaciones contraídas en virtud del Estatuto de Roma (Suecia);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B11 Derecho internacional humanitario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4F0D18">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lastRenderedPageBreak/>
              <w:t xml:space="preserve">Tema: </w:t>
            </w:r>
            <w:r w:rsidRPr="00BF239F">
              <w:rPr>
                <w:b/>
                <w:i/>
                <w:color w:val="000000"/>
                <w:sz w:val="28"/>
                <w:szCs w:val="22"/>
                <w:lang w:val="es-ES" w:eastAsia="en-GB"/>
              </w:rPr>
              <w:t>B31 Igualdad y No discriminación</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99.27 Considerar la posibilidad de reforzar las medidas necesarias para la protección e integración de las personas lesbianas, gays, bisexuales y trans (Argentina);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D46 Derecho a la vida privada, privacidad</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lesbianas, gays, bisexuals, transgénero e intersex</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A548AA">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eastAsia="en-GB"/>
              </w:rPr>
            </w:pPr>
            <w:r w:rsidRPr="00776EE4">
              <w:rPr>
                <w:b/>
                <w:i/>
                <w:color w:val="000000"/>
                <w:sz w:val="28"/>
                <w:szCs w:val="22"/>
                <w:lang w:eastAsia="en-GB"/>
              </w:rPr>
              <w:t xml:space="preserve">Tema: </w:t>
            </w:r>
            <w:r w:rsidRPr="00BF239F">
              <w:rPr>
                <w:b/>
                <w:i/>
                <w:color w:val="000000"/>
                <w:sz w:val="28"/>
                <w:szCs w:val="22"/>
                <w:lang w:eastAsia="en-GB"/>
              </w:rPr>
              <w:t>B32 Discriminación racial</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 Aprobar una ley que tipifique específicamente como delito las distintas manifestaciones de la discriminación racial (Bangladesh);</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B32 Discriminación racial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minorías/ grupos raciales, étnicos, lingüísticos, religiosos y basados en la descendencia</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506389">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B51 Derecho a un recurso efectivo</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100.17 Investigar y enjuiciar todos los crímenes de lesa humanidad y los casos de tortura y desapariciones con el fin de procesar a los autores (Alemania);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B12 Crimes contra la humanidad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D32 Desapariciones forzadas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D25 Prohibición de la tortura y tratos crueles, inhumanos o degradantes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afectadas por conflictos armados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desaparecidas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100.16 Seguir basándose en los logros alcanzados hasta la fecha para mejorar el acceso al sistema de justicia y redoblar los esfuerzos con miras a fomentar la capacidad nacional para conseguir la rendición de cuentas, como por ejemplo en el caso de las condenas relacionadas con la masacre de Las Dos Erres ocurrida en 1982 (Canadá);</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6</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afectadas por conflictos armados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48539F">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B54 Iniciativas de justicia transitoria</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99.66 Concluir la transferencia de competencias de la Comisión Internacional contra la Impunidad en Guatemala a las instituciones guatemaltecas y proteger a las que sean más vulnerables a los delitos debido a la impunidad, en particular los jueces, los testigos, los fiscales, los defensores de los derechos humanos y laborales, los periodistas y las personas víctimas de la trata (Estados Unidos de América);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B54 Iniciativas de justicia transitoria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A28 Cooperación con otros mecanismos e instituciones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D27 Prohibición de la esclavitud, trata de personas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B53 Apoyo a víctimas y testigos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E33 Derechos sindicales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medios de comunicación</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99.59 Aplicar todas las recomendaciones de la Comisión Internacional contra la Impunidad en Guatemala (CICIG) y velar por que se disponga de recursos suficientes para fortalecer las instituciones competentes (Finlandia);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B54 Iniciativas de justicia transitoria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99.65 Ofrecer una solución duradera para luchar contra la impunidad velando por que la Comisión Internacional contra la Impunidad en Guatemala y el Gobierno de Guatemala acuerden una estrategia de salida que dé lugar al establecimiento de un mecanismo de justicia con recursos y personal suficientes que se encargue exclusivamente de combatir la impunidad (Reino Unido de Gran Bretaña e Irlanda del Norte);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B54 Iniciativas de justicia transitoria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A3 Cooperación entre Estados y asistencia para el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A28 Cooperación con otros mecanismos e instituciones internacionales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F55872">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D21 Derecho a la vida</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99.62 Adoptar todas las medidas necesarias para reducir la tasa de homicidios, en especial asignando recursos considerables para fortalecer la policía civil nacional y reformar el sistema de justicia con el fin de garantizar el enjuiciamiento de quienes cometan homicidios (República de Corea);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7C47C3">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eastAsia="en-GB"/>
              </w:rPr>
            </w:pPr>
            <w:r w:rsidRPr="00776EE4">
              <w:rPr>
                <w:b/>
                <w:i/>
                <w:color w:val="000000"/>
                <w:sz w:val="28"/>
                <w:szCs w:val="22"/>
                <w:lang w:eastAsia="en-GB"/>
              </w:rPr>
              <w:lastRenderedPageBreak/>
              <w:t xml:space="preserve">Tema: </w:t>
            </w:r>
            <w:r w:rsidRPr="00BF239F">
              <w:rPr>
                <w:b/>
                <w:i/>
                <w:color w:val="000000"/>
                <w:sz w:val="28"/>
                <w:szCs w:val="22"/>
                <w:lang w:eastAsia="en-GB"/>
              </w:rPr>
              <w:t>D23 Pena capital</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99.28 Examinar la posibilidad de abolir la pena de muerte (Rumania);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privadas de libertad</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99.29 Adoptar medidas para abolir por completo la pena de muerte, al tiempo que se conmutan por cadena perpetua las condenas existentes (Eslovaquia);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D23 Pena capital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privadas de libertad</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8A3992">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D26 Condiciones de detención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99.50 Mejorar las condiciones de los detenidos, de conformidad con las Reglas mínimas para el tratamiento de los reclusos (Hungría);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D26 Condiciones de detención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privadas de libertad</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99.51 Mejorar las condiciones de vida de los reclusos y poner en marcha planes de rehabilitación en los establecimientos penitenciarios (España);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D26 Condiciones de detención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privadas de libertad</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862B4D">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D27 Prohibición de la esclavitud, trata de personas</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99.54 Seguir redoblando los esfuerzos para luchar contra la trata de personas, entre otras cosas cursando una invitación a la Relatora Especial sobre la trata de personas, especialmente mujeres y niños (Belarús);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D27 Prohibición de la esclavitud, trata de personas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A24 Cooperación con los Procedimientos especiales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D91149">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D31 Libertad y seguridad - general</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99.30 Proseguir con los inmensos esfuerzos que ha desplegado para luchar contra la violencia en todas sus formas (Nicaragua);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99.60 Seguir luchando contra la inseguridad y el tráfico de estupefacientes utilizando las medidas más eficaces, entre ellas la mejora del cuerpo de policía y el sistema judicial (Santa Sede);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8D08D6">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D43 Libertad de opinión y de expresión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99.74 Garantizar un entorno de trabajo seguro a los periodistas y seguir adoptando medidas proactivas contra la impunidad (Austria);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B52 Impunidad</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medios de comunicación</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99.75 Asegurar el libre acceso a la información para la población de Guatemala mediante la protección eficaz de los periodistas y los medios de comunicación, ya que en ocasiones se ven amenazados por los traficantes de drogas y la delincuencia organizada (Santa Sede);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medios de comunicación</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0E4193">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D44 Derecho de reunión pacífica</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99.79 Capacitar a las fuerzas de seguridad nacional para que respeten eficazmente la ley y el orden, en particular cuando controlen manifestaciones o grandes concentraciones de personas, mediante la revisión y la mejora de los programas de capacitación en materia de seguridad sobre técnicas antidisturbios y la aplicación de estrategias no agresivas (Reino Unido de Gran Bretaña e Irlanda del Norte);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D44 Derecho de reunión pacífica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A53 Formación profesional en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277B49">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D51 Administración de justicia y juicio justo</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99.63 Ampliar las reformas del sistema judicial con miras a avanzar hacia la independencia del poder judicial y a mejorar la lucha contra la impunidad (España);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B52 Impunidad</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99.64 Seguir promoviendo el estado de derecho mediante el fortalecimiento de las fuerzas del orden (Singapur);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A47 Buena gobernabilidad</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BF0E13">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D6 Derechos relativos al nombre, la identidad, la nacionalidad</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99.67 Seguir reforzando las medidas para garantizar la inscripción gratuita de todos los niños al nacer e identificar a todos los niños que no hayan sido inscritos en el registro o que no hayan obtenido un documento de identidad (Uruguay);</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D6 Derechos relativos al nombre, la identidad, la nacionalidad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D52 Derecho al reconocimiento de la personalidad jurídica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99.69 Adoptar medidas flexibles de inscripción de los nacimientos, con el objetivo de reducir el número significativo de niños que no están inscritos en el registro civil (Brasil);</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D6 Derechos relativos al nombre, la identidad, la nacionalidad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D52 Derecho al reconocimiento de la personalidad jurídica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99.70 Seguir promoviendo medidas para garantizar el derecho a la identidad a los niños de las zonas rurales (Chile);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D6 Derechos relativos al nombre, la identidad, la nacionalidad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D52 Derecho al reconocimiento de la personalidad jurídica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en el area rural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CA753F">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E1 Derechos económicos, sociales y culturales – medidas generales de aplicación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99.13 Seguir avanzando en la promoción de los derechos económicos, sociales y culturales mediante el fortalecimiento de los programas sociales que actualmente ejecuta el Gobierno en favor de su pueblo (Venezuela (República Bolivariana de));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E1 Derechos económicos, sociales y culturales – medidas generales de aplicación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99.93 Proseguir la labor para proteger y promover los derechos económicos, sociales y culturales, especialmente en la esfera de la alimentación, la salud y la educación (Qatar);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E1 Derechos económicos, sociales y culturales – medidas generales de aplicación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99.84 Continuar ejecutando programas para garantizar el disfrute de los derechos económicos, sociales y culturales, en particular el derecho a la educación y el derecho a la salud (Cuba);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E1 Derechos económicos, sociales y culturales – medidas generales de aplicación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203505">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E22 Derecho a la alimentación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99.81 Seguir aplicando el Pacto Hambre Cero para llegar al mayor número posible de municipios (Argelia);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99.82 Cumplir su compromiso de disminuir la malnutrición crónica un 10% en cuatro años, entre otras cosas mediante la formulación de una estrategia a largo plazo para reducir las desigualdades en el acceso a la alimentación (Canadá);</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99.89 Poner en práctica medidas específicas, duraderas y eficaces para reducir la tasa alarmantemente elevada de niños que sufren malnutrición crónica, en especial entre la población indígena, en la que se ven afectados ocho de cada diez niños, según el Fondo de las Naciones Unidas para la Infancia (UNICEF) (Noruega);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AB7A02">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E24 Derecho a la seguridad social</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99.92 Continuar fortaleciendo y perfeccionando el sistema de seguridad social y mejorar las condiciones de vida de la población (China);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E24 Derecho a la seguridad social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A074E4">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E25 Derechos humanos y pobreza</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99.91 Seguir reforzando los programas para erradicar la extrema pobreza (Paraguay);</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99.86 Seguir desarrollando y fortaleciendo las medidas para erradicar la pobreza y las políticas públicas encaminadas a garantizar la igualdad de toda la población (Ecuador);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99.85 Proseguir la labor para erradicar la pobreza y promover la justicia social (Cuba);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99.88 Intensificar los esfuerzos para mejorar los mecanismos de protección de los derechos del niño y el bienestar económico y el nivel de vida de los pobres (Malasia);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 Derecho a un nivel de vida adecuado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99.90 Aplicar eficazmente los tres grandes Pactos Nacionales (el Pacto Hambre Cero, el Pacto por la Seguridad, la Justicia y la Paz y el Pacto Fiscal), cuyo objetivo es mejorar las condiciones de vida de la población en general y de los grupos que viven en la pobreza y la extrema pobreza en particular (Perú);</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99.87 Respaldar las iniciativas para luchar contra la malnutrición con estrategias estructurales que se centren en las causas de la pobreza y el hambre (Luxemburgo);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E22 Derecho a la alimentación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 Derecho a un nivel de vida adecuado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que viven en la pobreza</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1637F5">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E26 Derechos humanos y agua potable y saneamiento</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99.94 Adoptar medidas para garantizar el acceso a agua potable a todas las comunidades indígenas (Eslovenia);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E26 Derechos humanos y agua potable y saneamiento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024951">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E32 Derecho a condiciones de trabajo justas y satisfactorias</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99.80 Proporcionar al Ministerio de Trabajo la autoridad, el personal y los recursos, necesarios para aplicar eficazmente la legislación laboral de Guatemala y promover los derechos de los trabajadores reconocidos internacionalmente (Estados Unidos de América);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E32 Derecho a condiciones de trabajo justas y satisfactorias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0F2BEA">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E41 Derecho a la salud - General</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99.97 Intensificar los esfuerzos para mejorar la prestación de los servicios sanitarios (Trinidad y Tabago);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3403DD">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 xml:space="preserve">E42 Acceso a cuidados de salud (general) </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99.96 Tomar nuevas medidas para mejorar la calidad y la accesibilidad de los servicios e instalaciones de atención de la salud en las comunidades rurales (Sri Lanka);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E42 Acceso a cuidados de salud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en el area rural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99.95 Aumentar la cobertura y la accesibilidad de los servicios médicos para las mujeres, prestando especial atención a las necesidades de las mujeres indígenas y las mujeres de las zonas rurales (Liechtenstein);</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E42 Acceso a cuidados de salud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en el area rural</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4714CF">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eastAsia="en-GB"/>
              </w:rPr>
            </w:pPr>
            <w:r w:rsidRPr="00776EE4">
              <w:rPr>
                <w:b/>
                <w:i/>
                <w:color w:val="000000"/>
                <w:sz w:val="28"/>
                <w:szCs w:val="22"/>
                <w:lang w:eastAsia="en-GB"/>
              </w:rPr>
              <w:lastRenderedPageBreak/>
              <w:t xml:space="preserve">Tema: </w:t>
            </w:r>
            <w:r w:rsidRPr="00BF239F">
              <w:rPr>
                <w:b/>
                <w:i/>
                <w:color w:val="000000"/>
                <w:sz w:val="28"/>
                <w:szCs w:val="22"/>
                <w:lang w:eastAsia="en-GB"/>
              </w:rPr>
              <w:t>E51</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99.98 Proseguir las políticas públicas destinadas a reducir la tasa de analfabetismo (Paraguay);</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eastAsia="en-GB"/>
              </w:rPr>
            </w:pPr>
            <w:r w:rsidRPr="00BF239F">
              <w:rPr>
                <w:color w:val="000000"/>
                <w:sz w:val="16"/>
                <w:szCs w:val="22"/>
                <w:lang w:eastAsia="en-GB"/>
              </w:rPr>
              <w:t>E51</w:t>
            </w:r>
          </w:p>
          <w:p w:rsidR="00776EE4" w:rsidRPr="00776EE4" w:rsidRDefault="00776EE4" w:rsidP="00776EE4">
            <w:pPr>
              <w:suppressAutoHyphens w:val="0"/>
              <w:spacing w:line="240" w:lineRule="auto"/>
              <w:rPr>
                <w:color w:val="000000"/>
                <w:sz w:val="16"/>
                <w:szCs w:val="22"/>
                <w:lang w:eastAsia="en-GB"/>
              </w:rPr>
            </w:pPr>
            <w:r w:rsidRPr="00776EE4">
              <w:rPr>
                <w:b/>
                <w:color w:val="000000"/>
                <w:sz w:val="16"/>
                <w:szCs w:val="22"/>
                <w:lang w:eastAsia="en-GB"/>
              </w:rPr>
              <w:t>Personas afectadas:</w:t>
            </w:r>
          </w:p>
          <w:p w:rsidR="00BF239F" w:rsidRPr="00BF239F" w:rsidRDefault="00BF239F" w:rsidP="00776EE4">
            <w:pPr>
              <w:suppressAutoHyphens w:val="0"/>
              <w:spacing w:line="240" w:lineRule="auto"/>
              <w:rPr>
                <w:color w:val="000000"/>
                <w:sz w:val="16"/>
                <w:szCs w:val="22"/>
                <w:lang w:eastAsia="en-GB"/>
              </w:rPr>
            </w:pPr>
            <w:r w:rsidRPr="00BF239F">
              <w:rPr>
                <w:color w:val="000000"/>
                <w:sz w:val="16"/>
                <w:szCs w:val="22"/>
                <w:lang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eastAsia="en-GB"/>
              </w:rPr>
            </w:pPr>
          </w:p>
          <w:p w:rsidR="00BF239F" w:rsidRPr="00BF239F" w:rsidRDefault="00BF239F" w:rsidP="00776EE4">
            <w:pPr>
              <w:suppressAutoHyphens w:val="0"/>
              <w:spacing w:before="60" w:after="60" w:line="240" w:lineRule="auto"/>
              <w:ind w:left="57" w:right="57"/>
              <w:rPr>
                <w:color w:val="000000"/>
                <w:szCs w:val="22"/>
                <w:lang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99.77 Aplicar medidas concretas, incluidas las de naturaleza administrativa o presupuestaria, para consolidar canales eficaces de comunicación con la sociedad civil y promover la elaboración de programas educativos (México);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A61 Cooperación con la sociedad civil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99.99 Aumentar la inversión en educación y adoptar medidas adicionales para reducir la tasa de analfabetismo, en especial en el caso de las mujeres (China) ;</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C21F94">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F11 Adelanto de la mujer</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99.15 Reforzar las políticas para el adelanto de la mujer (Luxemburgo);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F11 Adelanto de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99.14 Acelerar la labor en curso para formular estrategias, planes, programas y proyectos integrales con miras a mejorar la protección de las mujeres en Guatemala (Indonesia);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F11 Adelanto de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297474">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F12 Discriminación contra la mujer</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99.10 Velar por que la legislación de Guatemala cumpla las disposiciones de la Convención sobre la eliminación de todas las formas de discriminación contra la mujer (Francia);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99.25 Continuar la labor para eliminar los estereotipos de género y derogar toda la legislación discriminatoria contra la mujer en los Códigos Laboral, Civil y Penal (Brasil);</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99.20 Adoptar las medidas pertinentes para promover y proteger los derechos de la mujer (Sri Lanka);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99.22 Derogar toda la legislación discriminatoria contra la mujer, en particular las disposiciones discriminatorias de los Códigos Laboral, Civil y Penal (Rumania);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99.23 Adoptar una estrategia general para eliminar los estereotipos de género (República de Moldova);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99.24 Aplicar una política y una estrategia generales y emprender medidas para eliminar los estereotipos de género, las desigualdades y todas las formas de discriminación a las que siguen enfrentándose las mujeres (Rwanda);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99.21 Seguir promoviendo la derogación de las disposiciones discriminatorias persistentes contra las mujeres y las niñas, en especial las contenidas en los Códigos Civil y Penal (México);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2362EF">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F13 Violencia contra la mujer</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99.38 Continuar la labor para mejorar la protección de las mujeres contra la violencia (Singapur);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99.32 Informar sobre el proceso de aplicación de la reciente Ley contra el Femicidio, en especial por lo que respecta a la capacitación de los jueces (Chile);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A3 Cooperación entre Estados y asistencia para el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99.16 Aplicar políticas y programas para prevenir la violencia contra las mujeres y los niños (Suiza);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99.41 Adoptar medidas concretas para asegurar la capacitación desde una perspectiva de género de las personas que se encargan de investigar y enjuiciar los casos de violencia contra la mujer y asistir a las víctimas (República Checa);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B53 Apoyo a víctimas y testigos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A53 Formación profesional en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99.61 Proporcionar recursos suficientes para la capacitación de los agentes del orden y los jueces desde una perspectiva de género, con el fin de mejorar la investigación y la prevención de los casos de violencia contra la mujer (Irlanda);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D51 Administración de justicia y juicio justo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A53 Formación profesional en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jueces, abogados y fiscales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99.34 Considerar la posibilidad de asignar recursos financieros suficientes para aplicar de manera efectiva la Ley contra el Femicidio, de conformidad con las recomendaciones formuladas por el Comité para la Eliminación de la Discriminación contra la Mujer (Honduras);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A23 Seguimiento -órganos de tratados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99.37 Mejorar la promoción y protección de los derechos de la mujer, entre otras cosas combatiendo la violencia contra la mujer y el femicidio (Trinidad y Tabago);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99.33 Destinar recursos adecuados, en particular recursos financieros y personal, para luchar contra el femicidio y todas las formas de violencia contra la mujer (República Checa);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100.12 Considerar la posibilidad de asignar recursos financieros para aplicar la Ley contra el Femicidio y Otras Formas de Violencia contra la Mujer y establecer mecanismos para coordinar y supervisar su aplicación (Uruguay);</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A44 Estructura de mecanismos nacionales de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100.13 Combatir el número creciente de casos de femicidio garantizando la asignación de recursos financieros para la aplicación efectiva de la Ley contra el Femicidio y ejecutando el Plan Nacional de Prevención y Erradicación de la Violencia Intrafamiliar y contra las Mujeres, y dotándolo de financiación adecuada y asegurando su coordinación (Países Bajos);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100 &amp; A/HRC/22/8/Add.1 - Para. 10</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D29 Violencia doméstica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99.31 Investigar exhaustivamente y enjuiciar sin dilación los casos de femicidio y otros actos de violencia contra la mujer (Australia);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99.49 Defender y proteger a las mujeres frente a toda violencia, en especial a las reclusas (Iraq);</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D26 Condiciones de detención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privadas de libertad</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99.46 Mantener y ampliar las iniciativas emprendidas para reducir y eliminar la violencia sexual y la explotación y trata de seres humanos, al tiempo que se prestan servicios y protección a las víctimas (Santa Sede);</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D27 Prohibición de la esclavitud, trata de personas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B53 Apoyo a víctimas y testigos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99.47 Proseguir los esfuerzos para luchar contra la discriminación y la violencia contra la mujer y la trata de personas (Qatar);</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D27 Prohibición de la esclavitud, trata de personas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99.40 Seguir reforzando las medidas destinadas a prevenir la violencia sexual y de género garantizando la asignación de recursos financieros para la plena aplicación del marco jurídico, entre otras cosas mediante la capacitación obligatoria desde una perspectiva de género de todo el personal judicial, los agentes del orden y el personal de los servicios de salud, con el fin de asegurar que estén preparados para hacer frente eficazmente a todas las formas de violencia contra la mujer (Suecia);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D28 Violencia de género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A53 Formación profesional en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oficiales encargados de aplicar la ley/oficiales de policía</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personal medico</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99.42 Proseguir todas las medidas pertinentes para hacer frente con más eficacia a la violencia doméstica (Grecia);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D29 Violencia doméstica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99.43 Aplicar y financiar adecuadamente el Plan Nacional de Prevención y Erradicación de la Violencia Intrafamiliar y Contra las Mujeres (Tailandia);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D29 Violencia doméstica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99.45 Proseguir la labor para facilitar el acceso de las mujeres víctimas de violencia a la justicia y, en particular, para aplicar plenamente el Plan Nacional de Prevención y Erradicación de la Violencia Intrafamiliar 2004-2014, con el fin de alcanzar el objetivo establecido en este (Argelia);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D29 Violencia doméstica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99.39 Proseguir la plena aplicación de la Ley contra el Femicidio y Otras Formas de Violencia contra la Mujer (España);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99.48 Tomar las medidas necesarias para aplicar adecuadamente el Plan Nacional de Prevención y Erradicación de la Violencia Intrafamiliar y Contra las Mujeres (República de Moldova);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99.44 Mejorar la protección jurídica de las mujeres, entre otras cosas mejorando la investigación, el enjuiciamiento y la prevención de la violencia contra la mujer y aplicando plenamente el Plan Nacional de Prevención y Erradicación de la Violencia Intrafamiliar y Contra las Mujeres (Austria);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99.36 Asignar los recursos financieros necesarios para la aplicación de la Ley contra el Femicidio, así como del Plan Nacional de Prevención y Erradicación de la Violencia Intrafamiliar y Contra las Mujeres (Rumania);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F13 Violencia contra la mujer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D21 Derecho a la vida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D29 Violencia doméstica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DD28A7">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F31 Niños/as: definición; principios generales; protección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99.56 Promulgar legislación que prohíba explícitamente los castigos corporales de los niños en todos los entornos, incluidos el hogar y la escuela (Liechtenstein);</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D25 Prohibición de la tortura y tratos crueles, inhumanos o degradantes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99.57 Introducir reformas legislativas para prohibir expresamente los castigos corporales contra los niños en todos los entornos (República de Moldova);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D25 Prohibición de la tortura y tratos crueles, inhumanos o degradantes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D10639">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F32 Niños/as: ambiente familiar y otros tipos de cuidado</w:t>
            </w: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99.72 Intensificar las medidas para atender mejor los intereses del niño en materia de adopción (Grecia);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F32 Niños/as: ambiente familiar y otros tipos de cuidado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7B5857">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F33 Niños/as: protección contra la explotación</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99.17 Intensificar las medidas para erradicar el trabajo infantil, mejorando la coordinación entre las numerosas instituciones nacionales que se ocupan de los derechos del niño (Italia);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F33 Niños/as: protección contra la explotación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99.58 Crear un sistema eficaz de detección de malos tratos en los sistemas educativo, sanitario y de cuidado alternativo, con el fin de desalentar el uso de la violencia y prestar asistencia a los niños victimizados (Liechtenstein);</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F33 Niños/as: protección contra la explotación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F32 Niños/as: ambiente familiar y otros tipos de cuidado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99.83 Adoptar las medidas necesarias y eficaces para erradicar el trabajo infantil en el marco de los programas sociales y de reducción de la pobreza (Costa Rica);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F33 Niños/as: protección contra la explotación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E25 Derechos humanos y pobreza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99.55 Tomar medidas adicionales para eliminar las redes delictivas que se dedican a la venta de niños, en particular con fines de adopción ilegal (Belarús);</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F33 Niños/as: protección contra la explotación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F32 Niños/as: ambiente familiar y otros tipos de cuidado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840654">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F41 Personas con discapacidades: definición, principios generales</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99.26 Brindar financiación adecuada y adoptar las medidas necesarias para la aplicación efectiva de la Convención sobre los derechos de las personas con discapacidad, que Guatemala ratificó en 2009 (Malasia);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F41 Personas con discapacidades: definición, principios generales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A63 Presupuesto y recursos (para la aplicación de los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con discapacidades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99.102 Prestar especial atención a la lucha contra la discriminación de las personas con discapacidad (Trinidad y Tabago);</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F41 Personas con discapacidades: definición, principios generales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con discapacidades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99.100 Emprender las medidas necesarias para eliminar las limitaciones a que se enfrentan los niños con discapacidad en el acceso a la educación, la salud y otros servicios (Argentina);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F41 Personas con discapacidades: definición, principios generales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con discapacidades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99.101 Garantizar el acceso a la educación, la salud, la vida cultural y los servicios a los niños con discapacidad, y prestarles el apoyo necesario para que ejerzan sus derechos como miembros activos de sus comunidades (Tailandia);</w:t>
            </w:r>
          </w:p>
          <w:p w:rsidR="00BF239F" w:rsidRPr="00BF239F" w:rsidRDefault="00776EE4" w:rsidP="00776EE4">
            <w:pPr>
              <w:suppressAutoHyphens w:val="0"/>
              <w:spacing w:before="40" w:after="40" w:line="240" w:lineRule="auto"/>
              <w:rPr>
                <w:color w:val="000000"/>
                <w:szCs w:val="22"/>
                <w:lang w:val="es-ES" w:eastAsia="en-GB"/>
              </w:rPr>
            </w:pPr>
            <w:r w:rsidRPr="00776EE4">
              <w:rPr>
                <w:b/>
                <w:color w:val="000000"/>
                <w:sz w:val="16"/>
                <w:szCs w:val="22"/>
                <w:lang w:val="es-ES" w:eastAsia="en-GB"/>
              </w:rPr>
              <w:t>Fuente de posición:</w:t>
            </w:r>
            <w:r w:rsidRPr="00BF239F">
              <w:rPr>
                <w:color w:val="000000"/>
                <w:sz w:val="16"/>
                <w:szCs w:val="22"/>
                <w:lang w:val="es-ES" w:eastAsia="en-GB"/>
              </w:rPr>
              <w:t xml:space="preserve"> A/HRC/22/8 - Para. 99</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F41 Personas con discapacidades: definición, principios generales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personas con discapacidades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A31437">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eastAsia="en-GB"/>
              </w:rPr>
            </w:pPr>
            <w:r w:rsidRPr="00776EE4">
              <w:rPr>
                <w:b/>
                <w:i/>
                <w:color w:val="000000"/>
                <w:sz w:val="28"/>
                <w:szCs w:val="22"/>
                <w:lang w:eastAsia="en-GB"/>
              </w:rPr>
              <w:t xml:space="preserve">Tema: </w:t>
            </w:r>
            <w:r w:rsidRPr="00BF239F">
              <w:rPr>
                <w:b/>
                <w:i/>
                <w:color w:val="000000"/>
                <w:sz w:val="28"/>
                <w:szCs w:val="22"/>
                <w:lang w:eastAsia="en-GB"/>
              </w:rPr>
              <w:t>G3 Pueblos indígenas</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99.103 Seguir aplicando medidas y políticas que aborden la situación de los pueblos indígenas (Trinidad y Tabago);</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99.11 Aprobar legislación sobre los pueblos indígenas conforme a las normas internacionales (Hungría);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100.25 Reformar la Ley de Minería para garantizar el derecho de los pueblos indígenas a sus tierras, territorios y recursos naturales (Noruega);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B71 Derechos humanos y medio ambiente</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100.22 Establecer un marco legislativo para un proceso de consulta adecuado y significativo que garantice el consentimiento real, libre e informado de los pueblos indígenas en las controversias sobre la tierra, de conformidad con lo dispuesto en la Declaración de las Naciones Unidas sobre los derechos de los pueblos indígenas (Irlanda);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100.20 Aplicar exhaustivamente la legislación y elaborar, con la participación de la sociedad civil, procedimientos para garantizar la protección de la población indígena, en especial en el contexto de las controversias sobre la tierra y los desalojos forzosos (Austria);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A61 Cooperación con la sociedad civil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E23 Derecho a vivienda adecuada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99.106 Entablar un proceso de diálogo con los pueblos indígenas para encontrar un mecanismo de consulta adecuado respecto de la adopción de medidas que les afecten (Costa Rica);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99.107 Continuar aplicando sistemáticamente las medidas positivas adoptadas en relación con los derechos de los pueblos indígenas (Grecia);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99.109 Aprobar legislación nacional para aplicar plenamente el Convenio Nº 169 de la OIT sobre pueblos indígenas y tribales. Se debe prestar especial atención al derecho de los pueblos indígenas a ser consultados a todos los niveles de toma de decisiones, en los procesos políticos, legislativos, administrativos y de desarrollo que les afecten (Noruega);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99.108 Proseguir la labor para facilitar y promover el acceso de los pueblos indígenas a la educación, los servicios de saneamiento, la propiedad y los cargos públicos (Santa Sede);</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E41 Derecho a la salud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E51</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99.105 Garantizar los máximos niveles de protección de los pueblos indígenas, con el fin de eliminar las desigualdades estructurales persistentes que siguen teniendo efectos nocivos para estos (Bolivia (Estado Plurinacional de));</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B31 Igualdad y No discriminación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100.9 Adoptar un instrumento jurídico para proteger los derechos de la población indígena, en especial en los casos de controversias sobre la tierra y explotación de minas (República de Corea);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B41 Derecho al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100.21 Proteger a las poblaciones indígenas contra las compañías mineras y garantizar su participación en la toma de decisiones (Iraq);</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B6 Empresas y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B41 Derecho al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B71 Derechos humanos y medio ambiente</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99.68 Poner en marcha una estrategia específica de inscripción de los nacimientos dirigida a las comunidades indígenas que se base en el respeto de su cultura (Uruguay);</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D52 Derecho al reconocimiento de la personalidad jurídica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D6 Derechos relativos al nombre, la identidad, la nacionalidad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99.71 Elaborar y poner en práctica una estrategia específica de inscripción de los nacimientos destinada a las comunidades indígenas (Eslovenia);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D52 Derecho al reconocimiento de la personalidad jurídica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D6 Derechos relativos al nombre, la identidad, la nacionalidad</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F31 Niños/as: definición; principios generales; protección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niños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99.110 Continuar los esfuerzos encaminados a regular el proceso de consulta para que las políticas públicas reflejen la participación efectiva de los pueblos indígenas en su aplicación (Paraguay);</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99.111 Seguir adoptando medidas para establecer y poner en marcha un mecanismo de consulta con los pueblos indígenas, de conformidad con la legislación nacional e internacional (Perú).</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100.24 Garantizar la celebración de consultas efectivas con las comunidades que puedan verse afectadas por los proyectos de desarrollo y la explotación de los recursos naturales (Eslovenia);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B41 Derecho al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B71 Derechos humanos y medio ambiente</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100.26 Velar por la plena participación de los pueblos indígenas en la toma de decisiones que les incumban y por que se les consulte durante la planificación y ejecución de los grandes proyectos económicos (Suiza);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B41 Derecho al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B71 Derechos humanos y medio ambiente</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100.27 Establecer un proceso, refrendado por la población, para la celebración de consultas periódicas entre las comunidades y el Gobierno acerca de las cuestiones que preocupan a los pueblos indígenas y a las comunidades locales, en particular la construcción de infraestructuras y otros proyectos en sus tierras (Estados Unidos de América).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B41 Derecho al desarrollo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B71 Derechos humanos y medio ambiente</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A61 Cooperación con la sociedad civil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100.23 Salvaguardar los derechos legítimos de las personas que pertenecen a las comunidades indígenas en relación con las controversias sobre la tierra, en particular en las zonas rurales, mediante la reforma de los procedimientos de desalojo con miras a cumplir las normas internacionales (Eslovaquia);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E23 Derecho a vivienda adecuada</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99.78 Hacer un seguimiento de la decisión de la Corte de Constitucionalidad en la que se insta al poder legislativo a reformar la legislación sobre el acceso de los pueblos indígenas a frecuencias radiofónicas para promover, desarrollar y difundir sus idiomas y tradiciones y otras expresiones culturales, y reformar la Ley de Radiocomunicaciones para garantizar el libre y adecuado funcionamiento de las radios locales (Noruega);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E7 Derechos culturales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99.104 Seguir avanzando en la ejecución de proyectos destinados a proteger a las mujeres, en especial las mujeres indígenas (Bolivia (Estado Plurinacional de));</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F12 Discriminación contra la mujer</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tcBorders>
              <w:bottom w:val="dotted" w:sz="4" w:space="0" w:color="auto"/>
            </w:tcBorders>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100.19 Adoptar medidas para mejorar la participación de todos los interesados, prestando especial atención a las mujeres y la población indígena en los procesos de toma de decisiones que puedan afectar al futuro desarrollo de las comunidades locales (Canadá);</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15</w:t>
            </w:r>
          </w:p>
        </w:tc>
        <w:tc>
          <w:tcPr>
            <w:tcW w:w="1292" w:type="dxa"/>
            <w:tcBorders>
              <w:bottom w:val="dotted" w:sz="4" w:space="0" w:color="auto"/>
            </w:tcBorders>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tcBorders>
              <w:bottom w:val="dotted" w:sz="4" w:space="0" w:color="auto"/>
            </w:tcBorders>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G3 Pueblos indígenas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F14 Participacion de las mujeres en la vida política y pública</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D7 Derecho a participar en asuntos públicos y derecho a votar</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E6 Derecho a la protección de la propiedad; crédito financiero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E21 Derecho a un nivel de vida adecuado - general</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pueblos indígenas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mujeres</w:t>
            </w:r>
          </w:p>
        </w:tc>
        <w:tc>
          <w:tcPr>
            <w:tcW w:w="5200" w:type="dxa"/>
            <w:tcBorders>
              <w:bottom w:val="dotted" w:sz="4" w:space="0" w:color="auto"/>
            </w:tcBorders>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776EE4" w:rsidRPr="00776EE4" w:rsidTr="00F814FC">
        <w:trPr>
          <w:cantSplit/>
        </w:trPr>
        <w:tc>
          <w:tcPr>
            <w:tcW w:w="15220" w:type="dxa"/>
            <w:gridSpan w:val="4"/>
            <w:shd w:val="clear" w:color="auto" w:fill="DBE5F1"/>
            <w:hideMark/>
          </w:tcPr>
          <w:p w:rsidR="00776EE4" w:rsidRPr="00BF239F" w:rsidRDefault="00776EE4" w:rsidP="00776EE4">
            <w:pPr>
              <w:suppressAutoHyphens w:val="0"/>
              <w:spacing w:before="40" w:after="40" w:line="240" w:lineRule="auto"/>
              <w:rPr>
                <w:b/>
                <w:i/>
                <w:color w:val="000000"/>
                <w:sz w:val="28"/>
                <w:szCs w:val="22"/>
                <w:lang w:val="es-ES" w:eastAsia="en-GB"/>
              </w:rPr>
            </w:pPr>
            <w:r w:rsidRPr="00776EE4">
              <w:rPr>
                <w:b/>
                <w:i/>
                <w:color w:val="000000"/>
                <w:sz w:val="28"/>
                <w:szCs w:val="22"/>
                <w:lang w:val="es-ES" w:eastAsia="en-GB"/>
              </w:rPr>
              <w:t xml:space="preserve">Tema: </w:t>
            </w:r>
            <w:r w:rsidRPr="00BF239F">
              <w:rPr>
                <w:b/>
                <w:i/>
                <w:color w:val="000000"/>
                <w:sz w:val="28"/>
                <w:szCs w:val="22"/>
                <w:lang w:val="es-ES" w:eastAsia="en-GB"/>
              </w:rPr>
              <w:t>H1 Defensores de derechos humanos</w:t>
            </w: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99.73 Velar por la aplicación eficaz de la Declaración de las Naciones Unidas sobre los Defensores de los Derechos Humanos y mejorar la protección de los defensores de los derechos humanos (Austria);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100.18 Aprobar y aplicar la legislación necesaria para garantizar la protección de los defensores de los derechos humanos en Guatemala; aun reconociendo los esfuerzos que ha realizado en esta esfera, se solicita que persevere en la aplicación de las leyes pertinentes (España);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16</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A41 Marco constitucional y jurídico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99.52 Emprender medidas adicionales para que todo acto de amenaza o represalia contra los defensores de los derechos humanos sea investigado, enjuiciado y castigado efectivamente (República Checa);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99.53 Adoptar medidas para garantizar una disminución de los ataques a cualquier persona que trabaje para promover y proteger los derechos humanos y enjuiciar a los autores de esos ataques (Noruega);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lastRenderedPageBreak/>
              <w:t>100.14 Garantizar las investigaciones eficaces e independientes de todas las denuncias de ejecuciones extrajudiciales, y velar por que las denuncias de asesinatos, amenazas, ataque</w:t>
            </w:r>
            <w:bookmarkStart w:id="0" w:name="_GoBack"/>
            <w:bookmarkEnd w:id="0"/>
            <w:r w:rsidRPr="00BF239F">
              <w:rPr>
                <w:color w:val="000000"/>
                <w:szCs w:val="22"/>
                <w:lang w:val="es-ES" w:eastAsia="en-GB"/>
              </w:rPr>
              <w:t>s y actos de intimidación contra los defensores de los derechos humanos y los periodistas se investiguen de manera exhaustiva y pronta y se enjuicie a los autores (Australia);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11-13</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A42 Instituciones y políticas públicas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D22 Ejecuciones extrajudiciales, sumarias o arbitrarias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medios de comunicación</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99.76 Tratar de proteger a los defensores de los derechos humanos, en especial a los periodistas y los miembros de los sindicatos (Iraq);</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99</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Respaldado</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D31 Libertad y seguridad - general</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E33 Derechos sindicales</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medios de comunicación</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r w:rsidR="00BF239F" w:rsidRPr="00776EE4" w:rsidTr="00776EE4">
        <w:trPr>
          <w:cantSplit/>
        </w:trPr>
        <w:tc>
          <w:tcPr>
            <w:tcW w:w="4520" w:type="dxa"/>
            <w:shd w:val="clear" w:color="auto" w:fill="auto"/>
            <w:hideMark/>
          </w:tcPr>
          <w:p w:rsidR="00776EE4" w:rsidRDefault="00BF239F" w:rsidP="00776EE4">
            <w:pPr>
              <w:suppressAutoHyphens w:val="0"/>
              <w:spacing w:before="40" w:after="40" w:line="240" w:lineRule="auto"/>
              <w:rPr>
                <w:color w:val="000000"/>
                <w:szCs w:val="22"/>
                <w:lang w:val="es-ES" w:eastAsia="en-GB"/>
              </w:rPr>
            </w:pPr>
            <w:r w:rsidRPr="00BF239F">
              <w:rPr>
                <w:color w:val="000000"/>
                <w:szCs w:val="22"/>
                <w:lang w:val="es-ES" w:eastAsia="en-GB"/>
              </w:rPr>
              <w:t>100.15 Aplicar medidas de protección eficaces y realizar investigaciones inmediatas, independientes y sistemáticas de las violaciones cometidas contra los defensores de los derechos humanos (Suiza);</w:t>
            </w:r>
          </w:p>
          <w:p w:rsidR="00BF239F" w:rsidRPr="00BF239F" w:rsidRDefault="00776EE4" w:rsidP="00776EE4">
            <w:pPr>
              <w:suppressAutoHyphens w:val="0"/>
              <w:spacing w:before="40" w:after="40" w:line="240" w:lineRule="auto"/>
              <w:rPr>
                <w:color w:val="000000"/>
                <w:szCs w:val="22"/>
                <w:lang w:eastAsia="en-GB"/>
              </w:rPr>
            </w:pPr>
            <w:r w:rsidRPr="00776EE4">
              <w:rPr>
                <w:b/>
                <w:color w:val="000000"/>
                <w:sz w:val="16"/>
                <w:szCs w:val="22"/>
                <w:lang w:eastAsia="en-GB"/>
              </w:rPr>
              <w:t>Fuente de posición:</w:t>
            </w:r>
            <w:r w:rsidRPr="00BF239F">
              <w:rPr>
                <w:color w:val="000000"/>
                <w:sz w:val="16"/>
                <w:szCs w:val="22"/>
                <w:lang w:eastAsia="en-GB"/>
              </w:rPr>
              <w:t xml:space="preserve"> A/HRC/22/8 - Para. 100 &amp; A/HRC/22/8/Add.1 - Para. 14</w:t>
            </w:r>
          </w:p>
        </w:tc>
        <w:tc>
          <w:tcPr>
            <w:tcW w:w="1292" w:type="dxa"/>
            <w:shd w:val="clear" w:color="auto" w:fill="auto"/>
            <w:hideMark/>
          </w:tcPr>
          <w:p w:rsidR="00BF239F" w:rsidRPr="00BF239F" w:rsidRDefault="00BF239F" w:rsidP="00776EE4">
            <w:pPr>
              <w:suppressAutoHyphens w:val="0"/>
              <w:spacing w:before="40" w:after="40" w:line="240" w:lineRule="auto"/>
              <w:rPr>
                <w:color w:val="000000"/>
                <w:szCs w:val="22"/>
                <w:lang w:eastAsia="en-GB"/>
              </w:rPr>
            </w:pPr>
            <w:r w:rsidRPr="00BF239F">
              <w:rPr>
                <w:color w:val="000000"/>
                <w:szCs w:val="22"/>
                <w:lang w:eastAsia="en-GB"/>
              </w:rPr>
              <w:t>Se ha tomado nota</w:t>
            </w:r>
          </w:p>
        </w:tc>
        <w:tc>
          <w:tcPr>
            <w:tcW w:w="4208" w:type="dxa"/>
            <w:shd w:val="clear" w:color="auto" w:fill="auto"/>
            <w:hideMark/>
          </w:tcPr>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H1 Defensores de derechos humanos</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D43 Libertad de opinión y de expresión</w:t>
            </w:r>
          </w:p>
          <w:p w:rsidR="00776EE4" w:rsidRPr="00776EE4"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B51 Derecho a un recurso efectivo</w:t>
            </w:r>
          </w:p>
          <w:p w:rsidR="00776EE4" w:rsidRPr="00776EE4" w:rsidRDefault="00776EE4" w:rsidP="00776EE4">
            <w:pPr>
              <w:suppressAutoHyphens w:val="0"/>
              <w:spacing w:line="240" w:lineRule="auto"/>
              <w:rPr>
                <w:color w:val="000000"/>
                <w:sz w:val="16"/>
                <w:szCs w:val="22"/>
                <w:lang w:val="es-ES" w:eastAsia="en-GB"/>
              </w:rPr>
            </w:pPr>
            <w:r w:rsidRPr="00776EE4">
              <w:rPr>
                <w:b/>
                <w:color w:val="000000"/>
                <w:sz w:val="16"/>
                <w:szCs w:val="22"/>
                <w:lang w:val="es-ES" w:eastAsia="en-GB"/>
              </w:rPr>
              <w:t>Personas afectadas:</w:t>
            </w:r>
          </w:p>
          <w:p w:rsidR="00BF239F" w:rsidRPr="00BF239F" w:rsidRDefault="00BF239F" w:rsidP="00776EE4">
            <w:pPr>
              <w:suppressAutoHyphens w:val="0"/>
              <w:spacing w:line="240" w:lineRule="auto"/>
              <w:rPr>
                <w:color w:val="000000"/>
                <w:sz w:val="16"/>
                <w:szCs w:val="22"/>
                <w:lang w:val="es-ES" w:eastAsia="en-GB"/>
              </w:rPr>
            </w:pPr>
            <w:r w:rsidRPr="00BF239F">
              <w:rPr>
                <w:color w:val="000000"/>
                <w:sz w:val="16"/>
                <w:szCs w:val="22"/>
                <w:lang w:val="es-ES" w:eastAsia="en-GB"/>
              </w:rPr>
              <w:t>- defensores de derechos humanos</w:t>
            </w:r>
          </w:p>
        </w:tc>
        <w:tc>
          <w:tcPr>
            <w:tcW w:w="5200" w:type="dxa"/>
            <w:shd w:val="clear" w:color="auto" w:fill="auto"/>
            <w:hideMark/>
          </w:tcPr>
          <w:p w:rsidR="00776EE4" w:rsidRDefault="00776EE4" w:rsidP="00776EE4">
            <w:pPr>
              <w:suppressAutoHyphens w:val="0"/>
              <w:spacing w:before="60" w:after="60" w:line="240" w:lineRule="auto"/>
              <w:ind w:left="57" w:right="57"/>
              <w:rPr>
                <w:color w:val="000000"/>
                <w:szCs w:val="22"/>
                <w:lang w:val="es-ES" w:eastAsia="en-GB"/>
              </w:rPr>
            </w:pPr>
          </w:p>
          <w:p w:rsidR="00BF239F" w:rsidRPr="00BF239F" w:rsidRDefault="00BF239F" w:rsidP="00776EE4">
            <w:pPr>
              <w:suppressAutoHyphens w:val="0"/>
              <w:spacing w:before="60" w:after="60" w:line="240" w:lineRule="auto"/>
              <w:ind w:left="57" w:right="57"/>
              <w:rPr>
                <w:color w:val="000000"/>
                <w:szCs w:val="22"/>
                <w:lang w:val="es-ES" w:eastAsia="en-GB"/>
              </w:rPr>
            </w:pPr>
          </w:p>
        </w:tc>
      </w:tr>
    </w:tbl>
    <w:p w:rsidR="001C6663" w:rsidRPr="00205FD6" w:rsidRDefault="001C6663" w:rsidP="00595520">
      <w:pPr>
        <w:rPr>
          <w:lang w:val="es-ES"/>
        </w:rPr>
      </w:pPr>
    </w:p>
    <w:sectPr w:rsidR="001C6663" w:rsidRPr="00205FD6"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D6" w:rsidRDefault="00205FD6"/>
  </w:endnote>
  <w:endnote w:type="continuationSeparator" w:id="0">
    <w:p w:rsidR="00205FD6" w:rsidRDefault="00205FD6"/>
  </w:endnote>
  <w:endnote w:type="continuationNotice" w:id="1">
    <w:p w:rsidR="00205FD6" w:rsidRDefault="0020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D6" w:rsidRPr="000B175B" w:rsidRDefault="00205FD6" w:rsidP="000B175B">
      <w:pPr>
        <w:tabs>
          <w:tab w:val="right" w:pos="2155"/>
        </w:tabs>
        <w:spacing w:after="80"/>
        <w:ind w:left="680"/>
        <w:rPr>
          <w:u w:val="single"/>
        </w:rPr>
      </w:pPr>
      <w:r>
        <w:rPr>
          <w:u w:val="single"/>
        </w:rPr>
        <w:tab/>
      </w:r>
    </w:p>
  </w:footnote>
  <w:footnote w:type="continuationSeparator" w:id="0">
    <w:p w:rsidR="00205FD6" w:rsidRPr="00FC68B7" w:rsidRDefault="00205FD6" w:rsidP="00FC68B7">
      <w:pPr>
        <w:tabs>
          <w:tab w:val="left" w:pos="2155"/>
        </w:tabs>
        <w:spacing w:after="80"/>
        <w:ind w:left="680"/>
        <w:rPr>
          <w:u w:val="single"/>
        </w:rPr>
      </w:pPr>
      <w:r>
        <w:rPr>
          <w:u w:val="single"/>
        </w:rPr>
        <w:tab/>
      </w:r>
    </w:p>
  </w:footnote>
  <w:footnote w:type="continuationNotice" w:id="1">
    <w:p w:rsidR="00205FD6" w:rsidRDefault="00205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D6" w:rsidRPr="00542A77" w:rsidRDefault="00205FD6" w:rsidP="00542A77">
    <w:pPr>
      <w:pStyle w:val="Header"/>
      <w:rPr>
        <w:sz w:val="28"/>
        <w:szCs w:val="28"/>
        <w:lang w:val="es-ES"/>
      </w:rPr>
    </w:pPr>
    <w:r w:rsidRPr="000C661D">
      <w:rPr>
        <w:sz w:val="28"/>
        <w:szCs w:val="28"/>
        <w:lang w:val="es-ES"/>
      </w:rPr>
      <w:t xml:space="preserve">EPU de </w:t>
    </w:r>
    <w:r w:rsidR="00DD5FE2">
      <w:rPr>
        <w:sz w:val="28"/>
        <w:szCs w:val="28"/>
        <w:lang w:val="es-ES"/>
      </w:rPr>
      <w:t>Guatemala</w:t>
    </w:r>
    <w:r w:rsidRPr="000C661D">
      <w:rPr>
        <w:sz w:val="28"/>
        <w:szCs w:val="28"/>
        <w:lang w:val="es-ES"/>
      </w:rPr>
      <w:t xml:space="preserve"> </w:t>
    </w:r>
    <w:r w:rsidRPr="000C661D">
      <w:rPr>
        <w:sz w:val="20"/>
        <w:lang w:val="es-ES"/>
      </w:rPr>
      <w:t>(2</w:t>
    </w:r>
    <w:r w:rsidRPr="000C661D">
      <w:rPr>
        <w:sz w:val="20"/>
        <w:vertAlign w:val="superscript"/>
        <w:lang w:val="es-ES"/>
      </w:rPr>
      <w:t>º</w:t>
    </w:r>
    <w:r w:rsidRPr="000C661D">
      <w:rPr>
        <w:sz w:val="20"/>
        <w:lang w:val="es-ES"/>
      </w:rPr>
      <w:t xml:space="preserve"> Ciclo – 14ª sesión)</w:t>
    </w:r>
    <w:r w:rsidRPr="000C661D">
      <w:rPr>
        <w:sz w:val="28"/>
        <w:szCs w:val="28"/>
        <w:lang w:val="es-ES"/>
      </w:rPr>
      <w:tab/>
    </w:r>
    <w:r w:rsidRPr="000C661D">
      <w:rPr>
        <w:sz w:val="28"/>
        <w:szCs w:val="28"/>
        <w:lang w:val="es-ES"/>
      </w:rPr>
      <w:tab/>
    </w:r>
    <w:r w:rsidRPr="000C661D">
      <w:rPr>
        <w:sz w:val="28"/>
        <w:szCs w:val="28"/>
        <w:lang w:val="es-ES"/>
      </w:rPr>
      <w:tab/>
      <w:t>Lista con recomendaci</w:t>
    </w:r>
    <w:r>
      <w:rPr>
        <w:sz w:val="28"/>
        <w:szCs w:val="28"/>
        <w:lang w:val="es-ES"/>
      </w:rPr>
      <w:t>ones por tema</w:t>
    </w:r>
    <w:r w:rsidRPr="000C661D">
      <w:rPr>
        <w:sz w:val="28"/>
        <w:szCs w:val="28"/>
        <w:lang w:val="es-ES"/>
      </w:rPr>
      <w:tab/>
    </w:r>
    <w:r w:rsidRPr="000C661D">
      <w:rPr>
        <w:sz w:val="28"/>
        <w:szCs w:val="28"/>
        <w:lang w:val="es-ES"/>
      </w:rPr>
      <w:tab/>
    </w:r>
    <w:r w:rsidRPr="000C661D">
      <w:rPr>
        <w:sz w:val="28"/>
        <w:szCs w:val="28"/>
        <w:lang w:val="es-ES"/>
      </w:rPr>
      <w:tab/>
    </w:r>
    <w:r>
      <w:rPr>
        <w:sz w:val="20"/>
        <w:lang w:val="es-ES"/>
      </w:rPr>
      <w:t>Página</w:t>
    </w:r>
    <w:r w:rsidRPr="000C661D">
      <w:rPr>
        <w:sz w:val="20"/>
        <w:lang w:val="es-ES"/>
      </w:rPr>
      <w:t xml:space="preserve"> </w:t>
    </w:r>
    <w:r w:rsidRPr="0064076F">
      <w:rPr>
        <w:sz w:val="20"/>
      </w:rPr>
      <w:fldChar w:fldCharType="begin"/>
    </w:r>
    <w:r w:rsidRPr="000C661D">
      <w:rPr>
        <w:sz w:val="20"/>
        <w:lang w:val="es-ES"/>
      </w:rPr>
      <w:instrText xml:space="preserve"> PAGE   \* MERGEFORMAT </w:instrText>
    </w:r>
    <w:r w:rsidRPr="0064076F">
      <w:rPr>
        <w:sz w:val="20"/>
      </w:rPr>
      <w:fldChar w:fldCharType="separate"/>
    </w:r>
    <w:r w:rsidR="00776EE4">
      <w:rPr>
        <w:noProof/>
        <w:sz w:val="20"/>
        <w:lang w:val="es-ES"/>
      </w:rPr>
      <w:t>1</w:t>
    </w:r>
    <w:r w:rsidRPr="0064076F">
      <w:rPr>
        <w:sz w:val="20"/>
      </w:rPr>
      <w:fldChar w:fldCharType="end"/>
    </w:r>
    <w:r w:rsidRPr="000C661D">
      <w:rPr>
        <w:sz w:val="20"/>
        <w:lang w:val="es-ES"/>
      </w:rPr>
      <w:t xml:space="preserve"> </w:t>
    </w:r>
    <w:r>
      <w:rPr>
        <w:sz w:val="20"/>
        <w:lang w:val="es-ES"/>
      </w:rPr>
      <w:t>de</w:t>
    </w:r>
    <w:r w:rsidRPr="000C661D">
      <w:rPr>
        <w:sz w:val="20"/>
        <w:lang w:val="es-ES"/>
      </w:rPr>
      <w:t xml:space="preserve"> </w:t>
    </w:r>
    <w:r w:rsidRPr="0064076F">
      <w:rPr>
        <w:sz w:val="20"/>
      </w:rPr>
      <w:fldChar w:fldCharType="begin"/>
    </w:r>
    <w:r w:rsidRPr="000C661D">
      <w:rPr>
        <w:sz w:val="20"/>
        <w:lang w:val="es-ES"/>
      </w:rPr>
      <w:instrText xml:space="preserve"> NUMPAGES   \* MERGEFORMAT </w:instrText>
    </w:r>
    <w:r w:rsidRPr="0064076F">
      <w:rPr>
        <w:sz w:val="20"/>
      </w:rPr>
      <w:fldChar w:fldCharType="separate"/>
    </w:r>
    <w:r w:rsidR="00776EE4">
      <w:rPr>
        <w:noProof/>
        <w:sz w:val="20"/>
        <w:lang w:val="es-ES"/>
      </w:rPr>
      <w:t>26</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D7"/>
    <w:rsid w:val="00002A7D"/>
    <w:rsid w:val="000038A8"/>
    <w:rsid w:val="00006790"/>
    <w:rsid w:val="00027624"/>
    <w:rsid w:val="00027C9C"/>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5EAC"/>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05FD6"/>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D3675"/>
    <w:rsid w:val="004E517A"/>
    <w:rsid w:val="004F6BA0"/>
    <w:rsid w:val="00503BEA"/>
    <w:rsid w:val="00516A1F"/>
    <w:rsid w:val="00533616"/>
    <w:rsid w:val="00535ABA"/>
    <w:rsid w:val="0053768B"/>
    <w:rsid w:val="005420F2"/>
    <w:rsid w:val="0054285C"/>
    <w:rsid w:val="00542A77"/>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76EE4"/>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1DB"/>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2717"/>
    <w:rsid w:val="009D01C0"/>
    <w:rsid w:val="009D6A08"/>
    <w:rsid w:val="009D6E33"/>
    <w:rsid w:val="009E0A16"/>
    <w:rsid w:val="009E7970"/>
    <w:rsid w:val="009F2EAC"/>
    <w:rsid w:val="009F57E3"/>
    <w:rsid w:val="00A0131F"/>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BF239F"/>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56ED7"/>
    <w:rsid w:val="00D704E5"/>
    <w:rsid w:val="00D72727"/>
    <w:rsid w:val="00D7526D"/>
    <w:rsid w:val="00D87200"/>
    <w:rsid w:val="00D973C4"/>
    <w:rsid w:val="00D978C6"/>
    <w:rsid w:val="00DA0956"/>
    <w:rsid w:val="00DA357F"/>
    <w:rsid w:val="00DA3E12"/>
    <w:rsid w:val="00DC18AD"/>
    <w:rsid w:val="00DD469C"/>
    <w:rsid w:val="00DD5FE2"/>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6976"/>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19372363">
      <w:bodyDiv w:val="1"/>
      <w:marLeft w:val="0"/>
      <w:marRight w:val="0"/>
      <w:marTop w:val="0"/>
      <w:marBottom w:val="0"/>
      <w:divBdr>
        <w:top w:val="none" w:sz="0" w:space="0" w:color="auto"/>
        <w:left w:val="none" w:sz="0" w:space="0" w:color="auto"/>
        <w:bottom w:val="none" w:sz="0" w:space="0" w:color="auto"/>
        <w:right w:val="none" w:sz="0" w:space="0" w:color="auto"/>
      </w:divBdr>
    </w:div>
    <w:div w:id="57188927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253709804">
      <w:bodyDiv w:val="1"/>
      <w:marLeft w:val="0"/>
      <w:marRight w:val="0"/>
      <w:marTop w:val="0"/>
      <w:marBottom w:val="0"/>
      <w:divBdr>
        <w:top w:val="none" w:sz="0" w:space="0" w:color="auto"/>
        <w:left w:val="none" w:sz="0" w:space="0" w:color="auto"/>
        <w:bottom w:val="none" w:sz="0" w:space="0" w:color="auto"/>
        <w:right w:val="none" w:sz="0" w:space="0" w:color="auto"/>
      </w:divBdr>
    </w:div>
    <w:div w:id="126006881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1435E-B7DC-4862-A98F-17BDC2339952}"/>
</file>

<file path=customXml/itemProps2.xml><?xml version="1.0" encoding="utf-8"?>
<ds:datastoreItem xmlns:ds="http://schemas.openxmlformats.org/officeDocument/2006/customXml" ds:itemID="{ADC4B239-2CF3-4369-8873-3CF0CE6A72C3}"/>
</file>

<file path=customXml/itemProps3.xml><?xml version="1.0" encoding="utf-8"?>
<ds:datastoreItem xmlns:ds="http://schemas.openxmlformats.org/officeDocument/2006/customXml" ds:itemID="{3BA3DDCC-68CD-451C-A499-084544117F00}"/>
</file>

<file path=docProps/app.xml><?xml version="1.0" encoding="utf-8"?>
<Properties xmlns="http://schemas.openxmlformats.org/officeDocument/2006/extended-properties" xmlns:vt="http://schemas.openxmlformats.org/officeDocument/2006/docPropsVTypes">
  <Template>Template SH lists 14th Session.dotx</Template>
  <TotalTime>42</TotalTime>
  <Pages>26</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2017-01-30T13:59:00Z</cp:lastPrinted>
  <dcterms:created xsi:type="dcterms:W3CDTF">2017-01-30T14:56:00Z</dcterms:created>
  <dcterms:modified xsi:type="dcterms:W3CDTF">2017-01-30T15:45:00Z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