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E4AAE" w:rsidRPr="005E4AAE" w:rsidTr="005E4AAE">
        <w:trPr>
          <w:cantSplit/>
          <w:trHeight w:val="400"/>
          <w:tblHeader/>
        </w:trPr>
        <w:tc>
          <w:tcPr>
            <w:tcW w:w="4520" w:type="dxa"/>
            <w:tcBorders>
              <w:bottom w:val="dotted" w:sz="4" w:space="0" w:color="auto"/>
            </w:tcBorders>
            <w:shd w:val="clear" w:color="auto" w:fill="auto"/>
          </w:tcPr>
          <w:p w:rsidR="005E4AAE" w:rsidRPr="005E4AAE" w:rsidRDefault="005E4AAE" w:rsidP="005E4AAE">
            <w:pPr>
              <w:suppressAutoHyphens w:val="0"/>
              <w:spacing w:before="40" w:after="40" w:line="240" w:lineRule="auto"/>
              <w:rPr>
                <w:b/>
                <w:color w:val="000000"/>
                <w:szCs w:val="22"/>
                <w:lang w:eastAsia="en-GB"/>
              </w:rPr>
            </w:pPr>
            <w:r w:rsidRPr="005E4AAE">
              <w:rPr>
                <w:b/>
                <w:color w:val="000000"/>
                <w:szCs w:val="22"/>
                <w:lang w:eastAsia="en-GB"/>
              </w:rPr>
              <w:t>Recommendation</w:t>
            </w:r>
          </w:p>
        </w:tc>
        <w:tc>
          <w:tcPr>
            <w:tcW w:w="1100" w:type="dxa"/>
            <w:tcBorders>
              <w:bottom w:val="dotted" w:sz="4" w:space="0" w:color="auto"/>
            </w:tcBorders>
            <w:shd w:val="clear" w:color="auto" w:fill="auto"/>
          </w:tcPr>
          <w:p w:rsidR="005E4AAE" w:rsidRPr="005E4AAE" w:rsidRDefault="005E4AAE" w:rsidP="005E4AAE">
            <w:pPr>
              <w:suppressAutoHyphens w:val="0"/>
              <w:spacing w:before="40" w:after="40" w:line="240" w:lineRule="auto"/>
              <w:rPr>
                <w:b/>
                <w:color w:val="000000"/>
                <w:szCs w:val="22"/>
                <w:lang w:eastAsia="en-GB"/>
              </w:rPr>
            </w:pPr>
            <w:r w:rsidRPr="005E4AAE">
              <w:rPr>
                <w:b/>
                <w:color w:val="000000"/>
                <w:szCs w:val="22"/>
                <w:lang w:eastAsia="en-GB"/>
              </w:rPr>
              <w:t>Position</w:t>
            </w:r>
          </w:p>
        </w:tc>
        <w:tc>
          <w:tcPr>
            <w:tcW w:w="4400" w:type="dxa"/>
            <w:tcBorders>
              <w:bottom w:val="dotted" w:sz="4" w:space="0" w:color="auto"/>
            </w:tcBorders>
            <w:shd w:val="clear" w:color="auto" w:fill="auto"/>
          </w:tcPr>
          <w:p w:rsidR="005E4AAE" w:rsidRPr="005E4AAE" w:rsidRDefault="005E4AAE" w:rsidP="005E4AAE">
            <w:pPr>
              <w:suppressAutoHyphens w:val="0"/>
              <w:spacing w:before="40" w:after="40" w:line="240" w:lineRule="auto"/>
              <w:rPr>
                <w:b/>
                <w:color w:val="000000"/>
                <w:szCs w:val="22"/>
                <w:lang w:eastAsia="en-GB"/>
              </w:rPr>
            </w:pPr>
            <w:r w:rsidRPr="005E4AAE">
              <w:rPr>
                <w:b/>
                <w:color w:val="000000"/>
                <w:szCs w:val="22"/>
                <w:lang w:eastAsia="en-GB"/>
              </w:rPr>
              <w:t>Liste complète des thèmes</w:t>
            </w:r>
          </w:p>
        </w:tc>
        <w:tc>
          <w:tcPr>
            <w:tcW w:w="5200" w:type="dxa"/>
            <w:tcBorders>
              <w:bottom w:val="dotted" w:sz="4" w:space="0" w:color="auto"/>
            </w:tcBorders>
            <w:shd w:val="clear" w:color="auto" w:fill="auto"/>
          </w:tcPr>
          <w:p w:rsidR="005E4AAE" w:rsidRPr="005E4AAE" w:rsidRDefault="005E4AAE" w:rsidP="005E4AAE">
            <w:pPr>
              <w:suppressAutoHyphens w:val="0"/>
              <w:spacing w:before="60" w:after="60" w:line="240" w:lineRule="auto"/>
              <w:ind w:left="57" w:right="57"/>
              <w:rPr>
                <w:b/>
                <w:color w:val="000000"/>
                <w:szCs w:val="22"/>
                <w:lang w:val="fr-CH" w:eastAsia="en-GB"/>
              </w:rPr>
            </w:pPr>
            <w:r w:rsidRPr="005E4AAE">
              <w:rPr>
                <w:b/>
                <w:color w:val="000000"/>
                <w:szCs w:val="22"/>
                <w:lang w:val="fr-CH" w:eastAsia="en-GB"/>
              </w:rPr>
              <w:t>Evaluation /commentaires sur le niveau de mise en œuvre</w:t>
            </w:r>
          </w:p>
        </w:tc>
      </w:tr>
      <w:tr w:rsidR="005E4AAE" w:rsidRPr="005E4AAE" w:rsidTr="00976B74">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A12 Acceptation des normes internationales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 Envisager de ratifier les instruments internationaux des droits de l’homme que le Gabon n’a pas encore ratifiés (Nicaragua);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102.3 Envisager d’accepter la compétence des organes conventionnels pour recevoir des plaintes, conduire des enquêtes et prendre des mesures urgentes (Costa Rica);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102.4 Ratifier les instruments internationaux dans le domaine des droits de l’homme qui n’ont pas encore été ratifiés par le Gabon, comme les Protocoles facultatifs se rapportant au Pacte international relatif aux droits civils et politiques (Côte d’Ivoire);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D1 Droits civils &amp; politiques - Mesures générales de mise en œuvre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D23 Peine de mort</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 Ratifier le deuxième Protocole facultatif se rapportant au Pacte international relatif aux droits civils et politiques (Australie);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D23 Peine de mort</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 Donner suite à l’engagement d’abolir la peine de mort en ratifiant le deuxième Protocole facultatif se rapportant au Pacte international relatif aux droits civils et politiques visant à abolir la peine de mort pour tous les crimes en toutes circonstances (France);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D23 Peine de mort</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101.5 Ratifier le premier et le deuxième Protocoles facultatifs se rapportant au Pacte international relatif aux droits civils et politiques, le Protocole facultatif se rapportant au Pacte international relatif aux droits économiques, sociaux et culturels et le Protocole facultatif se rapportant à la Convention relative aux droits des personnes handicapées (Espagne);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D23 Peine de mort</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F4 Personnes handicapées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handicapées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102.8 Ratifier la Convention de 1954 relative au statut des apatrides et la Convention de 1961 sur la réduction des cas d’apatridie (Slovaquie);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D6 Droits relatifs au nom, à l'identité, à la nationalité</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non-citoyens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apatrides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 Ratifier le Protocole facultatif se rapportant au Pacte international relatif aux droits économiques, sociaux et culturels (Portugal);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E1 Droits économiques, sociaux et culturels - questions relatives à la mise en œuvre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 Ratifier le Protocole facultatif se rapportant à la Convention relative aux droits des personnes handicapées (Hongrie);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F4 Personnes handicapées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handicapées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102.5 Intensifier les efforts en vue de la ratification de la Convention internationale sur la protection des droits de tous les travailleurs migrants et des membres de leur famille (Indonésie);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G4 Migrants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migrants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102.7 Envisager de ratifier la Convention internationale sur la protection des droits de tous les travailleurs migrants et des membres de leur famille (Philippines);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G4 Migrants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migrants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102.10 Persister dans ses efforts visant à ratifier la Convention internationale sur la protection des droits de tous les travailleurs migrants et des membres de leur famille (Argentine).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G4 Migrants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migrants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5C4A9E">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eastAsia="en-GB"/>
              </w:rPr>
            </w:pPr>
            <w:r w:rsidRPr="005E4AAE">
              <w:rPr>
                <w:b/>
                <w:i/>
                <w:color w:val="000000"/>
                <w:sz w:val="28"/>
                <w:szCs w:val="22"/>
                <w:lang w:eastAsia="en-GB"/>
              </w:rPr>
              <w:t xml:space="preserve">Theme: </w:t>
            </w:r>
            <w:r w:rsidRPr="00F27684">
              <w:rPr>
                <w:b/>
                <w:i/>
                <w:color w:val="000000"/>
                <w:sz w:val="28"/>
                <w:szCs w:val="22"/>
                <w:lang w:eastAsia="en-GB"/>
              </w:rPr>
              <w:t>A13 Réserves</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102.1 Lever les réserves formulées lors de la ratification de la Convention contre la torture (Tchad);</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A13 Réserves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D25 Interdiction de la torture ou des traitements cruels, inhumains ou dégradants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DD4175">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A22 Coopération avec les organes de traités</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101.33 Adresser une invitation permanente à toutes les procédures spéciales du Conseil des droits de l’homme et soumettre régulièrement ses rapports aux organes conventionnels (République tchèque);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A22 Coopération avec les organes de traités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E33D8E">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A24 Coopération avec les procédures spéciales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101.34 Adresser une invitation permanente et ouverte aux procédures spéciales du Conseil des droits de l’homme (Belgique);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101.35 Poursuivre la coopération avec le système international de protection des droits de l’homme en adressant une invitation permanente ouverte aux procédures spéciales du Conseil des droits de l’homme (France);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101.36 Intensifier la coopération avec les procédures spéciales du Conseil des droits de l’homme et envisager à terme d’adresser une invitation permanente à tous les titulaires de mandat au titre des procédures spéciales du Conseil des droits de l’homme (Lettonie);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101.37 Adresser une invitation permanente à toutes les procédures spéciales du Conseil des droits de l’homme (Portugal);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101.38 Inviter le Rapporteur spécial sur la question de la torture, la Rapporteuse spéciale sur la situation des défenseurs des droits de l’homme et la Rapporteuse spéciale sur l’indépendance des juges et des avocats à se rendre dans le pays (Bélarus);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H1 Défenseurs des droits de l'homme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D25 Interdiction de la torture ou des traitements cruels, inhumains ou dégradants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défenseurs des droits de l'homme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juges, avocats et procureurs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880676">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A25 Suivi des procédures spéciales</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101.68 Donner suite aux recommandations de la Rapporteuse spéciale sur la traite des êtres humains, en particulier les femmes et les enfants, et lui adresser une invitation à venir constater la situation des droits de l’homme dans le pays (Iraq);</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A25 Suivi des procédures spéciales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12638">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A3 Coopération interétatique &amp; aide au développement</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101.85 Intensifier les efforts de réduction de la pauvreté et améliorer encore la répartition des richesses en vue de réaliser l’objectif 1 des objectifs du Millénaire pour le développement concernant la réduction de la pauvreté d’ici à 2015 (Malaisie);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A3 Coopération interétatique &amp; aide au développement</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E25 Droits de l'homme &amp; extrême pauvreté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E1 Droits économiques, sociaux et culturels - questions relatives à la mise en œuvre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vivant dans la pauvreté</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AB2548">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A41 Cadre constitutionnel et législatif</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102.9 Rendre sa législation nationale pleinement conforme à toutes les obligations résultant du Statut de Rome de la Cour pénale internationale, notamment en incorporant les dispositions prévoyant l’obligation de coopérer pleinement et sans retard avec la CPI (Slovaquie);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101.19 Intensifier ses efforts en vue de mettre sa législation nationale en conformité avec les dispositions du Statut de Rome (Tunisie);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B11 Droit international humanitaire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51445D">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A42 Institutions et politiques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101.25 Poursuivre l’application de politiques publiques qui permettent au peuple gabonais d’exercer ses droits de l’homme (Cuba);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 Poursuivre l’effort d’intégration de la perspective des droits de l’homme dans les processus en cours de réforme législative et institutionnelle (Nicaragua);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F705CE">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A44 Mécanismes nationaux de protection des droits de l'homme</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101.23 Établir rapidement un mécanisme national pour la prévention de la torture (Tunisie);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A44 Mécanismes nationaux de protection des droits de l'homme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D25 Interdiction de la torture ou des traitements cruels, inhumains ou dégradants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AE5ED7">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 xml:space="preserve">A45 Institution nationale des droits de l’homme(INDH) </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101.20 Redoubler d’efforts en vue d’obtenir une accréditation de statut A en conformité avec les Principes de Paris pour la Commission nationale des droits de l’homme créée en septembre 2011 (Portugal);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A45 Institution nationale des droits de l’homme(INDH)</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101.21 Veiller à ce que la composition et les fonctions de la Commission nationale des droits de l’homme et ses travaux soient conformes aux Principes de Paris (République de Moldova);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A45 Institution nationale des droits de l’homme(INDH)</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 xml:space="preserve">101.22 Mettre à la disposition de la Commission nationale des droits de l’homme les ressources nécessaires pour qu’elle soit à même de travailler efficacement (Afrique du Sud); </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A45 Institution nationale des droits de l’homme(INDH)</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A63 Budget et ressources (pour la mise en œuvre des droits de l’homme)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8712FD">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A54 Sensibilisation et diffusion</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101.30 Renforcer les programmes de formation et d’éducation dans le domaine des droits de l’homme à l’intention des agents chargés de faire appliquer la loi (Algérie);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forces de l’ordre et agents de police</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B682E">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A61 Coopération avec la société civile</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101.32 Institutionnaliser les mécanismes de consultation avec les organisations des droits de l’homme de la société civile (Mexique);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A61 Coopération avec la société civile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101.24 Mieux diffuser les bonnes pratiques, c’est-à-dire généraliser la mise en œuvre des politiques publiques des droits de l’homme fondée sur la collaboration entre l’État et la société civile (Chili);</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A61 Coopération avec la société civile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101.80 Encourager le fonctionnement de sa société civile, en particulier des ONG de protection des droits de l’homme (Slovaquie);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A61 Coopération avec la société civile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H1 Défenseurs des droits de l'homme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défenseurs des droits de l'homme</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101.81 Favoriser un dialogue accru avec la société civile, concernant notamment le renforcement des processus électoraux (États-Unis d’Amérique);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A61 Coopération avec la société civile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H1 Défenseurs des droits de l'homme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xml:space="preserve">D7 Droit de participer à la vie publique et </w:t>
            </w:r>
            <w:proofErr w:type="gramStart"/>
            <w:r w:rsidRPr="00F27684">
              <w:rPr>
                <w:color w:val="000000"/>
                <w:sz w:val="16"/>
                <w:szCs w:val="22"/>
                <w:lang w:val="fr-CH" w:eastAsia="en-GB"/>
              </w:rPr>
              <w:t>droit</w:t>
            </w:r>
            <w:proofErr w:type="gramEnd"/>
            <w:r w:rsidRPr="00F27684">
              <w:rPr>
                <w:color w:val="000000"/>
                <w:sz w:val="16"/>
                <w:szCs w:val="22"/>
                <w:lang w:val="fr-CH" w:eastAsia="en-GB"/>
              </w:rPr>
              <w:t xml:space="preserve"> de vote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défenseurs des droits de l'homme</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1D14E6">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eastAsia="en-GB"/>
              </w:rPr>
            </w:pPr>
            <w:r w:rsidRPr="005E4AAE">
              <w:rPr>
                <w:b/>
                <w:i/>
                <w:color w:val="000000"/>
                <w:sz w:val="28"/>
                <w:szCs w:val="22"/>
                <w:lang w:eastAsia="en-GB"/>
              </w:rPr>
              <w:t xml:space="preserve">Theme: </w:t>
            </w:r>
            <w:r w:rsidRPr="00F27684">
              <w:rPr>
                <w:b/>
                <w:i/>
                <w:color w:val="000000"/>
                <w:sz w:val="28"/>
                <w:szCs w:val="22"/>
                <w:lang w:eastAsia="en-GB"/>
              </w:rPr>
              <w:t>B31 Non-discrimination</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101.44 Continuer d’appliquer des mesures appropriées et d’allouer les ressources nécessaires pour réaliser les objectifs de sa Stratégie nationale d’égalité et d’équité de genre (Philippines);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B31 Non-discrimination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6729D5">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B71 Droits de l’homme et environnement</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101.105 Maintenir les mesures nécessaires pour lutter contre la déforestation continue en vue de garantir la jouissance effective des droits économiques, sociaux et culturels (Égypte).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B71 Droits de l’homme et environnement</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302685">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lastRenderedPageBreak/>
              <w:t xml:space="preserve">Theme: </w:t>
            </w:r>
            <w:r w:rsidRPr="00F27684">
              <w:rPr>
                <w:b/>
                <w:i/>
                <w:color w:val="000000"/>
                <w:sz w:val="28"/>
                <w:szCs w:val="22"/>
                <w:lang w:val="fr-CH" w:eastAsia="en-GB"/>
              </w:rPr>
              <w:t>D21 Droit à la vie</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101.70 Mettre en œuvre des mesures législatives et judiciaires afin que les meurtres rituels ne restent pas impunis (Belgique);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101.47 Intensifier la lutte contre les crimes dits rituels (Algérie);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D31 Liberté &amp; sécurité de la personne - général</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101.49 Renforcer la lutte contre les crimes rituels, surtout les sacrifices rituels (Allemagne);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D31 Liberté &amp; sécurité de la personne - général</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101.50 Continuer de lutter contre l’«envolée» des crimes rituels (Ouganda);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D31 Liberté &amp; sécurité de la personne - général</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101.48 Entreprendre des programmes intensifs de sensibilisation de la population à la question des meurtres rituels (Belgique);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D21 Droit à la vie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D31 Liberté &amp; sécurité de la personne - général</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3424A9">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D26 Conditions de détention</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101.51 S’efforcer d’améliorer les conditions pénitentiaires (Égypte);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101.52 Prendre toutes les mesures nécessaires pour rendre les conditions de détention compatibles avec la législation et les normes internationales, en particulier les articles 9 et 10 du Pacte international relatif aux droits civils et politiques (France);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101.53 Améliorer les conditions de détention et d’incarcération, notamment en veillant à l’hygiène alimentaire des détenus et en réduisant la surpopulation carcérale (Canada);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101.54 Améliorer les conditions de vie des détenus (Allemagne);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101.56 Appliquer les Règles des Nations Unies concernant le traitement des détenues et l’imposition de mesures non privatives de liberté aux délinquantes, dites «Règles de Bangkok» dans le cadre de son travail sur le système pénitentiaire (Thaïlande);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640BB1">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D27 Interdiction de l'esclavage, traite</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101.60 Redoubler d’efforts dans la lutte contre la traite des êtres humains, notamment en mettant pleinement en œuvre les recommandations faites par la Rapporteuse spéciale sur la traite, au terme de sa visite au Gabon en mai 2012 (Bélarus);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A25 Suivi des procédures spéciales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101.61 Étudier la possibilité d’adopter de nouvelles mesures pour lutter contre la traite des personnes (Argentine);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101.13 Mettre la législation nationale relative à la traite des personnes en conformité avec le Protocole de Palerme et le droit international des droits de l’homme, notamment en modifiant la définition de la traite, en élargissant le champ de la protection et de l’assistance à toutes les victimes sans discrimination, et en incluant une approche fondée sur les droits de l’homme dans la lutte contre la traite des personnes (Finlande);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101.12 Renforcer l’application des lois interdisant la traite des personnes, y compris la traite en vue de mariages forcés, notamment en adoptant des mesures visant à protéger et aider les victimes et à poursuivre et punir les auteurs de la traite, et en sensibilisant la population (Canada);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101.27 Poursuivre une politique de lutte contre la traite des personnes fondée sur la prévention et la répression conformément au droit international (Égypte);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101.63 Renforcer les mesures et les cadres de lutte contre la traite des personnes afin de permettre le retour et le rapatriement en toute sécurité des victimes de la traite (Sri Lanka);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B53 Soutien aux victimes et témoins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101.71 Intensifier les efforts de répression de la traite des personnes en ouvrant des enquêtes et des poursuites et en jugeant les auteurs, et en offrant des voies de recours efficaces aux victimes (Finlande);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101.67 Augmenter le nombre de poursuites engagées et renforcer les peines sanctionnant les auteurs de traite des personnes, et mettre pleinement en œuvre le Protocole de Palerme visant à prévenir, réprimer et punir toutes les formes de traite (États-Unis d’Amérique);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101.62 Appliquer une politique globale de lutte contre la traite des personnes, en s’attachant particulièrement aux garçons, aux filles et aux adolescents, afin de donner de la visibilité au problème et de comprendre les tendances, les formes et les manifestations du problème de la traite dans le pays en vue d’y mettre fin (Uruguay);</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101.57 Adopter toutes les mesures nécessaires pour appliquer intégralement le Protocole visant à prévenir, réprimer et punir la traite des personnes, en particulier des femmes et des enfants (France);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101.64 Intensifier les efforts visant à éliminer la traite et l’exploitation des enfants, notamment en menant des campagnes efficaces de sensibilisation (Slovaquie);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101.58 Améliorer l’application et la coordination de la législation et des politiques nationales concernant la traite des personnes, en particulier des femmes et des enfants, et sensibiliser le public à cette question (Pays-Bas);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E960FA">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D43 Liberté d'opinion et d'expression</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101.73 Veiller au respect de l’article 19 du Pacte international relatif aux droits civils et politiques et s’employer à créer un environnement propice à une presse libre et ouverte (Norvège);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101.17 Envisager de remanier sa loi relative aux médias pour la mettre en conformité avec les besoins de développement des médias et de liberté des médias (Brésil);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101.18 Modifier son système de sanction et de régulation (de la liberté de la presse) afin qu’il relève de la compétence de l’autorité judiciaire et non de l’autorité administrative (France);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101.75 Mettre fin aux restrictions excessives imposées aux médias et à la liberté d’expression, et entamer un dialogue régulier avec les journalistes afin de créer un environnement encourageant la liberté d’expression sans crainte de censure (États-Unis d’Amérique);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101.78 Prendre d’autres mesures pour garantir la liberté de la presse sur la base de la dépénalisation des délits de presse et du respect des droits légitimes de la presse (Australie);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101.79 Respecter la pluralité et la liberté de la presse, en veillant notamment à l’application de mesures neutres de sanction par les organes de régulation, comme le Conseil national de la communication (Espagne);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101.76 Adopter des mesures législatives et autres afin de garantir en droit et en pratique la protection de la liberté d’expression et de l’indépendance des journalistes (République tchèque);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101.77 Prendre les mesures nécessaires pour garantir la liberté d’expression, la liberté de la presse et le droit de réunion pacifique, notamment en veillant à ce que les auteurs d’actes d’intimidation, de harcèlement ou de violence contre des personnes ayant exercé leurs droits soient tenus responsables (Canada);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D44 Droit de réunion pacifique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médias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101.74 Préciser et exposer publiquement les procédures et les principes applicables au traitement des plaintes contre la presse, s’agissant notamment de savoir qui peut porter plainte, devant qui et quelles sont les peines considérées comme appropriées; donner aussi une justification de ces décisions (Royaume-Uni de Grande-Bretagne et d’Irlande du Nord);</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D43 Liberté d'opinion et d'expression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D51 Administration de la justice &amp; procès équitable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107ABA">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D6 Droits relatifs au nom, à l'identité, à la nationalité</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101.45 Adopter les mesures nécessaires pour garantir un accès facile et effectif à l’enregistrement gratuit des naissances, y compris pour les enfants pygmées (Mexique);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D6 Droits relatifs au nom, à l'identité, à la nationalité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101.46 Instituer des mécanismes visant à garantir un accès facile et effectif à l’enregistrement des naissances de tous les enfants et la délivrance effective et gratuite de certificats de naissance (Uruguay);</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D6 Droits relatifs au nom, à l'identité, à la nationalité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6B2FDF">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E1 Droits économiques, sociaux et culturels - questions relatives à la mise en œuvre</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101.26 Poursuivre ses efforts nationaux, avec l’appui et l’assistance de la communauté internationale, visant à promouvoir et protéger les droits de l’homme, en particulier pour la réalisation des droits économiques, sociaux et culturels du peuple gabonais (Bangladesh);</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E1 Droits économiques, sociaux et culturels - questions relatives à la mise en œuvre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A28 Coopération avec d'autres institutions et mécanismes internationaux</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595410">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E21 Droit à un niveau de vie suffisant - général</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101.83 Poursuivre le renforcement des droits économiques, sociaux et culturels et améliorer les conditions de vie de la population, ce pour quoi l’appui et la solidarité de la communauté internationale sont très importants (Venezuela (République bolivarienne du));</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E21 Droit à un niveau de vie suffisant - général</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470758">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E25 Droits de l'homme &amp; extrême pauvreté</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101.86 Intensifier ses efforts visant à lutter contre la pauvreté et assurer la prospérité et le bien-être à tous ses citoyens (Tunisie);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E25 Droits de l'homme &amp; extrême pauvreté</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vivant dans la pauvreté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101.84 Poursuivre sa stratégie de réduction de la pauvreté et accélérer son développement économique et social pour être mieux à même de promouvoir et de protéger les différents droits humains de sa population (Chine);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E25 Droits de l'homme &amp; extrême pauvreté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B41 Droit au développement – Mesures générales de mise en œuvre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vivant dans la pauvreté</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37F11">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E41 Droit à la santé</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101.88 Prendre des mesures supplémentaires pour lutter contre différentes pandémies et assurer l’accès de la population aux services médicaux de base, notamment dans les zones rurales (Bélarus);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E41 Droit à la santé</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venant de zones rurales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101.29 Renforcer le respect des droits de l’homme dans tout le pays, en particulier dans le domaine de la santé et de l’éducation pour tous (Côte d’Ivoire);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E41 Droit à la santé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8F2E7E">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 xml:space="preserve">E42 Accès aux soins de santé (général) </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101.87 Améliorer l’accès aux soins de santé pour tous et à cet égard, allouer des ressources suffisantes à son système de soins de santé, y compris en assurant les formations nécessaires à l’amélioration de ses services sanitaires (Malaisie);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E42 Accès aux soins de santé (général)</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3B0E69">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E51 Droit à l'éducation</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101.90 Établir des programmes spécifiques de prévention de l’abandon scolaire et d’aide à la poursuite des études (Mexique);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101.91 Prendre des mesures visant à réduire le taux de déperdition scolaire, compte tenu du fait qu’actuellement 25 % des élèves d’une classe donnée ne terminent pas leur scolarité primaire (Brésil);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101.89 Prendre toutes les mesures nécessaires, en faisant appel aux compétences du Rapporteur spécial sur le droit à l’éducation, pour traiter les causes de la diminution de la fréquentation scolaire et du taux élevé de déperdition, notamment en dégageant les fonds nécessaires pour dispenser une formation suffisante aux enseignants et améliorer les programmes scolaires (Hongrie);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A24 Coopération avec les procédures spéciales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A63 Budget et ressources (pour la mise en œuvre des droits de l’homme)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personnel éducatif</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101.93 Poursuivre sa collaboration avec ses partenaires de développement comme la Banque africaine de développement et le Nouveau partenariat pour le développement de l’Afrique (NEPAD) afin de garantir la réalisation de ses objectifs dans le secteur de l’éducation (Afrique du Sud);</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A28 Coopération avec d'autres institutions et mécanismes internationaux</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101.94 Redoubler d’efforts pour mettre en œuvre les recommandations des États généraux de l’éducation, de la formation et de la recherche qui se sont tenus en mai 2010 et solliciter l’assistance technique des organismes compétents des Nations Unies (Soudan);</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E51 Droit à l'éducation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A28 Coopération avec d'autres institutions et mécanismes internationaux</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396AEC">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eastAsia="en-GB"/>
              </w:rPr>
            </w:pPr>
            <w:r w:rsidRPr="005E4AAE">
              <w:rPr>
                <w:b/>
                <w:i/>
                <w:color w:val="000000"/>
                <w:sz w:val="28"/>
                <w:szCs w:val="22"/>
                <w:lang w:eastAsia="en-GB"/>
              </w:rPr>
              <w:t xml:space="preserve">Theme: </w:t>
            </w:r>
            <w:r w:rsidRPr="00F27684">
              <w:rPr>
                <w:b/>
                <w:i/>
                <w:color w:val="000000"/>
                <w:sz w:val="28"/>
                <w:szCs w:val="22"/>
                <w:lang w:eastAsia="en-GB"/>
              </w:rPr>
              <w:t>E52 Enseignement primaire</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101.92 En coopération avec l’UNESCO et les organismes compétents des Nations Unies, poursuivre l’amélioration de son système éducatif et de l’accès à une éducation de qualité pour tous (Singapour);</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E52 Enseignement primaire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A28 Coopération avec d'autres institutions et mécanismes internationaux</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B80338">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F11 Promotion de la femme</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101.39 Continuer à promouvoir les droits des femmes (Sénégal);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F11 Promotion de la femme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101.40 Poursuivre ses efforts pour améliorer la protection et l’autonomisation des femmes (Singapour);</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F11 Promotion de la femme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A1508">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F12 Discrimination à l'égard des femmes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101.8 Réexaminer sa législation concernant les pratiques discriminatoires à l’égard des femmes (Allemagne);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101.28 Adopter de nouvelles politiques publiques visant à éliminer la discrimination à l’égard des femmes des régions rurales (Espagne);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venant de zones rurales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101.41 Veiller à l’application de la Stratégie nationale d’égalité et d’équité de genre (Indonésie);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A46 Plans d’action nationaux relatifs aux droits de l’homme (ou à des domaines spécifiques)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101.42 Poursuivre la mise en œuvre de sa Stratégie nationale d’égalité et d’équité de genre (République de Moldova);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A46 Plans d’action nationaux relatifs aux droits de l’homme (ou à des domaines spécifiques)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473C80">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F13 Violence fondée sur le sexe</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 Mettre sa législation en conformité avec le principe de l’égalité entre les sexes, et veiller à ce que le Gouvernement fasse effectivement appliquer les lois déjà en vigueur, notamment celles concernant la violence familiale et le viol (Norvège);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F13 Violence fondée sur le sexe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B31 Non-discrimination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 Se doter d’une législation pénale visant à tenir pénalement responsables les auteurs de viol conjugal (Belgique);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F13 Violence fondée sur le sexe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101.43 Adopter à titre prioritaire des mesures législatives et autres en vue de garantir l’égalité entre les sexes et redoubler d’efforts pour éradiquer les coutumes et traditions discriminatoires à l’égard des femmes, s’agissant en particulier des mariages précoces ou forcés (République tchèque);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F13 Violence fondée sur le sexe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101.11 Engager et accélérer la procédure d’amendement du Code pénal afin de punir les violences sexuelles, et faire adopter une loi générale réprimant la violence contre les femmes et les enfants (Rwanda);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bookmarkStart w:id="0" w:name="_GoBack"/>
            <w:bookmarkEnd w:id="0"/>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F13 Violence fondée sur le sexe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B51 Droit à un recours effectif</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631B21">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F14 Participation des femmes à la vie politique et publique</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101.82 Renforcer et accroître le rôle des femmes, notamment dans le domaine de la prise de décisions (Palestine);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F14 Participation des femmes à la vie politique et publique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xml:space="preserve">D7 Droit de participer à la vie publique et </w:t>
            </w:r>
            <w:proofErr w:type="gramStart"/>
            <w:r w:rsidRPr="00F27684">
              <w:rPr>
                <w:color w:val="000000"/>
                <w:sz w:val="16"/>
                <w:szCs w:val="22"/>
                <w:lang w:val="fr-CH" w:eastAsia="en-GB"/>
              </w:rPr>
              <w:t>droit</w:t>
            </w:r>
            <w:proofErr w:type="gramEnd"/>
            <w:r w:rsidRPr="00F27684">
              <w:rPr>
                <w:color w:val="000000"/>
                <w:sz w:val="16"/>
                <w:szCs w:val="22"/>
                <w:lang w:val="fr-CH" w:eastAsia="en-GB"/>
              </w:rPr>
              <w:t xml:space="preserve"> de vote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82E6B">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F31 Enfants: définition; principes généraux; protection</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101.16 Renforcer le cadre juridique de la protection des enfants (République de Moldova);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101.31 Poursuivre les programmes de sensibilisation du public pour mettre fin aux châtiments corporels en milieu scolaire (Angola);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D25 Interdiction de la torture ou des traitements cruels, inhumains ou dégradants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101.69 Élaborer et mettre en œuvre une stratégie nationale globale pour lutter contre les pires formes de châtiment corporel des enfants (Bélarus);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D25 Interdiction de la torture ou des traitements cruels, inhumains ou dégradants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DD2129">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F33 Enfants : protection contre l'exploitation</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101.66 Prendre des mesures pour éradiquer la traite des personnes, en s’attachant particulièrement à la traite des enfants (Espagne);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101.59 Poursuivre sa lutte contre la traite des enfants de toutes origines et l’utilisation du travail des enfants sous toutes ses formes, notamment dans l’industrie automobile, et renforcer les mesures visant à la réadaptation et à l’éducation des enfants victimes de la traite (Thaïlande);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B53 Soutien aux victimes et témoins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101.65 Redoubler d’efforts pour combattre plus efficacement et éradiquer la traite et la violence dont sont victimes les enfants (République de Moldova);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101.15 Modifier la législation en vigueur pour combler les lacunes dans la protection des victimes des formes contemporaines d’esclavage, et pour incriminer la traite des enfants conformément aux normes internationales (Norvège);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101.14 Prendre les mesures nécessaires pour l’application de la législation relative à la traite et à l’exploitation économique des enfants, et la protection judiciaire connexe des mineurs (Slovénie);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F33 Enfants : protection contre l'exploitation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D27 Interdiction de l'esclavage, traite</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F31 Enfants: définition; principes généraux; protection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A41 Cadre constitutionnel et législatif</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1F1674">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F34 Justice pour mineurs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101.55 Élaborer une stratégie en vue d’améliorer les conditions de vie des personnes privées de liberté, de lutter contre la malnutrition et le manque d’hygiène et de mettre fin à la détention des enfants avec des adultes (Espagne);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F34 Justice pour mineurs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privées de liberté</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101.72 Garantir l’application effective de la loi relative à la justice pour mineurs en dispensant une formation aux agents de maintien de l’ordre et aux juges, et en établissant des lieux de détention distincts pour mineurs (Hongrie);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F34 Justice pour mineurs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A54 Sensibilisation et diffusion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D26 Conditions de détention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enfants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juges, avocats et procureurs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forces de l’ordre et agents de police</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6A2780">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F41 Personnes handicapées : définition, principes généraux</w:t>
            </w: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101.95 Renforcer la protection des droits des personnes handicapées (Sénégal);</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F41 Personnes handicapées : définition, principes généraux</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personnes handicapées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AF0650">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val="fr-CH" w:eastAsia="en-GB"/>
              </w:rPr>
            </w:pPr>
            <w:r w:rsidRPr="005E4AAE">
              <w:rPr>
                <w:b/>
                <w:i/>
                <w:color w:val="000000"/>
                <w:sz w:val="28"/>
                <w:szCs w:val="22"/>
                <w:lang w:val="fr-CH" w:eastAsia="en-GB"/>
              </w:rPr>
              <w:t xml:space="preserve">Theme: </w:t>
            </w:r>
            <w:r w:rsidRPr="00F27684">
              <w:rPr>
                <w:b/>
                <w:i/>
                <w:color w:val="000000"/>
                <w:sz w:val="28"/>
                <w:szCs w:val="22"/>
                <w:lang w:val="fr-CH" w:eastAsia="en-GB"/>
              </w:rPr>
              <w:t>G1 Membres de minorités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101.102 Renforcer ses politiques visant à mieux intégrer les Pygmées dans la société (Angola);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101.97 Poursuivre les efforts en vue de lutter contre les diverses formes de discrimination et s’attacher au respect des droits des groupes ethniques minoritaires (Argentine);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B31 Non-discrimination</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101.96 Adopter des mesures efficaces pour garantir et protéger sans discrimination les droits des minorités et leur garantir la jouissance de tous les droits (Iraq);</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B31 Non-discrimination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A42 Institutions et politiques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101.103 Garantir pleinement l’accès aux services publics de la santé, sur une base d’égalité, aux populations pygmées dans toutes les régions du pays, en particulier en accroissant le nombre d’établissements de soins de santé, et veiller à l’enregistrement en bonne et due forme des enfants à la naissance (Hongrie);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B31 Non-discrimination</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D6 Droits relatifs au nom, à l'identité, à la nationalité</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E41 Droit à la santé</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101.100 Encourager la participation des minorités, comme les Pygmées, à la vie politique, économique et sociale du pays (Costa Rica);</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xml:space="preserve">D7 Droit de participer à la vie publique et </w:t>
            </w:r>
            <w:proofErr w:type="gramStart"/>
            <w:r w:rsidRPr="00F27684">
              <w:rPr>
                <w:color w:val="000000"/>
                <w:sz w:val="16"/>
                <w:szCs w:val="22"/>
                <w:lang w:val="fr-CH" w:eastAsia="en-GB"/>
              </w:rPr>
              <w:t>droit</w:t>
            </w:r>
            <w:proofErr w:type="gramEnd"/>
            <w:r w:rsidRPr="00F27684">
              <w:rPr>
                <w:color w:val="000000"/>
                <w:sz w:val="16"/>
                <w:szCs w:val="22"/>
                <w:lang w:val="fr-CH" w:eastAsia="en-GB"/>
              </w:rPr>
              <w:t xml:space="preserve"> de vote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101.104 Protéger les droits des minorités pygmées et améliorer leur état de santé, et faire en sorte que tous les services de santé leur soient accessibles tout en leur facilitant l’accès aux différents services sanitaires (Iraq);</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E41 Droit à la santé</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général</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lastRenderedPageBreak/>
              <w:t>101.99 Prêter attention aux droits des minorités et à l’égalité et à la non-discrimination à l’égard des femmes (Cap-Vert);</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G1 Membres de minorités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F12 Discrimination à l'égard des femmes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femmes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9F5907">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eastAsia="en-GB"/>
              </w:rPr>
            </w:pPr>
            <w:r w:rsidRPr="005E4AAE">
              <w:rPr>
                <w:b/>
                <w:i/>
                <w:color w:val="000000"/>
                <w:sz w:val="28"/>
                <w:szCs w:val="22"/>
                <w:lang w:eastAsia="en-GB"/>
              </w:rPr>
              <w:t xml:space="preserve">Theme: </w:t>
            </w:r>
            <w:r w:rsidRPr="00F27684">
              <w:rPr>
                <w:b/>
                <w:i/>
                <w:color w:val="000000"/>
                <w:sz w:val="28"/>
                <w:szCs w:val="22"/>
                <w:lang w:eastAsia="en-GB"/>
              </w:rPr>
              <w:t>G3 Populations autochtones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101.101 Adopter un plan spécifique de protection des droits des peuples autochtones et une stratégie visant à améliorer l’accessibilité des services de base pour la minorité pygmée (Slovénie);</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G3 Populations autochtones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populations autochtones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tcBorders>
              <w:bottom w:val="dotted" w:sz="4" w:space="0" w:color="auto"/>
            </w:tcBorders>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101.98 Prendre des mesures supplémentaires propres à assurer l’intégration des peuples autochtones dans les institutions publiques (Burundi);</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101</w:t>
            </w:r>
          </w:p>
        </w:tc>
        <w:tc>
          <w:tcPr>
            <w:tcW w:w="1100" w:type="dxa"/>
            <w:tcBorders>
              <w:bottom w:val="dotted" w:sz="4" w:space="0" w:color="auto"/>
            </w:tcBorders>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Acceptée</w:t>
            </w:r>
          </w:p>
        </w:tc>
        <w:tc>
          <w:tcPr>
            <w:tcW w:w="4400" w:type="dxa"/>
            <w:tcBorders>
              <w:bottom w:val="dotted" w:sz="4" w:space="0" w:color="auto"/>
            </w:tcBorders>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G3 Populations autochtones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xml:space="preserve">D7 Droit de participer à la vie publique et </w:t>
            </w:r>
            <w:proofErr w:type="gramStart"/>
            <w:r w:rsidRPr="00F27684">
              <w:rPr>
                <w:color w:val="000000"/>
                <w:sz w:val="16"/>
                <w:szCs w:val="22"/>
                <w:lang w:val="fr-CH" w:eastAsia="en-GB"/>
              </w:rPr>
              <w:t>droit</w:t>
            </w:r>
            <w:proofErr w:type="gramEnd"/>
            <w:r w:rsidRPr="00F27684">
              <w:rPr>
                <w:color w:val="000000"/>
                <w:sz w:val="16"/>
                <w:szCs w:val="22"/>
                <w:lang w:val="fr-CH" w:eastAsia="en-GB"/>
              </w:rPr>
              <w:t xml:space="preserve"> de vote</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populations autochtones</w:t>
            </w:r>
          </w:p>
        </w:tc>
        <w:tc>
          <w:tcPr>
            <w:tcW w:w="5200" w:type="dxa"/>
            <w:tcBorders>
              <w:bottom w:val="dotted" w:sz="4" w:space="0" w:color="auto"/>
            </w:tcBorders>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5E4AAE" w:rsidRPr="005E4AAE" w:rsidTr="00BF45DD">
        <w:trPr>
          <w:cantSplit/>
        </w:trPr>
        <w:tc>
          <w:tcPr>
            <w:tcW w:w="15220" w:type="dxa"/>
            <w:gridSpan w:val="4"/>
            <w:shd w:val="clear" w:color="auto" w:fill="DBE5F1"/>
            <w:hideMark/>
          </w:tcPr>
          <w:p w:rsidR="005E4AAE" w:rsidRPr="00F27684" w:rsidRDefault="005E4AAE" w:rsidP="005E4AAE">
            <w:pPr>
              <w:suppressAutoHyphens w:val="0"/>
              <w:spacing w:before="40" w:after="40" w:line="240" w:lineRule="auto"/>
              <w:rPr>
                <w:b/>
                <w:i/>
                <w:color w:val="000000"/>
                <w:sz w:val="28"/>
                <w:szCs w:val="22"/>
                <w:lang w:eastAsia="en-GB"/>
              </w:rPr>
            </w:pPr>
            <w:r w:rsidRPr="005E4AAE">
              <w:rPr>
                <w:b/>
                <w:i/>
                <w:color w:val="000000"/>
                <w:sz w:val="28"/>
                <w:szCs w:val="22"/>
                <w:lang w:eastAsia="en-GB"/>
              </w:rPr>
              <w:t xml:space="preserve">Theme: </w:t>
            </w:r>
            <w:r w:rsidRPr="00F27684">
              <w:rPr>
                <w:b/>
                <w:i/>
                <w:color w:val="000000"/>
                <w:sz w:val="28"/>
                <w:szCs w:val="22"/>
                <w:lang w:eastAsia="en-GB"/>
              </w:rPr>
              <w:t>G4 Migrants</w:t>
            </w: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102.6 Poursuivre le débat sur les droits de l’homme des migrants, indépendamment de leur statut (Philippines);</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G4 Migrants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migrants</w:t>
            </w:r>
          </w:p>
        </w:tc>
        <w:tc>
          <w:tcPr>
            <w:tcW w:w="5200" w:type="dxa"/>
            <w:shd w:val="clear" w:color="auto" w:fill="auto"/>
            <w:hideMark/>
          </w:tcPr>
          <w:p w:rsidR="005E4AAE" w:rsidRP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r w:rsidR="00F27684" w:rsidRPr="005E4AAE" w:rsidTr="005E4AAE">
        <w:trPr>
          <w:cantSplit/>
        </w:trPr>
        <w:tc>
          <w:tcPr>
            <w:tcW w:w="4520" w:type="dxa"/>
            <w:shd w:val="clear" w:color="auto" w:fill="auto"/>
            <w:hideMark/>
          </w:tcPr>
          <w:p w:rsidR="005E4AAE" w:rsidRDefault="00F27684" w:rsidP="005E4AAE">
            <w:pPr>
              <w:suppressAutoHyphens w:val="0"/>
              <w:spacing w:before="40" w:after="40" w:line="240" w:lineRule="auto"/>
              <w:rPr>
                <w:color w:val="000000"/>
                <w:szCs w:val="22"/>
                <w:lang w:val="fr-CH" w:eastAsia="en-GB"/>
              </w:rPr>
            </w:pPr>
            <w:r w:rsidRPr="00F27684">
              <w:rPr>
                <w:color w:val="000000"/>
                <w:szCs w:val="22"/>
                <w:lang w:val="fr-CH" w:eastAsia="en-GB"/>
              </w:rPr>
              <w:t>102.2 Accélérer la réflexion concernant la ratification de la Convention internationale sur la protection des droits de tous les travailleurs migrants et des membres de leur famille (Chili);</w:t>
            </w:r>
          </w:p>
          <w:p w:rsidR="00F27684" w:rsidRPr="00F27684" w:rsidRDefault="005E4AAE" w:rsidP="005E4AAE">
            <w:pPr>
              <w:suppressAutoHyphens w:val="0"/>
              <w:spacing w:before="40" w:after="40" w:line="240" w:lineRule="auto"/>
              <w:rPr>
                <w:color w:val="000000"/>
                <w:szCs w:val="22"/>
                <w:lang w:val="fr-CH" w:eastAsia="en-GB"/>
              </w:rPr>
            </w:pPr>
            <w:r w:rsidRPr="005E4AAE">
              <w:rPr>
                <w:b/>
                <w:color w:val="000000"/>
                <w:sz w:val="16"/>
                <w:szCs w:val="22"/>
                <w:lang w:val="fr-CH" w:eastAsia="en-GB"/>
              </w:rPr>
              <w:t>Source du position:</w:t>
            </w:r>
            <w:r w:rsidRPr="00F27684">
              <w:rPr>
                <w:color w:val="000000"/>
                <w:sz w:val="16"/>
                <w:szCs w:val="22"/>
                <w:lang w:val="fr-CH" w:eastAsia="en-GB"/>
              </w:rPr>
              <w:t xml:space="preserve"> A/HRC/22/5 - Para. 102</w:t>
            </w:r>
          </w:p>
        </w:tc>
        <w:tc>
          <w:tcPr>
            <w:tcW w:w="1100" w:type="dxa"/>
            <w:shd w:val="clear" w:color="auto" w:fill="auto"/>
            <w:hideMark/>
          </w:tcPr>
          <w:p w:rsidR="00F27684" w:rsidRPr="00F27684" w:rsidRDefault="00F27684" w:rsidP="005E4AAE">
            <w:pPr>
              <w:suppressAutoHyphens w:val="0"/>
              <w:spacing w:before="40" w:after="40" w:line="240" w:lineRule="auto"/>
              <w:rPr>
                <w:color w:val="000000"/>
                <w:szCs w:val="22"/>
                <w:lang w:eastAsia="en-GB"/>
              </w:rPr>
            </w:pPr>
            <w:r w:rsidRPr="00F27684">
              <w:rPr>
                <w:color w:val="000000"/>
                <w:szCs w:val="22"/>
                <w:lang w:eastAsia="en-GB"/>
              </w:rPr>
              <w:t>Notée</w:t>
            </w:r>
          </w:p>
        </w:tc>
        <w:tc>
          <w:tcPr>
            <w:tcW w:w="4400" w:type="dxa"/>
            <w:shd w:val="clear" w:color="auto" w:fill="auto"/>
            <w:hideMark/>
          </w:tcPr>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G4 Migrants</w:t>
            </w:r>
          </w:p>
          <w:p w:rsidR="005E4AAE" w:rsidRPr="005E4AAE"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A12 Acceptation des normes internationales</w:t>
            </w:r>
          </w:p>
          <w:p w:rsidR="005E4AAE" w:rsidRPr="005E4AAE" w:rsidRDefault="005E4AAE" w:rsidP="005E4AAE">
            <w:pPr>
              <w:suppressAutoHyphens w:val="0"/>
              <w:spacing w:line="240" w:lineRule="auto"/>
              <w:rPr>
                <w:color w:val="000000"/>
                <w:sz w:val="16"/>
                <w:szCs w:val="22"/>
                <w:lang w:val="fr-CH" w:eastAsia="en-GB"/>
              </w:rPr>
            </w:pPr>
            <w:r w:rsidRPr="005E4AAE">
              <w:rPr>
                <w:b/>
                <w:color w:val="000000"/>
                <w:sz w:val="16"/>
                <w:szCs w:val="22"/>
                <w:lang w:val="fr-CH" w:eastAsia="en-GB"/>
              </w:rPr>
              <w:t>Personnes affectées:</w:t>
            </w:r>
          </w:p>
          <w:p w:rsidR="00F27684" w:rsidRPr="00F27684" w:rsidRDefault="00F27684" w:rsidP="005E4AAE">
            <w:pPr>
              <w:suppressAutoHyphens w:val="0"/>
              <w:spacing w:line="240" w:lineRule="auto"/>
              <w:rPr>
                <w:color w:val="000000"/>
                <w:sz w:val="16"/>
                <w:szCs w:val="22"/>
                <w:lang w:val="fr-CH" w:eastAsia="en-GB"/>
              </w:rPr>
            </w:pPr>
            <w:r w:rsidRPr="00F27684">
              <w:rPr>
                <w:color w:val="000000"/>
                <w:sz w:val="16"/>
                <w:szCs w:val="22"/>
                <w:lang w:val="fr-CH" w:eastAsia="en-GB"/>
              </w:rPr>
              <w:t>- migrants</w:t>
            </w:r>
          </w:p>
        </w:tc>
        <w:tc>
          <w:tcPr>
            <w:tcW w:w="5200" w:type="dxa"/>
            <w:shd w:val="clear" w:color="auto" w:fill="auto"/>
            <w:hideMark/>
          </w:tcPr>
          <w:p w:rsidR="005E4AAE" w:rsidRDefault="005E4AAE" w:rsidP="005E4AAE">
            <w:pPr>
              <w:suppressAutoHyphens w:val="0"/>
              <w:spacing w:before="60" w:after="60" w:line="240" w:lineRule="auto"/>
              <w:ind w:left="57" w:right="57"/>
              <w:rPr>
                <w:color w:val="000000"/>
                <w:szCs w:val="22"/>
                <w:lang w:val="fr-CH" w:eastAsia="en-GB"/>
              </w:rPr>
            </w:pPr>
          </w:p>
          <w:p w:rsidR="00F27684" w:rsidRPr="00F27684" w:rsidRDefault="00F27684" w:rsidP="005E4AAE">
            <w:pPr>
              <w:suppressAutoHyphens w:val="0"/>
              <w:spacing w:before="60" w:after="60" w:line="240" w:lineRule="auto"/>
              <w:ind w:left="57" w:right="57"/>
              <w:rPr>
                <w:color w:val="000000"/>
                <w:szCs w:val="22"/>
                <w:lang w:val="fr-CH" w:eastAsia="en-GB"/>
              </w:rPr>
            </w:pPr>
          </w:p>
        </w:tc>
      </w:tr>
    </w:tbl>
    <w:p w:rsidR="001C6663" w:rsidRPr="00087E1B" w:rsidRDefault="001C6663" w:rsidP="00595520">
      <w:pPr>
        <w:rPr>
          <w:lang w:val="fr-CH"/>
        </w:rPr>
      </w:pPr>
    </w:p>
    <w:sectPr w:rsidR="001C6663" w:rsidRPr="00087E1B"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2" w:rsidRDefault="007745A2"/>
  </w:endnote>
  <w:endnote w:type="continuationSeparator" w:id="0">
    <w:p w:rsidR="007745A2" w:rsidRDefault="007745A2"/>
  </w:endnote>
  <w:endnote w:type="continuationNotice" w:id="1">
    <w:p w:rsidR="007745A2" w:rsidRDefault="0077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2" w:rsidRPr="000B175B" w:rsidRDefault="007745A2" w:rsidP="000B175B">
      <w:pPr>
        <w:tabs>
          <w:tab w:val="right" w:pos="2155"/>
        </w:tabs>
        <w:spacing w:after="80"/>
        <w:ind w:left="680"/>
        <w:rPr>
          <w:u w:val="single"/>
        </w:rPr>
      </w:pPr>
      <w:r>
        <w:rPr>
          <w:u w:val="single"/>
        </w:rPr>
        <w:tab/>
      </w:r>
    </w:p>
  </w:footnote>
  <w:footnote w:type="continuationSeparator" w:id="0">
    <w:p w:rsidR="007745A2" w:rsidRPr="00FC68B7" w:rsidRDefault="007745A2" w:rsidP="00FC68B7">
      <w:pPr>
        <w:tabs>
          <w:tab w:val="left" w:pos="2155"/>
        </w:tabs>
        <w:spacing w:after="80"/>
        <w:ind w:left="680"/>
        <w:rPr>
          <w:u w:val="single"/>
        </w:rPr>
      </w:pPr>
      <w:r>
        <w:rPr>
          <w:u w:val="single"/>
        </w:rPr>
        <w:tab/>
      </w:r>
    </w:p>
  </w:footnote>
  <w:footnote w:type="continuationNotice" w:id="1">
    <w:p w:rsidR="007745A2" w:rsidRDefault="0077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A2" w:rsidRPr="007745A2" w:rsidRDefault="007745A2">
    <w:pPr>
      <w:pStyle w:val="Header"/>
      <w:rPr>
        <w:sz w:val="28"/>
        <w:szCs w:val="28"/>
        <w:lang w:val="fr-CH"/>
      </w:rPr>
    </w:pPr>
    <w:r w:rsidRPr="007745A2">
      <w:rPr>
        <w:sz w:val="28"/>
        <w:szCs w:val="28"/>
        <w:lang w:val="fr-CH"/>
      </w:rPr>
      <w:t xml:space="preserve">EPU de </w:t>
    </w:r>
    <w:r w:rsidR="00713FAD">
      <w:rPr>
        <w:sz w:val="28"/>
        <w:szCs w:val="28"/>
        <w:lang w:val="fr-CH"/>
      </w:rPr>
      <w:t>Gabon</w:t>
    </w:r>
    <w:r w:rsidRPr="007745A2">
      <w:rPr>
        <w:sz w:val="28"/>
        <w:szCs w:val="28"/>
        <w:lang w:val="fr-CH"/>
      </w:rPr>
      <w:t xml:space="preserve"> </w:t>
    </w:r>
    <w:r w:rsidRPr="007745A2">
      <w:rPr>
        <w:sz w:val="20"/>
        <w:lang w:val="fr-CH"/>
      </w:rPr>
      <w:t>(2</w:t>
    </w:r>
    <w:r w:rsidR="0098121B">
      <w:rPr>
        <w:sz w:val="20"/>
        <w:lang w:val="fr-CH"/>
      </w:rPr>
      <w:t>è</w:t>
    </w:r>
    <w:r w:rsidRPr="007745A2">
      <w:rPr>
        <w:sz w:val="20"/>
        <w:lang w:val="fr-CH"/>
      </w:rPr>
      <w:t>me Cycle – 14</w:t>
    </w:r>
    <w:r w:rsidR="0098121B">
      <w:rPr>
        <w:sz w:val="20"/>
        <w:lang w:val="fr-CH"/>
      </w:rPr>
      <w:t>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5E4AAE">
      <w:rPr>
        <w:noProof/>
        <w:sz w:val="20"/>
        <w:lang w:val="fr-CH"/>
      </w:rPr>
      <w:t>17</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5E4AAE">
      <w:rPr>
        <w:noProof/>
        <w:sz w:val="20"/>
        <w:lang w:val="fr-CH"/>
      </w:rPr>
      <w:t>20</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F1"/>
    <w:rsid w:val="00002A7D"/>
    <w:rsid w:val="000038A8"/>
    <w:rsid w:val="00006790"/>
    <w:rsid w:val="00027624"/>
    <w:rsid w:val="00034BE1"/>
    <w:rsid w:val="00043F9F"/>
    <w:rsid w:val="00050F6B"/>
    <w:rsid w:val="00065DDC"/>
    <w:rsid w:val="000678CD"/>
    <w:rsid w:val="0007091A"/>
    <w:rsid w:val="00072C8C"/>
    <w:rsid w:val="00081CE0"/>
    <w:rsid w:val="00084D30"/>
    <w:rsid w:val="00087744"/>
    <w:rsid w:val="00087E1B"/>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1492"/>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D7801"/>
    <w:rsid w:val="003E278A"/>
    <w:rsid w:val="00413520"/>
    <w:rsid w:val="00420A8A"/>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3AA1"/>
    <w:rsid w:val="00516A1F"/>
    <w:rsid w:val="00533616"/>
    <w:rsid w:val="00535ABA"/>
    <w:rsid w:val="0053768B"/>
    <w:rsid w:val="005420F2"/>
    <w:rsid w:val="0054285C"/>
    <w:rsid w:val="00546224"/>
    <w:rsid w:val="0056237B"/>
    <w:rsid w:val="00584173"/>
    <w:rsid w:val="00595520"/>
    <w:rsid w:val="0059661A"/>
    <w:rsid w:val="005A3211"/>
    <w:rsid w:val="005A3A2D"/>
    <w:rsid w:val="005A4018"/>
    <w:rsid w:val="005A44B9"/>
    <w:rsid w:val="005B1BA0"/>
    <w:rsid w:val="005B3DB3"/>
    <w:rsid w:val="005B4DBF"/>
    <w:rsid w:val="005D15CA"/>
    <w:rsid w:val="005E4AAE"/>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3FAD"/>
    <w:rsid w:val="0072632A"/>
    <w:rsid w:val="007354B2"/>
    <w:rsid w:val="007358E8"/>
    <w:rsid w:val="00736ECE"/>
    <w:rsid w:val="0074533B"/>
    <w:rsid w:val="007643BC"/>
    <w:rsid w:val="0076548B"/>
    <w:rsid w:val="00767EA7"/>
    <w:rsid w:val="007745A2"/>
    <w:rsid w:val="00776A28"/>
    <w:rsid w:val="007959FE"/>
    <w:rsid w:val="007A0CF1"/>
    <w:rsid w:val="007A5A62"/>
    <w:rsid w:val="007B6BA5"/>
    <w:rsid w:val="007C3390"/>
    <w:rsid w:val="007C42D8"/>
    <w:rsid w:val="007C4F4B"/>
    <w:rsid w:val="007C635B"/>
    <w:rsid w:val="007D6521"/>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048"/>
    <w:rsid w:val="008A6B25"/>
    <w:rsid w:val="008A6C4F"/>
    <w:rsid w:val="008A7B48"/>
    <w:rsid w:val="008B389E"/>
    <w:rsid w:val="008B7964"/>
    <w:rsid w:val="008B7FE1"/>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121B"/>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43BA"/>
    <w:rsid w:val="00B45C02"/>
    <w:rsid w:val="00B53C63"/>
    <w:rsid w:val="00B567C4"/>
    <w:rsid w:val="00B72A1E"/>
    <w:rsid w:val="00B81E12"/>
    <w:rsid w:val="00BA339B"/>
    <w:rsid w:val="00BA6E3F"/>
    <w:rsid w:val="00BC021A"/>
    <w:rsid w:val="00BC1E7E"/>
    <w:rsid w:val="00BC444B"/>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A6AF1"/>
    <w:rsid w:val="00CB348D"/>
    <w:rsid w:val="00CC4EDE"/>
    <w:rsid w:val="00CC531F"/>
    <w:rsid w:val="00CD318B"/>
    <w:rsid w:val="00CD46F5"/>
    <w:rsid w:val="00CE4A8F"/>
    <w:rsid w:val="00CF071D"/>
    <w:rsid w:val="00D07C39"/>
    <w:rsid w:val="00D15B04"/>
    <w:rsid w:val="00D2031B"/>
    <w:rsid w:val="00D25FE2"/>
    <w:rsid w:val="00D37DA9"/>
    <w:rsid w:val="00D406A7"/>
    <w:rsid w:val="00D43252"/>
    <w:rsid w:val="00D43C03"/>
    <w:rsid w:val="00D44D86"/>
    <w:rsid w:val="00D50B7D"/>
    <w:rsid w:val="00D52012"/>
    <w:rsid w:val="00D53BFE"/>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A1DA4"/>
    <w:rsid w:val="00EB696C"/>
    <w:rsid w:val="00ED18DC"/>
    <w:rsid w:val="00ED6201"/>
    <w:rsid w:val="00ED7A2A"/>
    <w:rsid w:val="00EF1D7F"/>
    <w:rsid w:val="00F0137E"/>
    <w:rsid w:val="00F035E5"/>
    <w:rsid w:val="00F17B25"/>
    <w:rsid w:val="00F21786"/>
    <w:rsid w:val="00F27684"/>
    <w:rsid w:val="00F3742B"/>
    <w:rsid w:val="00F46486"/>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70">
    <w:name w:val="xl70"/>
    <w:basedOn w:val="Normal"/>
    <w:rsid w:val="00087E1B"/>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087E1B"/>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8A6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0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09083584">
      <w:bodyDiv w:val="1"/>
      <w:marLeft w:val="0"/>
      <w:marRight w:val="0"/>
      <w:marTop w:val="0"/>
      <w:marBottom w:val="0"/>
      <w:divBdr>
        <w:top w:val="none" w:sz="0" w:space="0" w:color="auto"/>
        <w:left w:val="none" w:sz="0" w:space="0" w:color="auto"/>
        <w:bottom w:val="none" w:sz="0" w:space="0" w:color="auto"/>
        <w:right w:val="none" w:sz="0" w:space="0" w:color="auto"/>
      </w:divBdr>
    </w:div>
    <w:div w:id="810831008">
      <w:bodyDiv w:val="1"/>
      <w:marLeft w:val="0"/>
      <w:marRight w:val="0"/>
      <w:marTop w:val="0"/>
      <w:marBottom w:val="0"/>
      <w:divBdr>
        <w:top w:val="none" w:sz="0" w:space="0" w:color="auto"/>
        <w:left w:val="none" w:sz="0" w:space="0" w:color="auto"/>
        <w:bottom w:val="none" w:sz="0" w:space="0" w:color="auto"/>
        <w:right w:val="none" w:sz="0" w:space="0" w:color="auto"/>
      </w:divBdr>
    </w:div>
    <w:div w:id="82301464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82095363">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866210464">
      <w:bodyDiv w:val="1"/>
      <w:marLeft w:val="0"/>
      <w:marRight w:val="0"/>
      <w:marTop w:val="0"/>
      <w:marBottom w:val="0"/>
      <w:divBdr>
        <w:top w:val="none" w:sz="0" w:space="0" w:color="auto"/>
        <w:left w:val="none" w:sz="0" w:space="0" w:color="auto"/>
        <w:bottom w:val="none" w:sz="0" w:space="0" w:color="auto"/>
        <w:right w:val="none" w:sz="0" w:space="0" w:color="auto"/>
      </w:divBdr>
    </w:div>
    <w:div w:id="1973629371">
      <w:bodyDiv w:val="1"/>
      <w:marLeft w:val="0"/>
      <w:marRight w:val="0"/>
      <w:marTop w:val="0"/>
      <w:marBottom w:val="0"/>
      <w:divBdr>
        <w:top w:val="none" w:sz="0" w:space="0" w:color="auto"/>
        <w:left w:val="none" w:sz="0" w:space="0" w:color="auto"/>
        <w:bottom w:val="none" w:sz="0" w:space="0" w:color="auto"/>
        <w:right w:val="none" w:sz="0" w:space="0" w:color="auto"/>
      </w:divBdr>
    </w:div>
    <w:div w:id="21104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6A200-E1D2-44A0-83E8-86C1F9B282F4}"/>
</file>

<file path=customXml/itemProps2.xml><?xml version="1.0" encoding="utf-8"?>
<ds:datastoreItem xmlns:ds="http://schemas.openxmlformats.org/officeDocument/2006/customXml" ds:itemID="{57A4E097-3E5F-4E17-B302-A8E3D52A46BD}"/>
</file>

<file path=customXml/itemProps3.xml><?xml version="1.0" encoding="utf-8"?>
<ds:datastoreItem xmlns:ds="http://schemas.openxmlformats.org/officeDocument/2006/customXml" ds:itemID="{D2BF400B-8AE5-42FF-B4DB-7C75525D8506}"/>
</file>

<file path=docProps/app.xml><?xml version="1.0" encoding="utf-8"?>
<Properties xmlns="http://schemas.openxmlformats.org/officeDocument/2006/extended-properties" xmlns:vt="http://schemas.openxmlformats.org/officeDocument/2006/docPropsVTypes">
  <Template>Template SH lists 14th Session.dotx</Template>
  <TotalTime>4</TotalTime>
  <Pages>20</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2017-01-25T15:07:00Z</cp:lastPrinted>
  <dcterms:created xsi:type="dcterms:W3CDTF">2017-01-31T08:38:00Z</dcterms:created>
  <dcterms:modified xsi:type="dcterms:W3CDTF">2017-01-31T08:42:00Z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