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A6" w:rsidRPr="00EC29C0" w:rsidRDefault="00884AA6" w:rsidP="00884AA6">
      <w:pPr>
        <w:jc w:val="right"/>
        <w:rPr>
          <w:rFonts w:cs="Times New Roman"/>
          <w:b/>
          <w:sz w:val="24"/>
          <w:szCs w:val="24"/>
        </w:rPr>
      </w:pPr>
      <w:bookmarkStart w:id="0" w:name="_GoBack"/>
      <w:bookmarkEnd w:id="0"/>
      <w:r w:rsidRPr="00EC29C0">
        <w:rPr>
          <w:rFonts w:cs="Times New Roman"/>
          <w:b/>
          <w:sz w:val="24"/>
          <w:szCs w:val="24"/>
        </w:rPr>
        <w:t>ANNEXTURE-1</w:t>
      </w:r>
    </w:p>
    <w:p w:rsidR="00884AA6" w:rsidRPr="00EC29C0" w:rsidRDefault="00884AA6" w:rsidP="00884AA6">
      <w:pPr>
        <w:jc w:val="right"/>
        <w:rPr>
          <w:rFonts w:cs="Times New Roman"/>
          <w:b/>
          <w:sz w:val="24"/>
          <w:szCs w:val="24"/>
        </w:rPr>
      </w:pPr>
    </w:p>
    <w:p w:rsidR="00884AA6" w:rsidRPr="00EC29C0" w:rsidRDefault="00884AA6" w:rsidP="00884AA6">
      <w:pPr>
        <w:jc w:val="center"/>
        <w:rPr>
          <w:rFonts w:cs="Times New Roman"/>
          <w:b/>
          <w:sz w:val="24"/>
          <w:szCs w:val="24"/>
        </w:rPr>
      </w:pPr>
      <w:r w:rsidRPr="00EC29C0">
        <w:rPr>
          <w:rFonts w:cs="Times New Roman"/>
          <w:b/>
          <w:sz w:val="24"/>
          <w:szCs w:val="24"/>
        </w:rPr>
        <w:t xml:space="preserve">LAWS ENACTED AND AMENDED IN TANZANIA MAINLAND </w:t>
      </w:r>
    </w:p>
    <w:p w:rsidR="009809E9" w:rsidRPr="00EC29C0" w:rsidRDefault="00884AA6" w:rsidP="00884AA6">
      <w:pPr>
        <w:jc w:val="center"/>
        <w:rPr>
          <w:rFonts w:cs="Times New Roman"/>
          <w:b/>
          <w:sz w:val="24"/>
          <w:szCs w:val="24"/>
        </w:rPr>
      </w:pPr>
      <w:r w:rsidRPr="00EC29C0">
        <w:rPr>
          <w:rFonts w:cs="Times New Roman"/>
          <w:b/>
          <w:sz w:val="24"/>
          <w:szCs w:val="24"/>
        </w:rPr>
        <w:t xml:space="preserve"> 2016 TO 2020</w:t>
      </w:r>
    </w:p>
    <w:p w:rsidR="00884AA6" w:rsidRPr="00EC29C0" w:rsidRDefault="00884AA6" w:rsidP="00123FEB">
      <w:pPr>
        <w:jc w:val="center"/>
        <w:rPr>
          <w:rFonts w:cs="Times New Roman"/>
          <w:b/>
          <w:sz w:val="24"/>
          <w:szCs w:val="24"/>
        </w:rPr>
      </w:pPr>
    </w:p>
    <w:p w:rsidR="00BD46B9" w:rsidRPr="00EC29C0" w:rsidRDefault="00BD46B9" w:rsidP="00123FEB">
      <w:pPr>
        <w:rPr>
          <w:rFonts w:cs="Times New Roman"/>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260"/>
        <w:gridCol w:w="6379"/>
      </w:tblGrid>
      <w:tr w:rsidR="00884AA6" w:rsidRPr="00EC29C0" w:rsidTr="002F2F51">
        <w:trPr>
          <w:tblHeader/>
        </w:trPr>
        <w:tc>
          <w:tcPr>
            <w:tcW w:w="817" w:type="dxa"/>
          </w:tcPr>
          <w:p w:rsidR="00884AA6" w:rsidRPr="00EC29C0" w:rsidRDefault="00884AA6" w:rsidP="00680751">
            <w:pPr>
              <w:jc w:val="center"/>
              <w:rPr>
                <w:rFonts w:cs="Times New Roman"/>
                <w:b/>
                <w:sz w:val="24"/>
                <w:szCs w:val="24"/>
              </w:rPr>
            </w:pPr>
            <w:r w:rsidRPr="00EC29C0">
              <w:rPr>
                <w:rFonts w:cs="Times New Roman"/>
                <w:b/>
                <w:sz w:val="24"/>
                <w:szCs w:val="24"/>
              </w:rPr>
              <w:t>No.</w:t>
            </w:r>
          </w:p>
        </w:tc>
        <w:tc>
          <w:tcPr>
            <w:tcW w:w="3260" w:type="dxa"/>
          </w:tcPr>
          <w:p w:rsidR="00884AA6" w:rsidRPr="00EC29C0" w:rsidRDefault="00D1437A" w:rsidP="00884AA6">
            <w:pPr>
              <w:jc w:val="center"/>
              <w:rPr>
                <w:rFonts w:cs="Times New Roman"/>
                <w:b/>
                <w:sz w:val="24"/>
                <w:szCs w:val="24"/>
              </w:rPr>
            </w:pPr>
            <w:r w:rsidRPr="00EC29C0">
              <w:rPr>
                <w:rFonts w:cs="Times New Roman"/>
                <w:b/>
                <w:sz w:val="24"/>
                <w:szCs w:val="24"/>
              </w:rPr>
              <w:t>LAW ENACTED OR</w:t>
            </w:r>
            <w:r w:rsidR="00884AA6" w:rsidRPr="00EC29C0">
              <w:rPr>
                <w:rFonts w:cs="Times New Roman"/>
                <w:b/>
                <w:sz w:val="24"/>
                <w:szCs w:val="24"/>
              </w:rPr>
              <w:t xml:space="preserve"> AMENDED</w:t>
            </w:r>
          </w:p>
          <w:p w:rsidR="00884AA6" w:rsidRPr="00EC29C0" w:rsidRDefault="00884AA6" w:rsidP="00884AA6">
            <w:pPr>
              <w:jc w:val="center"/>
              <w:rPr>
                <w:rFonts w:cs="Times New Roman"/>
                <w:b/>
                <w:sz w:val="24"/>
                <w:szCs w:val="24"/>
              </w:rPr>
            </w:pPr>
          </w:p>
        </w:tc>
        <w:tc>
          <w:tcPr>
            <w:tcW w:w="6379" w:type="dxa"/>
          </w:tcPr>
          <w:p w:rsidR="00884AA6" w:rsidRPr="00EC29C0" w:rsidRDefault="00884AA6" w:rsidP="00884AA6">
            <w:pPr>
              <w:jc w:val="center"/>
              <w:rPr>
                <w:rFonts w:cs="Times New Roman"/>
                <w:b/>
                <w:sz w:val="24"/>
                <w:szCs w:val="24"/>
              </w:rPr>
            </w:pPr>
            <w:r w:rsidRPr="00EC29C0">
              <w:rPr>
                <w:rFonts w:cs="Times New Roman"/>
                <w:b/>
                <w:sz w:val="24"/>
                <w:szCs w:val="24"/>
              </w:rPr>
              <w:t>OBJECTIVE</w:t>
            </w:r>
          </w:p>
        </w:tc>
      </w:tr>
      <w:tr w:rsidR="00F83ED6" w:rsidRPr="00EC29C0" w:rsidTr="002F2F51">
        <w:tc>
          <w:tcPr>
            <w:tcW w:w="817" w:type="dxa"/>
          </w:tcPr>
          <w:p w:rsidR="00F83ED6" w:rsidRPr="00EC29C0" w:rsidRDefault="00F83ED6" w:rsidP="00F83ED6">
            <w:pPr>
              <w:rPr>
                <w:rFonts w:cs="Times New Roman"/>
                <w:b/>
                <w:sz w:val="24"/>
                <w:szCs w:val="24"/>
              </w:rPr>
            </w:pPr>
            <w:r w:rsidRPr="00EC29C0">
              <w:rPr>
                <w:rFonts w:cs="Times New Roman"/>
                <w:b/>
                <w:sz w:val="24"/>
                <w:szCs w:val="24"/>
              </w:rPr>
              <w:t>2016</w:t>
            </w:r>
          </w:p>
          <w:p w:rsidR="00F83ED6" w:rsidRPr="00EC29C0" w:rsidRDefault="00F83ED6" w:rsidP="00F83ED6">
            <w:pPr>
              <w:rPr>
                <w:rFonts w:cs="Times New Roman"/>
                <w:b/>
                <w:sz w:val="24"/>
                <w:szCs w:val="24"/>
              </w:rPr>
            </w:pPr>
          </w:p>
        </w:tc>
        <w:tc>
          <w:tcPr>
            <w:tcW w:w="3260" w:type="dxa"/>
          </w:tcPr>
          <w:p w:rsidR="00F83ED6" w:rsidRPr="00EC29C0" w:rsidRDefault="00F83ED6" w:rsidP="00884AA6">
            <w:pPr>
              <w:jc w:val="left"/>
              <w:rPr>
                <w:rFonts w:cs="Times New Roman"/>
                <w:sz w:val="24"/>
                <w:szCs w:val="24"/>
              </w:rPr>
            </w:pPr>
          </w:p>
        </w:tc>
        <w:tc>
          <w:tcPr>
            <w:tcW w:w="6379" w:type="dxa"/>
          </w:tcPr>
          <w:p w:rsidR="00F83ED6" w:rsidRPr="00EC29C0" w:rsidRDefault="00F83ED6" w:rsidP="004C021C">
            <w:pPr>
              <w:rPr>
                <w:rFonts w:cs="Times New Roman"/>
                <w:sz w:val="24"/>
                <w:szCs w:val="24"/>
              </w:rPr>
            </w:pPr>
          </w:p>
        </w:tc>
      </w:tr>
      <w:tr w:rsidR="00884AA6" w:rsidRPr="00EC29C0" w:rsidTr="002F2F51">
        <w:tc>
          <w:tcPr>
            <w:tcW w:w="817" w:type="dxa"/>
          </w:tcPr>
          <w:p w:rsidR="00884AA6" w:rsidRPr="00EC29C0" w:rsidRDefault="00884AA6" w:rsidP="00884AA6">
            <w:pPr>
              <w:numPr>
                <w:ilvl w:val="0"/>
                <w:numId w:val="7"/>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Appropriation Act, 2016</w:t>
            </w:r>
          </w:p>
        </w:tc>
        <w:tc>
          <w:tcPr>
            <w:tcW w:w="6379" w:type="dxa"/>
          </w:tcPr>
          <w:p w:rsidR="00884AA6" w:rsidRPr="00EC29C0" w:rsidRDefault="00884AA6" w:rsidP="004C021C">
            <w:pPr>
              <w:rPr>
                <w:rFonts w:cs="Times New Roman"/>
                <w:sz w:val="24"/>
                <w:szCs w:val="24"/>
              </w:rPr>
            </w:pPr>
            <w:r w:rsidRPr="00EC29C0">
              <w:rPr>
                <w:rFonts w:cs="Times New Roman"/>
                <w:sz w:val="24"/>
                <w:szCs w:val="24"/>
              </w:rPr>
              <w:t>An Act to apply a sum of Twenty Nine Trillion, Five Hundred Thirty Nine Billion, Six Hundred and Three Million, One Hundred Ninety Six Thousand, One Hundred Eighty-Four Shillings out of the Consolidated Fund to the Service of the year ending on the thirtieth day of June, 2017 to appropriate the supply granted for that year, to authorize the reallocation of certain appropriations and to provide for matters connected with those purposes.</w:t>
            </w:r>
          </w:p>
          <w:p w:rsidR="00F22374" w:rsidRPr="00EC29C0" w:rsidRDefault="00F22374" w:rsidP="004C021C">
            <w:pPr>
              <w:rPr>
                <w:rFonts w:cs="Times New Roman"/>
                <w:sz w:val="24"/>
                <w:szCs w:val="24"/>
              </w:rPr>
            </w:pPr>
          </w:p>
          <w:p w:rsidR="00F22374" w:rsidRPr="00EC29C0" w:rsidRDefault="00F22374" w:rsidP="005C673A">
            <w:pPr>
              <w:rPr>
                <w:rFonts w:cs="Times New Roman"/>
                <w:sz w:val="24"/>
                <w:szCs w:val="24"/>
              </w:rPr>
            </w:pPr>
            <w:r w:rsidRPr="00EC29C0">
              <w:rPr>
                <w:rFonts w:cs="Times New Roman"/>
                <w:sz w:val="24"/>
                <w:szCs w:val="24"/>
              </w:rPr>
              <w:t xml:space="preserve">The act </w:t>
            </w:r>
            <w:r w:rsidR="005C673A" w:rsidRPr="00EC29C0">
              <w:rPr>
                <w:rFonts w:cs="Times New Roman"/>
                <w:sz w:val="24"/>
                <w:szCs w:val="24"/>
              </w:rPr>
              <w:t xml:space="preserve">supplements </w:t>
            </w:r>
            <w:r w:rsidRPr="00EC29C0">
              <w:rPr>
                <w:rFonts w:cs="Times New Roman"/>
                <w:sz w:val="24"/>
                <w:szCs w:val="24"/>
              </w:rPr>
              <w:t>the national budget</w:t>
            </w:r>
            <w:r w:rsidR="005C673A" w:rsidRPr="00EC29C0">
              <w:rPr>
                <w:rFonts w:cs="Times New Roman"/>
                <w:sz w:val="24"/>
                <w:szCs w:val="24"/>
              </w:rPr>
              <w:t xml:space="preserve"> through a consolidated fund to implement </w:t>
            </w:r>
            <w:r w:rsidR="00244CDC" w:rsidRPr="00EC29C0">
              <w:rPr>
                <w:rFonts w:cs="Times New Roman"/>
                <w:sz w:val="24"/>
                <w:szCs w:val="24"/>
              </w:rPr>
              <w:t xml:space="preserve">Government </w:t>
            </w:r>
            <w:r w:rsidR="005C673A" w:rsidRPr="00EC29C0">
              <w:rPr>
                <w:rFonts w:cs="Times New Roman"/>
                <w:sz w:val="24"/>
                <w:szCs w:val="24"/>
              </w:rPr>
              <w:t>activities for</w:t>
            </w:r>
            <w:r w:rsidRPr="00EC29C0">
              <w:rPr>
                <w:rFonts w:cs="Times New Roman"/>
                <w:sz w:val="24"/>
                <w:szCs w:val="24"/>
              </w:rPr>
              <w:t xml:space="preserve"> the </w:t>
            </w:r>
            <w:r w:rsidR="005C673A" w:rsidRPr="00EC29C0">
              <w:rPr>
                <w:rFonts w:cs="Times New Roman"/>
                <w:sz w:val="24"/>
                <w:szCs w:val="24"/>
              </w:rPr>
              <w:t xml:space="preserve">realisation of civil, political, cultural, economic and social rights. </w:t>
            </w:r>
          </w:p>
        </w:tc>
      </w:tr>
      <w:tr w:rsidR="00884AA6" w:rsidRPr="00EC29C0" w:rsidTr="002F2F51">
        <w:tc>
          <w:tcPr>
            <w:tcW w:w="817" w:type="dxa"/>
          </w:tcPr>
          <w:p w:rsidR="00884AA6" w:rsidRPr="00EC29C0" w:rsidRDefault="00884AA6" w:rsidP="00884AA6">
            <w:pPr>
              <w:numPr>
                <w:ilvl w:val="0"/>
                <w:numId w:val="7"/>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 xml:space="preserve">The Written Laws (Miscellaneous Amendments) </w:t>
            </w:r>
          </w:p>
          <w:p w:rsidR="00884AA6" w:rsidRPr="00EC29C0" w:rsidRDefault="00884AA6" w:rsidP="00884AA6">
            <w:pPr>
              <w:jc w:val="left"/>
              <w:rPr>
                <w:rFonts w:cs="Times New Roman"/>
                <w:sz w:val="24"/>
                <w:szCs w:val="24"/>
              </w:rPr>
            </w:pPr>
            <w:r w:rsidRPr="00EC29C0">
              <w:rPr>
                <w:rFonts w:cs="Times New Roman"/>
                <w:sz w:val="24"/>
                <w:szCs w:val="24"/>
              </w:rPr>
              <w:t>Act, 2016</w:t>
            </w:r>
          </w:p>
        </w:tc>
        <w:tc>
          <w:tcPr>
            <w:tcW w:w="6379" w:type="dxa"/>
          </w:tcPr>
          <w:p w:rsidR="00884AA6" w:rsidRPr="00EC29C0" w:rsidRDefault="00884AA6" w:rsidP="00322205">
            <w:pPr>
              <w:numPr>
                <w:ilvl w:val="0"/>
                <w:numId w:val="32"/>
              </w:numPr>
              <w:rPr>
                <w:rFonts w:cs="Times New Roman"/>
                <w:sz w:val="24"/>
                <w:szCs w:val="24"/>
              </w:rPr>
            </w:pPr>
            <w:r w:rsidRPr="00EC29C0">
              <w:rPr>
                <w:rFonts w:cs="Times New Roman"/>
                <w:sz w:val="24"/>
                <w:szCs w:val="24"/>
              </w:rPr>
              <w:t>The Appellate Jurisdiction Act,</w:t>
            </w:r>
            <w:r w:rsidR="008E296B" w:rsidRPr="00EC29C0">
              <w:rPr>
                <w:rFonts w:cs="Times New Roman"/>
                <w:sz w:val="24"/>
                <w:szCs w:val="24"/>
              </w:rPr>
              <w:t xml:space="preserve"> </w:t>
            </w:r>
            <w:r w:rsidRPr="00EC29C0">
              <w:rPr>
                <w:rFonts w:cs="Times New Roman"/>
                <w:sz w:val="24"/>
                <w:szCs w:val="24"/>
              </w:rPr>
              <w:t>(Cap.141)</w:t>
            </w:r>
          </w:p>
          <w:p w:rsidR="00884AA6" w:rsidRPr="00EC29C0" w:rsidRDefault="00884AA6" w:rsidP="00322205">
            <w:pPr>
              <w:numPr>
                <w:ilvl w:val="0"/>
                <w:numId w:val="32"/>
              </w:numPr>
              <w:rPr>
                <w:rFonts w:cs="Times New Roman"/>
                <w:sz w:val="24"/>
                <w:szCs w:val="24"/>
              </w:rPr>
            </w:pPr>
            <w:r w:rsidRPr="00EC29C0">
              <w:rPr>
                <w:rFonts w:cs="Times New Roman"/>
                <w:sz w:val="24"/>
                <w:szCs w:val="24"/>
              </w:rPr>
              <w:t>The Economic and Organised Crime Control Act, (Cap. 200)</w:t>
            </w:r>
          </w:p>
          <w:p w:rsidR="00884AA6" w:rsidRPr="00EC29C0" w:rsidRDefault="00884AA6" w:rsidP="00322205">
            <w:pPr>
              <w:numPr>
                <w:ilvl w:val="0"/>
                <w:numId w:val="32"/>
              </w:numPr>
              <w:rPr>
                <w:rFonts w:cs="Times New Roman"/>
                <w:sz w:val="24"/>
                <w:szCs w:val="24"/>
              </w:rPr>
            </w:pPr>
            <w:r w:rsidRPr="00EC29C0">
              <w:rPr>
                <w:rFonts w:cs="Times New Roman"/>
                <w:sz w:val="24"/>
                <w:szCs w:val="24"/>
              </w:rPr>
              <w:t xml:space="preserve">Amendment of the Judicature and Application of Laws </w:t>
            </w:r>
            <w:r w:rsidR="008E296B" w:rsidRPr="00EC29C0">
              <w:rPr>
                <w:rFonts w:cs="Times New Roman"/>
                <w:sz w:val="24"/>
                <w:szCs w:val="24"/>
              </w:rPr>
              <w:t xml:space="preserve">Act,  </w:t>
            </w:r>
            <w:r w:rsidRPr="00EC29C0">
              <w:rPr>
                <w:rFonts w:cs="Times New Roman"/>
                <w:sz w:val="24"/>
                <w:szCs w:val="24"/>
              </w:rPr>
              <w:t xml:space="preserve">   (Cap. 358)</w:t>
            </w:r>
          </w:p>
          <w:p w:rsidR="00884AA6" w:rsidRPr="00EC29C0" w:rsidRDefault="00884AA6" w:rsidP="00322205">
            <w:pPr>
              <w:numPr>
                <w:ilvl w:val="0"/>
                <w:numId w:val="32"/>
              </w:numPr>
              <w:rPr>
                <w:rFonts w:cs="Times New Roman"/>
                <w:sz w:val="24"/>
                <w:szCs w:val="24"/>
              </w:rPr>
            </w:pPr>
            <w:r w:rsidRPr="00EC29C0">
              <w:rPr>
                <w:rFonts w:cs="Times New Roman"/>
                <w:sz w:val="24"/>
                <w:szCs w:val="24"/>
              </w:rPr>
              <w:t>The Magistrates’ Courts Act,</w:t>
            </w:r>
            <w:r w:rsidR="004367F7" w:rsidRPr="00EC29C0">
              <w:rPr>
                <w:rFonts w:cs="Times New Roman"/>
                <w:sz w:val="24"/>
                <w:szCs w:val="24"/>
              </w:rPr>
              <w:t xml:space="preserve"> </w:t>
            </w:r>
            <w:r w:rsidR="008E296B" w:rsidRPr="00EC29C0">
              <w:rPr>
                <w:rFonts w:cs="Times New Roman"/>
                <w:sz w:val="24"/>
                <w:szCs w:val="24"/>
              </w:rPr>
              <w:t>(11</w:t>
            </w:r>
            <w:r w:rsidR="004367F7" w:rsidRPr="00EC29C0">
              <w:rPr>
                <w:rFonts w:cs="Times New Roman"/>
                <w:sz w:val="24"/>
                <w:szCs w:val="24"/>
              </w:rPr>
              <w:t>)</w:t>
            </w:r>
          </w:p>
          <w:p w:rsidR="00884AA6" w:rsidRPr="00EC29C0" w:rsidRDefault="00884AA6" w:rsidP="00322205">
            <w:pPr>
              <w:numPr>
                <w:ilvl w:val="0"/>
                <w:numId w:val="32"/>
              </w:numPr>
              <w:rPr>
                <w:rFonts w:cs="Times New Roman"/>
                <w:sz w:val="24"/>
                <w:szCs w:val="24"/>
              </w:rPr>
            </w:pPr>
            <w:r w:rsidRPr="00EC29C0">
              <w:rPr>
                <w:rFonts w:cs="Times New Roman"/>
                <w:sz w:val="24"/>
                <w:szCs w:val="24"/>
              </w:rPr>
              <w:t>The Tax Revenue Appeals Act, (Cap. 408)</w:t>
            </w:r>
          </w:p>
          <w:p w:rsidR="00F22374" w:rsidRPr="00EC29C0" w:rsidRDefault="00F22374" w:rsidP="00F22374">
            <w:pPr>
              <w:rPr>
                <w:rFonts w:cs="Times New Roman"/>
                <w:sz w:val="24"/>
                <w:szCs w:val="24"/>
              </w:rPr>
            </w:pPr>
          </w:p>
          <w:p w:rsidR="00F22374" w:rsidRPr="00EC29C0" w:rsidRDefault="00F22374" w:rsidP="00F22374">
            <w:pPr>
              <w:rPr>
                <w:rFonts w:cs="Times New Roman"/>
                <w:sz w:val="24"/>
                <w:szCs w:val="24"/>
              </w:rPr>
            </w:pPr>
            <w:r w:rsidRPr="00EC29C0">
              <w:rPr>
                <w:rFonts w:cs="Times New Roman"/>
                <w:sz w:val="24"/>
                <w:szCs w:val="24"/>
              </w:rPr>
              <w:t>These amendments collectively enhance access to justice, equality before the law and equal protection by the law.</w:t>
            </w:r>
          </w:p>
        </w:tc>
      </w:tr>
      <w:tr w:rsidR="00884AA6" w:rsidRPr="00EC29C0" w:rsidTr="002F2F51">
        <w:tc>
          <w:tcPr>
            <w:tcW w:w="817" w:type="dxa"/>
          </w:tcPr>
          <w:p w:rsidR="00884AA6" w:rsidRPr="00EC29C0" w:rsidRDefault="00884AA6" w:rsidP="00884AA6">
            <w:pPr>
              <w:numPr>
                <w:ilvl w:val="0"/>
                <w:numId w:val="7"/>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Written Laws (Miscellaneous Amendments) (No.2) Act, 2016</w:t>
            </w:r>
          </w:p>
        </w:tc>
        <w:tc>
          <w:tcPr>
            <w:tcW w:w="6379" w:type="dxa"/>
          </w:tcPr>
          <w:p w:rsidR="00884AA6" w:rsidRPr="00EC29C0" w:rsidRDefault="00884AA6" w:rsidP="00123FEB">
            <w:pPr>
              <w:rPr>
                <w:rFonts w:cs="Times New Roman"/>
                <w:sz w:val="24"/>
                <w:szCs w:val="24"/>
              </w:rPr>
            </w:pPr>
            <w:r w:rsidRPr="00EC29C0">
              <w:rPr>
                <w:rFonts w:cs="Times New Roman"/>
                <w:sz w:val="24"/>
                <w:szCs w:val="24"/>
              </w:rPr>
              <w:t xml:space="preserve">An Act </w:t>
            </w:r>
            <w:r w:rsidR="004367F7" w:rsidRPr="00EC29C0">
              <w:rPr>
                <w:rFonts w:cs="Times New Roman"/>
                <w:sz w:val="24"/>
                <w:szCs w:val="24"/>
              </w:rPr>
              <w:t>t</w:t>
            </w:r>
            <w:r w:rsidRPr="00EC29C0">
              <w:rPr>
                <w:rFonts w:cs="Times New Roman"/>
                <w:sz w:val="24"/>
                <w:szCs w:val="24"/>
              </w:rPr>
              <w:t>o Amend Certain Written Laws</w:t>
            </w:r>
          </w:p>
          <w:p w:rsidR="00884AA6" w:rsidRPr="00EC29C0" w:rsidRDefault="00884AA6" w:rsidP="00123FEB">
            <w:pPr>
              <w:rPr>
                <w:rFonts w:cs="Times New Roman"/>
                <w:sz w:val="24"/>
                <w:szCs w:val="24"/>
              </w:rPr>
            </w:pPr>
          </w:p>
          <w:p w:rsidR="00884AA6" w:rsidRPr="00EC29C0" w:rsidRDefault="00884AA6" w:rsidP="00322205">
            <w:pPr>
              <w:numPr>
                <w:ilvl w:val="0"/>
                <w:numId w:val="33"/>
              </w:numPr>
              <w:rPr>
                <w:rFonts w:cs="Times New Roman"/>
                <w:sz w:val="24"/>
                <w:szCs w:val="24"/>
              </w:rPr>
            </w:pPr>
            <w:r w:rsidRPr="00EC29C0">
              <w:rPr>
                <w:rFonts w:cs="Times New Roman"/>
                <w:sz w:val="24"/>
                <w:szCs w:val="24"/>
              </w:rPr>
              <w:t xml:space="preserve">The Anti-Money Laundering Act, (Cap. 423) </w:t>
            </w:r>
          </w:p>
          <w:p w:rsidR="00884AA6" w:rsidRPr="00EC29C0" w:rsidRDefault="00884AA6" w:rsidP="00322205">
            <w:pPr>
              <w:numPr>
                <w:ilvl w:val="0"/>
                <w:numId w:val="33"/>
              </w:numPr>
              <w:rPr>
                <w:rFonts w:cs="Times New Roman"/>
                <w:sz w:val="24"/>
                <w:szCs w:val="24"/>
              </w:rPr>
            </w:pPr>
            <w:r w:rsidRPr="00EC29C0">
              <w:rPr>
                <w:rFonts w:cs="Times New Roman"/>
                <w:sz w:val="24"/>
                <w:szCs w:val="24"/>
              </w:rPr>
              <w:t>The Anti Trafficking in Persons Act, (Cap. 432)</w:t>
            </w:r>
          </w:p>
          <w:p w:rsidR="00884AA6" w:rsidRPr="00EC29C0" w:rsidRDefault="00884AA6" w:rsidP="00322205">
            <w:pPr>
              <w:numPr>
                <w:ilvl w:val="0"/>
                <w:numId w:val="33"/>
              </w:numPr>
              <w:rPr>
                <w:rFonts w:cs="Times New Roman"/>
                <w:sz w:val="24"/>
                <w:szCs w:val="24"/>
              </w:rPr>
            </w:pPr>
            <w:r w:rsidRPr="00EC29C0">
              <w:rPr>
                <w:rFonts w:cs="Times New Roman"/>
                <w:sz w:val="24"/>
                <w:szCs w:val="24"/>
              </w:rPr>
              <w:t>The Civil Procedure Code, (Cap. 33)</w:t>
            </w:r>
          </w:p>
          <w:p w:rsidR="00884AA6" w:rsidRPr="00EC29C0" w:rsidRDefault="00884AA6" w:rsidP="00322205">
            <w:pPr>
              <w:numPr>
                <w:ilvl w:val="0"/>
                <w:numId w:val="33"/>
              </w:numPr>
              <w:rPr>
                <w:rFonts w:cs="Times New Roman"/>
                <w:sz w:val="24"/>
                <w:szCs w:val="24"/>
              </w:rPr>
            </w:pPr>
            <w:r w:rsidRPr="00EC29C0">
              <w:rPr>
                <w:rFonts w:cs="Times New Roman"/>
                <w:sz w:val="24"/>
                <w:szCs w:val="24"/>
              </w:rPr>
              <w:t>The Contractors Registration Act, (Cap. 235)</w:t>
            </w:r>
          </w:p>
          <w:p w:rsidR="00884AA6" w:rsidRPr="00EC29C0" w:rsidRDefault="00884AA6" w:rsidP="00322205">
            <w:pPr>
              <w:numPr>
                <w:ilvl w:val="0"/>
                <w:numId w:val="33"/>
              </w:numPr>
              <w:rPr>
                <w:rFonts w:cs="Times New Roman"/>
                <w:sz w:val="24"/>
                <w:szCs w:val="24"/>
              </w:rPr>
            </w:pPr>
            <w:r w:rsidRPr="00EC29C0">
              <w:rPr>
                <w:rFonts w:cs="Times New Roman"/>
                <w:sz w:val="24"/>
                <w:szCs w:val="24"/>
              </w:rPr>
              <w:t>The Education Act, (Cap. 353)</w:t>
            </w:r>
          </w:p>
          <w:p w:rsidR="00884AA6" w:rsidRPr="00EC29C0" w:rsidRDefault="00884AA6" w:rsidP="00322205">
            <w:pPr>
              <w:numPr>
                <w:ilvl w:val="0"/>
                <w:numId w:val="33"/>
              </w:numPr>
              <w:rPr>
                <w:rFonts w:cs="Times New Roman"/>
                <w:sz w:val="24"/>
                <w:szCs w:val="24"/>
              </w:rPr>
            </w:pPr>
            <w:r w:rsidRPr="00EC29C0">
              <w:rPr>
                <w:rFonts w:cs="Times New Roman"/>
                <w:sz w:val="24"/>
                <w:szCs w:val="24"/>
              </w:rPr>
              <w:t>The Employment and Labour Relations Act, (Cap. 366)</w:t>
            </w:r>
          </w:p>
          <w:p w:rsidR="00884AA6" w:rsidRPr="00EC29C0" w:rsidRDefault="00884AA6" w:rsidP="00322205">
            <w:pPr>
              <w:numPr>
                <w:ilvl w:val="0"/>
                <w:numId w:val="33"/>
              </w:numPr>
              <w:rPr>
                <w:rFonts w:cs="Times New Roman"/>
                <w:sz w:val="24"/>
                <w:szCs w:val="24"/>
              </w:rPr>
            </w:pPr>
            <w:r w:rsidRPr="00EC29C0">
              <w:rPr>
                <w:rFonts w:cs="Times New Roman"/>
                <w:sz w:val="24"/>
                <w:szCs w:val="24"/>
              </w:rPr>
              <w:t>The Evidence Act, (Cap. 6)</w:t>
            </w:r>
          </w:p>
          <w:p w:rsidR="00884AA6" w:rsidRPr="00EC29C0" w:rsidRDefault="00884AA6" w:rsidP="00322205">
            <w:pPr>
              <w:numPr>
                <w:ilvl w:val="0"/>
                <w:numId w:val="33"/>
              </w:numPr>
              <w:rPr>
                <w:rFonts w:cs="Times New Roman"/>
                <w:sz w:val="24"/>
                <w:szCs w:val="24"/>
              </w:rPr>
            </w:pPr>
            <w:r w:rsidRPr="00EC29C0">
              <w:rPr>
                <w:rFonts w:cs="Times New Roman"/>
                <w:sz w:val="24"/>
                <w:szCs w:val="24"/>
              </w:rPr>
              <w:t>The Forest Act, (Cap. 323)</w:t>
            </w:r>
          </w:p>
          <w:p w:rsidR="00884AA6" w:rsidRPr="00EC29C0" w:rsidRDefault="00884AA6" w:rsidP="00322205">
            <w:pPr>
              <w:numPr>
                <w:ilvl w:val="0"/>
                <w:numId w:val="33"/>
              </w:numPr>
              <w:rPr>
                <w:rFonts w:cs="Times New Roman"/>
                <w:sz w:val="24"/>
                <w:szCs w:val="24"/>
              </w:rPr>
            </w:pPr>
            <w:r w:rsidRPr="00EC29C0">
              <w:rPr>
                <w:rFonts w:cs="Times New Roman"/>
                <w:sz w:val="24"/>
                <w:szCs w:val="24"/>
              </w:rPr>
              <w:t>The Immigration Act, (Cap. 54)</w:t>
            </w:r>
          </w:p>
          <w:p w:rsidR="00884AA6" w:rsidRPr="00EC29C0" w:rsidRDefault="00884AA6" w:rsidP="00322205">
            <w:pPr>
              <w:numPr>
                <w:ilvl w:val="0"/>
                <w:numId w:val="33"/>
              </w:numPr>
              <w:rPr>
                <w:rFonts w:cs="Times New Roman"/>
                <w:sz w:val="24"/>
                <w:szCs w:val="24"/>
              </w:rPr>
            </w:pPr>
            <w:r w:rsidRPr="00EC29C0">
              <w:rPr>
                <w:rFonts w:cs="Times New Roman"/>
                <w:sz w:val="24"/>
                <w:szCs w:val="24"/>
              </w:rPr>
              <w:t>The Labour Institutions Act, (Cap. 300)</w:t>
            </w:r>
          </w:p>
          <w:p w:rsidR="00884AA6" w:rsidRPr="00EC29C0" w:rsidRDefault="00884AA6" w:rsidP="00322205">
            <w:pPr>
              <w:numPr>
                <w:ilvl w:val="0"/>
                <w:numId w:val="33"/>
              </w:numPr>
              <w:rPr>
                <w:rFonts w:cs="Times New Roman"/>
                <w:sz w:val="24"/>
                <w:szCs w:val="24"/>
              </w:rPr>
            </w:pPr>
            <w:r w:rsidRPr="00EC29C0">
              <w:rPr>
                <w:rFonts w:cs="Times New Roman"/>
                <w:sz w:val="24"/>
                <w:szCs w:val="24"/>
              </w:rPr>
              <w:t>Law of the Child Act, (Cap. 13)</w:t>
            </w:r>
          </w:p>
          <w:p w:rsidR="00884AA6" w:rsidRPr="00EC29C0" w:rsidRDefault="00884AA6" w:rsidP="00322205">
            <w:pPr>
              <w:numPr>
                <w:ilvl w:val="0"/>
                <w:numId w:val="33"/>
              </w:numPr>
              <w:rPr>
                <w:rFonts w:cs="Times New Roman"/>
                <w:sz w:val="24"/>
                <w:szCs w:val="24"/>
              </w:rPr>
            </w:pPr>
            <w:r w:rsidRPr="00EC29C0">
              <w:rPr>
                <w:rFonts w:cs="Times New Roman"/>
                <w:sz w:val="24"/>
                <w:szCs w:val="24"/>
              </w:rPr>
              <w:t>The Land Disputes Courts Act, (Cap. 216)</w:t>
            </w:r>
          </w:p>
          <w:p w:rsidR="00884AA6" w:rsidRPr="00EC29C0" w:rsidRDefault="00884AA6" w:rsidP="00322205">
            <w:pPr>
              <w:numPr>
                <w:ilvl w:val="0"/>
                <w:numId w:val="33"/>
              </w:numPr>
              <w:rPr>
                <w:rFonts w:cs="Times New Roman"/>
                <w:sz w:val="24"/>
                <w:szCs w:val="24"/>
              </w:rPr>
            </w:pPr>
            <w:r w:rsidRPr="00EC29C0">
              <w:rPr>
                <w:rFonts w:cs="Times New Roman"/>
                <w:sz w:val="24"/>
                <w:szCs w:val="24"/>
              </w:rPr>
              <w:t>The Mental Health Act, (Cap. 98)</w:t>
            </w:r>
          </w:p>
          <w:p w:rsidR="00884AA6" w:rsidRPr="00EC29C0" w:rsidRDefault="00884AA6" w:rsidP="00322205">
            <w:pPr>
              <w:numPr>
                <w:ilvl w:val="0"/>
                <w:numId w:val="33"/>
              </w:numPr>
              <w:rPr>
                <w:rFonts w:cs="Times New Roman"/>
                <w:sz w:val="24"/>
                <w:szCs w:val="24"/>
              </w:rPr>
            </w:pPr>
            <w:r w:rsidRPr="00EC29C0">
              <w:rPr>
                <w:rFonts w:cs="Times New Roman"/>
                <w:sz w:val="24"/>
                <w:szCs w:val="24"/>
              </w:rPr>
              <w:t>The National Kiswahili Council Act, (Cap. 52)</w:t>
            </w:r>
          </w:p>
          <w:p w:rsidR="00884AA6" w:rsidRPr="00EC29C0" w:rsidRDefault="00884AA6" w:rsidP="00322205">
            <w:pPr>
              <w:numPr>
                <w:ilvl w:val="0"/>
                <w:numId w:val="33"/>
              </w:numPr>
              <w:rPr>
                <w:rFonts w:cs="Times New Roman"/>
                <w:sz w:val="24"/>
                <w:szCs w:val="24"/>
              </w:rPr>
            </w:pPr>
            <w:r w:rsidRPr="00EC29C0">
              <w:rPr>
                <w:rFonts w:cs="Times New Roman"/>
                <w:sz w:val="24"/>
                <w:szCs w:val="24"/>
              </w:rPr>
              <w:t>The Notaries Public and Commissioners for Oaths Act,(Cap. 12)</w:t>
            </w:r>
          </w:p>
          <w:p w:rsidR="00884AA6" w:rsidRPr="00EC29C0" w:rsidRDefault="00884AA6" w:rsidP="00322205">
            <w:pPr>
              <w:numPr>
                <w:ilvl w:val="0"/>
                <w:numId w:val="33"/>
              </w:numPr>
              <w:rPr>
                <w:rFonts w:cs="Times New Roman"/>
                <w:sz w:val="24"/>
                <w:szCs w:val="24"/>
              </w:rPr>
            </w:pPr>
            <w:r w:rsidRPr="00EC29C0">
              <w:rPr>
                <w:rFonts w:cs="Times New Roman"/>
                <w:sz w:val="24"/>
                <w:szCs w:val="24"/>
              </w:rPr>
              <w:t>The Prevention of Terrorism Act, (Cap. 19)</w:t>
            </w:r>
          </w:p>
          <w:p w:rsidR="00884AA6" w:rsidRPr="00EC29C0" w:rsidRDefault="00884AA6" w:rsidP="00322205">
            <w:pPr>
              <w:numPr>
                <w:ilvl w:val="0"/>
                <w:numId w:val="33"/>
              </w:numPr>
              <w:rPr>
                <w:rFonts w:cs="Times New Roman"/>
                <w:sz w:val="24"/>
                <w:szCs w:val="24"/>
              </w:rPr>
            </w:pPr>
            <w:r w:rsidRPr="00EC29C0">
              <w:rPr>
                <w:rFonts w:cs="Times New Roman"/>
                <w:sz w:val="24"/>
                <w:szCs w:val="24"/>
              </w:rPr>
              <w:t>The Probate and Administration of Estates Act, (Cap. 352)</w:t>
            </w:r>
          </w:p>
          <w:p w:rsidR="00884AA6" w:rsidRPr="00EC29C0" w:rsidRDefault="00884AA6" w:rsidP="00322205">
            <w:pPr>
              <w:numPr>
                <w:ilvl w:val="0"/>
                <w:numId w:val="33"/>
              </w:numPr>
              <w:rPr>
                <w:rFonts w:cs="Times New Roman"/>
                <w:sz w:val="24"/>
                <w:szCs w:val="24"/>
              </w:rPr>
            </w:pPr>
            <w:r w:rsidRPr="00EC29C0">
              <w:rPr>
                <w:rFonts w:cs="Times New Roman"/>
                <w:sz w:val="24"/>
                <w:szCs w:val="24"/>
              </w:rPr>
              <w:t>The Veterinary Act, (Cap. 319)</w:t>
            </w:r>
          </w:p>
          <w:p w:rsidR="00884AA6" w:rsidRPr="00EC29C0" w:rsidRDefault="00884AA6" w:rsidP="00322205">
            <w:pPr>
              <w:numPr>
                <w:ilvl w:val="0"/>
                <w:numId w:val="33"/>
              </w:numPr>
              <w:rPr>
                <w:rFonts w:cs="Times New Roman"/>
                <w:sz w:val="24"/>
                <w:szCs w:val="24"/>
              </w:rPr>
            </w:pPr>
            <w:r w:rsidRPr="00EC29C0">
              <w:rPr>
                <w:rFonts w:cs="Times New Roman"/>
                <w:sz w:val="24"/>
                <w:szCs w:val="24"/>
              </w:rPr>
              <w:t>The Wildlife Conservation Act, (Cap. 283)</w:t>
            </w:r>
          </w:p>
          <w:p w:rsidR="00884AA6" w:rsidRPr="00EC29C0" w:rsidRDefault="00884AA6" w:rsidP="00322205">
            <w:pPr>
              <w:numPr>
                <w:ilvl w:val="0"/>
                <w:numId w:val="33"/>
              </w:numPr>
              <w:rPr>
                <w:rFonts w:cs="Times New Roman"/>
                <w:sz w:val="24"/>
                <w:szCs w:val="24"/>
              </w:rPr>
            </w:pPr>
            <w:r w:rsidRPr="00EC29C0">
              <w:rPr>
                <w:rFonts w:cs="Times New Roman"/>
                <w:sz w:val="24"/>
                <w:szCs w:val="24"/>
              </w:rPr>
              <w:t>The Public Leadership Code of Ethics Act, (Cap. 398)</w:t>
            </w:r>
          </w:p>
          <w:p w:rsidR="00F22374" w:rsidRPr="00EC29C0" w:rsidRDefault="00F22374" w:rsidP="00F22374">
            <w:pPr>
              <w:rPr>
                <w:rFonts w:cs="Times New Roman"/>
                <w:sz w:val="24"/>
                <w:szCs w:val="24"/>
              </w:rPr>
            </w:pPr>
          </w:p>
          <w:p w:rsidR="00F22374" w:rsidRPr="00EC29C0" w:rsidRDefault="00F22374" w:rsidP="00F22374">
            <w:pPr>
              <w:rPr>
                <w:rFonts w:cs="Times New Roman"/>
                <w:sz w:val="24"/>
                <w:szCs w:val="24"/>
              </w:rPr>
            </w:pPr>
            <w:r w:rsidRPr="00EC29C0">
              <w:rPr>
                <w:rFonts w:cs="Times New Roman"/>
                <w:sz w:val="24"/>
                <w:szCs w:val="24"/>
              </w:rPr>
              <w:t>These amendments collectively enhance access to justice, peace and security, protection of human dignity, right to work, right to education, right to employment, rights of the child, right to health, cultural rights, right to own property and environmental conservation.</w:t>
            </w:r>
          </w:p>
        </w:tc>
      </w:tr>
      <w:tr w:rsidR="00884AA6" w:rsidRPr="00EC29C0" w:rsidTr="002F2F51">
        <w:tc>
          <w:tcPr>
            <w:tcW w:w="817" w:type="dxa"/>
          </w:tcPr>
          <w:p w:rsidR="00884AA6" w:rsidRPr="00EC29C0" w:rsidRDefault="00884AA6" w:rsidP="00884AA6">
            <w:pPr>
              <w:numPr>
                <w:ilvl w:val="0"/>
                <w:numId w:val="7"/>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Public Procurement (Amendment) Act, 2016</w:t>
            </w:r>
          </w:p>
        </w:tc>
        <w:tc>
          <w:tcPr>
            <w:tcW w:w="6379" w:type="dxa"/>
          </w:tcPr>
          <w:p w:rsidR="00884AA6" w:rsidRPr="00EC29C0" w:rsidRDefault="00884AA6" w:rsidP="004C021C">
            <w:pPr>
              <w:rPr>
                <w:rFonts w:cs="Times New Roman"/>
                <w:sz w:val="24"/>
                <w:szCs w:val="24"/>
              </w:rPr>
            </w:pPr>
            <w:r w:rsidRPr="00EC29C0">
              <w:rPr>
                <w:rFonts w:cs="Times New Roman"/>
                <w:sz w:val="24"/>
                <w:szCs w:val="24"/>
              </w:rPr>
              <w:t>An Act to amend the Public Procurement Act with a view to enabling efficiency in regulating procurement processes, to ensure value for money in public procurement and to provide for other related matters.</w:t>
            </w:r>
          </w:p>
          <w:p w:rsidR="00B3231E" w:rsidRPr="00EC29C0" w:rsidRDefault="00B3231E" w:rsidP="004C021C">
            <w:pPr>
              <w:rPr>
                <w:rFonts w:cs="Times New Roman"/>
                <w:sz w:val="24"/>
                <w:szCs w:val="24"/>
              </w:rPr>
            </w:pPr>
          </w:p>
          <w:p w:rsidR="00B3231E" w:rsidRPr="00EC29C0" w:rsidRDefault="00B3231E" w:rsidP="00B3231E">
            <w:pPr>
              <w:rPr>
                <w:rFonts w:cs="Times New Roman"/>
                <w:sz w:val="24"/>
                <w:szCs w:val="24"/>
              </w:rPr>
            </w:pPr>
            <w:r w:rsidRPr="00EC29C0">
              <w:rPr>
                <w:rFonts w:cs="Times New Roman"/>
                <w:sz w:val="24"/>
                <w:szCs w:val="24"/>
              </w:rPr>
              <w:t>This act enhances the right to development by reducing unnecessary spending and increasing transparency and accountability in procurements matters</w:t>
            </w:r>
            <w:r w:rsidR="0032711F" w:rsidRPr="00EC29C0">
              <w:rPr>
                <w:rFonts w:cs="Times New Roman"/>
                <w:sz w:val="24"/>
                <w:szCs w:val="24"/>
              </w:rPr>
              <w:t>.</w:t>
            </w:r>
          </w:p>
        </w:tc>
      </w:tr>
      <w:tr w:rsidR="00884AA6" w:rsidRPr="00EC29C0" w:rsidTr="002F2F51">
        <w:tc>
          <w:tcPr>
            <w:tcW w:w="817" w:type="dxa"/>
          </w:tcPr>
          <w:p w:rsidR="00884AA6" w:rsidRPr="00EC29C0" w:rsidRDefault="00884AA6" w:rsidP="00884AA6">
            <w:pPr>
              <w:numPr>
                <w:ilvl w:val="0"/>
                <w:numId w:val="7"/>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Access to Information Act, 2016</w:t>
            </w:r>
          </w:p>
        </w:tc>
        <w:tc>
          <w:tcPr>
            <w:tcW w:w="6379" w:type="dxa"/>
          </w:tcPr>
          <w:p w:rsidR="00B3231E" w:rsidRPr="00EC29C0" w:rsidRDefault="00B3231E" w:rsidP="004C021C">
            <w:pPr>
              <w:rPr>
                <w:rFonts w:cs="Times New Roman"/>
                <w:sz w:val="24"/>
                <w:szCs w:val="24"/>
              </w:rPr>
            </w:pPr>
            <w:r w:rsidRPr="00EC29C0">
              <w:rPr>
                <w:rFonts w:cs="Times New Roman"/>
                <w:sz w:val="24"/>
                <w:szCs w:val="24"/>
              </w:rPr>
              <w:t>This Act</w:t>
            </w:r>
            <w:r w:rsidR="00884AA6" w:rsidRPr="00EC29C0">
              <w:rPr>
                <w:rFonts w:cs="Times New Roman"/>
                <w:sz w:val="24"/>
                <w:szCs w:val="24"/>
              </w:rPr>
              <w:t xml:space="preserve"> provide</w:t>
            </w:r>
            <w:r w:rsidRPr="00EC29C0">
              <w:rPr>
                <w:rFonts w:cs="Times New Roman"/>
                <w:sz w:val="24"/>
                <w:szCs w:val="24"/>
              </w:rPr>
              <w:t>s</w:t>
            </w:r>
            <w:r w:rsidR="00884AA6" w:rsidRPr="00EC29C0">
              <w:rPr>
                <w:rFonts w:cs="Times New Roman"/>
                <w:sz w:val="24"/>
                <w:szCs w:val="24"/>
              </w:rPr>
              <w:t xml:space="preserve"> for access to information</w:t>
            </w:r>
            <w:r w:rsidR="0032711F" w:rsidRPr="00EC29C0">
              <w:rPr>
                <w:rFonts w:cs="Times New Roman"/>
                <w:sz w:val="24"/>
                <w:szCs w:val="24"/>
              </w:rPr>
              <w:t>,</w:t>
            </w:r>
            <w:r w:rsidR="00884AA6" w:rsidRPr="00EC29C0">
              <w:rPr>
                <w:rFonts w:cs="Times New Roman"/>
                <w:sz w:val="24"/>
                <w:szCs w:val="24"/>
              </w:rPr>
              <w:t xml:space="preserve"> to define the scope of information which the public has the right to access</w:t>
            </w:r>
            <w:r w:rsidR="0032711F" w:rsidRPr="00EC29C0">
              <w:rPr>
                <w:rFonts w:cs="Times New Roman"/>
                <w:sz w:val="24"/>
                <w:szCs w:val="24"/>
              </w:rPr>
              <w:t xml:space="preserve"> and</w:t>
            </w:r>
            <w:r w:rsidR="00884AA6" w:rsidRPr="00EC29C0">
              <w:rPr>
                <w:rFonts w:cs="Times New Roman"/>
                <w:sz w:val="24"/>
                <w:szCs w:val="24"/>
              </w:rPr>
              <w:t xml:space="preserve"> to promote transparency and accountability of information holders</w:t>
            </w:r>
            <w:r w:rsidR="0032711F" w:rsidRPr="00EC29C0">
              <w:rPr>
                <w:rFonts w:cs="Times New Roman"/>
                <w:sz w:val="24"/>
                <w:szCs w:val="24"/>
              </w:rPr>
              <w:t xml:space="preserve"> and</w:t>
            </w:r>
            <w:r w:rsidR="00884AA6" w:rsidRPr="00EC29C0">
              <w:rPr>
                <w:rFonts w:cs="Times New Roman"/>
                <w:sz w:val="24"/>
                <w:szCs w:val="24"/>
              </w:rPr>
              <w:t xml:space="preserve"> for other related matters. </w:t>
            </w:r>
          </w:p>
        </w:tc>
      </w:tr>
      <w:tr w:rsidR="00884AA6" w:rsidRPr="00EC29C0" w:rsidTr="002F2F51">
        <w:tc>
          <w:tcPr>
            <w:tcW w:w="817" w:type="dxa"/>
            <w:shd w:val="clear" w:color="auto" w:fill="FFFFFF"/>
          </w:tcPr>
          <w:p w:rsidR="00884AA6" w:rsidRPr="00EC29C0" w:rsidRDefault="0022177A" w:rsidP="00884AA6">
            <w:pPr>
              <w:jc w:val="center"/>
              <w:rPr>
                <w:rFonts w:cs="Times New Roman"/>
                <w:sz w:val="24"/>
                <w:szCs w:val="24"/>
              </w:rPr>
            </w:pPr>
            <w:r w:rsidRPr="00EC29C0">
              <w:rPr>
                <w:rFonts w:cs="Times New Roman"/>
                <w:sz w:val="24"/>
                <w:szCs w:val="24"/>
              </w:rPr>
              <w:t>6</w:t>
            </w:r>
            <w:r w:rsidR="00884AA6" w:rsidRPr="00EC29C0">
              <w:rPr>
                <w:rFonts w:cs="Times New Roman"/>
                <w:sz w:val="24"/>
                <w:szCs w:val="24"/>
              </w:rPr>
              <w:t>.</w:t>
            </w:r>
          </w:p>
        </w:tc>
        <w:tc>
          <w:tcPr>
            <w:tcW w:w="3260" w:type="dxa"/>
            <w:shd w:val="clear" w:color="auto" w:fill="FFFFFF"/>
          </w:tcPr>
          <w:p w:rsidR="00884AA6" w:rsidRPr="00EC29C0" w:rsidRDefault="00884AA6" w:rsidP="00884AA6">
            <w:pPr>
              <w:jc w:val="left"/>
              <w:rPr>
                <w:rFonts w:cs="Times New Roman"/>
                <w:sz w:val="24"/>
                <w:szCs w:val="24"/>
              </w:rPr>
            </w:pPr>
            <w:r w:rsidRPr="00EC29C0">
              <w:rPr>
                <w:rFonts w:cs="Times New Roman"/>
                <w:sz w:val="24"/>
                <w:szCs w:val="24"/>
              </w:rPr>
              <w:t>The Valuation and Valuers Registration Act, 2016</w:t>
            </w:r>
          </w:p>
        </w:tc>
        <w:tc>
          <w:tcPr>
            <w:tcW w:w="6379" w:type="dxa"/>
          </w:tcPr>
          <w:p w:rsidR="00B3231E" w:rsidRPr="00EC29C0" w:rsidRDefault="00B3231E" w:rsidP="00B3231E">
            <w:pPr>
              <w:rPr>
                <w:rFonts w:cs="Times New Roman"/>
                <w:sz w:val="24"/>
                <w:szCs w:val="24"/>
              </w:rPr>
            </w:pPr>
            <w:r w:rsidRPr="00EC29C0">
              <w:rPr>
                <w:rFonts w:cs="Times New Roman"/>
                <w:sz w:val="24"/>
                <w:szCs w:val="24"/>
              </w:rPr>
              <w:t>This Act enhances transparency and accountability in Government valuation processes and to establish</w:t>
            </w:r>
            <w:r w:rsidR="00267B9F" w:rsidRPr="00EC29C0">
              <w:rPr>
                <w:rFonts w:cs="Times New Roman"/>
                <w:sz w:val="24"/>
                <w:szCs w:val="24"/>
              </w:rPr>
              <w:t>es</w:t>
            </w:r>
            <w:r w:rsidRPr="00EC29C0">
              <w:rPr>
                <w:rFonts w:cs="Times New Roman"/>
                <w:sz w:val="24"/>
                <w:szCs w:val="24"/>
              </w:rPr>
              <w:t xml:space="preserve"> a code of ethics for Valuers in compliance with the principles of good governance</w:t>
            </w:r>
            <w:r w:rsidR="00267B9F" w:rsidRPr="00EC29C0">
              <w:rPr>
                <w:rFonts w:cs="Times New Roman"/>
                <w:sz w:val="24"/>
                <w:szCs w:val="24"/>
              </w:rPr>
              <w:t xml:space="preserve"> by establishing the valuers registration Boards; to provide for regulation and control of valuation profession and practice; and to promote for related matters.</w:t>
            </w:r>
          </w:p>
        </w:tc>
      </w:tr>
      <w:tr w:rsidR="00884AA6" w:rsidRPr="00EC29C0" w:rsidTr="002F2F51">
        <w:tc>
          <w:tcPr>
            <w:tcW w:w="817" w:type="dxa"/>
          </w:tcPr>
          <w:p w:rsidR="00884AA6" w:rsidRPr="00EC29C0" w:rsidRDefault="0022177A" w:rsidP="00884AA6">
            <w:pPr>
              <w:jc w:val="center"/>
              <w:rPr>
                <w:rFonts w:cs="Times New Roman"/>
                <w:sz w:val="24"/>
                <w:szCs w:val="24"/>
              </w:rPr>
            </w:pPr>
            <w:r w:rsidRPr="00EC29C0">
              <w:rPr>
                <w:rFonts w:cs="Times New Roman"/>
                <w:sz w:val="24"/>
                <w:szCs w:val="24"/>
              </w:rPr>
              <w:t>7</w:t>
            </w:r>
            <w:r w:rsidR="00884AA6" w:rsidRPr="00EC29C0">
              <w:rPr>
                <w:rFonts w:cs="Times New Roman"/>
                <w:sz w:val="24"/>
                <w:szCs w:val="24"/>
              </w:rPr>
              <w:t>.</w:t>
            </w:r>
          </w:p>
        </w:tc>
        <w:tc>
          <w:tcPr>
            <w:tcW w:w="3260" w:type="dxa"/>
            <w:shd w:val="clear" w:color="auto" w:fill="FFFFFF"/>
          </w:tcPr>
          <w:p w:rsidR="00884AA6" w:rsidRPr="00EC29C0" w:rsidRDefault="00884AA6" w:rsidP="00884AA6">
            <w:pPr>
              <w:jc w:val="left"/>
              <w:rPr>
                <w:rFonts w:cs="Times New Roman"/>
                <w:sz w:val="24"/>
                <w:szCs w:val="24"/>
                <w:highlight w:val="yellow"/>
              </w:rPr>
            </w:pPr>
            <w:r w:rsidRPr="00EC29C0">
              <w:rPr>
                <w:rFonts w:cs="Times New Roman"/>
                <w:sz w:val="24"/>
                <w:szCs w:val="24"/>
              </w:rPr>
              <w:t>The Government Chemist Laboratory Authority Act, 2016</w:t>
            </w:r>
          </w:p>
        </w:tc>
        <w:tc>
          <w:tcPr>
            <w:tcW w:w="6379" w:type="dxa"/>
          </w:tcPr>
          <w:p w:rsidR="00B3231E" w:rsidRPr="00EC29C0" w:rsidRDefault="00B3231E" w:rsidP="004C021C">
            <w:pPr>
              <w:rPr>
                <w:rFonts w:cs="Times New Roman"/>
                <w:sz w:val="24"/>
                <w:szCs w:val="24"/>
              </w:rPr>
            </w:pPr>
            <w:r w:rsidRPr="00EC29C0">
              <w:rPr>
                <w:rFonts w:cs="Times New Roman"/>
                <w:sz w:val="24"/>
                <w:szCs w:val="24"/>
              </w:rPr>
              <w:t>This Act enhances access to justice and promotes the right to fair trial by establishing an independent authority to assess forensic evidence through the establishment of the Government Chemistry Laboratory Authority</w:t>
            </w:r>
            <w:r w:rsidR="00267B9F" w:rsidRPr="00EC29C0">
              <w:rPr>
                <w:rFonts w:cs="Times New Roman"/>
                <w:sz w:val="24"/>
                <w:szCs w:val="24"/>
              </w:rPr>
              <w:t>,</w:t>
            </w:r>
            <w:r w:rsidRPr="00EC29C0">
              <w:rPr>
                <w:rFonts w:cs="Times New Roman"/>
                <w:sz w:val="24"/>
                <w:szCs w:val="24"/>
              </w:rPr>
              <w:t xml:space="preserve"> to </w:t>
            </w:r>
            <w:r w:rsidR="00267B9F" w:rsidRPr="00EC29C0">
              <w:rPr>
                <w:rFonts w:cs="Times New Roman"/>
                <w:sz w:val="24"/>
                <w:szCs w:val="24"/>
              </w:rPr>
              <w:t>p</w:t>
            </w:r>
            <w:r w:rsidRPr="00EC29C0">
              <w:rPr>
                <w:rFonts w:cs="Times New Roman"/>
                <w:sz w:val="24"/>
                <w:szCs w:val="24"/>
              </w:rPr>
              <w:t>rovide for its powers and functions and to provide fo</w:t>
            </w:r>
            <w:r w:rsidR="003201B1" w:rsidRPr="00EC29C0">
              <w:rPr>
                <w:rFonts w:cs="Times New Roman"/>
                <w:sz w:val="24"/>
                <w:szCs w:val="24"/>
              </w:rPr>
              <w:t xml:space="preserve">r related </w:t>
            </w:r>
            <w:r w:rsidRPr="00EC29C0">
              <w:rPr>
                <w:rFonts w:cs="Times New Roman"/>
                <w:sz w:val="24"/>
                <w:szCs w:val="24"/>
              </w:rPr>
              <w:t>matters</w:t>
            </w:r>
            <w:r w:rsidR="003201B1" w:rsidRPr="00EC29C0">
              <w:rPr>
                <w:rFonts w:cs="Times New Roman"/>
                <w:sz w:val="24"/>
                <w:szCs w:val="24"/>
              </w:rPr>
              <w:t>.</w:t>
            </w:r>
            <w:r w:rsidRPr="00EC29C0">
              <w:rPr>
                <w:rFonts w:cs="Times New Roman"/>
                <w:sz w:val="24"/>
                <w:szCs w:val="24"/>
              </w:rPr>
              <w:t xml:space="preserve"> </w:t>
            </w:r>
          </w:p>
        </w:tc>
      </w:tr>
      <w:tr w:rsidR="00884AA6" w:rsidRPr="00EC29C0" w:rsidTr="002F2F51">
        <w:tc>
          <w:tcPr>
            <w:tcW w:w="817" w:type="dxa"/>
          </w:tcPr>
          <w:p w:rsidR="00884AA6" w:rsidRPr="00EC29C0" w:rsidRDefault="0022177A" w:rsidP="00884AA6">
            <w:pPr>
              <w:jc w:val="center"/>
              <w:rPr>
                <w:rFonts w:cs="Times New Roman"/>
                <w:sz w:val="24"/>
                <w:szCs w:val="24"/>
              </w:rPr>
            </w:pPr>
            <w:r w:rsidRPr="00EC29C0">
              <w:rPr>
                <w:rFonts w:cs="Times New Roman"/>
                <w:sz w:val="24"/>
                <w:szCs w:val="24"/>
              </w:rPr>
              <w:t>8</w:t>
            </w:r>
            <w:r w:rsidR="00884AA6" w:rsidRPr="00EC29C0">
              <w:rPr>
                <w:rFonts w:cs="Times New Roman"/>
                <w:sz w:val="24"/>
                <w:szCs w:val="24"/>
              </w:rPr>
              <w:t>.</w:t>
            </w:r>
          </w:p>
        </w:tc>
        <w:tc>
          <w:tcPr>
            <w:tcW w:w="3260" w:type="dxa"/>
            <w:shd w:val="clear" w:color="auto" w:fill="FFFFFF"/>
          </w:tcPr>
          <w:p w:rsidR="00884AA6" w:rsidRPr="00EC29C0" w:rsidRDefault="00884AA6" w:rsidP="00884AA6">
            <w:pPr>
              <w:jc w:val="left"/>
              <w:rPr>
                <w:rFonts w:cs="Times New Roman"/>
                <w:sz w:val="24"/>
                <w:szCs w:val="24"/>
                <w:highlight w:val="yellow"/>
              </w:rPr>
            </w:pPr>
            <w:r w:rsidRPr="00EC29C0">
              <w:rPr>
                <w:rFonts w:cs="Times New Roman"/>
                <w:sz w:val="24"/>
                <w:szCs w:val="24"/>
              </w:rPr>
              <w:t>The Chemist Professionals Act, 2016</w:t>
            </w:r>
          </w:p>
        </w:tc>
        <w:tc>
          <w:tcPr>
            <w:tcW w:w="6379" w:type="dxa"/>
          </w:tcPr>
          <w:p w:rsidR="00027C6B" w:rsidRPr="00EC29C0" w:rsidRDefault="00B3231E" w:rsidP="00027C6B">
            <w:pPr>
              <w:rPr>
                <w:rFonts w:cs="Times New Roman"/>
                <w:sz w:val="24"/>
                <w:szCs w:val="24"/>
              </w:rPr>
            </w:pPr>
            <w:r w:rsidRPr="00EC29C0">
              <w:rPr>
                <w:rFonts w:cs="Times New Roman"/>
                <w:sz w:val="24"/>
                <w:szCs w:val="24"/>
              </w:rPr>
              <w:t xml:space="preserve">This Act enhances transparency and accountability among chemists by establishing </w:t>
            </w:r>
            <w:r w:rsidR="00884AA6" w:rsidRPr="00EC29C0">
              <w:rPr>
                <w:rFonts w:cs="Times New Roman"/>
                <w:sz w:val="24"/>
                <w:szCs w:val="24"/>
              </w:rPr>
              <w:t xml:space="preserve">the chemist professionals' council and </w:t>
            </w:r>
            <w:r w:rsidR="00027C6B" w:rsidRPr="00EC29C0">
              <w:rPr>
                <w:rFonts w:cs="Times New Roman"/>
                <w:sz w:val="24"/>
                <w:szCs w:val="24"/>
              </w:rPr>
              <w:t xml:space="preserve">a Standard Code of Conduct to promote ethics in compliance with the principles of </w:t>
            </w:r>
            <w:r w:rsidR="00267B9F" w:rsidRPr="00EC29C0">
              <w:rPr>
                <w:rFonts w:cs="Times New Roman"/>
                <w:sz w:val="24"/>
                <w:szCs w:val="24"/>
              </w:rPr>
              <w:t>g</w:t>
            </w:r>
            <w:r w:rsidR="00027C6B" w:rsidRPr="00EC29C0">
              <w:rPr>
                <w:rFonts w:cs="Times New Roman"/>
                <w:sz w:val="24"/>
                <w:szCs w:val="24"/>
              </w:rPr>
              <w:t xml:space="preserve">ood </w:t>
            </w:r>
            <w:r w:rsidR="00267B9F" w:rsidRPr="00EC29C0">
              <w:rPr>
                <w:rFonts w:cs="Times New Roman"/>
                <w:sz w:val="24"/>
                <w:szCs w:val="24"/>
              </w:rPr>
              <w:t>g</w:t>
            </w:r>
            <w:r w:rsidR="00027C6B" w:rsidRPr="00EC29C0">
              <w:rPr>
                <w:rFonts w:cs="Times New Roman"/>
                <w:sz w:val="24"/>
                <w:szCs w:val="24"/>
              </w:rPr>
              <w:t xml:space="preserve">overnance as well as promoting the rights to health by establishing standards for chemical laboratories, chemist professionals </w:t>
            </w:r>
            <w:r w:rsidR="00884AA6" w:rsidRPr="00EC29C0">
              <w:rPr>
                <w:rFonts w:cs="Times New Roman"/>
                <w:sz w:val="24"/>
                <w:szCs w:val="24"/>
              </w:rPr>
              <w:t>and assistant chemical laboratory technologist</w:t>
            </w:r>
            <w:r w:rsidR="00027C6B" w:rsidRPr="00EC29C0">
              <w:rPr>
                <w:rFonts w:cs="Times New Roman"/>
                <w:sz w:val="24"/>
                <w:szCs w:val="24"/>
              </w:rPr>
              <w:t>s</w:t>
            </w:r>
            <w:r w:rsidR="00884AA6" w:rsidRPr="00EC29C0">
              <w:rPr>
                <w:rFonts w:cs="Times New Roman"/>
                <w:sz w:val="24"/>
                <w:szCs w:val="24"/>
              </w:rPr>
              <w:t xml:space="preserve"> and to provide for related matters.</w:t>
            </w:r>
          </w:p>
        </w:tc>
      </w:tr>
      <w:tr w:rsidR="00884AA6" w:rsidRPr="00EC29C0" w:rsidTr="002F2F51">
        <w:tc>
          <w:tcPr>
            <w:tcW w:w="817" w:type="dxa"/>
          </w:tcPr>
          <w:p w:rsidR="00884AA6" w:rsidRPr="00EC29C0" w:rsidRDefault="0022177A" w:rsidP="00884AA6">
            <w:pPr>
              <w:jc w:val="center"/>
              <w:rPr>
                <w:rFonts w:cs="Times New Roman"/>
                <w:sz w:val="24"/>
                <w:szCs w:val="24"/>
              </w:rPr>
            </w:pPr>
            <w:r w:rsidRPr="00EC29C0">
              <w:rPr>
                <w:rFonts w:cs="Times New Roman"/>
                <w:sz w:val="24"/>
                <w:szCs w:val="24"/>
              </w:rPr>
              <w:t>9</w:t>
            </w:r>
            <w:r w:rsidR="00884AA6" w:rsidRPr="00EC29C0">
              <w:rPr>
                <w:rFonts w:cs="Times New Roman"/>
                <w:sz w:val="24"/>
                <w:szCs w:val="24"/>
              </w:rPr>
              <w:t>.</w:t>
            </w: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Tanzania Agricultural Research Institute Act, 2016</w:t>
            </w:r>
          </w:p>
        </w:tc>
        <w:tc>
          <w:tcPr>
            <w:tcW w:w="6379" w:type="dxa"/>
          </w:tcPr>
          <w:p w:rsidR="00A72005" w:rsidRPr="00EC29C0" w:rsidRDefault="00027C6B" w:rsidP="00027C6B">
            <w:pPr>
              <w:rPr>
                <w:rFonts w:cs="Times New Roman"/>
                <w:sz w:val="24"/>
                <w:szCs w:val="24"/>
              </w:rPr>
            </w:pPr>
            <w:r w:rsidRPr="00EC29C0">
              <w:rPr>
                <w:rFonts w:cs="Times New Roman"/>
                <w:sz w:val="24"/>
                <w:szCs w:val="24"/>
              </w:rPr>
              <w:t xml:space="preserve">This Act </w:t>
            </w:r>
            <w:r w:rsidR="00A72005" w:rsidRPr="00EC29C0">
              <w:rPr>
                <w:rFonts w:cs="Times New Roman"/>
                <w:sz w:val="24"/>
                <w:szCs w:val="24"/>
              </w:rPr>
              <w:t>promotes</w:t>
            </w:r>
            <w:r w:rsidRPr="00EC29C0">
              <w:rPr>
                <w:rFonts w:cs="Times New Roman"/>
                <w:sz w:val="24"/>
                <w:szCs w:val="24"/>
              </w:rPr>
              <w:t xml:space="preserve"> the right to food through </w:t>
            </w:r>
            <w:r w:rsidR="00884AA6" w:rsidRPr="00EC29C0">
              <w:rPr>
                <w:rFonts w:cs="Times New Roman"/>
                <w:sz w:val="24"/>
                <w:szCs w:val="24"/>
              </w:rPr>
              <w:t xml:space="preserve">enhancement of </w:t>
            </w:r>
            <w:r w:rsidRPr="00EC29C0">
              <w:rPr>
                <w:rFonts w:cs="Times New Roman"/>
                <w:sz w:val="24"/>
                <w:szCs w:val="24"/>
              </w:rPr>
              <w:t>an agricultural research system and</w:t>
            </w:r>
            <w:r w:rsidR="00884AA6" w:rsidRPr="00EC29C0">
              <w:rPr>
                <w:rFonts w:cs="Times New Roman"/>
                <w:sz w:val="24"/>
                <w:szCs w:val="24"/>
              </w:rPr>
              <w:t xml:space="preserve"> establishment of a Tanzania Agricultural Research</w:t>
            </w:r>
            <w:r w:rsidRPr="00EC29C0">
              <w:rPr>
                <w:rFonts w:cs="Times New Roman"/>
                <w:sz w:val="24"/>
                <w:szCs w:val="24"/>
              </w:rPr>
              <w:t xml:space="preserve"> Institute thus increasing food production for consumption and reserve. It also contributes to the promotion of economic rights as food surplus can be sold which will contribute to the national income.</w:t>
            </w:r>
          </w:p>
        </w:tc>
      </w:tr>
      <w:tr w:rsidR="00884AA6" w:rsidRPr="00EC29C0" w:rsidTr="002F2F51">
        <w:tc>
          <w:tcPr>
            <w:tcW w:w="817" w:type="dxa"/>
          </w:tcPr>
          <w:p w:rsidR="00884AA6" w:rsidRPr="00EC29C0" w:rsidRDefault="00884AA6" w:rsidP="00884AA6">
            <w:pPr>
              <w:jc w:val="center"/>
              <w:rPr>
                <w:rFonts w:cs="Times New Roman"/>
                <w:sz w:val="24"/>
                <w:szCs w:val="24"/>
              </w:rPr>
            </w:pPr>
            <w:r w:rsidRPr="00EC29C0">
              <w:rPr>
                <w:rFonts w:cs="Times New Roman"/>
                <w:sz w:val="24"/>
                <w:szCs w:val="24"/>
              </w:rPr>
              <w:t>1</w:t>
            </w:r>
            <w:r w:rsidR="0022177A" w:rsidRPr="00EC29C0">
              <w:rPr>
                <w:rFonts w:cs="Times New Roman"/>
                <w:sz w:val="24"/>
                <w:szCs w:val="24"/>
              </w:rPr>
              <w:t>0</w:t>
            </w:r>
            <w:r w:rsidRPr="00EC29C0">
              <w:rPr>
                <w:rFonts w:cs="Times New Roman"/>
                <w:sz w:val="24"/>
                <w:szCs w:val="24"/>
              </w:rPr>
              <w:t>.</w:t>
            </w: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Tanzania Fisheries Research Institute Act, 2016</w:t>
            </w:r>
          </w:p>
        </w:tc>
        <w:tc>
          <w:tcPr>
            <w:tcW w:w="6379" w:type="dxa"/>
          </w:tcPr>
          <w:p w:rsidR="00027C6B" w:rsidRPr="00EC29C0" w:rsidRDefault="00027C6B" w:rsidP="004C021C">
            <w:pPr>
              <w:rPr>
                <w:rFonts w:cs="Times New Roman"/>
                <w:sz w:val="24"/>
                <w:szCs w:val="24"/>
              </w:rPr>
            </w:pPr>
            <w:r w:rsidRPr="00EC29C0">
              <w:rPr>
                <w:rFonts w:cs="Times New Roman"/>
                <w:sz w:val="24"/>
                <w:szCs w:val="24"/>
              </w:rPr>
              <w:t xml:space="preserve">This Act enhances the right to food through </w:t>
            </w:r>
            <w:r w:rsidR="00067DBD" w:rsidRPr="00EC29C0">
              <w:rPr>
                <w:rFonts w:cs="Times New Roman"/>
                <w:sz w:val="24"/>
                <w:szCs w:val="24"/>
              </w:rPr>
              <w:t xml:space="preserve">establishment </w:t>
            </w:r>
            <w:r w:rsidRPr="00EC29C0">
              <w:rPr>
                <w:rFonts w:cs="Times New Roman"/>
                <w:sz w:val="24"/>
                <w:szCs w:val="24"/>
              </w:rPr>
              <w:t xml:space="preserve">of a Fisheries </w:t>
            </w:r>
            <w:r w:rsidR="00A72005" w:rsidRPr="00EC29C0">
              <w:rPr>
                <w:rFonts w:cs="Times New Roman"/>
                <w:sz w:val="24"/>
                <w:szCs w:val="24"/>
              </w:rPr>
              <w:t>R</w:t>
            </w:r>
            <w:r w:rsidRPr="00EC29C0">
              <w:rPr>
                <w:rFonts w:cs="Times New Roman"/>
                <w:sz w:val="24"/>
                <w:szCs w:val="24"/>
              </w:rPr>
              <w:t xml:space="preserve">esearch institution thus increasing fish catchment and products for consumption and sale </w:t>
            </w:r>
            <w:r w:rsidR="00A72005" w:rsidRPr="00EC29C0">
              <w:rPr>
                <w:rFonts w:cs="Times New Roman"/>
                <w:sz w:val="24"/>
                <w:szCs w:val="24"/>
              </w:rPr>
              <w:t xml:space="preserve">at a </w:t>
            </w:r>
            <w:r w:rsidR="00067DBD" w:rsidRPr="00EC29C0">
              <w:rPr>
                <w:rFonts w:cs="Times New Roman"/>
                <w:sz w:val="24"/>
                <w:szCs w:val="24"/>
              </w:rPr>
              <w:t>quality standard thus contributing to the national income as part of realization of the right to development</w:t>
            </w:r>
            <w:r w:rsidR="00884AA6" w:rsidRPr="00EC29C0">
              <w:rPr>
                <w:rFonts w:cs="Times New Roman"/>
                <w:sz w:val="24"/>
                <w:szCs w:val="24"/>
              </w:rPr>
              <w:t>.</w:t>
            </w:r>
          </w:p>
        </w:tc>
      </w:tr>
      <w:tr w:rsidR="00884AA6" w:rsidRPr="00EC29C0" w:rsidTr="002F2F51">
        <w:tc>
          <w:tcPr>
            <w:tcW w:w="817" w:type="dxa"/>
          </w:tcPr>
          <w:p w:rsidR="00884AA6" w:rsidRPr="00EC29C0" w:rsidRDefault="00884AA6" w:rsidP="00884AA6">
            <w:pPr>
              <w:jc w:val="center"/>
              <w:rPr>
                <w:rFonts w:cs="Times New Roman"/>
                <w:sz w:val="24"/>
                <w:szCs w:val="24"/>
              </w:rPr>
            </w:pPr>
            <w:r w:rsidRPr="00EC29C0">
              <w:rPr>
                <w:rFonts w:cs="Times New Roman"/>
                <w:sz w:val="24"/>
                <w:szCs w:val="24"/>
              </w:rPr>
              <w:t>1</w:t>
            </w:r>
            <w:r w:rsidR="0022177A" w:rsidRPr="00EC29C0">
              <w:rPr>
                <w:rFonts w:cs="Times New Roman"/>
                <w:sz w:val="24"/>
                <w:szCs w:val="24"/>
              </w:rPr>
              <w:t>1</w:t>
            </w:r>
            <w:r w:rsidRPr="00EC29C0">
              <w:rPr>
                <w:rFonts w:cs="Times New Roman"/>
                <w:sz w:val="24"/>
                <w:szCs w:val="24"/>
              </w:rPr>
              <w:t>.</w:t>
            </w: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Media Services Act, 2016</w:t>
            </w:r>
          </w:p>
        </w:tc>
        <w:tc>
          <w:tcPr>
            <w:tcW w:w="6379" w:type="dxa"/>
          </w:tcPr>
          <w:p w:rsidR="00884AA6" w:rsidRPr="00EC29C0" w:rsidRDefault="00067DBD" w:rsidP="004C021C">
            <w:pPr>
              <w:rPr>
                <w:rFonts w:cs="Times New Roman"/>
                <w:sz w:val="24"/>
                <w:szCs w:val="24"/>
              </w:rPr>
            </w:pPr>
            <w:r w:rsidRPr="00EC29C0">
              <w:rPr>
                <w:rFonts w:cs="Times New Roman"/>
                <w:sz w:val="24"/>
                <w:szCs w:val="24"/>
              </w:rPr>
              <w:t>This</w:t>
            </w:r>
            <w:r w:rsidR="00884AA6" w:rsidRPr="00EC29C0">
              <w:rPr>
                <w:rFonts w:cs="Times New Roman"/>
                <w:sz w:val="24"/>
                <w:szCs w:val="24"/>
              </w:rPr>
              <w:t xml:space="preserve"> Act make</w:t>
            </w:r>
            <w:r w:rsidRPr="00EC29C0">
              <w:rPr>
                <w:rFonts w:cs="Times New Roman"/>
                <w:sz w:val="24"/>
                <w:szCs w:val="24"/>
              </w:rPr>
              <w:t>s</w:t>
            </w:r>
            <w:r w:rsidR="00884AA6" w:rsidRPr="00EC29C0">
              <w:rPr>
                <w:rFonts w:cs="Times New Roman"/>
                <w:sz w:val="24"/>
                <w:szCs w:val="24"/>
              </w:rPr>
              <w:t xml:space="preserve"> provisions for promotion of professionalism in the media </w:t>
            </w:r>
            <w:r w:rsidRPr="00EC29C0">
              <w:rPr>
                <w:rFonts w:cs="Times New Roman"/>
                <w:sz w:val="24"/>
                <w:szCs w:val="24"/>
              </w:rPr>
              <w:t>industry, for establishment of an independent</w:t>
            </w:r>
            <w:r w:rsidR="00884AA6" w:rsidRPr="00EC29C0">
              <w:rPr>
                <w:rFonts w:cs="Times New Roman"/>
                <w:sz w:val="24"/>
                <w:szCs w:val="24"/>
              </w:rPr>
              <w:t xml:space="preserve"> Journalists Accreditation Board,</w:t>
            </w:r>
            <w:r w:rsidRPr="00EC29C0">
              <w:rPr>
                <w:rFonts w:cs="Times New Roman"/>
                <w:sz w:val="24"/>
                <w:szCs w:val="24"/>
              </w:rPr>
              <w:t xml:space="preserve"> an</w:t>
            </w:r>
            <w:r w:rsidR="00884AA6" w:rsidRPr="00EC29C0">
              <w:rPr>
                <w:rFonts w:cs="Times New Roman"/>
                <w:sz w:val="24"/>
                <w:szCs w:val="24"/>
              </w:rPr>
              <w:t xml:space="preserve"> Independent Media Council and framework for regulation of media services and for other related matters</w:t>
            </w:r>
            <w:r w:rsidRPr="00EC29C0">
              <w:rPr>
                <w:rFonts w:cs="Times New Roman"/>
                <w:sz w:val="24"/>
                <w:szCs w:val="24"/>
              </w:rPr>
              <w:t xml:space="preserve"> thus increasing transparency and accountability in the media profession in compliance with the principles of good governance.</w:t>
            </w:r>
          </w:p>
          <w:p w:rsidR="00067DBD" w:rsidRPr="00EC29C0" w:rsidRDefault="00067DBD" w:rsidP="004C021C">
            <w:pPr>
              <w:rPr>
                <w:rFonts w:cs="Times New Roman"/>
                <w:sz w:val="24"/>
                <w:szCs w:val="24"/>
              </w:rPr>
            </w:pPr>
          </w:p>
          <w:p w:rsidR="00067DBD" w:rsidRPr="00EC29C0" w:rsidRDefault="00067DBD" w:rsidP="004C021C">
            <w:pPr>
              <w:rPr>
                <w:rFonts w:cs="Times New Roman"/>
                <w:sz w:val="24"/>
                <w:szCs w:val="24"/>
              </w:rPr>
            </w:pPr>
            <w:r w:rsidRPr="00EC29C0">
              <w:rPr>
                <w:rFonts w:cs="Times New Roman"/>
                <w:sz w:val="24"/>
                <w:szCs w:val="24"/>
              </w:rPr>
              <w:t xml:space="preserve">The Act also considers the right to work and just remuneration for journalists by calling for the establishment of </w:t>
            </w:r>
            <w:r w:rsidR="003201B1" w:rsidRPr="00EC29C0">
              <w:rPr>
                <w:rFonts w:cs="Times New Roman"/>
                <w:sz w:val="24"/>
                <w:szCs w:val="24"/>
              </w:rPr>
              <w:t xml:space="preserve">a </w:t>
            </w:r>
            <w:r w:rsidRPr="00EC29C0">
              <w:rPr>
                <w:rFonts w:cs="Times New Roman"/>
                <w:sz w:val="24"/>
                <w:szCs w:val="24"/>
              </w:rPr>
              <w:t>social welfare scheme</w:t>
            </w:r>
            <w:r w:rsidR="003201B1" w:rsidRPr="00EC29C0">
              <w:rPr>
                <w:rFonts w:cs="Times New Roman"/>
                <w:sz w:val="24"/>
                <w:szCs w:val="24"/>
              </w:rPr>
              <w:t xml:space="preserve"> for journalists.</w:t>
            </w:r>
          </w:p>
        </w:tc>
      </w:tr>
      <w:tr w:rsidR="00884AA6" w:rsidRPr="00EC29C0" w:rsidTr="002F2F51">
        <w:tc>
          <w:tcPr>
            <w:tcW w:w="817" w:type="dxa"/>
          </w:tcPr>
          <w:p w:rsidR="00884AA6" w:rsidRPr="00EC29C0" w:rsidRDefault="00884AA6" w:rsidP="00884AA6">
            <w:pPr>
              <w:jc w:val="center"/>
              <w:rPr>
                <w:rFonts w:cs="Times New Roman"/>
                <w:sz w:val="24"/>
                <w:szCs w:val="24"/>
              </w:rPr>
            </w:pPr>
            <w:r w:rsidRPr="00EC29C0">
              <w:rPr>
                <w:rFonts w:cs="Times New Roman"/>
                <w:sz w:val="24"/>
                <w:szCs w:val="24"/>
              </w:rPr>
              <w:t>1</w:t>
            </w:r>
            <w:r w:rsidR="0022177A" w:rsidRPr="00EC29C0">
              <w:rPr>
                <w:rFonts w:cs="Times New Roman"/>
                <w:sz w:val="24"/>
                <w:szCs w:val="24"/>
              </w:rPr>
              <w:t>2</w:t>
            </w:r>
            <w:r w:rsidRPr="00EC29C0">
              <w:rPr>
                <w:rFonts w:cs="Times New Roman"/>
                <w:sz w:val="24"/>
                <w:szCs w:val="24"/>
              </w:rPr>
              <w:t>.</w:t>
            </w: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 xml:space="preserve">The Written Laws (Miscellaneous Amendments) (No .3) Act, 2016 </w:t>
            </w:r>
          </w:p>
        </w:tc>
        <w:tc>
          <w:tcPr>
            <w:tcW w:w="6379" w:type="dxa"/>
          </w:tcPr>
          <w:p w:rsidR="00884AA6" w:rsidRPr="00EC29C0" w:rsidRDefault="00884AA6" w:rsidP="00CA63D7">
            <w:pPr>
              <w:rPr>
                <w:rFonts w:cs="Times New Roman"/>
                <w:sz w:val="24"/>
                <w:szCs w:val="24"/>
              </w:rPr>
            </w:pPr>
            <w:r w:rsidRPr="00EC29C0">
              <w:rPr>
                <w:rFonts w:cs="Times New Roman"/>
                <w:sz w:val="24"/>
                <w:szCs w:val="24"/>
              </w:rPr>
              <w:t xml:space="preserve">Act to Amend Certain Written Laws </w:t>
            </w:r>
          </w:p>
          <w:p w:rsidR="00884AA6" w:rsidRPr="00EC29C0" w:rsidRDefault="00884AA6" w:rsidP="00CA63D7">
            <w:pPr>
              <w:rPr>
                <w:rFonts w:cs="Times New Roman"/>
                <w:sz w:val="24"/>
                <w:szCs w:val="24"/>
              </w:rPr>
            </w:pPr>
          </w:p>
          <w:p w:rsidR="00884AA6" w:rsidRPr="00EC29C0" w:rsidRDefault="00884AA6" w:rsidP="00B7689B">
            <w:pPr>
              <w:numPr>
                <w:ilvl w:val="0"/>
                <w:numId w:val="9"/>
              </w:numPr>
              <w:rPr>
                <w:rFonts w:cs="Times New Roman"/>
                <w:sz w:val="24"/>
                <w:szCs w:val="24"/>
              </w:rPr>
            </w:pPr>
            <w:r w:rsidRPr="00EC29C0">
              <w:rPr>
                <w:rFonts w:cs="Times New Roman"/>
                <w:sz w:val="24"/>
                <w:szCs w:val="24"/>
              </w:rPr>
              <w:t>The Civil Aviation Act, (Cap. 80)</w:t>
            </w:r>
          </w:p>
          <w:p w:rsidR="00884AA6" w:rsidRPr="00EC29C0" w:rsidRDefault="00884AA6" w:rsidP="00B7689B">
            <w:pPr>
              <w:numPr>
                <w:ilvl w:val="0"/>
                <w:numId w:val="9"/>
              </w:numPr>
              <w:rPr>
                <w:rFonts w:cs="Times New Roman"/>
                <w:sz w:val="24"/>
                <w:szCs w:val="24"/>
              </w:rPr>
            </w:pPr>
            <w:r w:rsidRPr="00EC29C0">
              <w:rPr>
                <w:rFonts w:cs="Times New Roman"/>
                <w:sz w:val="24"/>
                <w:szCs w:val="24"/>
              </w:rPr>
              <w:t>The Environmental Management Act, (Cap.191)</w:t>
            </w:r>
          </w:p>
          <w:p w:rsidR="00884AA6" w:rsidRPr="00EC29C0" w:rsidRDefault="00884AA6" w:rsidP="00B7689B">
            <w:pPr>
              <w:numPr>
                <w:ilvl w:val="0"/>
                <w:numId w:val="9"/>
              </w:numPr>
              <w:rPr>
                <w:rFonts w:cs="Times New Roman"/>
                <w:sz w:val="24"/>
                <w:szCs w:val="24"/>
              </w:rPr>
            </w:pPr>
            <w:r w:rsidRPr="00EC29C0">
              <w:rPr>
                <w:rFonts w:cs="Times New Roman"/>
                <w:sz w:val="24"/>
                <w:szCs w:val="24"/>
              </w:rPr>
              <w:t>Higher Education Students’ Loans Board Act, (Cap. 178)</w:t>
            </w:r>
          </w:p>
          <w:p w:rsidR="00884AA6" w:rsidRPr="00EC29C0" w:rsidRDefault="00884AA6" w:rsidP="00B7689B">
            <w:pPr>
              <w:numPr>
                <w:ilvl w:val="0"/>
                <w:numId w:val="9"/>
              </w:numPr>
              <w:rPr>
                <w:rFonts w:cs="Times New Roman"/>
                <w:sz w:val="24"/>
                <w:szCs w:val="24"/>
              </w:rPr>
            </w:pPr>
            <w:r w:rsidRPr="00EC29C0">
              <w:rPr>
                <w:rFonts w:cs="Times New Roman"/>
                <w:sz w:val="24"/>
                <w:szCs w:val="24"/>
              </w:rPr>
              <w:t>The Public Service Act, (Cap. 298)</w:t>
            </w:r>
          </w:p>
          <w:p w:rsidR="00884AA6" w:rsidRPr="00EC29C0" w:rsidRDefault="00884AA6" w:rsidP="00B7689B">
            <w:pPr>
              <w:numPr>
                <w:ilvl w:val="0"/>
                <w:numId w:val="9"/>
              </w:numPr>
              <w:rPr>
                <w:rFonts w:cs="Times New Roman"/>
                <w:sz w:val="24"/>
                <w:szCs w:val="24"/>
              </w:rPr>
            </w:pPr>
            <w:r w:rsidRPr="00EC29C0">
              <w:rPr>
                <w:rFonts w:cs="Times New Roman"/>
                <w:sz w:val="24"/>
                <w:szCs w:val="24"/>
              </w:rPr>
              <w:t>The Public Service (Negotiating Machinery) Act,</w:t>
            </w:r>
          </w:p>
          <w:p w:rsidR="00884AA6" w:rsidRPr="00EC29C0" w:rsidRDefault="00884AA6" w:rsidP="004B1D1C">
            <w:pPr>
              <w:numPr>
                <w:ilvl w:val="0"/>
                <w:numId w:val="9"/>
              </w:numPr>
              <w:rPr>
                <w:rFonts w:cs="Times New Roman"/>
                <w:sz w:val="24"/>
                <w:szCs w:val="24"/>
              </w:rPr>
            </w:pPr>
            <w:r w:rsidRPr="00EC29C0">
              <w:rPr>
                <w:rFonts w:cs="Times New Roman"/>
                <w:sz w:val="24"/>
                <w:szCs w:val="24"/>
              </w:rPr>
              <w:t>The Surface and Marine Transport Regulatory Authority Act, (Cap.413)</w:t>
            </w:r>
          </w:p>
          <w:p w:rsidR="00884AA6" w:rsidRPr="00EC29C0" w:rsidRDefault="00884AA6" w:rsidP="00B7689B">
            <w:pPr>
              <w:numPr>
                <w:ilvl w:val="0"/>
                <w:numId w:val="9"/>
              </w:numPr>
              <w:rPr>
                <w:rFonts w:cs="Times New Roman"/>
                <w:sz w:val="24"/>
                <w:szCs w:val="24"/>
              </w:rPr>
            </w:pPr>
            <w:r w:rsidRPr="00EC29C0">
              <w:rPr>
                <w:rFonts w:cs="Times New Roman"/>
                <w:sz w:val="24"/>
                <w:szCs w:val="24"/>
              </w:rPr>
              <w:t>The Transport Licensing Act, (Cap. 317)</w:t>
            </w:r>
          </w:p>
          <w:p w:rsidR="00884AA6" w:rsidRPr="00EC29C0" w:rsidRDefault="00884AA6" w:rsidP="00B7689B">
            <w:pPr>
              <w:numPr>
                <w:ilvl w:val="0"/>
                <w:numId w:val="9"/>
              </w:numPr>
              <w:rPr>
                <w:rFonts w:cs="Times New Roman"/>
                <w:sz w:val="24"/>
                <w:szCs w:val="24"/>
              </w:rPr>
            </w:pPr>
            <w:r w:rsidRPr="00EC29C0">
              <w:rPr>
                <w:rFonts w:cs="Times New Roman"/>
                <w:sz w:val="24"/>
                <w:szCs w:val="24"/>
              </w:rPr>
              <w:t xml:space="preserve">The Treasury Registrar (Powers </w:t>
            </w:r>
            <w:r w:rsidR="003201B1" w:rsidRPr="00EC29C0">
              <w:rPr>
                <w:rFonts w:cs="Times New Roman"/>
                <w:sz w:val="24"/>
                <w:szCs w:val="24"/>
              </w:rPr>
              <w:t>a</w:t>
            </w:r>
            <w:r w:rsidRPr="00EC29C0">
              <w:rPr>
                <w:rFonts w:cs="Times New Roman"/>
                <w:sz w:val="24"/>
                <w:szCs w:val="24"/>
              </w:rPr>
              <w:t>nd Functions) Act, (Cap. 370)</w:t>
            </w:r>
          </w:p>
          <w:p w:rsidR="00884AA6" w:rsidRPr="00EC29C0" w:rsidRDefault="00884AA6" w:rsidP="00B7689B">
            <w:pPr>
              <w:numPr>
                <w:ilvl w:val="0"/>
                <w:numId w:val="9"/>
              </w:numPr>
              <w:rPr>
                <w:rFonts w:cs="Times New Roman"/>
                <w:sz w:val="24"/>
                <w:szCs w:val="24"/>
              </w:rPr>
            </w:pPr>
            <w:r w:rsidRPr="00EC29C0">
              <w:rPr>
                <w:rFonts w:cs="Times New Roman"/>
                <w:sz w:val="24"/>
                <w:szCs w:val="24"/>
              </w:rPr>
              <w:t xml:space="preserve">The Weights </w:t>
            </w:r>
            <w:r w:rsidR="003201B1" w:rsidRPr="00EC29C0">
              <w:rPr>
                <w:rFonts w:cs="Times New Roman"/>
                <w:sz w:val="24"/>
                <w:szCs w:val="24"/>
              </w:rPr>
              <w:t>a</w:t>
            </w:r>
            <w:r w:rsidRPr="00EC29C0">
              <w:rPr>
                <w:rFonts w:cs="Times New Roman"/>
                <w:sz w:val="24"/>
                <w:szCs w:val="24"/>
              </w:rPr>
              <w:t>nd Measures Act, (Cap. 340)</w:t>
            </w:r>
          </w:p>
          <w:p w:rsidR="00067DBD" w:rsidRPr="00EC29C0" w:rsidRDefault="00067DBD" w:rsidP="00067DBD">
            <w:pPr>
              <w:ind w:left="360"/>
              <w:rPr>
                <w:rFonts w:cs="Times New Roman"/>
                <w:sz w:val="24"/>
                <w:szCs w:val="24"/>
              </w:rPr>
            </w:pPr>
          </w:p>
          <w:p w:rsidR="00067DBD" w:rsidRPr="00EC29C0" w:rsidRDefault="00067DBD" w:rsidP="00067DBD">
            <w:pPr>
              <w:rPr>
                <w:rFonts w:cs="Times New Roman"/>
                <w:sz w:val="24"/>
                <w:szCs w:val="24"/>
              </w:rPr>
            </w:pPr>
            <w:r w:rsidRPr="00EC29C0">
              <w:rPr>
                <w:rFonts w:cs="Times New Roman"/>
                <w:sz w:val="24"/>
                <w:szCs w:val="24"/>
              </w:rPr>
              <w:t>These amendments collectively address the right to education, the right to a clean and healthy environment and good governance in public service. The amendments also promote freedom of surface and marine movemen</w:t>
            </w:r>
            <w:r w:rsidR="00F617B7" w:rsidRPr="00EC29C0">
              <w:rPr>
                <w:rFonts w:cs="Times New Roman"/>
                <w:sz w:val="24"/>
                <w:szCs w:val="24"/>
              </w:rPr>
              <w:t>t which leads to</w:t>
            </w:r>
            <w:r w:rsidRPr="00EC29C0">
              <w:rPr>
                <w:rFonts w:cs="Times New Roman"/>
                <w:sz w:val="24"/>
                <w:szCs w:val="24"/>
              </w:rPr>
              <w:t xml:space="preserve"> economic development.</w:t>
            </w:r>
          </w:p>
        </w:tc>
      </w:tr>
      <w:tr w:rsidR="00884AA6" w:rsidRPr="00EC29C0" w:rsidTr="002F2F51">
        <w:tc>
          <w:tcPr>
            <w:tcW w:w="817" w:type="dxa"/>
          </w:tcPr>
          <w:p w:rsidR="00884AA6" w:rsidRPr="00EC29C0" w:rsidRDefault="00884AA6" w:rsidP="00123FEB">
            <w:pPr>
              <w:rPr>
                <w:rFonts w:cs="Times New Roman"/>
                <w:b/>
                <w:sz w:val="24"/>
                <w:szCs w:val="24"/>
              </w:rPr>
            </w:pPr>
            <w:r w:rsidRPr="00EC29C0">
              <w:rPr>
                <w:rFonts w:cs="Times New Roman"/>
                <w:b/>
                <w:sz w:val="24"/>
                <w:szCs w:val="24"/>
              </w:rPr>
              <w:t>2017</w:t>
            </w:r>
          </w:p>
        </w:tc>
        <w:tc>
          <w:tcPr>
            <w:tcW w:w="3260" w:type="dxa"/>
          </w:tcPr>
          <w:p w:rsidR="00884AA6" w:rsidRPr="00EC29C0" w:rsidRDefault="00884AA6" w:rsidP="00123FEB">
            <w:pPr>
              <w:rPr>
                <w:rFonts w:cs="Times New Roman"/>
                <w:sz w:val="24"/>
                <w:szCs w:val="24"/>
              </w:rPr>
            </w:pPr>
          </w:p>
        </w:tc>
        <w:tc>
          <w:tcPr>
            <w:tcW w:w="6379" w:type="dxa"/>
          </w:tcPr>
          <w:p w:rsidR="00884AA6" w:rsidRPr="00EC29C0" w:rsidRDefault="00884AA6" w:rsidP="00123FEB">
            <w:pPr>
              <w:rPr>
                <w:rFonts w:cs="Times New Roman"/>
                <w:sz w:val="24"/>
                <w:szCs w:val="24"/>
              </w:rPr>
            </w:pPr>
          </w:p>
        </w:tc>
      </w:tr>
      <w:tr w:rsidR="00884AA6" w:rsidRPr="00EC29C0" w:rsidTr="002F2F51">
        <w:tc>
          <w:tcPr>
            <w:tcW w:w="817" w:type="dxa"/>
          </w:tcPr>
          <w:p w:rsidR="00884AA6" w:rsidRPr="00EC29C0" w:rsidRDefault="00884AA6" w:rsidP="00884AA6">
            <w:pPr>
              <w:numPr>
                <w:ilvl w:val="0"/>
                <w:numId w:val="21"/>
              </w:numPr>
              <w:jc w:val="center"/>
              <w:rPr>
                <w:rFonts w:cs="Times New Roman"/>
                <w:sz w:val="24"/>
                <w:szCs w:val="24"/>
              </w:rPr>
            </w:pPr>
          </w:p>
        </w:tc>
        <w:tc>
          <w:tcPr>
            <w:tcW w:w="3260" w:type="dxa"/>
          </w:tcPr>
          <w:p w:rsidR="00884AA6" w:rsidRPr="00EC29C0" w:rsidRDefault="00884AA6" w:rsidP="002909B9">
            <w:pPr>
              <w:rPr>
                <w:rFonts w:cs="Times New Roman"/>
                <w:sz w:val="24"/>
                <w:szCs w:val="24"/>
              </w:rPr>
            </w:pPr>
            <w:r w:rsidRPr="00EC29C0">
              <w:rPr>
                <w:rFonts w:cs="Times New Roman"/>
                <w:sz w:val="24"/>
                <w:szCs w:val="24"/>
              </w:rPr>
              <w:t>The Legal aid Act,</w:t>
            </w:r>
            <w:r w:rsidR="00F53C12" w:rsidRPr="00EC29C0">
              <w:rPr>
                <w:rFonts w:cs="Times New Roman"/>
                <w:sz w:val="24"/>
                <w:szCs w:val="24"/>
              </w:rPr>
              <w:t xml:space="preserve"> </w:t>
            </w:r>
            <w:r w:rsidRPr="00EC29C0">
              <w:rPr>
                <w:rFonts w:cs="Times New Roman"/>
                <w:sz w:val="24"/>
                <w:szCs w:val="24"/>
              </w:rPr>
              <w:t>2017</w:t>
            </w:r>
          </w:p>
        </w:tc>
        <w:tc>
          <w:tcPr>
            <w:tcW w:w="6379" w:type="dxa"/>
          </w:tcPr>
          <w:p w:rsidR="00884AA6" w:rsidRPr="00EC29C0" w:rsidRDefault="00F610F0" w:rsidP="00F610F0">
            <w:pPr>
              <w:rPr>
                <w:rFonts w:cs="Times New Roman"/>
                <w:sz w:val="24"/>
                <w:szCs w:val="24"/>
              </w:rPr>
            </w:pPr>
            <w:r w:rsidRPr="00EC29C0">
              <w:rPr>
                <w:rFonts w:cs="Times New Roman"/>
                <w:sz w:val="24"/>
                <w:szCs w:val="24"/>
              </w:rPr>
              <w:t>This Act promotes access to justice and the right to a fair trial by</w:t>
            </w:r>
            <w:r w:rsidR="003201B1" w:rsidRPr="00EC29C0">
              <w:rPr>
                <w:rFonts w:cs="Times New Roman"/>
                <w:sz w:val="24"/>
                <w:szCs w:val="24"/>
              </w:rPr>
              <w:t xml:space="preserve"> </w:t>
            </w:r>
            <w:r w:rsidRPr="00EC29C0">
              <w:rPr>
                <w:rFonts w:cs="Times New Roman"/>
                <w:sz w:val="24"/>
                <w:szCs w:val="24"/>
              </w:rPr>
              <w:t xml:space="preserve"> </w:t>
            </w:r>
            <w:r w:rsidR="00884AA6" w:rsidRPr="00EC29C0">
              <w:rPr>
                <w:rFonts w:cs="Times New Roman"/>
                <w:sz w:val="24"/>
                <w:szCs w:val="24"/>
              </w:rPr>
              <w:t xml:space="preserve"> </w:t>
            </w:r>
            <w:r w:rsidR="00213017" w:rsidRPr="00EC29C0">
              <w:rPr>
                <w:rFonts w:cs="Times New Roman"/>
                <w:sz w:val="24"/>
                <w:szCs w:val="24"/>
              </w:rPr>
              <w:t>regulating and coordinating</w:t>
            </w:r>
            <w:r w:rsidR="00884AA6" w:rsidRPr="00EC29C0">
              <w:rPr>
                <w:rFonts w:cs="Times New Roman"/>
                <w:sz w:val="24"/>
                <w:szCs w:val="24"/>
              </w:rPr>
              <w:t xml:space="preserve"> the provision of legal aid services to indigent persons, to recognise paralegals, to repeal the Legal Aid (Criminal Proceedings) Act and to provide for other related matters.</w:t>
            </w:r>
          </w:p>
        </w:tc>
      </w:tr>
      <w:tr w:rsidR="00884AA6" w:rsidRPr="00EC29C0" w:rsidTr="002F2F51">
        <w:tc>
          <w:tcPr>
            <w:tcW w:w="817" w:type="dxa"/>
          </w:tcPr>
          <w:p w:rsidR="00884AA6" w:rsidRPr="00EC29C0" w:rsidRDefault="00884AA6" w:rsidP="00884AA6">
            <w:pPr>
              <w:numPr>
                <w:ilvl w:val="0"/>
                <w:numId w:val="21"/>
              </w:numPr>
              <w:jc w:val="center"/>
              <w:rPr>
                <w:rFonts w:cs="Times New Roman"/>
                <w:sz w:val="24"/>
                <w:szCs w:val="24"/>
              </w:rPr>
            </w:pPr>
          </w:p>
        </w:tc>
        <w:tc>
          <w:tcPr>
            <w:tcW w:w="3260" w:type="dxa"/>
          </w:tcPr>
          <w:p w:rsidR="00884AA6" w:rsidRPr="00EC29C0" w:rsidRDefault="00884AA6" w:rsidP="00D764D6">
            <w:pPr>
              <w:jc w:val="left"/>
              <w:rPr>
                <w:rFonts w:cs="Times New Roman"/>
                <w:sz w:val="24"/>
                <w:szCs w:val="24"/>
              </w:rPr>
            </w:pPr>
            <w:r w:rsidRPr="00EC29C0">
              <w:rPr>
                <w:rFonts w:cs="Times New Roman"/>
                <w:sz w:val="24"/>
                <w:szCs w:val="24"/>
              </w:rPr>
              <w:t xml:space="preserve">The Written Laws (Miscellaneous Amendments) Act, 2017 </w:t>
            </w:r>
          </w:p>
        </w:tc>
        <w:tc>
          <w:tcPr>
            <w:tcW w:w="6379" w:type="dxa"/>
          </w:tcPr>
          <w:p w:rsidR="00884AA6" w:rsidRPr="00EC29C0" w:rsidRDefault="00884AA6" w:rsidP="002909B9">
            <w:pPr>
              <w:rPr>
                <w:rFonts w:cs="Times New Roman"/>
                <w:sz w:val="24"/>
                <w:szCs w:val="24"/>
              </w:rPr>
            </w:pPr>
            <w:r w:rsidRPr="00EC29C0">
              <w:rPr>
                <w:rFonts w:cs="Times New Roman"/>
                <w:sz w:val="24"/>
                <w:szCs w:val="24"/>
              </w:rPr>
              <w:t>An Act to amend certain written laws</w:t>
            </w:r>
          </w:p>
          <w:p w:rsidR="00884AA6" w:rsidRPr="00EC29C0" w:rsidRDefault="00884AA6" w:rsidP="002909B9">
            <w:pPr>
              <w:rPr>
                <w:rFonts w:cs="Times New Roman"/>
                <w:sz w:val="24"/>
                <w:szCs w:val="24"/>
              </w:rPr>
            </w:pPr>
          </w:p>
          <w:p w:rsidR="00884AA6" w:rsidRPr="00EC29C0" w:rsidRDefault="00884AA6" w:rsidP="002909B9">
            <w:pPr>
              <w:numPr>
                <w:ilvl w:val="0"/>
                <w:numId w:val="10"/>
              </w:numPr>
              <w:rPr>
                <w:rFonts w:cs="Times New Roman"/>
                <w:sz w:val="24"/>
                <w:szCs w:val="24"/>
              </w:rPr>
            </w:pPr>
            <w:r w:rsidRPr="00EC29C0">
              <w:rPr>
                <w:rFonts w:cs="Times New Roman"/>
                <w:sz w:val="24"/>
                <w:szCs w:val="24"/>
              </w:rPr>
              <w:t>The Government, Loans, Guarantees and Grants Act, (Cap.134)</w:t>
            </w:r>
          </w:p>
          <w:p w:rsidR="00884AA6" w:rsidRPr="00EC29C0" w:rsidRDefault="00884AA6" w:rsidP="002909B9">
            <w:pPr>
              <w:numPr>
                <w:ilvl w:val="0"/>
                <w:numId w:val="10"/>
              </w:numPr>
              <w:rPr>
                <w:rFonts w:cs="Times New Roman"/>
                <w:sz w:val="24"/>
                <w:szCs w:val="24"/>
              </w:rPr>
            </w:pPr>
            <w:r w:rsidRPr="00EC29C0">
              <w:rPr>
                <w:rFonts w:cs="Times New Roman"/>
                <w:sz w:val="24"/>
                <w:szCs w:val="24"/>
              </w:rPr>
              <w:t>The Higher Education Students’ Loans Board Act, (Cap.178)</w:t>
            </w:r>
          </w:p>
          <w:p w:rsidR="00884AA6" w:rsidRPr="00EC29C0" w:rsidRDefault="00884AA6" w:rsidP="002909B9">
            <w:pPr>
              <w:numPr>
                <w:ilvl w:val="0"/>
                <w:numId w:val="10"/>
              </w:numPr>
              <w:rPr>
                <w:rFonts w:cs="Times New Roman"/>
                <w:sz w:val="24"/>
                <w:szCs w:val="24"/>
              </w:rPr>
            </w:pPr>
            <w:r w:rsidRPr="00EC29C0">
              <w:rPr>
                <w:rFonts w:cs="Times New Roman"/>
                <w:sz w:val="24"/>
                <w:szCs w:val="24"/>
              </w:rPr>
              <w:t>The Income Tax Act, (Cap.332)</w:t>
            </w:r>
          </w:p>
          <w:p w:rsidR="00884AA6" w:rsidRPr="00EC29C0" w:rsidRDefault="00884AA6" w:rsidP="002909B9">
            <w:pPr>
              <w:numPr>
                <w:ilvl w:val="0"/>
                <w:numId w:val="10"/>
              </w:numPr>
              <w:rPr>
                <w:rFonts w:cs="Times New Roman"/>
                <w:sz w:val="24"/>
                <w:szCs w:val="24"/>
              </w:rPr>
            </w:pPr>
            <w:r w:rsidRPr="00EC29C0">
              <w:rPr>
                <w:rFonts w:cs="Times New Roman"/>
                <w:sz w:val="24"/>
                <w:szCs w:val="24"/>
              </w:rPr>
              <w:lastRenderedPageBreak/>
              <w:t>The Land Act, (Cap.113)</w:t>
            </w:r>
          </w:p>
          <w:p w:rsidR="00884AA6" w:rsidRPr="00EC29C0" w:rsidRDefault="00884AA6" w:rsidP="002909B9">
            <w:pPr>
              <w:numPr>
                <w:ilvl w:val="0"/>
                <w:numId w:val="10"/>
              </w:numPr>
              <w:rPr>
                <w:rFonts w:cs="Times New Roman"/>
                <w:sz w:val="24"/>
                <w:szCs w:val="24"/>
              </w:rPr>
            </w:pPr>
            <w:r w:rsidRPr="00EC29C0">
              <w:rPr>
                <w:rFonts w:cs="Times New Roman"/>
                <w:sz w:val="24"/>
                <w:szCs w:val="24"/>
              </w:rPr>
              <w:t>The Sugar Industry Act, (Cap.251)</w:t>
            </w:r>
          </w:p>
          <w:p w:rsidR="00884AA6" w:rsidRPr="00EC29C0" w:rsidRDefault="00884AA6" w:rsidP="002909B9">
            <w:pPr>
              <w:numPr>
                <w:ilvl w:val="0"/>
                <w:numId w:val="10"/>
              </w:numPr>
              <w:rPr>
                <w:rFonts w:cs="Times New Roman"/>
                <w:sz w:val="24"/>
                <w:szCs w:val="24"/>
              </w:rPr>
            </w:pPr>
            <w:r w:rsidRPr="00EC29C0">
              <w:rPr>
                <w:rFonts w:cs="Times New Roman"/>
                <w:sz w:val="24"/>
                <w:szCs w:val="24"/>
              </w:rPr>
              <w:t>The Wildlife Conservation Act, (Cap. 283)</w:t>
            </w:r>
          </w:p>
          <w:p w:rsidR="005C673A" w:rsidRPr="00EC29C0" w:rsidRDefault="005C673A" w:rsidP="005C673A">
            <w:pPr>
              <w:rPr>
                <w:rFonts w:cs="Times New Roman"/>
                <w:sz w:val="24"/>
                <w:szCs w:val="24"/>
              </w:rPr>
            </w:pPr>
          </w:p>
          <w:p w:rsidR="005C673A" w:rsidRPr="00EC29C0" w:rsidRDefault="005C673A" w:rsidP="005C673A">
            <w:pPr>
              <w:rPr>
                <w:rFonts w:cs="Times New Roman"/>
                <w:sz w:val="24"/>
                <w:szCs w:val="24"/>
              </w:rPr>
            </w:pPr>
            <w:r w:rsidRPr="00EC29C0">
              <w:rPr>
                <w:rFonts w:cs="Times New Roman"/>
                <w:sz w:val="24"/>
                <w:szCs w:val="24"/>
              </w:rPr>
              <w:t>These amendments collectively address right to land, access to education, the protection and preservation of wildlife and contribute to the economy by regulating the sugar industry and wildlife activities.</w:t>
            </w:r>
          </w:p>
        </w:tc>
      </w:tr>
      <w:tr w:rsidR="00884AA6" w:rsidRPr="00EC29C0" w:rsidTr="002F2F51">
        <w:tc>
          <w:tcPr>
            <w:tcW w:w="817" w:type="dxa"/>
          </w:tcPr>
          <w:p w:rsidR="00884AA6" w:rsidRPr="00EC29C0" w:rsidRDefault="00884AA6" w:rsidP="00884AA6">
            <w:pPr>
              <w:numPr>
                <w:ilvl w:val="0"/>
                <w:numId w:val="21"/>
              </w:numPr>
              <w:jc w:val="center"/>
              <w:rPr>
                <w:rFonts w:cs="Times New Roman"/>
                <w:sz w:val="24"/>
                <w:szCs w:val="24"/>
              </w:rPr>
            </w:pPr>
          </w:p>
        </w:tc>
        <w:tc>
          <w:tcPr>
            <w:tcW w:w="3260" w:type="dxa"/>
          </w:tcPr>
          <w:p w:rsidR="004A2F66" w:rsidRPr="00EC29C0" w:rsidRDefault="004A2F66" w:rsidP="002909B9">
            <w:pPr>
              <w:rPr>
                <w:rFonts w:eastAsia="Times New Roman" w:cs="Times New Roman"/>
                <w:spacing w:val="-2"/>
                <w:sz w:val="24"/>
                <w:szCs w:val="24"/>
              </w:rPr>
            </w:pPr>
            <w:r w:rsidRPr="00EC29C0">
              <w:rPr>
                <w:rFonts w:eastAsia="Times New Roman" w:cs="Times New Roman"/>
                <w:spacing w:val="-2"/>
                <w:sz w:val="24"/>
                <w:szCs w:val="24"/>
              </w:rPr>
              <w:t>The Appropriation Act, 2017</w:t>
            </w:r>
          </w:p>
          <w:p w:rsidR="00884AA6" w:rsidRPr="00EC29C0" w:rsidRDefault="00884AA6" w:rsidP="002909B9">
            <w:pPr>
              <w:rPr>
                <w:rFonts w:cs="Times New Roman"/>
                <w:sz w:val="24"/>
                <w:szCs w:val="24"/>
              </w:rPr>
            </w:pPr>
          </w:p>
        </w:tc>
        <w:tc>
          <w:tcPr>
            <w:tcW w:w="6379" w:type="dxa"/>
          </w:tcPr>
          <w:p w:rsidR="00884AA6" w:rsidRPr="00EC29C0" w:rsidRDefault="00884AA6" w:rsidP="004C021C">
            <w:pPr>
              <w:rPr>
                <w:rFonts w:cs="Times New Roman"/>
                <w:sz w:val="24"/>
                <w:szCs w:val="24"/>
              </w:rPr>
            </w:pPr>
            <w:r w:rsidRPr="00EC29C0">
              <w:rPr>
                <w:rFonts w:cs="Times New Roman"/>
                <w:sz w:val="24"/>
                <w:szCs w:val="24"/>
              </w:rPr>
              <w:t>An Act to apply a sum of Thirty One Trillion, Seven Hundred Eleven Billion, Nine Hundred Eighty Five Million, Eight Hundred Eighty Four Thousand Shillings out of the Consolidated Fund to the Service of the year ending on the thirtieth day of June, 2</w:t>
            </w:r>
            <w:r w:rsidR="00594EDD" w:rsidRPr="00EC29C0">
              <w:rPr>
                <w:rFonts w:cs="Times New Roman"/>
                <w:sz w:val="24"/>
                <w:szCs w:val="24"/>
              </w:rPr>
              <w:t xml:space="preserve">018, to appropriate the </w:t>
            </w:r>
            <w:r w:rsidR="00B5531B" w:rsidRPr="00EC29C0">
              <w:rPr>
                <w:rFonts w:cs="Times New Roman"/>
                <w:sz w:val="24"/>
                <w:szCs w:val="24"/>
              </w:rPr>
              <w:t xml:space="preserve">supply </w:t>
            </w:r>
            <w:r w:rsidR="002F2F51" w:rsidRPr="00EC29C0">
              <w:rPr>
                <w:rFonts w:cs="Times New Roman"/>
                <w:sz w:val="24"/>
                <w:szCs w:val="24"/>
              </w:rPr>
              <w:t xml:space="preserve">granted for that year, to </w:t>
            </w:r>
            <w:r w:rsidR="007E4D6D" w:rsidRPr="00EC29C0">
              <w:rPr>
                <w:rFonts w:cs="Times New Roman"/>
                <w:sz w:val="24"/>
                <w:szCs w:val="24"/>
              </w:rPr>
              <w:t>authorize</w:t>
            </w:r>
            <w:r w:rsidRPr="00EC29C0">
              <w:rPr>
                <w:rFonts w:cs="Times New Roman"/>
                <w:sz w:val="24"/>
                <w:szCs w:val="24"/>
              </w:rPr>
              <w:t xml:space="preserve"> the reallocation of certain appropriations and to provide for matters connected with those purposes</w:t>
            </w:r>
            <w:r w:rsidR="004A2F66" w:rsidRPr="00EC29C0">
              <w:rPr>
                <w:rFonts w:cs="Times New Roman"/>
                <w:sz w:val="24"/>
                <w:szCs w:val="24"/>
              </w:rPr>
              <w:t>.</w:t>
            </w:r>
          </w:p>
          <w:p w:rsidR="004A2F66" w:rsidRPr="00EC29C0" w:rsidRDefault="004A2F66" w:rsidP="004C021C">
            <w:pPr>
              <w:rPr>
                <w:rFonts w:cs="Times New Roman"/>
                <w:sz w:val="24"/>
                <w:szCs w:val="24"/>
              </w:rPr>
            </w:pPr>
          </w:p>
          <w:p w:rsidR="002F2F51" w:rsidRPr="00EC29C0" w:rsidRDefault="002F2F51" w:rsidP="004C021C">
            <w:pPr>
              <w:rPr>
                <w:rFonts w:cs="Times New Roman"/>
                <w:sz w:val="24"/>
                <w:szCs w:val="24"/>
              </w:rPr>
            </w:pPr>
          </w:p>
          <w:p w:rsidR="00552CAE" w:rsidRPr="00EC29C0" w:rsidRDefault="004A2F66" w:rsidP="004C021C">
            <w:pPr>
              <w:rPr>
                <w:rFonts w:cs="Times New Roman"/>
                <w:sz w:val="24"/>
                <w:szCs w:val="24"/>
              </w:rPr>
            </w:pPr>
            <w:r w:rsidRPr="00EC29C0">
              <w:rPr>
                <w:rFonts w:cs="Times New Roman"/>
                <w:sz w:val="24"/>
                <w:szCs w:val="24"/>
              </w:rPr>
              <w:t>The act supplements the national budget through a consolidated fund to implement Government activities for the realisation of civil, political, economic</w:t>
            </w:r>
            <w:r w:rsidR="00B5531B" w:rsidRPr="00EC29C0">
              <w:rPr>
                <w:rFonts w:cs="Times New Roman"/>
                <w:sz w:val="24"/>
                <w:szCs w:val="24"/>
              </w:rPr>
              <w:t xml:space="preserve">, </w:t>
            </w:r>
            <w:r w:rsidRPr="00EC29C0">
              <w:rPr>
                <w:rFonts w:cs="Times New Roman"/>
                <w:sz w:val="24"/>
                <w:szCs w:val="24"/>
              </w:rPr>
              <w:t xml:space="preserve">social </w:t>
            </w:r>
            <w:r w:rsidR="00B5531B" w:rsidRPr="00EC29C0">
              <w:rPr>
                <w:rFonts w:cs="Times New Roman"/>
                <w:sz w:val="24"/>
                <w:szCs w:val="24"/>
              </w:rPr>
              <w:t xml:space="preserve">and cultural </w:t>
            </w:r>
            <w:r w:rsidRPr="00EC29C0">
              <w:rPr>
                <w:rFonts w:cs="Times New Roman"/>
                <w:sz w:val="24"/>
                <w:szCs w:val="24"/>
              </w:rPr>
              <w:t>rights.</w:t>
            </w:r>
          </w:p>
        </w:tc>
      </w:tr>
      <w:tr w:rsidR="00884AA6" w:rsidRPr="00EC29C0" w:rsidTr="002F2F51">
        <w:tc>
          <w:tcPr>
            <w:tcW w:w="817" w:type="dxa"/>
          </w:tcPr>
          <w:p w:rsidR="00884AA6" w:rsidRPr="00EC29C0" w:rsidRDefault="00884AA6" w:rsidP="00884AA6">
            <w:pPr>
              <w:numPr>
                <w:ilvl w:val="0"/>
                <w:numId w:val="21"/>
              </w:numPr>
              <w:jc w:val="center"/>
              <w:rPr>
                <w:rFonts w:cs="Times New Roman"/>
                <w:sz w:val="24"/>
                <w:szCs w:val="24"/>
              </w:rPr>
            </w:pPr>
          </w:p>
        </w:tc>
        <w:tc>
          <w:tcPr>
            <w:tcW w:w="3260" w:type="dxa"/>
          </w:tcPr>
          <w:p w:rsidR="00884AA6" w:rsidRPr="00EC29C0" w:rsidRDefault="00884AA6" w:rsidP="002909B9">
            <w:pPr>
              <w:autoSpaceDE w:val="0"/>
              <w:autoSpaceDN w:val="0"/>
              <w:adjustRightInd w:val="0"/>
              <w:jc w:val="left"/>
              <w:rPr>
                <w:rFonts w:cs="Times New Roman"/>
                <w:sz w:val="24"/>
                <w:szCs w:val="24"/>
              </w:rPr>
            </w:pPr>
            <w:r w:rsidRPr="00EC29C0">
              <w:rPr>
                <w:rFonts w:cs="Times New Roman"/>
                <w:sz w:val="24"/>
                <w:szCs w:val="24"/>
              </w:rPr>
              <w:t>The Finance Act, 2017</w:t>
            </w:r>
          </w:p>
        </w:tc>
        <w:tc>
          <w:tcPr>
            <w:tcW w:w="6379" w:type="dxa"/>
          </w:tcPr>
          <w:p w:rsidR="00552CAE" w:rsidRPr="00EC29C0" w:rsidRDefault="00552CAE" w:rsidP="002909B9">
            <w:pPr>
              <w:rPr>
                <w:rFonts w:cs="Times New Roman"/>
                <w:sz w:val="24"/>
                <w:szCs w:val="24"/>
              </w:rPr>
            </w:pPr>
            <w:r w:rsidRPr="00EC29C0">
              <w:rPr>
                <w:rFonts w:cs="Times New Roman"/>
                <w:sz w:val="24"/>
                <w:szCs w:val="24"/>
              </w:rPr>
              <w:t>This A</w:t>
            </w:r>
            <w:r w:rsidR="00EE65B4" w:rsidRPr="00EC29C0">
              <w:rPr>
                <w:rFonts w:cs="Times New Roman"/>
                <w:sz w:val="24"/>
                <w:szCs w:val="24"/>
              </w:rPr>
              <w:t>ct contributes to socio</w:t>
            </w:r>
            <w:r w:rsidRPr="00EC29C0">
              <w:rPr>
                <w:rFonts w:cs="Times New Roman"/>
                <w:sz w:val="24"/>
                <w:szCs w:val="24"/>
              </w:rPr>
              <w:t>-economic development by imposing</w:t>
            </w:r>
            <w:r w:rsidR="00884AA6" w:rsidRPr="00EC29C0">
              <w:rPr>
                <w:rFonts w:cs="Times New Roman"/>
                <w:sz w:val="24"/>
                <w:szCs w:val="24"/>
              </w:rPr>
              <w:t xml:space="preserve"> </w:t>
            </w:r>
            <w:r w:rsidRPr="00EC29C0">
              <w:rPr>
                <w:rFonts w:cs="Times New Roman"/>
                <w:sz w:val="24"/>
                <w:szCs w:val="24"/>
              </w:rPr>
              <w:t>and altering</w:t>
            </w:r>
            <w:r w:rsidR="00884AA6" w:rsidRPr="00EC29C0">
              <w:rPr>
                <w:rFonts w:cs="Times New Roman"/>
                <w:sz w:val="24"/>
                <w:szCs w:val="24"/>
              </w:rPr>
              <w:t xml:space="preserve"> certain taxes, duties, levies, fees and relating to the management of public revenues.</w:t>
            </w:r>
          </w:p>
        </w:tc>
      </w:tr>
      <w:tr w:rsidR="00884AA6" w:rsidRPr="00EC29C0" w:rsidTr="002F2F51">
        <w:tc>
          <w:tcPr>
            <w:tcW w:w="817" w:type="dxa"/>
          </w:tcPr>
          <w:p w:rsidR="00884AA6" w:rsidRPr="00EC29C0" w:rsidRDefault="00884AA6" w:rsidP="00884AA6">
            <w:pPr>
              <w:numPr>
                <w:ilvl w:val="0"/>
                <w:numId w:val="21"/>
              </w:numPr>
              <w:jc w:val="center"/>
              <w:rPr>
                <w:rFonts w:cs="Times New Roman"/>
                <w:sz w:val="24"/>
                <w:szCs w:val="24"/>
              </w:rPr>
            </w:pPr>
          </w:p>
        </w:tc>
        <w:tc>
          <w:tcPr>
            <w:tcW w:w="3260" w:type="dxa"/>
          </w:tcPr>
          <w:p w:rsidR="00884AA6" w:rsidRPr="00EC29C0" w:rsidRDefault="00884AA6" w:rsidP="002909B9">
            <w:pPr>
              <w:autoSpaceDE w:val="0"/>
              <w:autoSpaceDN w:val="0"/>
              <w:adjustRightInd w:val="0"/>
              <w:jc w:val="left"/>
              <w:rPr>
                <w:rFonts w:cs="Times New Roman"/>
                <w:sz w:val="24"/>
                <w:szCs w:val="24"/>
              </w:rPr>
            </w:pPr>
            <w:r w:rsidRPr="00EC29C0">
              <w:rPr>
                <w:rFonts w:cs="Times New Roman"/>
                <w:sz w:val="24"/>
                <w:szCs w:val="24"/>
              </w:rPr>
              <w:t>The Natural Wealth and Resources (Permanent Sovereignty) Act, 2017</w:t>
            </w:r>
          </w:p>
        </w:tc>
        <w:tc>
          <w:tcPr>
            <w:tcW w:w="6379" w:type="dxa"/>
          </w:tcPr>
          <w:p w:rsidR="00B22CD7" w:rsidRPr="00EC29C0" w:rsidRDefault="001239E9" w:rsidP="00B22CD7">
            <w:pPr>
              <w:rPr>
                <w:rFonts w:cs="Times New Roman"/>
                <w:sz w:val="24"/>
                <w:szCs w:val="24"/>
              </w:rPr>
            </w:pPr>
            <w:r w:rsidRPr="00EC29C0">
              <w:rPr>
                <w:rFonts w:cs="Times New Roman"/>
                <w:sz w:val="24"/>
                <w:szCs w:val="24"/>
              </w:rPr>
              <w:t>This Act provides the normative framework for the promotion of the right to development</w:t>
            </w:r>
            <w:r w:rsidR="00E51171" w:rsidRPr="00EC29C0">
              <w:rPr>
                <w:rFonts w:cs="Times New Roman"/>
                <w:sz w:val="24"/>
                <w:szCs w:val="24"/>
              </w:rPr>
              <w:t xml:space="preserve"> and self-determination</w:t>
            </w:r>
            <w:r w:rsidRPr="00EC29C0">
              <w:rPr>
                <w:rFonts w:cs="Times New Roman"/>
                <w:sz w:val="24"/>
                <w:szCs w:val="24"/>
              </w:rPr>
              <w:t xml:space="preserve"> by ensuring that natural wealth and natural resources are utilized for the development of </w:t>
            </w:r>
            <w:r w:rsidR="006B724E" w:rsidRPr="00EC29C0">
              <w:rPr>
                <w:rFonts w:cs="Times New Roman"/>
                <w:sz w:val="24"/>
                <w:szCs w:val="24"/>
              </w:rPr>
              <w:t>T</w:t>
            </w:r>
            <w:r w:rsidR="00B22CD7" w:rsidRPr="00EC29C0">
              <w:rPr>
                <w:rFonts w:cs="Times New Roman"/>
                <w:sz w:val="24"/>
                <w:szCs w:val="24"/>
              </w:rPr>
              <w:t>anzanians as</w:t>
            </w:r>
            <w:r w:rsidR="00884AA6" w:rsidRPr="00EC29C0">
              <w:rPr>
                <w:rFonts w:cs="Times New Roman"/>
                <w:sz w:val="24"/>
                <w:szCs w:val="24"/>
              </w:rPr>
              <w:t xml:space="preserve"> enshrined under sub-article (1) of Article 8 and Article 9(f) of the Constitution, </w:t>
            </w:r>
            <w:r w:rsidR="00B22CD7" w:rsidRPr="00EC29C0">
              <w:rPr>
                <w:rFonts w:cs="Times New Roman"/>
                <w:sz w:val="24"/>
                <w:szCs w:val="24"/>
              </w:rPr>
              <w:t xml:space="preserve">which </w:t>
            </w:r>
            <w:r w:rsidR="00884AA6" w:rsidRPr="00EC29C0">
              <w:rPr>
                <w:rFonts w:cs="Times New Roman"/>
                <w:sz w:val="24"/>
                <w:szCs w:val="24"/>
              </w:rPr>
              <w:t>asserts that the United Republic is a State which adheres to the principles of democracy and social justice and, accordingly, sovereignty resides in the People and it is from the People that the Government, through the Constitution, derives all its powers and authority and that the primary objective of the Government sha</w:t>
            </w:r>
            <w:r w:rsidR="00B22CD7" w:rsidRPr="00EC29C0">
              <w:rPr>
                <w:rFonts w:cs="Times New Roman"/>
                <w:sz w:val="24"/>
                <w:szCs w:val="24"/>
              </w:rPr>
              <w:t>ll be the welfare of the People.</w:t>
            </w:r>
          </w:p>
        </w:tc>
      </w:tr>
      <w:tr w:rsidR="00884AA6" w:rsidRPr="00EC29C0" w:rsidTr="002F2F51">
        <w:tc>
          <w:tcPr>
            <w:tcW w:w="817" w:type="dxa"/>
          </w:tcPr>
          <w:p w:rsidR="00884AA6" w:rsidRPr="00EC29C0" w:rsidRDefault="00884AA6" w:rsidP="00884AA6">
            <w:pPr>
              <w:numPr>
                <w:ilvl w:val="0"/>
                <w:numId w:val="21"/>
              </w:numPr>
              <w:jc w:val="center"/>
              <w:rPr>
                <w:rFonts w:cs="Times New Roman"/>
                <w:sz w:val="24"/>
                <w:szCs w:val="24"/>
              </w:rPr>
            </w:pPr>
          </w:p>
        </w:tc>
        <w:tc>
          <w:tcPr>
            <w:tcW w:w="3260" w:type="dxa"/>
          </w:tcPr>
          <w:p w:rsidR="00884AA6" w:rsidRPr="00EC29C0" w:rsidRDefault="00884AA6" w:rsidP="002909B9">
            <w:pPr>
              <w:pStyle w:val="NoSpacing"/>
              <w:rPr>
                <w:rFonts w:ascii="Times New Roman" w:hAnsi="Times New Roman"/>
                <w:sz w:val="24"/>
                <w:szCs w:val="24"/>
              </w:rPr>
            </w:pPr>
            <w:r w:rsidRPr="00EC29C0">
              <w:rPr>
                <w:rFonts w:ascii="Times New Roman" w:hAnsi="Times New Roman"/>
                <w:sz w:val="24"/>
                <w:szCs w:val="24"/>
              </w:rPr>
              <w:t>The Natural Wealth and Resources Contracts (Review and Re-Negotiation of Unconscionable Terms) Act, 2017</w:t>
            </w:r>
          </w:p>
        </w:tc>
        <w:tc>
          <w:tcPr>
            <w:tcW w:w="6379" w:type="dxa"/>
          </w:tcPr>
          <w:p w:rsidR="00884AA6" w:rsidRPr="00EC29C0" w:rsidRDefault="007F63AF" w:rsidP="002909B9">
            <w:pPr>
              <w:rPr>
                <w:rFonts w:cs="Times New Roman"/>
                <w:sz w:val="24"/>
                <w:szCs w:val="24"/>
              </w:rPr>
            </w:pPr>
            <w:r w:rsidRPr="00EC29C0">
              <w:rPr>
                <w:rFonts w:cs="Times New Roman"/>
                <w:sz w:val="24"/>
                <w:szCs w:val="24"/>
              </w:rPr>
              <w:t>This Act</w:t>
            </w:r>
            <w:r w:rsidR="00E51171" w:rsidRPr="00EC29C0">
              <w:rPr>
                <w:rFonts w:cs="Times New Roman"/>
                <w:sz w:val="24"/>
                <w:szCs w:val="24"/>
              </w:rPr>
              <w:t xml:space="preserve"> has resolved to fairly and equitably undertake protracted measures to ensure that the natural wealth and resources of the United Republic are used for the greatest benefit and welfare of the People and the United Republic by ensuring that all</w:t>
            </w:r>
            <w:r w:rsidR="003201B1" w:rsidRPr="00EC29C0">
              <w:rPr>
                <w:rFonts w:cs="Times New Roman"/>
                <w:sz w:val="24"/>
                <w:szCs w:val="24"/>
              </w:rPr>
              <w:t xml:space="preserve"> </w:t>
            </w:r>
            <w:r w:rsidR="00E51171" w:rsidRPr="00EC29C0">
              <w:rPr>
                <w:rFonts w:cs="Times New Roman"/>
                <w:sz w:val="24"/>
                <w:szCs w:val="24"/>
              </w:rPr>
              <w:t>arrangements or agreements by the Government protect interests of the People and the United Republic therefore promoting the rights to development and self-determination.</w:t>
            </w:r>
          </w:p>
        </w:tc>
      </w:tr>
      <w:tr w:rsidR="00884AA6" w:rsidRPr="00EC29C0" w:rsidTr="002F2F51">
        <w:tc>
          <w:tcPr>
            <w:tcW w:w="817" w:type="dxa"/>
          </w:tcPr>
          <w:p w:rsidR="00884AA6" w:rsidRPr="00EC29C0" w:rsidRDefault="00884AA6" w:rsidP="00884AA6">
            <w:pPr>
              <w:numPr>
                <w:ilvl w:val="0"/>
                <w:numId w:val="21"/>
              </w:numPr>
              <w:jc w:val="center"/>
              <w:rPr>
                <w:rFonts w:cs="Times New Roman"/>
                <w:sz w:val="24"/>
                <w:szCs w:val="24"/>
              </w:rPr>
            </w:pPr>
          </w:p>
        </w:tc>
        <w:tc>
          <w:tcPr>
            <w:tcW w:w="3260" w:type="dxa"/>
          </w:tcPr>
          <w:p w:rsidR="00884AA6" w:rsidRPr="00EC29C0" w:rsidRDefault="00884AA6" w:rsidP="002909B9">
            <w:pPr>
              <w:jc w:val="left"/>
              <w:rPr>
                <w:rFonts w:cs="Times New Roman"/>
                <w:sz w:val="24"/>
                <w:szCs w:val="24"/>
              </w:rPr>
            </w:pPr>
            <w:r w:rsidRPr="00EC29C0">
              <w:rPr>
                <w:rFonts w:cs="Times New Roman"/>
                <w:sz w:val="24"/>
                <w:szCs w:val="24"/>
              </w:rPr>
              <w:t>The Written Laws (Miscellaneous Amendments) Act, 2017</w:t>
            </w:r>
          </w:p>
        </w:tc>
        <w:tc>
          <w:tcPr>
            <w:tcW w:w="6379" w:type="dxa"/>
          </w:tcPr>
          <w:p w:rsidR="00884AA6" w:rsidRPr="00EC29C0" w:rsidRDefault="00884AA6" w:rsidP="004C021C">
            <w:pPr>
              <w:numPr>
                <w:ilvl w:val="0"/>
                <w:numId w:val="40"/>
              </w:numPr>
              <w:rPr>
                <w:rFonts w:cs="Times New Roman"/>
                <w:sz w:val="24"/>
                <w:szCs w:val="24"/>
              </w:rPr>
            </w:pPr>
            <w:r w:rsidRPr="00EC29C0">
              <w:rPr>
                <w:rFonts w:cs="Times New Roman"/>
                <w:sz w:val="24"/>
                <w:szCs w:val="24"/>
              </w:rPr>
              <w:t>The Mining Act, Cap. 123</w:t>
            </w:r>
          </w:p>
          <w:p w:rsidR="00884AA6" w:rsidRPr="00EC29C0" w:rsidRDefault="00884AA6" w:rsidP="004C021C">
            <w:pPr>
              <w:numPr>
                <w:ilvl w:val="0"/>
                <w:numId w:val="40"/>
              </w:numPr>
              <w:rPr>
                <w:rFonts w:cs="Times New Roman"/>
                <w:sz w:val="24"/>
                <w:szCs w:val="24"/>
              </w:rPr>
            </w:pPr>
            <w:r w:rsidRPr="00EC29C0">
              <w:rPr>
                <w:rFonts w:cs="Times New Roman"/>
                <w:sz w:val="24"/>
                <w:szCs w:val="24"/>
              </w:rPr>
              <w:t>The Petroleum Act, Cap. 392</w:t>
            </w:r>
          </w:p>
          <w:p w:rsidR="00884AA6" w:rsidRPr="00EC29C0" w:rsidRDefault="00884AA6" w:rsidP="004C021C">
            <w:pPr>
              <w:numPr>
                <w:ilvl w:val="0"/>
                <w:numId w:val="40"/>
              </w:numPr>
              <w:rPr>
                <w:rFonts w:cs="Times New Roman"/>
                <w:sz w:val="24"/>
                <w:szCs w:val="24"/>
              </w:rPr>
            </w:pPr>
            <w:r w:rsidRPr="00EC29C0">
              <w:rPr>
                <w:rFonts w:cs="Times New Roman"/>
                <w:sz w:val="24"/>
                <w:szCs w:val="24"/>
              </w:rPr>
              <w:t>The Income Tax Act, Cap. 332</w:t>
            </w:r>
          </w:p>
          <w:p w:rsidR="00884AA6" w:rsidRPr="00EC29C0" w:rsidRDefault="00884AA6" w:rsidP="004C021C">
            <w:pPr>
              <w:numPr>
                <w:ilvl w:val="0"/>
                <w:numId w:val="40"/>
              </w:numPr>
              <w:rPr>
                <w:rFonts w:cs="Times New Roman"/>
                <w:sz w:val="24"/>
                <w:szCs w:val="24"/>
              </w:rPr>
            </w:pPr>
            <w:r w:rsidRPr="00EC29C0">
              <w:rPr>
                <w:rFonts w:cs="Times New Roman"/>
                <w:sz w:val="24"/>
                <w:szCs w:val="24"/>
              </w:rPr>
              <w:t>The Insurance Act, Cap. 394</w:t>
            </w:r>
          </w:p>
          <w:p w:rsidR="00884AA6" w:rsidRPr="00EC29C0" w:rsidRDefault="00884AA6" w:rsidP="004C021C">
            <w:pPr>
              <w:numPr>
                <w:ilvl w:val="0"/>
                <w:numId w:val="40"/>
              </w:numPr>
              <w:rPr>
                <w:rFonts w:cs="Times New Roman"/>
                <w:sz w:val="24"/>
                <w:szCs w:val="24"/>
              </w:rPr>
            </w:pPr>
            <w:r w:rsidRPr="00EC29C0">
              <w:rPr>
                <w:rFonts w:cs="Times New Roman"/>
                <w:sz w:val="24"/>
                <w:szCs w:val="24"/>
              </w:rPr>
              <w:t>The Tax Administration Act, Cap. 438</w:t>
            </w:r>
          </w:p>
          <w:p w:rsidR="00884AA6" w:rsidRPr="00EC29C0" w:rsidRDefault="00884AA6" w:rsidP="004C021C">
            <w:pPr>
              <w:numPr>
                <w:ilvl w:val="0"/>
                <w:numId w:val="40"/>
              </w:numPr>
              <w:rPr>
                <w:rFonts w:cs="Times New Roman"/>
                <w:sz w:val="24"/>
                <w:szCs w:val="24"/>
              </w:rPr>
            </w:pPr>
            <w:r w:rsidRPr="00EC29C0">
              <w:rPr>
                <w:rFonts w:cs="Times New Roman"/>
                <w:sz w:val="24"/>
                <w:szCs w:val="24"/>
              </w:rPr>
              <w:t xml:space="preserve">The Value Added Tax Acts Cap. 148 </w:t>
            </w:r>
          </w:p>
          <w:p w:rsidR="00884AA6" w:rsidRPr="00EC29C0" w:rsidRDefault="00884AA6" w:rsidP="004C021C">
            <w:pPr>
              <w:numPr>
                <w:ilvl w:val="0"/>
                <w:numId w:val="40"/>
              </w:numPr>
              <w:rPr>
                <w:rFonts w:cs="Times New Roman"/>
                <w:sz w:val="24"/>
                <w:szCs w:val="24"/>
              </w:rPr>
            </w:pPr>
            <w:r w:rsidRPr="00EC29C0">
              <w:rPr>
                <w:rFonts w:cs="Times New Roman"/>
                <w:sz w:val="24"/>
                <w:szCs w:val="24"/>
              </w:rPr>
              <w:t>Income Tax Act, Cap. 332</w:t>
            </w:r>
          </w:p>
          <w:p w:rsidR="002C398D" w:rsidRPr="00EC29C0" w:rsidRDefault="002C398D" w:rsidP="002C398D">
            <w:pPr>
              <w:rPr>
                <w:rFonts w:cs="Times New Roman"/>
                <w:sz w:val="24"/>
                <w:szCs w:val="24"/>
              </w:rPr>
            </w:pPr>
          </w:p>
          <w:p w:rsidR="002C398D" w:rsidRPr="00EC29C0" w:rsidRDefault="002C398D" w:rsidP="002C398D">
            <w:pPr>
              <w:rPr>
                <w:rFonts w:cs="Times New Roman"/>
                <w:sz w:val="24"/>
                <w:szCs w:val="24"/>
              </w:rPr>
            </w:pPr>
            <w:r w:rsidRPr="00EC29C0">
              <w:rPr>
                <w:rFonts w:cs="Times New Roman"/>
                <w:sz w:val="24"/>
                <w:szCs w:val="24"/>
              </w:rPr>
              <w:t>These amendments collectively enhance the tax revenue system as part of efforts to promote economic rights.</w:t>
            </w:r>
          </w:p>
        </w:tc>
      </w:tr>
      <w:tr w:rsidR="00884AA6" w:rsidRPr="00EC29C0" w:rsidTr="002F2F51">
        <w:tc>
          <w:tcPr>
            <w:tcW w:w="817" w:type="dxa"/>
          </w:tcPr>
          <w:p w:rsidR="00884AA6" w:rsidRPr="00EC29C0" w:rsidRDefault="00884AA6" w:rsidP="00884AA6">
            <w:pPr>
              <w:numPr>
                <w:ilvl w:val="0"/>
                <w:numId w:val="21"/>
              </w:numPr>
              <w:jc w:val="center"/>
              <w:rPr>
                <w:rFonts w:cs="Times New Roman"/>
                <w:sz w:val="24"/>
                <w:szCs w:val="24"/>
              </w:rPr>
            </w:pPr>
          </w:p>
        </w:tc>
        <w:tc>
          <w:tcPr>
            <w:tcW w:w="3260" w:type="dxa"/>
          </w:tcPr>
          <w:p w:rsidR="00884AA6" w:rsidRPr="00EC29C0" w:rsidRDefault="00884AA6" w:rsidP="002909B9">
            <w:pPr>
              <w:jc w:val="left"/>
              <w:rPr>
                <w:rFonts w:cs="Times New Roman"/>
                <w:sz w:val="24"/>
                <w:szCs w:val="24"/>
              </w:rPr>
            </w:pPr>
            <w:r w:rsidRPr="00EC29C0">
              <w:rPr>
                <w:rFonts w:cs="Times New Roman"/>
                <w:sz w:val="24"/>
                <w:szCs w:val="24"/>
              </w:rPr>
              <w:t>Written Laws (Miscellaneous Amendments) (No. 2) Act, 2017</w:t>
            </w:r>
          </w:p>
        </w:tc>
        <w:tc>
          <w:tcPr>
            <w:tcW w:w="6379" w:type="dxa"/>
          </w:tcPr>
          <w:p w:rsidR="002C398D" w:rsidRPr="00EC29C0" w:rsidRDefault="00884AA6" w:rsidP="00021D9D">
            <w:pPr>
              <w:numPr>
                <w:ilvl w:val="0"/>
                <w:numId w:val="41"/>
              </w:numPr>
              <w:rPr>
                <w:rFonts w:cs="Times New Roman"/>
                <w:sz w:val="24"/>
                <w:szCs w:val="24"/>
              </w:rPr>
            </w:pPr>
            <w:r w:rsidRPr="00EC29C0">
              <w:rPr>
                <w:rFonts w:cs="Times New Roman"/>
                <w:sz w:val="24"/>
                <w:szCs w:val="24"/>
              </w:rPr>
              <w:t>The Budget Act, (Cap.439)</w:t>
            </w:r>
          </w:p>
          <w:p w:rsidR="00021D9D" w:rsidRPr="00EC29C0" w:rsidRDefault="00021D9D" w:rsidP="00021D9D">
            <w:pPr>
              <w:rPr>
                <w:rFonts w:cs="Times New Roman"/>
                <w:sz w:val="24"/>
                <w:szCs w:val="24"/>
              </w:rPr>
            </w:pPr>
            <w:r w:rsidRPr="00EC29C0">
              <w:rPr>
                <w:rFonts w:cs="Times New Roman"/>
                <w:sz w:val="24"/>
                <w:szCs w:val="24"/>
              </w:rPr>
              <w:t>The amendments to this Act promote transparency and accountability in Government expenditure processes by holding accountable government workers who fail to discharge their duties in accordance to the Budget Act.</w:t>
            </w:r>
          </w:p>
        </w:tc>
      </w:tr>
      <w:tr w:rsidR="00884AA6" w:rsidRPr="00EC29C0" w:rsidTr="002F2F51">
        <w:tc>
          <w:tcPr>
            <w:tcW w:w="817" w:type="dxa"/>
          </w:tcPr>
          <w:p w:rsidR="00884AA6" w:rsidRPr="00EC29C0" w:rsidRDefault="00884AA6" w:rsidP="00884AA6">
            <w:pPr>
              <w:numPr>
                <w:ilvl w:val="0"/>
                <w:numId w:val="21"/>
              </w:numPr>
              <w:jc w:val="center"/>
              <w:rPr>
                <w:rFonts w:cs="Times New Roman"/>
                <w:sz w:val="24"/>
                <w:szCs w:val="24"/>
              </w:rPr>
            </w:pPr>
          </w:p>
        </w:tc>
        <w:tc>
          <w:tcPr>
            <w:tcW w:w="3260" w:type="dxa"/>
          </w:tcPr>
          <w:p w:rsidR="00884AA6" w:rsidRPr="00EC29C0" w:rsidRDefault="00884AA6" w:rsidP="002909B9">
            <w:pPr>
              <w:rPr>
                <w:rFonts w:cs="Times New Roman"/>
                <w:sz w:val="24"/>
                <w:szCs w:val="24"/>
              </w:rPr>
            </w:pPr>
            <w:r w:rsidRPr="00EC29C0">
              <w:rPr>
                <w:rFonts w:cs="Times New Roman"/>
                <w:sz w:val="24"/>
                <w:szCs w:val="24"/>
              </w:rPr>
              <w:t>The Railways Act, 2017</w:t>
            </w:r>
          </w:p>
        </w:tc>
        <w:tc>
          <w:tcPr>
            <w:tcW w:w="6379" w:type="dxa"/>
          </w:tcPr>
          <w:p w:rsidR="002C398D" w:rsidRPr="00EC29C0" w:rsidRDefault="00021D9D" w:rsidP="002909B9">
            <w:pPr>
              <w:rPr>
                <w:rFonts w:cs="Times New Roman"/>
                <w:sz w:val="24"/>
                <w:szCs w:val="24"/>
              </w:rPr>
            </w:pPr>
            <w:r w:rsidRPr="00EC29C0">
              <w:rPr>
                <w:rFonts w:cs="Times New Roman"/>
                <w:sz w:val="24"/>
                <w:szCs w:val="24"/>
              </w:rPr>
              <w:t xml:space="preserve">This Act promotes freedom of movement and impacts economic development by increasing tax revenue and to boost the economy by </w:t>
            </w:r>
            <w:r w:rsidR="00884AA6" w:rsidRPr="00EC29C0">
              <w:rPr>
                <w:rFonts w:cs="Times New Roman"/>
                <w:sz w:val="24"/>
                <w:szCs w:val="24"/>
              </w:rPr>
              <w:t>establish</w:t>
            </w:r>
            <w:r w:rsidRPr="00EC29C0">
              <w:rPr>
                <w:rFonts w:cs="Times New Roman"/>
                <w:sz w:val="24"/>
                <w:szCs w:val="24"/>
              </w:rPr>
              <w:t>ing</w:t>
            </w:r>
            <w:r w:rsidR="00884AA6" w:rsidRPr="00EC29C0">
              <w:rPr>
                <w:rFonts w:cs="Times New Roman"/>
                <w:sz w:val="24"/>
                <w:szCs w:val="24"/>
              </w:rPr>
              <w:t xml:space="preserve"> the Tanzania Railways Corporation</w:t>
            </w:r>
            <w:r w:rsidR="003201B1" w:rsidRPr="00EC29C0">
              <w:rPr>
                <w:rFonts w:cs="Times New Roman"/>
                <w:sz w:val="24"/>
                <w:szCs w:val="24"/>
              </w:rPr>
              <w:t xml:space="preserve"> and</w:t>
            </w:r>
            <w:r w:rsidR="00884AA6" w:rsidRPr="00EC29C0">
              <w:rPr>
                <w:rFonts w:cs="Times New Roman"/>
                <w:sz w:val="24"/>
                <w:szCs w:val="24"/>
              </w:rPr>
              <w:t xml:space="preserve"> to make better provisions for the development, maintenance and promotion of rail infrastructure, rail transport services and to provide related matters.</w:t>
            </w:r>
          </w:p>
        </w:tc>
      </w:tr>
      <w:tr w:rsidR="00884AA6" w:rsidRPr="00EC29C0" w:rsidTr="002F2F51">
        <w:tc>
          <w:tcPr>
            <w:tcW w:w="817" w:type="dxa"/>
          </w:tcPr>
          <w:p w:rsidR="00884AA6" w:rsidRPr="00EC29C0" w:rsidRDefault="00884AA6" w:rsidP="00884AA6">
            <w:pPr>
              <w:numPr>
                <w:ilvl w:val="0"/>
                <w:numId w:val="21"/>
              </w:numPr>
              <w:jc w:val="center"/>
              <w:rPr>
                <w:rFonts w:cs="Times New Roman"/>
                <w:sz w:val="24"/>
                <w:szCs w:val="24"/>
              </w:rPr>
            </w:pPr>
          </w:p>
        </w:tc>
        <w:tc>
          <w:tcPr>
            <w:tcW w:w="3260" w:type="dxa"/>
          </w:tcPr>
          <w:p w:rsidR="00884AA6" w:rsidRPr="00EC29C0" w:rsidRDefault="00884AA6" w:rsidP="004C021C">
            <w:pPr>
              <w:rPr>
                <w:rFonts w:cs="Times New Roman"/>
                <w:sz w:val="24"/>
                <w:szCs w:val="24"/>
              </w:rPr>
            </w:pPr>
            <w:r w:rsidRPr="00EC29C0">
              <w:rPr>
                <w:rFonts w:cs="Times New Roman"/>
                <w:sz w:val="24"/>
                <w:szCs w:val="24"/>
              </w:rPr>
              <w:t>The Medical, Dental and Allied Health Professionals Act, 2017</w:t>
            </w:r>
          </w:p>
        </w:tc>
        <w:tc>
          <w:tcPr>
            <w:tcW w:w="6379" w:type="dxa"/>
          </w:tcPr>
          <w:p w:rsidR="002C398D" w:rsidRPr="00EC29C0" w:rsidRDefault="002C398D" w:rsidP="002C398D">
            <w:pPr>
              <w:rPr>
                <w:rFonts w:cs="Times New Roman"/>
                <w:sz w:val="24"/>
                <w:szCs w:val="24"/>
              </w:rPr>
            </w:pPr>
            <w:r w:rsidRPr="00EC29C0">
              <w:rPr>
                <w:rFonts w:cs="Times New Roman"/>
                <w:sz w:val="24"/>
                <w:szCs w:val="24"/>
              </w:rPr>
              <w:t xml:space="preserve">This Act promotes the right to health and access to healthcare by providing </w:t>
            </w:r>
            <w:r w:rsidR="00884AA6" w:rsidRPr="00EC29C0">
              <w:rPr>
                <w:rFonts w:cs="Times New Roman"/>
                <w:sz w:val="24"/>
                <w:szCs w:val="24"/>
              </w:rPr>
              <w:t>for the regulation of medical, dental and allied health professionals, for establishment of Medical Council of Tanganyika and for other related matters</w:t>
            </w:r>
            <w:r w:rsidRPr="00EC29C0">
              <w:rPr>
                <w:rFonts w:cs="Times New Roman"/>
                <w:sz w:val="24"/>
                <w:szCs w:val="24"/>
              </w:rPr>
              <w:t>.</w:t>
            </w:r>
            <w:r w:rsidR="00021D9D" w:rsidRPr="00EC29C0">
              <w:rPr>
                <w:rFonts w:cs="Times New Roman"/>
                <w:sz w:val="24"/>
                <w:szCs w:val="24"/>
              </w:rPr>
              <w:t xml:space="preserve"> Thus, increasing accountability and transparency in the dental profession in line with the principles of good governance.</w:t>
            </w:r>
          </w:p>
        </w:tc>
      </w:tr>
      <w:tr w:rsidR="00884AA6" w:rsidRPr="00EC29C0" w:rsidTr="002F2F51">
        <w:tc>
          <w:tcPr>
            <w:tcW w:w="817" w:type="dxa"/>
          </w:tcPr>
          <w:p w:rsidR="00884AA6" w:rsidRPr="00EC29C0" w:rsidRDefault="00884AA6" w:rsidP="00884AA6">
            <w:pPr>
              <w:numPr>
                <w:ilvl w:val="0"/>
                <w:numId w:val="21"/>
              </w:numPr>
              <w:jc w:val="center"/>
              <w:rPr>
                <w:rFonts w:cs="Times New Roman"/>
                <w:sz w:val="24"/>
                <w:szCs w:val="24"/>
              </w:rPr>
            </w:pPr>
          </w:p>
        </w:tc>
        <w:tc>
          <w:tcPr>
            <w:tcW w:w="3260" w:type="dxa"/>
          </w:tcPr>
          <w:p w:rsidR="00884AA6" w:rsidRPr="00EC29C0" w:rsidRDefault="00884AA6" w:rsidP="002C398D">
            <w:pPr>
              <w:jc w:val="left"/>
              <w:rPr>
                <w:rFonts w:cs="Times New Roman"/>
                <w:sz w:val="24"/>
                <w:szCs w:val="24"/>
              </w:rPr>
            </w:pPr>
            <w:r w:rsidRPr="00EC29C0">
              <w:rPr>
                <w:rFonts w:cs="Times New Roman"/>
                <w:sz w:val="24"/>
                <w:szCs w:val="24"/>
              </w:rPr>
              <w:t xml:space="preserve">The </w:t>
            </w:r>
            <w:r w:rsidRPr="00EC29C0">
              <w:rPr>
                <w:rFonts w:eastAsia="Times New Roman" w:cs="Times New Roman"/>
                <w:bCs/>
                <w:kern w:val="0"/>
                <w:sz w:val="24"/>
                <w:szCs w:val="24"/>
              </w:rPr>
              <w:t>Tanzania Telecommunications Corporation Act, 2017</w:t>
            </w:r>
          </w:p>
        </w:tc>
        <w:tc>
          <w:tcPr>
            <w:tcW w:w="6379" w:type="dxa"/>
          </w:tcPr>
          <w:p w:rsidR="00884AA6" w:rsidRPr="00EC29C0" w:rsidRDefault="002C398D" w:rsidP="002909B9">
            <w:pPr>
              <w:rPr>
                <w:rFonts w:cs="Times New Roman"/>
                <w:sz w:val="24"/>
                <w:szCs w:val="24"/>
              </w:rPr>
            </w:pPr>
            <w:r w:rsidRPr="00EC29C0">
              <w:rPr>
                <w:rFonts w:cs="Times New Roman"/>
                <w:sz w:val="24"/>
                <w:szCs w:val="24"/>
              </w:rPr>
              <w:t xml:space="preserve">This Act promotes access to information </w:t>
            </w:r>
            <w:r w:rsidR="00C57535" w:rsidRPr="00EC29C0">
              <w:rPr>
                <w:rFonts w:cs="Times New Roman"/>
                <w:sz w:val="24"/>
                <w:szCs w:val="24"/>
              </w:rPr>
              <w:t xml:space="preserve">and improvement of economic activities by enhancing communication through the </w:t>
            </w:r>
            <w:r w:rsidR="00884AA6" w:rsidRPr="00EC29C0">
              <w:rPr>
                <w:rFonts w:cs="Times New Roman"/>
                <w:sz w:val="24"/>
                <w:szCs w:val="24"/>
              </w:rPr>
              <w:t xml:space="preserve">establishment of </w:t>
            </w:r>
            <w:r w:rsidR="00C57535" w:rsidRPr="00EC29C0">
              <w:rPr>
                <w:rFonts w:cs="Times New Roman"/>
                <w:sz w:val="24"/>
                <w:szCs w:val="24"/>
              </w:rPr>
              <w:t xml:space="preserve">the </w:t>
            </w:r>
            <w:r w:rsidR="00884AA6" w:rsidRPr="00EC29C0">
              <w:rPr>
                <w:rFonts w:cs="Times New Roman"/>
                <w:sz w:val="24"/>
                <w:szCs w:val="24"/>
              </w:rPr>
              <w:t xml:space="preserve">Tanzania Telecommunications Corporation, management of Strategic telecommunications infrastructure, commercial and economic viability of </w:t>
            </w:r>
            <w:r w:rsidR="00884AA6" w:rsidRPr="00EC29C0">
              <w:rPr>
                <w:rFonts w:cs="Times New Roman"/>
                <w:sz w:val="24"/>
                <w:szCs w:val="24"/>
              </w:rPr>
              <w:lastRenderedPageBreak/>
              <w:t>telecommunications services, repeal of the Tanzania Telecommunications Company Incorporation Act, and to pro</w:t>
            </w:r>
            <w:r w:rsidR="00C57535" w:rsidRPr="00EC29C0">
              <w:rPr>
                <w:rFonts w:cs="Times New Roman"/>
                <w:sz w:val="24"/>
                <w:szCs w:val="24"/>
              </w:rPr>
              <w:t>vide for other related matters.</w:t>
            </w:r>
          </w:p>
        </w:tc>
      </w:tr>
      <w:tr w:rsidR="00884AA6" w:rsidRPr="00EC29C0" w:rsidTr="002F2F51">
        <w:tc>
          <w:tcPr>
            <w:tcW w:w="817" w:type="dxa"/>
          </w:tcPr>
          <w:p w:rsidR="00884AA6" w:rsidRPr="00EC29C0" w:rsidRDefault="00884AA6" w:rsidP="00884AA6">
            <w:pPr>
              <w:numPr>
                <w:ilvl w:val="0"/>
                <w:numId w:val="21"/>
              </w:numPr>
              <w:jc w:val="center"/>
              <w:rPr>
                <w:rFonts w:cs="Times New Roman"/>
                <w:sz w:val="24"/>
                <w:szCs w:val="24"/>
              </w:rPr>
            </w:pPr>
          </w:p>
        </w:tc>
        <w:tc>
          <w:tcPr>
            <w:tcW w:w="3260" w:type="dxa"/>
          </w:tcPr>
          <w:p w:rsidR="00884AA6" w:rsidRPr="00EC29C0" w:rsidRDefault="00884AA6" w:rsidP="002909B9">
            <w:pPr>
              <w:pStyle w:val="Title"/>
              <w:jc w:val="left"/>
              <w:outlineLvl w:val="0"/>
              <w:rPr>
                <w:sz w:val="24"/>
                <w:szCs w:val="24"/>
              </w:rPr>
            </w:pPr>
            <w:r w:rsidRPr="00EC29C0">
              <w:rPr>
                <w:sz w:val="24"/>
                <w:szCs w:val="24"/>
              </w:rPr>
              <w:t xml:space="preserve">The </w:t>
            </w:r>
            <w:r w:rsidRPr="00EC29C0">
              <w:rPr>
                <w:sz w:val="24"/>
                <w:szCs w:val="24"/>
                <w:lang w:val="en-US"/>
              </w:rPr>
              <w:t>Written</w:t>
            </w:r>
            <w:r w:rsidRPr="00EC29C0">
              <w:rPr>
                <w:sz w:val="24"/>
                <w:szCs w:val="24"/>
              </w:rPr>
              <w:t xml:space="preserve"> Laws (Miscellaneous Amendments)</w:t>
            </w:r>
            <w:r w:rsidRPr="00EC29C0">
              <w:rPr>
                <w:sz w:val="24"/>
                <w:szCs w:val="24"/>
                <w:lang w:val="en-US"/>
              </w:rPr>
              <w:t xml:space="preserve"> (No.4)</w:t>
            </w:r>
            <w:r w:rsidRPr="00EC29C0">
              <w:rPr>
                <w:sz w:val="24"/>
                <w:szCs w:val="24"/>
              </w:rPr>
              <w:t xml:space="preserve"> Act, 2017</w:t>
            </w:r>
          </w:p>
        </w:tc>
        <w:tc>
          <w:tcPr>
            <w:tcW w:w="6379" w:type="dxa"/>
          </w:tcPr>
          <w:p w:rsidR="00884AA6" w:rsidRPr="00EC29C0" w:rsidRDefault="00C57535" w:rsidP="002909B9">
            <w:pPr>
              <w:rPr>
                <w:rFonts w:cs="Times New Roman"/>
                <w:sz w:val="24"/>
                <w:szCs w:val="24"/>
              </w:rPr>
            </w:pPr>
            <w:r w:rsidRPr="00EC29C0">
              <w:rPr>
                <w:rFonts w:cs="Times New Roman"/>
                <w:sz w:val="24"/>
                <w:szCs w:val="24"/>
              </w:rPr>
              <w:t xml:space="preserve">An  </w:t>
            </w:r>
            <w:r w:rsidR="00884AA6" w:rsidRPr="00EC29C0">
              <w:rPr>
                <w:rFonts w:cs="Times New Roman"/>
                <w:sz w:val="24"/>
                <w:szCs w:val="24"/>
              </w:rPr>
              <w:t>Act to Amend certain Written Laws</w:t>
            </w:r>
          </w:p>
          <w:p w:rsidR="00884AA6" w:rsidRPr="00EC29C0" w:rsidRDefault="00884AA6" w:rsidP="002909B9">
            <w:pPr>
              <w:rPr>
                <w:rFonts w:cs="Times New Roman"/>
                <w:sz w:val="24"/>
                <w:szCs w:val="24"/>
              </w:rPr>
            </w:pPr>
          </w:p>
          <w:p w:rsidR="00884AA6" w:rsidRPr="00EC29C0" w:rsidRDefault="00884AA6" w:rsidP="002909B9">
            <w:pPr>
              <w:numPr>
                <w:ilvl w:val="0"/>
                <w:numId w:val="11"/>
              </w:numPr>
              <w:rPr>
                <w:rFonts w:cs="Times New Roman"/>
                <w:sz w:val="24"/>
                <w:szCs w:val="24"/>
              </w:rPr>
            </w:pPr>
            <w:r w:rsidRPr="00EC29C0">
              <w:rPr>
                <w:rFonts w:cs="Times New Roman"/>
                <w:sz w:val="24"/>
                <w:szCs w:val="24"/>
              </w:rPr>
              <w:t>The Land Disputes Courts Act, (Cap.216)</w:t>
            </w:r>
          </w:p>
          <w:p w:rsidR="00884AA6" w:rsidRPr="00EC29C0" w:rsidRDefault="00884AA6" w:rsidP="00C57535">
            <w:pPr>
              <w:numPr>
                <w:ilvl w:val="0"/>
                <w:numId w:val="11"/>
              </w:numPr>
              <w:rPr>
                <w:rFonts w:cs="Times New Roman"/>
                <w:sz w:val="24"/>
                <w:szCs w:val="24"/>
              </w:rPr>
            </w:pPr>
            <w:r w:rsidRPr="00EC29C0">
              <w:rPr>
                <w:rFonts w:cs="Times New Roman"/>
                <w:sz w:val="24"/>
                <w:szCs w:val="24"/>
              </w:rPr>
              <w:t>The Land Survey Act, (Cap.324)</w:t>
            </w:r>
          </w:p>
          <w:p w:rsidR="00884AA6" w:rsidRPr="00EC29C0" w:rsidRDefault="00884AA6" w:rsidP="00C57535">
            <w:pPr>
              <w:numPr>
                <w:ilvl w:val="0"/>
                <w:numId w:val="11"/>
              </w:numPr>
              <w:rPr>
                <w:rFonts w:cs="Times New Roman"/>
                <w:sz w:val="24"/>
                <w:szCs w:val="24"/>
              </w:rPr>
            </w:pPr>
            <w:r w:rsidRPr="00EC29C0">
              <w:rPr>
                <w:rFonts w:cs="Times New Roman"/>
                <w:sz w:val="24"/>
                <w:szCs w:val="24"/>
              </w:rPr>
              <w:t>The Natural Wealth and Resources Contracts (Review and Re-Negotiation of Unconscionable Terms) Act (Act No. 6 of 2017)</w:t>
            </w:r>
          </w:p>
          <w:p w:rsidR="00884AA6" w:rsidRPr="00EC29C0" w:rsidRDefault="00884AA6" w:rsidP="00C57535">
            <w:pPr>
              <w:numPr>
                <w:ilvl w:val="0"/>
                <w:numId w:val="11"/>
              </w:numPr>
              <w:rPr>
                <w:rFonts w:cs="Times New Roman"/>
                <w:sz w:val="24"/>
                <w:szCs w:val="24"/>
              </w:rPr>
            </w:pPr>
            <w:r w:rsidRPr="00EC29C0">
              <w:rPr>
                <w:rFonts w:cs="Times New Roman"/>
                <w:sz w:val="24"/>
                <w:szCs w:val="24"/>
              </w:rPr>
              <w:t>The Town Planners Registration Act, (Cap.426)</w:t>
            </w:r>
          </w:p>
          <w:p w:rsidR="0093324B" w:rsidRPr="00EC29C0" w:rsidRDefault="00884AA6" w:rsidP="0093324B">
            <w:pPr>
              <w:numPr>
                <w:ilvl w:val="0"/>
                <w:numId w:val="11"/>
              </w:numPr>
              <w:rPr>
                <w:rFonts w:cs="Times New Roman"/>
                <w:sz w:val="24"/>
                <w:szCs w:val="24"/>
              </w:rPr>
            </w:pPr>
            <w:r w:rsidRPr="00EC29C0">
              <w:rPr>
                <w:rFonts w:cs="Times New Roman"/>
                <w:sz w:val="24"/>
                <w:szCs w:val="24"/>
              </w:rPr>
              <w:t>The Workers Compensation Fund Act, (Cap.263)</w:t>
            </w:r>
          </w:p>
          <w:p w:rsidR="0093324B" w:rsidRPr="00EC29C0" w:rsidRDefault="0093324B" w:rsidP="0093324B">
            <w:pPr>
              <w:ind w:left="360"/>
              <w:rPr>
                <w:rFonts w:cs="Times New Roman"/>
                <w:sz w:val="24"/>
                <w:szCs w:val="24"/>
              </w:rPr>
            </w:pPr>
          </w:p>
          <w:p w:rsidR="002C398D" w:rsidRPr="00EC29C0" w:rsidRDefault="0093324B" w:rsidP="009C2626">
            <w:pPr>
              <w:rPr>
                <w:rFonts w:cs="Times New Roman"/>
                <w:sz w:val="24"/>
                <w:szCs w:val="24"/>
              </w:rPr>
            </w:pPr>
            <w:r w:rsidRPr="00EC29C0">
              <w:rPr>
                <w:rFonts w:cs="Times New Roman"/>
                <w:sz w:val="24"/>
                <w:szCs w:val="24"/>
              </w:rPr>
              <w:t>The amendments collectively enhance access to justice, promote the right to workers compensation, promote self-determination and socio-economic development.</w:t>
            </w:r>
          </w:p>
        </w:tc>
      </w:tr>
      <w:tr w:rsidR="00884AA6" w:rsidRPr="00EC29C0" w:rsidTr="002F2F51">
        <w:tc>
          <w:tcPr>
            <w:tcW w:w="817" w:type="dxa"/>
          </w:tcPr>
          <w:p w:rsidR="00884AA6" w:rsidRPr="00EC29C0" w:rsidRDefault="00884AA6" w:rsidP="00884AA6">
            <w:pPr>
              <w:numPr>
                <w:ilvl w:val="0"/>
                <w:numId w:val="21"/>
              </w:numPr>
              <w:jc w:val="center"/>
              <w:rPr>
                <w:rFonts w:cs="Times New Roman"/>
                <w:sz w:val="24"/>
                <w:szCs w:val="24"/>
              </w:rPr>
            </w:pPr>
          </w:p>
        </w:tc>
        <w:tc>
          <w:tcPr>
            <w:tcW w:w="3260" w:type="dxa"/>
          </w:tcPr>
          <w:p w:rsidR="00884AA6" w:rsidRPr="00EC29C0" w:rsidRDefault="00884AA6" w:rsidP="00123FEB">
            <w:pPr>
              <w:rPr>
                <w:rFonts w:cs="Times New Roman"/>
                <w:sz w:val="24"/>
                <w:szCs w:val="24"/>
                <w:highlight w:val="yellow"/>
              </w:rPr>
            </w:pPr>
            <w:r w:rsidRPr="00EC29C0">
              <w:rPr>
                <w:rFonts w:cs="Times New Roman"/>
                <w:sz w:val="24"/>
                <w:szCs w:val="24"/>
              </w:rPr>
              <w:t>The Tanzania Shipping Agencies Act, 2017</w:t>
            </w:r>
          </w:p>
        </w:tc>
        <w:tc>
          <w:tcPr>
            <w:tcW w:w="6379" w:type="dxa"/>
          </w:tcPr>
          <w:p w:rsidR="009C2626" w:rsidRPr="00EC29C0" w:rsidRDefault="0093324B" w:rsidP="002909B9">
            <w:pPr>
              <w:rPr>
                <w:rFonts w:cs="Times New Roman"/>
                <w:sz w:val="24"/>
                <w:szCs w:val="24"/>
              </w:rPr>
            </w:pPr>
            <w:r w:rsidRPr="00EC29C0">
              <w:rPr>
                <w:rFonts w:cs="Times New Roman"/>
                <w:sz w:val="24"/>
                <w:szCs w:val="24"/>
              </w:rPr>
              <w:t>This Act promotes freedom of movement, safety and security in waters and impacts maritime conservation and economic development by making</w:t>
            </w:r>
            <w:r w:rsidR="00884AA6" w:rsidRPr="00EC29C0">
              <w:rPr>
                <w:rFonts w:cs="Times New Roman"/>
                <w:sz w:val="24"/>
                <w:szCs w:val="24"/>
              </w:rPr>
              <w:t xml:space="preserve"> provisions for the establishment of a shipping agencies corporation and for maritime administration to regulate ports, shipping services, maritime environment, safety and security and related matters</w:t>
            </w:r>
            <w:r w:rsidRPr="00EC29C0">
              <w:rPr>
                <w:rFonts w:cs="Times New Roman"/>
                <w:sz w:val="24"/>
                <w:szCs w:val="24"/>
              </w:rPr>
              <w:t>.</w:t>
            </w:r>
          </w:p>
          <w:p w:rsidR="002F2F51" w:rsidRPr="00EC29C0" w:rsidRDefault="002F2F51" w:rsidP="002909B9">
            <w:pPr>
              <w:rPr>
                <w:rFonts w:cs="Times New Roman"/>
                <w:sz w:val="24"/>
                <w:szCs w:val="24"/>
              </w:rPr>
            </w:pPr>
          </w:p>
        </w:tc>
      </w:tr>
      <w:tr w:rsidR="00884AA6" w:rsidRPr="00EC29C0" w:rsidTr="002F2F51">
        <w:tc>
          <w:tcPr>
            <w:tcW w:w="817" w:type="dxa"/>
          </w:tcPr>
          <w:p w:rsidR="00884AA6" w:rsidRPr="00EC29C0" w:rsidRDefault="00884AA6" w:rsidP="00884AA6">
            <w:pPr>
              <w:numPr>
                <w:ilvl w:val="0"/>
                <w:numId w:val="21"/>
              </w:numPr>
              <w:jc w:val="center"/>
              <w:rPr>
                <w:rFonts w:cs="Times New Roman"/>
                <w:sz w:val="24"/>
                <w:szCs w:val="24"/>
              </w:rPr>
            </w:pPr>
          </w:p>
        </w:tc>
        <w:tc>
          <w:tcPr>
            <w:tcW w:w="3260" w:type="dxa"/>
          </w:tcPr>
          <w:p w:rsidR="00884AA6" w:rsidRPr="00EC29C0" w:rsidRDefault="00884AA6" w:rsidP="002909B9">
            <w:pPr>
              <w:pStyle w:val="ParagraphNumbering"/>
              <w:numPr>
                <w:ilvl w:val="0"/>
                <w:numId w:val="0"/>
              </w:numPr>
              <w:spacing w:after="0" w:line="240" w:lineRule="auto"/>
            </w:pPr>
            <w:r w:rsidRPr="00EC29C0">
              <w:t xml:space="preserve">The Drug Control </w:t>
            </w:r>
            <w:r w:rsidR="0022177A" w:rsidRPr="00EC29C0">
              <w:t>a</w:t>
            </w:r>
            <w:r w:rsidRPr="00EC29C0">
              <w:t>nd Enforcement (Amendment) Act, 2017</w:t>
            </w:r>
          </w:p>
          <w:p w:rsidR="002C398D" w:rsidRPr="00EC29C0" w:rsidRDefault="002C398D" w:rsidP="002909B9">
            <w:pPr>
              <w:pStyle w:val="ParagraphNumbering"/>
              <w:numPr>
                <w:ilvl w:val="0"/>
                <w:numId w:val="0"/>
              </w:numPr>
              <w:spacing w:after="0" w:line="240" w:lineRule="auto"/>
              <w:rPr>
                <w:highlight w:val="yellow"/>
              </w:rPr>
            </w:pPr>
          </w:p>
        </w:tc>
        <w:tc>
          <w:tcPr>
            <w:tcW w:w="6379" w:type="dxa"/>
          </w:tcPr>
          <w:p w:rsidR="009C2626" w:rsidRPr="00EC29C0" w:rsidRDefault="009C2626" w:rsidP="009C2626">
            <w:pPr>
              <w:rPr>
                <w:rFonts w:cs="Times New Roman"/>
                <w:sz w:val="24"/>
                <w:szCs w:val="24"/>
              </w:rPr>
            </w:pPr>
            <w:r w:rsidRPr="00EC29C0">
              <w:rPr>
                <w:rFonts w:cs="Times New Roman"/>
                <w:sz w:val="24"/>
                <w:szCs w:val="24"/>
              </w:rPr>
              <w:t xml:space="preserve">This act enhances access to justice, equality before the law and equal protection by the law by amending the jurisdiction of the Court and power of the authority to investigate and adjudicate drug offences.  </w:t>
            </w:r>
          </w:p>
        </w:tc>
      </w:tr>
      <w:tr w:rsidR="00884AA6" w:rsidRPr="00EC29C0" w:rsidTr="002F2F51">
        <w:tc>
          <w:tcPr>
            <w:tcW w:w="817" w:type="dxa"/>
          </w:tcPr>
          <w:p w:rsidR="006B3A58" w:rsidRPr="00EC29C0" w:rsidRDefault="00884AA6" w:rsidP="00123FEB">
            <w:pPr>
              <w:rPr>
                <w:rFonts w:cs="Times New Roman"/>
                <w:b/>
                <w:sz w:val="24"/>
                <w:szCs w:val="24"/>
              </w:rPr>
            </w:pPr>
            <w:r w:rsidRPr="00EC29C0">
              <w:rPr>
                <w:rFonts w:cs="Times New Roman"/>
                <w:b/>
                <w:sz w:val="24"/>
                <w:szCs w:val="24"/>
              </w:rPr>
              <w:t>2018</w:t>
            </w:r>
          </w:p>
        </w:tc>
        <w:tc>
          <w:tcPr>
            <w:tcW w:w="3260" w:type="dxa"/>
          </w:tcPr>
          <w:p w:rsidR="00884AA6" w:rsidRPr="00EC29C0" w:rsidRDefault="00884AA6" w:rsidP="00123FEB">
            <w:pPr>
              <w:rPr>
                <w:rFonts w:cs="Times New Roman"/>
                <w:sz w:val="24"/>
                <w:szCs w:val="24"/>
              </w:rPr>
            </w:pPr>
          </w:p>
        </w:tc>
        <w:tc>
          <w:tcPr>
            <w:tcW w:w="6379" w:type="dxa"/>
          </w:tcPr>
          <w:p w:rsidR="00884AA6" w:rsidRPr="00EC29C0" w:rsidRDefault="00884AA6" w:rsidP="00123FEB">
            <w:pPr>
              <w:rPr>
                <w:rFonts w:cs="Times New Roman"/>
                <w:sz w:val="24"/>
                <w:szCs w:val="24"/>
              </w:rPr>
            </w:pPr>
          </w:p>
        </w:tc>
      </w:tr>
      <w:tr w:rsidR="00884AA6" w:rsidRPr="00EC29C0" w:rsidTr="002F2F51">
        <w:tc>
          <w:tcPr>
            <w:tcW w:w="817" w:type="dxa"/>
          </w:tcPr>
          <w:p w:rsidR="00884AA6" w:rsidRPr="00EC29C0" w:rsidRDefault="00884AA6" w:rsidP="00884AA6">
            <w:pPr>
              <w:numPr>
                <w:ilvl w:val="0"/>
                <w:numId w:val="23"/>
              </w:numPr>
              <w:jc w:val="center"/>
              <w:rPr>
                <w:rFonts w:cs="Times New Roman"/>
                <w:sz w:val="24"/>
                <w:szCs w:val="24"/>
              </w:rPr>
            </w:pPr>
          </w:p>
        </w:tc>
        <w:tc>
          <w:tcPr>
            <w:tcW w:w="3260" w:type="dxa"/>
          </w:tcPr>
          <w:p w:rsidR="00884AA6" w:rsidRPr="00EC29C0" w:rsidRDefault="00884AA6" w:rsidP="00286450">
            <w:pPr>
              <w:jc w:val="left"/>
              <w:rPr>
                <w:rFonts w:cs="Times New Roman"/>
                <w:sz w:val="24"/>
                <w:szCs w:val="24"/>
              </w:rPr>
            </w:pPr>
            <w:r w:rsidRPr="00EC29C0">
              <w:rPr>
                <w:rFonts w:cs="Times New Roman"/>
                <w:sz w:val="24"/>
                <w:szCs w:val="24"/>
              </w:rPr>
              <w:t>The Written Laws (Miscellaneous Amendments) Act, 2018</w:t>
            </w:r>
          </w:p>
        </w:tc>
        <w:tc>
          <w:tcPr>
            <w:tcW w:w="6379" w:type="dxa"/>
          </w:tcPr>
          <w:p w:rsidR="00884AA6" w:rsidRPr="00EC29C0" w:rsidRDefault="00884AA6" w:rsidP="00A204D9">
            <w:pPr>
              <w:numPr>
                <w:ilvl w:val="0"/>
                <w:numId w:val="12"/>
              </w:numPr>
              <w:rPr>
                <w:rFonts w:cs="Times New Roman"/>
                <w:sz w:val="24"/>
                <w:szCs w:val="24"/>
              </w:rPr>
            </w:pPr>
            <w:r w:rsidRPr="00EC29C0">
              <w:rPr>
                <w:rFonts w:cs="Times New Roman"/>
                <w:sz w:val="24"/>
                <w:szCs w:val="24"/>
              </w:rPr>
              <w:t>The Land Act, (Cap. 113)</w:t>
            </w:r>
          </w:p>
          <w:p w:rsidR="007F6266" w:rsidRPr="00EC29C0" w:rsidRDefault="00884AA6" w:rsidP="007F6266">
            <w:pPr>
              <w:numPr>
                <w:ilvl w:val="0"/>
                <w:numId w:val="12"/>
              </w:numPr>
              <w:rPr>
                <w:rFonts w:cs="Times New Roman"/>
                <w:sz w:val="24"/>
                <w:szCs w:val="24"/>
              </w:rPr>
            </w:pPr>
            <w:r w:rsidRPr="00EC29C0">
              <w:rPr>
                <w:rFonts w:cs="Times New Roman"/>
                <w:sz w:val="24"/>
                <w:szCs w:val="24"/>
              </w:rPr>
              <w:t>T</w:t>
            </w:r>
            <w:r w:rsidR="002C398D" w:rsidRPr="00EC29C0">
              <w:rPr>
                <w:rFonts w:cs="Times New Roman"/>
                <w:sz w:val="24"/>
                <w:szCs w:val="24"/>
              </w:rPr>
              <w:t xml:space="preserve">he Public Service Act, </w:t>
            </w:r>
            <w:r w:rsidRPr="00EC29C0">
              <w:rPr>
                <w:rFonts w:cs="Times New Roman"/>
                <w:sz w:val="24"/>
                <w:szCs w:val="24"/>
              </w:rPr>
              <w:t>(Cap. 298)</w:t>
            </w:r>
          </w:p>
          <w:p w:rsidR="007F6266" w:rsidRPr="00EC29C0" w:rsidRDefault="007F6266" w:rsidP="007F6266">
            <w:pPr>
              <w:rPr>
                <w:rFonts w:cs="Times New Roman"/>
                <w:sz w:val="24"/>
                <w:szCs w:val="24"/>
              </w:rPr>
            </w:pPr>
            <w:r w:rsidRPr="00EC29C0">
              <w:rPr>
                <w:rFonts w:cs="Times New Roman"/>
                <w:sz w:val="24"/>
                <w:szCs w:val="24"/>
              </w:rPr>
              <w:t>The amendment to the Land Act promotes economic rights and development by permitting individual</w:t>
            </w:r>
            <w:r w:rsidR="0022177A" w:rsidRPr="00EC29C0">
              <w:rPr>
                <w:rFonts w:cs="Times New Roman"/>
                <w:sz w:val="24"/>
                <w:szCs w:val="24"/>
              </w:rPr>
              <w:t>s</w:t>
            </w:r>
            <w:r w:rsidRPr="00EC29C0">
              <w:rPr>
                <w:rFonts w:cs="Times New Roman"/>
                <w:sz w:val="24"/>
                <w:szCs w:val="24"/>
              </w:rPr>
              <w:t xml:space="preserve"> to mortgage their land as security in order to further development his land or for any other investment.  </w:t>
            </w:r>
            <w:r w:rsidR="0022177A" w:rsidRPr="00EC29C0">
              <w:rPr>
                <w:rFonts w:cs="Times New Roman"/>
                <w:sz w:val="24"/>
                <w:szCs w:val="24"/>
              </w:rPr>
              <w:t>While the amendment to the Public Service Act enhance ethics, transparency and accountability in public servants’ duties.</w:t>
            </w:r>
          </w:p>
        </w:tc>
      </w:tr>
      <w:tr w:rsidR="00884AA6" w:rsidRPr="00EC29C0" w:rsidTr="002F2F51">
        <w:tc>
          <w:tcPr>
            <w:tcW w:w="817" w:type="dxa"/>
          </w:tcPr>
          <w:p w:rsidR="00884AA6" w:rsidRPr="00EC29C0" w:rsidRDefault="00884AA6" w:rsidP="00884AA6">
            <w:pPr>
              <w:numPr>
                <w:ilvl w:val="0"/>
                <w:numId w:val="23"/>
              </w:numPr>
              <w:jc w:val="center"/>
              <w:rPr>
                <w:rFonts w:cs="Times New Roman"/>
                <w:sz w:val="24"/>
                <w:szCs w:val="24"/>
              </w:rPr>
            </w:pPr>
          </w:p>
        </w:tc>
        <w:tc>
          <w:tcPr>
            <w:tcW w:w="3260" w:type="dxa"/>
          </w:tcPr>
          <w:p w:rsidR="00884AA6" w:rsidRPr="00EC29C0" w:rsidRDefault="00884AA6" w:rsidP="007F6266">
            <w:pPr>
              <w:jc w:val="left"/>
              <w:rPr>
                <w:rFonts w:cs="Times New Roman"/>
                <w:sz w:val="24"/>
                <w:szCs w:val="24"/>
              </w:rPr>
            </w:pPr>
            <w:r w:rsidRPr="00EC29C0">
              <w:rPr>
                <w:rFonts w:cs="Times New Roman"/>
                <w:sz w:val="24"/>
                <w:szCs w:val="24"/>
              </w:rPr>
              <w:t>The Public Service Social Security Fund Act, 2018</w:t>
            </w:r>
          </w:p>
        </w:tc>
        <w:tc>
          <w:tcPr>
            <w:tcW w:w="6379" w:type="dxa"/>
          </w:tcPr>
          <w:p w:rsidR="007F6266" w:rsidRPr="00EC29C0" w:rsidRDefault="007F6266" w:rsidP="0001646D">
            <w:pPr>
              <w:rPr>
                <w:rFonts w:cs="Times New Roman"/>
                <w:sz w:val="24"/>
                <w:szCs w:val="24"/>
              </w:rPr>
            </w:pPr>
            <w:r w:rsidRPr="00EC29C0">
              <w:rPr>
                <w:rFonts w:cs="Times New Roman"/>
                <w:sz w:val="24"/>
                <w:szCs w:val="24"/>
              </w:rPr>
              <w:t>The Act promotes the right to social security by establishing</w:t>
            </w:r>
            <w:r w:rsidR="00884AA6" w:rsidRPr="00EC29C0">
              <w:rPr>
                <w:rFonts w:cs="Times New Roman"/>
                <w:sz w:val="24"/>
                <w:szCs w:val="24"/>
              </w:rPr>
              <w:t xml:space="preserve"> the Public Service Social Security Scheme</w:t>
            </w:r>
            <w:r w:rsidR="0022177A" w:rsidRPr="00EC29C0">
              <w:rPr>
                <w:rFonts w:cs="Times New Roman"/>
                <w:sz w:val="24"/>
                <w:szCs w:val="24"/>
              </w:rPr>
              <w:t>,</w:t>
            </w:r>
            <w:r w:rsidR="00884AA6" w:rsidRPr="00EC29C0">
              <w:rPr>
                <w:rFonts w:cs="Times New Roman"/>
                <w:sz w:val="24"/>
                <w:szCs w:val="24"/>
              </w:rPr>
              <w:t xml:space="preserve"> to provide for contributions to and payments of social security benefits in respect of the service of employees in the public Servic</w:t>
            </w:r>
            <w:r w:rsidR="0022177A" w:rsidRPr="00EC29C0">
              <w:rPr>
                <w:rFonts w:cs="Times New Roman"/>
                <w:sz w:val="24"/>
                <w:szCs w:val="24"/>
              </w:rPr>
              <w:t>e,</w:t>
            </w:r>
            <w:r w:rsidR="00884AA6" w:rsidRPr="00EC29C0">
              <w:rPr>
                <w:rFonts w:cs="Times New Roman"/>
                <w:sz w:val="24"/>
                <w:szCs w:val="24"/>
              </w:rPr>
              <w:t xml:space="preserve"> to repeal the Public Service Retirement Benefits Fund Act and the PPF Pensions Fund Act and to provide for related matters.</w:t>
            </w:r>
          </w:p>
        </w:tc>
      </w:tr>
      <w:tr w:rsidR="00884AA6" w:rsidRPr="00EC29C0" w:rsidTr="002F2F51">
        <w:tc>
          <w:tcPr>
            <w:tcW w:w="817" w:type="dxa"/>
          </w:tcPr>
          <w:p w:rsidR="00884AA6" w:rsidRPr="00EC29C0" w:rsidRDefault="00884AA6" w:rsidP="00884AA6">
            <w:pPr>
              <w:numPr>
                <w:ilvl w:val="0"/>
                <w:numId w:val="23"/>
              </w:numPr>
              <w:jc w:val="center"/>
              <w:rPr>
                <w:rFonts w:cs="Times New Roman"/>
                <w:sz w:val="24"/>
                <w:szCs w:val="24"/>
              </w:rPr>
            </w:pPr>
          </w:p>
        </w:tc>
        <w:tc>
          <w:tcPr>
            <w:tcW w:w="3260" w:type="dxa"/>
          </w:tcPr>
          <w:p w:rsidR="00884AA6" w:rsidRPr="00EC29C0" w:rsidRDefault="00884AA6" w:rsidP="00123FEB">
            <w:pPr>
              <w:rPr>
                <w:rFonts w:cs="Times New Roman"/>
                <w:sz w:val="24"/>
                <w:szCs w:val="24"/>
              </w:rPr>
            </w:pPr>
            <w:r w:rsidRPr="00EC29C0">
              <w:rPr>
                <w:rFonts w:cs="Times New Roman"/>
                <w:sz w:val="24"/>
                <w:szCs w:val="24"/>
              </w:rPr>
              <w:t>The Appropriation Act, 2018</w:t>
            </w:r>
          </w:p>
        </w:tc>
        <w:tc>
          <w:tcPr>
            <w:tcW w:w="6379" w:type="dxa"/>
          </w:tcPr>
          <w:p w:rsidR="00884AA6" w:rsidRPr="00EC29C0" w:rsidRDefault="00884AA6" w:rsidP="00123FEB">
            <w:pPr>
              <w:rPr>
                <w:rFonts w:cs="Times New Roman"/>
                <w:sz w:val="24"/>
                <w:szCs w:val="24"/>
              </w:rPr>
            </w:pPr>
            <w:r w:rsidRPr="00EC29C0">
              <w:rPr>
                <w:rFonts w:cs="Times New Roman"/>
                <w:sz w:val="24"/>
                <w:szCs w:val="24"/>
              </w:rPr>
              <w:t>An Act to apply a sum of Thirty Two Trillion, Four Hundred Seventy Five Billion, Nine Hundred Eighteen Shillings out of the Consolidated Fund to the Service of the year ending on the thirtieth day of June, 2019, to appropriate the supply granted for that year, to authorize the reallocation of certain appropriations and to provide for matters connected with those purposes.</w:t>
            </w:r>
          </w:p>
          <w:p w:rsidR="007F6266" w:rsidRPr="00EC29C0" w:rsidRDefault="007F6266" w:rsidP="00123FEB">
            <w:pPr>
              <w:rPr>
                <w:rFonts w:cs="Times New Roman"/>
                <w:sz w:val="24"/>
                <w:szCs w:val="24"/>
              </w:rPr>
            </w:pPr>
          </w:p>
          <w:p w:rsidR="007F6266" w:rsidRPr="00EC29C0" w:rsidRDefault="007F6266" w:rsidP="00123FEB">
            <w:pPr>
              <w:rPr>
                <w:rFonts w:cs="Times New Roman"/>
                <w:sz w:val="24"/>
                <w:szCs w:val="24"/>
              </w:rPr>
            </w:pPr>
            <w:r w:rsidRPr="00EC29C0">
              <w:rPr>
                <w:rFonts w:cs="Times New Roman"/>
                <w:sz w:val="24"/>
                <w:szCs w:val="24"/>
              </w:rPr>
              <w:t>Th</w:t>
            </w:r>
            <w:r w:rsidR="0022177A" w:rsidRPr="00EC29C0">
              <w:rPr>
                <w:rFonts w:cs="Times New Roman"/>
                <w:sz w:val="24"/>
                <w:szCs w:val="24"/>
              </w:rPr>
              <w:t>is</w:t>
            </w:r>
            <w:r w:rsidRPr="00EC29C0">
              <w:rPr>
                <w:rFonts w:cs="Times New Roman"/>
                <w:sz w:val="24"/>
                <w:szCs w:val="24"/>
              </w:rPr>
              <w:t xml:space="preserve"> act supplements the national budget through a consolidated fund to implement Government activities for the realisation of civil, political, economic, social and cultural rights.</w:t>
            </w:r>
          </w:p>
        </w:tc>
      </w:tr>
      <w:tr w:rsidR="00884AA6" w:rsidRPr="00EC29C0" w:rsidTr="002F2F51">
        <w:tc>
          <w:tcPr>
            <w:tcW w:w="817" w:type="dxa"/>
          </w:tcPr>
          <w:p w:rsidR="00884AA6" w:rsidRPr="00EC29C0" w:rsidRDefault="00884AA6" w:rsidP="00884AA6">
            <w:pPr>
              <w:numPr>
                <w:ilvl w:val="0"/>
                <w:numId w:val="23"/>
              </w:numPr>
              <w:jc w:val="center"/>
              <w:rPr>
                <w:rFonts w:cs="Times New Roman"/>
                <w:sz w:val="24"/>
                <w:szCs w:val="24"/>
              </w:rPr>
            </w:pPr>
          </w:p>
        </w:tc>
        <w:tc>
          <w:tcPr>
            <w:tcW w:w="3260" w:type="dxa"/>
          </w:tcPr>
          <w:p w:rsidR="00884AA6" w:rsidRPr="00EC29C0" w:rsidRDefault="00884AA6" w:rsidP="00265631">
            <w:pPr>
              <w:rPr>
                <w:rFonts w:cs="Times New Roman"/>
                <w:sz w:val="24"/>
                <w:szCs w:val="24"/>
              </w:rPr>
            </w:pPr>
            <w:r w:rsidRPr="00EC29C0">
              <w:rPr>
                <w:rFonts w:cs="Times New Roman"/>
                <w:sz w:val="24"/>
                <w:szCs w:val="24"/>
              </w:rPr>
              <w:t>The Finance Act, 2018</w:t>
            </w:r>
          </w:p>
        </w:tc>
        <w:tc>
          <w:tcPr>
            <w:tcW w:w="6379" w:type="dxa"/>
          </w:tcPr>
          <w:p w:rsidR="00B5073E" w:rsidRPr="00EC29C0" w:rsidRDefault="006B3A58" w:rsidP="006B3A58">
            <w:pPr>
              <w:rPr>
                <w:rFonts w:cs="Times New Roman"/>
                <w:sz w:val="24"/>
                <w:szCs w:val="24"/>
              </w:rPr>
            </w:pPr>
            <w:r w:rsidRPr="00EC29C0">
              <w:rPr>
                <w:rFonts w:cs="Times New Roman"/>
                <w:sz w:val="24"/>
                <w:szCs w:val="24"/>
              </w:rPr>
              <w:t>This Act contributes to socio-economic development by imposing and altering certain taxes, duties, levies, fees and relating to the management of public revenues.</w:t>
            </w:r>
          </w:p>
        </w:tc>
      </w:tr>
      <w:tr w:rsidR="00884AA6" w:rsidRPr="00EC29C0" w:rsidTr="002F2F51">
        <w:tc>
          <w:tcPr>
            <w:tcW w:w="817" w:type="dxa"/>
          </w:tcPr>
          <w:p w:rsidR="00884AA6" w:rsidRPr="00EC29C0" w:rsidRDefault="00884AA6" w:rsidP="00884AA6">
            <w:pPr>
              <w:numPr>
                <w:ilvl w:val="0"/>
                <w:numId w:val="23"/>
              </w:numPr>
              <w:jc w:val="center"/>
              <w:rPr>
                <w:rFonts w:cs="Times New Roman"/>
                <w:sz w:val="24"/>
                <w:szCs w:val="24"/>
              </w:rPr>
            </w:pPr>
          </w:p>
        </w:tc>
        <w:tc>
          <w:tcPr>
            <w:tcW w:w="3260" w:type="dxa"/>
          </w:tcPr>
          <w:p w:rsidR="00884AA6" w:rsidRPr="00EC29C0" w:rsidRDefault="00884AA6" w:rsidP="00322205">
            <w:pPr>
              <w:rPr>
                <w:rFonts w:cs="Times New Roman"/>
                <w:sz w:val="24"/>
                <w:szCs w:val="24"/>
              </w:rPr>
            </w:pPr>
            <w:r w:rsidRPr="00EC29C0">
              <w:rPr>
                <w:rFonts w:cs="Times New Roman"/>
                <w:sz w:val="24"/>
                <w:szCs w:val="24"/>
              </w:rPr>
              <w:t>The Tanzania Teachers’ Professional Board Act, 2018</w:t>
            </w:r>
          </w:p>
        </w:tc>
        <w:tc>
          <w:tcPr>
            <w:tcW w:w="6379" w:type="dxa"/>
          </w:tcPr>
          <w:p w:rsidR="00884AA6" w:rsidRPr="00EC29C0" w:rsidRDefault="00B5073E" w:rsidP="004C021C">
            <w:pPr>
              <w:rPr>
                <w:rFonts w:cs="Times New Roman"/>
                <w:sz w:val="24"/>
                <w:szCs w:val="24"/>
              </w:rPr>
            </w:pPr>
            <w:r w:rsidRPr="00EC29C0">
              <w:rPr>
                <w:rFonts w:cs="Times New Roman"/>
                <w:sz w:val="24"/>
                <w:szCs w:val="24"/>
              </w:rPr>
              <w:t>This</w:t>
            </w:r>
            <w:r w:rsidR="00884AA6" w:rsidRPr="00EC29C0">
              <w:rPr>
                <w:rFonts w:cs="Times New Roman"/>
                <w:sz w:val="24"/>
                <w:szCs w:val="24"/>
              </w:rPr>
              <w:t xml:space="preserve"> Act </w:t>
            </w:r>
            <w:r w:rsidRPr="00EC29C0">
              <w:rPr>
                <w:rFonts w:cs="Times New Roman"/>
                <w:sz w:val="24"/>
                <w:szCs w:val="24"/>
              </w:rPr>
              <w:t xml:space="preserve">enhances access to education and transparency and accountability and promoting ethical conduct in the teaching profession by </w:t>
            </w:r>
            <w:r w:rsidR="00884AA6" w:rsidRPr="00EC29C0">
              <w:rPr>
                <w:rFonts w:cs="Times New Roman"/>
                <w:sz w:val="24"/>
                <w:szCs w:val="24"/>
              </w:rPr>
              <w:t>establish</w:t>
            </w:r>
            <w:r w:rsidR="0022177A" w:rsidRPr="00EC29C0">
              <w:rPr>
                <w:rFonts w:cs="Times New Roman"/>
                <w:sz w:val="24"/>
                <w:szCs w:val="24"/>
              </w:rPr>
              <w:t>ing the</w:t>
            </w:r>
            <w:r w:rsidR="00884AA6" w:rsidRPr="00EC29C0">
              <w:rPr>
                <w:rFonts w:cs="Times New Roman"/>
                <w:sz w:val="24"/>
                <w:szCs w:val="24"/>
              </w:rPr>
              <w:t xml:space="preserve"> Tanzania Teachers’ Professional Board to deal with registration of teachers, regulation of standards, professional conducts and to provide for other related matters.</w:t>
            </w:r>
          </w:p>
          <w:p w:rsidR="002F2F51" w:rsidRPr="00EC29C0" w:rsidRDefault="002F2F51" w:rsidP="004C021C">
            <w:pPr>
              <w:rPr>
                <w:rFonts w:cs="Times New Roman"/>
                <w:sz w:val="24"/>
                <w:szCs w:val="24"/>
              </w:rPr>
            </w:pPr>
          </w:p>
          <w:p w:rsidR="002F2F51" w:rsidRPr="00EC29C0" w:rsidRDefault="002F2F51" w:rsidP="004C021C">
            <w:pPr>
              <w:rPr>
                <w:rFonts w:cs="Times New Roman"/>
                <w:sz w:val="24"/>
                <w:szCs w:val="24"/>
              </w:rPr>
            </w:pPr>
          </w:p>
        </w:tc>
      </w:tr>
      <w:tr w:rsidR="00884AA6" w:rsidRPr="00EC29C0" w:rsidTr="002F2F51">
        <w:tc>
          <w:tcPr>
            <w:tcW w:w="817" w:type="dxa"/>
          </w:tcPr>
          <w:p w:rsidR="00884AA6" w:rsidRPr="00EC29C0" w:rsidRDefault="00884AA6" w:rsidP="00884AA6">
            <w:pPr>
              <w:numPr>
                <w:ilvl w:val="0"/>
                <w:numId w:val="23"/>
              </w:numPr>
              <w:jc w:val="center"/>
              <w:rPr>
                <w:rFonts w:cs="Times New Roman"/>
                <w:sz w:val="24"/>
                <w:szCs w:val="24"/>
              </w:rPr>
            </w:pPr>
          </w:p>
        </w:tc>
        <w:tc>
          <w:tcPr>
            <w:tcW w:w="3260" w:type="dxa"/>
          </w:tcPr>
          <w:p w:rsidR="00884AA6" w:rsidRPr="00EC29C0" w:rsidRDefault="00884AA6" w:rsidP="00B5073E">
            <w:pPr>
              <w:jc w:val="left"/>
              <w:rPr>
                <w:rFonts w:cs="Times New Roman"/>
                <w:sz w:val="24"/>
                <w:szCs w:val="24"/>
              </w:rPr>
            </w:pPr>
            <w:r w:rsidRPr="00EC29C0">
              <w:rPr>
                <w:rFonts w:cs="Times New Roman"/>
                <w:sz w:val="24"/>
                <w:szCs w:val="24"/>
              </w:rPr>
              <w:t>The Written Laws (Miscellaneous Amendments) (No. 2) Act, 2018</w:t>
            </w:r>
          </w:p>
        </w:tc>
        <w:tc>
          <w:tcPr>
            <w:tcW w:w="6379" w:type="dxa"/>
          </w:tcPr>
          <w:p w:rsidR="00884AA6" w:rsidRPr="00EC29C0" w:rsidRDefault="00884AA6" w:rsidP="00F24ACA">
            <w:pPr>
              <w:numPr>
                <w:ilvl w:val="0"/>
                <w:numId w:val="34"/>
              </w:numPr>
              <w:rPr>
                <w:rFonts w:cs="Times New Roman"/>
                <w:sz w:val="24"/>
                <w:szCs w:val="24"/>
              </w:rPr>
            </w:pPr>
            <w:r w:rsidRPr="00EC29C0">
              <w:rPr>
                <w:rFonts w:cs="Times New Roman"/>
                <w:sz w:val="24"/>
                <w:szCs w:val="24"/>
              </w:rPr>
              <w:t>The Administrator General (Powers and Functions) Act, (Cap.27)</w:t>
            </w:r>
          </w:p>
          <w:p w:rsidR="00884AA6" w:rsidRPr="00EC29C0" w:rsidRDefault="00884AA6" w:rsidP="00F24ACA">
            <w:pPr>
              <w:numPr>
                <w:ilvl w:val="0"/>
                <w:numId w:val="34"/>
              </w:numPr>
              <w:rPr>
                <w:rFonts w:cs="Times New Roman"/>
                <w:sz w:val="24"/>
                <w:szCs w:val="24"/>
              </w:rPr>
            </w:pPr>
            <w:r w:rsidRPr="00EC29C0">
              <w:rPr>
                <w:rFonts w:cs="Times New Roman"/>
                <w:sz w:val="24"/>
                <w:szCs w:val="24"/>
              </w:rPr>
              <w:t>The Criminal Procedure Act, (Cap.20)</w:t>
            </w:r>
          </w:p>
          <w:p w:rsidR="00884AA6" w:rsidRPr="00EC29C0" w:rsidRDefault="00884AA6" w:rsidP="00F24ACA">
            <w:pPr>
              <w:numPr>
                <w:ilvl w:val="0"/>
                <w:numId w:val="34"/>
              </w:numPr>
              <w:rPr>
                <w:rFonts w:cs="Times New Roman"/>
                <w:sz w:val="24"/>
                <w:szCs w:val="24"/>
              </w:rPr>
            </w:pPr>
            <w:r w:rsidRPr="00EC29C0">
              <w:rPr>
                <w:rFonts w:cs="Times New Roman"/>
                <w:sz w:val="24"/>
                <w:szCs w:val="24"/>
              </w:rPr>
              <w:t>The Extradition Act, (Cap.368)</w:t>
            </w:r>
          </w:p>
          <w:p w:rsidR="00884AA6" w:rsidRPr="00EC29C0" w:rsidRDefault="00884AA6" w:rsidP="00F24ACA">
            <w:pPr>
              <w:numPr>
                <w:ilvl w:val="0"/>
                <w:numId w:val="34"/>
              </w:numPr>
              <w:rPr>
                <w:rFonts w:cs="Times New Roman"/>
                <w:sz w:val="24"/>
                <w:szCs w:val="24"/>
              </w:rPr>
            </w:pPr>
            <w:r w:rsidRPr="00EC29C0">
              <w:rPr>
                <w:rFonts w:cs="Times New Roman"/>
                <w:sz w:val="24"/>
                <w:szCs w:val="24"/>
              </w:rPr>
              <w:t>The Interpretation of Laws Act, (Cap.1)</w:t>
            </w:r>
          </w:p>
          <w:p w:rsidR="00884AA6" w:rsidRPr="00EC29C0" w:rsidRDefault="00884AA6" w:rsidP="00F24ACA">
            <w:pPr>
              <w:numPr>
                <w:ilvl w:val="0"/>
                <w:numId w:val="34"/>
              </w:numPr>
              <w:rPr>
                <w:rFonts w:cs="Times New Roman"/>
                <w:sz w:val="24"/>
                <w:szCs w:val="24"/>
              </w:rPr>
            </w:pPr>
            <w:r w:rsidRPr="00EC29C0">
              <w:rPr>
                <w:rFonts w:cs="Times New Roman"/>
                <w:sz w:val="24"/>
                <w:szCs w:val="24"/>
              </w:rPr>
              <w:t>The Law of Limitation Act,   (Cap. 89)</w:t>
            </w:r>
          </w:p>
          <w:p w:rsidR="00884AA6" w:rsidRPr="00EC29C0" w:rsidRDefault="00884AA6" w:rsidP="00F24ACA">
            <w:pPr>
              <w:numPr>
                <w:ilvl w:val="0"/>
                <w:numId w:val="34"/>
              </w:numPr>
              <w:rPr>
                <w:rFonts w:cs="Times New Roman"/>
                <w:sz w:val="24"/>
                <w:szCs w:val="24"/>
              </w:rPr>
            </w:pPr>
            <w:r w:rsidRPr="00EC29C0">
              <w:rPr>
                <w:rFonts w:cs="Times New Roman"/>
                <w:sz w:val="24"/>
                <w:szCs w:val="24"/>
              </w:rPr>
              <w:t>The Law Reform Commission of Tanzania Act, (Cap.171)</w:t>
            </w:r>
          </w:p>
          <w:p w:rsidR="00884AA6" w:rsidRPr="00EC29C0" w:rsidRDefault="00884AA6" w:rsidP="00F24ACA">
            <w:pPr>
              <w:numPr>
                <w:ilvl w:val="0"/>
                <w:numId w:val="34"/>
              </w:numPr>
              <w:rPr>
                <w:rFonts w:cs="Times New Roman"/>
                <w:sz w:val="24"/>
                <w:szCs w:val="24"/>
              </w:rPr>
            </w:pPr>
            <w:r w:rsidRPr="00EC29C0">
              <w:rPr>
                <w:rFonts w:cs="Times New Roman"/>
                <w:sz w:val="24"/>
                <w:szCs w:val="24"/>
              </w:rPr>
              <w:t>The Mutual Assistance in Criminal Matters Act, (Cap.254)</w:t>
            </w:r>
          </w:p>
          <w:p w:rsidR="00884AA6" w:rsidRPr="00EC29C0" w:rsidRDefault="00884AA6" w:rsidP="00F24ACA">
            <w:pPr>
              <w:numPr>
                <w:ilvl w:val="0"/>
                <w:numId w:val="34"/>
              </w:numPr>
              <w:rPr>
                <w:rFonts w:cs="Times New Roman"/>
                <w:sz w:val="24"/>
                <w:szCs w:val="24"/>
              </w:rPr>
            </w:pPr>
            <w:r w:rsidRPr="00EC29C0">
              <w:rPr>
                <w:rFonts w:cs="Times New Roman"/>
                <w:sz w:val="24"/>
                <w:szCs w:val="24"/>
              </w:rPr>
              <w:t>The National Prosecutions Service Act, (Cap.430)</w:t>
            </w:r>
          </w:p>
          <w:p w:rsidR="00884AA6" w:rsidRPr="00EC29C0" w:rsidRDefault="00884AA6" w:rsidP="00F24ACA">
            <w:pPr>
              <w:numPr>
                <w:ilvl w:val="0"/>
                <w:numId w:val="34"/>
              </w:numPr>
              <w:rPr>
                <w:rFonts w:cs="Times New Roman"/>
                <w:sz w:val="24"/>
                <w:szCs w:val="24"/>
              </w:rPr>
            </w:pPr>
            <w:r w:rsidRPr="00EC29C0">
              <w:rPr>
                <w:rFonts w:cs="Times New Roman"/>
                <w:sz w:val="24"/>
                <w:szCs w:val="24"/>
              </w:rPr>
              <w:lastRenderedPageBreak/>
              <w:t>The Office of the Attorney General (Discharge of Duties) Act, (Cap.268)</w:t>
            </w:r>
          </w:p>
          <w:p w:rsidR="00884AA6" w:rsidRPr="00EC29C0" w:rsidRDefault="00884AA6" w:rsidP="00F24ACA">
            <w:pPr>
              <w:numPr>
                <w:ilvl w:val="0"/>
                <w:numId w:val="34"/>
              </w:numPr>
              <w:rPr>
                <w:rFonts w:cs="Times New Roman"/>
                <w:sz w:val="24"/>
                <w:szCs w:val="24"/>
              </w:rPr>
            </w:pPr>
            <w:r w:rsidRPr="00EC29C0">
              <w:rPr>
                <w:rFonts w:cs="Times New Roman"/>
                <w:sz w:val="24"/>
                <w:szCs w:val="24"/>
              </w:rPr>
              <w:t>The Prevention and Combating of Corruption Act, (Cap.329)</w:t>
            </w:r>
          </w:p>
          <w:p w:rsidR="00884AA6" w:rsidRPr="00EC29C0" w:rsidRDefault="00884AA6" w:rsidP="00F24ACA">
            <w:pPr>
              <w:numPr>
                <w:ilvl w:val="0"/>
                <w:numId w:val="34"/>
              </w:numPr>
              <w:rPr>
                <w:rFonts w:cs="Times New Roman"/>
                <w:sz w:val="24"/>
                <w:szCs w:val="24"/>
              </w:rPr>
            </w:pPr>
            <w:r w:rsidRPr="00EC29C0">
              <w:rPr>
                <w:rFonts w:cs="Times New Roman"/>
                <w:sz w:val="24"/>
                <w:szCs w:val="24"/>
              </w:rPr>
              <w:t>The Prevention of Terrorism Act, (Cap.19)</w:t>
            </w:r>
          </w:p>
          <w:p w:rsidR="00884AA6" w:rsidRPr="00EC29C0" w:rsidRDefault="00884AA6" w:rsidP="00F24ACA">
            <w:pPr>
              <w:numPr>
                <w:ilvl w:val="0"/>
                <w:numId w:val="34"/>
              </w:numPr>
              <w:rPr>
                <w:rFonts w:cs="Times New Roman"/>
                <w:sz w:val="24"/>
                <w:szCs w:val="24"/>
              </w:rPr>
            </w:pPr>
            <w:r w:rsidRPr="00EC29C0">
              <w:rPr>
                <w:rFonts w:cs="Times New Roman"/>
                <w:sz w:val="24"/>
                <w:szCs w:val="24"/>
              </w:rPr>
              <w:t>The Proceeds of Crime Act, (Cap.256)</w:t>
            </w:r>
          </w:p>
          <w:p w:rsidR="00884AA6" w:rsidRPr="00EC29C0" w:rsidRDefault="00884AA6" w:rsidP="004C021C">
            <w:pPr>
              <w:numPr>
                <w:ilvl w:val="0"/>
                <w:numId w:val="34"/>
              </w:numPr>
              <w:rPr>
                <w:rFonts w:cs="Times New Roman"/>
                <w:sz w:val="24"/>
                <w:szCs w:val="24"/>
              </w:rPr>
            </w:pPr>
            <w:r w:rsidRPr="00EC29C0">
              <w:rPr>
                <w:rFonts w:cs="Times New Roman"/>
                <w:sz w:val="24"/>
                <w:szCs w:val="24"/>
              </w:rPr>
              <w:t>The Tanganyika Law Society Act, (Cap.307)</w:t>
            </w:r>
          </w:p>
          <w:p w:rsidR="00B5073E" w:rsidRPr="00EC29C0" w:rsidRDefault="00B5073E" w:rsidP="00B5073E">
            <w:pPr>
              <w:rPr>
                <w:rFonts w:cs="Times New Roman"/>
                <w:sz w:val="24"/>
                <w:szCs w:val="24"/>
              </w:rPr>
            </w:pPr>
          </w:p>
          <w:p w:rsidR="00B5073E" w:rsidRPr="00EC29C0" w:rsidRDefault="00B5073E" w:rsidP="002F2F51">
            <w:pPr>
              <w:rPr>
                <w:rFonts w:cs="Times New Roman"/>
                <w:sz w:val="24"/>
                <w:szCs w:val="24"/>
              </w:rPr>
            </w:pPr>
            <w:r w:rsidRPr="00EC29C0">
              <w:rPr>
                <w:rFonts w:cs="Times New Roman"/>
                <w:sz w:val="24"/>
                <w:szCs w:val="24"/>
              </w:rPr>
              <w:t>These amendments collectively promote and protect access to justice, the right to a fa</w:t>
            </w:r>
            <w:r w:rsidR="002F2F51" w:rsidRPr="00EC29C0">
              <w:rPr>
                <w:rFonts w:cs="Times New Roman"/>
                <w:sz w:val="24"/>
                <w:szCs w:val="24"/>
              </w:rPr>
              <w:t>ir trial and national security.</w:t>
            </w:r>
          </w:p>
        </w:tc>
      </w:tr>
      <w:tr w:rsidR="00884AA6" w:rsidRPr="00EC29C0" w:rsidTr="002F2F51">
        <w:tc>
          <w:tcPr>
            <w:tcW w:w="817" w:type="dxa"/>
          </w:tcPr>
          <w:p w:rsidR="00884AA6" w:rsidRPr="00EC29C0" w:rsidRDefault="00884AA6" w:rsidP="00884AA6">
            <w:pPr>
              <w:numPr>
                <w:ilvl w:val="0"/>
                <w:numId w:val="23"/>
              </w:numPr>
              <w:jc w:val="center"/>
              <w:rPr>
                <w:rFonts w:cs="Times New Roman"/>
                <w:sz w:val="24"/>
                <w:szCs w:val="24"/>
              </w:rPr>
            </w:pPr>
          </w:p>
        </w:tc>
        <w:tc>
          <w:tcPr>
            <w:tcW w:w="3260" w:type="dxa"/>
          </w:tcPr>
          <w:p w:rsidR="00884AA6" w:rsidRPr="00EC29C0" w:rsidRDefault="00884AA6" w:rsidP="009F231B">
            <w:pPr>
              <w:jc w:val="left"/>
              <w:rPr>
                <w:rFonts w:cs="Times New Roman"/>
                <w:sz w:val="24"/>
                <w:szCs w:val="24"/>
              </w:rPr>
            </w:pPr>
            <w:r w:rsidRPr="00EC29C0">
              <w:rPr>
                <w:rFonts w:cs="Times New Roman"/>
                <w:sz w:val="24"/>
                <w:szCs w:val="24"/>
              </w:rPr>
              <w:t>The Written Laws (Miscellaneous Amendments) (No.3) Act, 2018</w:t>
            </w:r>
          </w:p>
        </w:tc>
        <w:tc>
          <w:tcPr>
            <w:tcW w:w="6379" w:type="dxa"/>
          </w:tcPr>
          <w:p w:rsidR="00884AA6" w:rsidRPr="00EC29C0" w:rsidRDefault="00884AA6" w:rsidP="00044E82">
            <w:pPr>
              <w:numPr>
                <w:ilvl w:val="0"/>
                <w:numId w:val="42"/>
              </w:numPr>
              <w:rPr>
                <w:rFonts w:cs="Times New Roman"/>
                <w:sz w:val="24"/>
                <w:szCs w:val="24"/>
              </w:rPr>
            </w:pPr>
            <w:r w:rsidRPr="00EC29C0">
              <w:rPr>
                <w:rFonts w:cs="Times New Roman"/>
                <w:sz w:val="24"/>
                <w:szCs w:val="24"/>
              </w:rPr>
              <w:t>The Appellate Jurisdiction Act, (Cap. 141)</w:t>
            </w:r>
          </w:p>
          <w:p w:rsidR="00884AA6" w:rsidRPr="00EC29C0" w:rsidRDefault="00884AA6" w:rsidP="00044E82">
            <w:pPr>
              <w:numPr>
                <w:ilvl w:val="0"/>
                <w:numId w:val="42"/>
              </w:numPr>
              <w:rPr>
                <w:rFonts w:cs="Times New Roman"/>
                <w:sz w:val="24"/>
                <w:szCs w:val="24"/>
              </w:rPr>
            </w:pPr>
            <w:r w:rsidRPr="00EC29C0">
              <w:rPr>
                <w:rFonts w:cs="Times New Roman"/>
                <w:sz w:val="24"/>
                <w:szCs w:val="24"/>
              </w:rPr>
              <w:t>The Civil Procedure Code, (Cap. 33)</w:t>
            </w:r>
          </w:p>
          <w:p w:rsidR="00884AA6" w:rsidRPr="00EC29C0" w:rsidRDefault="00884AA6" w:rsidP="00CE7072">
            <w:pPr>
              <w:numPr>
                <w:ilvl w:val="0"/>
                <w:numId w:val="42"/>
              </w:numPr>
              <w:rPr>
                <w:rFonts w:cs="Times New Roman"/>
                <w:sz w:val="24"/>
                <w:szCs w:val="24"/>
              </w:rPr>
            </w:pPr>
            <w:r w:rsidRPr="00EC29C0">
              <w:rPr>
                <w:rFonts w:cs="Times New Roman"/>
                <w:sz w:val="24"/>
                <w:szCs w:val="24"/>
              </w:rPr>
              <w:t>The Land Disputes Courts Act, (Cap.216)</w:t>
            </w:r>
          </w:p>
          <w:p w:rsidR="00884AA6" w:rsidRPr="00EC29C0" w:rsidRDefault="00884AA6" w:rsidP="00CE7072">
            <w:pPr>
              <w:numPr>
                <w:ilvl w:val="0"/>
                <w:numId w:val="42"/>
              </w:numPr>
              <w:rPr>
                <w:rFonts w:cs="Times New Roman"/>
                <w:sz w:val="24"/>
                <w:szCs w:val="24"/>
              </w:rPr>
            </w:pPr>
            <w:r w:rsidRPr="00EC29C0">
              <w:rPr>
                <w:rFonts w:cs="Times New Roman"/>
                <w:sz w:val="24"/>
                <w:szCs w:val="24"/>
              </w:rPr>
              <w:t>The Magistrates’ Courts Act, (Cap. 11)</w:t>
            </w:r>
          </w:p>
          <w:p w:rsidR="00884AA6" w:rsidRPr="00EC29C0" w:rsidRDefault="00884AA6" w:rsidP="00CE7072">
            <w:pPr>
              <w:numPr>
                <w:ilvl w:val="0"/>
                <w:numId w:val="42"/>
              </w:numPr>
              <w:rPr>
                <w:rFonts w:cs="Times New Roman"/>
                <w:sz w:val="24"/>
                <w:szCs w:val="24"/>
              </w:rPr>
            </w:pPr>
            <w:r w:rsidRPr="00EC29C0">
              <w:rPr>
                <w:rFonts w:cs="Times New Roman"/>
                <w:sz w:val="24"/>
                <w:szCs w:val="24"/>
              </w:rPr>
              <w:t>The National Sports Council of Tanzania Act, (Cap. 49)</w:t>
            </w:r>
          </w:p>
          <w:p w:rsidR="00884AA6" w:rsidRPr="00EC29C0" w:rsidRDefault="00884AA6" w:rsidP="00CE7072">
            <w:pPr>
              <w:numPr>
                <w:ilvl w:val="0"/>
                <w:numId w:val="42"/>
              </w:numPr>
              <w:rPr>
                <w:rFonts w:cs="Times New Roman"/>
                <w:sz w:val="24"/>
                <w:szCs w:val="24"/>
              </w:rPr>
            </w:pPr>
            <w:r w:rsidRPr="00EC29C0">
              <w:rPr>
                <w:rFonts w:cs="Times New Roman"/>
                <w:sz w:val="24"/>
                <w:szCs w:val="24"/>
              </w:rPr>
              <w:t>The Statistics Act, (Cap. 351)</w:t>
            </w:r>
          </w:p>
          <w:p w:rsidR="009F231B" w:rsidRPr="00EC29C0" w:rsidRDefault="009F231B" w:rsidP="009F231B">
            <w:pPr>
              <w:rPr>
                <w:rFonts w:cs="Times New Roman"/>
                <w:sz w:val="24"/>
                <w:szCs w:val="24"/>
              </w:rPr>
            </w:pPr>
          </w:p>
          <w:p w:rsidR="009F231B" w:rsidRPr="00EC29C0" w:rsidRDefault="009F231B" w:rsidP="009F231B">
            <w:pPr>
              <w:rPr>
                <w:rFonts w:cs="Times New Roman"/>
                <w:sz w:val="24"/>
                <w:szCs w:val="24"/>
              </w:rPr>
            </w:pPr>
            <w:r w:rsidRPr="00EC29C0">
              <w:rPr>
                <w:rFonts w:cs="Times New Roman"/>
                <w:sz w:val="24"/>
                <w:szCs w:val="24"/>
              </w:rPr>
              <w:t>These amendments collectively promote access to justice, equal protection before the law and by the law, promote cultural rights and enhance access to information.</w:t>
            </w:r>
          </w:p>
        </w:tc>
      </w:tr>
      <w:tr w:rsidR="00884AA6" w:rsidRPr="00EC29C0" w:rsidTr="002F2F51">
        <w:tc>
          <w:tcPr>
            <w:tcW w:w="817" w:type="dxa"/>
          </w:tcPr>
          <w:p w:rsidR="00884AA6" w:rsidRPr="00EC29C0" w:rsidRDefault="00884AA6" w:rsidP="0022177A">
            <w:pPr>
              <w:numPr>
                <w:ilvl w:val="0"/>
                <w:numId w:val="23"/>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Public Private Partnership (Amendment) Act, 2018</w:t>
            </w:r>
          </w:p>
          <w:p w:rsidR="00A956DD" w:rsidRPr="00EC29C0" w:rsidRDefault="00A956DD" w:rsidP="00884AA6">
            <w:pPr>
              <w:jc w:val="left"/>
              <w:rPr>
                <w:rFonts w:cs="Times New Roman"/>
                <w:sz w:val="24"/>
                <w:szCs w:val="24"/>
              </w:rPr>
            </w:pPr>
          </w:p>
        </w:tc>
        <w:tc>
          <w:tcPr>
            <w:tcW w:w="6379" w:type="dxa"/>
          </w:tcPr>
          <w:p w:rsidR="00A14E73" w:rsidRPr="00EC29C0" w:rsidRDefault="00A956DD" w:rsidP="00A956DD">
            <w:pPr>
              <w:rPr>
                <w:rFonts w:cs="Times New Roman"/>
                <w:sz w:val="24"/>
                <w:szCs w:val="24"/>
              </w:rPr>
            </w:pPr>
            <w:r w:rsidRPr="00EC29C0">
              <w:rPr>
                <w:rFonts w:cs="Times New Roman"/>
                <w:sz w:val="24"/>
                <w:szCs w:val="24"/>
              </w:rPr>
              <w:t xml:space="preserve">The amendments promote </w:t>
            </w:r>
            <w:r w:rsidR="00A14E73" w:rsidRPr="00EC29C0">
              <w:rPr>
                <w:rFonts w:cs="Times New Roman"/>
                <w:sz w:val="24"/>
                <w:szCs w:val="24"/>
              </w:rPr>
              <w:t xml:space="preserve">access to justice, equality before the law and equal protection by the law </w:t>
            </w:r>
            <w:r w:rsidRPr="00EC29C0">
              <w:rPr>
                <w:rFonts w:cs="Times New Roman"/>
                <w:sz w:val="24"/>
                <w:szCs w:val="24"/>
              </w:rPr>
              <w:t>by stipulating that disputes</w:t>
            </w:r>
            <w:r w:rsidR="00A14E73" w:rsidRPr="00EC29C0">
              <w:rPr>
                <w:rFonts w:cs="Times New Roman"/>
                <w:sz w:val="24"/>
                <w:szCs w:val="24"/>
              </w:rPr>
              <w:t xml:space="preserve"> with investors be adjudicated within Tanzania.</w:t>
            </w:r>
          </w:p>
        </w:tc>
      </w:tr>
      <w:tr w:rsidR="00884AA6" w:rsidRPr="00EC29C0" w:rsidTr="002F2F51">
        <w:tc>
          <w:tcPr>
            <w:tcW w:w="817" w:type="dxa"/>
          </w:tcPr>
          <w:p w:rsidR="00884AA6" w:rsidRPr="00EC29C0" w:rsidRDefault="00884AA6" w:rsidP="0022177A">
            <w:pPr>
              <w:numPr>
                <w:ilvl w:val="0"/>
                <w:numId w:val="23"/>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Microfinance Act, 2018</w:t>
            </w:r>
          </w:p>
        </w:tc>
        <w:tc>
          <w:tcPr>
            <w:tcW w:w="6379" w:type="dxa"/>
          </w:tcPr>
          <w:p w:rsidR="001E4944" w:rsidRPr="00EC29C0" w:rsidRDefault="00044E82" w:rsidP="0001646D">
            <w:pPr>
              <w:rPr>
                <w:rFonts w:cs="Times New Roman"/>
                <w:sz w:val="24"/>
                <w:szCs w:val="24"/>
              </w:rPr>
            </w:pPr>
            <w:r w:rsidRPr="00EC29C0">
              <w:rPr>
                <w:rFonts w:cs="Times New Roman"/>
                <w:sz w:val="24"/>
                <w:szCs w:val="24"/>
              </w:rPr>
              <w:t>This act enhances economic rights</w:t>
            </w:r>
            <w:r w:rsidR="003F2F33" w:rsidRPr="00EC29C0">
              <w:rPr>
                <w:rFonts w:cs="Times New Roman"/>
                <w:sz w:val="24"/>
                <w:szCs w:val="24"/>
              </w:rPr>
              <w:t>, employment</w:t>
            </w:r>
            <w:r w:rsidRPr="00EC29C0">
              <w:rPr>
                <w:rFonts w:cs="Times New Roman"/>
                <w:sz w:val="24"/>
                <w:szCs w:val="24"/>
              </w:rPr>
              <w:t xml:space="preserve"> and development by providing </w:t>
            </w:r>
            <w:r w:rsidR="00884AA6" w:rsidRPr="00EC29C0">
              <w:rPr>
                <w:rFonts w:cs="Times New Roman"/>
                <w:sz w:val="24"/>
                <w:szCs w:val="24"/>
              </w:rPr>
              <w:t>for the licensing, regulation and supervision of microfinance business and to make provisions for related matters.</w:t>
            </w:r>
          </w:p>
          <w:p w:rsidR="002F2F51" w:rsidRPr="00EC29C0" w:rsidRDefault="002F2F51" w:rsidP="0001646D">
            <w:pPr>
              <w:rPr>
                <w:rFonts w:cs="Times New Roman"/>
                <w:sz w:val="24"/>
                <w:szCs w:val="24"/>
              </w:rPr>
            </w:pPr>
          </w:p>
        </w:tc>
      </w:tr>
      <w:tr w:rsidR="00884AA6" w:rsidRPr="00EC29C0" w:rsidTr="002F2F51">
        <w:tc>
          <w:tcPr>
            <w:tcW w:w="817" w:type="dxa"/>
          </w:tcPr>
          <w:p w:rsidR="00884AA6" w:rsidRPr="00EC29C0" w:rsidRDefault="00884AA6" w:rsidP="00123FEB">
            <w:pPr>
              <w:rPr>
                <w:rFonts w:cs="Times New Roman"/>
                <w:b/>
                <w:sz w:val="24"/>
                <w:szCs w:val="24"/>
              </w:rPr>
            </w:pPr>
            <w:r w:rsidRPr="00EC29C0">
              <w:rPr>
                <w:rFonts w:cs="Times New Roman"/>
                <w:b/>
                <w:sz w:val="24"/>
                <w:szCs w:val="24"/>
              </w:rPr>
              <w:t>2019</w:t>
            </w:r>
          </w:p>
        </w:tc>
        <w:tc>
          <w:tcPr>
            <w:tcW w:w="3260" w:type="dxa"/>
          </w:tcPr>
          <w:p w:rsidR="00884AA6" w:rsidRPr="00EC29C0" w:rsidRDefault="00884AA6" w:rsidP="00884AA6">
            <w:pPr>
              <w:jc w:val="left"/>
              <w:rPr>
                <w:rFonts w:cs="Times New Roman"/>
                <w:sz w:val="24"/>
                <w:szCs w:val="24"/>
              </w:rPr>
            </w:pPr>
          </w:p>
        </w:tc>
        <w:tc>
          <w:tcPr>
            <w:tcW w:w="6379" w:type="dxa"/>
          </w:tcPr>
          <w:p w:rsidR="00884AA6" w:rsidRPr="00EC29C0" w:rsidRDefault="00884AA6" w:rsidP="0001646D">
            <w:pPr>
              <w:rPr>
                <w:rFonts w:cs="Times New Roman"/>
                <w:sz w:val="24"/>
                <w:szCs w:val="24"/>
              </w:rPr>
            </w:pPr>
          </w:p>
        </w:tc>
      </w:tr>
      <w:tr w:rsidR="00884AA6" w:rsidRPr="00EC29C0" w:rsidTr="002F2F51">
        <w:tc>
          <w:tcPr>
            <w:tcW w:w="817" w:type="dxa"/>
          </w:tcPr>
          <w:p w:rsidR="00884AA6" w:rsidRPr="00EC29C0" w:rsidRDefault="00884AA6" w:rsidP="00884AA6">
            <w:pPr>
              <w:numPr>
                <w:ilvl w:val="0"/>
                <w:numId w:val="24"/>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Political Parties (Amendment) Act, 2019</w:t>
            </w:r>
          </w:p>
        </w:tc>
        <w:tc>
          <w:tcPr>
            <w:tcW w:w="6379" w:type="dxa"/>
          </w:tcPr>
          <w:p w:rsidR="00942C33" w:rsidRPr="00EC29C0" w:rsidRDefault="00942C33" w:rsidP="00942C33">
            <w:pPr>
              <w:rPr>
                <w:rFonts w:cs="Times New Roman"/>
                <w:sz w:val="24"/>
                <w:szCs w:val="24"/>
              </w:rPr>
            </w:pPr>
            <w:r w:rsidRPr="00EC29C0">
              <w:rPr>
                <w:rFonts w:cs="Times New Roman"/>
                <w:sz w:val="24"/>
                <w:szCs w:val="24"/>
              </w:rPr>
              <w:t>The amendments promote democracy, transparency</w:t>
            </w:r>
            <w:r w:rsidR="00884AA6" w:rsidRPr="00EC29C0">
              <w:rPr>
                <w:rFonts w:cs="Times New Roman"/>
                <w:sz w:val="24"/>
                <w:szCs w:val="24"/>
              </w:rPr>
              <w:t xml:space="preserve"> </w:t>
            </w:r>
            <w:r w:rsidRPr="00EC29C0">
              <w:rPr>
                <w:rFonts w:cs="Times New Roman"/>
                <w:sz w:val="24"/>
                <w:szCs w:val="24"/>
              </w:rPr>
              <w:t>and accountability by stipulating that the Registrar of Political Parties disburse and monitor accountability of Government subvention to political parties as well as regulating the provision of civic education.</w:t>
            </w:r>
          </w:p>
        </w:tc>
      </w:tr>
      <w:tr w:rsidR="00884AA6" w:rsidRPr="00EC29C0" w:rsidTr="002F2F51">
        <w:tc>
          <w:tcPr>
            <w:tcW w:w="817" w:type="dxa"/>
          </w:tcPr>
          <w:p w:rsidR="00884AA6" w:rsidRPr="00EC29C0" w:rsidRDefault="00884AA6" w:rsidP="00884AA6">
            <w:pPr>
              <w:numPr>
                <w:ilvl w:val="0"/>
                <w:numId w:val="24"/>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Tanzania Meteorological Authority Act, 2019</w:t>
            </w:r>
          </w:p>
        </w:tc>
        <w:tc>
          <w:tcPr>
            <w:tcW w:w="6379" w:type="dxa"/>
          </w:tcPr>
          <w:p w:rsidR="00B0524D" w:rsidRPr="00EC29C0" w:rsidRDefault="00942C33" w:rsidP="00123FEB">
            <w:pPr>
              <w:rPr>
                <w:rFonts w:cs="Times New Roman"/>
                <w:sz w:val="24"/>
                <w:szCs w:val="24"/>
              </w:rPr>
            </w:pPr>
            <w:r w:rsidRPr="00EC29C0">
              <w:rPr>
                <w:rFonts w:cs="Times New Roman"/>
                <w:sz w:val="24"/>
                <w:szCs w:val="24"/>
              </w:rPr>
              <w:t>Th</w:t>
            </w:r>
            <w:r w:rsidR="0091214F" w:rsidRPr="00EC29C0">
              <w:rPr>
                <w:rFonts w:cs="Times New Roman"/>
                <w:sz w:val="24"/>
                <w:szCs w:val="24"/>
              </w:rPr>
              <w:t>is</w:t>
            </w:r>
            <w:r w:rsidRPr="00EC29C0">
              <w:rPr>
                <w:rFonts w:cs="Times New Roman"/>
                <w:sz w:val="24"/>
                <w:szCs w:val="24"/>
              </w:rPr>
              <w:t xml:space="preserve"> Act promotes the right to a clean and safe environment, security, safety of persons and promotion of agricultur</w:t>
            </w:r>
            <w:r w:rsidR="0091214F" w:rsidRPr="00EC29C0">
              <w:rPr>
                <w:rFonts w:cs="Times New Roman"/>
                <w:sz w:val="24"/>
                <w:szCs w:val="24"/>
              </w:rPr>
              <w:t xml:space="preserve">al and </w:t>
            </w:r>
            <w:r w:rsidRPr="00EC29C0">
              <w:rPr>
                <w:rFonts w:cs="Times New Roman"/>
                <w:sz w:val="24"/>
                <w:szCs w:val="24"/>
              </w:rPr>
              <w:t xml:space="preserve">fishing activity by </w:t>
            </w:r>
            <w:r w:rsidR="00884AA6" w:rsidRPr="00EC29C0">
              <w:rPr>
                <w:rFonts w:cs="Times New Roman"/>
                <w:sz w:val="24"/>
                <w:szCs w:val="24"/>
              </w:rPr>
              <w:t>establish</w:t>
            </w:r>
            <w:r w:rsidRPr="00EC29C0">
              <w:rPr>
                <w:rFonts w:cs="Times New Roman"/>
                <w:sz w:val="24"/>
                <w:szCs w:val="24"/>
              </w:rPr>
              <w:t>ing a</w:t>
            </w:r>
            <w:r w:rsidR="00B0524D" w:rsidRPr="00EC29C0">
              <w:rPr>
                <w:rFonts w:cs="Times New Roman"/>
                <w:sz w:val="24"/>
                <w:szCs w:val="24"/>
              </w:rPr>
              <w:t xml:space="preserve"> Meteorological Authority</w:t>
            </w:r>
            <w:r w:rsidR="00884AA6" w:rsidRPr="00EC29C0">
              <w:rPr>
                <w:rFonts w:cs="Times New Roman"/>
                <w:sz w:val="24"/>
                <w:szCs w:val="24"/>
              </w:rPr>
              <w:t xml:space="preserve"> to make better provisions for the</w:t>
            </w:r>
            <w:r w:rsidR="00B0524D" w:rsidRPr="00EC29C0">
              <w:rPr>
                <w:rFonts w:cs="Times New Roman"/>
                <w:sz w:val="24"/>
                <w:szCs w:val="24"/>
              </w:rPr>
              <w:t xml:space="preserve"> management, control, provision, coordination of meteorological services. </w:t>
            </w:r>
            <w:r w:rsidR="00884AA6" w:rsidRPr="00EC29C0">
              <w:rPr>
                <w:rFonts w:cs="Times New Roman"/>
                <w:sz w:val="24"/>
                <w:szCs w:val="24"/>
              </w:rPr>
              <w:t xml:space="preserve"> </w:t>
            </w:r>
          </w:p>
        </w:tc>
      </w:tr>
      <w:tr w:rsidR="00884AA6" w:rsidRPr="00EC29C0" w:rsidTr="002F2F51">
        <w:tc>
          <w:tcPr>
            <w:tcW w:w="817" w:type="dxa"/>
          </w:tcPr>
          <w:p w:rsidR="00884AA6" w:rsidRPr="00EC29C0" w:rsidRDefault="00884AA6" w:rsidP="00884AA6">
            <w:pPr>
              <w:numPr>
                <w:ilvl w:val="0"/>
                <w:numId w:val="24"/>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Land Transport Regulatory Authority Act, 2019</w:t>
            </w:r>
          </w:p>
        </w:tc>
        <w:tc>
          <w:tcPr>
            <w:tcW w:w="6379" w:type="dxa"/>
          </w:tcPr>
          <w:p w:rsidR="00B0524D" w:rsidRPr="00EC29C0" w:rsidRDefault="00B0524D" w:rsidP="00123FEB">
            <w:pPr>
              <w:rPr>
                <w:rFonts w:cs="Times New Roman"/>
                <w:sz w:val="24"/>
                <w:szCs w:val="24"/>
              </w:rPr>
            </w:pPr>
            <w:r w:rsidRPr="00EC29C0">
              <w:rPr>
                <w:rFonts w:cs="Times New Roman"/>
                <w:sz w:val="24"/>
                <w:szCs w:val="24"/>
              </w:rPr>
              <w:t>Th</w:t>
            </w:r>
            <w:r w:rsidR="0091214F" w:rsidRPr="00EC29C0">
              <w:rPr>
                <w:rFonts w:cs="Times New Roman"/>
                <w:sz w:val="24"/>
                <w:szCs w:val="24"/>
              </w:rPr>
              <w:t>is</w:t>
            </w:r>
            <w:r w:rsidRPr="00EC29C0">
              <w:rPr>
                <w:rFonts w:cs="Times New Roman"/>
                <w:sz w:val="24"/>
                <w:szCs w:val="24"/>
              </w:rPr>
              <w:t xml:space="preserve"> Act promotes the right to freedom of movement, road safety and passenger rights and economic activity by establishing the</w:t>
            </w:r>
            <w:r w:rsidR="00884AA6" w:rsidRPr="00EC29C0">
              <w:rPr>
                <w:rFonts w:cs="Times New Roman"/>
                <w:sz w:val="24"/>
                <w:szCs w:val="24"/>
              </w:rPr>
              <w:t xml:space="preserve"> Land Transport Regulatory Authority, to regulate land transport sector, to repeal the surface and Marine Transport </w:t>
            </w:r>
            <w:r w:rsidRPr="00EC29C0">
              <w:rPr>
                <w:rFonts w:cs="Times New Roman"/>
                <w:sz w:val="24"/>
                <w:szCs w:val="24"/>
              </w:rPr>
              <w:t xml:space="preserve">sector, to repeal the </w:t>
            </w:r>
            <w:r w:rsidR="00884AA6" w:rsidRPr="00EC29C0">
              <w:rPr>
                <w:rFonts w:cs="Times New Roman"/>
                <w:sz w:val="24"/>
                <w:szCs w:val="24"/>
              </w:rPr>
              <w:t>Surface and Marine Transport Authority and for related matters.</w:t>
            </w:r>
          </w:p>
        </w:tc>
      </w:tr>
      <w:tr w:rsidR="00884AA6" w:rsidRPr="00EC29C0" w:rsidTr="002F2F51">
        <w:tc>
          <w:tcPr>
            <w:tcW w:w="817" w:type="dxa"/>
          </w:tcPr>
          <w:p w:rsidR="00884AA6" w:rsidRPr="00EC29C0" w:rsidRDefault="00884AA6" w:rsidP="00884AA6">
            <w:pPr>
              <w:numPr>
                <w:ilvl w:val="0"/>
                <w:numId w:val="24"/>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Water Supply and Sanitation Act, 2019</w:t>
            </w:r>
          </w:p>
        </w:tc>
        <w:tc>
          <w:tcPr>
            <w:tcW w:w="6379" w:type="dxa"/>
          </w:tcPr>
          <w:p w:rsidR="00B0524D" w:rsidRPr="00EC29C0" w:rsidRDefault="00B0524D" w:rsidP="003D60E4">
            <w:pPr>
              <w:rPr>
                <w:rFonts w:cs="Times New Roman"/>
                <w:sz w:val="24"/>
                <w:szCs w:val="24"/>
              </w:rPr>
            </w:pPr>
            <w:r w:rsidRPr="00EC29C0">
              <w:rPr>
                <w:rFonts w:cs="Times New Roman"/>
                <w:sz w:val="24"/>
                <w:szCs w:val="24"/>
              </w:rPr>
              <w:t>Th</w:t>
            </w:r>
            <w:r w:rsidR="007D5FC2" w:rsidRPr="00EC29C0">
              <w:rPr>
                <w:rFonts w:cs="Times New Roman"/>
                <w:sz w:val="24"/>
                <w:szCs w:val="24"/>
              </w:rPr>
              <w:t>is</w:t>
            </w:r>
            <w:r w:rsidRPr="00EC29C0">
              <w:rPr>
                <w:rFonts w:cs="Times New Roman"/>
                <w:sz w:val="24"/>
                <w:szCs w:val="24"/>
              </w:rPr>
              <w:t xml:space="preserve"> Act promotes the rights to water, health and sanitation and to live in a clean and safe environment by providing</w:t>
            </w:r>
            <w:r w:rsidR="00884AA6" w:rsidRPr="00EC29C0">
              <w:rPr>
                <w:rFonts w:cs="Times New Roman"/>
                <w:sz w:val="24"/>
                <w:szCs w:val="24"/>
              </w:rPr>
              <w:t xml:space="preserve"> sustainable   management   and   adequate operation and transparent regulation of water supply and sanitation services</w:t>
            </w:r>
            <w:r w:rsidR="005348C3" w:rsidRPr="00EC29C0">
              <w:rPr>
                <w:rFonts w:cs="Times New Roman"/>
                <w:sz w:val="24"/>
                <w:szCs w:val="24"/>
              </w:rPr>
              <w:t>,</w:t>
            </w:r>
            <w:r w:rsidR="00884AA6" w:rsidRPr="00EC29C0">
              <w:rPr>
                <w:rFonts w:cs="Times New Roman"/>
                <w:sz w:val="24"/>
                <w:szCs w:val="24"/>
              </w:rPr>
              <w:t xml:space="preserve"> to provide for the establishment of water supply and sanitation authorities, Rural Water Agency, National Water Fund and community based water supply organisations</w:t>
            </w:r>
            <w:r w:rsidR="005348C3" w:rsidRPr="00EC29C0">
              <w:rPr>
                <w:rFonts w:cs="Times New Roman"/>
                <w:sz w:val="24"/>
                <w:szCs w:val="24"/>
              </w:rPr>
              <w:t xml:space="preserve">, </w:t>
            </w:r>
            <w:r w:rsidR="00884AA6" w:rsidRPr="00EC29C0">
              <w:rPr>
                <w:rFonts w:cs="Times New Roman"/>
                <w:sz w:val="24"/>
                <w:szCs w:val="24"/>
              </w:rPr>
              <w:t xml:space="preserve"> to provide for appointment of service providers, repeal of the Water Supply and Sanitation Act, 2009 and the Dar es Salaam Water and Sewerage Authority Act, 2001 and to provide for related matters.</w:t>
            </w:r>
          </w:p>
        </w:tc>
      </w:tr>
      <w:tr w:rsidR="00884AA6" w:rsidRPr="00EC29C0" w:rsidTr="002F2F51">
        <w:tc>
          <w:tcPr>
            <w:tcW w:w="817" w:type="dxa"/>
          </w:tcPr>
          <w:p w:rsidR="00884AA6" w:rsidRPr="00EC29C0" w:rsidRDefault="00884AA6" w:rsidP="00884AA6">
            <w:pPr>
              <w:numPr>
                <w:ilvl w:val="0"/>
                <w:numId w:val="24"/>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Written Laws (Miscellaneous Amendments) (No.2) Act, 2019</w:t>
            </w:r>
          </w:p>
        </w:tc>
        <w:tc>
          <w:tcPr>
            <w:tcW w:w="6379" w:type="dxa"/>
          </w:tcPr>
          <w:p w:rsidR="00884AA6" w:rsidRPr="00EC29C0" w:rsidRDefault="00884AA6" w:rsidP="0053632D">
            <w:pPr>
              <w:rPr>
                <w:rFonts w:cs="Times New Roman"/>
                <w:sz w:val="24"/>
                <w:szCs w:val="24"/>
              </w:rPr>
            </w:pPr>
            <w:r w:rsidRPr="00EC29C0">
              <w:rPr>
                <w:rFonts w:cs="Times New Roman"/>
                <w:sz w:val="24"/>
                <w:szCs w:val="24"/>
              </w:rPr>
              <w:t>Act to amend certain Written Laws</w:t>
            </w:r>
          </w:p>
          <w:p w:rsidR="00884AA6" w:rsidRPr="00EC29C0" w:rsidRDefault="00884AA6" w:rsidP="0053632D">
            <w:pPr>
              <w:rPr>
                <w:rFonts w:cs="Times New Roman"/>
                <w:sz w:val="24"/>
                <w:szCs w:val="24"/>
              </w:rPr>
            </w:pPr>
          </w:p>
          <w:p w:rsidR="00884AA6" w:rsidRPr="00EC29C0" w:rsidRDefault="00884AA6" w:rsidP="003D60E4">
            <w:pPr>
              <w:numPr>
                <w:ilvl w:val="0"/>
                <w:numId w:val="26"/>
              </w:numPr>
              <w:rPr>
                <w:rFonts w:cs="Times New Roman"/>
                <w:sz w:val="24"/>
                <w:szCs w:val="24"/>
              </w:rPr>
            </w:pPr>
            <w:r w:rsidRPr="00EC29C0">
              <w:rPr>
                <w:rFonts w:cs="Times New Roman"/>
                <w:sz w:val="24"/>
                <w:szCs w:val="24"/>
              </w:rPr>
              <w:t>Excise (Management and Tariff) Act, (Cap. 147)</w:t>
            </w:r>
          </w:p>
          <w:p w:rsidR="00884AA6" w:rsidRPr="00EC29C0" w:rsidRDefault="00884AA6" w:rsidP="003D60E4">
            <w:pPr>
              <w:numPr>
                <w:ilvl w:val="0"/>
                <w:numId w:val="26"/>
              </w:numPr>
              <w:rPr>
                <w:rFonts w:cs="Times New Roman"/>
                <w:sz w:val="24"/>
                <w:szCs w:val="24"/>
              </w:rPr>
            </w:pPr>
            <w:r w:rsidRPr="00EC29C0">
              <w:rPr>
                <w:rFonts w:cs="Times New Roman"/>
                <w:sz w:val="24"/>
                <w:szCs w:val="24"/>
              </w:rPr>
              <w:t>The Income Tax Act, (Cap.332)</w:t>
            </w:r>
          </w:p>
          <w:p w:rsidR="00884AA6" w:rsidRPr="00EC29C0" w:rsidRDefault="00884AA6" w:rsidP="003D60E4">
            <w:pPr>
              <w:numPr>
                <w:ilvl w:val="0"/>
                <w:numId w:val="26"/>
              </w:numPr>
              <w:rPr>
                <w:rFonts w:cs="Times New Roman"/>
                <w:sz w:val="24"/>
                <w:szCs w:val="24"/>
              </w:rPr>
            </w:pPr>
            <w:r w:rsidRPr="00EC29C0">
              <w:rPr>
                <w:rFonts w:cs="Times New Roman"/>
                <w:sz w:val="24"/>
                <w:szCs w:val="24"/>
              </w:rPr>
              <w:t>Local Government Authorities (Rating) Act, (Cap. 289)</w:t>
            </w:r>
          </w:p>
          <w:p w:rsidR="00884AA6" w:rsidRPr="00EC29C0" w:rsidRDefault="00884AA6" w:rsidP="003D60E4">
            <w:pPr>
              <w:numPr>
                <w:ilvl w:val="0"/>
                <w:numId w:val="26"/>
              </w:numPr>
              <w:rPr>
                <w:rFonts w:cs="Times New Roman"/>
                <w:sz w:val="24"/>
                <w:szCs w:val="24"/>
              </w:rPr>
            </w:pPr>
            <w:r w:rsidRPr="00EC29C0">
              <w:rPr>
                <w:rFonts w:cs="Times New Roman"/>
                <w:sz w:val="24"/>
                <w:szCs w:val="24"/>
              </w:rPr>
              <w:t>The Mining Act, (Cap.123)</w:t>
            </w:r>
          </w:p>
          <w:p w:rsidR="00884AA6" w:rsidRPr="00EC29C0" w:rsidRDefault="00884AA6" w:rsidP="003D60E4">
            <w:pPr>
              <w:numPr>
                <w:ilvl w:val="0"/>
                <w:numId w:val="26"/>
              </w:numPr>
              <w:rPr>
                <w:rFonts w:cs="Times New Roman"/>
                <w:sz w:val="24"/>
                <w:szCs w:val="24"/>
              </w:rPr>
            </w:pPr>
            <w:r w:rsidRPr="00EC29C0">
              <w:rPr>
                <w:rFonts w:cs="Times New Roman"/>
                <w:sz w:val="24"/>
                <w:szCs w:val="24"/>
              </w:rPr>
              <w:t>The Value added Tax Act, (Cap.148)</w:t>
            </w:r>
          </w:p>
          <w:p w:rsidR="00F744AD" w:rsidRPr="00EC29C0" w:rsidRDefault="00F744AD" w:rsidP="00F744AD">
            <w:pPr>
              <w:rPr>
                <w:rFonts w:cs="Times New Roman"/>
                <w:sz w:val="24"/>
                <w:szCs w:val="24"/>
              </w:rPr>
            </w:pPr>
          </w:p>
          <w:p w:rsidR="00F744AD" w:rsidRPr="00EC29C0" w:rsidRDefault="00F744AD" w:rsidP="00F744AD">
            <w:pPr>
              <w:rPr>
                <w:rFonts w:cs="Times New Roman"/>
                <w:sz w:val="24"/>
                <w:szCs w:val="24"/>
              </w:rPr>
            </w:pPr>
            <w:r w:rsidRPr="00EC29C0">
              <w:rPr>
                <w:rFonts w:cs="Times New Roman"/>
                <w:sz w:val="24"/>
                <w:szCs w:val="24"/>
              </w:rPr>
              <w:t>These amendments collectively promote economic rights and the right to development by increasing tax revenue and boosting the economy.</w:t>
            </w:r>
          </w:p>
          <w:p w:rsidR="002F2F51" w:rsidRPr="00EC29C0" w:rsidRDefault="002F2F51" w:rsidP="00F744AD">
            <w:pPr>
              <w:rPr>
                <w:rFonts w:cs="Times New Roman"/>
                <w:sz w:val="24"/>
                <w:szCs w:val="24"/>
              </w:rPr>
            </w:pPr>
          </w:p>
        </w:tc>
      </w:tr>
      <w:tr w:rsidR="00884AA6" w:rsidRPr="00EC29C0" w:rsidTr="002F2F51">
        <w:tc>
          <w:tcPr>
            <w:tcW w:w="817" w:type="dxa"/>
          </w:tcPr>
          <w:p w:rsidR="00884AA6" w:rsidRPr="00EC29C0" w:rsidRDefault="00884AA6" w:rsidP="00884AA6">
            <w:pPr>
              <w:numPr>
                <w:ilvl w:val="0"/>
                <w:numId w:val="24"/>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highlight w:val="yellow"/>
              </w:rPr>
            </w:pPr>
            <w:r w:rsidRPr="00EC29C0">
              <w:rPr>
                <w:rFonts w:cs="Times New Roman"/>
                <w:sz w:val="24"/>
                <w:szCs w:val="24"/>
              </w:rPr>
              <w:t>The Appropriation Act, 2019</w:t>
            </w:r>
          </w:p>
        </w:tc>
        <w:tc>
          <w:tcPr>
            <w:tcW w:w="6379" w:type="dxa"/>
          </w:tcPr>
          <w:p w:rsidR="00884AA6" w:rsidRPr="00EC29C0" w:rsidRDefault="00884AA6" w:rsidP="00123FEB">
            <w:pPr>
              <w:rPr>
                <w:rFonts w:cs="Times New Roman"/>
                <w:sz w:val="24"/>
                <w:szCs w:val="24"/>
              </w:rPr>
            </w:pPr>
            <w:r w:rsidRPr="00EC29C0">
              <w:rPr>
                <w:rFonts w:cs="Times New Roman"/>
                <w:sz w:val="24"/>
                <w:szCs w:val="24"/>
              </w:rPr>
              <w:t>A</w:t>
            </w:r>
            <w:r w:rsidR="00802854" w:rsidRPr="00EC29C0">
              <w:rPr>
                <w:rFonts w:cs="Times New Roman"/>
                <w:sz w:val="24"/>
                <w:szCs w:val="24"/>
              </w:rPr>
              <w:t xml:space="preserve">n Act to apply a sum of Thirty </w:t>
            </w:r>
            <w:r w:rsidRPr="00EC29C0">
              <w:rPr>
                <w:rFonts w:cs="Times New Roman"/>
                <w:sz w:val="24"/>
                <w:szCs w:val="24"/>
              </w:rPr>
              <w:t xml:space="preserve">Three Trillion, One Hundred Fifteen Thousand One Hundred Ninety Five Shillings Out of the thirtieth day of June, 2020, to appropriate the supply granted for that year: to authorize the supply granted for that year; to authorize the reallocation of certain appropriations and to provide for matters connected with those purposes. </w:t>
            </w:r>
          </w:p>
          <w:p w:rsidR="00F744AD" w:rsidRPr="00EC29C0" w:rsidRDefault="00F744AD" w:rsidP="00123FEB">
            <w:pPr>
              <w:rPr>
                <w:rFonts w:cs="Times New Roman"/>
                <w:sz w:val="24"/>
                <w:szCs w:val="24"/>
              </w:rPr>
            </w:pPr>
          </w:p>
          <w:p w:rsidR="00417AE6" w:rsidRPr="00EC29C0" w:rsidRDefault="00F744AD" w:rsidP="00123FEB">
            <w:pPr>
              <w:rPr>
                <w:rFonts w:cs="Times New Roman"/>
                <w:sz w:val="24"/>
                <w:szCs w:val="24"/>
              </w:rPr>
            </w:pPr>
            <w:r w:rsidRPr="00EC29C0">
              <w:rPr>
                <w:rFonts w:cs="Times New Roman"/>
                <w:sz w:val="24"/>
                <w:szCs w:val="24"/>
              </w:rPr>
              <w:t>The act supplements the national budget through a consolidated fund to implement Government activities for the realisation of civil, political, economic, social and cultural rights.</w:t>
            </w:r>
          </w:p>
        </w:tc>
      </w:tr>
      <w:tr w:rsidR="00884AA6" w:rsidRPr="00EC29C0" w:rsidTr="002F2F51">
        <w:tc>
          <w:tcPr>
            <w:tcW w:w="817" w:type="dxa"/>
          </w:tcPr>
          <w:p w:rsidR="00884AA6" w:rsidRPr="00EC29C0" w:rsidRDefault="00884AA6" w:rsidP="00884AA6">
            <w:pPr>
              <w:numPr>
                <w:ilvl w:val="0"/>
                <w:numId w:val="24"/>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highlight w:val="yellow"/>
              </w:rPr>
            </w:pPr>
            <w:r w:rsidRPr="00EC29C0">
              <w:rPr>
                <w:rFonts w:cs="Times New Roman"/>
                <w:sz w:val="24"/>
                <w:szCs w:val="24"/>
              </w:rPr>
              <w:t>The Finance Act,2019</w:t>
            </w:r>
          </w:p>
        </w:tc>
        <w:tc>
          <w:tcPr>
            <w:tcW w:w="6379" w:type="dxa"/>
          </w:tcPr>
          <w:p w:rsidR="00884AA6" w:rsidRPr="00EC29C0" w:rsidRDefault="00F744AD" w:rsidP="00123FEB">
            <w:pPr>
              <w:rPr>
                <w:rFonts w:cs="Times New Roman"/>
                <w:sz w:val="24"/>
                <w:szCs w:val="24"/>
              </w:rPr>
            </w:pPr>
            <w:r w:rsidRPr="00EC29C0">
              <w:rPr>
                <w:rFonts w:cs="Times New Roman"/>
                <w:sz w:val="24"/>
                <w:szCs w:val="24"/>
              </w:rPr>
              <w:t>This Act contributes to socio-economic development by imposing and altering certain taxes, duties, levies, fees and relating to the management of public revenues.</w:t>
            </w:r>
          </w:p>
        </w:tc>
      </w:tr>
      <w:tr w:rsidR="00884AA6" w:rsidRPr="00EC29C0" w:rsidTr="002F2F51">
        <w:tc>
          <w:tcPr>
            <w:tcW w:w="817" w:type="dxa"/>
          </w:tcPr>
          <w:p w:rsidR="00884AA6" w:rsidRPr="00EC29C0" w:rsidRDefault="00884AA6" w:rsidP="00884AA6">
            <w:pPr>
              <w:numPr>
                <w:ilvl w:val="0"/>
                <w:numId w:val="24"/>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Written Laws (Miscellaneous Amendments) (No.3) Act, 2019</w:t>
            </w:r>
          </w:p>
        </w:tc>
        <w:tc>
          <w:tcPr>
            <w:tcW w:w="6379" w:type="dxa"/>
          </w:tcPr>
          <w:p w:rsidR="00884AA6" w:rsidRPr="00EC29C0" w:rsidRDefault="00884AA6" w:rsidP="008920D0">
            <w:pPr>
              <w:numPr>
                <w:ilvl w:val="0"/>
                <w:numId w:val="35"/>
              </w:numPr>
              <w:rPr>
                <w:rFonts w:cs="Times New Roman"/>
                <w:sz w:val="24"/>
                <w:szCs w:val="24"/>
              </w:rPr>
            </w:pPr>
            <w:r w:rsidRPr="00EC29C0">
              <w:rPr>
                <w:rFonts w:cs="Times New Roman"/>
                <w:sz w:val="24"/>
                <w:szCs w:val="24"/>
              </w:rPr>
              <w:t>The Companies Act, (Cap. 212)</w:t>
            </w:r>
          </w:p>
          <w:p w:rsidR="00884AA6" w:rsidRPr="00EC29C0" w:rsidRDefault="00884AA6" w:rsidP="008920D0">
            <w:pPr>
              <w:numPr>
                <w:ilvl w:val="0"/>
                <w:numId w:val="35"/>
              </w:numPr>
              <w:rPr>
                <w:rFonts w:cs="Times New Roman"/>
                <w:sz w:val="24"/>
                <w:szCs w:val="24"/>
              </w:rPr>
            </w:pPr>
            <w:r w:rsidRPr="00EC29C0">
              <w:rPr>
                <w:rFonts w:cs="Times New Roman"/>
                <w:sz w:val="24"/>
                <w:szCs w:val="24"/>
              </w:rPr>
              <w:t xml:space="preserve">The Copyright and </w:t>
            </w:r>
            <w:r w:rsidR="00E60F5C" w:rsidRPr="00EC29C0">
              <w:rPr>
                <w:rFonts w:cs="Times New Roman"/>
                <w:sz w:val="24"/>
                <w:szCs w:val="24"/>
              </w:rPr>
              <w:t>Neighboring</w:t>
            </w:r>
            <w:r w:rsidRPr="00EC29C0">
              <w:rPr>
                <w:rFonts w:cs="Times New Roman"/>
                <w:sz w:val="24"/>
                <w:szCs w:val="24"/>
              </w:rPr>
              <w:t xml:space="preserve"> Rights Act, (Cap. 218)</w:t>
            </w:r>
          </w:p>
          <w:p w:rsidR="00884AA6" w:rsidRPr="00EC29C0" w:rsidRDefault="00884AA6" w:rsidP="008920D0">
            <w:pPr>
              <w:numPr>
                <w:ilvl w:val="0"/>
                <w:numId w:val="35"/>
              </w:numPr>
              <w:rPr>
                <w:rFonts w:cs="Times New Roman"/>
                <w:sz w:val="24"/>
                <w:szCs w:val="24"/>
              </w:rPr>
            </w:pPr>
            <w:r w:rsidRPr="00EC29C0">
              <w:rPr>
                <w:rFonts w:cs="Times New Roman"/>
                <w:sz w:val="24"/>
                <w:szCs w:val="24"/>
              </w:rPr>
              <w:t>The Films and Stage Plays Act, (Cap. 230)</w:t>
            </w:r>
          </w:p>
          <w:p w:rsidR="00884AA6" w:rsidRPr="00EC29C0" w:rsidRDefault="00884AA6" w:rsidP="008920D0">
            <w:pPr>
              <w:numPr>
                <w:ilvl w:val="0"/>
                <w:numId w:val="35"/>
              </w:numPr>
              <w:rPr>
                <w:rFonts w:cs="Times New Roman"/>
                <w:sz w:val="24"/>
                <w:szCs w:val="24"/>
              </w:rPr>
            </w:pPr>
            <w:r w:rsidRPr="00EC29C0">
              <w:rPr>
                <w:rFonts w:cs="Times New Roman"/>
                <w:sz w:val="24"/>
                <w:szCs w:val="24"/>
              </w:rPr>
              <w:t>The Non-Governmental Organizations Act, (Cap. 56)</w:t>
            </w:r>
          </w:p>
          <w:p w:rsidR="00884AA6" w:rsidRPr="00EC29C0" w:rsidRDefault="00884AA6" w:rsidP="008920D0">
            <w:pPr>
              <w:numPr>
                <w:ilvl w:val="0"/>
                <w:numId w:val="35"/>
              </w:numPr>
              <w:rPr>
                <w:rFonts w:cs="Times New Roman"/>
                <w:sz w:val="24"/>
                <w:szCs w:val="24"/>
              </w:rPr>
            </w:pPr>
            <w:r w:rsidRPr="00EC29C0">
              <w:rPr>
                <w:rFonts w:cs="Times New Roman"/>
                <w:sz w:val="24"/>
                <w:szCs w:val="24"/>
              </w:rPr>
              <w:t>The Societies Act, (Cap. 337)</w:t>
            </w:r>
          </w:p>
          <w:p w:rsidR="00884AA6" w:rsidRPr="00EC29C0" w:rsidRDefault="00884AA6" w:rsidP="008920D0">
            <w:pPr>
              <w:numPr>
                <w:ilvl w:val="0"/>
                <w:numId w:val="35"/>
              </w:numPr>
              <w:rPr>
                <w:rFonts w:cs="Times New Roman"/>
                <w:sz w:val="24"/>
                <w:szCs w:val="24"/>
              </w:rPr>
            </w:pPr>
            <w:r w:rsidRPr="00EC29C0">
              <w:rPr>
                <w:rFonts w:cs="Times New Roman"/>
                <w:sz w:val="24"/>
                <w:szCs w:val="24"/>
              </w:rPr>
              <w:t>Statistics Act, (Cap. 351)</w:t>
            </w:r>
          </w:p>
          <w:p w:rsidR="00884AA6" w:rsidRPr="00EC29C0" w:rsidRDefault="00884AA6" w:rsidP="008920D0">
            <w:pPr>
              <w:numPr>
                <w:ilvl w:val="0"/>
                <w:numId w:val="35"/>
              </w:numPr>
              <w:rPr>
                <w:rFonts w:cs="Times New Roman"/>
                <w:sz w:val="24"/>
                <w:szCs w:val="24"/>
              </w:rPr>
            </w:pPr>
            <w:r w:rsidRPr="00EC29C0">
              <w:rPr>
                <w:rFonts w:cs="Times New Roman"/>
                <w:sz w:val="24"/>
                <w:szCs w:val="24"/>
              </w:rPr>
              <w:t>Tanzania Shipping Agencies Act, (Cap. 415)</w:t>
            </w:r>
          </w:p>
          <w:p w:rsidR="00884AA6" w:rsidRPr="00EC29C0" w:rsidRDefault="00884AA6" w:rsidP="008920D0">
            <w:pPr>
              <w:numPr>
                <w:ilvl w:val="0"/>
                <w:numId w:val="35"/>
              </w:numPr>
              <w:rPr>
                <w:rFonts w:cs="Times New Roman"/>
                <w:sz w:val="24"/>
                <w:szCs w:val="24"/>
              </w:rPr>
            </w:pPr>
            <w:r w:rsidRPr="00EC29C0">
              <w:rPr>
                <w:rFonts w:cs="Times New Roman"/>
                <w:sz w:val="24"/>
                <w:szCs w:val="24"/>
              </w:rPr>
              <w:t>The Trustee's Incorporation Act, (Cap. 318)</w:t>
            </w:r>
          </w:p>
          <w:p w:rsidR="00A66165" w:rsidRPr="00EC29C0" w:rsidRDefault="00A66165" w:rsidP="00A66165">
            <w:pPr>
              <w:rPr>
                <w:rFonts w:cs="Times New Roman"/>
                <w:sz w:val="24"/>
                <w:szCs w:val="24"/>
              </w:rPr>
            </w:pPr>
          </w:p>
          <w:p w:rsidR="0093551C" w:rsidRPr="00EC29C0" w:rsidRDefault="00A66165" w:rsidP="00A66165">
            <w:pPr>
              <w:rPr>
                <w:rFonts w:cs="Times New Roman"/>
                <w:sz w:val="24"/>
                <w:szCs w:val="24"/>
              </w:rPr>
            </w:pPr>
            <w:r w:rsidRPr="00EC29C0">
              <w:rPr>
                <w:rFonts w:cs="Times New Roman"/>
                <w:sz w:val="24"/>
                <w:szCs w:val="24"/>
              </w:rPr>
              <w:t>These amendments collectively promote freedom of association, social rights, right to own property and access to information.</w:t>
            </w:r>
          </w:p>
        </w:tc>
      </w:tr>
      <w:tr w:rsidR="00884AA6" w:rsidRPr="00EC29C0" w:rsidTr="002F2F51">
        <w:tc>
          <w:tcPr>
            <w:tcW w:w="817" w:type="dxa"/>
          </w:tcPr>
          <w:p w:rsidR="00884AA6" w:rsidRPr="00EC29C0" w:rsidRDefault="00884AA6" w:rsidP="00884AA6">
            <w:pPr>
              <w:numPr>
                <w:ilvl w:val="0"/>
                <w:numId w:val="24"/>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e-Government Act, 2019</w:t>
            </w:r>
          </w:p>
        </w:tc>
        <w:tc>
          <w:tcPr>
            <w:tcW w:w="6379" w:type="dxa"/>
          </w:tcPr>
          <w:p w:rsidR="00E60F5C" w:rsidRPr="00EC29C0" w:rsidRDefault="0093551C" w:rsidP="003D60E4">
            <w:pPr>
              <w:rPr>
                <w:rFonts w:cs="Times New Roman"/>
                <w:sz w:val="24"/>
                <w:szCs w:val="24"/>
              </w:rPr>
            </w:pPr>
            <w:r w:rsidRPr="00EC29C0">
              <w:rPr>
                <w:rFonts w:cs="Times New Roman"/>
                <w:sz w:val="24"/>
                <w:szCs w:val="24"/>
              </w:rPr>
              <w:t>This Act promotes access to information and service delivery</w:t>
            </w:r>
            <w:r w:rsidR="00884AA6" w:rsidRPr="00EC29C0">
              <w:rPr>
                <w:rFonts w:cs="Times New Roman"/>
                <w:sz w:val="24"/>
                <w:szCs w:val="24"/>
              </w:rPr>
              <w:t xml:space="preserve"> </w:t>
            </w:r>
            <w:r w:rsidRPr="00EC29C0">
              <w:rPr>
                <w:rFonts w:cs="Times New Roman"/>
                <w:sz w:val="24"/>
                <w:szCs w:val="24"/>
              </w:rPr>
              <w:t xml:space="preserve">by making </w:t>
            </w:r>
            <w:r w:rsidR="00884AA6" w:rsidRPr="00EC29C0">
              <w:rPr>
                <w:rFonts w:cs="Times New Roman"/>
                <w:sz w:val="24"/>
                <w:szCs w:val="24"/>
              </w:rPr>
              <w:t>provisions for e-Government services; the establishment of the e-Government services; management of electronic data and for other related matters.</w:t>
            </w:r>
          </w:p>
        </w:tc>
      </w:tr>
      <w:tr w:rsidR="00884AA6" w:rsidRPr="00EC29C0" w:rsidTr="002F2F51">
        <w:tc>
          <w:tcPr>
            <w:tcW w:w="817" w:type="dxa"/>
          </w:tcPr>
          <w:p w:rsidR="00884AA6" w:rsidRPr="00EC29C0" w:rsidRDefault="00884AA6" w:rsidP="00884AA6">
            <w:pPr>
              <w:numPr>
                <w:ilvl w:val="0"/>
                <w:numId w:val="24"/>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Written Laws (Miscellaneous Amendments) (No.4) Act, 2019</w:t>
            </w:r>
          </w:p>
        </w:tc>
        <w:tc>
          <w:tcPr>
            <w:tcW w:w="6379" w:type="dxa"/>
          </w:tcPr>
          <w:p w:rsidR="00884AA6" w:rsidRPr="00EC29C0" w:rsidRDefault="00884AA6" w:rsidP="008920D0">
            <w:pPr>
              <w:numPr>
                <w:ilvl w:val="0"/>
                <w:numId w:val="36"/>
              </w:numPr>
              <w:rPr>
                <w:rFonts w:cs="Times New Roman"/>
                <w:sz w:val="24"/>
                <w:szCs w:val="24"/>
              </w:rPr>
            </w:pPr>
            <w:r w:rsidRPr="00EC29C0">
              <w:rPr>
                <w:rFonts w:cs="Times New Roman"/>
                <w:sz w:val="24"/>
                <w:szCs w:val="24"/>
              </w:rPr>
              <w:t>The Advocates Act, (Cap. 341)</w:t>
            </w:r>
          </w:p>
          <w:p w:rsidR="00884AA6" w:rsidRPr="00EC29C0" w:rsidRDefault="00884AA6" w:rsidP="008920D0">
            <w:pPr>
              <w:numPr>
                <w:ilvl w:val="0"/>
                <w:numId w:val="36"/>
              </w:numPr>
              <w:rPr>
                <w:rFonts w:cs="Times New Roman"/>
                <w:sz w:val="24"/>
                <w:szCs w:val="24"/>
              </w:rPr>
            </w:pPr>
            <w:r w:rsidRPr="00EC29C0">
              <w:rPr>
                <w:rFonts w:cs="Times New Roman"/>
                <w:sz w:val="24"/>
                <w:szCs w:val="24"/>
              </w:rPr>
              <w:t>The Births and Deaths Registration Act, (Cap. 108)</w:t>
            </w:r>
          </w:p>
          <w:p w:rsidR="00884AA6" w:rsidRPr="00EC29C0" w:rsidRDefault="00884AA6" w:rsidP="008920D0">
            <w:pPr>
              <w:numPr>
                <w:ilvl w:val="0"/>
                <w:numId w:val="36"/>
              </w:numPr>
              <w:rPr>
                <w:rFonts w:cs="Times New Roman"/>
                <w:sz w:val="24"/>
                <w:szCs w:val="24"/>
              </w:rPr>
            </w:pPr>
            <w:r w:rsidRPr="00EC29C0">
              <w:rPr>
                <w:rFonts w:cs="Times New Roman"/>
                <w:sz w:val="24"/>
                <w:szCs w:val="24"/>
              </w:rPr>
              <w:t>The Criminal Procedure Act, (Cap. 20)</w:t>
            </w:r>
          </w:p>
          <w:p w:rsidR="00884AA6" w:rsidRPr="00EC29C0" w:rsidRDefault="00884AA6" w:rsidP="008920D0">
            <w:pPr>
              <w:numPr>
                <w:ilvl w:val="0"/>
                <w:numId w:val="36"/>
              </w:numPr>
              <w:rPr>
                <w:rFonts w:cs="Times New Roman"/>
                <w:sz w:val="24"/>
                <w:szCs w:val="24"/>
              </w:rPr>
            </w:pPr>
            <w:r w:rsidRPr="00EC29C0">
              <w:rPr>
                <w:rFonts w:cs="Times New Roman"/>
                <w:sz w:val="24"/>
                <w:szCs w:val="24"/>
              </w:rPr>
              <w:t>The Extradition Act, (Cap. 368)</w:t>
            </w:r>
          </w:p>
          <w:p w:rsidR="00884AA6" w:rsidRPr="00EC29C0" w:rsidRDefault="00884AA6" w:rsidP="008920D0">
            <w:pPr>
              <w:numPr>
                <w:ilvl w:val="0"/>
                <w:numId w:val="36"/>
              </w:numPr>
              <w:rPr>
                <w:rFonts w:cs="Times New Roman"/>
                <w:sz w:val="24"/>
                <w:szCs w:val="24"/>
              </w:rPr>
            </w:pPr>
            <w:r w:rsidRPr="00EC29C0">
              <w:rPr>
                <w:rFonts w:cs="Times New Roman"/>
                <w:sz w:val="24"/>
                <w:szCs w:val="24"/>
              </w:rPr>
              <w:t>The Government Proceedings Act, (Cap. 5)</w:t>
            </w:r>
          </w:p>
          <w:p w:rsidR="00884AA6" w:rsidRPr="00EC29C0" w:rsidRDefault="00884AA6" w:rsidP="008920D0">
            <w:pPr>
              <w:numPr>
                <w:ilvl w:val="0"/>
                <w:numId w:val="36"/>
              </w:numPr>
              <w:rPr>
                <w:rFonts w:cs="Times New Roman"/>
                <w:sz w:val="24"/>
                <w:szCs w:val="24"/>
              </w:rPr>
            </w:pPr>
            <w:r w:rsidRPr="00EC29C0">
              <w:rPr>
                <w:rFonts w:cs="Times New Roman"/>
                <w:sz w:val="24"/>
                <w:szCs w:val="24"/>
              </w:rPr>
              <w:t>The Magistrates’ Courts Act, (Cap. 11)</w:t>
            </w:r>
          </w:p>
          <w:p w:rsidR="00884AA6" w:rsidRPr="00EC29C0" w:rsidRDefault="00884AA6" w:rsidP="008920D0">
            <w:pPr>
              <w:numPr>
                <w:ilvl w:val="0"/>
                <w:numId w:val="36"/>
              </w:numPr>
              <w:rPr>
                <w:rFonts w:cs="Times New Roman"/>
                <w:sz w:val="24"/>
                <w:szCs w:val="24"/>
              </w:rPr>
            </w:pPr>
            <w:r w:rsidRPr="00EC29C0">
              <w:rPr>
                <w:rFonts w:cs="Times New Roman"/>
                <w:sz w:val="24"/>
                <w:szCs w:val="24"/>
              </w:rPr>
              <w:t>The National Prosecutions Service Act, (Cap. 430)</w:t>
            </w:r>
          </w:p>
          <w:p w:rsidR="00884AA6" w:rsidRPr="00EC29C0" w:rsidRDefault="00884AA6" w:rsidP="008920D0">
            <w:pPr>
              <w:numPr>
                <w:ilvl w:val="0"/>
                <w:numId w:val="36"/>
              </w:numPr>
              <w:rPr>
                <w:rFonts w:cs="Times New Roman"/>
                <w:sz w:val="24"/>
                <w:szCs w:val="24"/>
              </w:rPr>
            </w:pPr>
            <w:r w:rsidRPr="00EC29C0">
              <w:rPr>
                <w:rFonts w:cs="Times New Roman"/>
                <w:sz w:val="24"/>
                <w:szCs w:val="24"/>
              </w:rPr>
              <w:t>The Prevention and Combating of Corruption Act, Cap. 329)</w:t>
            </w:r>
          </w:p>
          <w:p w:rsidR="00884AA6" w:rsidRPr="00EC29C0" w:rsidRDefault="00884AA6" w:rsidP="008920D0">
            <w:pPr>
              <w:numPr>
                <w:ilvl w:val="0"/>
                <w:numId w:val="36"/>
              </w:numPr>
              <w:rPr>
                <w:rFonts w:cs="Times New Roman"/>
                <w:sz w:val="24"/>
                <w:szCs w:val="24"/>
              </w:rPr>
            </w:pPr>
            <w:r w:rsidRPr="00EC29C0">
              <w:rPr>
                <w:rFonts w:cs="Times New Roman"/>
                <w:sz w:val="24"/>
                <w:szCs w:val="24"/>
              </w:rPr>
              <w:t>The Proceeds of Crimes Act (Cap. 256)</w:t>
            </w:r>
          </w:p>
          <w:p w:rsidR="00884AA6" w:rsidRPr="00EC29C0" w:rsidRDefault="00884AA6" w:rsidP="008920D0">
            <w:pPr>
              <w:numPr>
                <w:ilvl w:val="0"/>
                <w:numId w:val="36"/>
              </w:numPr>
              <w:rPr>
                <w:rFonts w:cs="Times New Roman"/>
                <w:sz w:val="24"/>
                <w:szCs w:val="24"/>
              </w:rPr>
            </w:pPr>
            <w:r w:rsidRPr="00EC29C0">
              <w:rPr>
                <w:rFonts w:cs="Times New Roman"/>
                <w:sz w:val="24"/>
                <w:szCs w:val="24"/>
              </w:rPr>
              <w:t>The Office of the Attorney General (Discharge of Duties) Act, (Cap. 268)</w:t>
            </w:r>
          </w:p>
          <w:p w:rsidR="00884AA6" w:rsidRPr="00EC29C0" w:rsidRDefault="00884AA6" w:rsidP="008920D0">
            <w:pPr>
              <w:numPr>
                <w:ilvl w:val="0"/>
                <w:numId w:val="36"/>
              </w:numPr>
              <w:rPr>
                <w:rFonts w:cs="Times New Roman"/>
                <w:sz w:val="24"/>
                <w:szCs w:val="24"/>
              </w:rPr>
            </w:pPr>
            <w:r w:rsidRPr="00EC29C0">
              <w:rPr>
                <w:rFonts w:cs="Times New Roman"/>
                <w:sz w:val="24"/>
                <w:szCs w:val="24"/>
              </w:rPr>
              <w:t>The Tanganyika Red Cross Society Act, (Cap. 66)</w:t>
            </w:r>
          </w:p>
          <w:p w:rsidR="0093551C" w:rsidRPr="00EC29C0" w:rsidRDefault="0093551C" w:rsidP="0093551C">
            <w:pPr>
              <w:rPr>
                <w:rFonts w:cs="Times New Roman"/>
                <w:sz w:val="24"/>
                <w:szCs w:val="24"/>
              </w:rPr>
            </w:pPr>
          </w:p>
          <w:p w:rsidR="0093551C" w:rsidRPr="00EC29C0" w:rsidRDefault="0093551C" w:rsidP="0093551C">
            <w:pPr>
              <w:rPr>
                <w:rFonts w:cs="Times New Roman"/>
                <w:sz w:val="24"/>
                <w:szCs w:val="24"/>
              </w:rPr>
            </w:pPr>
            <w:r w:rsidRPr="00EC29C0">
              <w:rPr>
                <w:rFonts w:cs="Times New Roman"/>
                <w:sz w:val="24"/>
                <w:szCs w:val="24"/>
              </w:rPr>
              <w:t>These amendments collectively address access to justice, right to a fair trial, equality before the law and equal protection by the law, the right to be registered at birth, the right to health and the right to life.</w:t>
            </w:r>
          </w:p>
        </w:tc>
      </w:tr>
      <w:tr w:rsidR="00884AA6" w:rsidRPr="00EC29C0" w:rsidTr="002F2F51">
        <w:tc>
          <w:tcPr>
            <w:tcW w:w="817" w:type="dxa"/>
          </w:tcPr>
          <w:p w:rsidR="00884AA6" w:rsidRPr="00EC29C0" w:rsidRDefault="00884AA6" w:rsidP="00884AA6">
            <w:pPr>
              <w:numPr>
                <w:ilvl w:val="0"/>
                <w:numId w:val="24"/>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Written laws (Miscellaneous Amendments) (No.5) Act, 2019</w:t>
            </w:r>
          </w:p>
          <w:p w:rsidR="00884AA6" w:rsidRPr="00EC29C0" w:rsidRDefault="00884AA6" w:rsidP="00884AA6">
            <w:pPr>
              <w:jc w:val="left"/>
              <w:rPr>
                <w:rFonts w:cs="Times New Roman"/>
                <w:sz w:val="24"/>
                <w:szCs w:val="24"/>
              </w:rPr>
            </w:pPr>
          </w:p>
        </w:tc>
        <w:tc>
          <w:tcPr>
            <w:tcW w:w="6379" w:type="dxa"/>
          </w:tcPr>
          <w:p w:rsidR="00884AA6" w:rsidRPr="00EC29C0" w:rsidRDefault="00884AA6" w:rsidP="00670DD2">
            <w:pPr>
              <w:numPr>
                <w:ilvl w:val="0"/>
                <w:numId w:val="39"/>
              </w:numPr>
              <w:rPr>
                <w:rFonts w:cs="Times New Roman"/>
                <w:sz w:val="24"/>
                <w:szCs w:val="24"/>
              </w:rPr>
            </w:pPr>
            <w:r w:rsidRPr="00EC29C0">
              <w:rPr>
                <w:rFonts w:cs="Times New Roman"/>
                <w:sz w:val="24"/>
                <w:szCs w:val="24"/>
              </w:rPr>
              <w:t>The Electronic and Postal communications Act, (Cap. 306)</w:t>
            </w:r>
          </w:p>
          <w:p w:rsidR="00884AA6" w:rsidRPr="00EC29C0" w:rsidRDefault="00884AA6" w:rsidP="00670DD2">
            <w:pPr>
              <w:numPr>
                <w:ilvl w:val="0"/>
                <w:numId w:val="39"/>
              </w:numPr>
              <w:rPr>
                <w:rFonts w:cs="Times New Roman"/>
                <w:sz w:val="24"/>
                <w:szCs w:val="24"/>
              </w:rPr>
            </w:pPr>
            <w:r w:rsidRPr="00EC29C0">
              <w:rPr>
                <w:rFonts w:cs="Times New Roman"/>
                <w:sz w:val="24"/>
                <w:szCs w:val="24"/>
              </w:rPr>
              <w:t>The Firearms and ammunition control, Act, (Cap 223)</w:t>
            </w:r>
          </w:p>
          <w:p w:rsidR="0093551C" w:rsidRPr="00EC29C0" w:rsidRDefault="0093551C" w:rsidP="0093551C">
            <w:pPr>
              <w:rPr>
                <w:rFonts w:cs="Times New Roman"/>
                <w:sz w:val="24"/>
                <w:szCs w:val="24"/>
              </w:rPr>
            </w:pPr>
          </w:p>
          <w:p w:rsidR="00E44AC5" w:rsidRPr="00EC29C0" w:rsidRDefault="0093551C" w:rsidP="00E44AC5">
            <w:pPr>
              <w:rPr>
                <w:rFonts w:cs="Times New Roman"/>
                <w:sz w:val="24"/>
                <w:szCs w:val="24"/>
              </w:rPr>
            </w:pPr>
            <w:r w:rsidRPr="00EC29C0">
              <w:rPr>
                <w:rFonts w:cs="Times New Roman"/>
                <w:sz w:val="24"/>
                <w:szCs w:val="24"/>
              </w:rPr>
              <w:t>T</w:t>
            </w:r>
            <w:r w:rsidR="00520111" w:rsidRPr="00EC29C0">
              <w:rPr>
                <w:rFonts w:cs="Times New Roman"/>
                <w:sz w:val="24"/>
                <w:szCs w:val="24"/>
              </w:rPr>
              <w:t xml:space="preserve">hese </w:t>
            </w:r>
            <w:r w:rsidRPr="00EC29C0">
              <w:rPr>
                <w:rFonts w:cs="Times New Roman"/>
                <w:sz w:val="24"/>
                <w:szCs w:val="24"/>
              </w:rPr>
              <w:t xml:space="preserve">amendments collectively </w:t>
            </w:r>
            <w:r w:rsidR="00E44AC5" w:rsidRPr="00EC29C0">
              <w:rPr>
                <w:rFonts w:cs="Times New Roman"/>
                <w:sz w:val="24"/>
                <w:szCs w:val="24"/>
              </w:rPr>
              <w:t xml:space="preserve">protect one’s privacy, </w:t>
            </w:r>
            <w:r w:rsidRPr="00EC29C0">
              <w:rPr>
                <w:rFonts w:cs="Times New Roman"/>
                <w:sz w:val="24"/>
                <w:szCs w:val="24"/>
              </w:rPr>
              <w:t>promote</w:t>
            </w:r>
            <w:r w:rsidR="00E44AC5" w:rsidRPr="00EC29C0">
              <w:rPr>
                <w:rFonts w:cs="Times New Roman"/>
                <w:sz w:val="24"/>
                <w:szCs w:val="24"/>
              </w:rPr>
              <w:t>s</w:t>
            </w:r>
            <w:r w:rsidRPr="00EC29C0">
              <w:rPr>
                <w:rFonts w:cs="Times New Roman"/>
                <w:sz w:val="24"/>
                <w:szCs w:val="24"/>
              </w:rPr>
              <w:t xml:space="preserve"> access to information and </w:t>
            </w:r>
            <w:r w:rsidR="00E44AC5" w:rsidRPr="00EC29C0">
              <w:rPr>
                <w:rFonts w:cs="Times New Roman"/>
                <w:sz w:val="24"/>
                <w:szCs w:val="24"/>
              </w:rPr>
              <w:t xml:space="preserve">addresses </w:t>
            </w:r>
            <w:r w:rsidRPr="00EC29C0">
              <w:rPr>
                <w:rFonts w:cs="Times New Roman"/>
                <w:sz w:val="24"/>
                <w:szCs w:val="24"/>
              </w:rPr>
              <w:t>national security.</w:t>
            </w:r>
          </w:p>
        </w:tc>
      </w:tr>
      <w:tr w:rsidR="00884AA6" w:rsidRPr="00EC29C0" w:rsidTr="002F2F51">
        <w:tc>
          <w:tcPr>
            <w:tcW w:w="817" w:type="dxa"/>
          </w:tcPr>
          <w:p w:rsidR="00884AA6" w:rsidRPr="00EC29C0" w:rsidRDefault="00884AA6" w:rsidP="00884AA6">
            <w:pPr>
              <w:numPr>
                <w:ilvl w:val="0"/>
                <w:numId w:val="24"/>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Written Laws (Miscellaneous Amendments) (No.6) Act, 2019</w:t>
            </w:r>
          </w:p>
        </w:tc>
        <w:tc>
          <w:tcPr>
            <w:tcW w:w="6379" w:type="dxa"/>
          </w:tcPr>
          <w:p w:rsidR="00884AA6" w:rsidRPr="00EC29C0" w:rsidRDefault="00884AA6" w:rsidP="008920D0">
            <w:pPr>
              <w:numPr>
                <w:ilvl w:val="0"/>
                <w:numId w:val="37"/>
              </w:numPr>
              <w:rPr>
                <w:rFonts w:cs="Times New Roman"/>
                <w:sz w:val="24"/>
                <w:szCs w:val="24"/>
              </w:rPr>
            </w:pPr>
            <w:r w:rsidRPr="00EC29C0">
              <w:rPr>
                <w:rFonts w:cs="Times New Roman"/>
                <w:sz w:val="24"/>
                <w:szCs w:val="24"/>
              </w:rPr>
              <w:t xml:space="preserve">The Energy and Water Utilities Regulatory Authority </w:t>
            </w:r>
            <w:r w:rsidR="00770135" w:rsidRPr="00EC29C0">
              <w:rPr>
                <w:rFonts w:cs="Times New Roman"/>
                <w:sz w:val="24"/>
                <w:szCs w:val="24"/>
              </w:rPr>
              <w:t xml:space="preserve">Act, </w:t>
            </w:r>
            <w:r w:rsidRPr="00EC29C0">
              <w:rPr>
                <w:rFonts w:cs="Times New Roman"/>
                <w:sz w:val="24"/>
                <w:szCs w:val="24"/>
              </w:rPr>
              <w:t>(Cap. 414)</w:t>
            </w:r>
          </w:p>
          <w:p w:rsidR="00884AA6" w:rsidRPr="00EC29C0" w:rsidRDefault="00884AA6" w:rsidP="008920D0">
            <w:pPr>
              <w:numPr>
                <w:ilvl w:val="0"/>
                <w:numId w:val="37"/>
              </w:numPr>
              <w:rPr>
                <w:rFonts w:cs="Times New Roman"/>
                <w:sz w:val="24"/>
                <w:szCs w:val="24"/>
              </w:rPr>
            </w:pPr>
            <w:r w:rsidRPr="00EC29C0">
              <w:rPr>
                <w:rFonts w:cs="Times New Roman"/>
                <w:sz w:val="24"/>
                <w:szCs w:val="24"/>
              </w:rPr>
              <w:t>The Ferries Act, (Cap. 173)</w:t>
            </w:r>
          </w:p>
          <w:p w:rsidR="00884AA6" w:rsidRPr="00EC29C0" w:rsidRDefault="00884AA6" w:rsidP="008920D0">
            <w:pPr>
              <w:numPr>
                <w:ilvl w:val="0"/>
                <w:numId w:val="37"/>
              </w:numPr>
              <w:rPr>
                <w:rFonts w:cs="Times New Roman"/>
                <w:sz w:val="24"/>
                <w:szCs w:val="24"/>
              </w:rPr>
            </w:pPr>
            <w:r w:rsidRPr="00EC29C0">
              <w:rPr>
                <w:rFonts w:cs="Times New Roman"/>
                <w:sz w:val="24"/>
                <w:szCs w:val="24"/>
              </w:rPr>
              <w:t>The Gaming Act, (Cap. 41)</w:t>
            </w:r>
          </w:p>
          <w:p w:rsidR="00884AA6" w:rsidRPr="00EC29C0" w:rsidRDefault="00884AA6" w:rsidP="008920D0">
            <w:pPr>
              <w:numPr>
                <w:ilvl w:val="0"/>
                <w:numId w:val="37"/>
              </w:numPr>
              <w:rPr>
                <w:rFonts w:cs="Times New Roman"/>
                <w:sz w:val="24"/>
                <w:szCs w:val="24"/>
              </w:rPr>
            </w:pPr>
            <w:r w:rsidRPr="00EC29C0">
              <w:rPr>
                <w:rFonts w:cs="Times New Roman"/>
                <w:sz w:val="24"/>
                <w:szCs w:val="24"/>
              </w:rPr>
              <w:t>The Interpretation of Laws Act, (Cap. 1)</w:t>
            </w:r>
          </w:p>
          <w:p w:rsidR="00884AA6" w:rsidRPr="00EC29C0" w:rsidRDefault="00884AA6" w:rsidP="008920D0">
            <w:pPr>
              <w:numPr>
                <w:ilvl w:val="0"/>
                <w:numId w:val="37"/>
              </w:numPr>
              <w:rPr>
                <w:rFonts w:cs="Times New Roman"/>
                <w:sz w:val="24"/>
                <w:szCs w:val="24"/>
              </w:rPr>
            </w:pPr>
            <w:r w:rsidRPr="00EC29C0">
              <w:rPr>
                <w:rFonts w:cs="Times New Roman"/>
                <w:sz w:val="24"/>
                <w:szCs w:val="24"/>
              </w:rPr>
              <w:t>The Merchant Shipping Act, (Cap. 165)</w:t>
            </w:r>
          </w:p>
          <w:p w:rsidR="00884AA6" w:rsidRPr="00EC29C0" w:rsidRDefault="00884AA6" w:rsidP="008920D0">
            <w:pPr>
              <w:numPr>
                <w:ilvl w:val="0"/>
                <w:numId w:val="37"/>
              </w:numPr>
              <w:rPr>
                <w:rFonts w:cs="Times New Roman"/>
                <w:sz w:val="24"/>
                <w:szCs w:val="24"/>
              </w:rPr>
            </w:pPr>
            <w:r w:rsidRPr="00EC29C0">
              <w:rPr>
                <w:rFonts w:cs="Times New Roman"/>
                <w:sz w:val="24"/>
                <w:szCs w:val="24"/>
              </w:rPr>
              <w:t>The Penal Code, (Cap. 16)</w:t>
            </w:r>
          </w:p>
          <w:p w:rsidR="00884AA6" w:rsidRPr="00EC29C0" w:rsidRDefault="009E3FAC" w:rsidP="008920D0">
            <w:pPr>
              <w:numPr>
                <w:ilvl w:val="0"/>
                <w:numId w:val="37"/>
              </w:numPr>
              <w:rPr>
                <w:rFonts w:cs="Times New Roman"/>
                <w:sz w:val="24"/>
                <w:szCs w:val="24"/>
              </w:rPr>
            </w:pPr>
            <w:r w:rsidRPr="00EC29C0">
              <w:rPr>
                <w:rFonts w:cs="Times New Roman"/>
                <w:sz w:val="24"/>
                <w:szCs w:val="24"/>
              </w:rPr>
              <w:t xml:space="preserve">The Public Service Act, </w:t>
            </w:r>
            <w:r w:rsidR="00884AA6" w:rsidRPr="00EC29C0">
              <w:rPr>
                <w:rFonts w:cs="Times New Roman"/>
                <w:sz w:val="24"/>
                <w:szCs w:val="24"/>
              </w:rPr>
              <w:t>(Cap. 298)</w:t>
            </w:r>
          </w:p>
          <w:p w:rsidR="00884AA6" w:rsidRPr="00EC29C0" w:rsidRDefault="00884AA6" w:rsidP="008920D0">
            <w:pPr>
              <w:numPr>
                <w:ilvl w:val="0"/>
                <w:numId w:val="37"/>
              </w:numPr>
              <w:rPr>
                <w:rFonts w:cs="Times New Roman"/>
                <w:sz w:val="24"/>
                <w:szCs w:val="24"/>
              </w:rPr>
            </w:pPr>
            <w:r w:rsidRPr="00EC29C0">
              <w:rPr>
                <w:rFonts w:cs="Times New Roman"/>
                <w:sz w:val="24"/>
                <w:szCs w:val="24"/>
              </w:rPr>
              <w:t>The Social Security (Regulatory Authority) Act, (Cap. 135)</w:t>
            </w:r>
          </w:p>
          <w:p w:rsidR="0093551C" w:rsidRPr="00EC29C0" w:rsidRDefault="00884AA6" w:rsidP="009E3FAC">
            <w:pPr>
              <w:numPr>
                <w:ilvl w:val="0"/>
                <w:numId w:val="37"/>
              </w:numPr>
              <w:rPr>
                <w:rFonts w:cs="Times New Roman"/>
                <w:sz w:val="24"/>
                <w:szCs w:val="24"/>
              </w:rPr>
            </w:pPr>
            <w:r w:rsidRPr="00EC29C0">
              <w:rPr>
                <w:rFonts w:cs="Times New Roman"/>
                <w:sz w:val="24"/>
                <w:szCs w:val="24"/>
              </w:rPr>
              <w:t xml:space="preserve">The Value Added </w:t>
            </w:r>
            <w:r w:rsidR="009E3FAC" w:rsidRPr="00EC29C0">
              <w:rPr>
                <w:rFonts w:cs="Times New Roman"/>
                <w:sz w:val="24"/>
                <w:szCs w:val="24"/>
              </w:rPr>
              <w:t xml:space="preserve">Tax </w:t>
            </w:r>
            <w:r w:rsidR="00770135" w:rsidRPr="00EC29C0">
              <w:rPr>
                <w:rFonts w:cs="Times New Roman"/>
                <w:sz w:val="24"/>
                <w:szCs w:val="24"/>
              </w:rPr>
              <w:t>Act, (</w:t>
            </w:r>
            <w:r w:rsidRPr="00EC29C0">
              <w:rPr>
                <w:rFonts w:cs="Times New Roman"/>
                <w:sz w:val="24"/>
                <w:szCs w:val="24"/>
              </w:rPr>
              <w:t>Cap. 148)</w:t>
            </w:r>
          </w:p>
          <w:p w:rsidR="00770135" w:rsidRPr="00EC29C0" w:rsidRDefault="00770135" w:rsidP="00770135">
            <w:pPr>
              <w:ind w:left="720"/>
              <w:rPr>
                <w:rFonts w:cs="Times New Roman"/>
                <w:sz w:val="24"/>
                <w:szCs w:val="24"/>
              </w:rPr>
            </w:pPr>
          </w:p>
          <w:p w:rsidR="009E3FAC" w:rsidRPr="00EC29C0" w:rsidRDefault="009E3FAC" w:rsidP="009E3FAC">
            <w:pPr>
              <w:rPr>
                <w:rFonts w:cs="Times New Roman"/>
                <w:sz w:val="24"/>
                <w:szCs w:val="24"/>
              </w:rPr>
            </w:pPr>
            <w:r w:rsidRPr="00EC29C0">
              <w:rPr>
                <w:rFonts w:cs="Times New Roman"/>
                <w:sz w:val="24"/>
                <w:szCs w:val="24"/>
              </w:rPr>
              <w:t>These amendments collectively promote equality before the law and equal protection by the law, the right to a fair trial, the right to social security, good governance in public service, freedom of movement and economic development.</w:t>
            </w:r>
          </w:p>
        </w:tc>
      </w:tr>
      <w:tr w:rsidR="00884AA6" w:rsidRPr="00EC29C0" w:rsidTr="002F2F51">
        <w:tc>
          <w:tcPr>
            <w:tcW w:w="817" w:type="dxa"/>
          </w:tcPr>
          <w:p w:rsidR="00884AA6" w:rsidRPr="00EC29C0" w:rsidRDefault="00884AA6" w:rsidP="003D60E4">
            <w:pPr>
              <w:numPr>
                <w:ilvl w:val="0"/>
                <w:numId w:val="24"/>
              </w:numP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Written Laws (Miscellaneous Amendments) (No. 7) Act, 2019</w:t>
            </w:r>
          </w:p>
        </w:tc>
        <w:tc>
          <w:tcPr>
            <w:tcW w:w="6379" w:type="dxa"/>
          </w:tcPr>
          <w:p w:rsidR="00884AA6" w:rsidRPr="00EC29C0" w:rsidRDefault="009E3FAC" w:rsidP="008920D0">
            <w:pPr>
              <w:numPr>
                <w:ilvl w:val="0"/>
                <w:numId w:val="38"/>
              </w:numPr>
              <w:rPr>
                <w:rFonts w:cs="Times New Roman"/>
                <w:sz w:val="24"/>
                <w:szCs w:val="24"/>
              </w:rPr>
            </w:pPr>
            <w:r w:rsidRPr="00EC29C0">
              <w:rPr>
                <w:rFonts w:cs="Times New Roman"/>
                <w:sz w:val="24"/>
                <w:szCs w:val="24"/>
              </w:rPr>
              <w:t xml:space="preserve">The Animal Diseases </w:t>
            </w:r>
            <w:r w:rsidR="00707AC4" w:rsidRPr="00EC29C0">
              <w:rPr>
                <w:rFonts w:cs="Times New Roman"/>
                <w:sz w:val="24"/>
                <w:szCs w:val="24"/>
              </w:rPr>
              <w:t>Act, (</w:t>
            </w:r>
            <w:r w:rsidR="00884AA6" w:rsidRPr="00EC29C0">
              <w:rPr>
                <w:rFonts w:cs="Times New Roman"/>
                <w:sz w:val="24"/>
                <w:szCs w:val="24"/>
              </w:rPr>
              <w:t>Cap. 156)</w:t>
            </w:r>
          </w:p>
          <w:p w:rsidR="00884AA6" w:rsidRPr="00EC29C0" w:rsidRDefault="009E3FAC" w:rsidP="008920D0">
            <w:pPr>
              <w:numPr>
                <w:ilvl w:val="0"/>
                <w:numId w:val="38"/>
              </w:numPr>
              <w:rPr>
                <w:rFonts w:cs="Times New Roman"/>
                <w:sz w:val="24"/>
                <w:szCs w:val="24"/>
              </w:rPr>
            </w:pPr>
            <w:r w:rsidRPr="00EC29C0">
              <w:rPr>
                <w:rFonts w:cs="Times New Roman"/>
                <w:sz w:val="24"/>
                <w:szCs w:val="24"/>
              </w:rPr>
              <w:t xml:space="preserve">The Animal Welfare Act, </w:t>
            </w:r>
            <w:r w:rsidR="00884AA6" w:rsidRPr="00EC29C0">
              <w:rPr>
                <w:rFonts w:cs="Times New Roman"/>
                <w:sz w:val="24"/>
                <w:szCs w:val="24"/>
              </w:rPr>
              <w:t>(Cap. 154)</w:t>
            </w:r>
          </w:p>
          <w:p w:rsidR="00884AA6" w:rsidRPr="00EC29C0" w:rsidRDefault="009E3FAC" w:rsidP="008920D0">
            <w:pPr>
              <w:numPr>
                <w:ilvl w:val="0"/>
                <w:numId w:val="38"/>
              </w:numPr>
              <w:rPr>
                <w:rFonts w:cs="Times New Roman"/>
                <w:sz w:val="24"/>
                <w:szCs w:val="24"/>
              </w:rPr>
            </w:pPr>
            <w:r w:rsidRPr="00EC29C0">
              <w:rPr>
                <w:rFonts w:cs="Times New Roman"/>
                <w:sz w:val="24"/>
                <w:szCs w:val="24"/>
              </w:rPr>
              <w:t xml:space="preserve">The Bank of Tanzania </w:t>
            </w:r>
            <w:r w:rsidR="00707AC4" w:rsidRPr="00EC29C0">
              <w:rPr>
                <w:rFonts w:cs="Times New Roman"/>
                <w:sz w:val="24"/>
                <w:szCs w:val="24"/>
              </w:rPr>
              <w:t>Act, (</w:t>
            </w:r>
            <w:r w:rsidR="00884AA6" w:rsidRPr="00EC29C0">
              <w:rPr>
                <w:rFonts w:cs="Times New Roman"/>
                <w:sz w:val="24"/>
                <w:szCs w:val="24"/>
              </w:rPr>
              <w:t>Cap. 197)</w:t>
            </w:r>
          </w:p>
          <w:p w:rsidR="00884AA6" w:rsidRPr="00EC29C0" w:rsidRDefault="00884AA6" w:rsidP="008920D0">
            <w:pPr>
              <w:numPr>
                <w:ilvl w:val="0"/>
                <w:numId w:val="38"/>
              </w:numPr>
              <w:rPr>
                <w:rFonts w:cs="Times New Roman"/>
                <w:sz w:val="24"/>
                <w:szCs w:val="24"/>
              </w:rPr>
            </w:pPr>
            <w:r w:rsidRPr="00EC29C0">
              <w:rPr>
                <w:rFonts w:cs="Times New Roman"/>
                <w:sz w:val="24"/>
                <w:szCs w:val="24"/>
              </w:rPr>
              <w:t xml:space="preserve">The Government Loans, Guarantees and Grants </w:t>
            </w:r>
            <w:r w:rsidR="00707AC4" w:rsidRPr="00EC29C0">
              <w:rPr>
                <w:rFonts w:cs="Times New Roman"/>
                <w:sz w:val="24"/>
                <w:szCs w:val="24"/>
              </w:rPr>
              <w:t>Act, (</w:t>
            </w:r>
            <w:r w:rsidRPr="00EC29C0">
              <w:rPr>
                <w:rFonts w:cs="Times New Roman"/>
                <w:sz w:val="24"/>
                <w:szCs w:val="24"/>
              </w:rPr>
              <w:t>Cap. 134)</w:t>
            </w:r>
          </w:p>
          <w:p w:rsidR="00884AA6" w:rsidRPr="00EC29C0" w:rsidRDefault="00884AA6" w:rsidP="008920D0">
            <w:pPr>
              <w:numPr>
                <w:ilvl w:val="0"/>
                <w:numId w:val="38"/>
              </w:numPr>
              <w:rPr>
                <w:rFonts w:cs="Times New Roman"/>
                <w:sz w:val="24"/>
                <w:szCs w:val="24"/>
              </w:rPr>
            </w:pPr>
            <w:r w:rsidRPr="00EC29C0">
              <w:rPr>
                <w:rFonts w:cs="Times New Roman"/>
                <w:sz w:val="24"/>
                <w:szCs w:val="24"/>
              </w:rPr>
              <w:t>The HIV and AID</w:t>
            </w:r>
            <w:r w:rsidR="009E3FAC" w:rsidRPr="00EC29C0">
              <w:rPr>
                <w:rFonts w:cs="Times New Roman"/>
                <w:sz w:val="24"/>
                <w:szCs w:val="24"/>
              </w:rPr>
              <w:t xml:space="preserve">S (Prevention and Control) </w:t>
            </w:r>
            <w:r w:rsidR="00707AC4" w:rsidRPr="00EC29C0">
              <w:rPr>
                <w:rFonts w:cs="Times New Roman"/>
                <w:sz w:val="24"/>
                <w:szCs w:val="24"/>
              </w:rPr>
              <w:t>Act, (</w:t>
            </w:r>
            <w:r w:rsidRPr="00EC29C0">
              <w:rPr>
                <w:rFonts w:cs="Times New Roman"/>
                <w:sz w:val="24"/>
                <w:szCs w:val="24"/>
              </w:rPr>
              <w:t>Cap. 431)</w:t>
            </w:r>
          </w:p>
          <w:p w:rsidR="00884AA6" w:rsidRPr="00EC29C0" w:rsidRDefault="00884AA6" w:rsidP="008920D0">
            <w:pPr>
              <w:numPr>
                <w:ilvl w:val="0"/>
                <w:numId w:val="38"/>
              </w:numPr>
              <w:rPr>
                <w:rFonts w:cs="Times New Roman"/>
                <w:sz w:val="24"/>
                <w:szCs w:val="24"/>
              </w:rPr>
            </w:pPr>
            <w:r w:rsidRPr="00EC29C0">
              <w:rPr>
                <w:rFonts w:cs="Times New Roman"/>
                <w:sz w:val="24"/>
                <w:szCs w:val="24"/>
              </w:rPr>
              <w:t>The Industrial and Consumer Chemical</w:t>
            </w:r>
            <w:r w:rsidR="009E3FAC" w:rsidRPr="00EC29C0">
              <w:rPr>
                <w:rFonts w:cs="Times New Roman"/>
                <w:sz w:val="24"/>
                <w:szCs w:val="24"/>
              </w:rPr>
              <w:t xml:space="preserve">s (Management and Control) </w:t>
            </w:r>
            <w:r w:rsidR="00707AC4" w:rsidRPr="00EC29C0">
              <w:rPr>
                <w:rFonts w:cs="Times New Roman"/>
                <w:sz w:val="24"/>
                <w:szCs w:val="24"/>
              </w:rPr>
              <w:t>Act, (</w:t>
            </w:r>
            <w:r w:rsidRPr="00EC29C0">
              <w:rPr>
                <w:rFonts w:cs="Times New Roman"/>
                <w:sz w:val="24"/>
                <w:szCs w:val="24"/>
              </w:rPr>
              <w:t>Cap. 182)</w:t>
            </w:r>
          </w:p>
          <w:p w:rsidR="00884AA6" w:rsidRPr="00EC29C0" w:rsidRDefault="00884AA6" w:rsidP="008920D0">
            <w:pPr>
              <w:numPr>
                <w:ilvl w:val="0"/>
                <w:numId w:val="38"/>
              </w:numPr>
              <w:rPr>
                <w:rFonts w:cs="Times New Roman"/>
                <w:sz w:val="24"/>
                <w:szCs w:val="24"/>
              </w:rPr>
            </w:pPr>
            <w:r w:rsidRPr="00EC29C0">
              <w:rPr>
                <w:rFonts w:cs="Times New Roman"/>
                <w:sz w:val="24"/>
                <w:szCs w:val="24"/>
              </w:rPr>
              <w:lastRenderedPageBreak/>
              <w:t>The Mining Act, (Cap. 123)</w:t>
            </w:r>
          </w:p>
          <w:p w:rsidR="00884AA6" w:rsidRPr="00EC29C0" w:rsidRDefault="00884AA6" w:rsidP="008920D0">
            <w:pPr>
              <w:numPr>
                <w:ilvl w:val="0"/>
                <w:numId w:val="38"/>
              </w:numPr>
              <w:rPr>
                <w:rFonts w:cs="Times New Roman"/>
                <w:sz w:val="24"/>
                <w:szCs w:val="24"/>
              </w:rPr>
            </w:pPr>
            <w:r w:rsidRPr="00EC29C0">
              <w:rPr>
                <w:rFonts w:cs="Times New Roman"/>
                <w:sz w:val="24"/>
                <w:szCs w:val="24"/>
              </w:rPr>
              <w:t xml:space="preserve">The </w:t>
            </w:r>
            <w:r w:rsidR="009E3FAC" w:rsidRPr="00EC29C0">
              <w:rPr>
                <w:rFonts w:cs="Times New Roman"/>
                <w:sz w:val="24"/>
                <w:szCs w:val="24"/>
              </w:rPr>
              <w:t xml:space="preserve">National Leaders’ Funerals </w:t>
            </w:r>
            <w:r w:rsidR="00707AC4" w:rsidRPr="00EC29C0">
              <w:rPr>
                <w:rFonts w:cs="Times New Roman"/>
                <w:sz w:val="24"/>
                <w:szCs w:val="24"/>
              </w:rPr>
              <w:t>Act, (</w:t>
            </w:r>
            <w:r w:rsidRPr="00EC29C0">
              <w:rPr>
                <w:rFonts w:cs="Times New Roman"/>
                <w:sz w:val="24"/>
                <w:szCs w:val="24"/>
              </w:rPr>
              <w:t>Cap. 419)</w:t>
            </w:r>
          </w:p>
          <w:p w:rsidR="00884AA6" w:rsidRPr="00EC29C0" w:rsidRDefault="009E3FAC" w:rsidP="008920D0">
            <w:pPr>
              <w:numPr>
                <w:ilvl w:val="0"/>
                <w:numId w:val="38"/>
              </w:numPr>
              <w:rPr>
                <w:rFonts w:cs="Times New Roman"/>
                <w:sz w:val="24"/>
                <w:szCs w:val="24"/>
              </w:rPr>
            </w:pPr>
            <w:r w:rsidRPr="00EC29C0">
              <w:rPr>
                <w:rFonts w:cs="Times New Roman"/>
                <w:sz w:val="24"/>
                <w:szCs w:val="24"/>
              </w:rPr>
              <w:t xml:space="preserve">The Ports </w:t>
            </w:r>
            <w:r w:rsidR="00707AC4" w:rsidRPr="00EC29C0">
              <w:rPr>
                <w:rFonts w:cs="Times New Roman"/>
                <w:sz w:val="24"/>
                <w:szCs w:val="24"/>
              </w:rPr>
              <w:t>Act, (</w:t>
            </w:r>
            <w:r w:rsidR="00884AA6" w:rsidRPr="00EC29C0">
              <w:rPr>
                <w:rFonts w:cs="Times New Roman"/>
                <w:sz w:val="24"/>
                <w:szCs w:val="24"/>
              </w:rPr>
              <w:t>Cap. 166)</w:t>
            </w:r>
          </w:p>
          <w:p w:rsidR="00884AA6" w:rsidRPr="00EC29C0" w:rsidRDefault="00884AA6" w:rsidP="008920D0">
            <w:pPr>
              <w:numPr>
                <w:ilvl w:val="0"/>
                <w:numId w:val="38"/>
              </w:numPr>
              <w:rPr>
                <w:rFonts w:cs="Times New Roman"/>
                <w:sz w:val="24"/>
                <w:szCs w:val="24"/>
              </w:rPr>
            </w:pPr>
            <w:r w:rsidRPr="00EC29C0">
              <w:rPr>
                <w:rFonts w:cs="Times New Roman"/>
                <w:sz w:val="24"/>
                <w:szCs w:val="24"/>
              </w:rPr>
              <w:t>Th</w:t>
            </w:r>
            <w:r w:rsidR="009E3FAC" w:rsidRPr="00EC29C0">
              <w:rPr>
                <w:rFonts w:cs="Times New Roman"/>
                <w:sz w:val="24"/>
                <w:szCs w:val="24"/>
              </w:rPr>
              <w:t xml:space="preserve">e Prevention of Terrorism </w:t>
            </w:r>
            <w:r w:rsidR="00707AC4" w:rsidRPr="00EC29C0">
              <w:rPr>
                <w:rFonts w:cs="Times New Roman"/>
                <w:sz w:val="24"/>
                <w:szCs w:val="24"/>
              </w:rPr>
              <w:t>Act, (</w:t>
            </w:r>
            <w:r w:rsidRPr="00EC29C0">
              <w:rPr>
                <w:rFonts w:cs="Times New Roman"/>
                <w:sz w:val="24"/>
                <w:szCs w:val="24"/>
              </w:rPr>
              <w:t>Cap. 19)</w:t>
            </w:r>
          </w:p>
          <w:p w:rsidR="00884AA6" w:rsidRPr="00EC29C0" w:rsidRDefault="00884AA6" w:rsidP="008920D0">
            <w:pPr>
              <w:numPr>
                <w:ilvl w:val="0"/>
                <w:numId w:val="38"/>
              </w:numPr>
              <w:rPr>
                <w:rFonts w:cs="Times New Roman"/>
                <w:sz w:val="24"/>
                <w:szCs w:val="24"/>
              </w:rPr>
            </w:pPr>
            <w:r w:rsidRPr="00EC29C0">
              <w:rPr>
                <w:rFonts w:cs="Times New Roman"/>
                <w:sz w:val="24"/>
                <w:szCs w:val="24"/>
              </w:rPr>
              <w:t>The Registration and Identification of Persons Act, (Cap. 36)</w:t>
            </w:r>
          </w:p>
          <w:p w:rsidR="009E3FAC" w:rsidRPr="00EC29C0" w:rsidRDefault="009E3FAC" w:rsidP="009E3FAC">
            <w:pPr>
              <w:rPr>
                <w:rFonts w:cs="Times New Roman"/>
                <w:sz w:val="24"/>
                <w:szCs w:val="24"/>
              </w:rPr>
            </w:pPr>
          </w:p>
          <w:p w:rsidR="009E3FAC" w:rsidRPr="00EC29C0" w:rsidRDefault="009E3FAC" w:rsidP="00440A1D">
            <w:pPr>
              <w:rPr>
                <w:rFonts w:cs="Times New Roman"/>
                <w:sz w:val="24"/>
                <w:szCs w:val="24"/>
              </w:rPr>
            </w:pPr>
            <w:r w:rsidRPr="00EC29C0">
              <w:rPr>
                <w:rFonts w:cs="Times New Roman"/>
                <w:sz w:val="24"/>
                <w:szCs w:val="24"/>
              </w:rPr>
              <w:t>These amendments collecti</w:t>
            </w:r>
            <w:r w:rsidR="00440A1D" w:rsidRPr="00EC29C0">
              <w:rPr>
                <w:rFonts w:cs="Times New Roman"/>
                <w:sz w:val="24"/>
                <w:szCs w:val="24"/>
              </w:rPr>
              <w:t>vely promote animal rights, economic rights and the right to development, the right to health, equality before the law, equal protection by the law, access to justice and right to security.</w:t>
            </w:r>
          </w:p>
        </w:tc>
      </w:tr>
      <w:tr w:rsidR="00884AA6" w:rsidRPr="00EC29C0" w:rsidTr="002F2F51">
        <w:tc>
          <w:tcPr>
            <w:tcW w:w="817" w:type="dxa"/>
          </w:tcPr>
          <w:p w:rsidR="00884AA6" w:rsidRPr="00EC29C0" w:rsidRDefault="00884AA6" w:rsidP="00123FEB">
            <w:pPr>
              <w:rPr>
                <w:rFonts w:cs="Times New Roman"/>
                <w:b/>
                <w:sz w:val="24"/>
                <w:szCs w:val="24"/>
              </w:rPr>
            </w:pPr>
            <w:r w:rsidRPr="00EC29C0">
              <w:rPr>
                <w:rFonts w:cs="Times New Roman"/>
                <w:b/>
                <w:sz w:val="24"/>
                <w:szCs w:val="24"/>
              </w:rPr>
              <w:lastRenderedPageBreak/>
              <w:t>2020</w:t>
            </w:r>
          </w:p>
        </w:tc>
        <w:tc>
          <w:tcPr>
            <w:tcW w:w="3260" w:type="dxa"/>
          </w:tcPr>
          <w:p w:rsidR="00884AA6" w:rsidRPr="00EC29C0" w:rsidRDefault="00884AA6" w:rsidP="00123FEB">
            <w:pPr>
              <w:rPr>
                <w:rFonts w:cs="Times New Roman"/>
                <w:sz w:val="24"/>
                <w:szCs w:val="24"/>
              </w:rPr>
            </w:pPr>
          </w:p>
        </w:tc>
        <w:tc>
          <w:tcPr>
            <w:tcW w:w="6379" w:type="dxa"/>
          </w:tcPr>
          <w:p w:rsidR="00884AA6" w:rsidRPr="00EC29C0" w:rsidRDefault="00884AA6" w:rsidP="00123FEB">
            <w:pPr>
              <w:rPr>
                <w:rFonts w:cs="Times New Roman"/>
                <w:sz w:val="24"/>
                <w:szCs w:val="24"/>
              </w:rPr>
            </w:pPr>
          </w:p>
        </w:tc>
      </w:tr>
      <w:tr w:rsidR="00884AA6" w:rsidRPr="00EC29C0" w:rsidTr="002F2F51">
        <w:tc>
          <w:tcPr>
            <w:tcW w:w="817" w:type="dxa"/>
          </w:tcPr>
          <w:p w:rsidR="00884AA6" w:rsidRPr="00EC29C0" w:rsidRDefault="00884AA6" w:rsidP="00884AA6">
            <w:pPr>
              <w:numPr>
                <w:ilvl w:val="0"/>
                <w:numId w:val="27"/>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Written Laws (Miscellaneous Amendments) Act, 2020</w:t>
            </w:r>
          </w:p>
        </w:tc>
        <w:tc>
          <w:tcPr>
            <w:tcW w:w="6379" w:type="dxa"/>
          </w:tcPr>
          <w:p w:rsidR="00884AA6" w:rsidRPr="00EC29C0" w:rsidRDefault="00440A1D" w:rsidP="002572B5">
            <w:pPr>
              <w:numPr>
                <w:ilvl w:val="0"/>
                <w:numId w:val="29"/>
              </w:numPr>
              <w:rPr>
                <w:rFonts w:cs="Times New Roman"/>
                <w:sz w:val="24"/>
                <w:szCs w:val="24"/>
              </w:rPr>
            </w:pPr>
            <w:r w:rsidRPr="00EC29C0">
              <w:rPr>
                <w:rFonts w:cs="Times New Roman"/>
                <w:sz w:val="24"/>
                <w:szCs w:val="24"/>
              </w:rPr>
              <w:t xml:space="preserve">The Civil Procedure </w:t>
            </w:r>
            <w:r w:rsidR="00AD73A6" w:rsidRPr="00EC29C0">
              <w:rPr>
                <w:rFonts w:cs="Times New Roman"/>
                <w:sz w:val="24"/>
                <w:szCs w:val="24"/>
              </w:rPr>
              <w:t>Code, (</w:t>
            </w:r>
            <w:r w:rsidR="00884AA6" w:rsidRPr="00EC29C0">
              <w:rPr>
                <w:rFonts w:cs="Times New Roman"/>
                <w:sz w:val="24"/>
                <w:szCs w:val="24"/>
              </w:rPr>
              <w:t>Cap. 33)</w:t>
            </w:r>
          </w:p>
          <w:p w:rsidR="00884AA6" w:rsidRPr="00EC29C0" w:rsidRDefault="00440A1D" w:rsidP="002572B5">
            <w:pPr>
              <w:numPr>
                <w:ilvl w:val="0"/>
                <w:numId w:val="29"/>
              </w:numPr>
              <w:rPr>
                <w:rFonts w:cs="Times New Roman"/>
                <w:sz w:val="24"/>
                <w:szCs w:val="24"/>
              </w:rPr>
            </w:pPr>
            <w:r w:rsidRPr="00EC29C0">
              <w:rPr>
                <w:rFonts w:cs="Times New Roman"/>
                <w:sz w:val="24"/>
                <w:szCs w:val="24"/>
              </w:rPr>
              <w:t xml:space="preserve">The Criminal Procedure </w:t>
            </w:r>
            <w:r w:rsidR="00AD73A6" w:rsidRPr="00EC29C0">
              <w:rPr>
                <w:rFonts w:cs="Times New Roman"/>
                <w:sz w:val="24"/>
                <w:szCs w:val="24"/>
              </w:rPr>
              <w:t>Act, (</w:t>
            </w:r>
            <w:r w:rsidR="00884AA6" w:rsidRPr="00EC29C0">
              <w:rPr>
                <w:rFonts w:cs="Times New Roman"/>
                <w:sz w:val="24"/>
                <w:szCs w:val="24"/>
              </w:rPr>
              <w:t>Cap. 20)</w:t>
            </w:r>
          </w:p>
          <w:p w:rsidR="00884AA6" w:rsidRPr="00EC29C0" w:rsidRDefault="00884AA6" w:rsidP="002572B5">
            <w:pPr>
              <w:numPr>
                <w:ilvl w:val="0"/>
                <w:numId w:val="29"/>
              </w:numPr>
              <w:rPr>
                <w:rFonts w:cs="Times New Roman"/>
                <w:sz w:val="24"/>
                <w:szCs w:val="24"/>
              </w:rPr>
            </w:pPr>
            <w:r w:rsidRPr="00EC29C0">
              <w:rPr>
                <w:rFonts w:cs="Times New Roman"/>
                <w:sz w:val="24"/>
                <w:szCs w:val="24"/>
              </w:rPr>
              <w:t xml:space="preserve">The Dairy </w:t>
            </w:r>
            <w:r w:rsidR="00440A1D" w:rsidRPr="00EC29C0">
              <w:rPr>
                <w:rFonts w:cs="Times New Roman"/>
                <w:sz w:val="24"/>
                <w:szCs w:val="24"/>
              </w:rPr>
              <w:t>Industry Act, (Cap.</w:t>
            </w:r>
            <w:r w:rsidRPr="00EC29C0">
              <w:rPr>
                <w:rFonts w:cs="Times New Roman"/>
                <w:sz w:val="24"/>
                <w:szCs w:val="24"/>
              </w:rPr>
              <w:t>262)</w:t>
            </w:r>
          </w:p>
          <w:p w:rsidR="00884AA6" w:rsidRPr="00EC29C0" w:rsidRDefault="00440A1D" w:rsidP="002572B5">
            <w:pPr>
              <w:numPr>
                <w:ilvl w:val="0"/>
                <w:numId w:val="29"/>
              </w:numPr>
              <w:rPr>
                <w:rFonts w:cs="Times New Roman"/>
                <w:sz w:val="24"/>
                <w:szCs w:val="24"/>
              </w:rPr>
            </w:pPr>
            <w:r w:rsidRPr="00EC29C0">
              <w:rPr>
                <w:rFonts w:cs="Times New Roman"/>
                <w:sz w:val="24"/>
                <w:szCs w:val="24"/>
              </w:rPr>
              <w:t xml:space="preserve">The Executive Agencies </w:t>
            </w:r>
            <w:r w:rsidR="00AD73A6" w:rsidRPr="00EC29C0">
              <w:rPr>
                <w:rFonts w:cs="Times New Roman"/>
                <w:sz w:val="24"/>
                <w:szCs w:val="24"/>
              </w:rPr>
              <w:t>Act, (</w:t>
            </w:r>
            <w:r w:rsidR="00884AA6" w:rsidRPr="00EC29C0">
              <w:rPr>
                <w:rFonts w:cs="Times New Roman"/>
                <w:sz w:val="24"/>
                <w:szCs w:val="24"/>
              </w:rPr>
              <w:t>Cap. 245)</w:t>
            </w:r>
          </w:p>
          <w:p w:rsidR="00884AA6" w:rsidRPr="00EC29C0" w:rsidRDefault="00884AA6" w:rsidP="002572B5">
            <w:pPr>
              <w:numPr>
                <w:ilvl w:val="0"/>
                <w:numId w:val="29"/>
              </w:numPr>
              <w:rPr>
                <w:rFonts w:cs="Times New Roman"/>
                <w:sz w:val="24"/>
                <w:szCs w:val="24"/>
              </w:rPr>
            </w:pPr>
            <w:r w:rsidRPr="00EC29C0">
              <w:rPr>
                <w:rFonts w:cs="Times New Roman"/>
                <w:sz w:val="24"/>
                <w:szCs w:val="24"/>
              </w:rPr>
              <w:t>The Fisheries Act, (Cap. 279)</w:t>
            </w:r>
          </w:p>
          <w:p w:rsidR="00884AA6" w:rsidRPr="00EC29C0" w:rsidRDefault="00440A1D" w:rsidP="002572B5">
            <w:pPr>
              <w:numPr>
                <w:ilvl w:val="0"/>
                <w:numId w:val="29"/>
              </w:numPr>
              <w:rPr>
                <w:rFonts w:cs="Times New Roman"/>
                <w:sz w:val="24"/>
                <w:szCs w:val="24"/>
              </w:rPr>
            </w:pPr>
            <w:r w:rsidRPr="00EC29C0">
              <w:rPr>
                <w:rFonts w:cs="Times New Roman"/>
                <w:sz w:val="24"/>
                <w:szCs w:val="24"/>
              </w:rPr>
              <w:t xml:space="preserve">The Government Proceedings </w:t>
            </w:r>
            <w:r w:rsidR="00AD73A6" w:rsidRPr="00EC29C0">
              <w:rPr>
                <w:rFonts w:cs="Times New Roman"/>
                <w:sz w:val="24"/>
                <w:szCs w:val="24"/>
              </w:rPr>
              <w:t>Act, (</w:t>
            </w:r>
            <w:r w:rsidR="00884AA6" w:rsidRPr="00EC29C0">
              <w:rPr>
                <w:rFonts w:cs="Times New Roman"/>
                <w:sz w:val="24"/>
                <w:szCs w:val="24"/>
              </w:rPr>
              <w:t>Cap. 5)</w:t>
            </w:r>
          </w:p>
          <w:p w:rsidR="00884AA6" w:rsidRPr="00EC29C0" w:rsidRDefault="00440A1D" w:rsidP="002572B5">
            <w:pPr>
              <w:numPr>
                <w:ilvl w:val="0"/>
                <w:numId w:val="29"/>
              </w:numPr>
              <w:rPr>
                <w:rFonts w:cs="Times New Roman"/>
                <w:sz w:val="24"/>
                <w:szCs w:val="24"/>
              </w:rPr>
            </w:pPr>
            <w:r w:rsidRPr="00EC29C0">
              <w:rPr>
                <w:rFonts w:cs="Times New Roman"/>
                <w:sz w:val="24"/>
                <w:szCs w:val="24"/>
              </w:rPr>
              <w:t>The Law of the Child Act,</w:t>
            </w:r>
            <w:r w:rsidR="00884AA6" w:rsidRPr="00EC29C0">
              <w:rPr>
                <w:rFonts w:cs="Times New Roman"/>
                <w:sz w:val="24"/>
                <w:szCs w:val="24"/>
              </w:rPr>
              <w:t xml:space="preserve"> (Cap. 13)</w:t>
            </w:r>
          </w:p>
          <w:p w:rsidR="00884AA6" w:rsidRPr="00EC29C0" w:rsidRDefault="00884AA6" w:rsidP="002572B5">
            <w:pPr>
              <w:numPr>
                <w:ilvl w:val="0"/>
                <w:numId w:val="29"/>
              </w:numPr>
              <w:rPr>
                <w:rFonts w:cs="Times New Roman"/>
                <w:sz w:val="24"/>
                <w:szCs w:val="24"/>
              </w:rPr>
            </w:pPr>
            <w:r w:rsidRPr="00EC29C0">
              <w:rPr>
                <w:rFonts w:cs="Times New Roman"/>
                <w:sz w:val="24"/>
                <w:szCs w:val="24"/>
              </w:rPr>
              <w:t>The Local Government (District Authorities) Act, (Cap. 287)</w:t>
            </w:r>
          </w:p>
          <w:p w:rsidR="00884AA6" w:rsidRPr="00EC29C0" w:rsidRDefault="00884AA6" w:rsidP="002572B5">
            <w:pPr>
              <w:numPr>
                <w:ilvl w:val="0"/>
                <w:numId w:val="29"/>
              </w:numPr>
              <w:rPr>
                <w:rFonts w:cs="Times New Roman"/>
                <w:sz w:val="24"/>
                <w:szCs w:val="24"/>
              </w:rPr>
            </w:pPr>
            <w:r w:rsidRPr="00EC29C0">
              <w:rPr>
                <w:rFonts w:cs="Times New Roman"/>
                <w:sz w:val="24"/>
                <w:szCs w:val="24"/>
              </w:rPr>
              <w:t>The Local Government (Urban Authorities) Act, (Cap. 288)</w:t>
            </w:r>
          </w:p>
          <w:p w:rsidR="00884AA6" w:rsidRPr="00EC29C0" w:rsidRDefault="00884AA6" w:rsidP="002572B5">
            <w:pPr>
              <w:numPr>
                <w:ilvl w:val="0"/>
                <w:numId w:val="29"/>
              </w:numPr>
              <w:rPr>
                <w:rFonts w:cs="Times New Roman"/>
                <w:sz w:val="24"/>
                <w:szCs w:val="24"/>
              </w:rPr>
            </w:pPr>
            <w:r w:rsidRPr="00EC29C0">
              <w:rPr>
                <w:rFonts w:cs="Times New Roman"/>
                <w:sz w:val="24"/>
                <w:szCs w:val="24"/>
              </w:rPr>
              <w:t>T</w:t>
            </w:r>
            <w:r w:rsidR="00440A1D" w:rsidRPr="00EC29C0">
              <w:rPr>
                <w:rFonts w:cs="Times New Roman"/>
                <w:sz w:val="24"/>
                <w:szCs w:val="24"/>
              </w:rPr>
              <w:t xml:space="preserve">he Meat Industry Act, </w:t>
            </w:r>
            <w:r w:rsidRPr="00EC29C0">
              <w:rPr>
                <w:rFonts w:cs="Times New Roman"/>
                <w:sz w:val="24"/>
                <w:szCs w:val="24"/>
              </w:rPr>
              <w:t>(Cap. 421)</w:t>
            </w:r>
          </w:p>
          <w:p w:rsidR="00884AA6" w:rsidRPr="00EC29C0" w:rsidRDefault="00884AA6" w:rsidP="002572B5">
            <w:pPr>
              <w:numPr>
                <w:ilvl w:val="0"/>
                <w:numId w:val="29"/>
              </w:numPr>
              <w:rPr>
                <w:rFonts w:cs="Times New Roman"/>
                <w:sz w:val="24"/>
                <w:szCs w:val="24"/>
              </w:rPr>
            </w:pPr>
            <w:r w:rsidRPr="00EC29C0">
              <w:rPr>
                <w:rFonts w:cs="Times New Roman"/>
                <w:sz w:val="24"/>
                <w:szCs w:val="24"/>
              </w:rPr>
              <w:t>The Penal Code, (Cap. 16)</w:t>
            </w:r>
          </w:p>
          <w:p w:rsidR="00884AA6" w:rsidRPr="00EC29C0" w:rsidRDefault="00884AA6" w:rsidP="002572B5">
            <w:pPr>
              <w:numPr>
                <w:ilvl w:val="0"/>
                <w:numId w:val="29"/>
              </w:numPr>
              <w:rPr>
                <w:rFonts w:cs="Times New Roman"/>
                <w:sz w:val="24"/>
                <w:szCs w:val="24"/>
              </w:rPr>
            </w:pPr>
            <w:r w:rsidRPr="00EC29C0">
              <w:rPr>
                <w:rFonts w:cs="Times New Roman"/>
                <w:sz w:val="24"/>
                <w:szCs w:val="24"/>
              </w:rPr>
              <w:t>The Probate and</w:t>
            </w:r>
            <w:r w:rsidR="00440A1D" w:rsidRPr="00EC29C0">
              <w:rPr>
                <w:rFonts w:cs="Times New Roman"/>
                <w:sz w:val="24"/>
                <w:szCs w:val="24"/>
              </w:rPr>
              <w:t xml:space="preserve"> Administration of Estates </w:t>
            </w:r>
            <w:r w:rsidR="00AD73A6" w:rsidRPr="00EC29C0">
              <w:rPr>
                <w:rFonts w:cs="Times New Roman"/>
                <w:sz w:val="24"/>
                <w:szCs w:val="24"/>
              </w:rPr>
              <w:t>Act, (</w:t>
            </w:r>
            <w:r w:rsidRPr="00EC29C0">
              <w:rPr>
                <w:rFonts w:cs="Times New Roman"/>
                <w:sz w:val="24"/>
                <w:szCs w:val="24"/>
              </w:rPr>
              <w:t>Cap. 352)</w:t>
            </w:r>
          </w:p>
          <w:p w:rsidR="00884AA6" w:rsidRPr="00EC29C0" w:rsidRDefault="00884AA6" w:rsidP="002572B5">
            <w:pPr>
              <w:numPr>
                <w:ilvl w:val="0"/>
                <w:numId w:val="29"/>
              </w:numPr>
              <w:rPr>
                <w:rFonts w:cs="Times New Roman"/>
                <w:sz w:val="24"/>
                <w:szCs w:val="24"/>
              </w:rPr>
            </w:pPr>
            <w:r w:rsidRPr="00EC29C0">
              <w:rPr>
                <w:rFonts w:cs="Times New Roman"/>
                <w:sz w:val="24"/>
                <w:szCs w:val="24"/>
              </w:rPr>
              <w:t>The Tanganyika Law Society Act, (Cap. 307)</w:t>
            </w:r>
          </w:p>
          <w:p w:rsidR="00884AA6" w:rsidRPr="00EC29C0" w:rsidRDefault="00884AA6" w:rsidP="002572B5">
            <w:pPr>
              <w:numPr>
                <w:ilvl w:val="0"/>
                <w:numId w:val="29"/>
              </w:numPr>
              <w:rPr>
                <w:rFonts w:cs="Times New Roman"/>
                <w:sz w:val="24"/>
                <w:szCs w:val="24"/>
              </w:rPr>
            </w:pPr>
            <w:r w:rsidRPr="00EC29C0">
              <w:rPr>
                <w:rFonts w:cs="Times New Roman"/>
                <w:sz w:val="24"/>
                <w:szCs w:val="24"/>
              </w:rPr>
              <w:t>The Trustees’ Incorporation Act, (Cap. 318)</w:t>
            </w:r>
          </w:p>
          <w:p w:rsidR="00440A1D" w:rsidRPr="00EC29C0" w:rsidRDefault="00440A1D" w:rsidP="00440A1D">
            <w:pPr>
              <w:rPr>
                <w:rFonts w:cs="Times New Roman"/>
                <w:sz w:val="24"/>
                <w:szCs w:val="24"/>
              </w:rPr>
            </w:pPr>
          </w:p>
          <w:p w:rsidR="00440A1D" w:rsidRPr="00EC29C0" w:rsidRDefault="00440A1D" w:rsidP="00440A1D">
            <w:pPr>
              <w:rPr>
                <w:rFonts w:cs="Times New Roman"/>
                <w:sz w:val="24"/>
                <w:szCs w:val="24"/>
              </w:rPr>
            </w:pPr>
            <w:r w:rsidRPr="00EC29C0">
              <w:rPr>
                <w:rFonts w:cs="Times New Roman"/>
                <w:sz w:val="24"/>
                <w:szCs w:val="24"/>
              </w:rPr>
              <w:t>These amendments collectively promote access to justice and the right to a fair trial, the right to development, the right to own property, the right</w:t>
            </w:r>
            <w:r w:rsidR="00AD73A6" w:rsidRPr="00EC29C0">
              <w:rPr>
                <w:rFonts w:cs="Times New Roman"/>
                <w:sz w:val="24"/>
                <w:szCs w:val="24"/>
              </w:rPr>
              <w:t>s</w:t>
            </w:r>
            <w:r w:rsidRPr="00EC29C0">
              <w:rPr>
                <w:rFonts w:cs="Times New Roman"/>
                <w:sz w:val="24"/>
                <w:szCs w:val="24"/>
              </w:rPr>
              <w:t xml:space="preserve"> of the child and good governance.</w:t>
            </w:r>
          </w:p>
        </w:tc>
      </w:tr>
      <w:tr w:rsidR="00884AA6" w:rsidRPr="00EC29C0" w:rsidTr="002F2F51">
        <w:tc>
          <w:tcPr>
            <w:tcW w:w="817" w:type="dxa"/>
          </w:tcPr>
          <w:p w:rsidR="00884AA6" w:rsidRPr="00EC29C0" w:rsidRDefault="00884AA6" w:rsidP="00884AA6">
            <w:pPr>
              <w:numPr>
                <w:ilvl w:val="0"/>
                <w:numId w:val="27"/>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Arbitration Act, 2020</w:t>
            </w:r>
          </w:p>
        </w:tc>
        <w:tc>
          <w:tcPr>
            <w:tcW w:w="6379" w:type="dxa"/>
          </w:tcPr>
          <w:p w:rsidR="00B0328B" w:rsidRPr="00EC29C0" w:rsidRDefault="00440A1D" w:rsidP="00440A1D">
            <w:pPr>
              <w:rPr>
                <w:rFonts w:cs="Times New Roman"/>
                <w:sz w:val="24"/>
                <w:szCs w:val="24"/>
              </w:rPr>
            </w:pPr>
            <w:r w:rsidRPr="00EC29C0">
              <w:rPr>
                <w:rFonts w:cs="Times New Roman"/>
                <w:sz w:val="24"/>
                <w:szCs w:val="24"/>
              </w:rPr>
              <w:t xml:space="preserve">The Act promotes access to justice, equality before the law and equal protection by the law and the right to a fair trial by </w:t>
            </w:r>
            <w:r w:rsidR="00B0328B" w:rsidRPr="00EC29C0">
              <w:rPr>
                <w:rFonts w:cs="Times New Roman"/>
                <w:sz w:val="24"/>
                <w:szCs w:val="24"/>
              </w:rPr>
              <w:t xml:space="preserve">establishing the Office of the Registrar of Arbitrators and registration of arbitrators, negotiators, mediators and reconciliators with regard </w:t>
            </w:r>
            <w:r w:rsidR="00884AA6" w:rsidRPr="00EC29C0">
              <w:rPr>
                <w:rFonts w:cs="Times New Roman"/>
                <w:sz w:val="24"/>
                <w:szCs w:val="24"/>
              </w:rPr>
              <w:t>to domestic arbitration, international arbitration and enforce</w:t>
            </w:r>
            <w:r w:rsidR="00B0328B" w:rsidRPr="00EC29C0">
              <w:rPr>
                <w:rFonts w:cs="Times New Roman"/>
                <w:sz w:val="24"/>
                <w:szCs w:val="24"/>
              </w:rPr>
              <w:t>ment of foreign arbitral awards in Tanzania</w:t>
            </w:r>
            <w:r w:rsidR="00884AA6" w:rsidRPr="00EC29C0">
              <w:rPr>
                <w:rFonts w:cs="Times New Roman"/>
                <w:sz w:val="24"/>
                <w:szCs w:val="24"/>
              </w:rPr>
              <w:t>.</w:t>
            </w:r>
          </w:p>
          <w:p w:rsidR="002F2F51" w:rsidRPr="00EC29C0" w:rsidRDefault="002F2F51" w:rsidP="00440A1D">
            <w:pPr>
              <w:rPr>
                <w:rFonts w:cs="Times New Roman"/>
                <w:sz w:val="24"/>
                <w:szCs w:val="24"/>
              </w:rPr>
            </w:pPr>
          </w:p>
          <w:p w:rsidR="002F2F51" w:rsidRPr="00EC29C0" w:rsidRDefault="002F2F51" w:rsidP="00440A1D">
            <w:pPr>
              <w:rPr>
                <w:rFonts w:cs="Times New Roman"/>
                <w:sz w:val="24"/>
                <w:szCs w:val="24"/>
              </w:rPr>
            </w:pPr>
          </w:p>
        </w:tc>
      </w:tr>
      <w:tr w:rsidR="00884AA6" w:rsidRPr="00EC29C0" w:rsidTr="002F2F51">
        <w:tc>
          <w:tcPr>
            <w:tcW w:w="817" w:type="dxa"/>
          </w:tcPr>
          <w:p w:rsidR="00884AA6" w:rsidRPr="00EC29C0" w:rsidRDefault="00884AA6" w:rsidP="00884AA6">
            <w:pPr>
              <w:numPr>
                <w:ilvl w:val="0"/>
                <w:numId w:val="27"/>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Written Laws (Miscellaneous Amendments) (No. 2) Act, 2020</w:t>
            </w:r>
          </w:p>
        </w:tc>
        <w:tc>
          <w:tcPr>
            <w:tcW w:w="6379" w:type="dxa"/>
          </w:tcPr>
          <w:p w:rsidR="00884AA6" w:rsidRPr="00EC29C0" w:rsidRDefault="00884AA6" w:rsidP="002572B5">
            <w:pPr>
              <w:numPr>
                <w:ilvl w:val="0"/>
                <w:numId w:val="30"/>
              </w:numPr>
              <w:rPr>
                <w:rFonts w:cs="Times New Roman"/>
                <w:sz w:val="24"/>
                <w:szCs w:val="24"/>
              </w:rPr>
            </w:pPr>
            <w:r w:rsidRPr="00EC29C0">
              <w:rPr>
                <w:rFonts w:cs="Times New Roman"/>
                <w:sz w:val="24"/>
                <w:szCs w:val="24"/>
              </w:rPr>
              <w:t>The Advocates Act, (Cap. 341)</w:t>
            </w:r>
          </w:p>
          <w:p w:rsidR="00884AA6" w:rsidRPr="00EC29C0" w:rsidRDefault="00884AA6" w:rsidP="002572B5">
            <w:pPr>
              <w:numPr>
                <w:ilvl w:val="0"/>
                <w:numId w:val="30"/>
              </w:numPr>
              <w:rPr>
                <w:rFonts w:cs="Times New Roman"/>
                <w:sz w:val="24"/>
                <w:szCs w:val="24"/>
              </w:rPr>
            </w:pPr>
            <w:r w:rsidRPr="00EC29C0">
              <w:rPr>
                <w:rFonts w:cs="Times New Roman"/>
                <w:sz w:val="24"/>
                <w:szCs w:val="24"/>
              </w:rPr>
              <w:t>The Agricultural inputs Trust Fund Act, (Cap. 401)</w:t>
            </w:r>
          </w:p>
          <w:p w:rsidR="00884AA6" w:rsidRPr="00EC29C0" w:rsidRDefault="00884AA6" w:rsidP="002572B5">
            <w:pPr>
              <w:numPr>
                <w:ilvl w:val="0"/>
                <w:numId w:val="30"/>
              </w:numPr>
              <w:rPr>
                <w:rFonts w:cs="Times New Roman"/>
                <w:sz w:val="24"/>
                <w:szCs w:val="24"/>
              </w:rPr>
            </w:pPr>
            <w:r w:rsidRPr="00EC29C0">
              <w:rPr>
                <w:rFonts w:cs="Times New Roman"/>
                <w:sz w:val="24"/>
                <w:szCs w:val="24"/>
              </w:rPr>
              <w:t>The Electricity Act, (Cap. 131)</w:t>
            </w:r>
          </w:p>
          <w:p w:rsidR="00884AA6" w:rsidRPr="00EC29C0" w:rsidRDefault="00884AA6" w:rsidP="002572B5">
            <w:pPr>
              <w:numPr>
                <w:ilvl w:val="0"/>
                <w:numId w:val="30"/>
              </w:numPr>
              <w:rPr>
                <w:rFonts w:cs="Times New Roman"/>
                <w:sz w:val="24"/>
                <w:szCs w:val="24"/>
              </w:rPr>
            </w:pPr>
            <w:r w:rsidRPr="00EC29C0">
              <w:rPr>
                <w:rFonts w:cs="Times New Roman"/>
                <w:sz w:val="24"/>
                <w:szCs w:val="24"/>
              </w:rPr>
              <w:t>The Fertilizers Act, (Cap. 378)</w:t>
            </w:r>
          </w:p>
          <w:p w:rsidR="00884AA6" w:rsidRPr="00EC29C0" w:rsidRDefault="00884AA6" w:rsidP="002572B5">
            <w:pPr>
              <w:numPr>
                <w:ilvl w:val="0"/>
                <w:numId w:val="30"/>
              </w:numPr>
              <w:rPr>
                <w:rFonts w:cs="Times New Roman"/>
                <w:sz w:val="24"/>
                <w:szCs w:val="24"/>
              </w:rPr>
            </w:pPr>
            <w:r w:rsidRPr="00EC29C0">
              <w:rPr>
                <w:rFonts w:cs="Times New Roman"/>
                <w:sz w:val="24"/>
                <w:szCs w:val="24"/>
              </w:rPr>
              <w:t>The Forest Act, (Cap. 323)</w:t>
            </w:r>
          </w:p>
          <w:p w:rsidR="00884AA6" w:rsidRPr="00EC29C0" w:rsidRDefault="00884AA6" w:rsidP="002572B5">
            <w:pPr>
              <w:numPr>
                <w:ilvl w:val="0"/>
                <w:numId w:val="30"/>
              </w:numPr>
              <w:rPr>
                <w:rFonts w:cs="Times New Roman"/>
                <w:sz w:val="24"/>
                <w:szCs w:val="24"/>
              </w:rPr>
            </w:pPr>
            <w:r w:rsidRPr="00EC29C0">
              <w:rPr>
                <w:rFonts w:cs="Times New Roman"/>
                <w:sz w:val="24"/>
                <w:szCs w:val="24"/>
              </w:rPr>
              <w:t>The Grazing Land and Animal Feed Resources Act, (Cap.180)</w:t>
            </w:r>
          </w:p>
          <w:p w:rsidR="00884AA6" w:rsidRPr="00EC29C0" w:rsidRDefault="00884AA6" w:rsidP="002572B5">
            <w:pPr>
              <w:numPr>
                <w:ilvl w:val="0"/>
                <w:numId w:val="30"/>
              </w:numPr>
              <w:rPr>
                <w:rFonts w:cs="Times New Roman"/>
                <w:sz w:val="24"/>
                <w:szCs w:val="24"/>
              </w:rPr>
            </w:pPr>
            <w:r w:rsidRPr="00EC29C0">
              <w:rPr>
                <w:rFonts w:cs="Times New Roman"/>
                <w:sz w:val="24"/>
                <w:szCs w:val="24"/>
              </w:rPr>
              <w:t>The Interpretation of Laws Act, (Cap. 1)</w:t>
            </w:r>
          </w:p>
          <w:p w:rsidR="00884AA6" w:rsidRPr="00EC29C0" w:rsidRDefault="00884AA6" w:rsidP="002572B5">
            <w:pPr>
              <w:numPr>
                <w:ilvl w:val="0"/>
                <w:numId w:val="30"/>
              </w:numPr>
              <w:rPr>
                <w:rFonts w:cs="Times New Roman"/>
                <w:sz w:val="24"/>
                <w:szCs w:val="24"/>
              </w:rPr>
            </w:pPr>
            <w:r w:rsidRPr="00EC29C0">
              <w:rPr>
                <w:rFonts w:cs="Times New Roman"/>
                <w:sz w:val="24"/>
                <w:szCs w:val="24"/>
              </w:rPr>
              <w:t>The Labour Institutions Act, (Cap. 300)</w:t>
            </w:r>
          </w:p>
          <w:p w:rsidR="00884AA6" w:rsidRPr="00EC29C0" w:rsidRDefault="00884AA6" w:rsidP="002572B5">
            <w:pPr>
              <w:numPr>
                <w:ilvl w:val="0"/>
                <w:numId w:val="30"/>
              </w:numPr>
              <w:rPr>
                <w:rFonts w:cs="Times New Roman"/>
                <w:sz w:val="24"/>
                <w:szCs w:val="24"/>
              </w:rPr>
            </w:pPr>
            <w:r w:rsidRPr="00EC29C0">
              <w:rPr>
                <w:rFonts w:cs="Times New Roman"/>
                <w:sz w:val="24"/>
                <w:szCs w:val="24"/>
              </w:rPr>
              <w:t>The National Defence Act,</w:t>
            </w:r>
            <w:r w:rsidR="00AD73A6" w:rsidRPr="00EC29C0">
              <w:rPr>
                <w:rFonts w:cs="Times New Roman"/>
                <w:sz w:val="24"/>
                <w:szCs w:val="24"/>
              </w:rPr>
              <w:t xml:space="preserve"> </w:t>
            </w:r>
            <w:r w:rsidRPr="00EC29C0">
              <w:rPr>
                <w:rFonts w:cs="Times New Roman"/>
                <w:sz w:val="24"/>
                <w:szCs w:val="24"/>
              </w:rPr>
              <w:t>(Cap. 192)</w:t>
            </w:r>
          </w:p>
          <w:p w:rsidR="00884AA6" w:rsidRPr="00EC29C0" w:rsidRDefault="00884AA6" w:rsidP="002572B5">
            <w:pPr>
              <w:numPr>
                <w:ilvl w:val="0"/>
                <w:numId w:val="30"/>
              </w:numPr>
              <w:rPr>
                <w:rFonts w:cs="Times New Roman"/>
                <w:sz w:val="24"/>
                <w:szCs w:val="24"/>
              </w:rPr>
            </w:pPr>
            <w:r w:rsidRPr="00EC29C0">
              <w:rPr>
                <w:rFonts w:cs="Times New Roman"/>
                <w:sz w:val="24"/>
                <w:szCs w:val="24"/>
              </w:rPr>
              <w:t>The National Parks Act, (Cap. 282)</w:t>
            </w:r>
          </w:p>
          <w:p w:rsidR="00884AA6" w:rsidRPr="00EC29C0" w:rsidRDefault="00884AA6" w:rsidP="002572B5">
            <w:pPr>
              <w:numPr>
                <w:ilvl w:val="0"/>
                <w:numId w:val="30"/>
              </w:numPr>
              <w:rPr>
                <w:rFonts w:cs="Times New Roman"/>
                <w:sz w:val="24"/>
                <w:szCs w:val="24"/>
              </w:rPr>
            </w:pPr>
            <w:r w:rsidRPr="00EC29C0">
              <w:rPr>
                <w:rFonts w:cs="Times New Roman"/>
                <w:sz w:val="24"/>
                <w:szCs w:val="24"/>
              </w:rPr>
              <w:t>The Ngorongoro Conservation Area Act, (Cap. 284)</w:t>
            </w:r>
          </w:p>
          <w:p w:rsidR="00884AA6" w:rsidRPr="00EC29C0" w:rsidRDefault="00884AA6" w:rsidP="002572B5">
            <w:pPr>
              <w:numPr>
                <w:ilvl w:val="0"/>
                <w:numId w:val="30"/>
              </w:numPr>
              <w:rPr>
                <w:rFonts w:cs="Times New Roman"/>
                <w:sz w:val="24"/>
                <w:szCs w:val="24"/>
              </w:rPr>
            </w:pPr>
            <w:r w:rsidRPr="00EC29C0">
              <w:rPr>
                <w:rFonts w:cs="Times New Roman"/>
                <w:sz w:val="24"/>
                <w:szCs w:val="24"/>
              </w:rPr>
              <w:t>The Seeds Act, (Cap. 308)</w:t>
            </w:r>
          </w:p>
          <w:p w:rsidR="00884AA6" w:rsidRPr="00EC29C0" w:rsidRDefault="00884AA6" w:rsidP="002572B5">
            <w:pPr>
              <w:numPr>
                <w:ilvl w:val="0"/>
                <w:numId w:val="30"/>
              </w:numPr>
              <w:rPr>
                <w:rFonts w:cs="Times New Roman"/>
                <w:sz w:val="24"/>
                <w:szCs w:val="24"/>
              </w:rPr>
            </w:pPr>
            <w:r w:rsidRPr="00EC29C0">
              <w:rPr>
                <w:rFonts w:cs="Times New Roman"/>
                <w:sz w:val="24"/>
                <w:szCs w:val="24"/>
              </w:rPr>
              <w:t>The Sugar Industry Act, (Cap. 251)</w:t>
            </w:r>
          </w:p>
          <w:p w:rsidR="00884AA6" w:rsidRPr="00EC29C0" w:rsidRDefault="00884AA6" w:rsidP="002572B5">
            <w:pPr>
              <w:numPr>
                <w:ilvl w:val="0"/>
                <w:numId w:val="30"/>
              </w:numPr>
              <w:rPr>
                <w:rFonts w:cs="Times New Roman"/>
                <w:sz w:val="24"/>
                <w:szCs w:val="24"/>
              </w:rPr>
            </w:pPr>
            <w:r w:rsidRPr="00EC29C0">
              <w:rPr>
                <w:rFonts w:cs="Times New Roman"/>
                <w:sz w:val="24"/>
                <w:szCs w:val="24"/>
              </w:rPr>
              <w:t>The Wildlife Conservation Act,(Cap. 283)</w:t>
            </w:r>
          </w:p>
        </w:tc>
      </w:tr>
      <w:tr w:rsidR="00884AA6" w:rsidRPr="00EC29C0" w:rsidTr="002F2F51">
        <w:tc>
          <w:tcPr>
            <w:tcW w:w="817" w:type="dxa"/>
          </w:tcPr>
          <w:p w:rsidR="00884AA6" w:rsidRPr="00EC29C0" w:rsidRDefault="00884AA6" w:rsidP="00884AA6">
            <w:pPr>
              <w:numPr>
                <w:ilvl w:val="0"/>
                <w:numId w:val="27"/>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Written Laws (Miscellaneous Amendments) (No.3) Act, 2020</w:t>
            </w:r>
          </w:p>
        </w:tc>
        <w:tc>
          <w:tcPr>
            <w:tcW w:w="6379" w:type="dxa"/>
          </w:tcPr>
          <w:p w:rsidR="00884AA6" w:rsidRPr="00EC29C0" w:rsidRDefault="00884AA6" w:rsidP="002572B5">
            <w:pPr>
              <w:numPr>
                <w:ilvl w:val="0"/>
                <w:numId w:val="31"/>
              </w:numPr>
              <w:rPr>
                <w:rFonts w:cs="Times New Roman"/>
                <w:sz w:val="24"/>
                <w:szCs w:val="24"/>
              </w:rPr>
            </w:pPr>
            <w:r w:rsidRPr="00EC29C0">
              <w:rPr>
                <w:rFonts w:cs="Times New Roman"/>
                <w:sz w:val="24"/>
                <w:szCs w:val="24"/>
              </w:rPr>
              <w:t>The Animal Welfare Act,(Cap. 154)</w:t>
            </w:r>
          </w:p>
          <w:p w:rsidR="00884AA6" w:rsidRPr="00EC29C0" w:rsidRDefault="00884AA6" w:rsidP="002572B5">
            <w:pPr>
              <w:numPr>
                <w:ilvl w:val="0"/>
                <w:numId w:val="31"/>
              </w:numPr>
              <w:rPr>
                <w:rFonts w:cs="Times New Roman"/>
                <w:sz w:val="24"/>
                <w:szCs w:val="24"/>
              </w:rPr>
            </w:pPr>
            <w:r w:rsidRPr="00EC29C0">
              <w:rPr>
                <w:rFonts w:cs="Times New Roman"/>
                <w:sz w:val="24"/>
                <w:szCs w:val="24"/>
              </w:rPr>
              <w:t>The Basic Rights and Duties Enforcement Act, (Cap. 3)</w:t>
            </w:r>
          </w:p>
          <w:p w:rsidR="00884AA6" w:rsidRPr="00EC29C0" w:rsidRDefault="00884AA6" w:rsidP="002572B5">
            <w:pPr>
              <w:numPr>
                <w:ilvl w:val="0"/>
                <w:numId w:val="31"/>
              </w:numPr>
              <w:rPr>
                <w:rFonts w:cs="Times New Roman"/>
                <w:sz w:val="24"/>
                <w:szCs w:val="24"/>
              </w:rPr>
            </w:pPr>
            <w:r w:rsidRPr="00EC29C0">
              <w:rPr>
                <w:rFonts w:cs="Times New Roman"/>
                <w:sz w:val="24"/>
                <w:szCs w:val="24"/>
              </w:rPr>
              <w:t>The College of Business Education Act, (Cap. 315)</w:t>
            </w:r>
          </w:p>
          <w:p w:rsidR="00884AA6" w:rsidRPr="00EC29C0" w:rsidRDefault="00884AA6" w:rsidP="002572B5">
            <w:pPr>
              <w:numPr>
                <w:ilvl w:val="0"/>
                <w:numId w:val="31"/>
              </w:numPr>
              <w:rPr>
                <w:rFonts w:cs="Times New Roman"/>
                <w:sz w:val="24"/>
                <w:szCs w:val="24"/>
              </w:rPr>
            </w:pPr>
            <w:r w:rsidRPr="00EC29C0">
              <w:rPr>
                <w:rFonts w:cs="Times New Roman"/>
                <w:sz w:val="24"/>
                <w:szCs w:val="24"/>
              </w:rPr>
              <w:t>The Firearms and Ammunition Control Act, (Cap. 223)</w:t>
            </w:r>
          </w:p>
          <w:p w:rsidR="00884AA6" w:rsidRPr="00EC29C0" w:rsidRDefault="00884AA6" w:rsidP="002572B5">
            <w:pPr>
              <w:numPr>
                <w:ilvl w:val="0"/>
                <w:numId w:val="31"/>
              </w:numPr>
              <w:rPr>
                <w:rFonts w:cs="Times New Roman"/>
                <w:sz w:val="24"/>
                <w:szCs w:val="24"/>
              </w:rPr>
            </w:pPr>
            <w:r w:rsidRPr="00EC29C0">
              <w:rPr>
                <w:rFonts w:cs="Times New Roman"/>
                <w:sz w:val="24"/>
                <w:szCs w:val="24"/>
              </w:rPr>
              <w:t>The Immigration Act, (Cap. 54)</w:t>
            </w:r>
          </w:p>
          <w:p w:rsidR="00884AA6" w:rsidRPr="00EC29C0" w:rsidRDefault="00884AA6" w:rsidP="002572B5">
            <w:pPr>
              <w:numPr>
                <w:ilvl w:val="0"/>
                <w:numId w:val="31"/>
              </w:numPr>
              <w:rPr>
                <w:rFonts w:cs="Times New Roman"/>
                <w:sz w:val="24"/>
                <w:szCs w:val="24"/>
              </w:rPr>
            </w:pPr>
            <w:r w:rsidRPr="00EC29C0">
              <w:rPr>
                <w:rFonts w:cs="Times New Roman"/>
                <w:sz w:val="24"/>
                <w:szCs w:val="24"/>
              </w:rPr>
              <w:t>The Interpretation of Laws Act, (Cap. 1)</w:t>
            </w:r>
          </w:p>
          <w:p w:rsidR="00884AA6" w:rsidRPr="00EC29C0" w:rsidRDefault="00884AA6" w:rsidP="002572B5">
            <w:pPr>
              <w:numPr>
                <w:ilvl w:val="0"/>
                <w:numId w:val="31"/>
              </w:numPr>
              <w:rPr>
                <w:rFonts w:cs="Times New Roman"/>
                <w:sz w:val="24"/>
                <w:szCs w:val="24"/>
              </w:rPr>
            </w:pPr>
            <w:r w:rsidRPr="00EC29C0">
              <w:rPr>
                <w:rFonts w:cs="Times New Roman"/>
                <w:sz w:val="24"/>
                <w:szCs w:val="24"/>
              </w:rPr>
              <w:t>The Judiciary Administration Act, (Cap. 237)</w:t>
            </w:r>
          </w:p>
          <w:p w:rsidR="00884AA6" w:rsidRPr="00EC29C0" w:rsidRDefault="00884AA6" w:rsidP="008920D0">
            <w:pPr>
              <w:numPr>
                <w:ilvl w:val="0"/>
                <w:numId w:val="31"/>
              </w:numPr>
              <w:rPr>
                <w:rFonts w:cs="Times New Roman"/>
                <w:sz w:val="24"/>
                <w:szCs w:val="24"/>
              </w:rPr>
            </w:pPr>
            <w:r w:rsidRPr="00EC29C0">
              <w:rPr>
                <w:rFonts w:cs="Times New Roman"/>
                <w:sz w:val="24"/>
                <w:szCs w:val="24"/>
              </w:rPr>
              <w:t>The Law Reform (Fatal Accidents and Miscellaneous Provisions) Act, (Cap. 310)</w:t>
            </w:r>
          </w:p>
          <w:p w:rsidR="00884AA6" w:rsidRPr="00EC29C0" w:rsidRDefault="00884AA6" w:rsidP="002572B5">
            <w:pPr>
              <w:numPr>
                <w:ilvl w:val="0"/>
                <w:numId w:val="31"/>
              </w:numPr>
              <w:rPr>
                <w:rFonts w:cs="Times New Roman"/>
                <w:sz w:val="24"/>
                <w:szCs w:val="24"/>
              </w:rPr>
            </w:pPr>
            <w:r w:rsidRPr="00EC29C0">
              <w:rPr>
                <w:rFonts w:cs="Times New Roman"/>
                <w:sz w:val="24"/>
                <w:szCs w:val="24"/>
              </w:rPr>
              <w:t>The Laws Revision Act, (Cap. 4)</w:t>
            </w:r>
          </w:p>
          <w:p w:rsidR="00884AA6" w:rsidRPr="00EC29C0" w:rsidRDefault="00884AA6" w:rsidP="002572B5">
            <w:pPr>
              <w:numPr>
                <w:ilvl w:val="0"/>
                <w:numId w:val="31"/>
              </w:numPr>
              <w:rPr>
                <w:rFonts w:cs="Times New Roman"/>
                <w:sz w:val="24"/>
                <w:szCs w:val="24"/>
              </w:rPr>
            </w:pPr>
            <w:r w:rsidRPr="00EC29C0">
              <w:rPr>
                <w:rFonts w:cs="Times New Roman"/>
                <w:sz w:val="24"/>
                <w:szCs w:val="24"/>
              </w:rPr>
              <w:t>The Law School of Tanzania Act, (Cap. 425)</w:t>
            </w:r>
          </w:p>
          <w:p w:rsidR="00884AA6" w:rsidRPr="00EC29C0" w:rsidRDefault="00884AA6" w:rsidP="002572B5">
            <w:pPr>
              <w:numPr>
                <w:ilvl w:val="0"/>
                <w:numId w:val="31"/>
              </w:numPr>
              <w:rPr>
                <w:rFonts w:cs="Times New Roman"/>
                <w:sz w:val="24"/>
                <w:szCs w:val="24"/>
              </w:rPr>
            </w:pPr>
            <w:r w:rsidRPr="00EC29C0">
              <w:rPr>
                <w:rFonts w:cs="Times New Roman"/>
                <w:sz w:val="24"/>
                <w:szCs w:val="24"/>
              </w:rPr>
              <w:t>The National Assembly (Administration) Act, (Cap. 115)</w:t>
            </w:r>
          </w:p>
          <w:p w:rsidR="00884AA6" w:rsidRPr="00EC29C0" w:rsidRDefault="00884AA6" w:rsidP="002572B5">
            <w:pPr>
              <w:numPr>
                <w:ilvl w:val="0"/>
                <w:numId w:val="31"/>
              </w:numPr>
              <w:rPr>
                <w:rFonts w:cs="Times New Roman"/>
                <w:sz w:val="24"/>
                <w:szCs w:val="24"/>
              </w:rPr>
            </w:pPr>
            <w:r w:rsidRPr="00EC29C0">
              <w:rPr>
                <w:rFonts w:cs="Times New Roman"/>
                <w:sz w:val="24"/>
                <w:szCs w:val="24"/>
              </w:rPr>
              <w:t>The Presidential Affairs Act, (Cap. 9)</w:t>
            </w:r>
          </w:p>
          <w:p w:rsidR="00884AA6" w:rsidRPr="00EC29C0" w:rsidRDefault="00884AA6" w:rsidP="002572B5">
            <w:pPr>
              <w:numPr>
                <w:ilvl w:val="0"/>
                <w:numId w:val="31"/>
              </w:numPr>
              <w:rPr>
                <w:rFonts w:cs="Times New Roman"/>
                <w:sz w:val="24"/>
                <w:szCs w:val="24"/>
              </w:rPr>
            </w:pPr>
            <w:r w:rsidRPr="00EC29C0">
              <w:rPr>
                <w:rFonts w:cs="Times New Roman"/>
                <w:sz w:val="24"/>
                <w:szCs w:val="24"/>
              </w:rPr>
              <w:t>The Wildlife Conservation Act, (Cap. 283)</w:t>
            </w:r>
          </w:p>
        </w:tc>
      </w:tr>
      <w:tr w:rsidR="00884AA6" w:rsidRPr="00EC29C0" w:rsidTr="002F2F51">
        <w:tc>
          <w:tcPr>
            <w:tcW w:w="817" w:type="dxa"/>
          </w:tcPr>
          <w:p w:rsidR="00884AA6" w:rsidRPr="00EC29C0" w:rsidRDefault="00884AA6" w:rsidP="00884AA6">
            <w:pPr>
              <w:numPr>
                <w:ilvl w:val="0"/>
                <w:numId w:val="27"/>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Appropriation Act, 2020</w:t>
            </w:r>
          </w:p>
        </w:tc>
        <w:tc>
          <w:tcPr>
            <w:tcW w:w="6379" w:type="dxa"/>
          </w:tcPr>
          <w:p w:rsidR="00884AA6" w:rsidRPr="00EC29C0" w:rsidRDefault="00884AA6" w:rsidP="002917F5">
            <w:pPr>
              <w:rPr>
                <w:rFonts w:cs="Times New Roman"/>
                <w:sz w:val="24"/>
                <w:szCs w:val="24"/>
              </w:rPr>
            </w:pPr>
            <w:r w:rsidRPr="00EC29C0">
              <w:rPr>
                <w:rFonts w:cs="Times New Roman"/>
                <w:sz w:val="24"/>
                <w:szCs w:val="24"/>
              </w:rPr>
              <w:t>An Act to apply a sum of Thirty Four Trillion, Eight Hundred Seventy Nine Billion, Seven Hundred Ninety Two Million, Nine Hundred Fifty Seven Thousand Nine Hundred Ninety Nine Shillings out of the Consolidated Fund to the service of the year ending on the thirtieth day of June, 2021; to appropriate the supply granted for that year; to authorize the reallocation of certain appropriations and to provide for matters connected with those purposes.</w:t>
            </w:r>
          </w:p>
          <w:p w:rsidR="00EF61A7" w:rsidRPr="00EC29C0" w:rsidRDefault="00EF61A7" w:rsidP="002917F5">
            <w:pPr>
              <w:rPr>
                <w:rFonts w:cs="Times New Roman"/>
                <w:sz w:val="24"/>
                <w:szCs w:val="24"/>
              </w:rPr>
            </w:pPr>
          </w:p>
          <w:p w:rsidR="00EF61A7" w:rsidRPr="00EC29C0" w:rsidRDefault="00EF61A7" w:rsidP="002917F5">
            <w:pPr>
              <w:rPr>
                <w:rFonts w:cs="Times New Roman"/>
                <w:sz w:val="24"/>
                <w:szCs w:val="24"/>
              </w:rPr>
            </w:pPr>
            <w:r w:rsidRPr="00EC29C0">
              <w:rPr>
                <w:rFonts w:cs="Times New Roman"/>
                <w:sz w:val="24"/>
                <w:szCs w:val="24"/>
              </w:rPr>
              <w:t>The act supplements the national budget through a consolidated fund to implement Government activities for the realisation of civil, political, economic, social and cultural rights.</w:t>
            </w:r>
          </w:p>
        </w:tc>
      </w:tr>
      <w:tr w:rsidR="00884AA6" w:rsidRPr="00EC29C0" w:rsidTr="002F2F51">
        <w:tc>
          <w:tcPr>
            <w:tcW w:w="817" w:type="dxa"/>
          </w:tcPr>
          <w:p w:rsidR="00884AA6" w:rsidRPr="00EC29C0" w:rsidRDefault="00884AA6" w:rsidP="00884AA6">
            <w:pPr>
              <w:numPr>
                <w:ilvl w:val="0"/>
                <w:numId w:val="27"/>
              </w:numPr>
              <w:jc w:val="center"/>
              <w:rPr>
                <w:rFonts w:cs="Times New Roman"/>
                <w:sz w:val="24"/>
                <w:szCs w:val="24"/>
              </w:rPr>
            </w:pPr>
          </w:p>
        </w:tc>
        <w:tc>
          <w:tcPr>
            <w:tcW w:w="3260" w:type="dxa"/>
          </w:tcPr>
          <w:p w:rsidR="00884AA6" w:rsidRPr="00EC29C0" w:rsidRDefault="00884AA6" w:rsidP="00884AA6">
            <w:pPr>
              <w:jc w:val="left"/>
              <w:rPr>
                <w:rFonts w:cs="Times New Roman"/>
                <w:sz w:val="24"/>
                <w:szCs w:val="24"/>
              </w:rPr>
            </w:pPr>
            <w:r w:rsidRPr="00EC29C0">
              <w:rPr>
                <w:rFonts w:cs="Times New Roman"/>
                <w:sz w:val="24"/>
                <w:szCs w:val="24"/>
              </w:rPr>
              <w:t>The Finance Act, 2020</w:t>
            </w:r>
          </w:p>
        </w:tc>
        <w:tc>
          <w:tcPr>
            <w:tcW w:w="6379" w:type="dxa"/>
          </w:tcPr>
          <w:p w:rsidR="00884AA6" w:rsidRPr="00EC29C0" w:rsidRDefault="00884AA6" w:rsidP="00BB67E6">
            <w:pPr>
              <w:rPr>
                <w:rFonts w:cs="Times New Roman"/>
                <w:sz w:val="24"/>
                <w:szCs w:val="24"/>
              </w:rPr>
            </w:pPr>
            <w:r w:rsidRPr="00EC29C0">
              <w:rPr>
                <w:rFonts w:cs="Times New Roman"/>
                <w:sz w:val="24"/>
                <w:szCs w:val="24"/>
              </w:rPr>
              <w:t>An Act to impose and alter certain taxes, duties, levies, fees and to amend certain written laws relating to the collection and management of public revenues.</w:t>
            </w:r>
          </w:p>
          <w:p w:rsidR="00743398" w:rsidRPr="00EC29C0" w:rsidRDefault="00743398" w:rsidP="00BB67E6">
            <w:pPr>
              <w:rPr>
                <w:rFonts w:cs="Times New Roman"/>
                <w:sz w:val="24"/>
                <w:szCs w:val="24"/>
              </w:rPr>
            </w:pPr>
          </w:p>
          <w:p w:rsidR="00743398" w:rsidRPr="00EC29C0" w:rsidRDefault="00743398" w:rsidP="00BB67E6">
            <w:pPr>
              <w:rPr>
                <w:rFonts w:cs="Times New Roman"/>
                <w:sz w:val="24"/>
                <w:szCs w:val="24"/>
              </w:rPr>
            </w:pPr>
            <w:r w:rsidRPr="00EC29C0">
              <w:rPr>
                <w:rFonts w:cs="Times New Roman"/>
                <w:sz w:val="24"/>
                <w:szCs w:val="24"/>
              </w:rPr>
              <w:t>This Act contributes to socio-economic development by imposing and altering certain taxes, duties, levies, fees and relating to the management of public revenues</w:t>
            </w:r>
          </w:p>
        </w:tc>
      </w:tr>
    </w:tbl>
    <w:p w:rsidR="00BD46B9" w:rsidRPr="00EC29C0" w:rsidRDefault="00BD46B9" w:rsidP="00123FEB">
      <w:pPr>
        <w:rPr>
          <w:rFonts w:cs="Times New Roman"/>
          <w:sz w:val="24"/>
          <w:szCs w:val="24"/>
        </w:rPr>
      </w:pPr>
    </w:p>
    <w:p w:rsidR="00201C02" w:rsidRPr="00EC29C0" w:rsidRDefault="00201C02" w:rsidP="00123FEB">
      <w:pPr>
        <w:rPr>
          <w:rFonts w:cs="Times New Roman"/>
          <w:sz w:val="24"/>
          <w:szCs w:val="24"/>
        </w:rPr>
      </w:pPr>
    </w:p>
    <w:p w:rsidR="00201C02" w:rsidRPr="00EC29C0" w:rsidRDefault="00201C02" w:rsidP="00123FEB">
      <w:pPr>
        <w:rPr>
          <w:rFonts w:cs="Times New Roman"/>
          <w:sz w:val="24"/>
          <w:szCs w:val="24"/>
        </w:rPr>
      </w:pPr>
    </w:p>
    <w:sectPr w:rsidR="00201C02" w:rsidRPr="00EC29C0" w:rsidSect="002F2F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D9" w:rsidRDefault="006B33D9" w:rsidP="009B7D38">
      <w:r>
        <w:separator/>
      </w:r>
    </w:p>
  </w:endnote>
  <w:endnote w:type="continuationSeparator" w:id="0">
    <w:p w:rsidR="006B33D9" w:rsidRDefault="006B33D9" w:rsidP="009B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9" w:rsidRDefault="00DD5699">
    <w:pPr>
      <w:pStyle w:val="Footer"/>
      <w:jc w:val="right"/>
    </w:pPr>
    <w:r>
      <w:fldChar w:fldCharType="begin"/>
    </w:r>
    <w:r>
      <w:instrText xml:space="preserve"> PAGE   \* MERGEFORMAT </w:instrText>
    </w:r>
    <w:r>
      <w:fldChar w:fldCharType="separate"/>
    </w:r>
    <w:r w:rsidR="00CF543C">
      <w:rPr>
        <w:noProof/>
      </w:rPr>
      <w:t>1</w:t>
    </w:r>
    <w:r>
      <w:rPr>
        <w:noProof/>
      </w:rPr>
      <w:fldChar w:fldCharType="end"/>
    </w:r>
  </w:p>
  <w:p w:rsidR="009B7D38" w:rsidRPr="009B7D38" w:rsidRDefault="009B7D38">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D9" w:rsidRDefault="006B33D9" w:rsidP="009B7D38">
      <w:r>
        <w:separator/>
      </w:r>
    </w:p>
  </w:footnote>
  <w:footnote w:type="continuationSeparator" w:id="0">
    <w:p w:rsidR="006B33D9" w:rsidRDefault="006B33D9" w:rsidP="009B7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E66"/>
    <w:multiLevelType w:val="hybridMultilevel"/>
    <w:tmpl w:val="98DA8920"/>
    <w:lvl w:ilvl="0" w:tplc="31F866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42FD3"/>
    <w:multiLevelType w:val="hybridMultilevel"/>
    <w:tmpl w:val="E8140D9C"/>
    <w:lvl w:ilvl="0" w:tplc="31F866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1AA9"/>
    <w:multiLevelType w:val="hybridMultilevel"/>
    <w:tmpl w:val="5616128C"/>
    <w:lvl w:ilvl="0" w:tplc="011AB27E">
      <w:start w:val="1"/>
      <w:numFmt w:val="lowerRoman"/>
      <w:lvlText w:val="(%1)"/>
      <w:lvlJc w:val="center"/>
      <w:pPr>
        <w:ind w:left="720" w:hanging="360"/>
      </w:pPr>
      <w:rPr>
        <w:rFonts w:ascii="Arial" w:eastAsia="Calibr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D38BE"/>
    <w:multiLevelType w:val="hybridMultilevel"/>
    <w:tmpl w:val="9CBEBF7C"/>
    <w:lvl w:ilvl="0" w:tplc="72A6C836">
      <w:start w:val="1"/>
      <w:numFmt w:val="lowerRoman"/>
      <w:lvlText w:val="(%1)"/>
      <w:lvlJc w:val="righ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517FC"/>
    <w:multiLevelType w:val="hybridMultilevel"/>
    <w:tmpl w:val="ABC05660"/>
    <w:lvl w:ilvl="0" w:tplc="B4A83232">
      <w:start w:val="1"/>
      <w:numFmt w:val="lowerRoman"/>
      <w:lvlText w:val="(%1)"/>
      <w:lvlJc w:val="center"/>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62A7B"/>
    <w:multiLevelType w:val="hybridMultilevel"/>
    <w:tmpl w:val="B94662F2"/>
    <w:lvl w:ilvl="0" w:tplc="43AEF078">
      <w:start w:val="1"/>
      <w:numFmt w:val="lowerRoman"/>
      <w:lvlText w:val="(%1)"/>
      <w:lvlJc w:val="center"/>
      <w:pPr>
        <w:ind w:left="720" w:hanging="360"/>
      </w:pPr>
      <w:rPr>
        <w:rFonts w:ascii="Arial" w:eastAsia="Calibr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95115"/>
    <w:multiLevelType w:val="hybridMultilevel"/>
    <w:tmpl w:val="94C26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31130"/>
    <w:multiLevelType w:val="hybridMultilevel"/>
    <w:tmpl w:val="9E2A3340"/>
    <w:lvl w:ilvl="0" w:tplc="A9A80B4A">
      <w:start w:val="1"/>
      <w:numFmt w:val="lowerRoman"/>
      <w:lvlText w:val="(%1)"/>
      <w:lvlJc w:val="center"/>
      <w:pPr>
        <w:ind w:left="720" w:hanging="360"/>
      </w:pPr>
      <w:rPr>
        <w:rFonts w:ascii="Arial" w:eastAsia="Calibr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113830"/>
    <w:multiLevelType w:val="hybridMultilevel"/>
    <w:tmpl w:val="536EF406"/>
    <w:lvl w:ilvl="0" w:tplc="0DC0E1C0">
      <w:start w:val="1"/>
      <w:numFmt w:val="lowerRoman"/>
      <w:lvlText w:val="(%1)"/>
      <w:lvlJc w:val="center"/>
      <w:pPr>
        <w:ind w:left="720" w:hanging="360"/>
      </w:pPr>
      <w:rPr>
        <w:rFonts w:ascii="Arial" w:eastAsia="Calibr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65E23"/>
    <w:multiLevelType w:val="hybridMultilevel"/>
    <w:tmpl w:val="474A39E0"/>
    <w:lvl w:ilvl="0" w:tplc="4C0281D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C6B9B"/>
    <w:multiLevelType w:val="hybridMultilevel"/>
    <w:tmpl w:val="C610CB9C"/>
    <w:lvl w:ilvl="0" w:tplc="4C0281D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C038E1"/>
    <w:multiLevelType w:val="hybridMultilevel"/>
    <w:tmpl w:val="9E28021E"/>
    <w:lvl w:ilvl="0" w:tplc="31F866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F0E4E"/>
    <w:multiLevelType w:val="hybridMultilevel"/>
    <w:tmpl w:val="730C0A2E"/>
    <w:lvl w:ilvl="0" w:tplc="D27C6056">
      <w:start w:val="1"/>
      <w:numFmt w:val="lowerRoman"/>
      <w:lvlText w:val="(%1)"/>
      <w:lvlJc w:val="center"/>
      <w:pPr>
        <w:ind w:left="720" w:hanging="360"/>
      </w:pPr>
      <w:rPr>
        <w:rFonts w:ascii="Arial" w:eastAsia="Calibr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532D4"/>
    <w:multiLevelType w:val="hybridMultilevel"/>
    <w:tmpl w:val="08BEBC70"/>
    <w:lvl w:ilvl="0" w:tplc="A6D8176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5940E6"/>
    <w:multiLevelType w:val="hybridMultilevel"/>
    <w:tmpl w:val="D8B0666C"/>
    <w:lvl w:ilvl="0" w:tplc="CAAE2C0C">
      <w:start w:val="1"/>
      <w:numFmt w:val="lowerRoman"/>
      <w:lvlText w:val="(%1)"/>
      <w:lvlJc w:val="center"/>
      <w:pPr>
        <w:ind w:left="720" w:hanging="360"/>
      </w:pPr>
      <w:rPr>
        <w:rFonts w:ascii="Arial" w:eastAsia="Calibr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62632"/>
    <w:multiLevelType w:val="hybridMultilevel"/>
    <w:tmpl w:val="159EA982"/>
    <w:lvl w:ilvl="0" w:tplc="31F866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42B9B"/>
    <w:multiLevelType w:val="hybridMultilevel"/>
    <w:tmpl w:val="47BEB41E"/>
    <w:lvl w:ilvl="0" w:tplc="31F866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71BC2"/>
    <w:multiLevelType w:val="hybridMultilevel"/>
    <w:tmpl w:val="2556D322"/>
    <w:lvl w:ilvl="0" w:tplc="31F866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011A8"/>
    <w:multiLevelType w:val="hybridMultilevel"/>
    <w:tmpl w:val="1180C342"/>
    <w:lvl w:ilvl="0" w:tplc="7654E910">
      <w:start w:val="1"/>
      <w:numFmt w:val="lowerRoman"/>
      <w:lvlText w:val="(%1)"/>
      <w:lvlJc w:val="center"/>
      <w:pPr>
        <w:ind w:left="720" w:hanging="360"/>
      </w:pPr>
      <w:rPr>
        <w:rFonts w:ascii="Arial" w:eastAsia="Calibr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12B60"/>
    <w:multiLevelType w:val="hybridMultilevel"/>
    <w:tmpl w:val="95DCBF32"/>
    <w:lvl w:ilvl="0" w:tplc="15409682">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45B59"/>
    <w:multiLevelType w:val="hybridMultilevel"/>
    <w:tmpl w:val="01BC0B52"/>
    <w:lvl w:ilvl="0" w:tplc="9F40064A">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DA6E50"/>
    <w:multiLevelType w:val="hybridMultilevel"/>
    <w:tmpl w:val="9746C59C"/>
    <w:lvl w:ilvl="0" w:tplc="31F866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F02A2"/>
    <w:multiLevelType w:val="hybridMultilevel"/>
    <w:tmpl w:val="04B4AE92"/>
    <w:lvl w:ilvl="0" w:tplc="BCAA36C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E519C3"/>
    <w:multiLevelType w:val="hybridMultilevel"/>
    <w:tmpl w:val="9D44A6CA"/>
    <w:lvl w:ilvl="0" w:tplc="267CBCDE">
      <w:start w:val="1"/>
      <w:numFmt w:val="lowerRoman"/>
      <w:lvlText w:val="(%1)"/>
      <w:lvlJc w:val="center"/>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9030A"/>
    <w:multiLevelType w:val="hybridMultilevel"/>
    <w:tmpl w:val="06FEC2EC"/>
    <w:lvl w:ilvl="0" w:tplc="53AA245A">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802B36"/>
    <w:multiLevelType w:val="hybridMultilevel"/>
    <w:tmpl w:val="E424EE70"/>
    <w:lvl w:ilvl="0" w:tplc="F6025B1A">
      <w:start w:val="1"/>
      <w:numFmt w:val="lowerRoman"/>
      <w:lvlText w:val="(%1)"/>
      <w:lvlJc w:val="center"/>
      <w:pPr>
        <w:ind w:left="720" w:hanging="360"/>
      </w:pPr>
      <w:rPr>
        <w:rFonts w:ascii="Arial" w:eastAsia="Calibr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F7A4B"/>
    <w:multiLevelType w:val="hybridMultilevel"/>
    <w:tmpl w:val="89F60BD6"/>
    <w:lvl w:ilvl="0" w:tplc="90F45BE6">
      <w:start w:val="1"/>
      <w:numFmt w:val="lowerRoman"/>
      <w:lvlText w:val="(%1)"/>
      <w:lvlJc w:val="righ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927DA"/>
    <w:multiLevelType w:val="hybridMultilevel"/>
    <w:tmpl w:val="D9C634EC"/>
    <w:lvl w:ilvl="0" w:tplc="C3A897A4">
      <w:start w:val="1"/>
      <w:numFmt w:val="lowerRoman"/>
      <w:lvlText w:val="(%1)"/>
      <w:lvlJc w:val="center"/>
      <w:pPr>
        <w:ind w:left="720" w:hanging="360"/>
      </w:pPr>
      <w:rPr>
        <w:rFonts w:ascii="Arial" w:eastAsia="Calibr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91FF8"/>
    <w:multiLevelType w:val="hybridMultilevel"/>
    <w:tmpl w:val="3724C4CC"/>
    <w:lvl w:ilvl="0" w:tplc="31F866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823CC"/>
    <w:multiLevelType w:val="hybridMultilevel"/>
    <w:tmpl w:val="1BEEE19A"/>
    <w:lvl w:ilvl="0" w:tplc="31F866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060914"/>
    <w:multiLevelType w:val="hybridMultilevel"/>
    <w:tmpl w:val="39C0C308"/>
    <w:lvl w:ilvl="0" w:tplc="7D301AFC">
      <w:start w:val="1"/>
      <w:numFmt w:val="lowerRoman"/>
      <w:lvlText w:val="(%1)"/>
      <w:lvlJc w:val="center"/>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D7D6B"/>
    <w:multiLevelType w:val="hybridMultilevel"/>
    <w:tmpl w:val="BB70328E"/>
    <w:lvl w:ilvl="0" w:tplc="C1C2D416">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105068"/>
    <w:multiLevelType w:val="hybridMultilevel"/>
    <w:tmpl w:val="4992D612"/>
    <w:lvl w:ilvl="0" w:tplc="27181422">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802446"/>
    <w:multiLevelType w:val="hybridMultilevel"/>
    <w:tmpl w:val="D9BA6DA0"/>
    <w:lvl w:ilvl="0" w:tplc="EFBEFDE0">
      <w:start w:val="1"/>
      <w:numFmt w:val="lowerRoman"/>
      <w:lvlText w:val="(%1)"/>
      <w:lvlJc w:val="center"/>
      <w:pPr>
        <w:ind w:left="720" w:hanging="360"/>
      </w:pPr>
      <w:rPr>
        <w:rFonts w:ascii="Arial" w:eastAsia="Calibr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C7EAA"/>
    <w:multiLevelType w:val="hybridMultilevel"/>
    <w:tmpl w:val="6FACA7FE"/>
    <w:lvl w:ilvl="0" w:tplc="39CCACD2">
      <w:start w:val="1"/>
      <w:numFmt w:val="lowerRoman"/>
      <w:lvlText w:val="(%1)"/>
      <w:lvlJc w:val="center"/>
      <w:pPr>
        <w:ind w:left="720" w:hanging="360"/>
      </w:pPr>
      <w:rPr>
        <w:rFonts w:ascii="Arial" w:eastAsia="Calibr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C4FA4"/>
    <w:multiLevelType w:val="hybridMultilevel"/>
    <w:tmpl w:val="14684A54"/>
    <w:lvl w:ilvl="0" w:tplc="31F866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61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165930"/>
    <w:multiLevelType w:val="hybridMultilevel"/>
    <w:tmpl w:val="BF14EF1C"/>
    <w:lvl w:ilvl="0" w:tplc="31F866EC">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D75C5"/>
    <w:multiLevelType w:val="hybridMultilevel"/>
    <w:tmpl w:val="C916CB20"/>
    <w:lvl w:ilvl="0" w:tplc="059ED89E">
      <w:start w:val="1"/>
      <w:numFmt w:val="lowerRoman"/>
      <w:lvlText w:val="(%1)"/>
      <w:lvlJc w:val="center"/>
      <w:pPr>
        <w:ind w:left="720" w:hanging="360"/>
      </w:pPr>
      <w:rPr>
        <w:rFonts w:ascii="Arial" w:eastAsia="Calibri"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060CB"/>
    <w:multiLevelType w:val="hybridMultilevel"/>
    <w:tmpl w:val="990E4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BC2CCF"/>
    <w:multiLevelType w:val="hybridMultilevel"/>
    <w:tmpl w:val="7F0EA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8"/>
  </w:num>
  <w:num w:numId="3">
    <w:abstractNumId w:val="41"/>
  </w:num>
  <w:num w:numId="4">
    <w:abstractNumId w:val="10"/>
  </w:num>
  <w:num w:numId="5">
    <w:abstractNumId w:val="6"/>
  </w:num>
  <w:num w:numId="6">
    <w:abstractNumId w:val="11"/>
  </w:num>
  <w:num w:numId="7">
    <w:abstractNumId w:val="40"/>
  </w:num>
  <w:num w:numId="8">
    <w:abstractNumId w:val="37"/>
  </w:num>
  <w:num w:numId="9">
    <w:abstractNumId w:val="22"/>
  </w:num>
  <w:num w:numId="10">
    <w:abstractNumId w:val="1"/>
  </w:num>
  <w:num w:numId="11">
    <w:abstractNumId w:val="3"/>
  </w:num>
  <w:num w:numId="12">
    <w:abstractNumId w:val="27"/>
  </w:num>
  <w:num w:numId="13">
    <w:abstractNumId w:val="29"/>
  </w:num>
  <w:num w:numId="14">
    <w:abstractNumId w:val="12"/>
  </w:num>
  <w:num w:numId="15">
    <w:abstractNumId w:val="16"/>
  </w:num>
  <w:num w:numId="16">
    <w:abstractNumId w:val="0"/>
  </w:num>
  <w:num w:numId="17">
    <w:abstractNumId w:val="36"/>
  </w:num>
  <w:num w:numId="18">
    <w:abstractNumId w:val="17"/>
  </w:num>
  <w:num w:numId="19">
    <w:abstractNumId w:val="30"/>
  </w:num>
  <w:num w:numId="20">
    <w:abstractNumId w:val="18"/>
  </w:num>
  <w:num w:numId="21">
    <w:abstractNumId w:val="21"/>
  </w:num>
  <w:num w:numId="22">
    <w:abstractNumId w:val="4"/>
  </w:num>
  <w:num w:numId="23">
    <w:abstractNumId w:val="32"/>
  </w:num>
  <w:num w:numId="24">
    <w:abstractNumId w:val="33"/>
  </w:num>
  <w:num w:numId="25">
    <w:abstractNumId w:val="20"/>
  </w:num>
  <w:num w:numId="26">
    <w:abstractNumId w:val="28"/>
  </w:num>
  <w:num w:numId="27">
    <w:abstractNumId w:val="25"/>
  </w:num>
  <w:num w:numId="28">
    <w:abstractNumId w:val="23"/>
  </w:num>
  <w:num w:numId="29">
    <w:abstractNumId w:val="39"/>
  </w:num>
  <w:num w:numId="30">
    <w:abstractNumId w:val="35"/>
  </w:num>
  <w:num w:numId="31">
    <w:abstractNumId w:val="31"/>
  </w:num>
  <w:num w:numId="32">
    <w:abstractNumId w:val="34"/>
  </w:num>
  <w:num w:numId="33">
    <w:abstractNumId w:val="2"/>
  </w:num>
  <w:num w:numId="34">
    <w:abstractNumId w:val="24"/>
  </w:num>
  <w:num w:numId="35">
    <w:abstractNumId w:val="9"/>
  </w:num>
  <w:num w:numId="36">
    <w:abstractNumId w:val="15"/>
  </w:num>
  <w:num w:numId="37">
    <w:abstractNumId w:val="26"/>
  </w:num>
  <w:num w:numId="38">
    <w:abstractNumId w:val="13"/>
  </w:num>
  <w:num w:numId="39">
    <w:abstractNumId w:val="19"/>
  </w:num>
  <w:num w:numId="40">
    <w:abstractNumId w:val="5"/>
  </w:num>
  <w:num w:numId="41">
    <w:abstractNumId w:val="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6B9"/>
    <w:rsid w:val="00000380"/>
    <w:rsid w:val="00000A24"/>
    <w:rsid w:val="00000B95"/>
    <w:rsid w:val="00000DFC"/>
    <w:rsid w:val="000011E1"/>
    <w:rsid w:val="00001350"/>
    <w:rsid w:val="000014A4"/>
    <w:rsid w:val="00001792"/>
    <w:rsid w:val="000017C2"/>
    <w:rsid w:val="00001860"/>
    <w:rsid w:val="0000198B"/>
    <w:rsid w:val="00001AE3"/>
    <w:rsid w:val="0000206A"/>
    <w:rsid w:val="0000214B"/>
    <w:rsid w:val="000021AE"/>
    <w:rsid w:val="000022DC"/>
    <w:rsid w:val="00002A02"/>
    <w:rsid w:val="00002A3F"/>
    <w:rsid w:val="00002A81"/>
    <w:rsid w:val="00002B9F"/>
    <w:rsid w:val="00002BC0"/>
    <w:rsid w:val="0000307B"/>
    <w:rsid w:val="00003375"/>
    <w:rsid w:val="00003424"/>
    <w:rsid w:val="00003A80"/>
    <w:rsid w:val="00003B59"/>
    <w:rsid w:val="00003C9D"/>
    <w:rsid w:val="00003CB6"/>
    <w:rsid w:val="0000433B"/>
    <w:rsid w:val="000048B5"/>
    <w:rsid w:val="00004C9C"/>
    <w:rsid w:val="00004E08"/>
    <w:rsid w:val="00004FAF"/>
    <w:rsid w:val="000052AC"/>
    <w:rsid w:val="000056C8"/>
    <w:rsid w:val="00005890"/>
    <w:rsid w:val="00005A7B"/>
    <w:rsid w:val="000063B3"/>
    <w:rsid w:val="0000649D"/>
    <w:rsid w:val="00006C2A"/>
    <w:rsid w:val="00006C31"/>
    <w:rsid w:val="0000700C"/>
    <w:rsid w:val="000072B0"/>
    <w:rsid w:val="000074BC"/>
    <w:rsid w:val="000074F9"/>
    <w:rsid w:val="000076DE"/>
    <w:rsid w:val="00007802"/>
    <w:rsid w:val="00007C8E"/>
    <w:rsid w:val="0001020C"/>
    <w:rsid w:val="0001058D"/>
    <w:rsid w:val="000106DB"/>
    <w:rsid w:val="00010749"/>
    <w:rsid w:val="00010966"/>
    <w:rsid w:val="00010F66"/>
    <w:rsid w:val="00010FF0"/>
    <w:rsid w:val="00011414"/>
    <w:rsid w:val="0001143C"/>
    <w:rsid w:val="00011517"/>
    <w:rsid w:val="0001160A"/>
    <w:rsid w:val="00011B61"/>
    <w:rsid w:val="00011F64"/>
    <w:rsid w:val="00012132"/>
    <w:rsid w:val="00012137"/>
    <w:rsid w:val="000122C8"/>
    <w:rsid w:val="00012439"/>
    <w:rsid w:val="00012463"/>
    <w:rsid w:val="00012990"/>
    <w:rsid w:val="00012ABF"/>
    <w:rsid w:val="00012CB0"/>
    <w:rsid w:val="00012F7E"/>
    <w:rsid w:val="0001379B"/>
    <w:rsid w:val="00013A1F"/>
    <w:rsid w:val="00013CBC"/>
    <w:rsid w:val="00013DFB"/>
    <w:rsid w:val="00013F7B"/>
    <w:rsid w:val="000144F3"/>
    <w:rsid w:val="000145F2"/>
    <w:rsid w:val="00014A8B"/>
    <w:rsid w:val="00015077"/>
    <w:rsid w:val="000152B5"/>
    <w:rsid w:val="000153FF"/>
    <w:rsid w:val="000154FF"/>
    <w:rsid w:val="00015623"/>
    <w:rsid w:val="0001587C"/>
    <w:rsid w:val="00015882"/>
    <w:rsid w:val="000159F8"/>
    <w:rsid w:val="00015BE8"/>
    <w:rsid w:val="00015C69"/>
    <w:rsid w:val="00015F07"/>
    <w:rsid w:val="00016168"/>
    <w:rsid w:val="00016422"/>
    <w:rsid w:val="0001646D"/>
    <w:rsid w:val="0001672E"/>
    <w:rsid w:val="000174D1"/>
    <w:rsid w:val="0001760B"/>
    <w:rsid w:val="00017641"/>
    <w:rsid w:val="000177BD"/>
    <w:rsid w:val="000179A5"/>
    <w:rsid w:val="00017C2A"/>
    <w:rsid w:val="00020198"/>
    <w:rsid w:val="00020301"/>
    <w:rsid w:val="000204D5"/>
    <w:rsid w:val="0002094C"/>
    <w:rsid w:val="00020D5A"/>
    <w:rsid w:val="00020EEA"/>
    <w:rsid w:val="00020F36"/>
    <w:rsid w:val="000210EE"/>
    <w:rsid w:val="000216F3"/>
    <w:rsid w:val="000218FC"/>
    <w:rsid w:val="00021C3E"/>
    <w:rsid w:val="00021C90"/>
    <w:rsid w:val="00021D9D"/>
    <w:rsid w:val="00021DB9"/>
    <w:rsid w:val="00021E07"/>
    <w:rsid w:val="00021F06"/>
    <w:rsid w:val="000222A1"/>
    <w:rsid w:val="0002261E"/>
    <w:rsid w:val="000226F0"/>
    <w:rsid w:val="00022795"/>
    <w:rsid w:val="00022859"/>
    <w:rsid w:val="000229A9"/>
    <w:rsid w:val="00022C71"/>
    <w:rsid w:val="0002337A"/>
    <w:rsid w:val="0002357D"/>
    <w:rsid w:val="00023E76"/>
    <w:rsid w:val="000242AF"/>
    <w:rsid w:val="0002442E"/>
    <w:rsid w:val="000245F0"/>
    <w:rsid w:val="00024773"/>
    <w:rsid w:val="00024B90"/>
    <w:rsid w:val="00024E87"/>
    <w:rsid w:val="0002503F"/>
    <w:rsid w:val="00025605"/>
    <w:rsid w:val="000257DC"/>
    <w:rsid w:val="00025816"/>
    <w:rsid w:val="00025E30"/>
    <w:rsid w:val="00026129"/>
    <w:rsid w:val="0002626A"/>
    <w:rsid w:val="00026770"/>
    <w:rsid w:val="00026918"/>
    <w:rsid w:val="000269AC"/>
    <w:rsid w:val="00026C65"/>
    <w:rsid w:val="00026C86"/>
    <w:rsid w:val="00026D2B"/>
    <w:rsid w:val="00027145"/>
    <w:rsid w:val="00027B24"/>
    <w:rsid w:val="00027C6B"/>
    <w:rsid w:val="00027DAC"/>
    <w:rsid w:val="000300B7"/>
    <w:rsid w:val="00030185"/>
    <w:rsid w:val="00030607"/>
    <w:rsid w:val="0003072B"/>
    <w:rsid w:val="00030817"/>
    <w:rsid w:val="000308AE"/>
    <w:rsid w:val="000308F2"/>
    <w:rsid w:val="00030A93"/>
    <w:rsid w:val="00030B6E"/>
    <w:rsid w:val="00030B84"/>
    <w:rsid w:val="00030E09"/>
    <w:rsid w:val="00030F5F"/>
    <w:rsid w:val="0003111F"/>
    <w:rsid w:val="00031302"/>
    <w:rsid w:val="00031490"/>
    <w:rsid w:val="00031682"/>
    <w:rsid w:val="000317C7"/>
    <w:rsid w:val="00031968"/>
    <w:rsid w:val="00031CFB"/>
    <w:rsid w:val="00032186"/>
    <w:rsid w:val="00033858"/>
    <w:rsid w:val="000338D7"/>
    <w:rsid w:val="000340CF"/>
    <w:rsid w:val="00034130"/>
    <w:rsid w:val="00034213"/>
    <w:rsid w:val="0003421F"/>
    <w:rsid w:val="0003437F"/>
    <w:rsid w:val="000345E9"/>
    <w:rsid w:val="000346D9"/>
    <w:rsid w:val="00034716"/>
    <w:rsid w:val="00034A9B"/>
    <w:rsid w:val="00034FE0"/>
    <w:rsid w:val="000353C8"/>
    <w:rsid w:val="000355B5"/>
    <w:rsid w:val="00035760"/>
    <w:rsid w:val="000358B3"/>
    <w:rsid w:val="000359EC"/>
    <w:rsid w:val="00035A53"/>
    <w:rsid w:val="00035AAA"/>
    <w:rsid w:val="00035AC7"/>
    <w:rsid w:val="00035D20"/>
    <w:rsid w:val="00035E1B"/>
    <w:rsid w:val="00035E2C"/>
    <w:rsid w:val="00035F17"/>
    <w:rsid w:val="000360A3"/>
    <w:rsid w:val="000361D0"/>
    <w:rsid w:val="000365AD"/>
    <w:rsid w:val="00036953"/>
    <w:rsid w:val="00036A23"/>
    <w:rsid w:val="00036CA4"/>
    <w:rsid w:val="00036E37"/>
    <w:rsid w:val="00037212"/>
    <w:rsid w:val="00037432"/>
    <w:rsid w:val="0003750C"/>
    <w:rsid w:val="000375E3"/>
    <w:rsid w:val="000376E7"/>
    <w:rsid w:val="000377F0"/>
    <w:rsid w:val="00037CA0"/>
    <w:rsid w:val="00037DE6"/>
    <w:rsid w:val="000407C1"/>
    <w:rsid w:val="00040964"/>
    <w:rsid w:val="00040A4E"/>
    <w:rsid w:val="00040B9C"/>
    <w:rsid w:val="00040F16"/>
    <w:rsid w:val="00040FDA"/>
    <w:rsid w:val="00041050"/>
    <w:rsid w:val="0004147C"/>
    <w:rsid w:val="000414DC"/>
    <w:rsid w:val="000415B8"/>
    <w:rsid w:val="00041602"/>
    <w:rsid w:val="00041695"/>
    <w:rsid w:val="00041737"/>
    <w:rsid w:val="00041BC6"/>
    <w:rsid w:val="00041C43"/>
    <w:rsid w:val="0004212F"/>
    <w:rsid w:val="00042291"/>
    <w:rsid w:val="0004259B"/>
    <w:rsid w:val="00042799"/>
    <w:rsid w:val="000427D0"/>
    <w:rsid w:val="0004292C"/>
    <w:rsid w:val="00042A79"/>
    <w:rsid w:val="00042AAE"/>
    <w:rsid w:val="00042B07"/>
    <w:rsid w:val="00043000"/>
    <w:rsid w:val="00043746"/>
    <w:rsid w:val="00043867"/>
    <w:rsid w:val="00043902"/>
    <w:rsid w:val="00043AA6"/>
    <w:rsid w:val="00043D85"/>
    <w:rsid w:val="00044243"/>
    <w:rsid w:val="000445AB"/>
    <w:rsid w:val="00044951"/>
    <w:rsid w:val="00044BD3"/>
    <w:rsid w:val="00044DFC"/>
    <w:rsid w:val="00044E82"/>
    <w:rsid w:val="00044F7C"/>
    <w:rsid w:val="00045116"/>
    <w:rsid w:val="00045201"/>
    <w:rsid w:val="000452A1"/>
    <w:rsid w:val="0004555C"/>
    <w:rsid w:val="0004556E"/>
    <w:rsid w:val="00045737"/>
    <w:rsid w:val="00045CAF"/>
    <w:rsid w:val="00045CF7"/>
    <w:rsid w:val="00045E5D"/>
    <w:rsid w:val="00045F63"/>
    <w:rsid w:val="00045F6C"/>
    <w:rsid w:val="0004634F"/>
    <w:rsid w:val="000463D3"/>
    <w:rsid w:val="00046B73"/>
    <w:rsid w:val="00046D80"/>
    <w:rsid w:val="00046DBE"/>
    <w:rsid w:val="00046DC0"/>
    <w:rsid w:val="00047338"/>
    <w:rsid w:val="0004748F"/>
    <w:rsid w:val="000477A2"/>
    <w:rsid w:val="00047970"/>
    <w:rsid w:val="00047C18"/>
    <w:rsid w:val="00050030"/>
    <w:rsid w:val="0005018C"/>
    <w:rsid w:val="00050397"/>
    <w:rsid w:val="00050F90"/>
    <w:rsid w:val="000510F7"/>
    <w:rsid w:val="0005128A"/>
    <w:rsid w:val="00051BCA"/>
    <w:rsid w:val="00051EC1"/>
    <w:rsid w:val="0005204E"/>
    <w:rsid w:val="00052186"/>
    <w:rsid w:val="000521BC"/>
    <w:rsid w:val="00052221"/>
    <w:rsid w:val="0005228F"/>
    <w:rsid w:val="0005229F"/>
    <w:rsid w:val="000523CA"/>
    <w:rsid w:val="00052424"/>
    <w:rsid w:val="00052483"/>
    <w:rsid w:val="00052972"/>
    <w:rsid w:val="00052B12"/>
    <w:rsid w:val="00052BCF"/>
    <w:rsid w:val="00052C8D"/>
    <w:rsid w:val="000531F9"/>
    <w:rsid w:val="0005344A"/>
    <w:rsid w:val="000534DE"/>
    <w:rsid w:val="0005350A"/>
    <w:rsid w:val="0005359F"/>
    <w:rsid w:val="00053D0D"/>
    <w:rsid w:val="00053D54"/>
    <w:rsid w:val="00053FED"/>
    <w:rsid w:val="000543C5"/>
    <w:rsid w:val="000544A4"/>
    <w:rsid w:val="000546AE"/>
    <w:rsid w:val="000546EC"/>
    <w:rsid w:val="00054833"/>
    <w:rsid w:val="000549B6"/>
    <w:rsid w:val="00054CB9"/>
    <w:rsid w:val="00054E8C"/>
    <w:rsid w:val="00054F2E"/>
    <w:rsid w:val="000554EF"/>
    <w:rsid w:val="0005559F"/>
    <w:rsid w:val="00055BF9"/>
    <w:rsid w:val="00055D8E"/>
    <w:rsid w:val="00055E1D"/>
    <w:rsid w:val="00055E72"/>
    <w:rsid w:val="000560E0"/>
    <w:rsid w:val="000563FD"/>
    <w:rsid w:val="000564D8"/>
    <w:rsid w:val="0005667F"/>
    <w:rsid w:val="000566C6"/>
    <w:rsid w:val="0005690E"/>
    <w:rsid w:val="00056AD6"/>
    <w:rsid w:val="00056B28"/>
    <w:rsid w:val="00056BD3"/>
    <w:rsid w:val="00056F49"/>
    <w:rsid w:val="00056FEF"/>
    <w:rsid w:val="00057271"/>
    <w:rsid w:val="0005737E"/>
    <w:rsid w:val="00057578"/>
    <w:rsid w:val="0005766A"/>
    <w:rsid w:val="00057710"/>
    <w:rsid w:val="00057BBD"/>
    <w:rsid w:val="00057BEC"/>
    <w:rsid w:val="00057BF7"/>
    <w:rsid w:val="00060494"/>
    <w:rsid w:val="00060ADF"/>
    <w:rsid w:val="00060EBA"/>
    <w:rsid w:val="00061583"/>
    <w:rsid w:val="000616E9"/>
    <w:rsid w:val="000619EC"/>
    <w:rsid w:val="00061D28"/>
    <w:rsid w:val="00061E55"/>
    <w:rsid w:val="00061FA1"/>
    <w:rsid w:val="0006275D"/>
    <w:rsid w:val="000628F5"/>
    <w:rsid w:val="000629B0"/>
    <w:rsid w:val="00062A0A"/>
    <w:rsid w:val="00062A3F"/>
    <w:rsid w:val="00062B3D"/>
    <w:rsid w:val="00062C46"/>
    <w:rsid w:val="00062C8F"/>
    <w:rsid w:val="00062DAF"/>
    <w:rsid w:val="00062F99"/>
    <w:rsid w:val="0006300A"/>
    <w:rsid w:val="000631AD"/>
    <w:rsid w:val="00063378"/>
    <w:rsid w:val="000633AD"/>
    <w:rsid w:val="000636AF"/>
    <w:rsid w:val="00063739"/>
    <w:rsid w:val="00063A50"/>
    <w:rsid w:val="00063CE4"/>
    <w:rsid w:val="00063E37"/>
    <w:rsid w:val="0006409D"/>
    <w:rsid w:val="000643DB"/>
    <w:rsid w:val="000649EC"/>
    <w:rsid w:val="0006589E"/>
    <w:rsid w:val="000658F1"/>
    <w:rsid w:val="00065B27"/>
    <w:rsid w:val="00065D7A"/>
    <w:rsid w:val="00065DDA"/>
    <w:rsid w:val="00065EAE"/>
    <w:rsid w:val="00065F99"/>
    <w:rsid w:val="00066040"/>
    <w:rsid w:val="00066207"/>
    <w:rsid w:val="000662AE"/>
    <w:rsid w:val="000663BF"/>
    <w:rsid w:val="0006666E"/>
    <w:rsid w:val="000667CD"/>
    <w:rsid w:val="000668C8"/>
    <w:rsid w:val="00066DF6"/>
    <w:rsid w:val="00066FE5"/>
    <w:rsid w:val="0006799E"/>
    <w:rsid w:val="00067CDB"/>
    <w:rsid w:val="00067DBD"/>
    <w:rsid w:val="00067EA3"/>
    <w:rsid w:val="00067EEB"/>
    <w:rsid w:val="0007023F"/>
    <w:rsid w:val="00070379"/>
    <w:rsid w:val="00070438"/>
    <w:rsid w:val="00070743"/>
    <w:rsid w:val="0007089D"/>
    <w:rsid w:val="0007126F"/>
    <w:rsid w:val="000714DA"/>
    <w:rsid w:val="00071765"/>
    <w:rsid w:val="00071951"/>
    <w:rsid w:val="00071B62"/>
    <w:rsid w:val="00071BE8"/>
    <w:rsid w:val="00071DDA"/>
    <w:rsid w:val="00071F2F"/>
    <w:rsid w:val="00071F3E"/>
    <w:rsid w:val="0007252D"/>
    <w:rsid w:val="000725B5"/>
    <w:rsid w:val="0007280B"/>
    <w:rsid w:val="00072855"/>
    <w:rsid w:val="00072DB5"/>
    <w:rsid w:val="000732E0"/>
    <w:rsid w:val="000732FD"/>
    <w:rsid w:val="00073538"/>
    <w:rsid w:val="00073578"/>
    <w:rsid w:val="00073764"/>
    <w:rsid w:val="000737E7"/>
    <w:rsid w:val="00073B04"/>
    <w:rsid w:val="00073E8D"/>
    <w:rsid w:val="00073F9E"/>
    <w:rsid w:val="00074068"/>
    <w:rsid w:val="00074224"/>
    <w:rsid w:val="000742D7"/>
    <w:rsid w:val="000743D9"/>
    <w:rsid w:val="0007455E"/>
    <w:rsid w:val="000745CE"/>
    <w:rsid w:val="0007554C"/>
    <w:rsid w:val="000756C3"/>
    <w:rsid w:val="0007574E"/>
    <w:rsid w:val="00075758"/>
    <w:rsid w:val="0007583E"/>
    <w:rsid w:val="00075AD9"/>
    <w:rsid w:val="00075EF9"/>
    <w:rsid w:val="00075F3D"/>
    <w:rsid w:val="0007602D"/>
    <w:rsid w:val="0007614A"/>
    <w:rsid w:val="00076765"/>
    <w:rsid w:val="0007695C"/>
    <w:rsid w:val="00076C0F"/>
    <w:rsid w:val="00076C83"/>
    <w:rsid w:val="00076D6A"/>
    <w:rsid w:val="00077081"/>
    <w:rsid w:val="000770AD"/>
    <w:rsid w:val="00077133"/>
    <w:rsid w:val="00077193"/>
    <w:rsid w:val="0007731E"/>
    <w:rsid w:val="00077392"/>
    <w:rsid w:val="00077462"/>
    <w:rsid w:val="00077869"/>
    <w:rsid w:val="00077A7F"/>
    <w:rsid w:val="00077C02"/>
    <w:rsid w:val="0008058C"/>
    <w:rsid w:val="0008068A"/>
    <w:rsid w:val="000807E9"/>
    <w:rsid w:val="00080DF2"/>
    <w:rsid w:val="00080F22"/>
    <w:rsid w:val="00081089"/>
    <w:rsid w:val="0008148C"/>
    <w:rsid w:val="00081862"/>
    <w:rsid w:val="000818AB"/>
    <w:rsid w:val="000819D2"/>
    <w:rsid w:val="00081C2C"/>
    <w:rsid w:val="00081D10"/>
    <w:rsid w:val="00081FE2"/>
    <w:rsid w:val="000824C1"/>
    <w:rsid w:val="00082519"/>
    <w:rsid w:val="0008256E"/>
    <w:rsid w:val="000826A1"/>
    <w:rsid w:val="000826AD"/>
    <w:rsid w:val="00082C81"/>
    <w:rsid w:val="00082CD1"/>
    <w:rsid w:val="00083278"/>
    <w:rsid w:val="000835C4"/>
    <w:rsid w:val="0008363B"/>
    <w:rsid w:val="00083648"/>
    <w:rsid w:val="000838B6"/>
    <w:rsid w:val="00083C98"/>
    <w:rsid w:val="00083F67"/>
    <w:rsid w:val="00084126"/>
    <w:rsid w:val="00084590"/>
    <w:rsid w:val="000846A7"/>
    <w:rsid w:val="00084B37"/>
    <w:rsid w:val="00084C47"/>
    <w:rsid w:val="000855D4"/>
    <w:rsid w:val="000857AE"/>
    <w:rsid w:val="00085B98"/>
    <w:rsid w:val="00085E00"/>
    <w:rsid w:val="00085F70"/>
    <w:rsid w:val="00086199"/>
    <w:rsid w:val="00086230"/>
    <w:rsid w:val="00086233"/>
    <w:rsid w:val="00086545"/>
    <w:rsid w:val="00086625"/>
    <w:rsid w:val="00086AA6"/>
    <w:rsid w:val="00086C02"/>
    <w:rsid w:val="00086C0B"/>
    <w:rsid w:val="000872FE"/>
    <w:rsid w:val="000879C5"/>
    <w:rsid w:val="00087C3D"/>
    <w:rsid w:val="00087E06"/>
    <w:rsid w:val="00087E46"/>
    <w:rsid w:val="00087F92"/>
    <w:rsid w:val="00090122"/>
    <w:rsid w:val="00090281"/>
    <w:rsid w:val="000909E8"/>
    <w:rsid w:val="00090A62"/>
    <w:rsid w:val="00090AC4"/>
    <w:rsid w:val="00090BC1"/>
    <w:rsid w:val="00090F2B"/>
    <w:rsid w:val="00090F9B"/>
    <w:rsid w:val="00091123"/>
    <w:rsid w:val="000911C5"/>
    <w:rsid w:val="000915CA"/>
    <w:rsid w:val="0009161B"/>
    <w:rsid w:val="00091654"/>
    <w:rsid w:val="00091752"/>
    <w:rsid w:val="000917F6"/>
    <w:rsid w:val="0009180E"/>
    <w:rsid w:val="0009194E"/>
    <w:rsid w:val="00091B59"/>
    <w:rsid w:val="00091BD9"/>
    <w:rsid w:val="00091E86"/>
    <w:rsid w:val="000926E4"/>
    <w:rsid w:val="00092AF8"/>
    <w:rsid w:val="00092B9F"/>
    <w:rsid w:val="00092D84"/>
    <w:rsid w:val="00092F42"/>
    <w:rsid w:val="00092FB2"/>
    <w:rsid w:val="00092FEF"/>
    <w:rsid w:val="00093561"/>
    <w:rsid w:val="0009379D"/>
    <w:rsid w:val="000937C4"/>
    <w:rsid w:val="00093AA3"/>
    <w:rsid w:val="00093AD2"/>
    <w:rsid w:val="00093B3E"/>
    <w:rsid w:val="00093B63"/>
    <w:rsid w:val="00093DBC"/>
    <w:rsid w:val="00094502"/>
    <w:rsid w:val="0009468A"/>
    <w:rsid w:val="000948FD"/>
    <w:rsid w:val="00094C59"/>
    <w:rsid w:val="00094CD3"/>
    <w:rsid w:val="00095399"/>
    <w:rsid w:val="0009539F"/>
    <w:rsid w:val="00095725"/>
    <w:rsid w:val="000958F0"/>
    <w:rsid w:val="000963B8"/>
    <w:rsid w:val="00096784"/>
    <w:rsid w:val="000969AB"/>
    <w:rsid w:val="00096A1F"/>
    <w:rsid w:val="00096DFB"/>
    <w:rsid w:val="00096F33"/>
    <w:rsid w:val="00097276"/>
    <w:rsid w:val="0009746B"/>
    <w:rsid w:val="0009756B"/>
    <w:rsid w:val="000977E0"/>
    <w:rsid w:val="0009786B"/>
    <w:rsid w:val="0009790B"/>
    <w:rsid w:val="000979BF"/>
    <w:rsid w:val="00097C38"/>
    <w:rsid w:val="00097CA2"/>
    <w:rsid w:val="00097E50"/>
    <w:rsid w:val="00097F15"/>
    <w:rsid w:val="00097FAD"/>
    <w:rsid w:val="000A025B"/>
    <w:rsid w:val="000A02D0"/>
    <w:rsid w:val="000A02EB"/>
    <w:rsid w:val="000A0473"/>
    <w:rsid w:val="000A075B"/>
    <w:rsid w:val="000A0895"/>
    <w:rsid w:val="000A0A7D"/>
    <w:rsid w:val="000A0C8D"/>
    <w:rsid w:val="000A0DAE"/>
    <w:rsid w:val="000A0DDA"/>
    <w:rsid w:val="000A11D9"/>
    <w:rsid w:val="000A12D0"/>
    <w:rsid w:val="000A174B"/>
    <w:rsid w:val="000A1836"/>
    <w:rsid w:val="000A1940"/>
    <w:rsid w:val="000A1BB2"/>
    <w:rsid w:val="000A1E7C"/>
    <w:rsid w:val="000A1F3A"/>
    <w:rsid w:val="000A236E"/>
    <w:rsid w:val="000A267E"/>
    <w:rsid w:val="000A28B9"/>
    <w:rsid w:val="000A2A84"/>
    <w:rsid w:val="000A2BBD"/>
    <w:rsid w:val="000A2DE8"/>
    <w:rsid w:val="000A33B3"/>
    <w:rsid w:val="000A382A"/>
    <w:rsid w:val="000A38C1"/>
    <w:rsid w:val="000A3905"/>
    <w:rsid w:val="000A3945"/>
    <w:rsid w:val="000A3ACA"/>
    <w:rsid w:val="000A3D2F"/>
    <w:rsid w:val="000A3DA2"/>
    <w:rsid w:val="000A3F26"/>
    <w:rsid w:val="000A3FC1"/>
    <w:rsid w:val="000A40EB"/>
    <w:rsid w:val="000A4607"/>
    <w:rsid w:val="000A4767"/>
    <w:rsid w:val="000A4915"/>
    <w:rsid w:val="000A4A8C"/>
    <w:rsid w:val="000A4D53"/>
    <w:rsid w:val="000A4D72"/>
    <w:rsid w:val="000A50E4"/>
    <w:rsid w:val="000A5174"/>
    <w:rsid w:val="000A56A9"/>
    <w:rsid w:val="000A593E"/>
    <w:rsid w:val="000A5A00"/>
    <w:rsid w:val="000A5A7A"/>
    <w:rsid w:val="000A5AD0"/>
    <w:rsid w:val="000A5DF6"/>
    <w:rsid w:val="000A5FEC"/>
    <w:rsid w:val="000A6008"/>
    <w:rsid w:val="000A613B"/>
    <w:rsid w:val="000A6318"/>
    <w:rsid w:val="000A63E5"/>
    <w:rsid w:val="000A6555"/>
    <w:rsid w:val="000A6590"/>
    <w:rsid w:val="000A6801"/>
    <w:rsid w:val="000A6C42"/>
    <w:rsid w:val="000A6D0C"/>
    <w:rsid w:val="000A6E01"/>
    <w:rsid w:val="000A70EA"/>
    <w:rsid w:val="000A797B"/>
    <w:rsid w:val="000A79DB"/>
    <w:rsid w:val="000A7A97"/>
    <w:rsid w:val="000B0232"/>
    <w:rsid w:val="000B0243"/>
    <w:rsid w:val="000B05CA"/>
    <w:rsid w:val="000B05F5"/>
    <w:rsid w:val="000B0781"/>
    <w:rsid w:val="000B0ACE"/>
    <w:rsid w:val="000B0C66"/>
    <w:rsid w:val="000B0DEC"/>
    <w:rsid w:val="000B0F8F"/>
    <w:rsid w:val="000B13F0"/>
    <w:rsid w:val="000B18D6"/>
    <w:rsid w:val="000B1C49"/>
    <w:rsid w:val="000B1E25"/>
    <w:rsid w:val="000B202F"/>
    <w:rsid w:val="000B23AE"/>
    <w:rsid w:val="000B2687"/>
    <w:rsid w:val="000B29B3"/>
    <w:rsid w:val="000B2B03"/>
    <w:rsid w:val="000B2B26"/>
    <w:rsid w:val="000B2B47"/>
    <w:rsid w:val="000B2D0D"/>
    <w:rsid w:val="000B2E1F"/>
    <w:rsid w:val="000B2EA5"/>
    <w:rsid w:val="000B33A0"/>
    <w:rsid w:val="000B357A"/>
    <w:rsid w:val="000B36EF"/>
    <w:rsid w:val="000B3845"/>
    <w:rsid w:val="000B3976"/>
    <w:rsid w:val="000B3D24"/>
    <w:rsid w:val="000B40C4"/>
    <w:rsid w:val="000B4134"/>
    <w:rsid w:val="000B421E"/>
    <w:rsid w:val="000B4507"/>
    <w:rsid w:val="000B459F"/>
    <w:rsid w:val="000B4BFD"/>
    <w:rsid w:val="000B5053"/>
    <w:rsid w:val="000B5127"/>
    <w:rsid w:val="000B552D"/>
    <w:rsid w:val="000B55CB"/>
    <w:rsid w:val="000B585C"/>
    <w:rsid w:val="000B5DB7"/>
    <w:rsid w:val="000B5F37"/>
    <w:rsid w:val="000B604B"/>
    <w:rsid w:val="000B65C5"/>
    <w:rsid w:val="000B65C7"/>
    <w:rsid w:val="000B6673"/>
    <w:rsid w:val="000B67CD"/>
    <w:rsid w:val="000B6B21"/>
    <w:rsid w:val="000B6C93"/>
    <w:rsid w:val="000B6D81"/>
    <w:rsid w:val="000B6DB0"/>
    <w:rsid w:val="000B6E4F"/>
    <w:rsid w:val="000B7052"/>
    <w:rsid w:val="000B727D"/>
    <w:rsid w:val="000B72A7"/>
    <w:rsid w:val="000B7627"/>
    <w:rsid w:val="000B7A45"/>
    <w:rsid w:val="000B7D5C"/>
    <w:rsid w:val="000B7E26"/>
    <w:rsid w:val="000B7F35"/>
    <w:rsid w:val="000C01C6"/>
    <w:rsid w:val="000C0294"/>
    <w:rsid w:val="000C033D"/>
    <w:rsid w:val="000C03A6"/>
    <w:rsid w:val="000C03E2"/>
    <w:rsid w:val="000C0874"/>
    <w:rsid w:val="000C08E9"/>
    <w:rsid w:val="000C0B55"/>
    <w:rsid w:val="000C1112"/>
    <w:rsid w:val="000C1158"/>
    <w:rsid w:val="000C1244"/>
    <w:rsid w:val="000C1484"/>
    <w:rsid w:val="000C179B"/>
    <w:rsid w:val="000C17EF"/>
    <w:rsid w:val="000C18D1"/>
    <w:rsid w:val="000C1AA1"/>
    <w:rsid w:val="000C1BF1"/>
    <w:rsid w:val="000C1DE5"/>
    <w:rsid w:val="000C2088"/>
    <w:rsid w:val="000C20AA"/>
    <w:rsid w:val="000C21B7"/>
    <w:rsid w:val="000C2305"/>
    <w:rsid w:val="000C2365"/>
    <w:rsid w:val="000C24CF"/>
    <w:rsid w:val="000C2821"/>
    <w:rsid w:val="000C2849"/>
    <w:rsid w:val="000C2B2A"/>
    <w:rsid w:val="000C3129"/>
    <w:rsid w:val="000C329F"/>
    <w:rsid w:val="000C3342"/>
    <w:rsid w:val="000C3386"/>
    <w:rsid w:val="000C3486"/>
    <w:rsid w:val="000C37A3"/>
    <w:rsid w:val="000C3A74"/>
    <w:rsid w:val="000C3B48"/>
    <w:rsid w:val="000C3CED"/>
    <w:rsid w:val="000C3CEE"/>
    <w:rsid w:val="000C3FF3"/>
    <w:rsid w:val="000C45C6"/>
    <w:rsid w:val="000C48F3"/>
    <w:rsid w:val="000C4D5D"/>
    <w:rsid w:val="000C4E57"/>
    <w:rsid w:val="000C5169"/>
    <w:rsid w:val="000C5333"/>
    <w:rsid w:val="000C5376"/>
    <w:rsid w:val="000C5470"/>
    <w:rsid w:val="000C5830"/>
    <w:rsid w:val="000C5D57"/>
    <w:rsid w:val="000C5DF8"/>
    <w:rsid w:val="000C6042"/>
    <w:rsid w:val="000C632A"/>
    <w:rsid w:val="000C6C36"/>
    <w:rsid w:val="000C6C55"/>
    <w:rsid w:val="000C6D99"/>
    <w:rsid w:val="000C7848"/>
    <w:rsid w:val="000C786F"/>
    <w:rsid w:val="000C7A00"/>
    <w:rsid w:val="000C7B1E"/>
    <w:rsid w:val="000C7B57"/>
    <w:rsid w:val="000C7E27"/>
    <w:rsid w:val="000C7E57"/>
    <w:rsid w:val="000C7F04"/>
    <w:rsid w:val="000D031D"/>
    <w:rsid w:val="000D04C8"/>
    <w:rsid w:val="000D09E4"/>
    <w:rsid w:val="000D0FAA"/>
    <w:rsid w:val="000D1238"/>
    <w:rsid w:val="000D1895"/>
    <w:rsid w:val="000D1D56"/>
    <w:rsid w:val="000D228D"/>
    <w:rsid w:val="000D22C8"/>
    <w:rsid w:val="000D23CB"/>
    <w:rsid w:val="000D2599"/>
    <w:rsid w:val="000D26D3"/>
    <w:rsid w:val="000D2A92"/>
    <w:rsid w:val="000D2C88"/>
    <w:rsid w:val="000D2E2F"/>
    <w:rsid w:val="000D2E64"/>
    <w:rsid w:val="000D2EEC"/>
    <w:rsid w:val="000D2F8B"/>
    <w:rsid w:val="000D310C"/>
    <w:rsid w:val="000D319E"/>
    <w:rsid w:val="000D362B"/>
    <w:rsid w:val="000D394C"/>
    <w:rsid w:val="000D3958"/>
    <w:rsid w:val="000D3AB6"/>
    <w:rsid w:val="000D3AE7"/>
    <w:rsid w:val="000D3AE9"/>
    <w:rsid w:val="000D3D6E"/>
    <w:rsid w:val="000D4297"/>
    <w:rsid w:val="000D440C"/>
    <w:rsid w:val="000D44BF"/>
    <w:rsid w:val="000D4C70"/>
    <w:rsid w:val="000D4CED"/>
    <w:rsid w:val="000D514E"/>
    <w:rsid w:val="000D5728"/>
    <w:rsid w:val="000D5749"/>
    <w:rsid w:val="000D57C7"/>
    <w:rsid w:val="000D5CD5"/>
    <w:rsid w:val="000D5D7E"/>
    <w:rsid w:val="000D5F55"/>
    <w:rsid w:val="000D61DD"/>
    <w:rsid w:val="000D6420"/>
    <w:rsid w:val="000D6433"/>
    <w:rsid w:val="000D6705"/>
    <w:rsid w:val="000D69DF"/>
    <w:rsid w:val="000D6B48"/>
    <w:rsid w:val="000D6D6D"/>
    <w:rsid w:val="000D7068"/>
    <w:rsid w:val="000D70F5"/>
    <w:rsid w:val="000D7123"/>
    <w:rsid w:val="000D72FC"/>
    <w:rsid w:val="000D7481"/>
    <w:rsid w:val="000D767E"/>
    <w:rsid w:val="000D778F"/>
    <w:rsid w:val="000D7B52"/>
    <w:rsid w:val="000D7D7B"/>
    <w:rsid w:val="000E0140"/>
    <w:rsid w:val="000E028B"/>
    <w:rsid w:val="000E0525"/>
    <w:rsid w:val="000E05E9"/>
    <w:rsid w:val="000E089C"/>
    <w:rsid w:val="000E0C7C"/>
    <w:rsid w:val="000E0D63"/>
    <w:rsid w:val="000E0F62"/>
    <w:rsid w:val="000E16BA"/>
    <w:rsid w:val="000E1B74"/>
    <w:rsid w:val="000E1BD6"/>
    <w:rsid w:val="000E1C97"/>
    <w:rsid w:val="000E1D99"/>
    <w:rsid w:val="000E2168"/>
    <w:rsid w:val="000E2983"/>
    <w:rsid w:val="000E2C2A"/>
    <w:rsid w:val="000E2DD8"/>
    <w:rsid w:val="000E3074"/>
    <w:rsid w:val="000E3108"/>
    <w:rsid w:val="000E323A"/>
    <w:rsid w:val="000E3284"/>
    <w:rsid w:val="000E3643"/>
    <w:rsid w:val="000E38C2"/>
    <w:rsid w:val="000E40DF"/>
    <w:rsid w:val="000E45BB"/>
    <w:rsid w:val="000E4644"/>
    <w:rsid w:val="000E470B"/>
    <w:rsid w:val="000E47C7"/>
    <w:rsid w:val="000E484A"/>
    <w:rsid w:val="000E4BF6"/>
    <w:rsid w:val="000E4C12"/>
    <w:rsid w:val="000E4D82"/>
    <w:rsid w:val="000E4DCA"/>
    <w:rsid w:val="000E5190"/>
    <w:rsid w:val="000E54DE"/>
    <w:rsid w:val="000E5C49"/>
    <w:rsid w:val="000E5E42"/>
    <w:rsid w:val="000E5EF0"/>
    <w:rsid w:val="000E65F4"/>
    <w:rsid w:val="000E66A7"/>
    <w:rsid w:val="000E6A5D"/>
    <w:rsid w:val="000E6ECD"/>
    <w:rsid w:val="000E7147"/>
    <w:rsid w:val="000E7175"/>
    <w:rsid w:val="000E72C4"/>
    <w:rsid w:val="000E7325"/>
    <w:rsid w:val="000E742B"/>
    <w:rsid w:val="000E74AE"/>
    <w:rsid w:val="000E784E"/>
    <w:rsid w:val="000E792E"/>
    <w:rsid w:val="000E7D99"/>
    <w:rsid w:val="000F0376"/>
    <w:rsid w:val="000F042E"/>
    <w:rsid w:val="000F0718"/>
    <w:rsid w:val="000F08A9"/>
    <w:rsid w:val="000F0946"/>
    <w:rsid w:val="000F0B7C"/>
    <w:rsid w:val="000F0D50"/>
    <w:rsid w:val="000F0ED3"/>
    <w:rsid w:val="000F0F12"/>
    <w:rsid w:val="000F0FBD"/>
    <w:rsid w:val="000F15EB"/>
    <w:rsid w:val="000F1653"/>
    <w:rsid w:val="000F17A1"/>
    <w:rsid w:val="000F1A37"/>
    <w:rsid w:val="000F1FC4"/>
    <w:rsid w:val="000F200C"/>
    <w:rsid w:val="000F207A"/>
    <w:rsid w:val="000F2460"/>
    <w:rsid w:val="000F25C7"/>
    <w:rsid w:val="000F2777"/>
    <w:rsid w:val="000F2E75"/>
    <w:rsid w:val="000F320F"/>
    <w:rsid w:val="000F323B"/>
    <w:rsid w:val="000F33DF"/>
    <w:rsid w:val="000F3649"/>
    <w:rsid w:val="000F3787"/>
    <w:rsid w:val="000F38DC"/>
    <w:rsid w:val="000F39E4"/>
    <w:rsid w:val="000F39EA"/>
    <w:rsid w:val="000F3B53"/>
    <w:rsid w:val="000F3E0A"/>
    <w:rsid w:val="000F3E28"/>
    <w:rsid w:val="000F4508"/>
    <w:rsid w:val="000F452E"/>
    <w:rsid w:val="000F4726"/>
    <w:rsid w:val="000F472D"/>
    <w:rsid w:val="000F4F87"/>
    <w:rsid w:val="000F5458"/>
    <w:rsid w:val="000F57C5"/>
    <w:rsid w:val="000F5A36"/>
    <w:rsid w:val="000F5C09"/>
    <w:rsid w:val="000F5FC1"/>
    <w:rsid w:val="000F60CE"/>
    <w:rsid w:val="000F6365"/>
    <w:rsid w:val="000F6727"/>
    <w:rsid w:val="000F675F"/>
    <w:rsid w:val="000F67D9"/>
    <w:rsid w:val="000F6A47"/>
    <w:rsid w:val="000F6C4D"/>
    <w:rsid w:val="000F723A"/>
    <w:rsid w:val="000F74E8"/>
    <w:rsid w:val="000F7556"/>
    <w:rsid w:val="000F7603"/>
    <w:rsid w:val="000F761B"/>
    <w:rsid w:val="000F7701"/>
    <w:rsid w:val="000F7754"/>
    <w:rsid w:val="000F77A5"/>
    <w:rsid w:val="00100021"/>
    <w:rsid w:val="00100269"/>
    <w:rsid w:val="00100571"/>
    <w:rsid w:val="001006A9"/>
    <w:rsid w:val="001006ED"/>
    <w:rsid w:val="001007EB"/>
    <w:rsid w:val="001009DD"/>
    <w:rsid w:val="00100B2C"/>
    <w:rsid w:val="00100C54"/>
    <w:rsid w:val="00100E8B"/>
    <w:rsid w:val="00101684"/>
    <w:rsid w:val="00101703"/>
    <w:rsid w:val="00101749"/>
    <w:rsid w:val="00101812"/>
    <w:rsid w:val="00101994"/>
    <w:rsid w:val="00101AA2"/>
    <w:rsid w:val="00101D7F"/>
    <w:rsid w:val="00102113"/>
    <w:rsid w:val="00102214"/>
    <w:rsid w:val="0010257C"/>
    <w:rsid w:val="001025CA"/>
    <w:rsid w:val="001027F3"/>
    <w:rsid w:val="00102960"/>
    <w:rsid w:val="00103177"/>
    <w:rsid w:val="0010348D"/>
    <w:rsid w:val="0010359E"/>
    <w:rsid w:val="00103812"/>
    <w:rsid w:val="001039F8"/>
    <w:rsid w:val="00103B39"/>
    <w:rsid w:val="00103CEF"/>
    <w:rsid w:val="00104576"/>
    <w:rsid w:val="00104712"/>
    <w:rsid w:val="00104804"/>
    <w:rsid w:val="00104B94"/>
    <w:rsid w:val="00104F87"/>
    <w:rsid w:val="00104FE8"/>
    <w:rsid w:val="0010510E"/>
    <w:rsid w:val="0010522C"/>
    <w:rsid w:val="00105404"/>
    <w:rsid w:val="001057FB"/>
    <w:rsid w:val="0010585F"/>
    <w:rsid w:val="0010589C"/>
    <w:rsid w:val="001058AD"/>
    <w:rsid w:val="00105DF6"/>
    <w:rsid w:val="00105F2F"/>
    <w:rsid w:val="00105F56"/>
    <w:rsid w:val="00106231"/>
    <w:rsid w:val="0010684E"/>
    <w:rsid w:val="00106A49"/>
    <w:rsid w:val="00106D6C"/>
    <w:rsid w:val="00107099"/>
    <w:rsid w:val="0010733C"/>
    <w:rsid w:val="00107692"/>
    <w:rsid w:val="001077D8"/>
    <w:rsid w:val="00107D75"/>
    <w:rsid w:val="00107E0E"/>
    <w:rsid w:val="001101B3"/>
    <w:rsid w:val="001104D9"/>
    <w:rsid w:val="001106A7"/>
    <w:rsid w:val="00110732"/>
    <w:rsid w:val="001109E0"/>
    <w:rsid w:val="00110C87"/>
    <w:rsid w:val="00110E07"/>
    <w:rsid w:val="00110E1C"/>
    <w:rsid w:val="00111011"/>
    <w:rsid w:val="00111550"/>
    <w:rsid w:val="00111580"/>
    <w:rsid w:val="00111631"/>
    <w:rsid w:val="001116B2"/>
    <w:rsid w:val="001116C5"/>
    <w:rsid w:val="0011176F"/>
    <w:rsid w:val="00111A8A"/>
    <w:rsid w:val="00111B1F"/>
    <w:rsid w:val="00111B3C"/>
    <w:rsid w:val="00111BDD"/>
    <w:rsid w:val="00112423"/>
    <w:rsid w:val="001126B5"/>
    <w:rsid w:val="00112768"/>
    <w:rsid w:val="00112CB6"/>
    <w:rsid w:val="0011320B"/>
    <w:rsid w:val="0011335B"/>
    <w:rsid w:val="00113D6A"/>
    <w:rsid w:val="00113F51"/>
    <w:rsid w:val="00114526"/>
    <w:rsid w:val="00114601"/>
    <w:rsid w:val="00114678"/>
    <w:rsid w:val="001148BA"/>
    <w:rsid w:val="00114AA9"/>
    <w:rsid w:val="00114D1E"/>
    <w:rsid w:val="00114D66"/>
    <w:rsid w:val="00114EE4"/>
    <w:rsid w:val="00114F07"/>
    <w:rsid w:val="00114F7D"/>
    <w:rsid w:val="00114FA4"/>
    <w:rsid w:val="001151FC"/>
    <w:rsid w:val="00115243"/>
    <w:rsid w:val="00115CFF"/>
    <w:rsid w:val="00115E65"/>
    <w:rsid w:val="00116234"/>
    <w:rsid w:val="001163C6"/>
    <w:rsid w:val="00116490"/>
    <w:rsid w:val="001165FA"/>
    <w:rsid w:val="0011672A"/>
    <w:rsid w:val="0011673E"/>
    <w:rsid w:val="0011694C"/>
    <w:rsid w:val="00116ABF"/>
    <w:rsid w:val="00116C15"/>
    <w:rsid w:val="00116DDD"/>
    <w:rsid w:val="001170B9"/>
    <w:rsid w:val="001170D6"/>
    <w:rsid w:val="0011740D"/>
    <w:rsid w:val="001176B8"/>
    <w:rsid w:val="00117777"/>
    <w:rsid w:val="00117A0C"/>
    <w:rsid w:val="001202E6"/>
    <w:rsid w:val="001204DE"/>
    <w:rsid w:val="00120A28"/>
    <w:rsid w:val="00120F0B"/>
    <w:rsid w:val="00121072"/>
    <w:rsid w:val="00121476"/>
    <w:rsid w:val="001214D7"/>
    <w:rsid w:val="00121561"/>
    <w:rsid w:val="001215DF"/>
    <w:rsid w:val="00121784"/>
    <w:rsid w:val="0012196D"/>
    <w:rsid w:val="00121E29"/>
    <w:rsid w:val="0012201D"/>
    <w:rsid w:val="00122124"/>
    <w:rsid w:val="0012274A"/>
    <w:rsid w:val="001227D2"/>
    <w:rsid w:val="00122CAA"/>
    <w:rsid w:val="00122E19"/>
    <w:rsid w:val="00123323"/>
    <w:rsid w:val="00123593"/>
    <w:rsid w:val="001239E9"/>
    <w:rsid w:val="00123EDD"/>
    <w:rsid w:val="00123FEB"/>
    <w:rsid w:val="001240A7"/>
    <w:rsid w:val="00124234"/>
    <w:rsid w:val="0012456B"/>
    <w:rsid w:val="0012512B"/>
    <w:rsid w:val="00125656"/>
    <w:rsid w:val="0012567E"/>
    <w:rsid w:val="00125A36"/>
    <w:rsid w:val="00125AC0"/>
    <w:rsid w:val="00125AD9"/>
    <w:rsid w:val="00125CF8"/>
    <w:rsid w:val="00125F44"/>
    <w:rsid w:val="00125FD2"/>
    <w:rsid w:val="001261F7"/>
    <w:rsid w:val="00126820"/>
    <w:rsid w:val="001268EF"/>
    <w:rsid w:val="00126911"/>
    <w:rsid w:val="00126A38"/>
    <w:rsid w:val="00126C2C"/>
    <w:rsid w:val="00126C4E"/>
    <w:rsid w:val="00126DC5"/>
    <w:rsid w:val="00126F9E"/>
    <w:rsid w:val="00126FA6"/>
    <w:rsid w:val="00126FB9"/>
    <w:rsid w:val="00127320"/>
    <w:rsid w:val="0012739F"/>
    <w:rsid w:val="0012765E"/>
    <w:rsid w:val="00127830"/>
    <w:rsid w:val="00127A09"/>
    <w:rsid w:val="00127FBD"/>
    <w:rsid w:val="00130173"/>
    <w:rsid w:val="00130190"/>
    <w:rsid w:val="001301AD"/>
    <w:rsid w:val="0013036C"/>
    <w:rsid w:val="0013050B"/>
    <w:rsid w:val="00130541"/>
    <w:rsid w:val="00130945"/>
    <w:rsid w:val="001309AE"/>
    <w:rsid w:val="00130C67"/>
    <w:rsid w:val="00130D3C"/>
    <w:rsid w:val="00130EF4"/>
    <w:rsid w:val="00131363"/>
    <w:rsid w:val="001313A5"/>
    <w:rsid w:val="00131431"/>
    <w:rsid w:val="001314E5"/>
    <w:rsid w:val="00131863"/>
    <w:rsid w:val="00131A11"/>
    <w:rsid w:val="00131BF4"/>
    <w:rsid w:val="00131C0F"/>
    <w:rsid w:val="00131F56"/>
    <w:rsid w:val="00132010"/>
    <w:rsid w:val="001322F5"/>
    <w:rsid w:val="00132326"/>
    <w:rsid w:val="00132535"/>
    <w:rsid w:val="00132686"/>
    <w:rsid w:val="0013270F"/>
    <w:rsid w:val="001329AB"/>
    <w:rsid w:val="001329D0"/>
    <w:rsid w:val="00132AA3"/>
    <w:rsid w:val="00132C45"/>
    <w:rsid w:val="00132CE9"/>
    <w:rsid w:val="00132D60"/>
    <w:rsid w:val="00132E66"/>
    <w:rsid w:val="001330A5"/>
    <w:rsid w:val="001331D9"/>
    <w:rsid w:val="00133253"/>
    <w:rsid w:val="0013327A"/>
    <w:rsid w:val="001334E1"/>
    <w:rsid w:val="001334EA"/>
    <w:rsid w:val="001336D5"/>
    <w:rsid w:val="001337D1"/>
    <w:rsid w:val="00133830"/>
    <w:rsid w:val="0013394E"/>
    <w:rsid w:val="00133A5C"/>
    <w:rsid w:val="00133D25"/>
    <w:rsid w:val="0013478D"/>
    <w:rsid w:val="00134C47"/>
    <w:rsid w:val="00134CD7"/>
    <w:rsid w:val="00134EA9"/>
    <w:rsid w:val="00134FD3"/>
    <w:rsid w:val="00135210"/>
    <w:rsid w:val="001355E7"/>
    <w:rsid w:val="00135A5D"/>
    <w:rsid w:val="00136485"/>
    <w:rsid w:val="00136800"/>
    <w:rsid w:val="00136878"/>
    <w:rsid w:val="00136BB1"/>
    <w:rsid w:val="00136C1F"/>
    <w:rsid w:val="0013706A"/>
    <w:rsid w:val="0013718E"/>
    <w:rsid w:val="001371D9"/>
    <w:rsid w:val="00137367"/>
    <w:rsid w:val="00137AB1"/>
    <w:rsid w:val="00137B1E"/>
    <w:rsid w:val="00137C8F"/>
    <w:rsid w:val="00137E85"/>
    <w:rsid w:val="00137EAA"/>
    <w:rsid w:val="001400E7"/>
    <w:rsid w:val="0014018E"/>
    <w:rsid w:val="00140373"/>
    <w:rsid w:val="00140446"/>
    <w:rsid w:val="00140767"/>
    <w:rsid w:val="00140769"/>
    <w:rsid w:val="00140834"/>
    <w:rsid w:val="0014093F"/>
    <w:rsid w:val="00140AC2"/>
    <w:rsid w:val="00140FFE"/>
    <w:rsid w:val="00141096"/>
    <w:rsid w:val="00141273"/>
    <w:rsid w:val="00141647"/>
    <w:rsid w:val="0014180C"/>
    <w:rsid w:val="00141880"/>
    <w:rsid w:val="001418E7"/>
    <w:rsid w:val="00141978"/>
    <w:rsid w:val="00141C7A"/>
    <w:rsid w:val="00141DCE"/>
    <w:rsid w:val="00141F61"/>
    <w:rsid w:val="0014208B"/>
    <w:rsid w:val="001420A8"/>
    <w:rsid w:val="001427E7"/>
    <w:rsid w:val="00142DF2"/>
    <w:rsid w:val="00142E59"/>
    <w:rsid w:val="00142E80"/>
    <w:rsid w:val="00142ECE"/>
    <w:rsid w:val="00142FEA"/>
    <w:rsid w:val="0014323B"/>
    <w:rsid w:val="00143350"/>
    <w:rsid w:val="001434BE"/>
    <w:rsid w:val="00143AC8"/>
    <w:rsid w:val="00143FE8"/>
    <w:rsid w:val="001442C8"/>
    <w:rsid w:val="001442FE"/>
    <w:rsid w:val="00144827"/>
    <w:rsid w:val="001449F6"/>
    <w:rsid w:val="00144A46"/>
    <w:rsid w:val="00144BC8"/>
    <w:rsid w:val="00144C72"/>
    <w:rsid w:val="00144EC9"/>
    <w:rsid w:val="00144FF3"/>
    <w:rsid w:val="001450F5"/>
    <w:rsid w:val="00145230"/>
    <w:rsid w:val="0014536B"/>
    <w:rsid w:val="00145907"/>
    <w:rsid w:val="001463F0"/>
    <w:rsid w:val="00146654"/>
    <w:rsid w:val="00146773"/>
    <w:rsid w:val="00146BE5"/>
    <w:rsid w:val="00146C05"/>
    <w:rsid w:val="00146C96"/>
    <w:rsid w:val="00146D5E"/>
    <w:rsid w:val="001470F1"/>
    <w:rsid w:val="00147398"/>
    <w:rsid w:val="00147577"/>
    <w:rsid w:val="001476C5"/>
    <w:rsid w:val="00147760"/>
    <w:rsid w:val="0014788E"/>
    <w:rsid w:val="00147ABB"/>
    <w:rsid w:val="00147D8A"/>
    <w:rsid w:val="00147F3B"/>
    <w:rsid w:val="001500A1"/>
    <w:rsid w:val="001501DD"/>
    <w:rsid w:val="00150479"/>
    <w:rsid w:val="00150AB6"/>
    <w:rsid w:val="00150D9A"/>
    <w:rsid w:val="00150E8E"/>
    <w:rsid w:val="001510AF"/>
    <w:rsid w:val="0015145D"/>
    <w:rsid w:val="001515E2"/>
    <w:rsid w:val="00151BD1"/>
    <w:rsid w:val="00151FC8"/>
    <w:rsid w:val="001520E2"/>
    <w:rsid w:val="0015218B"/>
    <w:rsid w:val="001523FC"/>
    <w:rsid w:val="0015257D"/>
    <w:rsid w:val="00152589"/>
    <w:rsid w:val="001530AD"/>
    <w:rsid w:val="001532CE"/>
    <w:rsid w:val="001534E0"/>
    <w:rsid w:val="00153607"/>
    <w:rsid w:val="00153637"/>
    <w:rsid w:val="0015364C"/>
    <w:rsid w:val="001536F5"/>
    <w:rsid w:val="00153765"/>
    <w:rsid w:val="00153814"/>
    <w:rsid w:val="00153950"/>
    <w:rsid w:val="0015398B"/>
    <w:rsid w:val="00153B2F"/>
    <w:rsid w:val="001544F2"/>
    <w:rsid w:val="00154697"/>
    <w:rsid w:val="001547AC"/>
    <w:rsid w:val="001548F0"/>
    <w:rsid w:val="00155368"/>
    <w:rsid w:val="00155831"/>
    <w:rsid w:val="00155873"/>
    <w:rsid w:val="001559E8"/>
    <w:rsid w:val="00155B65"/>
    <w:rsid w:val="00155BB8"/>
    <w:rsid w:val="00155E9A"/>
    <w:rsid w:val="00156229"/>
    <w:rsid w:val="0015623A"/>
    <w:rsid w:val="0015628C"/>
    <w:rsid w:val="0015685B"/>
    <w:rsid w:val="001568EE"/>
    <w:rsid w:val="00156E69"/>
    <w:rsid w:val="00156EB0"/>
    <w:rsid w:val="00157030"/>
    <w:rsid w:val="001570F3"/>
    <w:rsid w:val="00157695"/>
    <w:rsid w:val="001577E9"/>
    <w:rsid w:val="00157E8E"/>
    <w:rsid w:val="00160286"/>
    <w:rsid w:val="0016045D"/>
    <w:rsid w:val="00160523"/>
    <w:rsid w:val="00160640"/>
    <w:rsid w:val="001608EF"/>
    <w:rsid w:val="0016099A"/>
    <w:rsid w:val="00160A0E"/>
    <w:rsid w:val="00160A42"/>
    <w:rsid w:val="00160E9B"/>
    <w:rsid w:val="00160F33"/>
    <w:rsid w:val="001610DF"/>
    <w:rsid w:val="001611D3"/>
    <w:rsid w:val="00161EB1"/>
    <w:rsid w:val="001625D8"/>
    <w:rsid w:val="00162FC3"/>
    <w:rsid w:val="0016303C"/>
    <w:rsid w:val="00163564"/>
    <w:rsid w:val="0016381E"/>
    <w:rsid w:val="00163AEA"/>
    <w:rsid w:val="00164574"/>
    <w:rsid w:val="001645D0"/>
    <w:rsid w:val="0016496C"/>
    <w:rsid w:val="0016497C"/>
    <w:rsid w:val="00164D95"/>
    <w:rsid w:val="00164F00"/>
    <w:rsid w:val="00165085"/>
    <w:rsid w:val="001650FB"/>
    <w:rsid w:val="00165382"/>
    <w:rsid w:val="00165414"/>
    <w:rsid w:val="001656E8"/>
    <w:rsid w:val="00165B1C"/>
    <w:rsid w:val="00165D1E"/>
    <w:rsid w:val="00165F2B"/>
    <w:rsid w:val="00166965"/>
    <w:rsid w:val="00166BA1"/>
    <w:rsid w:val="00166C72"/>
    <w:rsid w:val="00167058"/>
    <w:rsid w:val="0016707A"/>
    <w:rsid w:val="0016716A"/>
    <w:rsid w:val="001671FD"/>
    <w:rsid w:val="0016723F"/>
    <w:rsid w:val="001679C7"/>
    <w:rsid w:val="001679C8"/>
    <w:rsid w:val="00167B02"/>
    <w:rsid w:val="001701C4"/>
    <w:rsid w:val="001701D8"/>
    <w:rsid w:val="00170261"/>
    <w:rsid w:val="00170276"/>
    <w:rsid w:val="001706C8"/>
    <w:rsid w:val="00170773"/>
    <w:rsid w:val="001707A8"/>
    <w:rsid w:val="00170D22"/>
    <w:rsid w:val="00170D83"/>
    <w:rsid w:val="00170F5B"/>
    <w:rsid w:val="00171620"/>
    <w:rsid w:val="00171638"/>
    <w:rsid w:val="00171B17"/>
    <w:rsid w:val="00171D80"/>
    <w:rsid w:val="00171E3A"/>
    <w:rsid w:val="00171E4B"/>
    <w:rsid w:val="00171FD5"/>
    <w:rsid w:val="001720E2"/>
    <w:rsid w:val="001721BF"/>
    <w:rsid w:val="00172331"/>
    <w:rsid w:val="001725B9"/>
    <w:rsid w:val="00172615"/>
    <w:rsid w:val="001726DF"/>
    <w:rsid w:val="0017273D"/>
    <w:rsid w:val="00172767"/>
    <w:rsid w:val="0017294A"/>
    <w:rsid w:val="00172A51"/>
    <w:rsid w:val="00173193"/>
    <w:rsid w:val="00173371"/>
    <w:rsid w:val="001733A2"/>
    <w:rsid w:val="00173DCB"/>
    <w:rsid w:val="00173E09"/>
    <w:rsid w:val="00173F1A"/>
    <w:rsid w:val="00174035"/>
    <w:rsid w:val="0017408C"/>
    <w:rsid w:val="00174497"/>
    <w:rsid w:val="001745D1"/>
    <w:rsid w:val="0017469D"/>
    <w:rsid w:val="00174BE4"/>
    <w:rsid w:val="00174D3E"/>
    <w:rsid w:val="001751F3"/>
    <w:rsid w:val="00175247"/>
    <w:rsid w:val="001753D6"/>
    <w:rsid w:val="001753E9"/>
    <w:rsid w:val="00175666"/>
    <w:rsid w:val="001756D1"/>
    <w:rsid w:val="00175DA7"/>
    <w:rsid w:val="00175E59"/>
    <w:rsid w:val="00175EB7"/>
    <w:rsid w:val="00176096"/>
    <w:rsid w:val="00176207"/>
    <w:rsid w:val="00176463"/>
    <w:rsid w:val="00176A94"/>
    <w:rsid w:val="00176CD3"/>
    <w:rsid w:val="00176E8D"/>
    <w:rsid w:val="00176EBE"/>
    <w:rsid w:val="00177204"/>
    <w:rsid w:val="00177624"/>
    <w:rsid w:val="00177A11"/>
    <w:rsid w:val="00177BEA"/>
    <w:rsid w:val="00177CF3"/>
    <w:rsid w:val="00177F6D"/>
    <w:rsid w:val="00180110"/>
    <w:rsid w:val="001804A7"/>
    <w:rsid w:val="0018081E"/>
    <w:rsid w:val="00180922"/>
    <w:rsid w:val="00180D54"/>
    <w:rsid w:val="00180ED0"/>
    <w:rsid w:val="00181038"/>
    <w:rsid w:val="00181106"/>
    <w:rsid w:val="00181473"/>
    <w:rsid w:val="00181539"/>
    <w:rsid w:val="001818BB"/>
    <w:rsid w:val="00181CD6"/>
    <w:rsid w:val="00181F8A"/>
    <w:rsid w:val="0018203D"/>
    <w:rsid w:val="001821D1"/>
    <w:rsid w:val="0018234B"/>
    <w:rsid w:val="00182683"/>
    <w:rsid w:val="00182BC3"/>
    <w:rsid w:val="00183411"/>
    <w:rsid w:val="0018391B"/>
    <w:rsid w:val="00183998"/>
    <w:rsid w:val="00183C9F"/>
    <w:rsid w:val="00183DA2"/>
    <w:rsid w:val="00183F5F"/>
    <w:rsid w:val="00184447"/>
    <w:rsid w:val="001847D1"/>
    <w:rsid w:val="00184842"/>
    <w:rsid w:val="00184A9E"/>
    <w:rsid w:val="00184D8D"/>
    <w:rsid w:val="001850B3"/>
    <w:rsid w:val="001850E9"/>
    <w:rsid w:val="00185312"/>
    <w:rsid w:val="00185619"/>
    <w:rsid w:val="001858B7"/>
    <w:rsid w:val="00185A74"/>
    <w:rsid w:val="00185B88"/>
    <w:rsid w:val="00185CE6"/>
    <w:rsid w:val="00185EA4"/>
    <w:rsid w:val="00185F0B"/>
    <w:rsid w:val="001861D3"/>
    <w:rsid w:val="001867D2"/>
    <w:rsid w:val="00186B46"/>
    <w:rsid w:val="00186F19"/>
    <w:rsid w:val="001872F7"/>
    <w:rsid w:val="001874D1"/>
    <w:rsid w:val="0018756F"/>
    <w:rsid w:val="001876A2"/>
    <w:rsid w:val="00187761"/>
    <w:rsid w:val="00187E3D"/>
    <w:rsid w:val="00187F6E"/>
    <w:rsid w:val="001901B6"/>
    <w:rsid w:val="001901CE"/>
    <w:rsid w:val="00190315"/>
    <w:rsid w:val="0019063A"/>
    <w:rsid w:val="001907FD"/>
    <w:rsid w:val="001909CB"/>
    <w:rsid w:val="00190D1D"/>
    <w:rsid w:val="00190D30"/>
    <w:rsid w:val="001911E9"/>
    <w:rsid w:val="0019132B"/>
    <w:rsid w:val="001915B1"/>
    <w:rsid w:val="0019169F"/>
    <w:rsid w:val="0019170A"/>
    <w:rsid w:val="0019183D"/>
    <w:rsid w:val="001919A4"/>
    <w:rsid w:val="00191ED4"/>
    <w:rsid w:val="001920AB"/>
    <w:rsid w:val="001925AD"/>
    <w:rsid w:val="00192A48"/>
    <w:rsid w:val="00192E87"/>
    <w:rsid w:val="00192F2E"/>
    <w:rsid w:val="00192F87"/>
    <w:rsid w:val="001933A5"/>
    <w:rsid w:val="0019364B"/>
    <w:rsid w:val="00193985"/>
    <w:rsid w:val="001939EE"/>
    <w:rsid w:val="00193CB7"/>
    <w:rsid w:val="00193D3D"/>
    <w:rsid w:val="00194281"/>
    <w:rsid w:val="001944F0"/>
    <w:rsid w:val="00194777"/>
    <w:rsid w:val="00194ABC"/>
    <w:rsid w:val="00195392"/>
    <w:rsid w:val="00195A90"/>
    <w:rsid w:val="00195DA7"/>
    <w:rsid w:val="00196206"/>
    <w:rsid w:val="001963D0"/>
    <w:rsid w:val="001969C0"/>
    <w:rsid w:val="001970A3"/>
    <w:rsid w:val="0019717E"/>
    <w:rsid w:val="001972EF"/>
    <w:rsid w:val="0019731C"/>
    <w:rsid w:val="00197514"/>
    <w:rsid w:val="00197ADB"/>
    <w:rsid w:val="00197B58"/>
    <w:rsid w:val="00197C0B"/>
    <w:rsid w:val="00197F08"/>
    <w:rsid w:val="001A00C7"/>
    <w:rsid w:val="001A01FF"/>
    <w:rsid w:val="001A02D3"/>
    <w:rsid w:val="001A030B"/>
    <w:rsid w:val="001A09DC"/>
    <w:rsid w:val="001A0AA7"/>
    <w:rsid w:val="001A0FCA"/>
    <w:rsid w:val="001A101A"/>
    <w:rsid w:val="001A17E7"/>
    <w:rsid w:val="001A1A32"/>
    <w:rsid w:val="001A221E"/>
    <w:rsid w:val="001A2306"/>
    <w:rsid w:val="001A2623"/>
    <w:rsid w:val="001A2628"/>
    <w:rsid w:val="001A29C1"/>
    <w:rsid w:val="001A2B58"/>
    <w:rsid w:val="001A2C79"/>
    <w:rsid w:val="001A2D3A"/>
    <w:rsid w:val="001A2D9D"/>
    <w:rsid w:val="001A33E8"/>
    <w:rsid w:val="001A3454"/>
    <w:rsid w:val="001A369B"/>
    <w:rsid w:val="001A392F"/>
    <w:rsid w:val="001A3A30"/>
    <w:rsid w:val="001A3FC7"/>
    <w:rsid w:val="001A4338"/>
    <w:rsid w:val="001A4A84"/>
    <w:rsid w:val="001A500F"/>
    <w:rsid w:val="001A5129"/>
    <w:rsid w:val="001A5193"/>
    <w:rsid w:val="001A53FB"/>
    <w:rsid w:val="001A5635"/>
    <w:rsid w:val="001A5655"/>
    <w:rsid w:val="001A5A3A"/>
    <w:rsid w:val="001A5A9A"/>
    <w:rsid w:val="001A5EF3"/>
    <w:rsid w:val="001A62C8"/>
    <w:rsid w:val="001A662A"/>
    <w:rsid w:val="001A6FB7"/>
    <w:rsid w:val="001A735D"/>
    <w:rsid w:val="001A7804"/>
    <w:rsid w:val="001A7949"/>
    <w:rsid w:val="001A7BF8"/>
    <w:rsid w:val="001B00EA"/>
    <w:rsid w:val="001B02B2"/>
    <w:rsid w:val="001B0340"/>
    <w:rsid w:val="001B036D"/>
    <w:rsid w:val="001B0551"/>
    <w:rsid w:val="001B0747"/>
    <w:rsid w:val="001B0A85"/>
    <w:rsid w:val="001B0F65"/>
    <w:rsid w:val="001B11FF"/>
    <w:rsid w:val="001B12C3"/>
    <w:rsid w:val="001B1409"/>
    <w:rsid w:val="001B14A1"/>
    <w:rsid w:val="001B14F6"/>
    <w:rsid w:val="001B15FA"/>
    <w:rsid w:val="001B169F"/>
    <w:rsid w:val="001B16C0"/>
    <w:rsid w:val="001B18EA"/>
    <w:rsid w:val="001B1909"/>
    <w:rsid w:val="001B1957"/>
    <w:rsid w:val="001B1F64"/>
    <w:rsid w:val="001B2505"/>
    <w:rsid w:val="001B27EE"/>
    <w:rsid w:val="001B28F3"/>
    <w:rsid w:val="001B29B3"/>
    <w:rsid w:val="001B2BA7"/>
    <w:rsid w:val="001B2C47"/>
    <w:rsid w:val="001B2E05"/>
    <w:rsid w:val="001B2E2C"/>
    <w:rsid w:val="001B2FAC"/>
    <w:rsid w:val="001B2FB1"/>
    <w:rsid w:val="001B30CE"/>
    <w:rsid w:val="001B3174"/>
    <w:rsid w:val="001B3363"/>
    <w:rsid w:val="001B3578"/>
    <w:rsid w:val="001B39D1"/>
    <w:rsid w:val="001B3EDD"/>
    <w:rsid w:val="001B40AA"/>
    <w:rsid w:val="001B425C"/>
    <w:rsid w:val="001B447E"/>
    <w:rsid w:val="001B4673"/>
    <w:rsid w:val="001B4852"/>
    <w:rsid w:val="001B4ADF"/>
    <w:rsid w:val="001B4DD0"/>
    <w:rsid w:val="001B4F35"/>
    <w:rsid w:val="001B55A4"/>
    <w:rsid w:val="001B56E1"/>
    <w:rsid w:val="001B5798"/>
    <w:rsid w:val="001B60DC"/>
    <w:rsid w:val="001B6151"/>
    <w:rsid w:val="001B6239"/>
    <w:rsid w:val="001B62AA"/>
    <w:rsid w:val="001B641A"/>
    <w:rsid w:val="001B6512"/>
    <w:rsid w:val="001B674A"/>
    <w:rsid w:val="001B6759"/>
    <w:rsid w:val="001B6879"/>
    <w:rsid w:val="001B6A15"/>
    <w:rsid w:val="001B6D01"/>
    <w:rsid w:val="001B6D68"/>
    <w:rsid w:val="001B6F3A"/>
    <w:rsid w:val="001B7030"/>
    <w:rsid w:val="001B720E"/>
    <w:rsid w:val="001B73E9"/>
    <w:rsid w:val="001B7560"/>
    <w:rsid w:val="001B77BD"/>
    <w:rsid w:val="001B7D75"/>
    <w:rsid w:val="001B7E65"/>
    <w:rsid w:val="001B7E8B"/>
    <w:rsid w:val="001B7F99"/>
    <w:rsid w:val="001C00B9"/>
    <w:rsid w:val="001C0163"/>
    <w:rsid w:val="001C01C9"/>
    <w:rsid w:val="001C02BC"/>
    <w:rsid w:val="001C0A62"/>
    <w:rsid w:val="001C0E9E"/>
    <w:rsid w:val="001C0FC5"/>
    <w:rsid w:val="001C1155"/>
    <w:rsid w:val="001C1606"/>
    <w:rsid w:val="001C1615"/>
    <w:rsid w:val="001C1A05"/>
    <w:rsid w:val="001C1D0D"/>
    <w:rsid w:val="001C1D92"/>
    <w:rsid w:val="001C20C6"/>
    <w:rsid w:val="001C21C4"/>
    <w:rsid w:val="001C22E2"/>
    <w:rsid w:val="001C2734"/>
    <w:rsid w:val="001C2993"/>
    <w:rsid w:val="001C2ABA"/>
    <w:rsid w:val="001C2BA5"/>
    <w:rsid w:val="001C336E"/>
    <w:rsid w:val="001C3427"/>
    <w:rsid w:val="001C3745"/>
    <w:rsid w:val="001C3CD5"/>
    <w:rsid w:val="001C3FED"/>
    <w:rsid w:val="001C415E"/>
    <w:rsid w:val="001C4BC1"/>
    <w:rsid w:val="001C4EF7"/>
    <w:rsid w:val="001C4F2F"/>
    <w:rsid w:val="001C506A"/>
    <w:rsid w:val="001C50FD"/>
    <w:rsid w:val="001C52D0"/>
    <w:rsid w:val="001C56F7"/>
    <w:rsid w:val="001C59BB"/>
    <w:rsid w:val="001C5B38"/>
    <w:rsid w:val="001C5BC9"/>
    <w:rsid w:val="001C5F56"/>
    <w:rsid w:val="001C5FA1"/>
    <w:rsid w:val="001C61CC"/>
    <w:rsid w:val="001C62CB"/>
    <w:rsid w:val="001C66B2"/>
    <w:rsid w:val="001C6C07"/>
    <w:rsid w:val="001C6D98"/>
    <w:rsid w:val="001C71F9"/>
    <w:rsid w:val="001C73C0"/>
    <w:rsid w:val="001C752B"/>
    <w:rsid w:val="001C77A5"/>
    <w:rsid w:val="001C79E7"/>
    <w:rsid w:val="001C7A9F"/>
    <w:rsid w:val="001C7DF3"/>
    <w:rsid w:val="001C7E50"/>
    <w:rsid w:val="001D0005"/>
    <w:rsid w:val="001D0219"/>
    <w:rsid w:val="001D035B"/>
    <w:rsid w:val="001D0C16"/>
    <w:rsid w:val="001D0C2F"/>
    <w:rsid w:val="001D0F2B"/>
    <w:rsid w:val="001D10E0"/>
    <w:rsid w:val="001D1161"/>
    <w:rsid w:val="001D15D2"/>
    <w:rsid w:val="001D1BD6"/>
    <w:rsid w:val="001D1BE6"/>
    <w:rsid w:val="001D1D48"/>
    <w:rsid w:val="001D1E43"/>
    <w:rsid w:val="001D1EE9"/>
    <w:rsid w:val="001D2370"/>
    <w:rsid w:val="001D249A"/>
    <w:rsid w:val="001D258B"/>
    <w:rsid w:val="001D25CF"/>
    <w:rsid w:val="001D290E"/>
    <w:rsid w:val="001D2A3F"/>
    <w:rsid w:val="001D2BCC"/>
    <w:rsid w:val="001D2E3D"/>
    <w:rsid w:val="001D2F99"/>
    <w:rsid w:val="001D33ED"/>
    <w:rsid w:val="001D350D"/>
    <w:rsid w:val="001D38DC"/>
    <w:rsid w:val="001D38E1"/>
    <w:rsid w:val="001D3C1B"/>
    <w:rsid w:val="001D3C8C"/>
    <w:rsid w:val="001D3D6F"/>
    <w:rsid w:val="001D3E69"/>
    <w:rsid w:val="001D4024"/>
    <w:rsid w:val="001D433F"/>
    <w:rsid w:val="001D4365"/>
    <w:rsid w:val="001D45E3"/>
    <w:rsid w:val="001D49E5"/>
    <w:rsid w:val="001D4AF7"/>
    <w:rsid w:val="001D4BD7"/>
    <w:rsid w:val="001D4DFA"/>
    <w:rsid w:val="001D4E53"/>
    <w:rsid w:val="001D4ED5"/>
    <w:rsid w:val="001D4F36"/>
    <w:rsid w:val="001D509C"/>
    <w:rsid w:val="001D5193"/>
    <w:rsid w:val="001D52A6"/>
    <w:rsid w:val="001D558F"/>
    <w:rsid w:val="001D596A"/>
    <w:rsid w:val="001D5D4C"/>
    <w:rsid w:val="001D6009"/>
    <w:rsid w:val="001D62EF"/>
    <w:rsid w:val="001D6374"/>
    <w:rsid w:val="001D6451"/>
    <w:rsid w:val="001D65AE"/>
    <w:rsid w:val="001D6830"/>
    <w:rsid w:val="001D69CE"/>
    <w:rsid w:val="001D6A46"/>
    <w:rsid w:val="001D6AE6"/>
    <w:rsid w:val="001D7237"/>
    <w:rsid w:val="001D7410"/>
    <w:rsid w:val="001D7B2B"/>
    <w:rsid w:val="001E01F8"/>
    <w:rsid w:val="001E0604"/>
    <w:rsid w:val="001E0732"/>
    <w:rsid w:val="001E0A89"/>
    <w:rsid w:val="001E0EB3"/>
    <w:rsid w:val="001E1277"/>
    <w:rsid w:val="001E127C"/>
    <w:rsid w:val="001E137A"/>
    <w:rsid w:val="001E19A2"/>
    <w:rsid w:val="001E19DF"/>
    <w:rsid w:val="001E1B47"/>
    <w:rsid w:val="001E1D65"/>
    <w:rsid w:val="001E2052"/>
    <w:rsid w:val="001E207C"/>
    <w:rsid w:val="001E230B"/>
    <w:rsid w:val="001E24FE"/>
    <w:rsid w:val="001E259C"/>
    <w:rsid w:val="001E26B3"/>
    <w:rsid w:val="001E294A"/>
    <w:rsid w:val="001E2BF3"/>
    <w:rsid w:val="001E2D75"/>
    <w:rsid w:val="001E2F4A"/>
    <w:rsid w:val="001E320B"/>
    <w:rsid w:val="001E3510"/>
    <w:rsid w:val="001E36EC"/>
    <w:rsid w:val="001E3889"/>
    <w:rsid w:val="001E3981"/>
    <w:rsid w:val="001E3DA9"/>
    <w:rsid w:val="001E411F"/>
    <w:rsid w:val="001E4128"/>
    <w:rsid w:val="001E412D"/>
    <w:rsid w:val="001E4217"/>
    <w:rsid w:val="001E4314"/>
    <w:rsid w:val="001E4944"/>
    <w:rsid w:val="001E49FE"/>
    <w:rsid w:val="001E4FC2"/>
    <w:rsid w:val="001E4FE1"/>
    <w:rsid w:val="001E51B0"/>
    <w:rsid w:val="001E553E"/>
    <w:rsid w:val="001E5692"/>
    <w:rsid w:val="001E57B9"/>
    <w:rsid w:val="001E5A3D"/>
    <w:rsid w:val="001E5D7C"/>
    <w:rsid w:val="001E6595"/>
    <w:rsid w:val="001E66B1"/>
    <w:rsid w:val="001E66B6"/>
    <w:rsid w:val="001E6891"/>
    <w:rsid w:val="001E6FC8"/>
    <w:rsid w:val="001E70A3"/>
    <w:rsid w:val="001E74B9"/>
    <w:rsid w:val="001E78ED"/>
    <w:rsid w:val="001E7EEB"/>
    <w:rsid w:val="001F047C"/>
    <w:rsid w:val="001F0490"/>
    <w:rsid w:val="001F059F"/>
    <w:rsid w:val="001F0715"/>
    <w:rsid w:val="001F0953"/>
    <w:rsid w:val="001F0989"/>
    <w:rsid w:val="001F0C42"/>
    <w:rsid w:val="001F0C86"/>
    <w:rsid w:val="001F0DB8"/>
    <w:rsid w:val="001F105A"/>
    <w:rsid w:val="001F1154"/>
    <w:rsid w:val="001F12A2"/>
    <w:rsid w:val="001F1330"/>
    <w:rsid w:val="001F1847"/>
    <w:rsid w:val="001F1BE6"/>
    <w:rsid w:val="001F2045"/>
    <w:rsid w:val="001F27D3"/>
    <w:rsid w:val="001F294B"/>
    <w:rsid w:val="001F2A44"/>
    <w:rsid w:val="001F2D0D"/>
    <w:rsid w:val="001F2F0B"/>
    <w:rsid w:val="001F354C"/>
    <w:rsid w:val="001F36B6"/>
    <w:rsid w:val="001F3711"/>
    <w:rsid w:val="001F3762"/>
    <w:rsid w:val="001F3790"/>
    <w:rsid w:val="001F3893"/>
    <w:rsid w:val="001F38B7"/>
    <w:rsid w:val="001F3C23"/>
    <w:rsid w:val="001F3E27"/>
    <w:rsid w:val="001F41B2"/>
    <w:rsid w:val="001F4370"/>
    <w:rsid w:val="001F46F2"/>
    <w:rsid w:val="001F47BB"/>
    <w:rsid w:val="001F48EF"/>
    <w:rsid w:val="001F5090"/>
    <w:rsid w:val="001F5228"/>
    <w:rsid w:val="001F535D"/>
    <w:rsid w:val="001F56E5"/>
    <w:rsid w:val="001F5BBA"/>
    <w:rsid w:val="001F5E48"/>
    <w:rsid w:val="001F60FB"/>
    <w:rsid w:val="001F61D0"/>
    <w:rsid w:val="001F6328"/>
    <w:rsid w:val="001F66EF"/>
    <w:rsid w:val="001F69F2"/>
    <w:rsid w:val="001F6CC9"/>
    <w:rsid w:val="001F6D43"/>
    <w:rsid w:val="001F6D64"/>
    <w:rsid w:val="001F6E99"/>
    <w:rsid w:val="001F6E9A"/>
    <w:rsid w:val="001F6FD7"/>
    <w:rsid w:val="001F73B7"/>
    <w:rsid w:val="001F79B2"/>
    <w:rsid w:val="001F7C46"/>
    <w:rsid w:val="001F7F6B"/>
    <w:rsid w:val="002000BB"/>
    <w:rsid w:val="002001D4"/>
    <w:rsid w:val="002003C6"/>
    <w:rsid w:val="00200712"/>
    <w:rsid w:val="0020096B"/>
    <w:rsid w:val="00200BA5"/>
    <w:rsid w:val="00200BA9"/>
    <w:rsid w:val="00200CFD"/>
    <w:rsid w:val="00200EEC"/>
    <w:rsid w:val="002011DF"/>
    <w:rsid w:val="002015F2"/>
    <w:rsid w:val="0020190F"/>
    <w:rsid w:val="00201A9B"/>
    <w:rsid w:val="00201C02"/>
    <w:rsid w:val="00201F0A"/>
    <w:rsid w:val="002020FD"/>
    <w:rsid w:val="002021C7"/>
    <w:rsid w:val="00202681"/>
    <w:rsid w:val="0020282C"/>
    <w:rsid w:val="00202A80"/>
    <w:rsid w:val="00202F3E"/>
    <w:rsid w:val="002035A3"/>
    <w:rsid w:val="00203749"/>
    <w:rsid w:val="002038C6"/>
    <w:rsid w:val="00203AD7"/>
    <w:rsid w:val="00203C3F"/>
    <w:rsid w:val="00203D0E"/>
    <w:rsid w:val="00203E73"/>
    <w:rsid w:val="002042BD"/>
    <w:rsid w:val="002043AA"/>
    <w:rsid w:val="00204516"/>
    <w:rsid w:val="00204B79"/>
    <w:rsid w:val="00204B95"/>
    <w:rsid w:val="00204CD4"/>
    <w:rsid w:val="00204D11"/>
    <w:rsid w:val="00204E0F"/>
    <w:rsid w:val="00205126"/>
    <w:rsid w:val="00205166"/>
    <w:rsid w:val="0020557B"/>
    <w:rsid w:val="0020587F"/>
    <w:rsid w:val="00205891"/>
    <w:rsid w:val="00205A07"/>
    <w:rsid w:val="00205AA0"/>
    <w:rsid w:val="00205EEA"/>
    <w:rsid w:val="0020609A"/>
    <w:rsid w:val="00206948"/>
    <w:rsid w:val="00206E6B"/>
    <w:rsid w:val="0020701F"/>
    <w:rsid w:val="0020703A"/>
    <w:rsid w:val="00207113"/>
    <w:rsid w:val="00207DC6"/>
    <w:rsid w:val="00210281"/>
    <w:rsid w:val="002103CD"/>
    <w:rsid w:val="00210498"/>
    <w:rsid w:val="00210526"/>
    <w:rsid w:val="00210827"/>
    <w:rsid w:val="00210844"/>
    <w:rsid w:val="00210855"/>
    <w:rsid w:val="00210A9E"/>
    <w:rsid w:val="00210BF6"/>
    <w:rsid w:val="00210E5B"/>
    <w:rsid w:val="002110AC"/>
    <w:rsid w:val="0021122E"/>
    <w:rsid w:val="0021135A"/>
    <w:rsid w:val="002115B0"/>
    <w:rsid w:val="002118FA"/>
    <w:rsid w:val="00211A75"/>
    <w:rsid w:val="00211CE1"/>
    <w:rsid w:val="00211FF7"/>
    <w:rsid w:val="00212398"/>
    <w:rsid w:val="00212683"/>
    <w:rsid w:val="0021273D"/>
    <w:rsid w:val="00212A94"/>
    <w:rsid w:val="00212DA1"/>
    <w:rsid w:val="00212DF9"/>
    <w:rsid w:val="00212E77"/>
    <w:rsid w:val="00212F33"/>
    <w:rsid w:val="00213017"/>
    <w:rsid w:val="00213271"/>
    <w:rsid w:val="00213432"/>
    <w:rsid w:val="002134A9"/>
    <w:rsid w:val="002136AE"/>
    <w:rsid w:val="0021381D"/>
    <w:rsid w:val="0021382A"/>
    <w:rsid w:val="0021388A"/>
    <w:rsid w:val="00213BC8"/>
    <w:rsid w:val="00213E57"/>
    <w:rsid w:val="00214324"/>
    <w:rsid w:val="0021442A"/>
    <w:rsid w:val="00214568"/>
    <w:rsid w:val="002148B3"/>
    <w:rsid w:val="0021494E"/>
    <w:rsid w:val="00214B3B"/>
    <w:rsid w:val="00214D14"/>
    <w:rsid w:val="00214D86"/>
    <w:rsid w:val="00214EAF"/>
    <w:rsid w:val="00214F94"/>
    <w:rsid w:val="00215048"/>
    <w:rsid w:val="002150D5"/>
    <w:rsid w:val="002151F6"/>
    <w:rsid w:val="002154F1"/>
    <w:rsid w:val="00215A32"/>
    <w:rsid w:val="00215A94"/>
    <w:rsid w:val="00215C61"/>
    <w:rsid w:val="00215D2F"/>
    <w:rsid w:val="00216212"/>
    <w:rsid w:val="002164D1"/>
    <w:rsid w:val="0021657D"/>
    <w:rsid w:val="00216734"/>
    <w:rsid w:val="002169B0"/>
    <w:rsid w:val="00216D76"/>
    <w:rsid w:val="00216D9C"/>
    <w:rsid w:val="00216DCF"/>
    <w:rsid w:val="00216E18"/>
    <w:rsid w:val="00217123"/>
    <w:rsid w:val="00217273"/>
    <w:rsid w:val="0021741E"/>
    <w:rsid w:val="002174DB"/>
    <w:rsid w:val="00217539"/>
    <w:rsid w:val="0021763F"/>
    <w:rsid w:val="002176A7"/>
    <w:rsid w:val="00217792"/>
    <w:rsid w:val="0021781F"/>
    <w:rsid w:val="00217924"/>
    <w:rsid w:val="00217A55"/>
    <w:rsid w:val="00217B37"/>
    <w:rsid w:val="00217C32"/>
    <w:rsid w:val="00217C3D"/>
    <w:rsid w:val="00217F45"/>
    <w:rsid w:val="00217FFE"/>
    <w:rsid w:val="0022008F"/>
    <w:rsid w:val="00220182"/>
    <w:rsid w:val="0022030F"/>
    <w:rsid w:val="002203B1"/>
    <w:rsid w:val="002203D4"/>
    <w:rsid w:val="002204AC"/>
    <w:rsid w:val="0022053E"/>
    <w:rsid w:val="00220B58"/>
    <w:rsid w:val="00220F0E"/>
    <w:rsid w:val="0022121B"/>
    <w:rsid w:val="00221549"/>
    <w:rsid w:val="0022177A"/>
    <w:rsid w:val="00221AF2"/>
    <w:rsid w:val="00221D20"/>
    <w:rsid w:val="00221EC3"/>
    <w:rsid w:val="00222070"/>
    <w:rsid w:val="002220EA"/>
    <w:rsid w:val="00222214"/>
    <w:rsid w:val="0022266A"/>
    <w:rsid w:val="00222A89"/>
    <w:rsid w:val="00222C62"/>
    <w:rsid w:val="00222DA7"/>
    <w:rsid w:val="002231FD"/>
    <w:rsid w:val="002234BC"/>
    <w:rsid w:val="00223659"/>
    <w:rsid w:val="002237C2"/>
    <w:rsid w:val="00223C38"/>
    <w:rsid w:val="00223F43"/>
    <w:rsid w:val="00223FB3"/>
    <w:rsid w:val="00224006"/>
    <w:rsid w:val="002241A7"/>
    <w:rsid w:val="00224277"/>
    <w:rsid w:val="00224A0F"/>
    <w:rsid w:val="00224A18"/>
    <w:rsid w:val="00224C47"/>
    <w:rsid w:val="0022517B"/>
    <w:rsid w:val="002251CC"/>
    <w:rsid w:val="00225607"/>
    <w:rsid w:val="002256DA"/>
    <w:rsid w:val="0022598A"/>
    <w:rsid w:val="00225CC5"/>
    <w:rsid w:val="00225F8D"/>
    <w:rsid w:val="00226426"/>
    <w:rsid w:val="00226587"/>
    <w:rsid w:val="002265A6"/>
    <w:rsid w:val="002266D5"/>
    <w:rsid w:val="0022691A"/>
    <w:rsid w:val="00226DC9"/>
    <w:rsid w:val="00226E13"/>
    <w:rsid w:val="002270D9"/>
    <w:rsid w:val="002272AB"/>
    <w:rsid w:val="002273C9"/>
    <w:rsid w:val="0022746A"/>
    <w:rsid w:val="0022785B"/>
    <w:rsid w:val="00227906"/>
    <w:rsid w:val="00227CE1"/>
    <w:rsid w:val="00227DDB"/>
    <w:rsid w:val="00227E7E"/>
    <w:rsid w:val="00227E99"/>
    <w:rsid w:val="00230075"/>
    <w:rsid w:val="002302AB"/>
    <w:rsid w:val="002302D4"/>
    <w:rsid w:val="00230462"/>
    <w:rsid w:val="0023056F"/>
    <w:rsid w:val="0023069E"/>
    <w:rsid w:val="0023087F"/>
    <w:rsid w:val="00230A10"/>
    <w:rsid w:val="00230B1A"/>
    <w:rsid w:val="00230DCE"/>
    <w:rsid w:val="00230F00"/>
    <w:rsid w:val="00230F56"/>
    <w:rsid w:val="00231543"/>
    <w:rsid w:val="00231A29"/>
    <w:rsid w:val="00231B5A"/>
    <w:rsid w:val="00231E7C"/>
    <w:rsid w:val="00231ECA"/>
    <w:rsid w:val="002325E9"/>
    <w:rsid w:val="00232906"/>
    <w:rsid w:val="002329CB"/>
    <w:rsid w:val="002329E1"/>
    <w:rsid w:val="00232BC6"/>
    <w:rsid w:val="00232D6A"/>
    <w:rsid w:val="00232E02"/>
    <w:rsid w:val="002331B1"/>
    <w:rsid w:val="0023345E"/>
    <w:rsid w:val="00233567"/>
    <w:rsid w:val="002336C9"/>
    <w:rsid w:val="00233927"/>
    <w:rsid w:val="00233C79"/>
    <w:rsid w:val="00233D28"/>
    <w:rsid w:val="00233D8C"/>
    <w:rsid w:val="00233F80"/>
    <w:rsid w:val="00233FCC"/>
    <w:rsid w:val="0023417D"/>
    <w:rsid w:val="0023420B"/>
    <w:rsid w:val="002342D6"/>
    <w:rsid w:val="00234362"/>
    <w:rsid w:val="00234439"/>
    <w:rsid w:val="002345C7"/>
    <w:rsid w:val="0023478D"/>
    <w:rsid w:val="00235088"/>
    <w:rsid w:val="0023510C"/>
    <w:rsid w:val="0023516C"/>
    <w:rsid w:val="002351BD"/>
    <w:rsid w:val="0023534B"/>
    <w:rsid w:val="00235449"/>
    <w:rsid w:val="00235602"/>
    <w:rsid w:val="00235694"/>
    <w:rsid w:val="00235719"/>
    <w:rsid w:val="00235927"/>
    <w:rsid w:val="00235C84"/>
    <w:rsid w:val="00235D2F"/>
    <w:rsid w:val="00235D56"/>
    <w:rsid w:val="00235D7F"/>
    <w:rsid w:val="00235DC9"/>
    <w:rsid w:val="00235E44"/>
    <w:rsid w:val="00235E82"/>
    <w:rsid w:val="00235F6D"/>
    <w:rsid w:val="00236004"/>
    <w:rsid w:val="0023602F"/>
    <w:rsid w:val="002362A6"/>
    <w:rsid w:val="00236695"/>
    <w:rsid w:val="002368D2"/>
    <w:rsid w:val="00236A6F"/>
    <w:rsid w:val="00236C89"/>
    <w:rsid w:val="00236E7E"/>
    <w:rsid w:val="00236EA2"/>
    <w:rsid w:val="00236EC6"/>
    <w:rsid w:val="002370BB"/>
    <w:rsid w:val="00237C98"/>
    <w:rsid w:val="00237E02"/>
    <w:rsid w:val="00237E6D"/>
    <w:rsid w:val="002400A3"/>
    <w:rsid w:val="002400BC"/>
    <w:rsid w:val="002401DB"/>
    <w:rsid w:val="0024025F"/>
    <w:rsid w:val="00240B4D"/>
    <w:rsid w:val="00240D93"/>
    <w:rsid w:val="00240F8D"/>
    <w:rsid w:val="002419C5"/>
    <w:rsid w:val="00241DFA"/>
    <w:rsid w:val="00241FFB"/>
    <w:rsid w:val="00242033"/>
    <w:rsid w:val="002420F5"/>
    <w:rsid w:val="0024250D"/>
    <w:rsid w:val="00242611"/>
    <w:rsid w:val="00242844"/>
    <w:rsid w:val="00242856"/>
    <w:rsid w:val="00242AD9"/>
    <w:rsid w:val="00242CF6"/>
    <w:rsid w:val="0024303A"/>
    <w:rsid w:val="00243636"/>
    <w:rsid w:val="00243965"/>
    <w:rsid w:val="00243D3B"/>
    <w:rsid w:val="00243D5B"/>
    <w:rsid w:val="00243E67"/>
    <w:rsid w:val="00244CA4"/>
    <w:rsid w:val="00244CDC"/>
    <w:rsid w:val="00244FAB"/>
    <w:rsid w:val="00245040"/>
    <w:rsid w:val="002451F8"/>
    <w:rsid w:val="002453B6"/>
    <w:rsid w:val="002455F0"/>
    <w:rsid w:val="0024599E"/>
    <w:rsid w:val="002459A6"/>
    <w:rsid w:val="00245BC8"/>
    <w:rsid w:val="002461D3"/>
    <w:rsid w:val="0024641E"/>
    <w:rsid w:val="0024665F"/>
    <w:rsid w:val="0024666C"/>
    <w:rsid w:val="002467BE"/>
    <w:rsid w:val="00246D2A"/>
    <w:rsid w:val="00246ED3"/>
    <w:rsid w:val="00247141"/>
    <w:rsid w:val="00247238"/>
    <w:rsid w:val="0024735C"/>
    <w:rsid w:val="0024750E"/>
    <w:rsid w:val="002475C6"/>
    <w:rsid w:val="0024761B"/>
    <w:rsid w:val="00247852"/>
    <w:rsid w:val="00247A9F"/>
    <w:rsid w:val="00247E7A"/>
    <w:rsid w:val="00247F1A"/>
    <w:rsid w:val="00247F41"/>
    <w:rsid w:val="002501E7"/>
    <w:rsid w:val="00250597"/>
    <w:rsid w:val="00250B71"/>
    <w:rsid w:val="00250C09"/>
    <w:rsid w:val="00250CD8"/>
    <w:rsid w:val="002510A5"/>
    <w:rsid w:val="002511C7"/>
    <w:rsid w:val="002512E0"/>
    <w:rsid w:val="0025165F"/>
    <w:rsid w:val="00251957"/>
    <w:rsid w:val="00251A1B"/>
    <w:rsid w:val="00251A8F"/>
    <w:rsid w:val="00251AB0"/>
    <w:rsid w:val="00251B4B"/>
    <w:rsid w:val="00251BFD"/>
    <w:rsid w:val="00251C30"/>
    <w:rsid w:val="00251E6C"/>
    <w:rsid w:val="00251FCF"/>
    <w:rsid w:val="0025251D"/>
    <w:rsid w:val="00252B84"/>
    <w:rsid w:val="00252DF2"/>
    <w:rsid w:val="00252E19"/>
    <w:rsid w:val="002532ED"/>
    <w:rsid w:val="0025344F"/>
    <w:rsid w:val="00253610"/>
    <w:rsid w:val="0025375C"/>
    <w:rsid w:val="002537A5"/>
    <w:rsid w:val="002539E4"/>
    <w:rsid w:val="00253A52"/>
    <w:rsid w:val="00253B11"/>
    <w:rsid w:val="00253BF9"/>
    <w:rsid w:val="00254489"/>
    <w:rsid w:val="002548AE"/>
    <w:rsid w:val="00254BD7"/>
    <w:rsid w:val="00254C4D"/>
    <w:rsid w:val="00254EA5"/>
    <w:rsid w:val="002550A4"/>
    <w:rsid w:val="00255697"/>
    <w:rsid w:val="002558BB"/>
    <w:rsid w:val="0025595C"/>
    <w:rsid w:val="00255A3B"/>
    <w:rsid w:val="00255F0A"/>
    <w:rsid w:val="00256325"/>
    <w:rsid w:val="00256900"/>
    <w:rsid w:val="00256B33"/>
    <w:rsid w:val="00256E4F"/>
    <w:rsid w:val="00256F11"/>
    <w:rsid w:val="00257028"/>
    <w:rsid w:val="002570FD"/>
    <w:rsid w:val="0025713A"/>
    <w:rsid w:val="0025714E"/>
    <w:rsid w:val="002572B5"/>
    <w:rsid w:val="00257A96"/>
    <w:rsid w:val="00257DD6"/>
    <w:rsid w:val="002601AF"/>
    <w:rsid w:val="00260401"/>
    <w:rsid w:val="0026044F"/>
    <w:rsid w:val="002606E4"/>
    <w:rsid w:val="00260C31"/>
    <w:rsid w:val="00260F06"/>
    <w:rsid w:val="00261116"/>
    <w:rsid w:val="002611F2"/>
    <w:rsid w:val="002611FB"/>
    <w:rsid w:val="00261447"/>
    <w:rsid w:val="002615D3"/>
    <w:rsid w:val="002618D9"/>
    <w:rsid w:val="00261DC6"/>
    <w:rsid w:val="0026274B"/>
    <w:rsid w:val="002627E7"/>
    <w:rsid w:val="00262960"/>
    <w:rsid w:val="00262AF4"/>
    <w:rsid w:val="00262CDC"/>
    <w:rsid w:val="00262F0C"/>
    <w:rsid w:val="00263162"/>
    <w:rsid w:val="00263268"/>
    <w:rsid w:val="00263388"/>
    <w:rsid w:val="002634EB"/>
    <w:rsid w:val="00263ABB"/>
    <w:rsid w:val="00263B68"/>
    <w:rsid w:val="00263C63"/>
    <w:rsid w:val="00263CFF"/>
    <w:rsid w:val="00264208"/>
    <w:rsid w:val="002643B1"/>
    <w:rsid w:val="0026440B"/>
    <w:rsid w:val="002644BF"/>
    <w:rsid w:val="002648F7"/>
    <w:rsid w:val="00264B3A"/>
    <w:rsid w:val="00264CBA"/>
    <w:rsid w:val="00264E0A"/>
    <w:rsid w:val="00264F4F"/>
    <w:rsid w:val="0026532C"/>
    <w:rsid w:val="002654A0"/>
    <w:rsid w:val="00265631"/>
    <w:rsid w:val="00265833"/>
    <w:rsid w:val="0026583B"/>
    <w:rsid w:val="00265ACC"/>
    <w:rsid w:val="00265B84"/>
    <w:rsid w:val="00265DB6"/>
    <w:rsid w:val="002660C3"/>
    <w:rsid w:val="002664B7"/>
    <w:rsid w:val="002664E4"/>
    <w:rsid w:val="0026678E"/>
    <w:rsid w:val="00266874"/>
    <w:rsid w:val="00266B03"/>
    <w:rsid w:val="00266B98"/>
    <w:rsid w:val="00266D6A"/>
    <w:rsid w:val="00266D9D"/>
    <w:rsid w:val="00266F59"/>
    <w:rsid w:val="00267052"/>
    <w:rsid w:val="0026731E"/>
    <w:rsid w:val="002679AA"/>
    <w:rsid w:val="00267B9F"/>
    <w:rsid w:val="00267E22"/>
    <w:rsid w:val="00270091"/>
    <w:rsid w:val="0027017B"/>
    <w:rsid w:val="00270735"/>
    <w:rsid w:val="00270A79"/>
    <w:rsid w:val="00270CB9"/>
    <w:rsid w:val="00270D5F"/>
    <w:rsid w:val="0027169F"/>
    <w:rsid w:val="00271825"/>
    <w:rsid w:val="0027188E"/>
    <w:rsid w:val="00271914"/>
    <w:rsid w:val="00271947"/>
    <w:rsid w:val="00271A44"/>
    <w:rsid w:val="00271B49"/>
    <w:rsid w:val="00272134"/>
    <w:rsid w:val="00272598"/>
    <w:rsid w:val="00272693"/>
    <w:rsid w:val="002729E3"/>
    <w:rsid w:val="00272A69"/>
    <w:rsid w:val="00272D7D"/>
    <w:rsid w:val="00272D85"/>
    <w:rsid w:val="00272F3D"/>
    <w:rsid w:val="00272FD5"/>
    <w:rsid w:val="00272FE3"/>
    <w:rsid w:val="002730CD"/>
    <w:rsid w:val="00273638"/>
    <w:rsid w:val="00273788"/>
    <w:rsid w:val="0027383E"/>
    <w:rsid w:val="00273B4A"/>
    <w:rsid w:val="00273BCB"/>
    <w:rsid w:val="00273DED"/>
    <w:rsid w:val="00273FE7"/>
    <w:rsid w:val="002740E0"/>
    <w:rsid w:val="0027493C"/>
    <w:rsid w:val="00274BDF"/>
    <w:rsid w:val="00275101"/>
    <w:rsid w:val="00275111"/>
    <w:rsid w:val="00275305"/>
    <w:rsid w:val="00275633"/>
    <w:rsid w:val="00275646"/>
    <w:rsid w:val="00275882"/>
    <w:rsid w:val="00275B7F"/>
    <w:rsid w:val="00275C54"/>
    <w:rsid w:val="002763F2"/>
    <w:rsid w:val="002765BB"/>
    <w:rsid w:val="00276679"/>
    <w:rsid w:val="00276824"/>
    <w:rsid w:val="002769BA"/>
    <w:rsid w:val="00276A32"/>
    <w:rsid w:val="00276ABE"/>
    <w:rsid w:val="00276AE1"/>
    <w:rsid w:val="00276B3C"/>
    <w:rsid w:val="00276BA7"/>
    <w:rsid w:val="00276C61"/>
    <w:rsid w:val="00276CA4"/>
    <w:rsid w:val="002771AA"/>
    <w:rsid w:val="00277227"/>
    <w:rsid w:val="00277233"/>
    <w:rsid w:val="002772B7"/>
    <w:rsid w:val="00277552"/>
    <w:rsid w:val="002778C0"/>
    <w:rsid w:val="00277D4D"/>
    <w:rsid w:val="002809C0"/>
    <w:rsid w:val="00280C74"/>
    <w:rsid w:val="002812EF"/>
    <w:rsid w:val="002816FB"/>
    <w:rsid w:val="002818D2"/>
    <w:rsid w:val="00281970"/>
    <w:rsid w:val="00281DC4"/>
    <w:rsid w:val="002823D4"/>
    <w:rsid w:val="00282484"/>
    <w:rsid w:val="002826F2"/>
    <w:rsid w:val="00282818"/>
    <w:rsid w:val="00282E3B"/>
    <w:rsid w:val="0028310B"/>
    <w:rsid w:val="00283308"/>
    <w:rsid w:val="0028330D"/>
    <w:rsid w:val="0028344B"/>
    <w:rsid w:val="002839E6"/>
    <w:rsid w:val="00283AEF"/>
    <w:rsid w:val="00283BE2"/>
    <w:rsid w:val="002842D0"/>
    <w:rsid w:val="002842F3"/>
    <w:rsid w:val="002845BE"/>
    <w:rsid w:val="002847A0"/>
    <w:rsid w:val="002849DF"/>
    <w:rsid w:val="00284B18"/>
    <w:rsid w:val="00284D2D"/>
    <w:rsid w:val="00284DE5"/>
    <w:rsid w:val="00284E84"/>
    <w:rsid w:val="00285131"/>
    <w:rsid w:val="002853C3"/>
    <w:rsid w:val="00285453"/>
    <w:rsid w:val="00285AAC"/>
    <w:rsid w:val="00285E2E"/>
    <w:rsid w:val="00285F19"/>
    <w:rsid w:val="00286450"/>
    <w:rsid w:val="00286517"/>
    <w:rsid w:val="002866A6"/>
    <w:rsid w:val="00286AA2"/>
    <w:rsid w:val="002870CA"/>
    <w:rsid w:val="00287296"/>
    <w:rsid w:val="0028775B"/>
    <w:rsid w:val="00287C4D"/>
    <w:rsid w:val="002908B9"/>
    <w:rsid w:val="002909B9"/>
    <w:rsid w:val="00290C7A"/>
    <w:rsid w:val="00290DA3"/>
    <w:rsid w:val="002917F5"/>
    <w:rsid w:val="00292006"/>
    <w:rsid w:val="00292056"/>
    <w:rsid w:val="002923BE"/>
    <w:rsid w:val="002923C0"/>
    <w:rsid w:val="0029264D"/>
    <w:rsid w:val="00292798"/>
    <w:rsid w:val="00292AE8"/>
    <w:rsid w:val="00292BE4"/>
    <w:rsid w:val="00292EB7"/>
    <w:rsid w:val="0029306F"/>
    <w:rsid w:val="0029311A"/>
    <w:rsid w:val="0029336C"/>
    <w:rsid w:val="002935AC"/>
    <w:rsid w:val="0029361F"/>
    <w:rsid w:val="002937AD"/>
    <w:rsid w:val="00293A1E"/>
    <w:rsid w:val="00293B00"/>
    <w:rsid w:val="00293B82"/>
    <w:rsid w:val="00294332"/>
    <w:rsid w:val="0029450B"/>
    <w:rsid w:val="00294584"/>
    <w:rsid w:val="0029467A"/>
    <w:rsid w:val="00294A0D"/>
    <w:rsid w:val="00294F3E"/>
    <w:rsid w:val="00295085"/>
    <w:rsid w:val="0029515A"/>
    <w:rsid w:val="00295256"/>
    <w:rsid w:val="00295586"/>
    <w:rsid w:val="002955C0"/>
    <w:rsid w:val="00295CCF"/>
    <w:rsid w:val="00295CDD"/>
    <w:rsid w:val="00295F20"/>
    <w:rsid w:val="002960BD"/>
    <w:rsid w:val="00296203"/>
    <w:rsid w:val="002967F3"/>
    <w:rsid w:val="0029688C"/>
    <w:rsid w:val="00296B30"/>
    <w:rsid w:val="00296D60"/>
    <w:rsid w:val="00297195"/>
    <w:rsid w:val="002972A1"/>
    <w:rsid w:val="002972B9"/>
    <w:rsid w:val="00297308"/>
    <w:rsid w:val="0029731F"/>
    <w:rsid w:val="00297551"/>
    <w:rsid w:val="0029757D"/>
    <w:rsid w:val="0029776B"/>
    <w:rsid w:val="002978BD"/>
    <w:rsid w:val="00297BD4"/>
    <w:rsid w:val="00297CA0"/>
    <w:rsid w:val="00297CB8"/>
    <w:rsid w:val="00297D46"/>
    <w:rsid w:val="002A00D4"/>
    <w:rsid w:val="002A0543"/>
    <w:rsid w:val="002A0702"/>
    <w:rsid w:val="002A0744"/>
    <w:rsid w:val="002A0A4D"/>
    <w:rsid w:val="002A0D34"/>
    <w:rsid w:val="002A1480"/>
    <w:rsid w:val="002A168C"/>
    <w:rsid w:val="002A17B6"/>
    <w:rsid w:val="002A1848"/>
    <w:rsid w:val="002A1891"/>
    <w:rsid w:val="002A1928"/>
    <w:rsid w:val="002A1C27"/>
    <w:rsid w:val="002A200F"/>
    <w:rsid w:val="002A2027"/>
    <w:rsid w:val="002A2429"/>
    <w:rsid w:val="002A2444"/>
    <w:rsid w:val="002A2B6F"/>
    <w:rsid w:val="002A30DF"/>
    <w:rsid w:val="002A30E6"/>
    <w:rsid w:val="002A315A"/>
    <w:rsid w:val="002A31E4"/>
    <w:rsid w:val="002A3209"/>
    <w:rsid w:val="002A3A6E"/>
    <w:rsid w:val="002A3E2C"/>
    <w:rsid w:val="002A3F2E"/>
    <w:rsid w:val="002A42A7"/>
    <w:rsid w:val="002A4524"/>
    <w:rsid w:val="002A4676"/>
    <w:rsid w:val="002A469B"/>
    <w:rsid w:val="002A4C92"/>
    <w:rsid w:val="002A5285"/>
    <w:rsid w:val="002A54E6"/>
    <w:rsid w:val="002A5827"/>
    <w:rsid w:val="002A58D7"/>
    <w:rsid w:val="002A5918"/>
    <w:rsid w:val="002A5C7C"/>
    <w:rsid w:val="002A5CDE"/>
    <w:rsid w:val="002A656B"/>
    <w:rsid w:val="002A6848"/>
    <w:rsid w:val="002A68DA"/>
    <w:rsid w:val="002A6BEA"/>
    <w:rsid w:val="002A6C21"/>
    <w:rsid w:val="002A6DB5"/>
    <w:rsid w:val="002A6ED0"/>
    <w:rsid w:val="002A6F32"/>
    <w:rsid w:val="002A6F47"/>
    <w:rsid w:val="002A7174"/>
    <w:rsid w:val="002A7329"/>
    <w:rsid w:val="002A738C"/>
    <w:rsid w:val="002A7492"/>
    <w:rsid w:val="002A7878"/>
    <w:rsid w:val="002A7907"/>
    <w:rsid w:val="002A7B5F"/>
    <w:rsid w:val="002A7CB1"/>
    <w:rsid w:val="002A7D2F"/>
    <w:rsid w:val="002A7DC7"/>
    <w:rsid w:val="002B0092"/>
    <w:rsid w:val="002B056E"/>
    <w:rsid w:val="002B090A"/>
    <w:rsid w:val="002B0C68"/>
    <w:rsid w:val="002B0E26"/>
    <w:rsid w:val="002B1269"/>
    <w:rsid w:val="002B1AD1"/>
    <w:rsid w:val="002B1C15"/>
    <w:rsid w:val="002B1C50"/>
    <w:rsid w:val="002B1CDA"/>
    <w:rsid w:val="002B1E29"/>
    <w:rsid w:val="002B1F87"/>
    <w:rsid w:val="002B204C"/>
    <w:rsid w:val="002B20BF"/>
    <w:rsid w:val="002B2564"/>
    <w:rsid w:val="002B2927"/>
    <w:rsid w:val="002B2C81"/>
    <w:rsid w:val="002B3166"/>
    <w:rsid w:val="002B3370"/>
    <w:rsid w:val="002B3694"/>
    <w:rsid w:val="002B36D2"/>
    <w:rsid w:val="002B3926"/>
    <w:rsid w:val="002B3CE0"/>
    <w:rsid w:val="002B3D9D"/>
    <w:rsid w:val="002B435D"/>
    <w:rsid w:val="002B436A"/>
    <w:rsid w:val="002B45B3"/>
    <w:rsid w:val="002B478D"/>
    <w:rsid w:val="002B4794"/>
    <w:rsid w:val="002B482E"/>
    <w:rsid w:val="002B4CC7"/>
    <w:rsid w:val="002B4CD9"/>
    <w:rsid w:val="002B5225"/>
    <w:rsid w:val="002B5349"/>
    <w:rsid w:val="002B5362"/>
    <w:rsid w:val="002B56DA"/>
    <w:rsid w:val="002B5C99"/>
    <w:rsid w:val="002B61A9"/>
    <w:rsid w:val="002B638C"/>
    <w:rsid w:val="002B63A1"/>
    <w:rsid w:val="002B64F0"/>
    <w:rsid w:val="002B65F1"/>
    <w:rsid w:val="002B662A"/>
    <w:rsid w:val="002B6E36"/>
    <w:rsid w:val="002B6E93"/>
    <w:rsid w:val="002B6E9A"/>
    <w:rsid w:val="002B7002"/>
    <w:rsid w:val="002B70AE"/>
    <w:rsid w:val="002B7455"/>
    <w:rsid w:val="002B75A9"/>
    <w:rsid w:val="002B7D35"/>
    <w:rsid w:val="002B7DBE"/>
    <w:rsid w:val="002C015F"/>
    <w:rsid w:val="002C02D3"/>
    <w:rsid w:val="002C070A"/>
    <w:rsid w:val="002C0916"/>
    <w:rsid w:val="002C0981"/>
    <w:rsid w:val="002C098B"/>
    <w:rsid w:val="002C0F32"/>
    <w:rsid w:val="002C119A"/>
    <w:rsid w:val="002C198A"/>
    <w:rsid w:val="002C19C6"/>
    <w:rsid w:val="002C1AC2"/>
    <w:rsid w:val="002C1D08"/>
    <w:rsid w:val="002C1EC7"/>
    <w:rsid w:val="002C2159"/>
    <w:rsid w:val="002C21D5"/>
    <w:rsid w:val="002C21E3"/>
    <w:rsid w:val="002C23C5"/>
    <w:rsid w:val="002C23D7"/>
    <w:rsid w:val="002C2D90"/>
    <w:rsid w:val="002C315E"/>
    <w:rsid w:val="002C322D"/>
    <w:rsid w:val="002C32AF"/>
    <w:rsid w:val="002C3465"/>
    <w:rsid w:val="002C3846"/>
    <w:rsid w:val="002C398D"/>
    <w:rsid w:val="002C3D7A"/>
    <w:rsid w:val="002C4376"/>
    <w:rsid w:val="002C45D0"/>
    <w:rsid w:val="002C4BF5"/>
    <w:rsid w:val="002C4DB3"/>
    <w:rsid w:val="002C4DB7"/>
    <w:rsid w:val="002C5207"/>
    <w:rsid w:val="002C53F7"/>
    <w:rsid w:val="002C5687"/>
    <w:rsid w:val="002C5753"/>
    <w:rsid w:val="002C59FD"/>
    <w:rsid w:val="002C5A65"/>
    <w:rsid w:val="002C5A8D"/>
    <w:rsid w:val="002C5E9D"/>
    <w:rsid w:val="002C5EC7"/>
    <w:rsid w:val="002C6103"/>
    <w:rsid w:val="002C6187"/>
    <w:rsid w:val="002C6191"/>
    <w:rsid w:val="002C67B6"/>
    <w:rsid w:val="002C6A19"/>
    <w:rsid w:val="002C6F1E"/>
    <w:rsid w:val="002C6F89"/>
    <w:rsid w:val="002C700B"/>
    <w:rsid w:val="002C703A"/>
    <w:rsid w:val="002C7044"/>
    <w:rsid w:val="002C712B"/>
    <w:rsid w:val="002C718A"/>
    <w:rsid w:val="002C75B1"/>
    <w:rsid w:val="002C7D41"/>
    <w:rsid w:val="002C7DA5"/>
    <w:rsid w:val="002C7E99"/>
    <w:rsid w:val="002D03B5"/>
    <w:rsid w:val="002D0914"/>
    <w:rsid w:val="002D0BB6"/>
    <w:rsid w:val="002D0C1B"/>
    <w:rsid w:val="002D0E28"/>
    <w:rsid w:val="002D180E"/>
    <w:rsid w:val="002D1A97"/>
    <w:rsid w:val="002D225D"/>
    <w:rsid w:val="002D22B9"/>
    <w:rsid w:val="002D2493"/>
    <w:rsid w:val="002D2589"/>
    <w:rsid w:val="002D28C5"/>
    <w:rsid w:val="002D2A0D"/>
    <w:rsid w:val="002D2B36"/>
    <w:rsid w:val="002D2E84"/>
    <w:rsid w:val="002D2EAA"/>
    <w:rsid w:val="002D337A"/>
    <w:rsid w:val="002D3392"/>
    <w:rsid w:val="002D353D"/>
    <w:rsid w:val="002D3763"/>
    <w:rsid w:val="002D39A2"/>
    <w:rsid w:val="002D39FC"/>
    <w:rsid w:val="002D3F27"/>
    <w:rsid w:val="002D40A4"/>
    <w:rsid w:val="002D419F"/>
    <w:rsid w:val="002D424D"/>
    <w:rsid w:val="002D42B1"/>
    <w:rsid w:val="002D4322"/>
    <w:rsid w:val="002D4379"/>
    <w:rsid w:val="002D464A"/>
    <w:rsid w:val="002D4AB7"/>
    <w:rsid w:val="002D4B76"/>
    <w:rsid w:val="002D4BA4"/>
    <w:rsid w:val="002D5562"/>
    <w:rsid w:val="002D58D0"/>
    <w:rsid w:val="002D66D8"/>
    <w:rsid w:val="002D66E7"/>
    <w:rsid w:val="002D6E53"/>
    <w:rsid w:val="002D71C1"/>
    <w:rsid w:val="002D7244"/>
    <w:rsid w:val="002D75BA"/>
    <w:rsid w:val="002D784E"/>
    <w:rsid w:val="002D7BA7"/>
    <w:rsid w:val="002D7BB3"/>
    <w:rsid w:val="002D7C99"/>
    <w:rsid w:val="002E001B"/>
    <w:rsid w:val="002E0267"/>
    <w:rsid w:val="002E0279"/>
    <w:rsid w:val="002E0360"/>
    <w:rsid w:val="002E043F"/>
    <w:rsid w:val="002E0626"/>
    <w:rsid w:val="002E0704"/>
    <w:rsid w:val="002E0ABF"/>
    <w:rsid w:val="002E1034"/>
    <w:rsid w:val="002E1035"/>
    <w:rsid w:val="002E1298"/>
    <w:rsid w:val="002E135F"/>
    <w:rsid w:val="002E1934"/>
    <w:rsid w:val="002E1984"/>
    <w:rsid w:val="002E1DD1"/>
    <w:rsid w:val="002E1F4D"/>
    <w:rsid w:val="002E207C"/>
    <w:rsid w:val="002E208F"/>
    <w:rsid w:val="002E28F7"/>
    <w:rsid w:val="002E2A0C"/>
    <w:rsid w:val="002E2BD9"/>
    <w:rsid w:val="002E3137"/>
    <w:rsid w:val="002E32D1"/>
    <w:rsid w:val="002E374F"/>
    <w:rsid w:val="002E3782"/>
    <w:rsid w:val="002E39D0"/>
    <w:rsid w:val="002E3D95"/>
    <w:rsid w:val="002E3ECC"/>
    <w:rsid w:val="002E3F54"/>
    <w:rsid w:val="002E4277"/>
    <w:rsid w:val="002E4595"/>
    <w:rsid w:val="002E4749"/>
    <w:rsid w:val="002E49F6"/>
    <w:rsid w:val="002E4CC0"/>
    <w:rsid w:val="002E4EA8"/>
    <w:rsid w:val="002E5210"/>
    <w:rsid w:val="002E52E8"/>
    <w:rsid w:val="002E5324"/>
    <w:rsid w:val="002E54FE"/>
    <w:rsid w:val="002E58B9"/>
    <w:rsid w:val="002E5A5F"/>
    <w:rsid w:val="002E5C64"/>
    <w:rsid w:val="002E5E95"/>
    <w:rsid w:val="002E5FD4"/>
    <w:rsid w:val="002E6145"/>
    <w:rsid w:val="002E67AF"/>
    <w:rsid w:val="002E6C2D"/>
    <w:rsid w:val="002E6E51"/>
    <w:rsid w:val="002E745C"/>
    <w:rsid w:val="002E75C6"/>
    <w:rsid w:val="002E774F"/>
    <w:rsid w:val="002F00F5"/>
    <w:rsid w:val="002F02A7"/>
    <w:rsid w:val="002F02EC"/>
    <w:rsid w:val="002F03CE"/>
    <w:rsid w:val="002F0425"/>
    <w:rsid w:val="002F0B85"/>
    <w:rsid w:val="002F0BDA"/>
    <w:rsid w:val="002F0E57"/>
    <w:rsid w:val="002F10C7"/>
    <w:rsid w:val="002F11E1"/>
    <w:rsid w:val="002F124B"/>
    <w:rsid w:val="002F136D"/>
    <w:rsid w:val="002F13C1"/>
    <w:rsid w:val="002F1523"/>
    <w:rsid w:val="002F1585"/>
    <w:rsid w:val="002F19E2"/>
    <w:rsid w:val="002F1A20"/>
    <w:rsid w:val="002F1ADE"/>
    <w:rsid w:val="002F20C8"/>
    <w:rsid w:val="002F220C"/>
    <w:rsid w:val="002F22C2"/>
    <w:rsid w:val="002F22D8"/>
    <w:rsid w:val="002F257D"/>
    <w:rsid w:val="002F288E"/>
    <w:rsid w:val="002F28BE"/>
    <w:rsid w:val="002F28EB"/>
    <w:rsid w:val="002F29C3"/>
    <w:rsid w:val="002F2BFC"/>
    <w:rsid w:val="002F2F51"/>
    <w:rsid w:val="002F3249"/>
    <w:rsid w:val="002F35AD"/>
    <w:rsid w:val="002F38D7"/>
    <w:rsid w:val="002F3B69"/>
    <w:rsid w:val="002F4029"/>
    <w:rsid w:val="002F41E3"/>
    <w:rsid w:val="002F475E"/>
    <w:rsid w:val="002F4D11"/>
    <w:rsid w:val="002F4DD7"/>
    <w:rsid w:val="002F510E"/>
    <w:rsid w:val="002F5175"/>
    <w:rsid w:val="002F543D"/>
    <w:rsid w:val="002F54E8"/>
    <w:rsid w:val="002F576E"/>
    <w:rsid w:val="002F5957"/>
    <w:rsid w:val="002F5C5E"/>
    <w:rsid w:val="002F5E78"/>
    <w:rsid w:val="002F5FFD"/>
    <w:rsid w:val="002F60D4"/>
    <w:rsid w:val="002F61A2"/>
    <w:rsid w:val="002F64C2"/>
    <w:rsid w:val="002F6508"/>
    <w:rsid w:val="002F660F"/>
    <w:rsid w:val="002F679C"/>
    <w:rsid w:val="002F6DCD"/>
    <w:rsid w:val="002F6EC0"/>
    <w:rsid w:val="002F7088"/>
    <w:rsid w:val="002F71B2"/>
    <w:rsid w:val="002F72F5"/>
    <w:rsid w:val="002F7330"/>
    <w:rsid w:val="002F74FD"/>
    <w:rsid w:val="002F762D"/>
    <w:rsid w:val="002F76F7"/>
    <w:rsid w:val="002F783C"/>
    <w:rsid w:val="002F7843"/>
    <w:rsid w:val="002F7953"/>
    <w:rsid w:val="002F79FD"/>
    <w:rsid w:val="002F7A07"/>
    <w:rsid w:val="0030031E"/>
    <w:rsid w:val="003007B4"/>
    <w:rsid w:val="00300A4B"/>
    <w:rsid w:val="00300A60"/>
    <w:rsid w:val="00300B04"/>
    <w:rsid w:val="00301189"/>
    <w:rsid w:val="0030122F"/>
    <w:rsid w:val="003013AF"/>
    <w:rsid w:val="00301825"/>
    <w:rsid w:val="003018DA"/>
    <w:rsid w:val="003019FE"/>
    <w:rsid w:val="00301E87"/>
    <w:rsid w:val="00302111"/>
    <w:rsid w:val="003027BD"/>
    <w:rsid w:val="003028D3"/>
    <w:rsid w:val="00302C41"/>
    <w:rsid w:val="00302C8A"/>
    <w:rsid w:val="00302DB8"/>
    <w:rsid w:val="00302E09"/>
    <w:rsid w:val="00302F5D"/>
    <w:rsid w:val="00303124"/>
    <w:rsid w:val="003032B8"/>
    <w:rsid w:val="0030339D"/>
    <w:rsid w:val="00303569"/>
    <w:rsid w:val="003038F8"/>
    <w:rsid w:val="003039F2"/>
    <w:rsid w:val="00303AEC"/>
    <w:rsid w:val="00303D99"/>
    <w:rsid w:val="00303DD2"/>
    <w:rsid w:val="0030412B"/>
    <w:rsid w:val="00304383"/>
    <w:rsid w:val="00304B0E"/>
    <w:rsid w:val="00305014"/>
    <w:rsid w:val="003051F2"/>
    <w:rsid w:val="003052ED"/>
    <w:rsid w:val="0030541C"/>
    <w:rsid w:val="003055BC"/>
    <w:rsid w:val="00305775"/>
    <w:rsid w:val="003057D4"/>
    <w:rsid w:val="00305890"/>
    <w:rsid w:val="00305AC3"/>
    <w:rsid w:val="00305BCC"/>
    <w:rsid w:val="00305BEC"/>
    <w:rsid w:val="00305C52"/>
    <w:rsid w:val="00305C63"/>
    <w:rsid w:val="0030650B"/>
    <w:rsid w:val="003066C2"/>
    <w:rsid w:val="003066DC"/>
    <w:rsid w:val="00306766"/>
    <w:rsid w:val="0030682B"/>
    <w:rsid w:val="00306DBC"/>
    <w:rsid w:val="00307326"/>
    <w:rsid w:val="003073A5"/>
    <w:rsid w:val="0030749A"/>
    <w:rsid w:val="003077CA"/>
    <w:rsid w:val="003079D4"/>
    <w:rsid w:val="00307B33"/>
    <w:rsid w:val="00307C1B"/>
    <w:rsid w:val="00307E5C"/>
    <w:rsid w:val="00307F1B"/>
    <w:rsid w:val="0031057C"/>
    <w:rsid w:val="003105BC"/>
    <w:rsid w:val="00310B52"/>
    <w:rsid w:val="00310B8C"/>
    <w:rsid w:val="00310E0A"/>
    <w:rsid w:val="00310FE1"/>
    <w:rsid w:val="0031141E"/>
    <w:rsid w:val="00311698"/>
    <w:rsid w:val="003118CD"/>
    <w:rsid w:val="00311B01"/>
    <w:rsid w:val="00311B92"/>
    <w:rsid w:val="00312332"/>
    <w:rsid w:val="003123C8"/>
    <w:rsid w:val="00312402"/>
    <w:rsid w:val="00312546"/>
    <w:rsid w:val="0031276E"/>
    <w:rsid w:val="00312B8E"/>
    <w:rsid w:val="00312CDD"/>
    <w:rsid w:val="00312EAA"/>
    <w:rsid w:val="00313086"/>
    <w:rsid w:val="00313538"/>
    <w:rsid w:val="00313575"/>
    <w:rsid w:val="00313750"/>
    <w:rsid w:val="00313A45"/>
    <w:rsid w:val="00313A47"/>
    <w:rsid w:val="00313BCE"/>
    <w:rsid w:val="00313EAF"/>
    <w:rsid w:val="00313FA1"/>
    <w:rsid w:val="003143D0"/>
    <w:rsid w:val="003144BF"/>
    <w:rsid w:val="0031463D"/>
    <w:rsid w:val="0031484C"/>
    <w:rsid w:val="003149FC"/>
    <w:rsid w:val="00314A8E"/>
    <w:rsid w:val="00314DC9"/>
    <w:rsid w:val="00314E50"/>
    <w:rsid w:val="00314EA5"/>
    <w:rsid w:val="00315016"/>
    <w:rsid w:val="003150E1"/>
    <w:rsid w:val="003152DD"/>
    <w:rsid w:val="003152EC"/>
    <w:rsid w:val="0031530A"/>
    <w:rsid w:val="0031533B"/>
    <w:rsid w:val="003153B5"/>
    <w:rsid w:val="00315478"/>
    <w:rsid w:val="00315729"/>
    <w:rsid w:val="00315B5D"/>
    <w:rsid w:val="00316458"/>
    <w:rsid w:val="003164E8"/>
    <w:rsid w:val="003168B5"/>
    <w:rsid w:val="00317330"/>
    <w:rsid w:val="0031761C"/>
    <w:rsid w:val="0032008C"/>
    <w:rsid w:val="003201B1"/>
    <w:rsid w:val="00320381"/>
    <w:rsid w:val="003204B3"/>
    <w:rsid w:val="00320CD5"/>
    <w:rsid w:val="00320E3F"/>
    <w:rsid w:val="0032100A"/>
    <w:rsid w:val="003212A1"/>
    <w:rsid w:val="0032137A"/>
    <w:rsid w:val="0032147A"/>
    <w:rsid w:val="003215B3"/>
    <w:rsid w:val="00321736"/>
    <w:rsid w:val="00321E5B"/>
    <w:rsid w:val="003220EB"/>
    <w:rsid w:val="00322150"/>
    <w:rsid w:val="00322202"/>
    <w:rsid w:val="00322205"/>
    <w:rsid w:val="003224FE"/>
    <w:rsid w:val="00322676"/>
    <w:rsid w:val="00322930"/>
    <w:rsid w:val="0032297A"/>
    <w:rsid w:val="00322C11"/>
    <w:rsid w:val="00322FA7"/>
    <w:rsid w:val="00322FB4"/>
    <w:rsid w:val="00323078"/>
    <w:rsid w:val="00323364"/>
    <w:rsid w:val="003233D7"/>
    <w:rsid w:val="003235E0"/>
    <w:rsid w:val="00323644"/>
    <w:rsid w:val="00323825"/>
    <w:rsid w:val="00323D62"/>
    <w:rsid w:val="00323EBC"/>
    <w:rsid w:val="0032400A"/>
    <w:rsid w:val="003240E1"/>
    <w:rsid w:val="003242BB"/>
    <w:rsid w:val="00324324"/>
    <w:rsid w:val="003249BE"/>
    <w:rsid w:val="00324C23"/>
    <w:rsid w:val="00324C88"/>
    <w:rsid w:val="00324CF8"/>
    <w:rsid w:val="0032509C"/>
    <w:rsid w:val="0032513F"/>
    <w:rsid w:val="003253EA"/>
    <w:rsid w:val="003255F3"/>
    <w:rsid w:val="003255F8"/>
    <w:rsid w:val="0032586A"/>
    <w:rsid w:val="003259F1"/>
    <w:rsid w:val="00325CBE"/>
    <w:rsid w:val="00325D0D"/>
    <w:rsid w:val="003263B0"/>
    <w:rsid w:val="00326513"/>
    <w:rsid w:val="00326BE0"/>
    <w:rsid w:val="00326C48"/>
    <w:rsid w:val="003270C8"/>
    <w:rsid w:val="0032711F"/>
    <w:rsid w:val="00327651"/>
    <w:rsid w:val="00327D2E"/>
    <w:rsid w:val="00327E9E"/>
    <w:rsid w:val="00330249"/>
    <w:rsid w:val="003303B6"/>
    <w:rsid w:val="00330819"/>
    <w:rsid w:val="00330C9F"/>
    <w:rsid w:val="00330D4B"/>
    <w:rsid w:val="00331210"/>
    <w:rsid w:val="0033134A"/>
    <w:rsid w:val="003318AE"/>
    <w:rsid w:val="00331E4D"/>
    <w:rsid w:val="003325A6"/>
    <w:rsid w:val="0033266A"/>
    <w:rsid w:val="00332706"/>
    <w:rsid w:val="003329A8"/>
    <w:rsid w:val="00332D04"/>
    <w:rsid w:val="00332D7F"/>
    <w:rsid w:val="003331A1"/>
    <w:rsid w:val="00333302"/>
    <w:rsid w:val="00333A2F"/>
    <w:rsid w:val="00333AB8"/>
    <w:rsid w:val="00333AEE"/>
    <w:rsid w:val="00333E06"/>
    <w:rsid w:val="00333F62"/>
    <w:rsid w:val="003340EA"/>
    <w:rsid w:val="0033452E"/>
    <w:rsid w:val="0033458B"/>
    <w:rsid w:val="00334AC5"/>
    <w:rsid w:val="00334C73"/>
    <w:rsid w:val="00334E8A"/>
    <w:rsid w:val="00335067"/>
    <w:rsid w:val="003355DD"/>
    <w:rsid w:val="0033566A"/>
    <w:rsid w:val="00335689"/>
    <w:rsid w:val="00335710"/>
    <w:rsid w:val="003359B3"/>
    <w:rsid w:val="00335E4B"/>
    <w:rsid w:val="0033611A"/>
    <w:rsid w:val="003364A3"/>
    <w:rsid w:val="003364A4"/>
    <w:rsid w:val="00336594"/>
    <w:rsid w:val="00336DEC"/>
    <w:rsid w:val="003370A5"/>
    <w:rsid w:val="0033727F"/>
    <w:rsid w:val="0033741F"/>
    <w:rsid w:val="00337441"/>
    <w:rsid w:val="00337621"/>
    <w:rsid w:val="003376DF"/>
    <w:rsid w:val="003377D7"/>
    <w:rsid w:val="003378A7"/>
    <w:rsid w:val="00337A95"/>
    <w:rsid w:val="00337D60"/>
    <w:rsid w:val="00337ECC"/>
    <w:rsid w:val="00340263"/>
    <w:rsid w:val="003403FF"/>
    <w:rsid w:val="00340587"/>
    <w:rsid w:val="00340743"/>
    <w:rsid w:val="00340747"/>
    <w:rsid w:val="003407FC"/>
    <w:rsid w:val="0034091B"/>
    <w:rsid w:val="0034095F"/>
    <w:rsid w:val="00340C75"/>
    <w:rsid w:val="00340CA4"/>
    <w:rsid w:val="00341160"/>
    <w:rsid w:val="00341A81"/>
    <w:rsid w:val="00341C58"/>
    <w:rsid w:val="00341D47"/>
    <w:rsid w:val="0034213E"/>
    <w:rsid w:val="0034224D"/>
    <w:rsid w:val="00342321"/>
    <w:rsid w:val="00342345"/>
    <w:rsid w:val="003426DD"/>
    <w:rsid w:val="003428B2"/>
    <w:rsid w:val="00343467"/>
    <w:rsid w:val="00343782"/>
    <w:rsid w:val="00343C3C"/>
    <w:rsid w:val="0034407C"/>
    <w:rsid w:val="003441A0"/>
    <w:rsid w:val="00344354"/>
    <w:rsid w:val="003444F2"/>
    <w:rsid w:val="00344A47"/>
    <w:rsid w:val="00344C0A"/>
    <w:rsid w:val="00344C2D"/>
    <w:rsid w:val="00344F4E"/>
    <w:rsid w:val="00345235"/>
    <w:rsid w:val="003454EF"/>
    <w:rsid w:val="003455A5"/>
    <w:rsid w:val="00345C16"/>
    <w:rsid w:val="00345E3F"/>
    <w:rsid w:val="00345F65"/>
    <w:rsid w:val="003462EE"/>
    <w:rsid w:val="003464C3"/>
    <w:rsid w:val="003466F2"/>
    <w:rsid w:val="00346D05"/>
    <w:rsid w:val="00347004"/>
    <w:rsid w:val="0034735F"/>
    <w:rsid w:val="0034759D"/>
    <w:rsid w:val="00347B56"/>
    <w:rsid w:val="00347C07"/>
    <w:rsid w:val="00347C7A"/>
    <w:rsid w:val="00347C95"/>
    <w:rsid w:val="00350361"/>
    <w:rsid w:val="003503E8"/>
    <w:rsid w:val="00350550"/>
    <w:rsid w:val="00350A00"/>
    <w:rsid w:val="00350DAC"/>
    <w:rsid w:val="003510A5"/>
    <w:rsid w:val="003512D8"/>
    <w:rsid w:val="00351319"/>
    <w:rsid w:val="00351357"/>
    <w:rsid w:val="00351758"/>
    <w:rsid w:val="00351A8D"/>
    <w:rsid w:val="00351AB7"/>
    <w:rsid w:val="00351C12"/>
    <w:rsid w:val="00351DD3"/>
    <w:rsid w:val="00351E16"/>
    <w:rsid w:val="00352361"/>
    <w:rsid w:val="00352374"/>
    <w:rsid w:val="00352462"/>
    <w:rsid w:val="00352912"/>
    <w:rsid w:val="00352B32"/>
    <w:rsid w:val="00352EA2"/>
    <w:rsid w:val="00352F8A"/>
    <w:rsid w:val="00352FC2"/>
    <w:rsid w:val="00352FDD"/>
    <w:rsid w:val="0035311E"/>
    <w:rsid w:val="0035314E"/>
    <w:rsid w:val="003531F6"/>
    <w:rsid w:val="00353263"/>
    <w:rsid w:val="00353363"/>
    <w:rsid w:val="003534E0"/>
    <w:rsid w:val="0035381D"/>
    <w:rsid w:val="00353928"/>
    <w:rsid w:val="003539F4"/>
    <w:rsid w:val="00353B0A"/>
    <w:rsid w:val="00353F6F"/>
    <w:rsid w:val="003544AF"/>
    <w:rsid w:val="0035505D"/>
    <w:rsid w:val="0035511D"/>
    <w:rsid w:val="00355154"/>
    <w:rsid w:val="0035525B"/>
    <w:rsid w:val="003552DB"/>
    <w:rsid w:val="003553E5"/>
    <w:rsid w:val="003555FE"/>
    <w:rsid w:val="00355653"/>
    <w:rsid w:val="00355B9A"/>
    <w:rsid w:val="00355C35"/>
    <w:rsid w:val="00356448"/>
    <w:rsid w:val="00356847"/>
    <w:rsid w:val="00356BAE"/>
    <w:rsid w:val="00356D1D"/>
    <w:rsid w:val="00356DA1"/>
    <w:rsid w:val="00356DD0"/>
    <w:rsid w:val="003578C8"/>
    <w:rsid w:val="00357E63"/>
    <w:rsid w:val="003600A5"/>
    <w:rsid w:val="0036014E"/>
    <w:rsid w:val="00360BAA"/>
    <w:rsid w:val="00360BE0"/>
    <w:rsid w:val="00360D94"/>
    <w:rsid w:val="003611F3"/>
    <w:rsid w:val="003612CB"/>
    <w:rsid w:val="003614E7"/>
    <w:rsid w:val="00361636"/>
    <w:rsid w:val="00361803"/>
    <w:rsid w:val="00361890"/>
    <w:rsid w:val="003618DD"/>
    <w:rsid w:val="00361F7A"/>
    <w:rsid w:val="003621E5"/>
    <w:rsid w:val="003622D4"/>
    <w:rsid w:val="0036242A"/>
    <w:rsid w:val="00362855"/>
    <w:rsid w:val="00362B31"/>
    <w:rsid w:val="00362D1B"/>
    <w:rsid w:val="00362D9E"/>
    <w:rsid w:val="0036313B"/>
    <w:rsid w:val="00363814"/>
    <w:rsid w:val="00363AEB"/>
    <w:rsid w:val="00363BB1"/>
    <w:rsid w:val="00363CA1"/>
    <w:rsid w:val="00363F73"/>
    <w:rsid w:val="00364221"/>
    <w:rsid w:val="00364255"/>
    <w:rsid w:val="003644CB"/>
    <w:rsid w:val="003644FB"/>
    <w:rsid w:val="00364578"/>
    <w:rsid w:val="003645EF"/>
    <w:rsid w:val="00364C92"/>
    <w:rsid w:val="00364D19"/>
    <w:rsid w:val="00364D38"/>
    <w:rsid w:val="00364DC6"/>
    <w:rsid w:val="00364FE7"/>
    <w:rsid w:val="00365078"/>
    <w:rsid w:val="003654D5"/>
    <w:rsid w:val="00365807"/>
    <w:rsid w:val="00365960"/>
    <w:rsid w:val="00365AE9"/>
    <w:rsid w:val="00365ED1"/>
    <w:rsid w:val="00366063"/>
    <w:rsid w:val="00366192"/>
    <w:rsid w:val="003667C5"/>
    <w:rsid w:val="00367087"/>
    <w:rsid w:val="00367092"/>
    <w:rsid w:val="003674D6"/>
    <w:rsid w:val="00367588"/>
    <w:rsid w:val="00367609"/>
    <w:rsid w:val="003677DB"/>
    <w:rsid w:val="00367A19"/>
    <w:rsid w:val="00367BAB"/>
    <w:rsid w:val="00367BFD"/>
    <w:rsid w:val="00367CC5"/>
    <w:rsid w:val="00367DDF"/>
    <w:rsid w:val="003702F4"/>
    <w:rsid w:val="00370866"/>
    <w:rsid w:val="00370AFE"/>
    <w:rsid w:val="00370B8F"/>
    <w:rsid w:val="00370C65"/>
    <w:rsid w:val="00371160"/>
    <w:rsid w:val="003711B8"/>
    <w:rsid w:val="00371382"/>
    <w:rsid w:val="003715E2"/>
    <w:rsid w:val="00371A4C"/>
    <w:rsid w:val="00371B76"/>
    <w:rsid w:val="00371C8D"/>
    <w:rsid w:val="00371EA1"/>
    <w:rsid w:val="003722A7"/>
    <w:rsid w:val="003726D3"/>
    <w:rsid w:val="00372835"/>
    <w:rsid w:val="00372B0B"/>
    <w:rsid w:val="00372E1F"/>
    <w:rsid w:val="00372ED1"/>
    <w:rsid w:val="003733A7"/>
    <w:rsid w:val="00373438"/>
    <w:rsid w:val="0037346E"/>
    <w:rsid w:val="0037360A"/>
    <w:rsid w:val="003736E4"/>
    <w:rsid w:val="00373716"/>
    <w:rsid w:val="003737DD"/>
    <w:rsid w:val="00373ACC"/>
    <w:rsid w:val="00374578"/>
    <w:rsid w:val="0037503B"/>
    <w:rsid w:val="00375094"/>
    <w:rsid w:val="003756CE"/>
    <w:rsid w:val="00375853"/>
    <w:rsid w:val="00375948"/>
    <w:rsid w:val="00375D0C"/>
    <w:rsid w:val="0037608D"/>
    <w:rsid w:val="0037610B"/>
    <w:rsid w:val="00376261"/>
    <w:rsid w:val="00376459"/>
    <w:rsid w:val="00376489"/>
    <w:rsid w:val="00376748"/>
    <w:rsid w:val="003767D8"/>
    <w:rsid w:val="0037684C"/>
    <w:rsid w:val="00376AA3"/>
    <w:rsid w:val="00377085"/>
    <w:rsid w:val="00377E06"/>
    <w:rsid w:val="00377F1A"/>
    <w:rsid w:val="00377F99"/>
    <w:rsid w:val="0038005A"/>
    <w:rsid w:val="00380226"/>
    <w:rsid w:val="003805E5"/>
    <w:rsid w:val="00380693"/>
    <w:rsid w:val="003806C6"/>
    <w:rsid w:val="00380B86"/>
    <w:rsid w:val="00380D39"/>
    <w:rsid w:val="00380EC2"/>
    <w:rsid w:val="00381132"/>
    <w:rsid w:val="003812EA"/>
    <w:rsid w:val="003814FD"/>
    <w:rsid w:val="003818C6"/>
    <w:rsid w:val="003824C0"/>
    <w:rsid w:val="00382560"/>
    <w:rsid w:val="003825FE"/>
    <w:rsid w:val="00382671"/>
    <w:rsid w:val="00383031"/>
    <w:rsid w:val="00383167"/>
    <w:rsid w:val="00383468"/>
    <w:rsid w:val="00383E4E"/>
    <w:rsid w:val="00384034"/>
    <w:rsid w:val="00384254"/>
    <w:rsid w:val="00384270"/>
    <w:rsid w:val="0038433B"/>
    <w:rsid w:val="00384357"/>
    <w:rsid w:val="003844EC"/>
    <w:rsid w:val="0038450C"/>
    <w:rsid w:val="00384BEB"/>
    <w:rsid w:val="00385089"/>
    <w:rsid w:val="0038531A"/>
    <w:rsid w:val="003856EB"/>
    <w:rsid w:val="0038593F"/>
    <w:rsid w:val="00385A72"/>
    <w:rsid w:val="00385B8F"/>
    <w:rsid w:val="00385C0E"/>
    <w:rsid w:val="00385EAA"/>
    <w:rsid w:val="003860E0"/>
    <w:rsid w:val="003861A4"/>
    <w:rsid w:val="003862CA"/>
    <w:rsid w:val="003866D3"/>
    <w:rsid w:val="00386784"/>
    <w:rsid w:val="0038679F"/>
    <w:rsid w:val="003868FF"/>
    <w:rsid w:val="00386C7F"/>
    <w:rsid w:val="00386F33"/>
    <w:rsid w:val="00386F52"/>
    <w:rsid w:val="003871D8"/>
    <w:rsid w:val="0038771D"/>
    <w:rsid w:val="00387AE8"/>
    <w:rsid w:val="00387DE7"/>
    <w:rsid w:val="00387E51"/>
    <w:rsid w:val="00387F03"/>
    <w:rsid w:val="003900B6"/>
    <w:rsid w:val="003902B9"/>
    <w:rsid w:val="0039036C"/>
    <w:rsid w:val="003905C3"/>
    <w:rsid w:val="00390C22"/>
    <w:rsid w:val="00390D20"/>
    <w:rsid w:val="00390E34"/>
    <w:rsid w:val="00390EB0"/>
    <w:rsid w:val="00390ED9"/>
    <w:rsid w:val="0039107D"/>
    <w:rsid w:val="003910BA"/>
    <w:rsid w:val="0039135B"/>
    <w:rsid w:val="00391587"/>
    <w:rsid w:val="003915C7"/>
    <w:rsid w:val="00391A50"/>
    <w:rsid w:val="00391AD6"/>
    <w:rsid w:val="00391C56"/>
    <w:rsid w:val="003922C3"/>
    <w:rsid w:val="00392407"/>
    <w:rsid w:val="00392454"/>
    <w:rsid w:val="00392730"/>
    <w:rsid w:val="00392754"/>
    <w:rsid w:val="00392846"/>
    <w:rsid w:val="00392858"/>
    <w:rsid w:val="003928D4"/>
    <w:rsid w:val="00392FDD"/>
    <w:rsid w:val="003930F0"/>
    <w:rsid w:val="00393357"/>
    <w:rsid w:val="0039362A"/>
    <w:rsid w:val="00393633"/>
    <w:rsid w:val="00393969"/>
    <w:rsid w:val="003939B6"/>
    <w:rsid w:val="00393CBF"/>
    <w:rsid w:val="00393DE7"/>
    <w:rsid w:val="00393E91"/>
    <w:rsid w:val="0039435B"/>
    <w:rsid w:val="00394C16"/>
    <w:rsid w:val="00394DEE"/>
    <w:rsid w:val="00395183"/>
    <w:rsid w:val="00395905"/>
    <w:rsid w:val="003959CC"/>
    <w:rsid w:val="00395E9C"/>
    <w:rsid w:val="003964A4"/>
    <w:rsid w:val="00396671"/>
    <w:rsid w:val="003966FE"/>
    <w:rsid w:val="00396882"/>
    <w:rsid w:val="00396EEF"/>
    <w:rsid w:val="00397054"/>
    <w:rsid w:val="00397061"/>
    <w:rsid w:val="003973B5"/>
    <w:rsid w:val="00397528"/>
    <w:rsid w:val="00397736"/>
    <w:rsid w:val="00397C5B"/>
    <w:rsid w:val="00397D95"/>
    <w:rsid w:val="00397EEA"/>
    <w:rsid w:val="003A0481"/>
    <w:rsid w:val="003A06AE"/>
    <w:rsid w:val="003A088D"/>
    <w:rsid w:val="003A098D"/>
    <w:rsid w:val="003A09C4"/>
    <w:rsid w:val="003A0B54"/>
    <w:rsid w:val="003A0D2B"/>
    <w:rsid w:val="003A0DE8"/>
    <w:rsid w:val="003A0E10"/>
    <w:rsid w:val="003A0EA8"/>
    <w:rsid w:val="003A1028"/>
    <w:rsid w:val="003A12F8"/>
    <w:rsid w:val="003A1A93"/>
    <w:rsid w:val="003A1AA2"/>
    <w:rsid w:val="003A2155"/>
    <w:rsid w:val="003A22B4"/>
    <w:rsid w:val="003A28AA"/>
    <w:rsid w:val="003A2943"/>
    <w:rsid w:val="003A30EA"/>
    <w:rsid w:val="003A318C"/>
    <w:rsid w:val="003A3530"/>
    <w:rsid w:val="003A3548"/>
    <w:rsid w:val="003A390B"/>
    <w:rsid w:val="003A3DD6"/>
    <w:rsid w:val="003A40CE"/>
    <w:rsid w:val="003A42C3"/>
    <w:rsid w:val="003A4878"/>
    <w:rsid w:val="003A48E2"/>
    <w:rsid w:val="003A4AF1"/>
    <w:rsid w:val="003A4BB3"/>
    <w:rsid w:val="003A50A4"/>
    <w:rsid w:val="003A536B"/>
    <w:rsid w:val="003A5AE6"/>
    <w:rsid w:val="003A5E10"/>
    <w:rsid w:val="003A5F6B"/>
    <w:rsid w:val="003A5FA0"/>
    <w:rsid w:val="003A60AF"/>
    <w:rsid w:val="003A60C3"/>
    <w:rsid w:val="003A6138"/>
    <w:rsid w:val="003A61E8"/>
    <w:rsid w:val="003A63AE"/>
    <w:rsid w:val="003A6668"/>
    <w:rsid w:val="003A679F"/>
    <w:rsid w:val="003A6BF7"/>
    <w:rsid w:val="003A6D04"/>
    <w:rsid w:val="003A6F16"/>
    <w:rsid w:val="003A704B"/>
    <w:rsid w:val="003A7071"/>
    <w:rsid w:val="003A7418"/>
    <w:rsid w:val="003A74A9"/>
    <w:rsid w:val="003A75DE"/>
    <w:rsid w:val="003A7934"/>
    <w:rsid w:val="003A7A09"/>
    <w:rsid w:val="003A7A1F"/>
    <w:rsid w:val="003A7A41"/>
    <w:rsid w:val="003A7F1D"/>
    <w:rsid w:val="003B00FE"/>
    <w:rsid w:val="003B0DA6"/>
    <w:rsid w:val="003B0E7E"/>
    <w:rsid w:val="003B12CE"/>
    <w:rsid w:val="003B13F0"/>
    <w:rsid w:val="003B1411"/>
    <w:rsid w:val="003B143F"/>
    <w:rsid w:val="003B164D"/>
    <w:rsid w:val="003B1663"/>
    <w:rsid w:val="003B16D3"/>
    <w:rsid w:val="003B177A"/>
    <w:rsid w:val="003B1793"/>
    <w:rsid w:val="003B17C3"/>
    <w:rsid w:val="003B1A5C"/>
    <w:rsid w:val="003B1BA8"/>
    <w:rsid w:val="003B1D5D"/>
    <w:rsid w:val="003B2427"/>
    <w:rsid w:val="003B2586"/>
    <w:rsid w:val="003B28F4"/>
    <w:rsid w:val="003B2AC7"/>
    <w:rsid w:val="003B2EA3"/>
    <w:rsid w:val="003B30DA"/>
    <w:rsid w:val="003B3410"/>
    <w:rsid w:val="003B390A"/>
    <w:rsid w:val="003B3C06"/>
    <w:rsid w:val="003B3C3B"/>
    <w:rsid w:val="003B3D36"/>
    <w:rsid w:val="003B3D3F"/>
    <w:rsid w:val="003B3DFD"/>
    <w:rsid w:val="003B3E16"/>
    <w:rsid w:val="003B3E2B"/>
    <w:rsid w:val="003B3E8C"/>
    <w:rsid w:val="003B3F96"/>
    <w:rsid w:val="003B41EB"/>
    <w:rsid w:val="003B42DF"/>
    <w:rsid w:val="003B47C9"/>
    <w:rsid w:val="003B487F"/>
    <w:rsid w:val="003B48EC"/>
    <w:rsid w:val="003B4B3F"/>
    <w:rsid w:val="003B4DCD"/>
    <w:rsid w:val="003B4DF3"/>
    <w:rsid w:val="003B4EDC"/>
    <w:rsid w:val="003B51EC"/>
    <w:rsid w:val="003B535B"/>
    <w:rsid w:val="003B53A2"/>
    <w:rsid w:val="003B554C"/>
    <w:rsid w:val="003B580D"/>
    <w:rsid w:val="003B5C43"/>
    <w:rsid w:val="003B5DE7"/>
    <w:rsid w:val="003B5EA6"/>
    <w:rsid w:val="003B62E7"/>
    <w:rsid w:val="003B6AAD"/>
    <w:rsid w:val="003B6F63"/>
    <w:rsid w:val="003B70CB"/>
    <w:rsid w:val="003B71FC"/>
    <w:rsid w:val="003B724F"/>
    <w:rsid w:val="003B7386"/>
    <w:rsid w:val="003B7761"/>
    <w:rsid w:val="003B7850"/>
    <w:rsid w:val="003B7909"/>
    <w:rsid w:val="003B7ACD"/>
    <w:rsid w:val="003B7D00"/>
    <w:rsid w:val="003B7D9B"/>
    <w:rsid w:val="003C008B"/>
    <w:rsid w:val="003C05AE"/>
    <w:rsid w:val="003C0632"/>
    <w:rsid w:val="003C0693"/>
    <w:rsid w:val="003C0796"/>
    <w:rsid w:val="003C0798"/>
    <w:rsid w:val="003C07BA"/>
    <w:rsid w:val="003C0A1E"/>
    <w:rsid w:val="003C0AEE"/>
    <w:rsid w:val="003C0D94"/>
    <w:rsid w:val="003C0F34"/>
    <w:rsid w:val="003C0F3F"/>
    <w:rsid w:val="003C0FBB"/>
    <w:rsid w:val="003C12EE"/>
    <w:rsid w:val="003C142B"/>
    <w:rsid w:val="003C15AC"/>
    <w:rsid w:val="003C18E8"/>
    <w:rsid w:val="003C1BD3"/>
    <w:rsid w:val="003C1C0D"/>
    <w:rsid w:val="003C2030"/>
    <w:rsid w:val="003C20B6"/>
    <w:rsid w:val="003C22C8"/>
    <w:rsid w:val="003C271F"/>
    <w:rsid w:val="003C28A0"/>
    <w:rsid w:val="003C2D69"/>
    <w:rsid w:val="003C2D80"/>
    <w:rsid w:val="003C39CB"/>
    <w:rsid w:val="003C3CBA"/>
    <w:rsid w:val="003C3D35"/>
    <w:rsid w:val="003C3F54"/>
    <w:rsid w:val="003C415F"/>
    <w:rsid w:val="003C4223"/>
    <w:rsid w:val="003C45D7"/>
    <w:rsid w:val="003C486A"/>
    <w:rsid w:val="003C4919"/>
    <w:rsid w:val="003C4A33"/>
    <w:rsid w:val="003C4A91"/>
    <w:rsid w:val="003C4BEA"/>
    <w:rsid w:val="003C4FFC"/>
    <w:rsid w:val="003C515C"/>
    <w:rsid w:val="003C5356"/>
    <w:rsid w:val="003C5587"/>
    <w:rsid w:val="003C5BB6"/>
    <w:rsid w:val="003C5C38"/>
    <w:rsid w:val="003C5C56"/>
    <w:rsid w:val="003C63A4"/>
    <w:rsid w:val="003C66F4"/>
    <w:rsid w:val="003C677B"/>
    <w:rsid w:val="003C6C73"/>
    <w:rsid w:val="003C6EB0"/>
    <w:rsid w:val="003C700C"/>
    <w:rsid w:val="003C702E"/>
    <w:rsid w:val="003C70A9"/>
    <w:rsid w:val="003C70B3"/>
    <w:rsid w:val="003C71E8"/>
    <w:rsid w:val="003C720F"/>
    <w:rsid w:val="003C75F7"/>
    <w:rsid w:val="003C7663"/>
    <w:rsid w:val="003C797A"/>
    <w:rsid w:val="003C7C17"/>
    <w:rsid w:val="003C7FDA"/>
    <w:rsid w:val="003D03BD"/>
    <w:rsid w:val="003D03EF"/>
    <w:rsid w:val="003D058D"/>
    <w:rsid w:val="003D05BF"/>
    <w:rsid w:val="003D0D60"/>
    <w:rsid w:val="003D113D"/>
    <w:rsid w:val="003D119E"/>
    <w:rsid w:val="003D11CE"/>
    <w:rsid w:val="003D11F4"/>
    <w:rsid w:val="003D11FD"/>
    <w:rsid w:val="003D15D4"/>
    <w:rsid w:val="003D1781"/>
    <w:rsid w:val="003D17C5"/>
    <w:rsid w:val="003D1CA5"/>
    <w:rsid w:val="003D1D07"/>
    <w:rsid w:val="003D2328"/>
    <w:rsid w:val="003D2A46"/>
    <w:rsid w:val="003D2AC9"/>
    <w:rsid w:val="003D2D4B"/>
    <w:rsid w:val="003D2FF3"/>
    <w:rsid w:val="003D316E"/>
    <w:rsid w:val="003D3262"/>
    <w:rsid w:val="003D33D3"/>
    <w:rsid w:val="003D3712"/>
    <w:rsid w:val="003D390C"/>
    <w:rsid w:val="003D3DA0"/>
    <w:rsid w:val="003D3F4C"/>
    <w:rsid w:val="003D4335"/>
    <w:rsid w:val="003D4558"/>
    <w:rsid w:val="003D45CD"/>
    <w:rsid w:val="003D45DA"/>
    <w:rsid w:val="003D46B7"/>
    <w:rsid w:val="003D47C0"/>
    <w:rsid w:val="003D4915"/>
    <w:rsid w:val="003D4A72"/>
    <w:rsid w:val="003D4BBE"/>
    <w:rsid w:val="003D4C67"/>
    <w:rsid w:val="003D4EEC"/>
    <w:rsid w:val="003D50AD"/>
    <w:rsid w:val="003D5805"/>
    <w:rsid w:val="003D5849"/>
    <w:rsid w:val="003D58B4"/>
    <w:rsid w:val="003D5C78"/>
    <w:rsid w:val="003D5E61"/>
    <w:rsid w:val="003D5EED"/>
    <w:rsid w:val="003D6002"/>
    <w:rsid w:val="003D607B"/>
    <w:rsid w:val="003D60E4"/>
    <w:rsid w:val="003D60EA"/>
    <w:rsid w:val="003D63D6"/>
    <w:rsid w:val="003D6734"/>
    <w:rsid w:val="003D6BC2"/>
    <w:rsid w:val="003D6F86"/>
    <w:rsid w:val="003D7136"/>
    <w:rsid w:val="003D71BC"/>
    <w:rsid w:val="003D7263"/>
    <w:rsid w:val="003D72B2"/>
    <w:rsid w:val="003D7487"/>
    <w:rsid w:val="003D7825"/>
    <w:rsid w:val="003D791E"/>
    <w:rsid w:val="003D7CF7"/>
    <w:rsid w:val="003D7EB4"/>
    <w:rsid w:val="003E0279"/>
    <w:rsid w:val="003E02E0"/>
    <w:rsid w:val="003E030A"/>
    <w:rsid w:val="003E0459"/>
    <w:rsid w:val="003E0649"/>
    <w:rsid w:val="003E0AF9"/>
    <w:rsid w:val="003E0CB9"/>
    <w:rsid w:val="003E12EA"/>
    <w:rsid w:val="003E131C"/>
    <w:rsid w:val="003E1934"/>
    <w:rsid w:val="003E1A1F"/>
    <w:rsid w:val="003E1ECC"/>
    <w:rsid w:val="003E1F54"/>
    <w:rsid w:val="003E2130"/>
    <w:rsid w:val="003E21AF"/>
    <w:rsid w:val="003E2276"/>
    <w:rsid w:val="003E2309"/>
    <w:rsid w:val="003E241E"/>
    <w:rsid w:val="003E24DE"/>
    <w:rsid w:val="003E2502"/>
    <w:rsid w:val="003E255A"/>
    <w:rsid w:val="003E262E"/>
    <w:rsid w:val="003E26DD"/>
    <w:rsid w:val="003E2741"/>
    <w:rsid w:val="003E2854"/>
    <w:rsid w:val="003E2BE9"/>
    <w:rsid w:val="003E2E3D"/>
    <w:rsid w:val="003E2FAF"/>
    <w:rsid w:val="003E3145"/>
    <w:rsid w:val="003E31A9"/>
    <w:rsid w:val="003E3627"/>
    <w:rsid w:val="003E3704"/>
    <w:rsid w:val="003E39DA"/>
    <w:rsid w:val="003E3B95"/>
    <w:rsid w:val="003E3E98"/>
    <w:rsid w:val="003E425C"/>
    <w:rsid w:val="003E426A"/>
    <w:rsid w:val="003E4305"/>
    <w:rsid w:val="003E43A6"/>
    <w:rsid w:val="003E43DC"/>
    <w:rsid w:val="003E4D16"/>
    <w:rsid w:val="003E4EC3"/>
    <w:rsid w:val="003E5219"/>
    <w:rsid w:val="003E539F"/>
    <w:rsid w:val="003E58EC"/>
    <w:rsid w:val="003E5BA5"/>
    <w:rsid w:val="003E5E02"/>
    <w:rsid w:val="003E5E1D"/>
    <w:rsid w:val="003E5EAC"/>
    <w:rsid w:val="003E5ECC"/>
    <w:rsid w:val="003E6276"/>
    <w:rsid w:val="003E6716"/>
    <w:rsid w:val="003E6968"/>
    <w:rsid w:val="003E6C2F"/>
    <w:rsid w:val="003E712B"/>
    <w:rsid w:val="003E71B3"/>
    <w:rsid w:val="003E7297"/>
    <w:rsid w:val="003E73A7"/>
    <w:rsid w:val="003E74EC"/>
    <w:rsid w:val="003E7974"/>
    <w:rsid w:val="003E79CC"/>
    <w:rsid w:val="003E7E29"/>
    <w:rsid w:val="003E7E89"/>
    <w:rsid w:val="003F0282"/>
    <w:rsid w:val="003F03D3"/>
    <w:rsid w:val="003F0480"/>
    <w:rsid w:val="003F08E6"/>
    <w:rsid w:val="003F1562"/>
    <w:rsid w:val="003F16E6"/>
    <w:rsid w:val="003F1924"/>
    <w:rsid w:val="003F1D9C"/>
    <w:rsid w:val="003F1F53"/>
    <w:rsid w:val="003F1F82"/>
    <w:rsid w:val="003F1FBD"/>
    <w:rsid w:val="003F2141"/>
    <w:rsid w:val="003F2144"/>
    <w:rsid w:val="003F25E3"/>
    <w:rsid w:val="003F2731"/>
    <w:rsid w:val="003F2A59"/>
    <w:rsid w:val="003F2AD1"/>
    <w:rsid w:val="003F2DA7"/>
    <w:rsid w:val="003F2ECA"/>
    <w:rsid w:val="003F2F33"/>
    <w:rsid w:val="003F314A"/>
    <w:rsid w:val="003F3397"/>
    <w:rsid w:val="003F339A"/>
    <w:rsid w:val="003F3526"/>
    <w:rsid w:val="003F3636"/>
    <w:rsid w:val="003F3BBB"/>
    <w:rsid w:val="003F3C67"/>
    <w:rsid w:val="003F3DDC"/>
    <w:rsid w:val="003F3E0E"/>
    <w:rsid w:val="003F3E0F"/>
    <w:rsid w:val="003F3E53"/>
    <w:rsid w:val="003F3F23"/>
    <w:rsid w:val="003F4110"/>
    <w:rsid w:val="003F457A"/>
    <w:rsid w:val="003F4897"/>
    <w:rsid w:val="003F4CD0"/>
    <w:rsid w:val="003F56E8"/>
    <w:rsid w:val="003F579D"/>
    <w:rsid w:val="003F5FB3"/>
    <w:rsid w:val="003F6314"/>
    <w:rsid w:val="003F6491"/>
    <w:rsid w:val="003F65A8"/>
    <w:rsid w:val="003F6866"/>
    <w:rsid w:val="003F6CBE"/>
    <w:rsid w:val="003F6E16"/>
    <w:rsid w:val="003F71BE"/>
    <w:rsid w:val="003F78E2"/>
    <w:rsid w:val="003F7959"/>
    <w:rsid w:val="003F7B36"/>
    <w:rsid w:val="003F7C03"/>
    <w:rsid w:val="003F7DAB"/>
    <w:rsid w:val="003F7DB8"/>
    <w:rsid w:val="003F7F61"/>
    <w:rsid w:val="00400215"/>
    <w:rsid w:val="0040067C"/>
    <w:rsid w:val="004007AB"/>
    <w:rsid w:val="0040092D"/>
    <w:rsid w:val="0040096A"/>
    <w:rsid w:val="004009B1"/>
    <w:rsid w:val="004009D7"/>
    <w:rsid w:val="00400B38"/>
    <w:rsid w:val="00400CC2"/>
    <w:rsid w:val="004011A8"/>
    <w:rsid w:val="004012A4"/>
    <w:rsid w:val="004012BC"/>
    <w:rsid w:val="00401397"/>
    <w:rsid w:val="0040139B"/>
    <w:rsid w:val="0040148E"/>
    <w:rsid w:val="00401528"/>
    <w:rsid w:val="00401774"/>
    <w:rsid w:val="00401A10"/>
    <w:rsid w:val="00401DEE"/>
    <w:rsid w:val="00402A18"/>
    <w:rsid w:val="00402E4F"/>
    <w:rsid w:val="00402EF4"/>
    <w:rsid w:val="00402F5A"/>
    <w:rsid w:val="004030B1"/>
    <w:rsid w:val="00403525"/>
    <w:rsid w:val="004036C1"/>
    <w:rsid w:val="00403758"/>
    <w:rsid w:val="0040375B"/>
    <w:rsid w:val="00403C11"/>
    <w:rsid w:val="00403DA1"/>
    <w:rsid w:val="0040401C"/>
    <w:rsid w:val="004041CB"/>
    <w:rsid w:val="00404538"/>
    <w:rsid w:val="0040472D"/>
    <w:rsid w:val="00404AB8"/>
    <w:rsid w:val="00404BA4"/>
    <w:rsid w:val="00405634"/>
    <w:rsid w:val="00405638"/>
    <w:rsid w:val="00405937"/>
    <w:rsid w:val="00405B25"/>
    <w:rsid w:val="00405C14"/>
    <w:rsid w:val="00405D82"/>
    <w:rsid w:val="00406334"/>
    <w:rsid w:val="004064DC"/>
    <w:rsid w:val="004065C3"/>
    <w:rsid w:val="0040664D"/>
    <w:rsid w:val="00406730"/>
    <w:rsid w:val="0040674A"/>
    <w:rsid w:val="004067C3"/>
    <w:rsid w:val="00406AF9"/>
    <w:rsid w:val="004071D3"/>
    <w:rsid w:val="0040726B"/>
    <w:rsid w:val="004073EA"/>
    <w:rsid w:val="00407920"/>
    <w:rsid w:val="00407B7C"/>
    <w:rsid w:val="00407EAF"/>
    <w:rsid w:val="00410066"/>
    <w:rsid w:val="00410173"/>
    <w:rsid w:val="004102AA"/>
    <w:rsid w:val="0041052A"/>
    <w:rsid w:val="00410733"/>
    <w:rsid w:val="0041077F"/>
    <w:rsid w:val="0041081A"/>
    <w:rsid w:val="00410861"/>
    <w:rsid w:val="00410A98"/>
    <w:rsid w:val="00410B5A"/>
    <w:rsid w:val="00410C49"/>
    <w:rsid w:val="00410C68"/>
    <w:rsid w:val="00410D7B"/>
    <w:rsid w:val="004111DA"/>
    <w:rsid w:val="0041141B"/>
    <w:rsid w:val="004114F6"/>
    <w:rsid w:val="00411A26"/>
    <w:rsid w:val="00411C50"/>
    <w:rsid w:val="00411C88"/>
    <w:rsid w:val="00411F10"/>
    <w:rsid w:val="00412028"/>
    <w:rsid w:val="0041228D"/>
    <w:rsid w:val="004124BB"/>
    <w:rsid w:val="00412526"/>
    <w:rsid w:val="00412590"/>
    <w:rsid w:val="00412689"/>
    <w:rsid w:val="00412928"/>
    <w:rsid w:val="00412986"/>
    <w:rsid w:val="00412B69"/>
    <w:rsid w:val="00412CB3"/>
    <w:rsid w:val="00412D8A"/>
    <w:rsid w:val="00413258"/>
    <w:rsid w:val="004135D9"/>
    <w:rsid w:val="0041360C"/>
    <w:rsid w:val="00413777"/>
    <w:rsid w:val="00413890"/>
    <w:rsid w:val="00413F27"/>
    <w:rsid w:val="00413FA2"/>
    <w:rsid w:val="00414035"/>
    <w:rsid w:val="00414499"/>
    <w:rsid w:val="00414B0A"/>
    <w:rsid w:val="004152B6"/>
    <w:rsid w:val="004152F6"/>
    <w:rsid w:val="00415719"/>
    <w:rsid w:val="00415737"/>
    <w:rsid w:val="00415778"/>
    <w:rsid w:val="0041583D"/>
    <w:rsid w:val="00415C05"/>
    <w:rsid w:val="00415CD8"/>
    <w:rsid w:val="00415F37"/>
    <w:rsid w:val="0041616B"/>
    <w:rsid w:val="00416A80"/>
    <w:rsid w:val="00416BCC"/>
    <w:rsid w:val="00416C66"/>
    <w:rsid w:val="00416DE9"/>
    <w:rsid w:val="00416E0D"/>
    <w:rsid w:val="00416E56"/>
    <w:rsid w:val="00417146"/>
    <w:rsid w:val="00417168"/>
    <w:rsid w:val="00417402"/>
    <w:rsid w:val="00417AC1"/>
    <w:rsid w:val="00417AE6"/>
    <w:rsid w:val="00417B61"/>
    <w:rsid w:val="00417C9D"/>
    <w:rsid w:val="00417D12"/>
    <w:rsid w:val="00417EB1"/>
    <w:rsid w:val="0042039B"/>
    <w:rsid w:val="004203E6"/>
    <w:rsid w:val="00420770"/>
    <w:rsid w:val="00420809"/>
    <w:rsid w:val="004208ED"/>
    <w:rsid w:val="0042090D"/>
    <w:rsid w:val="00420B69"/>
    <w:rsid w:val="00420D32"/>
    <w:rsid w:val="0042119A"/>
    <w:rsid w:val="004212DE"/>
    <w:rsid w:val="00421640"/>
    <w:rsid w:val="0042174D"/>
    <w:rsid w:val="004218DA"/>
    <w:rsid w:val="00421C1D"/>
    <w:rsid w:val="00421C56"/>
    <w:rsid w:val="00421DF7"/>
    <w:rsid w:val="00421E3F"/>
    <w:rsid w:val="004220E2"/>
    <w:rsid w:val="00422158"/>
    <w:rsid w:val="00422216"/>
    <w:rsid w:val="00422324"/>
    <w:rsid w:val="0042239F"/>
    <w:rsid w:val="00422466"/>
    <w:rsid w:val="00422827"/>
    <w:rsid w:val="004228B0"/>
    <w:rsid w:val="0042298B"/>
    <w:rsid w:val="00422B17"/>
    <w:rsid w:val="004230DC"/>
    <w:rsid w:val="004231D4"/>
    <w:rsid w:val="004231FF"/>
    <w:rsid w:val="004233CE"/>
    <w:rsid w:val="0042396D"/>
    <w:rsid w:val="00423A41"/>
    <w:rsid w:val="00423B1F"/>
    <w:rsid w:val="00423C51"/>
    <w:rsid w:val="00423E02"/>
    <w:rsid w:val="00424423"/>
    <w:rsid w:val="0042448A"/>
    <w:rsid w:val="004244BD"/>
    <w:rsid w:val="00424770"/>
    <w:rsid w:val="00424841"/>
    <w:rsid w:val="00424BD2"/>
    <w:rsid w:val="004250E1"/>
    <w:rsid w:val="0042541A"/>
    <w:rsid w:val="00425434"/>
    <w:rsid w:val="00425508"/>
    <w:rsid w:val="00425678"/>
    <w:rsid w:val="00425B36"/>
    <w:rsid w:val="00425C02"/>
    <w:rsid w:val="0042653C"/>
    <w:rsid w:val="00426961"/>
    <w:rsid w:val="00426A6C"/>
    <w:rsid w:val="00426F08"/>
    <w:rsid w:val="00426FE9"/>
    <w:rsid w:val="00427443"/>
    <w:rsid w:val="00427674"/>
    <w:rsid w:val="00427A27"/>
    <w:rsid w:val="00427A44"/>
    <w:rsid w:val="00427BB3"/>
    <w:rsid w:val="00427E84"/>
    <w:rsid w:val="0043053D"/>
    <w:rsid w:val="00430671"/>
    <w:rsid w:val="00430A51"/>
    <w:rsid w:val="00430A9A"/>
    <w:rsid w:val="00430C45"/>
    <w:rsid w:val="00430C67"/>
    <w:rsid w:val="00430E43"/>
    <w:rsid w:val="00430F4E"/>
    <w:rsid w:val="00430F8A"/>
    <w:rsid w:val="00430FE0"/>
    <w:rsid w:val="00431067"/>
    <w:rsid w:val="004312C1"/>
    <w:rsid w:val="00431644"/>
    <w:rsid w:val="0043190C"/>
    <w:rsid w:val="00432126"/>
    <w:rsid w:val="004325B5"/>
    <w:rsid w:val="00432670"/>
    <w:rsid w:val="00432EFD"/>
    <w:rsid w:val="00433005"/>
    <w:rsid w:val="0043353C"/>
    <w:rsid w:val="00433652"/>
    <w:rsid w:val="004338C6"/>
    <w:rsid w:val="004339D2"/>
    <w:rsid w:val="00433A37"/>
    <w:rsid w:val="00433BF5"/>
    <w:rsid w:val="00433CD7"/>
    <w:rsid w:val="00433FCE"/>
    <w:rsid w:val="0043411F"/>
    <w:rsid w:val="0043431D"/>
    <w:rsid w:val="00434325"/>
    <w:rsid w:val="0043432C"/>
    <w:rsid w:val="004343B7"/>
    <w:rsid w:val="0043475D"/>
    <w:rsid w:val="00434A54"/>
    <w:rsid w:val="00434C82"/>
    <w:rsid w:val="00434E5B"/>
    <w:rsid w:val="00434FD9"/>
    <w:rsid w:val="0043518C"/>
    <w:rsid w:val="004352E0"/>
    <w:rsid w:val="004353BE"/>
    <w:rsid w:val="004354F0"/>
    <w:rsid w:val="004355CE"/>
    <w:rsid w:val="004356F4"/>
    <w:rsid w:val="004358D0"/>
    <w:rsid w:val="00435954"/>
    <w:rsid w:val="00435D45"/>
    <w:rsid w:val="00435F3F"/>
    <w:rsid w:val="00436014"/>
    <w:rsid w:val="0043603E"/>
    <w:rsid w:val="00436577"/>
    <w:rsid w:val="0043675C"/>
    <w:rsid w:val="004367F7"/>
    <w:rsid w:val="0043688F"/>
    <w:rsid w:val="00436A3D"/>
    <w:rsid w:val="00436D36"/>
    <w:rsid w:val="0043717C"/>
    <w:rsid w:val="00437184"/>
    <w:rsid w:val="004371ED"/>
    <w:rsid w:val="0043720A"/>
    <w:rsid w:val="00437309"/>
    <w:rsid w:val="004373E0"/>
    <w:rsid w:val="004376A5"/>
    <w:rsid w:val="0043781B"/>
    <w:rsid w:val="00437A08"/>
    <w:rsid w:val="00437E2A"/>
    <w:rsid w:val="00437E30"/>
    <w:rsid w:val="004403B4"/>
    <w:rsid w:val="004408EB"/>
    <w:rsid w:val="00440901"/>
    <w:rsid w:val="00440A1D"/>
    <w:rsid w:val="00440AC0"/>
    <w:rsid w:val="00440D9B"/>
    <w:rsid w:val="00440F2B"/>
    <w:rsid w:val="004410B8"/>
    <w:rsid w:val="00441269"/>
    <w:rsid w:val="00441382"/>
    <w:rsid w:val="00441443"/>
    <w:rsid w:val="00441584"/>
    <w:rsid w:val="00441676"/>
    <w:rsid w:val="004417FB"/>
    <w:rsid w:val="0044188F"/>
    <w:rsid w:val="004418B6"/>
    <w:rsid w:val="004418D8"/>
    <w:rsid w:val="00441A14"/>
    <w:rsid w:val="00441B10"/>
    <w:rsid w:val="0044244D"/>
    <w:rsid w:val="004425E8"/>
    <w:rsid w:val="00442A75"/>
    <w:rsid w:val="00442D01"/>
    <w:rsid w:val="00442D49"/>
    <w:rsid w:val="00443261"/>
    <w:rsid w:val="0044360A"/>
    <w:rsid w:val="004437CB"/>
    <w:rsid w:val="00443973"/>
    <w:rsid w:val="00443FD3"/>
    <w:rsid w:val="004440BA"/>
    <w:rsid w:val="004443D7"/>
    <w:rsid w:val="0044454A"/>
    <w:rsid w:val="00444623"/>
    <w:rsid w:val="00444794"/>
    <w:rsid w:val="00444CA8"/>
    <w:rsid w:val="00444EE9"/>
    <w:rsid w:val="00444FBD"/>
    <w:rsid w:val="00445058"/>
    <w:rsid w:val="0044517C"/>
    <w:rsid w:val="0044527E"/>
    <w:rsid w:val="00445352"/>
    <w:rsid w:val="0044539D"/>
    <w:rsid w:val="00445448"/>
    <w:rsid w:val="004455F2"/>
    <w:rsid w:val="004458B4"/>
    <w:rsid w:val="00445B47"/>
    <w:rsid w:val="00445CDA"/>
    <w:rsid w:val="00445FA0"/>
    <w:rsid w:val="004460E3"/>
    <w:rsid w:val="00446753"/>
    <w:rsid w:val="004467B2"/>
    <w:rsid w:val="004467D4"/>
    <w:rsid w:val="00446B5E"/>
    <w:rsid w:val="00446C14"/>
    <w:rsid w:val="0044730E"/>
    <w:rsid w:val="00447347"/>
    <w:rsid w:val="00447536"/>
    <w:rsid w:val="00447A89"/>
    <w:rsid w:val="00447BFD"/>
    <w:rsid w:val="00447CA8"/>
    <w:rsid w:val="00447D73"/>
    <w:rsid w:val="00447ED5"/>
    <w:rsid w:val="004502F4"/>
    <w:rsid w:val="00450AB4"/>
    <w:rsid w:val="00450C7F"/>
    <w:rsid w:val="00450FA1"/>
    <w:rsid w:val="00450FFF"/>
    <w:rsid w:val="00451331"/>
    <w:rsid w:val="004517BB"/>
    <w:rsid w:val="00451A20"/>
    <w:rsid w:val="00451C8D"/>
    <w:rsid w:val="00452318"/>
    <w:rsid w:val="004523D3"/>
    <w:rsid w:val="0045278F"/>
    <w:rsid w:val="00452B1D"/>
    <w:rsid w:val="00452E90"/>
    <w:rsid w:val="00453282"/>
    <w:rsid w:val="0045365A"/>
    <w:rsid w:val="00453A08"/>
    <w:rsid w:val="00453BD7"/>
    <w:rsid w:val="00453E12"/>
    <w:rsid w:val="00453F70"/>
    <w:rsid w:val="00454159"/>
    <w:rsid w:val="00454434"/>
    <w:rsid w:val="004544ED"/>
    <w:rsid w:val="00455312"/>
    <w:rsid w:val="00455654"/>
    <w:rsid w:val="004556AC"/>
    <w:rsid w:val="0045575C"/>
    <w:rsid w:val="0045580D"/>
    <w:rsid w:val="0045594D"/>
    <w:rsid w:val="00455FF8"/>
    <w:rsid w:val="00456190"/>
    <w:rsid w:val="004562B3"/>
    <w:rsid w:val="00456B7A"/>
    <w:rsid w:val="00456D9B"/>
    <w:rsid w:val="00456F67"/>
    <w:rsid w:val="00457067"/>
    <w:rsid w:val="00457469"/>
    <w:rsid w:val="0045747E"/>
    <w:rsid w:val="0045748D"/>
    <w:rsid w:val="004574F2"/>
    <w:rsid w:val="00457DDC"/>
    <w:rsid w:val="004600A2"/>
    <w:rsid w:val="004600F6"/>
    <w:rsid w:val="00460116"/>
    <w:rsid w:val="00460263"/>
    <w:rsid w:val="00460439"/>
    <w:rsid w:val="004605BA"/>
    <w:rsid w:val="0046071C"/>
    <w:rsid w:val="00460F57"/>
    <w:rsid w:val="00461266"/>
    <w:rsid w:val="00461942"/>
    <w:rsid w:val="00461C5B"/>
    <w:rsid w:val="00462123"/>
    <w:rsid w:val="0046248A"/>
    <w:rsid w:val="004626E1"/>
    <w:rsid w:val="0046291B"/>
    <w:rsid w:val="00462C4F"/>
    <w:rsid w:val="00462FA2"/>
    <w:rsid w:val="00462FD6"/>
    <w:rsid w:val="00463260"/>
    <w:rsid w:val="004636E4"/>
    <w:rsid w:val="0046397C"/>
    <w:rsid w:val="00463B7C"/>
    <w:rsid w:val="00463CF0"/>
    <w:rsid w:val="00463E35"/>
    <w:rsid w:val="00463E43"/>
    <w:rsid w:val="00463F0C"/>
    <w:rsid w:val="00464010"/>
    <w:rsid w:val="0046404A"/>
    <w:rsid w:val="00464261"/>
    <w:rsid w:val="0046426C"/>
    <w:rsid w:val="004645F6"/>
    <w:rsid w:val="00464A9C"/>
    <w:rsid w:val="00464C07"/>
    <w:rsid w:val="00464C3E"/>
    <w:rsid w:val="00464C9F"/>
    <w:rsid w:val="00465013"/>
    <w:rsid w:val="00465067"/>
    <w:rsid w:val="004651B2"/>
    <w:rsid w:val="00465549"/>
    <w:rsid w:val="00465E27"/>
    <w:rsid w:val="00465F78"/>
    <w:rsid w:val="0046611F"/>
    <w:rsid w:val="0046616D"/>
    <w:rsid w:val="00466B41"/>
    <w:rsid w:val="00466D7C"/>
    <w:rsid w:val="0046746D"/>
    <w:rsid w:val="0046768D"/>
    <w:rsid w:val="00467813"/>
    <w:rsid w:val="004678C6"/>
    <w:rsid w:val="004678DA"/>
    <w:rsid w:val="00467A01"/>
    <w:rsid w:val="00467CF5"/>
    <w:rsid w:val="00467F56"/>
    <w:rsid w:val="00467F9C"/>
    <w:rsid w:val="004701CA"/>
    <w:rsid w:val="0047032C"/>
    <w:rsid w:val="00470B98"/>
    <w:rsid w:val="004715D5"/>
    <w:rsid w:val="00471665"/>
    <w:rsid w:val="004717B7"/>
    <w:rsid w:val="00471992"/>
    <w:rsid w:val="00471C2F"/>
    <w:rsid w:val="00471E77"/>
    <w:rsid w:val="00471F68"/>
    <w:rsid w:val="00472556"/>
    <w:rsid w:val="00472598"/>
    <w:rsid w:val="0047267C"/>
    <w:rsid w:val="00472D40"/>
    <w:rsid w:val="00472E1E"/>
    <w:rsid w:val="00472FD2"/>
    <w:rsid w:val="0047310B"/>
    <w:rsid w:val="0047334A"/>
    <w:rsid w:val="00473988"/>
    <w:rsid w:val="00473B7B"/>
    <w:rsid w:val="00473D19"/>
    <w:rsid w:val="0047400F"/>
    <w:rsid w:val="0047408A"/>
    <w:rsid w:val="004741AE"/>
    <w:rsid w:val="00474360"/>
    <w:rsid w:val="00474D8F"/>
    <w:rsid w:val="00474FED"/>
    <w:rsid w:val="00475714"/>
    <w:rsid w:val="00475B29"/>
    <w:rsid w:val="00475B7C"/>
    <w:rsid w:val="00475EF2"/>
    <w:rsid w:val="004769B0"/>
    <w:rsid w:val="00476B74"/>
    <w:rsid w:val="00476BE9"/>
    <w:rsid w:val="00476DA8"/>
    <w:rsid w:val="00476E17"/>
    <w:rsid w:val="00476F65"/>
    <w:rsid w:val="0047716D"/>
    <w:rsid w:val="00477B19"/>
    <w:rsid w:val="00480021"/>
    <w:rsid w:val="0048007F"/>
    <w:rsid w:val="00480450"/>
    <w:rsid w:val="00480836"/>
    <w:rsid w:val="004809FA"/>
    <w:rsid w:val="004810B6"/>
    <w:rsid w:val="004813E0"/>
    <w:rsid w:val="00481F51"/>
    <w:rsid w:val="00481FD1"/>
    <w:rsid w:val="00482059"/>
    <w:rsid w:val="004820C7"/>
    <w:rsid w:val="004821D8"/>
    <w:rsid w:val="00482216"/>
    <w:rsid w:val="00482BB3"/>
    <w:rsid w:val="00482C71"/>
    <w:rsid w:val="004830BA"/>
    <w:rsid w:val="00483412"/>
    <w:rsid w:val="00483714"/>
    <w:rsid w:val="00483764"/>
    <w:rsid w:val="0048384A"/>
    <w:rsid w:val="00483AFA"/>
    <w:rsid w:val="00483F39"/>
    <w:rsid w:val="00484021"/>
    <w:rsid w:val="00484247"/>
    <w:rsid w:val="00484281"/>
    <w:rsid w:val="004842C1"/>
    <w:rsid w:val="004843B6"/>
    <w:rsid w:val="00484685"/>
    <w:rsid w:val="0048478A"/>
    <w:rsid w:val="00484A28"/>
    <w:rsid w:val="00484A68"/>
    <w:rsid w:val="00484C12"/>
    <w:rsid w:val="00484CDA"/>
    <w:rsid w:val="00484D0F"/>
    <w:rsid w:val="00484F1E"/>
    <w:rsid w:val="00484F73"/>
    <w:rsid w:val="004854F7"/>
    <w:rsid w:val="00485A0A"/>
    <w:rsid w:val="00485AE3"/>
    <w:rsid w:val="00485B33"/>
    <w:rsid w:val="004861A8"/>
    <w:rsid w:val="0048669D"/>
    <w:rsid w:val="00486A34"/>
    <w:rsid w:val="00486A8A"/>
    <w:rsid w:val="00486C05"/>
    <w:rsid w:val="00486C6B"/>
    <w:rsid w:val="00486CF9"/>
    <w:rsid w:val="00486F7F"/>
    <w:rsid w:val="004875B4"/>
    <w:rsid w:val="004877BC"/>
    <w:rsid w:val="00487BA1"/>
    <w:rsid w:val="00487C0A"/>
    <w:rsid w:val="00487D7C"/>
    <w:rsid w:val="00487D80"/>
    <w:rsid w:val="00487F0E"/>
    <w:rsid w:val="00487F37"/>
    <w:rsid w:val="00487F3F"/>
    <w:rsid w:val="00490084"/>
    <w:rsid w:val="0049014A"/>
    <w:rsid w:val="0049062E"/>
    <w:rsid w:val="00490B26"/>
    <w:rsid w:val="00490DC3"/>
    <w:rsid w:val="00490FDE"/>
    <w:rsid w:val="00491AB5"/>
    <w:rsid w:val="00491AE0"/>
    <w:rsid w:val="00491B5C"/>
    <w:rsid w:val="00491BE9"/>
    <w:rsid w:val="004921C6"/>
    <w:rsid w:val="004927B7"/>
    <w:rsid w:val="00492B44"/>
    <w:rsid w:val="00492BB3"/>
    <w:rsid w:val="00492CB7"/>
    <w:rsid w:val="00492E9A"/>
    <w:rsid w:val="00492EEC"/>
    <w:rsid w:val="00492F0D"/>
    <w:rsid w:val="00492FFF"/>
    <w:rsid w:val="00493055"/>
    <w:rsid w:val="00493117"/>
    <w:rsid w:val="004931E0"/>
    <w:rsid w:val="0049330C"/>
    <w:rsid w:val="00493677"/>
    <w:rsid w:val="004937B9"/>
    <w:rsid w:val="00493A7C"/>
    <w:rsid w:val="00493B42"/>
    <w:rsid w:val="00493D8F"/>
    <w:rsid w:val="00493F6C"/>
    <w:rsid w:val="00494471"/>
    <w:rsid w:val="00494474"/>
    <w:rsid w:val="004945AA"/>
    <w:rsid w:val="00494A28"/>
    <w:rsid w:val="00494CC3"/>
    <w:rsid w:val="0049556A"/>
    <w:rsid w:val="00495729"/>
    <w:rsid w:val="0049577D"/>
    <w:rsid w:val="0049586E"/>
    <w:rsid w:val="004958C4"/>
    <w:rsid w:val="00495E61"/>
    <w:rsid w:val="00496042"/>
    <w:rsid w:val="0049612E"/>
    <w:rsid w:val="0049641A"/>
    <w:rsid w:val="00496F53"/>
    <w:rsid w:val="00496FFB"/>
    <w:rsid w:val="00497177"/>
    <w:rsid w:val="004974DF"/>
    <w:rsid w:val="00497668"/>
    <w:rsid w:val="0049772B"/>
    <w:rsid w:val="0049790B"/>
    <w:rsid w:val="00497A55"/>
    <w:rsid w:val="00497BAB"/>
    <w:rsid w:val="00497CB1"/>
    <w:rsid w:val="00497D25"/>
    <w:rsid w:val="00497E30"/>
    <w:rsid w:val="004A00D5"/>
    <w:rsid w:val="004A0158"/>
    <w:rsid w:val="004A04E0"/>
    <w:rsid w:val="004A05E5"/>
    <w:rsid w:val="004A0A19"/>
    <w:rsid w:val="004A0AC8"/>
    <w:rsid w:val="004A0D3A"/>
    <w:rsid w:val="004A0E95"/>
    <w:rsid w:val="004A13BB"/>
    <w:rsid w:val="004A16FA"/>
    <w:rsid w:val="004A187D"/>
    <w:rsid w:val="004A1B02"/>
    <w:rsid w:val="004A208B"/>
    <w:rsid w:val="004A22FD"/>
    <w:rsid w:val="004A23B1"/>
    <w:rsid w:val="004A26CC"/>
    <w:rsid w:val="004A27CA"/>
    <w:rsid w:val="004A288B"/>
    <w:rsid w:val="004A2994"/>
    <w:rsid w:val="004A29A1"/>
    <w:rsid w:val="004A2B95"/>
    <w:rsid w:val="004A2ECE"/>
    <w:rsid w:val="004A2F66"/>
    <w:rsid w:val="004A3165"/>
    <w:rsid w:val="004A32D2"/>
    <w:rsid w:val="004A3D62"/>
    <w:rsid w:val="004A3F0B"/>
    <w:rsid w:val="004A40A6"/>
    <w:rsid w:val="004A440B"/>
    <w:rsid w:val="004A44E9"/>
    <w:rsid w:val="004A4B5A"/>
    <w:rsid w:val="004A4CED"/>
    <w:rsid w:val="004A4E03"/>
    <w:rsid w:val="004A5098"/>
    <w:rsid w:val="004A536F"/>
    <w:rsid w:val="004A5468"/>
    <w:rsid w:val="004A5501"/>
    <w:rsid w:val="004A5721"/>
    <w:rsid w:val="004A5766"/>
    <w:rsid w:val="004A594F"/>
    <w:rsid w:val="004A5F2D"/>
    <w:rsid w:val="004A62C2"/>
    <w:rsid w:val="004A64FD"/>
    <w:rsid w:val="004A6547"/>
    <w:rsid w:val="004A6576"/>
    <w:rsid w:val="004A663B"/>
    <w:rsid w:val="004A6653"/>
    <w:rsid w:val="004A6B0A"/>
    <w:rsid w:val="004A6C4C"/>
    <w:rsid w:val="004A6DB7"/>
    <w:rsid w:val="004A6ED1"/>
    <w:rsid w:val="004A6F23"/>
    <w:rsid w:val="004A6FEF"/>
    <w:rsid w:val="004A72C3"/>
    <w:rsid w:val="004A75E4"/>
    <w:rsid w:val="004A7D33"/>
    <w:rsid w:val="004A7FA9"/>
    <w:rsid w:val="004B087B"/>
    <w:rsid w:val="004B0A2D"/>
    <w:rsid w:val="004B0B3E"/>
    <w:rsid w:val="004B0BAB"/>
    <w:rsid w:val="004B1070"/>
    <w:rsid w:val="004B11F7"/>
    <w:rsid w:val="004B1463"/>
    <w:rsid w:val="004B160E"/>
    <w:rsid w:val="004B17FE"/>
    <w:rsid w:val="004B189A"/>
    <w:rsid w:val="004B19AC"/>
    <w:rsid w:val="004B1D1C"/>
    <w:rsid w:val="004B2046"/>
    <w:rsid w:val="004B299A"/>
    <w:rsid w:val="004B2BE9"/>
    <w:rsid w:val="004B2E78"/>
    <w:rsid w:val="004B2EA1"/>
    <w:rsid w:val="004B2EEE"/>
    <w:rsid w:val="004B33A5"/>
    <w:rsid w:val="004B33C8"/>
    <w:rsid w:val="004B353C"/>
    <w:rsid w:val="004B38D4"/>
    <w:rsid w:val="004B39CA"/>
    <w:rsid w:val="004B3E46"/>
    <w:rsid w:val="004B4173"/>
    <w:rsid w:val="004B428C"/>
    <w:rsid w:val="004B44F8"/>
    <w:rsid w:val="004B4A57"/>
    <w:rsid w:val="004B4C8A"/>
    <w:rsid w:val="004B4CEE"/>
    <w:rsid w:val="004B4D30"/>
    <w:rsid w:val="004B4F20"/>
    <w:rsid w:val="004B4F9A"/>
    <w:rsid w:val="004B51C7"/>
    <w:rsid w:val="004B51E4"/>
    <w:rsid w:val="004B59D7"/>
    <w:rsid w:val="004B5AB3"/>
    <w:rsid w:val="004B5B58"/>
    <w:rsid w:val="004B5DB4"/>
    <w:rsid w:val="004B61BE"/>
    <w:rsid w:val="004B6550"/>
    <w:rsid w:val="004B6832"/>
    <w:rsid w:val="004B68D7"/>
    <w:rsid w:val="004B729A"/>
    <w:rsid w:val="004B74FB"/>
    <w:rsid w:val="004B766C"/>
    <w:rsid w:val="004B780A"/>
    <w:rsid w:val="004B7845"/>
    <w:rsid w:val="004B799C"/>
    <w:rsid w:val="004B7B49"/>
    <w:rsid w:val="004C0061"/>
    <w:rsid w:val="004C021C"/>
    <w:rsid w:val="004C0293"/>
    <w:rsid w:val="004C034F"/>
    <w:rsid w:val="004C0677"/>
    <w:rsid w:val="004C0839"/>
    <w:rsid w:val="004C08AB"/>
    <w:rsid w:val="004C0A53"/>
    <w:rsid w:val="004C0E9D"/>
    <w:rsid w:val="004C122A"/>
    <w:rsid w:val="004C1419"/>
    <w:rsid w:val="004C1576"/>
    <w:rsid w:val="004C180C"/>
    <w:rsid w:val="004C18D5"/>
    <w:rsid w:val="004C1965"/>
    <w:rsid w:val="004C1A76"/>
    <w:rsid w:val="004C1CF3"/>
    <w:rsid w:val="004C2049"/>
    <w:rsid w:val="004C24D4"/>
    <w:rsid w:val="004C29E1"/>
    <w:rsid w:val="004C2AEA"/>
    <w:rsid w:val="004C2C41"/>
    <w:rsid w:val="004C2D5F"/>
    <w:rsid w:val="004C32EF"/>
    <w:rsid w:val="004C35B0"/>
    <w:rsid w:val="004C3766"/>
    <w:rsid w:val="004C38BB"/>
    <w:rsid w:val="004C3CB8"/>
    <w:rsid w:val="004C3D3E"/>
    <w:rsid w:val="004C3F14"/>
    <w:rsid w:val="004C4279"/>
    <w:rsid w:val="004C4476"/>
    <w:rsid w:val="004C4795"/>
    <w:rsid w:val="004C48D1"/>
    <w:rsid w:val="004C49A7"/>
    <w:rsid w:val="004C4ADD"/>
    <w:rsid w:val="004C4D6E"/>
    <w:rsid w:val="004C4D94"/>
    <w:rsid w:val="004C50B4"/>
    <w:rsid w:val="004C53D1"/>
    <w:rsid w:val="004C56E0"/>
    <w:rsid w:val="004C5A48"/>
    <w:rsid w:val="004C5CE6"/>
    <w:rsid w:val="004C5D77"/>
    <w:rsid w:val="004C5E21"/>
    <w:rsid w:val="004C5F3D"/>
    <w:rsid w:val="004C638F"/>
    <w:rsid w:val="004C63CC"/>
    <w:rsid w:val="004C63FB"/>
    <w:rsid w:val="004C66AC"/>
    <w:rsid w:val="004C67D8"/>
    <w:rsid w:val="004C6A17"/>
    <w:rsid w:val="004C6A70"/>
    <w:rsid w:val="004C6BB4"/>
    <w:rsid w:val="004C6C40"/>
    <w:rsid w:val="004C6D7C"/>
    <w:rsid w:val="004C6F2C"/>
    <w:rsid w:val="004C70E7"/>
    <w:rsid w:val="004C733D"/>
    <w:rsid w:val="004C7AEA"/>
    <w:rsid w:val="004C7FF8"/>
    <w:rsid w:val="004D00A3"/>
    <w:rsid w:val="004D00EB"/>
    <w:rsid w:val="004D0368"/>
    <w:rsid w:val="004D0702"/>
    <w:rsid w:val="004D0B81"/>
    <w:rsid w:val="004D0C87"/>
    <w:rsid w:val="004D12E6"/>
    <w:rsid w:val="004D132A"/>
    <w:rsid w:val="004D1468"/>
    <w:rsid w:val="004D1496"/>
    <w:rsid w:val="004D1507"/>
    <w:rsid w:val="004D1707"/>
    <w:rsid w:val="004D1964"/>
    <w:rsid w:val="004D1AD5"/>
    <w:rsid w:val="004D1D82"/>
    <w:rsid w:val="004D1E38"/>
    <w:rsid w:val="004D1E6F"/>
    <w:rsid w:val="004D227D"/>
    <w:rsid w:val="004D22AB"/>
    <w:rsid w:val="004D22B5"/>
    <w:rsid w:val="004D245C"/>
    <w:rsid w:val="004D24B2"/>
    <w:rsid w:val="004D275D"/>
    <w:rsid w:val="004D2883"/>
    <w:rsid w:val="004D2EE0"/>
    <w:rsid w:val="004D2EE2"/>
    <w:rsid w:val="004D2F64"/>
    <w:rsid w:val="004D33E5"/>
    <w:rsid w:val="004D340E"/>
    <w:rsid w:val="004D3648"/>
    <w:rsid w:val="004D3668"/>
    <w:rsid w:val="004D3728"/>
    <w:rsid w:val="004D39CE"/>
    <w:rsid w:val="004D3A11"/>
    <w:rsid w:val="004D3AE2"/>
    <w:rsid w:val="004D3D9F"/>
    <w:rsid w:val="004D40A2"/>
    <w:rsid w:val="004D41AB"/>
    <w:rsid w:val="004D4322"/>
    <w:rsid w:val="004D437B"/>
    <w:rsid w:val="004D4854"/>
    <w:rsid w:val="004D4A1C"/>
    <w:rsid w:val="004D4E8D"/>
    <w:rsid w:val="004D5255"/>
    <w:rsid w:val="004D5272"/>
    <w:rsid w:val="004D531F"/>
    <w:rsid w:val="004D579B"/>
    <w:rsid w:val="004D581D"/>
    <w:rsid w:val="004D5A0D"/>
    <w:rsid w:val="004D5FB5"/>
    <w:rsid w:val="004D6087"/>
    <w:rsid w:val="004D6204"/>
    <w:rsid w:val="004D633D"/>
    <w:rsid w:val="004D63B5"/>
    <w:rsid w:val="004D650D"/>
    <w:rsid w:val="004D66D8"/>
    <w:rsid w:val="004D6863"/>
    <w:rsid w:val="004D70D2"/>
    <w:rsid w:val="004D770D"/>
    <w:rsid w:val="004D774C"/>
    <w:rsid w:val="004D7B55"/>
    <w:rsid w:val="004D7F1E"/>
    <w:rsid w:val="004E03BA"/>
    <w:rsid w:val="004E099B"/>
    <w:rsid w:val="004E0DCD"/>
    <w:rsid w:val="004E136F"/>
    <w:rsid w:val="004E1B3E"/>
    <w:rsid w:val="004E1C2C"/>
    <w:rsid w:val="004E1C54"/>
    <w:rsid w:val="004E213E"/>
    <w:rsid w:val="004E27FC"/>
    <w:rsid w:val="004E2965"/>
    <w:rsid w:val="004E2B1B"/>
    <w:rsid w:val="004E2C0A"/>
    <w:rsid w:val="004E2C5E"/>
    <w:rsid w:val="004E2CE6"/>
    <w:rsid w:val="004E2CFC"/>
    <w:rsid w:val="004E2E82"/>
    <w:rsid w:val="004E2EFA"/>
    <w:rsid w:val="004E3056"/>
    <w:rsid w:val="004E32E6"/>
    <w:rsid w:val="004E399E"/>
    <w:rsid w:val="004E39C1"/>
    <w:rsid w:val="004E3C72"/>
    <w:rsid w:val="004E3F73"/>
    <w:rsid w:val="004E3FC5"/>
    <w:rsid w:val="004E5118"/>
    <w:rsid w:val="004E5167"/>
    <w:rsid w:val="004E5347"/>
    <w:rsid w:val="004E545E"/>
    <w:rsid w:val="004E559C"/>
    <w:rsid w:val="004E580E"/>
    <w:rsid w:val="004E5B59"/>
    <w:rsid w:val="004E5CE8"/>
    <w:rsid w:val="004E6010"/>
    <w:rsid w:val="004E6017"/>
    <w:rsid w:val="004E6034"/>
    <w:rsid w:val="004E6086"/>
    <w:rsid w:val="004E6195"/>
    <w:rsid w:val="004E6F3C"/>
    <w:rsid w:val="004E70C6"/>
    <w:rsid w:val="004E7348"/>
    <w:rsid w:val="004E73D0"/>
    <w:rsid w:val="004E7572"/>
    <w:rsid w:val="004E761A"/>
    <w:rsid w:val="004E76AB"/>
    <w:rsid w:val="004E772F"/>
    <w:rsid w:val="004E7D60"/>
    <w:rsid w:val="004E7E4E"/>
    <w:rsid w:val="004F02D4"/>
    <w:rsid w:val="004F0861"/>
    <w:rsid w:val="004F0A10"/>
    <w:rsid w:val="004F0A4F"/>
    <w:rsid w:val="004F0ABA"/>
    <w:rsid w:val="004F0B92"/>
    <w:rsid w:val="004F0C17"/>
    <w:rsid w:val="004F0C50"/>
    <w:rsid w:val="004F0E4A"/>
    <w:rsid w:val="004F1004"/>
    <w:rsid w:val="004F1419"/>
    <w:rsid w:val="004F171B"/>
    <w:rsid w:val="004F1AB9"/>
    <w:rsid w:val="004F1DAB"/>
    <w:rsid w:val="004F1E5A"/>
    <w:rsid w:val="004F222E"/>
    <w:rsid w:val="004F2274"/>
    <w:rsid w:val="004F2552"/>
    <w:rsid w:val="004F267D"/>
    <w:rsid w:val="004F2768"/>
    <w:rsid w:val="004F2848"/>
    <w:rsid w:val="004F2898"/>
    <w:rsid w:val="004F29E0"/>
    <w:rsid w:val="004F2B53"/>
    <w:rsid w:val="004F2C73"/>
    <w:rsid w:val="004F2CE4"/>
    <w:rsid w:val="004F2D5F"/>
    <w:rsid w:val="004F2D96"/>
    <w:rsid w:val="004F2E88"/>
    <w:rsid w:val="004F2F5F"/>
    <w:rsid w:val="004F3D78"/>
    <w:rsid w:val="004F3E8E"/>
    <w:rsid w:val="004F3F6A"/>
    <w:rsid w:val="004F406C"/>
    <w:rsid w:val="004F4237"/>
    <w:rsid w:val="004F4251"/>
    <w:rsid w:val="004F430B"/>
    <w:rsid w:val="004F4352"/>
    <w:rsid w:val="004F4698"/>
    <w:rsid w:val="004F46B0"/>
    <w:rsid w:val="004F4904"/>
    <w:rsid w:val="004F4ACF"/>
    <w:rsid w:val="004F4AE7"/>
    <w:rsid w:val="004F4F95"/>
    <w:rsid w:val="004F55E1"/>
    <w:rsid w:val="004F5699"/>
    <w:rsid w:val="004F577F"/>
    <w:rsid w:val="004F5905"/>
    <w:rsid w:val="004F5A1E"/>
    <w:rsid w:val="004F5EC3"/>
    <w:rsid w:val="004F5FBD"/>
    <w:rsid w:val="004F69E8"/>
    <w:rsid w:val="004F6C0E"/>
    <w:rsid w:val="004F7269"/>
    <w:rsid w:val="004F7353"/>
    <w:rsid w:val="004F73F0"/>
    <w:rsid w:val="004F7758"/>
    <w:rsid w:val="004F7A8B"/>
    <w:rsid w:val="004F7D73"/>
    <w:rsid w:val="004F7DCB"/>
    <w:rsid w:val="004F7DEC"/>
    <w:rsid w:val="004F7E88"/>
    <w:rsid w:val="004F7EEB"/>
    <w:rsid w:val="004F7F36"/>
    <w:rsid w:val="00500390"/>
    <w:rsid w:val="00500472"/>
    <w:rsid w:val="005009A3"/>
    <w:rsid w:val="00500A2F"/>
    <w:rsid w:val="00500AB4"/>
    <w:rsid w:val="00500C32"/>
    <w:rsid w:val="00501362"/>
    <w:rsid w:val="00501367"/>
    <w:rsid w:val="00501378"/>
    <w:rsid w:val="005014A6"/>
    <w:rsid w:val="0050184A"/>
    <w:rsid w:val="005018CE"/>
    <w:rsid w:val="005018DA"/>
    <w:rsid w:val="005019F4"/>
    <w:rsid w:val="00501BA3"/>
    <w:rsid w:val="0050202B"/>
    <w:rsid w:val="005021AB"/>
    <w:rsid w:val="00502427"/>
    <w:rsid w:val="00502499"/>
    <w:rsid w:val="005024BF"/>
    <w:rsid w:val="00502594"/>
    <w:rsid w:val="005026E7"/>
    <w:rsid w:val="00502C79"/>
    <w:rsid w:val="00502E07"/>
    <w:rsid w:val="005032BB"/>
    <w:rsid w:val="00503557"/>
    <w:rsid w:val="00503C9D"/>
    <w:rsid w:val="005042C7"/>
    <w:rsid w:val="00504798"/>
    <w:rsid w:val="005049AF"/>
    <w:rsid w:val="00504B4E"/>
    <w:rsid w:val="00504C4F"/>
    <w:rsid w:val="005051F0"/>
    <w:rsid w:val="00505270"/>
    <w:rsid w:val="005052CF"/>
    <w:rsid w:val="005055A7"/>
    <w:rsid w:val="0050578B"/>
    <w:rsid w:val="005058F5"/>
    <w:rsid w:val="00505941"/>
    <w:rsid w:val="00505A63"/>
    <w:rsid w:val="00505EE3"/>
    <w:rsid w:val="00506119"/>
    <w:rsid w:val="0050653F"/>
    <w:rsid w:val="005065FD"/>
    <w:rsid w:val="005066A8"/>
    <w:rsid w:val="00506919"/>
    <w:rsid w:val="00506B69"/>
    <w:rsid w:val="0050707C"/>
    <w:rsid w:val="0050769B"/>
    <w:rsid w:val="005077C3"/>
    <w:rsid w:val="005078A7"/>
    <w:rsid w:val="005078BE"/>
    <w:rsid w:val="00507A22"/>
    <w:rsid w:val="00507A57"/>
    <w:rsid w:val="00507D23"/>
    <w:rsid w:val="0051004C"/>
    <w:rsid w:val="0051017D"/>
    <w:rsid w:val="005101EC"/>
    <w:rsid w:val="00510572"/>
    <w:rsid w:val="0051098B"/>
    <w:rsid w:val="00510A89"/>
    <w:rsid w:val="00510B3D"/>
    <w:rsid w:val="00511008"/>
    <w:rsid w:val="0051127A"/>
    <w:rsid w:val="00511764"/>
    <w:rsid w:val="00511A5E"/>
    <w:rsid w:val="00511B36"/>
    <w:rsid w:val="00511F32"/>
    <w:rsid w:val="00511F48"/>
    <w:rsid w:val="0051205D"/>
    <w:rsid w:val="00512061"/>
    <w:rsid w:val="005124C1"/>
    <w:rsid w:val="0051294D"/>
    <w:rsid w:val="00512DE1"/>
    <w:rsid w:val="005133B9"/>
    <w:rsid w:val="00513434"/>
    <w:rsid w:val="0051388E"/>
    <w:rsid w:val="005138D9"/>
    <w:rsid w:val="00513CAD"/>
    <w:rsid w:val="00513D38"/>
    <w:rsid w:val="00513E97"/>
    <w:rsid w:val="0051406A"/>
    <w:rsid w:val="00514290"/>
    <w:rsid w:val="005143D8"/>
    <w:rsid w:val="005144BB"/>
    <w:rsid w:val="005146D4"/>
    <w:rsid w:val="005146EB"/>
    <w:rsid w:val="00514A28"/>
    <w:rsid w:val="00514CF2"/>
    <w:rsid w:val="00514CFB"/>
    <w:rsid w:val="00514E8C"/>
    <w:rsid w:val="00515112"/>
    <w:rsid w:val="005153BD"/>
    <w:rsid w:val="00515453"/>
    <w:rsid w:val="00515473"/>
    <w:rsid w:val="0051574A"/>
    <w:rsid w:val="0051574B"/>
    <w:rsid w:val="00515A7D"/>
    <w:rsid w:val="00515C2F"/>
    <w:rsid w:val="00515C47"/>
    <w:rsid w:val="00515CFE"/>
    <w:rsid w:val="00515F92"/>
    <w:rsid w:val="00516762"/>
    <w:rsid w:val="005167F5"/>
    <w:rsid w:val="005168EB"/>
    <w:rsid w:val="00516B3B"/>
    <w:rsid w:val="00516D62"/>
    <w:rsid w:val="00516E86"/>
    <w:rsid w:val="005171C5"/>
    <w:rsid w:val="00517365"/>
    <w:rsid w:val="00517665"/>
    <w:rsid w:val="0051767D"/>
    <w:rsid w:val="0051777E"/>
    <w:rsid w:val="005177B9"/>
    <w:rsid w:val="00520111"/>
    <w:rsid w:val="00520164"/>
    <w:rsid w:val="00520192"/>
    <w:rsid w:val="00520229"/>
    <w:rsid w:val="0052033A"/>
    <w:rsid w:val="0052047B"/>
    <w:rsid w:val="005206FD"/>
    <w:rsid w:val="00520769"/>
    <w:rsid w:val="005209E0"/>
    <w:rsid w:val="00520B83"/>
    <w:rsid w:val="00520F40"/>
    <w:rsid w:val="0052113F"/>
    <w:rsid w:val="00521353"/>
    <w:rsid w:val="00521763"/>
    <w:rsid w:val="005218EC"/>
    <w:rsid w:val="00521B2A"/>
    <w:rsid w:val="00521B3C"/>
    <w:rsid w:val="00521B5D"/>
    <w:rsid w:val="00521CC4"/>
    <w:rsid w:val="00521D48"/>
    <w:rsid w:val="00521DA4"/>
    <w:rsid w:val="005220CC"/>
    <w:rsid w:val="005221A8"/>
    <w:rsid w:val="005222D0"/>
    <w:rsid w:val="005227DA"/>
    <w:rsid w:val="005228C9"/>
    <w:rsid w:val="00522B14"/>
    <w:rsid w:val="00522CAD"/>
    <w:rsid w:val="00522DA6"/>
    <w:rsid w:val="00522F95"/>
    <w:rsid w:val="005232B1"/>
    <w:rsid w:val="00523414"/>
    <w:rsid w:val="005236E0"/>
    <w:rsid w:val="00523A87"/>
    <w:rsid w:val="00523B38"/>
    <w:rsid w:val="00523C1B"/>
    <w:rsid w:val="00523D8F"/>
    <w:rsid w:val="00523DA3"/>
    <w:rsid w:val="0052405E"/>
    <w:rsid w:val="005241FD"/>
    <w:rsid w:val="0052449F"/>
    <w:rsid w:val="005244D7"/>
    <w:rsid w:val="00524D18"/>
    <w:rsid w:val="00524D6A"/>
    <w:rsid w:val="005255AF"/>
    <w:rsid w:val="0052562A"/>
    <w:rsid w:val="00525A69"/>
    <w:rsid w:val="00525B07"/>
    <w:rsid w:val="00525C95"/>
    <w:rsid w:val="00525EF0"/>
    <w:rsid w:val="00525F36"/>
    <w:rsid w:val="005260CA"/>
    <w:rsid w:val="00526119"/>
    <w:rsid w:val="005262FB"/>
    <w:rsid w:val="00526369"/>
    <w:rsid w:val="005265EE"/>
    <w:rsid w:val="005266C2"/>
    <w:rsid w:val="005268E3"/>
    <w:rsid w:val="00526A1B"/>
    <w:rsid w:val="00526A70"/>
    <w:rsid w:val="00526B74"/>
    <w:rsid w:val="00526DD6"/>
    <w:rsid w:val="00527018"/>
    <w:rsid w:val="0052728C"/>
    <w:rsid w:val="00527293"/>
    <w:rsid w:val="00527394"/>
    <w:rsid w:val="0052760C"/>
    <w:rsid w:val="0052779A"/>
    <w:rsid w:val="005304D4"/>
    <w:rsid w:val="005305D0"/>
    <w:rsid w:val="00530758"/>
    <w:rsid w:val="00530978"/>
    <w:rsid w:val="00530E3E"/>
    <w:rsid w:val="00530E71"/>
    <w:rsid w:val="00530FBD"/>
    <w:rsid w:val="00531058"/>
    <w:rsid w:val="005312AA"/>
    <w:rsid w:val="00531372"/>
    <w:rsid w:val="00531382"/>
    <w:rsid w:val="005315F7"/>
    <w:rsid w:val="005316B0"/>
    <w:rsid w:val="0053187E"/>
    <w:rsid w:val="00532124"/>
    <w:rsid w:val="00532144"/>
    <w:rsid w:val="005321EF"/>
    <w:rsid w:val="00532339"/>
    <w:rsid w:val="0053265F"/>
    <w:rsid w:val="00532C37"/>
    <w:rsid w:val="00533154"/>
    <w:rsid w:val="00533369"/>
    <w:rsid w:val="00533650"/>
    <w:rsid w:val="00533B7C"/>
    <w:rsid w:val="00533CE8"/>
    <w:rsid w:val="00533FA1"/>
    <w:rsid w:val="005343A5"/>
    <w:rsid w:val="0053440D"/>
    <w:rsid w:val="00534849"/>
    <w:rsid w:val="005348A4"/>
    <w:rsid w:val="005348C3"/>
    <w:rsid w:val="00534B40"/>
    <w:rsid w:val="00534C9E"/>
    <w:rsid w:val="00534CF6"/>
    <w:rsid w:val="00534D17"/>
    <w:rsid w:val="00534D38"/>
    <w:rsid w:val="00535394"/>
    <w:rsid w:val="0053541D"/>
    <w:rsid w:val="005354F4"/>
    <w:rsid w:val="00535520"/>
    <w:rsid w:val="005358A3"/>
    <w:rsid w:val="00535A0E"/>
    <w:rsid w:val="00535D22"/>
    <w:rsid w:val="00535E20"/>
    <w:rsid w:val="00535F7B"/>
    <w:rsid w:val="00535FAC"/>
    <w:rsid w:val="00535FC4"/>
    <w:rsid w:val="00535FDA"/>
    <w:rsid w:val="0053626D"/>
    <w:rsid w:val="0053632D"/>
    <w:rsid w:val="005364C7"/>
    <w:rsid w:val="0053665F"/>
    <w:rsid w:val="0053673C"/>
    <w:rsid w:val="0053675E"/>
    <w:rsid w:val="0053684B"/>
    <w:rsid w:val="005368CF"/>
    <w:rsid w:val="00536954"/>
    <w:rsid w:val="00536974"/>
    <w:rsid w:val="00536AD6"/>
    <w:rsid w:val="00536E7B"/>
    <w:rsid w:val="005370F3"/>
    <w:rsid w:val="0053711C"/>
    <w:rsid w:val="00537526"/>
    <w:rsid w:val="005376F0"/>
    <w:rsid w:val="00537B8D"/>
    <w:rsid w:val="00537BEF"/>
    <w:rsid w:val="00537D72"/>
    <w:rsid w:val="00537E04"/>
    <w:rsid w:val="00537F72"/>
    <w:rsid w:val="00537FBE"/>
    <w:rsid w:val="005400C6"/>
    <w:rsid w:val="00540214"/>
    <w:rsid w:val="005403A6"/>
    <w:rsid w:val="005403DC"/>
    <w:rsid w:val="00540502"/>
    <w:rsid w:val="005405F5"/>
    <w:rsid w:val="00540A09"/>
    <w:rsid w:val="00541140"/>
    <w:rsid w:val="005411BB"/>
    <w:rsid w:val="00541908"/>
    <w:rsid w:val="00541AF3"/>
    <w:rsid w:val="00541D51"/>
    <w:rsid w:val="00541D5E"/>
    <w:rsid w:val="005422D6"/>
    <w:rsid w:val="005424A5"/>
    <w:rsid w:val="00542711"/>
    <w:rsid w:val="00542799"/>
    <w:rsid w:val="00542956"/>
    <w:rsid w:val="00542CB6"/>
    <w:rsid w:val="00543060"/>
    <w:rsid w:val="00543097"/>
    <w:rsid w:val="005431F2"/>
    <w:rsid w:val="005433A9"/>
    <w:rsid w:val="00543403"/>
    <w:rsid w:val="00543432"/>
    <w:rsid w:val="00543621"/>
    <w:rsid w:val="00543691"/>
    <w:rsid w:val="00543891"/>
    <w:rsid w:val="00543D58"/>
    <w:rsid w:val="00543EA5"/>
    <w:rsid w:val="005440CE"/>
    <w:rsid w:val="005441D4"/>
    <w:rsid w:val="0054433C"/>
    <w:rsid w:val="0054468B"/>
    <w:rsid w:val="005446B7"/>
    <w:rsid w:val="005446C3"/>
    <w:rsid w:val="005447FA"/>
    <w:rsid w:val="00544825"/>
    <w:rsid w:val="0054486A"/>
    <w:rsid w:val="005448D3"/>
    <w:rsid w:val="005449AE"/>
    <w:rsid w:val="00544A2A"/>
    <w:rsid w:val="00544B36"/>
    <w:rsid w:val="00544BD8"/>
    <w:rsid w:val="00544CB9"/>
    <w:rsid w:val="00544F68"/>
    <w:rsid w:val="00544FB5"/>
    <w:rsid w:val="0054534E"/>
    <w:rsid w:val="005458D0"/>
    <w:rsid w:val="005459FF"/>
    <w:rsid w:val="00545A44"/>
    <w:rsid w:val="00545B80"/>
    <w:rsid w:val="00545C96"/>
    <w:rsid w:val="0054609C"/>
    <w:rsid w:val="00546271"/>
    <w:rsid w:val="00546411"/>
    <w:rsid w:val="0054673F"/>
    <w:rsid w:val="005469CF"/>
    <w:rsid w:val="00546CB9"/>
    <w:rsid w:val="00546E23"/>
    <w:rsid w:val="00546EF4"/>
    <w:rsid w:val="0054716A"/>
    <w:rsid w:val="005471C6"/>
    <w:rsid w:val="005475C4"/>
    <w:rsid w:val="00547691"/>
    <w:rsid w:val="00547C37"/>
    <w:rsid w:val="00547F51"/>
    <w:rsid w:val="00550632"/>
    <w:rsid w:val="00550AB4"/>
    <w:rsid w:val="00550BE2"/>
    <w:rsid w:val="00550D01"/>
    <w:rsid w:val="00550EF7"/>
    <w:rsid w:val="005510C0"/>
    <w:rsid w:val="0055142A"/>
    <w:rsid w:val="0055158C"/>
    <w:rsid w:val="005517D5"/>
    <w:rsid w:val="005519F8"/>
    <w:rsid w:val="00551A9A"/>
    <w:rsid w:val="00551C4B"/>
    <w:rsid w:val="00551EBA"/>
    <w:rsid w:val="0055204A"/>
    <w:rsid w:val="005520BA"/>
    <w:rsid w:val="0055215C"/>
    <w:rsid w:val="005521B7"/>
    <w:rsid w:val="00552299"/>
    <w:rsid w:val="0055265E"/>
    <w:rsid w:val="0055275F"/>
    <w:rsid w:val="00552B32"/>
    <w:rsid w:val="00552CAE"/>
    <w:rsid w:val="00552ED0"/>
    <w:rsid w:val="0055304A"/>
    <w:rsid w:val="00553291"/>
    <w:rsid w:val="00553298"/>
    <w:rsid w:val="005533C6"/>
    <w:rsid w:val="005536C8"/>
    <w:rsid w:val="00553736"/>
    <w:rsid w:val="005539FC"/>
    <w:rsid w:val="00553B8A"/>
    <w:rsid w:val="00553B8B"/>
    <w:rsid w:val="00553E31"/>
    <w:rsid w:val="00554119"/>
    <w:rsid w:val="0055428D"/>
    <w:rsid w:val="005542EA"/>
    <w:rsid w:val="00554510"/>
    <w:rsid w:val="005548AF"/>
    <w:rsid w:val="00554B0B"/>
    <w:rsid w:val="00554DF8"/>
    <w:rsid w:val="0055527B"/>
    <w:rsid w:val="0055534E"/>
    <w:rsid w:val="00555AEB"/>
    <w:rsid w:val="00555B72"/>
    <w:rsid w:val="00555BF0"/>
    <w:rsid w:val="00555C8E"/>
    <w:rsid w:val="00556285"/>
    <w:rsid w:val="00557C5E"/>
    <w:rsid w:val="00557D68"/>
    <w:rsid w:val="00557E1F"/>
    <w:rsid w:val="00560004"/>
    <w:rsid w:val="0056003B"/>
    <w:rsid w:val="005604B4"/>
    <w:rsid w:val="005605B8"/>
    <w:rsid w:val="005606F5"/>
    <w:rsid w:val="00560CDC"/>
    <w:rsid w:val="00560D9D"/>
    <w:rsid w:val="00560DED"/>
    <w:rsid w:val="0056106B"/>
    <w:rsid w:val="005611E5"/>
    <w:rsid w:val="0056136A"/>
    <w:rsid w:val="00561613"/>
    <w:rsid w:val="00561C86"/>
    <w:rsid w:val="00561E2D"/>
    <w:rsid w:val="0056212F"/>
    <w:rsid w:val="00562254"/>
    <w:rsid w:val="0056227E"/>
    <w:rsid w:val="005627B6"/>
    <w:rsid w:val="005628D5"/>
    <w:rsid w:val="00562982"/>
    <w:rsid w:val="00562E2C"/>
    <w:rsid w:val="005630BB"/>
    <w:rsid w:val="005633A5"/>
    <w:rsid w:val="005634DC"/>
    <w:rsid w:val="005639FC"/>
    <w:rsid w:val="00563C7E"/>
    <w:rsid w:val="00563CA4"/>
    <w:rsid w:val="00563D96"/>
    <w:rsid w:val="00563F3B"/>
    <w:rsid w:val="00563F79"/>
    <w:rsid w:val="005641C7"/>
    <w:rsid w:val="005644B8"/>
    <w:rsid w:val="005646EC"/>
    <w:rsid w:val="005647CF"/>
    <w:rsid w:val="00564B4C"/>
    <w:rsid w:val="00564FBD"/>
    <w:rsid w:val="005651A5"/>
    <w:rsid w:val="00565257"/>
    <w:rsid w:val="0056525B"/>
    <w:rsid w:val="0056530D"/>
    <w:rsid w:val="0056551B"/>
    <w:rsid w:val="00565763"/>
    <w:rsid w:val="005657F1"/>
    <w:rsid w:val="005657F2"/>
    <w:rsid w:val="00565A8C"/>
    <w:rsid w:val="00565D1D"/>
    <w:rsid w:val="00565F81"/>
    <w:rsid w:val="00566155"/>
    <w:rsid w:val="00566226"/>
    <w:rsid w:val="005662C0"/>
    <w:rsid w:val="00566449"/>
    <w:rsid w:val="0056656C"/>
    <w:rsid w:val="00566819"/>
    <w:rsid w:val="0056689E"/>
    <w:rsid w:val="005668C3"/>
    <w:rsid w:val="00566E12"/>
    <w:rsid w:val="00567069"/>
    <w:rsid w:val="00567672"/>
    <w:rsid w:val="005677F2"/>
    <w:rsid w:val="00567B59"/>
    <w:rsid w:val="00567C30"/>
    <w:rsid w:val="00567E9C"/>
    <w:rsid w:val="00567EAF"/>
    <w:rsid w:val="0057013D"/>
    <w:rsid w:val="0057039D"/>
    <w:rsid w:val="005703C0"/>
    <w:rsid w:val="005705DB"/>
    <w:rsid w:val="00570850"/>
    <w:rsid w:val="00570DBE"/>
    <w:rsid w:val="00570FDC"/>
    <w:rsid w:val="00571129"/>
    <w:rsid w:val="0057139D"/>
    <w:rsid w:val="005714A6"/>
    <w:rsid w:val="005718A7"/>
    <w:rsid w:val="005718EC"/>
    <w:rsid w:val="00571AB5"/>
    <w:rsid w:val="00571ACC"/>
    <w:rsid w:val="00571C28"/>
    <w:rsid w:val="00571D8F"/>
    <w:rsid w:val="00571F88"/>
    <w:rsid w:val="005723EE"/>
    <w:rsid w:val="005729B4"/>
    <w:rsid w:val="00572E11"/>
    <w:rsid w:val="00573312"/>
    <w:rsid w:val="0057376A"/>
    <w:rsid w:val="005739C0"/>
    <w:rsid w:val="00573F2D"/>
    <w:rsid w:val="00573FCF"/>
    <w:rsid w:val="00574258"/>
    <w:rsid w:val="00574354"/>
    <w:rsid w:val="00574899"/>
    <w:rsid w:val="00574A6B"/>
    <w:rsid w:val="00574CAB"/>
    <w:rsid w:val="00574DDB"/>
    <w:rsid w:val="00574EC2"/>
    <w:rsid w:val="0057553A"/>
    <w:rsid w:val="00575753"/>
    <w:rsid w:val="00575ADD"/>
    <w:rsid w:val="00575BF1"/>
    <w:rsid w:val="00575C3D"/>
    <w:rsid w:val="00575FAC"/>
    <w:rsid w:val="005760FD"/>
    <w:rsid w:val="00576489"/>
    <w:rsid w:val="00576520"/>
    <w:rsid w:val="0057678F"/>
    <w:rsid w:val="005768C1"/>
    <w:rsid w:val="00576A5C"/>
    <w:rsid w:val="00576B31"/>
    <w:rsid w:val="00576C6A"/>
    <w:rsid w:val="00576DC6"/>
    <w:rsid w:val="005771BB"/>
    <w:rsid w:val="0057737D"/>
    <w:rsid w:val="00577423"/>
    <w:rsid w:val="005774B9"/>
    <w:rsid w:val="0057756D"/>
    <w:rsid w:val="00577799"/>
    <w:rsid w:val="005779A6"/>
    <w:rsid w:val="00577B91"/>
    <w:rsid w:val="00577BDE"/>
    <w:rsid w:val="00577DCE"/>
    <w:rsid w:val="00577F70"/>
    <w:rsid w:val="00577FDE"/>
    <w:rsid w:val="00580144"/>
    <w:rsid w:val="005802A8"/>
    <w:rsid w:val="0058035A"/>
    <w:rsid w:val="005806C2"/>
    <w:rsid w:val="005806FF"/>
    <w:rsid w:val="00580966"/>
    <w:rsid w:val="005809C3"/>
    <w:rsid w:val="00580A45"/>
    <w:rsid w:val="00580BCE"/>
    <w:rsid w:val="00580C28"/>
    <w:rsid w:val="00580EAD"/>
    <w:rsid w:val="0058114A"/>
    <w:rsid w:val="0058133F"/>
    <w:rsid w:val="0058147C"/>
    <w:rsid w:val="005818BB"/>
    <w:rsid w:val="00581BA6"/>
    <w:rsid w:val="00581EA8"/>
    <w:rsid w:val="005820D7"/>
    <w:rsid w:val="00582205"/>
    <w:rsid w:val="005822A0"/>
    <w:rsid w:val="005822E8"/>
    <w:rsid w:val="00582303"/>
    <w:rsid w:val="00582319"/>
    <w:rsid w:val="005825F8"/>
    <w:rsid w:val="005829BB"/>
    <w:rsid w:val="00582D26"/>
    <w:rsid w:val="00582E51"/>
    <w:rsid w:val="00582F53"/>
    <w:rsid w:val="00582F74"/>
    <w:rsid w:val="00582FB6"/>
    <w:rsid w:val="005832DC"/>
    <w:rsid w:val="00583374"/>
    <w:rsid w:val="005837B5"/>
    <w:rsid w:val="005837E4"/>
    <w:rsid w:val="00583A24"/>
    <w:rsid w:val="00583DB9"/>
    <w:rsid w:val="00583ECD"/>
    <w:rsid w:val="00584099"/>
    <w:rsid w:val="0058421A"/>
    <w:rsid w:val="00584405"/>
    <w:rsid w:val="005844B0"/>
    <w:rsid w:val="00584846"/>
    <w:rsid w:val="00584862"/>
    <w:rsid w:val="00584B36"/>
    <w:rsid w:val="00584B3E"/>
    <w:rsid w:val="00585024"/>
    <w:rsid w:val="00585110"/>
    <w:rsid w:val="00585125"/>
    <w:rsid w:val="005851FB"/>
    <w:rsid w:val="00585385"/>
    <w:rsid w:val="005853A7"/>
    <w:rsid w:val="0058586B"/>
    <w:rsid w:val="00585B76"/>
    <w:rsid w:val="00585BF3"/>
    <w:rsid w:val="00585DBB"/>
    <w:rsid w:val="00585F2B"/>
    <w:rsid w:val="005862A4"/>
    <w:rsid w:val="00586511"/>
    <w:rsid w:val="0058671B"/>
    <w:rsid w:val="005868E0"/>
    <w:rsid w:val="00586992"/>
    <w:rsid w:val="00586CC8"/>
    <w:rsid w:val="00586DAB"/>
    <w:rsid w:val="00586EAB"/>
    <w:rsid w:val="00587102"/>
    <w:rsid w:val="0058710F"/>
    <w:rsid w:val="00587138"/>
    <w:rsid w:val="0058740C"/>
    <w:rsid w:val="00587665"/>
    <w:rsid w:val="00587833"/>
    <w:rsid w:val="005878F8"/>
    <w:rsid w:val="00587A82"/>
    <w:rsid w:val="00590155"/>
    <w:rsid w:val="005905F0"/>
    <w:rsid w:val="005907D2"/>
    <w:rsid w:val="0059080F"/>
    <w:rsid w:val="005908EB"/>
    <w:rsid w:val="00590A96"/>
    <w:rsid w:val="00590FDE"/>
    <w:rsid w:val="0059116F"/>
    <w:rsid w:val="0059123B"/>
    <w:rsid w:val="00591440"/>
    <w:rsid w:val="0059164E"/>
    <w:rsid w:val="00591827"/>
    <w:rsid w:val="00591BE0"/>
    <w:rsid w:val="00591BFD"/>
    <w:rsid w:val="00591D8A"/>
    <w:rsid w:val="00592001"/>
    <w:rsid w:val="005922E8"/>
    <w:rsid w:val="005923D7"/>
    <w:rsid w:val="00592408"/>
    <w:rsid w:val="005925A2"/>
    <w:rsid w:val="0059265D"/>
    <w:rsid w:val="0059267A"/>
    <w:rsid w:val="00592939"/>
    <w:rsid w:val="00592AC2"/>
    <w:rsid w:val="00592CB7"/>
    <w:rsid w:val="00592FA6"/>
    <w:rsid w:val="00593190"/>
    <w:rsid w:val="00593C28"/>
    <w:rsid w:val="00593CEB"/>
    <w:rsid w:val="00593F07"/>
    <w:rsid w:val="00593F8F"/>
    <w:rsid w:val="00594469"/>
    <w:rsid w:val="00594A99"/>
    <w:rsid w:val="00594AA9"/>
    <w:rsid w:val="00594AF2"/>
    <w:rsid w:val="00594BAF"/>
    <w:rsid w:val="00594C72"/>
    <w:rsid w:val="00594EDD"/>
    <w:rsid w:val="00594EE6"/>
    <w:rsid w:val="005950D4"/>
    <w:rsid w:val="0059510C"/>
    <w:rsid w:val="005958B7"/>
    <w:rsid w:val="005958EA"/>
    <w:rsid w:val="00595A52"/>
    <w:rsid w:val="00595D43"/>
    <w:rsid w:val="00595DF7"/>
    <w:rsid w:val="005960A5"/>
    <w:rsid w:val="005963A6"/>
    <w:rsid w:val="005964D3"/>
    <w:rsid w:val="005965F1"/>
    <w:rsid w:val="005966E7"/>
    <w:rsid w:val="00596B4F"/>
    <w:rsid w:val="00596DAD"/>
    <w:rsid w:val="00596F5A"/>
    <w:rsid w:val="0059706B"/>
    <w:rsid w:val="005972F5"/>
    <w:rsid w:val="0059758F"/>
    <w:rsid w:val="00597A63"/>
    <w:rsid w:val="005A01FF"/>
    <w:rsid w:val="005A0220"/>
    <w:rsid w:val="005A0251"/>
    <w:rsid w:val="005A0536"/>
    <w:rsid w:val="005A06AE"/>
    <w:rsid w:val="005A0767"/>
    <w:rsid w:val="005A0919"/>
    <w:rsid w:val="005A091F"/>
    <w:rsid w:val="005A09E8"/>
    <w:rsid w:val="005A0DAA"/>
    <w:rsid w:val="005A0DCD"/>
    <w:rsid w:val="005A10A6"/>
    <w:rsid w:val="005A1102"/>
    <w:rsid w:val="005A1185"/>
    <w:rsid w:val="005A1518"/>
    <w:rsid w:val="005A1B7F"/>
    <w:rsid w:val="005A1BA9"/>
    <w:rsid w:val="005A1C45"/>
    <w:rsid w:val="005A1E55"/>
    <w:rsid w:val="005A2060"/>
    <w:rsid w:val="005A26D2"/>
    <w:rsid w:val="005A27F7"/>
    <w:rsid w:val="005A2AE4"/>
    <w:rsid w:val="005A3013"/>
    <w:rsid w:val="005A30F6"/>
    <w:rsid w:val="005A3227"/>
    <w:rsid w:val="005A325C"/>
    <w:rsid w:val="005A333A"/>
    <w:rsid w:val="005A37E9"/>
    <w:rsid w:val="005A3989"/>
    <w:rsid w:val="005A449C"/>
    <w:rsid w:val="005A44B4"/>
    <w:rsid w:val="005A46B2"/>
    <w:rsid w:val="005A4973"/>
    <w:rsid w:val="005A4AA3"/>
    <w:rsid w:val="005A4CED"/>
    <w:rsid w:val="005A502B"/>
    <w:rsid w:val="005A54D4"/>
    <w:rsid w:val="005A5600"/>
    <w:rsid w:val="005A5A52"/>
    <w:rsid w:val="005A5C78"/>
    <w:rsid w:val="005A61E9"/>
    <w:rsid w:val="005A64F9"/>
    <w:rsid w:val="005A65D2"/>
    <w:rsid w:val="005A6A74"/>
    <w:rsid w:val="005A722E"/>
    <w:rsid w:val="005A7377"/>
    <w:rsid w:val="005A73E0"/>
    <w:rsid w:val="005A7784"/>
    <w:rsid w:val="005A7806"/>
    <w:rsid w:val="005A79D7"/>
    <w:rsid w:val="005A7B4B"/>
    <w:rsid w:val="005A7E34"/>
    <w:rsid w:val="005B00EA"/>
    <w:rsid w:val="005B03B8"/>
    <w:rsid w:val="005B043B"/>
    <w:rsid w:val="005B04EB"/>
    <w:rsid w:val="005B05D4"/>
    <w:rsid w:val="005B079E"/>
    <w:rsid w:val="005B090D"/>
    <w:rsid w:val="005B0A30"/>
    <w:rsid w:val="005B0B77"/>
    <w:rsid w:val="005B0C40"/>
    <w:rsid w:val="005B0D2D"/>
    <w:rsid w:val="005B0D50"/>
    <w:rsid w:val="005B129F"/>
    <w:rsid w:val="005B1891"/>
    <w:rsid w:val="005B1896"/>
    <w:rsid w:val="005B19B9"/>
    <w:rsid w:val="005B19DB"/>
    <w:rsid w:val="005B1CBE"/>
    <w:rsid w:val="005B2613"/>
    <w:rsid w:val="005B264D"/>
    <w:rsid w:val="005B283F"/>
    <w:rsid w:val="005B2CD3"/>
    <w:rsid w:val="005B2E6F"/>
    <w:rsid w:val="005B2F1C"/>
    <w:rsid w:val="005B329D"/>
    <w:rsid w:val="005B376B"/>
    <w:rsid w:val="005B3A3A"/>
    <w:rsid w:val="005B3A47"/>
    <w:rsid w:val="005B3CE6"/>
    <w:rsid w:val="005B4224"/>
    <w:rsid w:val="005B42F2"/>
    <w:rsid w:val="005B4329"/>
    <w:rsid w:val="005B436E"/>
    <w:rsid w:val="005B43CF"/>
    <w:rsid w:val="005B4B19"/>
    <w:rsid w:val="005B587D"/>
    <w:rsid w:val="005B5941"/>
    <w:rsid w:val="005B5BB8"/>
    <w:rsid w:val="005B5D9A"/>
    <w:rsid w:val="005B6377"/>
    <w:rsid w:val="005B64CB"/>
    <w:rsid w:val="005B682D"/>
    <w:rsid w:val="005B696A"/>
    <w:rsid w:val="005B6A8A"/>
    <w:rsid w:val="005B6BE0"/>
    <w:rsid w:val="005B6C67"/>
    <w:rsid w:val="005B6DB5"/>
    <w:rsid w:val="005B70CB"/>
    <w:rsid w:val="005B7361"/>
    <w:rsid w:val="005B73E9"/>
    <w:rsid w:val="005B7450"/>
    <w:rsid w:val="005B76BC"/>
    <w:rsid w:val="005B7725"/>
    <w:rsid w:val="005B77C8"/>
    <w:rsid w:val="005B7B2A"/>
    <w:rsid w:val="005B7B35"/>
    <w:rsid w:val="005B7B78"/>
    <w:rsid w:val="005B7D41"/>
    <w:rsid w:val="005C03FD"/>
    <w:rsid w:val="005C055B"/>
    <w:rsid w:val="005C0729"/>
    <w:rsid w:val="005C093D"/>
    <w:rsid w:val="005C0B12"/>
    <w:rsid w:val="005C0BFB"/>
    <w:rsid w:val="005C0CA4"/>
    <w:rsid w:val="005C0E46"/>
    <w:rsid w:val="005C1075"/>
    <w:rsid w:val="005C1296"/>
    <w:rsid w:val="005C185E"/>
    <w:rsid w:val="005C19FB"/>
    <w:rsid w:val="005C1A65"/>
    <w:rsid w:val="005C1B33"/>
    <w:rsid w:val="005C1C44"/>
    <w:rsid w:val="005C1DB5"/>
    <w:rsid w:val="005C1DF9"/>
    <w:rsid w:val="005C1EE9"/>
    <w:rsid w:val="005C1F0F"/>
    <w:rsid w:val="005C1F1D"/>
    <w:rsid w:val="005C20AC"/>
    <w:rsid w:val="005C210A"/>
    <w:rsid w:val="005C223C"/>
    <w:rsid w:val="005C274E"/>
    <w:rsid w:val="005C2827"/>
    <w:rsid w:val="005C2A7C"/>
    <w:rsid w:val="005C2B62"/>
    <w:rsid w:val="005C2DDA"/>
    <w:rsid w:val="005C2E11"/>
    <w:rsid w:val="005C2EA8"/>
    <w:rsid w:val="005C365C"/>
    <w:rsid w:val="005C3834"/>
    <w:rsid w:val="005C3B1A"/>
    <w:rsid w:val="005C3C13"/>
    <w:rsid w:val="005C3CD7"/>
    <w:rsid w:val="005C3D89"/>
    <w:rsid w:val="005C4007"/>
    <w:rsid w:val="005C4069"/>
    <w:rsid w:val="005C435E"/>
    <w:rsid w:val="005C43E1"/>
    <w:rsid w:val="005C4853"/>
    <w:rsid w:val="005C498E"/>
    <w:rsid w:val="005C4B5D"/>
    <w:rsid w:val="005C5037"/>
    <w:rsid w:val="005C5058"/>
    <w:rsid w:val="005C53EE"/>
    <w:rsid w:val="005C5490"/>
    <w:rsid w:val="005C57A3"/>
    <w:rsid w:val="005C5849"/>
    <w:rsid w:val="005C58DF"/>
    <w:rsid w:val="005C5C28"/>
    <w:rsid w:val="005C5C67"/>
    <w:rsid w:val="005C5F38"/>
    <w:rsid w:val="005C6091"/>
    <w:rsid w:val="005C6268"/>
    <w:rsid w:val="005C6678"/>
    <w:rsid w:val="005C673A"/>
    <w:rsid w:val="005C67BD"/>
    <w:rsid w:val="005C6C90"/>
    <w:rsid w:val="005C6DAE"/>
    <w:rsid w:val="005C7171"/>
    <w:rsid w:val="005C7323"/>
    <w:rsid w:val="005C756B"/>
    <w:rsid w:val="005C7863"/>
    <w:rsid w:val="005C7BE7"/>
    <w:rsid w:val="005C7E62"/>
    <w:rsid w:val="005D0202"/>
    <w:rsid w:val="005D0217"/>
    <w:rsid w:val="005D02F3"/>
    <w:rsid w:val="005D0613"/>
    <w:rsid w:val="005D08D4"/>
    <w:rsid w:val="005D107A"/>
    <w:rsid w:val="005D14E0"/>
    <w:rsid w:val="005D1989"/>
    <w:rsid w:val="005D1997"/>
    <w:rsid w:val="005D19A2"/>
    <w:rsid w:val="005D1BAF"/>
    <w:rsid w:val="005D2065"/>
    <w:rsid w:val="005D21A2"/>
    <w:rsid w:val="005D2522"/>
    <w:rsid w:val="005D264E"/>
    <w:rsid w:val="005D27F4"/>
    <w:rsid w:val="005D286F"/>
    <w:rsid w:val="005D2898"/>
    <w:rsid w:val="005D2944"/>
    <w:rsid w:val="005D305A"/>
    <w:rsid w:val="005D3309"/>
    <w:rsid w:val="005D3B72"/>
    <w:rsid w:val="005D3BBC"/>
    <w:rsid w:val="005D3CFC"/>
    <w:rsid w:val="005D4242"/>
    <w:rsid w:val="005D42D2"/>
    <w:rsid w:val="005D4AB3"/>
    <w:rsid w:val="005D4C17"/>
    <w:rsid w:val="005D4DE9"/>
    <w:rsid w:val="005D5014"/>
    <w:rsid w:val="005D564E"/>
    <w:rsid w:val="005D5836"/>
    <w:rsid w:val="005D5B48"/>
    <w:rsid w:val="005D5B5B"/>
    <w:rsid w:val="005D5EA9"/>
    <w:rsid w:val="005D60AC"/>
    <w:rsid w:val="005D61C6"/>
    <w:rsid w:val="005D636F"/>
    <w:rsid w:val="005D6395"/>
    <w:rsid w:val="005D656E"/>
    <w:rsid w:val="005D68D6"/>
    <w:rsid w:val="005D6C5D"/>
    <w:rsid w:val="005D6D7A"/>
    <w:rsid w:val="005D74E0"/>
    <w:rsid w:val="005D771E"/>
    <w:rsid w:val="005D7728"/>
    <w:rsid w:val="005D7792"/>
    <w:rsid w:val="005D7A18"/>
    <w:rsid w:val="005D7AF2"/>
    <w:rsid w:val="005E036B"/>
    <w:rsid w:val="005E043A"/>
    <w:rsid w:val="005E0739"/>
    <w:rsid w:val="005E091D"/>
    <w:rsid w:val="005E0B4E"/>
    <w:rsid w:val="005E0D48"/>
    <w:rsid w:val="005E0F49"/>
    <w:rsid w:val="005E12CE"/>
    <w:rsid w:val="005E1BCC"/>
    <w:rsid w:val="005E1C90"/>
    <w:rsid w:val="005E1ED3"/>
    <w:rsid w:val="005E209F"/>
    <w:rsid w:val="005E23BF"/>
    <w:rsid w:val="005E25B5"/>
    <w:rsid w:val="005E262D"/>
    <w:rsid w:val="005E26F0"/>
    <w:rsid w:val="005E2809"/>
    <w:rsid w:val="005E2B5A"/>
    <w:rsid w:val="005E2FA7"/>
    <w:rsid w:val="005E2FDF"/>
    <w:rsid w:val="005E3178"/>
    <w:rsid w:val="005E362B"/>
    <w:rsid w:val="005E3A1C"/>
    <w:rsid w:val="005E3C0F"/>
    <w:rsid w:val="005E3E1A"/>
    <w:rsid w:val="005E3F0E"/>
    <w:rsid w:val="005E413A"/>
    <w:rsid w:val="005E413E"/>
    <w:rsid w:val="005E44F4"/>
    <w:rsid w:val="005E4659"/>
    <w:rsid w:val="005E48F3"/>
    <w:rsid w:val="005E4B0C"/>
    <w:rsid w:val="005E517D"/>
    <w:rsid w:val="005E51C5"/>
    <w:rsid w:val="005E5263"/>
    <w:rsid w:val="005E52A0"/>
    <w:rsid w:val="005E5873"/>
    <w:rsid w:val="005E59D8"/>
    <w:rsid w:val="005E5FCB"/>
    <w:rsid w:val="005E60F7"/>
    <w:rsid w:val="005E6532"/>
    <w:rsid w:val="005E670E"/>
    <w:rsid w:val="005E68B0"/>
    <w:rsid w:val="005E6B7E"/>
    <w:rsid w:val="005E6D74"/>
    <w:rsid w:val="005E6F00"/>
    <w:rsid w:val="005E6F51"/>
    <w:rsid w:val="005E72D2"/>
    <w:rsid w:val="005E7458"/>
    <w:rsid w:val="005E758A"/>
    <w:rsid w:val="005E76C4"/>
    <w:rsid w:val="005E7A8B"/>
    <w:rsid w:val="005F048C"/>
    <w:rsid w:val="005F05C0"/>
    <w:rsid w:val="005F062F"/>
    <w:rsid w:val="005F1132"/>
    <w:rsid w:val="005F1439"/>
    <w:rsid w:val="005F1512"/>
    <w:rsid w:val="005F1553"/>
    <w:rsid w:val="005F155B"/>
    <w:rsid w:val="005F171A"/>
    <w:rsid w:val="005F1952"/>
    <w:rsid w:val="005F19E7"/>
    <w:rsid w:val="005F1E91"/>
    <w:rsid w:val="005F1F6C"/>
    <w:rsid w:val="005F23C5"/>
    <w:rsid w:val="005F23CD"/>
    <w:rsid w:val="005F2532"/>
    <w:rsid w:val="005F299C"/>
    <w:rsid w:val="005F2B06"/>
    <w:rsid w:val="005F2C02"/>
    <w:rsid w:val="005F2FAB"/>
    <w:rsid w:val="005F3329"/>
    <w:rsid w:val="005F3648"/>
    <w:rsid w:val="005F377A"/>
    <w:rsid w:val="005F3790"/>
    <w:rsid w:val="005F3843"/>
    <w:rsid w:val="005F3A86"/>
    <w:rsid w:val="005F3F6E"/>
    <w:rsid w:val="005F41B9"/>
    <w:rsid w:val="005F41E7"/>
    <w:rsid w:val="005F421E"/>
    <w:rsid w:val="005F4824"/>
    <w:rsid w:val="005F4BF2"/>
    <w:rsid w:val="005F4C92"/>
    <w:rsid w:val="005F4EBE"/>
    <w:rsid w:val="005F4F39"/>
    <w:rsid w:val="005F50B1"/>
    <w:rsid w:val="005F512B"/>
    <w:rsid w:val="005F5346"/>
    <w:rsid w:val="005F55FE"/>
    <w:rsid w:val="005F6A49"/>
    <w:rsid w:val="005F6D04"/>
    <w:rsid w:val="005F7141"/>
    <w:rsid w:val="005F74EA"/>
    <w:rsid w:val="005F7A17"/>
    <w:rsid w:val="005F7ADE"/>
    <w:rsid w:val="005F7C04"/>
    <w:rsid w:val="005F7C0D"/>
    <w:rsid w:val="005F7D66"/>
    <w:rsid w:val="006001BF"/>
    <w:rsid w:val="00600313"/>
    <w:rsid w:val="00600325"/>
    <w:rsid w:val="00600401"/>
    <w:rsid w:val="00600641"/>
    <w:rsid w:val="006007EF"/>
    <w:rsid w:val="0060086C"/>
    <w:rsid w:val="0060092E"/>
    <w:rsid w:val="00600A39"/>
    <w:rsid w:val="00600A64"/>
    <w:rsid w:val="00600B30"/>
    <w:rsid w:val="00600C82"/>
    <w:rsid w:val="00600F83"/>
    <w:rsid w:val="00600FAC"/>
    <w:rsid w:val="006010AE"/>
    <w:rsid w:val="0060147A"/>
    <w:rsid w:val="006014D0"/>
    <w:rsid w:val="00601CF0"/>
    <w:rsid w:val="00601D9F"/>
    <w:rsid w:val="006020E7"/>
    <w:rsid w:val="00602EB4"/>
    <w:rsid w:val="00602F7E"/>
    <w:rsid w:val="00602FA3"/>
    <w:rsid w:val="006032C8"/>
    <w:rsid w:val="00603318"/>
    <w:rsid w:val="006039DE"/>
    <w:rsid w:val="00603B8A"/>
    <w:rsid w:val="00603D5F"/>
    <w:rsid w:val="00603DF2"/>
    <w:rsid w:val="00603E16"/>
    <w:rsid w:val="006043ED"/>
    <w:rsid w:val="006046CB"/>
    <w:rsid w:val="00604777"/>
    <w:rsid w:val="00604937"/>
    <w:rsid w:val="00604A01"/>
    <w:rsid w:val="00604DE9"/>
    <w:rsid w:val="00604E7E"/>
    <w:rsid w:val="00605776"/>
    <w:rsid w:val="006057FD"/>
    <w:rsid w:val="00606154"/>
    <w:rsid w:val="006064F2"/>
    <w:rsid w:val="0060650B"/>
    <w:rsid w:val="0060655A"/>
    <w:rsid w:val="00606CAD"/>
    <w:rsid w:val="00607035"/>
    <w:rsid w:val="0060749F"/>
    <w:rsid w:val="00607543"/>
    <w:rsid w:val="00607991"/>
    <w:rsid w:val="00607A91"/>
    <w:rsid w:val="00607AD0"/>
    <w:rsid w:val="00607CB3"/>
    <w:rsid w:val="00607FA4"/>
    <w:rsid w:val="00610285"/>
    <w:rsid w:val="006104DC"/>
    <w:rsid w:val="0061094E"/>
    <w:rsid w:val="0061099B"/>
    <w:rsid w:val="006109BB"/>
    <w:rsid w:val="00610B2E"/>
    <w:rsid w:val="00610C03"/>
    <w:rsid w:val="00610DCC"/>
    <w:rsid w:val="00611002"/>
    <w:rsid w:val="00611009"/>
    <w:rsid w:val="0061115A"/>
    <w:rsid w:val="00611583"/>
    <w:rsid w:val="006119AB"/>
    <w:rsid w:val="00611A8F"/>
    <w:rsid w:val="00611B30"/>
    <w:rsid w:val="00611BF3"/>
    <w:rsid w:val="00611F24"/>
    <w:rsid w:val="006121C3"/>
    <w:rsid w:val="006124B9"/>
    <w:rsid w:val="00612651"/>
    <w:rsid w:val="00612AB0"/>
    <w:rsid w:val="00612DEA"/>
    <w:rsid w:val="006131C0"/>
    <w:rsid w:val="0061329D"/>
    <w:rsid w:val="006133E6"/>
    <w:rsid w:val="00613548"/>
    <w:rsid w:val="006138BF"/>
    <w:rsid w:val="00613A4B"/>
    <w:rsid w:val="00613CCB"/>
    <w:rsid w:val="00613ED7"/>
    <w:rsid w:val="00613F8D"/>
    <w:rsid w:val="00614064"/>
    <w:rsid w:val="0061435C"/>
    <w:rsid w:val="00614AAB"/>
    <w:rsid w:val="00614ECB"/>
    <w:rsid w:val="00614FE9"/>
    <w:rsid w:val="006151D2"/>
    <w:rsid w:val="006153ED"/>
    <w:rsid w:val="00615419"/>
    <w:rsid w:val="0061553A"/>
    <w:rsid w:val="00615726"/>
    <w:rsid w:val="0061574C"/>
    <w:rsid w:val="00615785"/>
    <w:rsid w:val="006158C9"/>
    <w:rsid w:val="00615C77"/>
    <w:rsid w:val="00615CA8"/>
    <w:rsid w:val="00615F7A"/>
    <w:rsid w:val="00616110"/>
    <w:rsid w:val="006161A4"/>
    <w:rsid w:val="0061646B"/>
    <w:rsid w:val="006167EC"/>
    <w:rsid w:val="006168A2"/>
    <w:rsid w:val="006168D4"/>
    <w:rsid w:val="00616F7D"/>
    <w:rsid w:val="0061702E"/>
    <w:rsid w:val="006170BE"/>
    <w:rsid w:val="0061786D"/>
    <w:rsid w:val="00617DF1"/>
    <w:rsid w:val="006200E5"/>
    <w:rsid w:val="00620143"/>
    <w:rsid w:val="00620177"/>
    <w:rsid w:val="00620227"/>
    <w:rsid w:val="00620268"/>
    <w:rsid w:val="00620654"/>
    <w:rsid w:val="00620A41"/>
    <w:rsid w:val="00620B57"/>
    <w:rsid w:val="00620C50"/>
    <w:rsid w:val="00620FE6"/>
    <w:rsid w:val="00621004"/>
    <w:rsid w:val="00621205"/>
    <w:rsid w:val="006212CA"/>
    <w:rsid w:val="006213F1"/>
    <w:rsid w:val="00621518"/>
    <w:rsid w:val="0062155E"/>
    <w:rsid w:val="006215D6"/>
    <w:rsid w:val="006216B7"/>
    <w:rsid w:val="006216BE"/>
    <w:rsid w:val="00621C62"/>
    <w:rsid w:val="00621CA3"/>
    <w:rsid w:val="00621FFF"/>
    <w:rsid w:val="0062202C"/>
    <w:rsid w:val="00622278"/>
    <w:rsid w:val="0062255D"/>
    <w:rsid w:val="006225FC"/>
    <w:rsid w:val="00622609"/>
    <w:rsid w:val="00622A30"/>
    <w:rsid w:val="00622B1B"/>
    <w:rsid w:val="00622C6E"/>
    <w:rsid w:val="00622C6F"/>
    <w:rsid w:val="00622D2F"/>
    <w:rsid w:val="00622EF0"/>
    <w:rsid w:val="006231FA"/>
    <w:rsid w:val="0062329D"/>
    <w:rsid w:val="006232C7"/>
    <w:rsid w:val="006234E2"/>
    <w:rsid w:val="006238E5"/>
    <w:rsid w:val="0062390B"/>
    <w:rsid w:val="00623941"/>
    <w:rsid w:val="00623B2E"/>
    <w:rsid w:val="00623BB3"/>
    <w:rsid w:val="00623FE6"/>
    <w:rsid w:val="00624111"/>
    <w:rsid w:val="006242D4"/>
    <w:rsid w:val="00624329"/>
    <w:rsid w:val="006244D4"/>
    <w:rsid w:val="00624682"/>
    <w:rsid w:val="006248AC"/>
    <w:rsid w:val="00624958"/>
    <w:rsid w:val="00624C78"/>
    <w:rsid w:val="00625218"/>
    <w:rsid w:val="00625350"/>
    <w:rsid w:val="0062535E"/>
    <w:rsid w:val="00625462"/>
    <w:rsid w:val="006254B6"/>
    <w:rsid w:val="006258FC"/>
    <w:rsid w:val="00625A89"/>
    <w:rsid w:val="00625A8E"/>
    <w:rsid w:val="00625DAA"/>
    <w:rsid w:val="00625F80"/>
    <w:rsid w:val="00626220"/>
    <w:rsid w:val="006264DF"/>
    <w:rsid w:val="00626722"/>
    <w:rsid w:val="00626794"/>
    <w:rsid w:val="00626C1B"/>
    <w:rsid w:val="0062710C"/>
    <w:rsid w:val="006276D8"/>
    <w:rsid w:val="006279D9"/>
    <w:rsid w:val="006279E7"/>
    <w:rsid w:val="00627B04"/>
    <w:rsid w:val="0063018D"/>
    <w:rsid w:val="006303FF"/>
    <w:rsid w:val="0063040D"/>
    <w:rsid w:val="00630476"/>
    <w:rsid w:val="0063081A"/>
    <w:rsid w:val="00630927"/>
    <w:rsid w:val="00630F77"/>
    <w:rsid w:val="00631084"/>
    <w:rsid w:val="00631150"/>
    <w:rsid w:val="00631272"/>
    <w:rsid w:val="006314C9"/>
    <w:rsid w:val="006319C2"/>
    <w:rsid w:val="006325E0"/>
    <w:rsid w:val="00632658"/>
    <w:rsid w:val="006326A7"/>
    <w:rsid w:val="00632A5D"/>
    <w:rsid w:val="00632B5B"/>
    <w:rsid w:val="00632DEA"/>
    <w:rsid w:val="00632E4C"/>
    <w:rsid w:val="0063306E"/>
    <w:rsid w:val="006333D2"/>
    <w:rsid w:val="00633413"/>
    <w:rsid w:val="006334A3"/>
    <w:rsid w:val="00633702"/>
    <w:rsid w:val="00633906"/>
    <w:rsid w:val="006339EE"/>
    <w:rsid w:val="00633A40"/>
    <w:rsid w:val="00633D4D"/>
    <w:rsid w:val="00633E42"/>
    <w:rsid w:val="00633EC2"/>
    <w:rsid w:val="00634089"/>
    <w:rsid w:val="00634219"/>
    <w:rsid w:val="0063430D"/>
    <w:rsid w:val="0063447D"/>
    <w:rsid w:val="006344C7"/>
    <w:rsid w:val="00634769"/>
    <w:rsid w:val="00634803"/>
    <w:rsid w:val="006348CA"/>
    <w:rsid w:val="00634A1E"/>
    <w:rsid w:val="00634AFB"/>
    <w:rsid w:val="00634B1C"/>
    <w:rsid w:val="0063509D"/>
    <w:rsid w:val="0063510E"/>
    <w:rsid w:val="00635162"/>
    <w:rsid w:val="0063540E"/>
    <w:rsid w:val="006357E7"/>
    <w:rsid w:val="00635A35"/>
    <w:rsid w:val="00635B71"/>
    <w:rsid w:val="00635C86"/>
    <w:rsid w:val="00635CFF"/>
    <w:rsid w:val="00635D05"/>
    <w:rsid w:val="00636274"/>
    <w:rsid w:val="00636394"/>
    <w:rsid w:val="006363DF"/>
    <w:rsid w:val="006366A0"/>
    <w:rsid w:val="006367CB"/>
    <w:rsid w:val="00636923"/>
    <w:rsid w:val="00636A50"/>
    <w:rsid w:val="00636D9F"/>
    <w:rsid w:val="00636EA0"/>
    <w:rsid w:val="00636F6E"/>
    <w:rsid w:val="006370FE"/>
    <w:rsid w:val="0063729A"/>
    <w:rsid w:val="006372F0"/>
    <w:rsid w:val="00637938"/>
    <w:rsid w:val="00637993"/>
    <w:rsid w:val="00637EE6"/>
    <w:rsid w:val="0064003B"/>
    <w:rsid w:val="006402FD"/>
    <w:rsid w:val="00640591"/>
    <w:rsid w:val="006406B7"/>
    <w:rsid w:val="006416A0"/>
    <w:rsid w:val="00641738"/>
    <w:rsid w:val="0064197C"/>
    <w:rsid w:val="006420D8"/>
    <w:rsid w:val="006429B2"/>
    <w:rsid w:val="00642B5D"/>
    <w:rsid w:val="00642B8D"/>
    <w:rsid w:val="00642BA6"/>
    <w:rsid w:val="00643091"/>
    <w:rsid w:val="00643172"/>
    <w:rsid w:val="006433BB"/>
    <w:rsid w:val="0064340C"/>
    <w:rsid w:val="00643C6A"/>
    <w:rsid w:val="00643CAC"/>
    <w:rsid w:val="00643CB6"/>
    <w:rsid w:val="00643DA0"/>
    <w:rsid w:val="00644027"/>
    <w:rsid w:val="0064403D"/>
    <w:rsid w:val="006441DA"/>
    <w:rsid w:val="00644248"/>
    <w:rsid w:val="006443E5"/>
    <w:rsid w:val="006449B4"/>
    <w:rsid w:val="00644A35"/>
    <w:rsid w:val="00644A89"/>
    <w:rsid w:val="00644D0A"/>
    <w:rsid w:val="00644E79"/>
    <w:rsid w:val="00644F5D"/>
    <w:rsid w:val="00644FD3"/>
    <w:rsid w:val="00645482"/>
    <w:rsid w:val="00645663"/>
    <w:rsid w:val="006458B6"/>
    <w:rsid w:val="006459B6"/>
    <w:rsid w:val="00645BDD"/>
    <w:rsid w:val="00645C88"/>
    <w:rsid w:val="00645E10"/>
    <w:rsid w:val="00645FD7"/>
    <w:rsid w:val="00646112"/>
    <w:rsid w:val="006464A4"/>
    <w:rsid w:val="00646711"/>
    <w:rsid w:val="006469F0"/>
    <w:rsid w:val="00646E82"/>
    <w:rsid w:val="0064701B"/>
    <w:rsid w:val="00647077"/>
    <w:rsid w:val="0064745F"/>
    <w:rsid w:val="0064769D"/>
    <w:rsid w:val="00647803"/>
    <w:rsid w:val="006478F7"/>
    <w:rsid w:val="00650073"/>
    <w:rsid w:val="006500D9"/>
    <w:rsid w:val="00650100"/>
    <w:rsid w:val="00650535"/>
    <w:rsid w:val="006505C0"/>
    <w:rsid w:val="00650705"/>
    <w:rsid w:val="00650770"/>
    <w:rsid w:val="006507DF"/>
    <w:rsid w:val="0065080B"/>
    <w:rsid w:val="00650AD7"/>
    <w:rsid w:val="00650B1E"/>
    <w:rsid w:val="00650B85"/>
    <w:rsid w:val="00650DAF"/>
    <w:rsid w:val="00650EB1"/>
    <w:rsid w:val="00651169"/>
    <w:rsid w:val="006512F7"/>
    <w:rsid w:val="00651384"/>
    <w:rsid w:val="00651390"/>
    <w:rsid w:val="006513E2"/>
    <w:rsid w:val="006514F2"/>
    <w:rsid w:val="006515E9"/>
    <w:rsid w:val="0065160F"/>
    <w:rsid w:val="006517C6"/>
    <w:rsid w:val="006517DE"/>
    <w:rsid w:val="00651976"/>
    <w:rsid w:val="00651C19"/>
    <w:rsid w:val="00651C5D"/>
    <w:rsid w:val="00651C65"/>
    <w:rsid w:val="00651CA4"/>
    <w:rsid w:val="00651D10"/>
    <w:rsid w:val="00651EA7"/>
    <w:rsid w:val="00651F63"/>
    <w:rsid w:val="00652206"/>
    <w:rsid w:val="00652A59"/>
    <w:rsid w:val="00652A84"/>
    <w:rsid w:val="00652B9E"/>
    <w:rsid w:val="006532A9"/>
    <w:rsid w:val="006534AF"/>
    <w:rsid w:val="006534B4"/>
    <w:rsid w:val="0065393F"/>
    <w:rsid w:val="0065395A"/>
    <w:rsid w:val="00653D5B"/>
    <w:rsid w:val="00653E9E"/>
    <w:rsid w:val="006540DE"/>
    <w:rsid w:val="00654755"/>
    <w:rsid w:val="00654BA6"/>
    <w:rsid w:val="00654CB4"/>
    <w:rsid w:val="006550E1"/>
    <w:rsid w:val="006550F7"/>
    <w:rsid w:val="00655230"/>
    <w:rsid w:val="0065547C"/>
    <w:rsid w:val="0065574F"/>
    <w:rsid w:val="0065579D"/>
    <w:rsid w:val="00655830"/>
    <w:rsid w:val="006559BD"/>
    <w:rsid w:val="00655A29"/>
    <w:rsid w:val="00656015"/>
    <w:rsid w:val="00656137"/>
    <w:rsid w:val="006562E4"/>
    <w:rsid w:val="006565DD"/>
    <w:rsid w:val="0065689C"/>
    <w:rsid w:val="006568DA"/>
    <w:rsid w:val="00656958"/>
    <w:rsid w:val="0065712D"/>
    <w:rsid w:val="006571FE"/>
    <w:rsid w:val="0065738E"/>
    <w:rsid w:val="006579ED"/>
    <w:rsid w:val="00657BA9"/>
    <w:rsid w:val="0066038B"/>
    <w:rsid w:val="00660807"/>
    <w:rsid w:val="00660A18"/>
    <w:rsid w:val="00660A24"/>
    <w:rsid w:val="00660BBF"/>
    <w:rsid w:val="00661269"/>
    <w:rsid w:val="00661357"/>
    <w:rsid w:val="0066164C"/>
    <w:rsid w:val="00661C01"/>
    <w:rsid w:val="00662087"/>
    <w:rsid w:val="00662135"/>
    <w:rsid w:val="00662367"/>
    <w:rsid w:val="006624B4"/>
    <w:rsid w:val="0066266C"/>
    <w:rsid w:val="00662DE5"/>
    <w:rsid w:val="00663007"/>
    <w:rsid w:val="00663278"/>
    <w:rsid w:val="00663386"/>
    <w:rsid w:val="006633C9"/>
    <w:rsid w:val="00663CF5"/>
    <w:rsid w:val="00663E24"/>
    <w:rsid w:val="00664009"/>
    <w:rsid w:val="0066410C"/>
    <w:rsid w:val="00664386"/>
    <w:rsid w:val="00664AFB"/>
    <w:rsid w:val="00664AFF"/>
    <w:rsid w:val="00664D77"/>
    <w:rsid w:val="0066512F"/>
    <w:rsid w:val="00665165"/>
    <w:rsid w:val="0066594A"/>
    <w:rsid w:val="00665A9B"/>
    <w:rsid w:val="00665C72"/>
    <w:rsid w:val="006660C9"/>
    <w:rsid w:val="00666145"/>
    <w:rsid w:val="006662B5"/>
    <w:rsid w:val="006662CE"/>
    <w:rsid w:val="006663C0"/>
    <w:rsid w:val="00666708"/>
    <w:rsid w:val="00666832"/>
    <w:rsid w:val="00666A30"/>
    <w:rsid w:val="00666A90"/>
    <w:rsid w:val="00666BA3"/>
    <w:rsid w:val="00666BD5"/>
    <w:rsid w:val="00666BDA"/>
    <w:rsid w:val="00666DB8"/>
    <w:rsid w:val="006670E1"/>
    <w:rsid w:val="00667988"/>
    <w:rsid w:val="00667B41"/>
    <w:rsid w:val="00667E24"/>
    <w:rsid w:val="006702EF"/>
    <w:rsid w:val="00670576"/>
    <w:rsid w:val="006707EB"/>
    <w:rsid w:val="00670A1E"/>
    <w:rsid w:val="00670C8E"/>
    <w:rsid w:val="00670DD2"/>
    <w:rsid w:val="00670E93"/>
    <w:rsid w:val="00671491"/>
    <w:rsid w:val="006715A7"/>
    <w:rsid w:val="006715ED"/>
    <w:rsid w:val="00671630"/>
    <w:rsid w:val="006717D7"/>
    <w:rsid w:val="00671957"/>
    <w:rsid w:val="00671BFF"/>
    <w:rsid w:val="00671C1E"/>
    <w:rsid w:val="00671DCC"/>
    <w:rsid w:val="00671EB4"/>
    <w:rsid w:val="00671F55"/>
    <w:rsid w:val="00672222"/>
    <w:rsid w:val="00672292"/>
    <w:rsid w:val="00672347"/>
    <w:rsid w:val="00672350"/>
    <w:rsid w:val="006725B5"/>
    <w:rsid w:val="00672809"/>
    <w:rsid w:val="006728C3"/>
    <w:rsid w:val="00672D4A"/>
    <w:rsid w:val="006730EF"/>
    <w:rsid w:val="006731B6"/>
    <w:rsid w:val="0067335A"/>
    <w:rsid w:val="006733BC"/>
    <w:rsid w:val="0067345A"/>
    <w:rsid w:val="006735EC"/>
    <w:rsid w:val="0067362D"/>
    <w:rsid w:val="00673C4F"/>
    <w:rsid w:val="00673E2F"/>
    <w:rsid w:val="006740AE"/>
    <w:rsid w:val="006742F2"/>
    <w:rsid w:val="00674397"/>
    <w:rsid w:val="0067445F"/>
    <w:rsid w:val="00674C18"/>
    <w:rsid w:val="00674C27"/>
    <w:rsid w:val="00674C9C"/>
    <w:rsid w:val="006752C6"/>
    <w:rsid w:val="00675569"/>
    <w:rsid w:val="00675656"/>
    <w:rsid w:val="0067583E"/>
    <w:rsid w:val="006759E6"/>
    <w:rsid w:val="00675DB9"/>
    <w:rsid w:val="00675E15"/>
    <w:rsid w:val="00675EC6"/>
    <w:rsid w:val="00675F2C"/>
    <w:rsid w:val="00676323"/>
    <w:rsid w:val="00676391"/>
    <w:rsid w:val="0067641D"/>
    <w:rsid w:val="00676714"/>
    <w:rsid w:val="006767D7"/>
    <w:rsid w:val="006768F5"/>
    <w:rsid w:val="00676C57"/>
    <w:rsid w:val="00676D49"/>
    <w:rsid w:val="00676EA7"/>
    <w:rsid w:val="00677013"/>
    <w:rsid w:val="00677200"/>
    <w:rsid w:val="006772CA"/>
    <w:rsid w:val="006776C2"/>
    <w:rsid w:val="00677D3B"/>
    <w:rsid w:val="006800C0"/>
    <w:rsid w:val="006801BC"/>
    <w:rsid w:val="00680751"/>
    <w:rsid w:val="006808E1"/>
    <w:rsid w:val="0068092D"/>
    <w:rsid w:val="00680995"/>
    <w:rsid w:val="00680A28"/>
    <w:rsid w:val="00680A83"/>
    <w:rsid w:val="00680D65"/>
    <w:rsid w:val="00680F99"/>
    <w:rsid w:val="00681431"/>
    <w:rsid w:val="00681481"/>
    <w:rsid w:val="00681849"/>
    <w:rsid w:val="00681A14"/>
    <w:rsid w:val="00681A87"/>
    <w:rsid w:val="00681E73"/>
    <w:rsid w:val="00681EE0"/>
    <w:rsid w:val="006824A6"/>
    <w:rsid w:val="00682580"/>
    <w:rsid w:val="0068269F"/>
    <w:rsid w:val="00682995"/>
    <w:rsid w:val="00682C19"/>
    <w:rsid w:val="00682E42"/>
    <w:rsid w:val="00683023"/>
    <w:rsid w:val="006831F4"/>
    <w:rsid w:val="0068347F"/>
    <w:rsid w:val="006836F6"/>
    <w:rsid w:val="0068384D"/>
    <w:rsid w:val="006839FA"/>
    <w:rsid w:val="006844A5"/>
    <w:rsid w:val="0068455D"/>
    <w:rsid w:val="0068468D"/>
    <w:rsid w:val="0068487B"/>
    <w:rsid w:val="00684CA5"/>
    <w:rsid w:val="00684D6A"/>
    <w:rsid w:val="00684F9C"/>
    <w:rsid w:val="0068500C"/>
    <w:rsid w:val="0068535F"/>
    <w:rsid w:val="00685BFC"/>
    <w:rsid w:val="00685EC7"/>
    <w:rsid w:val="00685F9A"/>
    <w:rsid w:val="0068615F"/>
    <w:rsid w:val="0068632F"/>
    <w:rsid w:val="006876CF"/>
    <w:rsid w:val="00687717"/>
    <w:rsid w:val="00687872"/>
    <w:rsid w:val="00687A3A"/>
    <w:rsid w:val="00687E2E"/>
    <w:rsid w:val="00690D7C"/>
    <w:rsid w:val="00690F11"/>
    <w:rsid w:val="0069106D"/>
    <w:rsid w:val="006912AE"/>
    <w:rsid w:val="0069185E"/>
    <w:rsid w:val="0069195F"/>
    <w:rsid w:val="00691AF3"/>
    <w:rsid w:val="006920B1"/>
    <w:rsid w:val="006920FF"/>
    <w:rsid w:val="00692322"/>
    <w:rsid w:val="006923BC"/>
    <w:rsid w:val="0069247F"/>
    <w:rsid w:val="006924C4"/>
    <w:rsid w:val="00692990"/>
    <w:rsid w:val="00692998"/>
    <w:rsid w:val="00692A43"/>
    <w:rsid w:val="00692AD6"/>
    <w:rsid w:val="00692B79"/>
    <w:rsid w:val="00692BA9"/>
    <w:rsid w:val="00692F7C"/>
    <w:rsid w:val="00692F81"/>
    <w:rsid w:val="00693154"/>
    <w:rsid w:val="0069332C"/>
    <w:rsid w:val="006935C6"/>
    <w:rsid w:val="006937A5"/>
    <w:rsid w:val="00693988"/>
    <w:rsid w:val="00693E45"/>
    <w:rsid w:val="00694098"/>
    <w:rsid w:val="006941B8"/>
    <w:rsid w:val="006942A8"/>
    <w:rsid w:val="0069434A"/>
    <w:rsid w:val="00694387"/>
    <w:rsid w:val="00694469"/>
    <w:rsid w:val="00694AA6"/>
    <w:rsid w:val="00694D42"/>
    <w:rsid w:val="00694D5F"/>
    <w:rsid w:val="0069504F"/>
    <w:rsid w:val="00695181"/>
    <w:rsid w:val="0069536E"/>
    <w:rsid w:val="00695609"/>
    <w:rsid w:val="00695891"/>
    <w:rsid w:val="00695956"/>
    <w:rsid w:val="00695E7A"/>
    <w:rsid w:val="00695F31"/>
    <w:rsid w:val="00695FFF"/>
    <w:rsid w:val="0069609B"/>
    <w:rsid w:val="006961A7"/>
    <w:rsid w:val="00696244"/>
    <w:rsid w:val="0069637D"/>
    <w:rsid w:val="0069681B"/>
    <w:rsid w:val="0069749E"/>
    <w:rsid w:val="00697860"/>
    <w:rsid w:val="00697884"/>
    <w:rsid w:val="00697959"/>
    <w:rsid w:val="006979FF"/>
    <w:rsid w:val="00697ADB"/>
    <w:rsid w:val="00697B71"/>
    <w:rsid w:val="00697D6E"/>
    <w:rsid w:val="00697F28"/>
    <w:rsid w:val="006A0029"/>
    <w:rsid w:val="006A07C0"/>
    <w:rsid w:val="006A07F8"/>
    <w:rsid w:val="006A0D90"/>
    <w:rsid w:val="006A0FB8"/>
    <w:rsid w:val="006A11BC"/>
    <w:rsid w:val="006A11D4"/>
    <w:rsid w:val="006A166E"/>
    <w:rsid w:val="006A18F3"/>
    <w:rsid w:val="006A19C9"/>
    <w:rsid w:val="006A1C7D"/>
    <w:rsid w:val="006A1E7E"/>
    <w:rsid w:val="006A2144"/>
    <w:rsid w:val="006A26BC"/>
    <w:rsid w:val="006A2D28"/>
    <w:rsid w:val="006A2D29"/>
    <w:rsid w:val="006A2FCD"/>
    <w:rsid w:val="006A36D7"/>
    <w:rsid w:val="006A3731"/>
    <w:rsid w:val="006A3760"/>
    <w:rsid w:val="006A3795"/>
    <w:rsid w:val="006A381D"/>
    <w:rsid w:val="006A3AD2"/>
    <w:rsid w:val="006A3B4F"/>
    <w:rsid w:val="006A400C"/>
    <w:rsid w:val="006A40E1"/>
    <w:rsid w:val="006A42F7"/>
    <w:rsid w:val="006A440E"/>
    <w:rsid w:val="006A44AE"/>
    <w:rsid w:val="006A4519"/>
    <w:rsid w:val="006A473A"/>
    <w:rsid w:val="006A495A"/>
    <w:rsid w:val="006A4A40"/>
    <w:rsid w:val="006A4B84"/>
    <w:rsid w:val="006A4F33"/>
    <w:rsid w:val="006A4FC7"/>
    <w:rsid w:val="006A50AB"/>
    <w:rsid w:val="006A53EF"/>
    <w:rsid w:val="006A58A3"/>
    <w:rsid w:val="006A5A89"/>
    <w:rsid w:val="006A5B99"/>
    <w:rsid w:val="006A5F6D"/>
    <w:rsid w:val="006A63C1"/>
    <w:rsid w:val="006A64DE"/>
    <w:rsid w:val="006A76CB"/>
    <w:rsid w:val="006A792F"/>
    <w:rsid w:val="006A7B03"/>
    <w:rsid w:val="006A7C06"/>
    <w:rsid w:val="006A7C1F"/>
    <w:rsid w:val="006A7D09"/>
    <w:rsid w:val="006A7E7C"/>
    <w:rsid w:val="006B063C"/>
    <w:rsid w:val="006B0B25"/>
    <w:rsid w:val="006B0C14"/>
    <w:rsid w:val="006B0CBC"/>
    <w:rsid w:val="006B1613"/>
    <w:rsid w:val="006B16DE"/>
    <w:rsid w:val="006B188A"/>
    <w:rsid w:val="006B21B8"/>
    <w:rsid w:val="006B2337"/>
    <w:rsid w:val="006B2362"/>
    <w:rsid w:val="006B27BE"/>
    <w:rsid w:val="006B27E5"/>
    <w:rsid w:val="006B29A2"/>
    <w:rsid w:val="006B2B39"/>
    <w:rsid w:val="006B2CC6"/>
    <w:rsid w:val="006B2E1E"/>
    <w:rsid w:val="006B2FC4"/>
    <w:rsid w:val="006B33D9"/>
    <w:rsid w:val="006B36E2"/>
    <w:rsid w:val="006B374E"/>
    <w:rsid w:val="006B383B"/>
    <w:rsid w:val="006B387D"/>
    <w:rsid w:val="006B39F2"/>
    <w:rsid w:val="006B3A58"/>
    <w:rsid w:val="006B3EE6"/>
    <w:rsid w:val="006B409F"/>
    <w:rsid w:val="006B40B7"/>
    <w:rsid w:val="006B4478"/>
    <w:rsid w:val="006B44F2"/>
    <w:rsid w:val="006B490D"/>
    <w:rsid w:val="006B4CDD"/>
    <w:rsid w:val="006B53AE"/>
    <w:rsid w:val="006B5E22"/>
    <w:rsid w:val="006B5F76"/>
    <w:rsid w:val="006B6159"/>
    <w:rsid w:val="006B63C5"/>
    <w:rsid w:val="006B64CB"/>
    <w:rsid w:val="006B6569"/>
    <w:rsid w:val="006B65BF"/>
    <w:rsid w:val="006B680F"/>
    <w:rsid w:val="006B6905"/>
    <w:rsid w:val="006B6B18"/>
    <w:rsid w:val="006B6FE9"/>
    <w:rsid w:val="006B724E"/>
    <w:rsid w:val="006B74F6"/>
    <w:rsid w:val="006B777F"/>
    <w:rsid w:val="006B7955"/>
    <w:rsid w:val="006B7BA4"/>
    <w:rsid w:val="006B7BDD"/>
    <w:rsid w:val="006B7E30"/>
    <w:rsid w:val="006B7EA7"/>
    <w:rsid w:val="006C073A"/>
    <w:rsid w:val="006C0DBB"/>
    <w:rsid w:val="006C0F7D"/>
    <w:rsid w:val="006C167D"/>
    <w:rsid w:val="006C1695"/>
    <w:rsid w:val="006C1701"/>
    <w:rsid w:val="006C1B40"/>
    <w:rsid w:val="006C1DDA"/>
    <w:rsid w:val="006C22DA"/>
    <w:rsid w:val="006C2807"/>
    <w:rsid w:val="006C2C6D"/>
    <w:rsid w:val="006C2EF2"/>
    <w:rsid w:val="006C37D4"/>
    <w:rsid w:val="006C3955"/>
    <w:rsid w:val="006C3C31"/>
    <w:rsid w:val="006C3F74"/>
    <w:rsid w:val="006C4169"/>
    <w:rsid w:val="006C4377"/>
    <w:rsid w:val="006C4429"/>
    <w:rsid w:val="006C48B5"/>
    <w:rsid w:val="006C4917"/>
    <w:rsid w:val="006C532C"/>
    <w:rsid w:val="006C54AB"/>
    <w:rsid w:val="006C575E"/>
    <w:rsid w:val="006C5773"/>
    <w:rsid w:val="006C5D78"/>
    <w:rsid w:val="006C602A"/>
    <w:rsid w:val="006C6D39"/>
    <w:rsid w:val="006C702A"/>
    <w:rsid w:val="006C738A"/>
    <w:rsid w:val="006C73FA"/>
    <w:rsid w:val="006C7469"/>
    <w:rsid w:val="006C77A7"/>
    <w:rsid w:val="006C786D"/>
    <w:rsid w:val="006C7C83"/>
    <w:rsid w:val="006C7DC2"/>
    <w:rsid w:val="006C7E2D"/>
    <w:rsid w:val="006D034D"/>
    <w:rsid w:val="006D0B12"/>
    <w:rsid w:val="006D0B4D"/>
    <w:rsid w:val="006D0CDE"/>
    <w:rsid w:val="006D0DBD"/>
    <w:rsid w:val="006D0E0C"/>
    <w:rsid w:val="006D0ECD"/>
    <w:rsid w:val="006D11C5"/>
    <w:rsid w:val="006D1216"/>
    <w:rsid w:val="006D12CA"/>
    <w:rsid w:val="006D1403"/>
    <w:rsid w:val="006D16F5"/>
    <w:rsid w:val="006D1A8F"/>
    <w:rsid w:val="006D1C82"/>
    <w:rsid w:val="006D1F38"/>
    <w:rsid w:val="006D2172"/>
    <w:rsid w:val="006D2286"/>
    <w:rsid w:val="006D22A9"/>
    <w:rsid w:val="006D24BF"/>
    <w:rsid w:val="006D2590"/>
    <w:rsid w:val="006D29FC"/>
    <w:rsid w:val="006D2E3C"/>
    <w:rsid w:val="006D2E4B"/>
    <w:rsid w:val="006D2E86"/>
    <w:rsid w:val="006D2F33"/>
    <w:rsid w:val="006D2F38"/>
    <w:rsid w:val="006D3025"/>
    <w:rsid w:val="006D3915"/>
    <w:rsid w:val="006D3AD2"/>
    <w:rsid w:val="006D3BA6"/>
    <w:rsid w:val="006D3E00"/>
    <w:rsid w:val="006D3E05"/>
    <w:rsid w:val="006D4073"/>
    <w:rsid w:val="006D4197"/>
    <w:rsid w:val="006D440C"/>
    <w:rsid w:val="006D485E"/>
    <w:rsid w:val="006D4893"/>
    <w:rsid w:val="006D50C1"/>
    <w:rsid w:val="006D543E"/>
    <w:rsid w:val="006D55A1"/>
    <w:rsid w:val="006D5720"/>
    <w:rsid w:val="006D59CC"/>
    <w:rsid w:val="006D5AD5"/>
    <w:rsid w:val="006D5D24"/>
    <w:rsid w:val="006D6138"/>
    <w:rsid w:val="006D6352"/>
    <w:rsid w:val="006D6698"/>
    <w:rsid w:val="006D679E"/>
    <w:rsid w:val="006D67ED"/>
    <w:rsid w:val="006D698B"/>
    <w:rsid w:val="006D6D21"/>
    <w:rsid w:val="006D6D42"/>
    <w:rsid w:val="006D6D69"/>
    <w:rsid w:val="006D72B9"/>
    <w:rsid w:val="006D7413"/>
    <w:rsid w:val="006D7494"/>
    <w:rsid w:val="006D7497"/>
    <w:rsid w:val="006D7850"/>
    <w:rsid w:val="006D7A52"/>
    <w:rsid w:val="006D7B6B"/>
    <w:rsid w:val="006E00A2"/>
    <w:rsid w:val="006E00A5"/>
    <w:rsid w:val="006E02E2"/>
    <w:rsid w:val="006E0947"/>
    <w:rsid w:val="006E0978"/>
    <w:rsid w:val="006E0A8E"/>
    <w:rsid w:val="006E0D6A"/>
    <w:rsid w:val="006E0DA3"/>
    <w:rsid w:val="006E0ED8"/>
    <w:rsid w:val="006E1009"/>
    <w:rsid w:val="006E102B"/>
    <w:rsid w:val="006E124C"/>
    <w:rsid w:val="006E1474"/>
    <w:rsid w:val="006E14E2"/>
    <w:rsid w:val="006E151F"/>
    <w:rsid w:val="006E196A"/>
    <w:rsid w:val="006E1B51"/>
    <w:rsid w:val="006E1B98"/>
    <w:rsid w:val="006E1F1E"/>
    <w:rsid w:val="006E2109"/>
    <w:rsid w:val="006E2469"/>
    <w:rsid w:val="006E25D2"/>
    <w:rsid w:val="006E2699"/>
    <w:rsid w:val="006E2754"/>
    <w:rsid w:val="006E27DA"/>
    <w:rsid w:val="006E2D99"/>
    <w:rsid w:val="006E2ECB"/>
    <w:rsid w:val="006E3026"/>
    <w:rsid w:val="006E311E"/>
    <w:rsid w:val="006E32BF"/>
    <w:rsid w:val="006E335E"/>
    <w:rsid w:val="006E3397"/>
    <w:rsid w:val="006E39EF"/>
    <w:rsid w:val="006E3A08"/>
    <w:rsid w:val="006E3C54"/>
    <w:rsid w:val="006E3CF7"/>
    <w:rsid w:val="006E3DC7"/>
    <w:rsid w:val="006E4016"/>
    <w:rsid w:val="006E4113"/>
    <w:rsid w:val="006E4481"/>
    <w:rsid w:val="006E4725"/>
    <w:rsid w:val="006E496F"/>
    <w:rsid w:val="006E4AEC"/>
    <w:rsid w:val="006E4B4E"/>
    <w:rsid w:val="006E4BB5"/>
    <w:rsid w:val="006E4BF3"/>
    <w:rsid w:val="006E4DD6"/>
    <w:rsid w:val="006E4EBC"/>
    <w:rsid w:val="006E52D0"/>
    <w:rsid w:val="006E54A5"/>
    <w:rsid w:val="006E54F2"/>
    <w:rsid w:val="006E55F5"/>
    <w:rsid w:val="006E58D4"/>
    <w:rsid w:val="006E59E4"/>
    <w:rsid w:val="006E5BA5"/>
    <w:rsid w:val="006E5BCC"/>
    <w:rsid w:val="006E5CCE"/>
    <w:rsid w:val="006E5EE3"/>
    <w:rsid w:val="006E5F10"/>
    <w:rsid w:val="006E6236"/>
    <w:rsid w:val="006E65B5"/>
    <w:rsid w:val="006E6AF0"/>
    <w:rsid w:val="006E6E2F"/>
    <w:rsid w:val="006E6ED3"/>
    <w:rsid w:val="006E6F99"/>
    <w:rsid w:val="006E6FB1"/>
    <w:rsid w:val="006E70BF"/>
    <w:rsid w:val="006E7917"/>
    <w:rsid w:val="006E7997"/>
    <w:rsid w:val="006E7DDF"/>
    <w:rsid w:val="006F0387"/>
    <w:rsid w:val="006F03B2"/>
    <w:rsid w:val="006F0448"/>
    <w:rsid w:val="006F065F"/>
    <w:rsid w:val="006F09BB"/>
    <w:rsid w:val="006F0B0E"/>
    <w:rsid w:val="006F0F7B"/>
    <w:rsid w:val="006F1134"/>
    <w:rsid w:val="006F120A"/>
    <w:rsid w:val="006F13EB"/>
    <w:rsid w:val="006F15C8"/>
    <w:rsid w:val="006F169E"/>
    <w:rsid w:val="006F1DDE"/>
    <w:rsid w:val="006F1E14"/>
    <w:rsid w:val="006F25F3"/>
    <w:rsid w:val="006F284A"/>
    <w:rsid w:val="006F29E5"/>
    <w:rsid w:val="006F2C2E"/>
    <w:rsid w:val="006F3086"/>
    <w:rsid w:val="006F3135"/>
    <w:rsid w:val="006F34DD"/>
    <w:rsid w:val="006F3A4D"/>
    <w:rsid w:val="006F3C65"/>
    <w:rsid w:val="006F3E15"/>
    <w:rsid w:val="006F3E61"/>
    <w:rsid w:val="006F4890"/>
    <w:rsid w:val="006F53DD"/>
    <w:rsid w:val="006F53DF"/>
    <w:rsid w:val="006F53ED"/>
    <w:rsid w:val="006F596B"/>
    <w:rsid w:val="006F5C8B"/>
    <w:rsid w:val="006F5D7B"/>
    <w:rsid w:val="006F5DF2"/>
    <w:rsid w:val="006F63DF"/>
    <w:rsid w:val="006F640A"/>
    <w:rsid w:val="006F6534"/>
    <w:rsid w:val="006F65F6"/>
    <w:rsid w:val="006F67C9"/>
    <w:rsid w:val="006F68CA"/>
    <w:rsid w:val="006F6956"/>
    <w:rsid w:val="006F71B6"/>
    <w:rsid w:val="006F7264"/>
    <w:rsid w:val="006F730D"/>
    <w:rsid w:val="006F73AD"/>
    <w:rsid w:val="006F759C"/>
    <w:rsid w:val="006F7D63"/>
    <w:rsid w:val="006F7F87"/>
    <w:rsid w:val="007001A7"/>
    <w:rsid w:val="00700553"/>
    <w:rsid w:val="0070055C"/>
    <w:rsid w:val="007007E2"/>
    <w:rsid w:val="00700A59"/>
    <w:rsid w:val="00700BF2"/>
    <w:rsid w:val="00700E4D"/>
    <w:rsid w:val="00700EC5"/>
    <w:rsid w:val="0070158B"/>
    <w:rsid w:val="00701613"/>
    <w:rsid w:val="00701896"/>
    <w:rsid w:val="00701D21"/>
    <w:rsid w:val="00701D49"/>
    <w:rsid w:val="0070221D"/>
    <w:rsid w:val="007028B1"/>
    <w:rsid w:val="00702985"/>
    <w:rsid w:val="00702BD2"/>
    <w:rsid w:val="00702C0B"/>
    <w:rsid w:val="00702C0E"/>
    <w:rsid w:val="00702EA8"/>
    <w:rsid w:val="007032D8"/>
    <w:rsid w:val="007033AD"/>
    <w:rsid w:val="00703459"/>
    <w:rsid w:val="007034A0"/>
    <w:rsid w:val="0070383F"/>
    <w:rsid w:val="00703E7A"/>
    <w:rsid w:val="007040DC"/>
    <w:rsid w:val="00704217"/>
    <w:rsid w:val="00704271"/>
    <w:rsid w:val="0070428D"/>
    <w:rsid w:val="007043D9"/>
    <w:rsid w:val="007049AE"/>
    <w:rsid w:val="00704ABC"/>
    <w:rsid w:val="00704E4F"/>
    <w:rsid w:val="007050AD"/>
    <w:rsid w:val="007052BB"/>
    <w:rsid w:val="007054AB"/>
    <w:rsid w:val="0070564B"/>
    <w:rsid w:val="00705663"/>
    <w:rsid w:val="00705869"/>
    <w:rsid w:val="00705E11"/>
    <w:rsid w:val="00705F02"/>
    <w:rsid w:val="007063DD"/>
    <w:rsid w:val="0070688C"/>
    <w:rsid w:val="00706913"/>
    <w:rsid w:val="00706B20"/>
    <w:rsid w:val="00706D0B"/>
    <w:rsid w:val="00706EAA"/>
    <w:rsid w:val="00707092"/>
    <w:rsid w:val="0070717C"/>
    <w:rsid w:val="007072DB"/>
    <w:rsid w:val="007072E3"/>
    <w:rsid w:val="00707320"/>
    <w:rsid w:val="0070741E"/>
    <w:rsid w:val="007074B5"/>
    <w:rsid w:val="007074ED"/>
    <w:rsid w:val="007075AA"/>
    <w:rsid w:val="007076C4"/>
    <w:rsid w:val="007076EA"/>
    <w:rsid w:val="00707853"/>
    <w:rsid w:val="007078B2"/>
    <w:rsid w:val="00707A07"/>
    <w:rsid w:val="00707AC4"/>
    <w:rsid w:val="00707D5C"/>
    <w:rsid w:val="00707D9B"/>
    <w:rsid w:val="00710093"/>
    <w:rsid w:val="00710171"/>
    <w:rsid w:val="00710207"/>
    <w:rsid w:val="00710A44"/>
    <w:rsid w:val="00710B41"/>
    <w:rsid w:val="00710BFB"/>
    <w:rsid w:val="00710C31"/>
    <w:rsid w:val="00710D5B"/>
    <w:rsid w:val="00711435"/>
    <w:rsid w:val="007125B5"/>
    <w:rsid w:val="00712947"/>
    <w:rsid w:val="00712A74"/>
    <w:rsid w:val="00712AC4"/>
    <w:rsid w:val="00712B4F"/>
    <w:rsid w:val="00712C49"/>
    <w:rsid w:val="00712CC6"/>
    <w:rsid w:val="0071315B"/>
    <w:rsid w:val="007132DC"/>
    <w:rsid w:val="007133CB"/>
    <w:rsid w:val="00713644"/>
    <w:rsid w:val="0071398B"/>
    <w:rsid w:val="00713A4F"/>
    <w:rsid w:val="007146C0"/>
    <w:rsid w:val="007147F7"/>
    <w:rsid w:val="00714D06"/>
    <w:rsid w:val="00714DF8"/>
    <w:rsid w:val="00714ECE"/>
    <w:rsid w:val="00714FA4"/>
    <w:rsid w:val="00715241"/>
    <w:rsid w:val="007156BD"/>
    <w:rsid w:val="00715C10"/>
    <w:rsid w:val="00715F55"/>
    <w:rsid w:val="0071611D"/>
    <w:rsid w:val="0071628A"/>
    <w:rsid w:val="00716A60"/>
    <w:rsid w:val="00716C9F"/>
    <w:rsid w:val="00716D31"/>
    <w:rsid w:val="007176E3"/>
    <w:rsid w:val="00717A71"/>
    <w:rsid w:val="00717C86"/>
    <w:rsid w:val="00717FBF"/>
    <w:rsid w:val="00720477"/>
    <w:rsid w:val="007204B7"/>
    <w:rsid w:val="00720880"/>
    <w:rsid w:val="007209C1"/>
    <w:rsid w:val="00720A5F"/>
    <w:rsid w:val="00720D30"/>
    <w:rsid w:val="00720F21"/>
    <w:rsid w:val="00721103"/>
    <w:rsid w:val="007211B7"/>
    <w:rsid w:val="00721246"/>
    <w:rsid w:val="007216EF"/>
    <w:rsid w:val="007219CC"/>
    <w:rsid w:val="00721A29"/>
    <w:rsid w:val="00721BF2"/>
    <w:rsid w:val="00721CEE"/>
    <w:rsid w:val="007220BE"/>
    <w:rsid w:val="0072234B"/>
    <w:rsid w:val="007223BC"/>
    <w:rsid w:val="00722452"/>
    <w:rsid w:val="007225EC"/>
    <w:rsid w:val="007228E6"/>
    <w:rsid w:val="00722A21"/>
    <w:rsid w:val="00722B73"/>
    <w:rsid w:val="00722E8A"/>
    <w:rsid w:val="007231A5"/>
    <w:rsid w:val="00723238"/>
    <w:rsid w:val="007232BE"/>
    <w:rsid w:val="00723661"/>
    <w:rsid w:val="0072387E"/>
    <w:rsid w:val="0072399E"/>
    <w:rsid w:val="00723B23"/>
    <w:rsid w:val="0072406B"/>
    <w:rsid w:val="0072447E"/>
    <w:rsid w:val="007247B9"/>
    <w:rsid w:val="0072495F"/>
    <w:rsid w:val="00724BED"/>
    <w:rsid w:val="00724ED9"/>
    <w:rsid w:val="007250C8"/>
    <w:rsid w:val="00725258"/>
    <w:rsid w:val="0072530F"/>
    <w:rsid w:val="00725600"/>
    <w:rsid w:val="00725972"/>
    <w:rsid w:val="00725CE3"/>
    <w:rsid w:val="00725DF2"/>
    <w:rsid w:val="00725F24"/>
    <w:rsid w:val="007261DA"/>
    <w:rsid w:val="00726275"/>
    <w:rsid w:val="007264A8"/>
    <w:rsid w:val="00726503"/>
    <w:rsid w:val="007265E7"/>
    <w:rsid w:val="00726617"/>
    <w:rsid w:val="0072670A"/>
    <w:rsid w:val="00726FE0"/>
    <w:rsid w:val="007273B5"/>
    <w:rsid w:val="007273D8"/>
    <w:rsid w:val="007274F7"/>
    <w:rsid w:val="0072754A"/>
    <w:rsid w:val="007275C6"/>
    <w:rsid w:val="00727A2E"/>
    <w:rsid w:val="00727ECE"/>
    <w:rsid w:val="00730407"/>
    <w:rsid w:val="007309DB"/>
    <w:rsid w:val="00730ED8"/>
    <w:rsid w:val="0073105F"/>
    <w:rsid w:val="00731376"/>
    <w:rsid w:val="0073138B"/>
    <w:rsid w:val="00731716"/>
    <w:rsid w:val="007317AA"/>
    <w:rsid w:val="00731AF8"/>
    <w:rsid w:val="00731E6E"/>
    <w:rsid w:val="00731EC9"/>
    <w:rsid w:val="00731F2A"/>
    <w:rsid w:val="0073200F"/>
    <w:rsid w:val="00732460"/>
    <w:rsid w:val="007325D2"/>
    <w:rsid w:val="007327C0"/>
    <w:rsid w:val="007327D9"/>
    <w:rsid w:val="00732B66"/>
    <w:rsid w:val="00732F4E"/>
    <w:rsid w:val="007330A8"/>
    <w:rsid w:val="007335A7"/>
    <w:rsid w:val="00733A2E"/>
    <w:rsid w:val="00733BC7"/>
    <w:rsid w:val="00733C9B"/>
    <w:rsid w:val="00733DD3"/>
    <w:rsid w:val="00733E15"/>
    <w:rsid w:val="00734014"/>
    <w:rsid w:val="007340B7"/>
    <w:rsid w:val="007340E9"/>
    <w:rsid w:val="007348FF"/>
    <w:rsid w:val="00734A09"/>
    <w:rsid w:val="00734A70"/>
    <w:rsid w:val="00734AC5"/>
    <w:rsid w:val="00734BF5"/>
    <w:rsid w:val="00734D75"/>
    <w:rsid w:val="00734DBF"/>
    <w:rsid w:val="00734DDB"/>
    <w:rsid w:val="00734F24"/>
    <w:rsid w:val="007351BF"/>
    <w:rsid w:val="00735340"/>
    <w:rsid w:val="00735436"/>
    <w:rsid w:val="007354D4"/>
    <w:rsid w:val="0073592E"/>
    <w:rsid w:val="0073599E"/>
    <w:rsid w:val="007359C1"/>
    <w:rsid w:val="007359C4"/>
    <w:rsid w:val="00735CFC"/>
    <w:rsid w:val="00735FFD"/>
    <w:rsid w:val="00736373"/>
    <w:rsid w:val="00736434"/>
    <w:rsid w:val="00736511"/>
    <w:rsid w:val="007365C1"/>
    <w:rsid w:val="0073666B"/>
    <w:rsid w:val="0073673D"/>
    <w:rsid w:val="00736AE6"/>
    <w:rsid w:val="00736B1F"/>
    <w:rsid w:val="00736DCB"/>
    <w:rsid w:val="00736E79"/>
    <w:rsid w:val="00736E8E"/>
    <w:rsid w:val="00736FB9"/>
    <w:rsid w:val="00736FE4"/>
    <w:rsid w:val="007370C8"/>
    <w:rsid w:val="0073713E"/>
    <w:rsid w:val="00737947"/>
    <w:rsid w:val="00737A00"/>
    <w:rsid w:val="00737C7C"/>
    <w:rsid w:val="00737DAA"/>
    <w:rsid w:val="00737DAC"/>
    <w:rsid w:val="007402F9"/>
    <w:rsid w:val="007403FC"/>
    <w:rsid w:val="0074074B"/>
    <w:rsid w:val="00740C45"/>
    <w:rsid w:val="00740C6D"/>
    <w:rsid w:val="00740ECB"/>
    <w:rsid w:val="00741227"/>
    <w:rsid w:val="00741281"/>
    <w:rsid w:val="0074130A"/>
    <w:rsid w:val="00741397"/>
    <w:rsid w:val="00741580"/>
    <w:rsid w:val="0074231D"/>
    <w:rsid w:val="00742436"/>
    <w:rsid w:val="007426AE"/>
    <w:rsid w:val="00742A11"/>
    <w:rsid w:val="00742A7D"/>
    <w:rsid w:val="00742BF5"/>
    <w:rsid w:val="007431D8"/>
    <w:rsid w:val="007432A5"/>
    <w:rsid w:val="00743307"/>
    <w:rsid w:val="00743398"/>
    <w:rsid w:val="00743778"/>
    <w:rsid w:val="007437AB"/>
    <w:rsid w:val="00743E1D"/>
    <w:rsid w:val="00743F55"/>
    <w:rsid w:val="007440FF"/>
    <w:rsid w:val="00744242"/>
    <w:rsid w:val="00745111"/>
    <w:rsid w:val="00745147"/>
    <w:rsid w:val="00745378"/>
    <w:rsid w:val="00745671"/>
    <w:rsid w:val="007456D4"/>
    <w:rsid w:val="00745CD8"/>
    <w:rsid w:val="00745D34"/>
    <w:rsid w:val="00746582"/>
    <w:rsid w:val="00746952"/>
    <w:rsid w:val="007469BE"/>
    <w:rsid w:val="00746AA8"/>
    <w:rsid w:val="00746D09"/>
    <w:rsid w:val="00747304"/>
    <w:rsid w:val="00747345"/>
    <w:rsid w:val="007476CA"/>
    <w:rsid w:val="00747891"/>
    <w:rsid w:val="0074799C"/>
    <w:rsid w:val="00747DF9"/>
    <w:rsid w:val="00747E4D"/>
    <w:rsid w:val="00750178"/>
    <w:rsid w:val="007502B1"/>
    <w:rsid w:val="007502C8"/>
    <w:rsid w:val="007503E7"/>
    <w:rsid w:val="007506A5"/>
    <w:rsid w:val="0075081E"/>
    <w:rsid w:val="00751340"/>
    <w:rsid w:val="00751391"/>
    <w:rsid w:val="00751807"/>
    <w:rsid w:val="00751EC4"/>
    <w:rsid w:val="00751EF8"/>
    <w:rsid w:val="007524F1"/>
    <w:rsid w:val="0075251E"/>
    <w:rsid w:val="00752988"/>
    <w:rsid w:val="00753008"/>
    <w:rsid w:val="0075305F"/>
    <w:rsid w:val="007533AE"/>
    <w:rsid w:val="0075393F"/>
    <w:rsid w:val="00753999"/>
    <w:rsid w:val="00753C14"/>
    <w:rsid w:val="00753CCD"/>
    <w:rsid w:val="00753D67"/>
    <w:rsid w:val="00753E62"/>
    <w:rsid w:val="00753F2C"/>
    <w:rsid w:val="00754018"/>
    <w:rsid w:val="0075420D"/>
    <w:rsid w:val="00754395"/>
    <w:rsid w:val="0075445E"/>
    <w:rsid w:val="00754696"/>
    <w:rsid w:val="00754BAC"/>
    <w:rsid w:val="00754C5E"/>
    <w:rsid w:val="0075514B"/>
    <w:rsid w:val="007553D4"/>
    <w:rsid w:val="00755426"/>
    <w:rsid w:val="00755507"/>
    <w:rsid w:val="00755555"/>
    <w:rsid w:val="007555DF"/>
    <w:rsid w:val="00755877"/>
    <w:rsid w:val="00755891"/>
    <w:rsid w:val="0075589E"/>
    <w:rsid w:val="007559C8"/>
    <w:rsid w:val="00755C62"/>
    <w:rsid w:val="00755F71"/>
    <w:rsid w:val="0075605B"/>
    <w:rsid w:val="00756504"/>
    <w:rsid w:val="007565EE"/>
    <w:rsid w:val="00756859"/>
    <w:rsid w:val="007569F4"/>
    <w:rsid w:val="00756C6D"/>
    <w:rsid w:val="00756F6E"/>
    <w:rsid w:val="00757250"/>
    <w:rsid w:val="00757953"/>
    <w:rsid w:val="00760406"/>
    <w:rsid w:val="00760593"/>
    <w:rsid w:val="007605CE"/>
    <w:rsid w:val="00760634"/>
    <w:rsid w:val="007609A5"/>
    <w:rsid w:val="00760E54"/>
    <w:rsid w:val="00760F3E"/>
    <w:rsid w:val="007612BA"/>
    <w:rsid w:val="007618F3"/>
    <w:rsid w:val="0076207E"/>
    <w:rsid w:val="0076211A"/>
    <w:rsid w:val="0076268F"/>
    <w:rsid w:val="007626EA"/>
    <w:rsid w:val="00762DBB"/>
    <w:rsid w:val="00762E78"/>
    <w:rsid w:val="00762E8E"/>
    <w:rsid w:val="0076330D"/>
    <w:rsid w:val="007633ED"/>
    <w:rsid w:val="00763431"/>
    <w:rsid w:val="00763519"/>
    <w:rsid w:val="007635E1"/>
    <w:rsid w:val="007635F2"/>
    <w:rsid w:val="00763641"/>
    <w:rsid w:val="0076381E"/>
    <w:rsid w:val="00763876"/>
    <w:rsid w:val="007639AA"/>
    <w:rsid w:val="007639BC"/>
    <w:rsid w:val="00763E52"/>
    <w:rsid w:val="00763F02"/>
    <w:rsid w:val="0076427B"/>
    <w:rsid w:val="007642D6"/>
    <w:rsid w:val="007647C9"/>
    <w:rsid w:val="007652C5"/>
    <w:rsid w:val="00765588"/>
    <w:rsid w:val="007658C9"/>
    <w:rsid w:val="0076598D"/>
    <w:rsid w:val="00765DA7"/>
    <w:rsid w:val="00766004"/>
    <w:rsid w:val="0076605C"/>
    <w:rsid w:val="00766114"/>
    <w:rsid w:val="007661C9"/>
    <w:rsid w:val="00766337"/>
    <w:rsid w:val="00766D87"/>
    <w:rsid w:val="00766F78"/>
    <w:rsid w:val="00767709"/>
    <w:rsid w:val="007677A8"/>
    <w:rsid w:val="00767AD3"/>
    <w:rsid w:val="00767D65"/>
    <w:rsid w:val="00767E54"/>
    <w:rsid w:val="00767F25"/>
    <w:rsid w:val="00770135"/>
    <w:rsid w:val="00770652"/>
    <w:rsid w:val="00770A66"/>
    <w:rsid w:val="00770B69"/>
    <w:rsid w:val="00770C5E"/>
    <w:rsid w:val="0077116F"/>
    <w:rsid w:val="007713C8"/>
    <w:rsid w:val="00771550"/>
    <w:rsid w:val="0077155B"/>
    <w:rsid w:val="00771685"/>
    <w:rsid w:val="00771A38"/>
    <w:rsid w:val="00771B97"/>
    <w:rsid w:val="00771E68"/>
    <w:rsid w:val="00771EEE"/>
    <w:rsid w:val="007720E0"/>
    <w:rsid w:val="0077217E"/>
    <w:rsid w:val="00772217"/>
    <w:rsid w:val="00772256"/>
    <w:rsid w:val="007722AF"/>
    <w:rsid w:val="007728B9"/>
    <w:rsid w:val="007729B9"/>
    <w:rsid w:val="00772A62"/>
    <w:rsid w:val="007730F5"/>
    <w:rsid w:val="00773220"/>
    <w:rsid w:val="007733B8"/>
    <w:rsid w:val="00773455"/>
    <w:rsid w:val="00773892"/>
    <w:rsid w:val="00773951"/>
    <w:rsid w:val="007739EF"/>
    <w:rsid w:val="00773A5D"/>
    <w:rsid w:val="00773AA0"/>
    <w:rsid w:val="00773D7D"/>
    <w:rsid w:val="00773EC6"/>
    <w:rsid w:val="007745E2"/>
    <w:rsid w:val="00774CF4"/>
    <w:rsid w:val="00774FAE"/>
    <w:rsid w:val="0077515E"/>
    <w:rsid w:val="00775164"/>
    <w:rsid w:val="007752F0"/>
    <w:rsid w:val="0077554F"/>
    <w:rsid w:val="0077579C"/>
    <w:rsid w:val="007757E2"/>
    <w:rsid w:val="00775A0A"/>
    <w:rsid w:val="00775D1F"/>
    <w:rsid w:val="00775F06"/>
    <w:rsid w:val="00776245"/>
    <w:rsid w:val="00776A09"/>
    <w:rsid w:val="00776CB3"/>
    <w:rsid w:val="00776E4D"/>
    <w:rsid w:val="00776E7D"/>
    <w:rsid w:val="00777375"/>
    <w:rsid w:val="0077751F"/>
    <w:rsid w:val="00777633"/>
    <w:rsid w:val="00777A0F"/>
    <w:rsid w:val="00777B26"/>
    <w:rsid w:val="00777D4D"/>
    <w:rsid w:val="00777D6E"/>
    <w:rsid w:val="0078017B"/>
    <w:rsid w:val="007801BE"/>
    <w:rsid w:val="00780262"/>
    <w:rsid w:val="00780334"/>
    <w:rsid w:val="0078056E"/>
    <w:rsid w:val="007808E1"/>
    <w:rsid w:val="00780951"/>
    <w:rsid w:val="00780EE7"/>
    <w:rsid w:val="0078145B"/>
    <w:rsid w:val="00781838"/>
    <w:rsid w:val="00781B66"/>
    <w:rsid w:val="00781D5C"/>
    <w:rsid w:val="00781F04"/>
    <w:rsid w:val="00782292"/>
    <w:rsid w:val="0078246B"/>
    <w:rsid w:val="0078254E"/>
    <w:rsid w:val="00782583"/>
    <w:rsid w:val="00782BC9"/>
    <w:rsid w:val="00782CDA"/>
    <w:rsid w:val="00783005"/>
    <w:rsid w:val="00783255"/>
    <w:rsid w:val="007833BD"/>
    <w:rsid w:val="00783401"/>
    <w:rsid w:val="00783507"/>
    <w:rsid w:val="00783657"/>
    <w:rsid w:val="007836C6"/>
    <w:rsid w:val="00783759"/>
    <w:rsid w:val="0078378F"/>
    <w:rsid w:val="007837F2"/>
    <w:rsid w:val="00783871"/>
    <w:rsid w:val="0078391A"/>
    <w:rsid w:val="00783BEC"/>
    <w:rsid w:val="0078447E"/>
    <w:rsid w:val="00784711"/>
    <w:rsid w:val="00784894"/>
    <w:rsid w:val="00784C72"/>
    <w:rsid w:val="00784F2B"/>
    <w:rsid w:val="00784F92"/>
    <w:rsid w:val="0078514C"/>
    <w:rsid w:val="00785266"/>
    <w:rsid w:val="007853CD"/>
    <w:rsid w:val="00785405"/>
    <w:rsid w:val="00785650"/>
    <w:rsid w:val="00785661"/>
    <w:rsid w:val="00785C47"/>
    <w:rsid w:val="00785CA4"/>
    <w:rsid w:val="00785EA5"/>
    <w:rsid w:val="0078612E"/>
    <w:rsid w:val="0078686C"/>
    <w:rsid w:val="00786D7A"/>
    <w:rsid w:val="00786E75"/>
    <w:rsid w:val="007872C9"/>
    <w:rsid w:val="00787337"/>
    <w:rsid w:val="007874CB"/>
    <w:rsid w:val="00787506"/>
    <w:rsid w:val="0078751A"/>
    <w:rsid w:val="007879B3"/>
    <w:rsid w:val="00787B00"/>
    <w:rsid w:val="00787DF4"/>
    <w:rsid w:val="00787E37"/>
    <w:rsid w:val="00787F7B"/>
    <w:rsid w:val="0079004F"/>
    <w:rsid w:val="007901FD"/>
    <w:rsid w:val="00790299"/>
    <w:rsid w:val="0079029F"/>
    <w:rsid w:val="00790916"/>
    <w:rsid w:val="007909DD"/>
    <w:rsid w:val="00790D36"/>
    <w:rsid w:val="00791447"/>
    <w:rsid w:val="00791556"/>
    <w:rsid w:val="00791649"/>
    <w:rsid w:val="00791FA6"/>
    <w:rsid w:val="00792131"/>
    <w:rsid w:val="00792309"/>
    <w:rsid w:val="007925D2"/>
    <w:rsid w:val="007926E5"/>
    <w:rsid w:val="00792851"/>
    <w:rsid w:val="007928AB"/>
    <w:rsid w:val="00792B2A"/>
    <w:rsid w:val="00792B77"/>
    <w:rsid w:val="00792DD0"/>
    <w:rsid w:val="00792E3C"/>
    <w:rsid w:val="0079304F"/>
    <w:rsid w:val="0079306D"/>
    <w:rsid w:val="007932E5"/>
    <w:rsid w:val="00793415"/>
    <w:rsid w:val="007936F6"/>
    <w:rsid w:val="00793803"/>
    <w:rsid w:val="007938A2"/>
    <w:rsid w:val="00793968"/>
    <w:rsid w:val="007939F7"/>
    <w:rsid w:val="00793AEA"/>
    <w:rsid w:val="00793B86"/>
    <w:rsid w:val="00793DD2"/>
    <w:rsid w:val="00793F38"/>
    <w:rsid w:val="00793F7C"/>
    <w:rsid w:val="00794091"/>
    <w:rsid w:val="007941F5"/>
    <w:rsid w:val="007945D0"/>
    <w:rsid w:val="0079525C"/>
    <w:rsid w:val="00795405"/>
    <w:rsid w:val="00795726"/>
    <w:rsid w:val="00795805"/>
    <w:rsid w:val="007958DC"/>
    <w:rsid w:val="00795A1F"/>
    <w:rsid w:val="00795DDA"/>
    <w:rsid w:val="00795EBE"/>
    <w:rsid w:val="00795F54"/>
    <w:rsid w:val="0079646E"/>
    <w:rsid w:val="0079690F"/>
    <w:rsid w:val="00796DB9"/>
    <w:rsid w:val="00796F2C"/>
    <w:rsid w:val="0079712F"/>
    <w:rsid w:val="00797138"/>
    <w:rsid w:val="0079761F"/>
    <w:rsid w:val="0079782A"/>
    <w:rsid w:val="007978FB"/>
    <w:rsid w:val="00797C7A"/>
    <w:rsid w:val="00797E2F"/>
    <w:rsid w:val="007A0342"/>
    <w:rsid w:val="007A03D3"/>
    <w:rsid w:val="007A059E"/>
    <w:rsid w:val="007A05B1"/>
    <w:rsid w:val="007A0618"/>
    <w:rsid w:val="007A09A1"/>
    <w:rsid w:val="007A1676"/>
    <w:rsid w:val="007A1787"/>
    <w:rsid w:val="007A21BD"/>
    <w:rsid w:val="007A2ACA"/>
    <w:rsid w:val="007A2B14"/>
    <w:rsid w:val="007A2B3F"/>
    <w:rsid w:val="007A2C49"/>
    <w:rsid w:val="007A31C5"/>
    <w:rsid w:val="007A32B4"/>
    <w:rsid w:val="007A32E4"/>
    <w:rsid w:val="007A3497"/>
    <w:rsid w:val="007A3508"/>
    <w:rsid w:val="007A3749"/>
    <w:rsid w:val="007A3813"/>
    <w:rsid w:val="007A39BB"/>
    <w:rsid w:val="007A3F45"/>
    <w:rsid w:val="007A3FF5"/>
    <w:rsid w:val="007A407D"/>
    <w:rsid w:val="007A416C"/>
    <w:rsid w:val="007A43F1"/>
    <w:rsid w:val="007A4723"/>
    <w:rsid w:val="007A48E7"/>
    <w:rsid w:val="007A48FC"/>
    <w:rsid w:val="007A49B8"/>
    <w:rsid w:val="007A5141"/>
    <w:rsid w:val="007A546C"/>
    <w:rsid w:val="007A56B3"/>
    <w:rsid w:val="007A5744"/>
    <w:rsid w:val="007A576F"/>
    <w:rsid w:val="007A5948"/>
    <w:rsid w:val="007A5C2C"/>
    <w:rsid w:val="007A5E94"/>
    <w:rsid w:val="007A6075"/>
    <w:rsid w:val="007A6325"/>
    <w:rsid w:val="007A6453"/>
    <w:rsid w:val="007A6AB7"/>
    <w:rsid w:val="007A6C10"/>
    <w:rsid w:val="007A6CAD"/>
    <w:rsid w:val="007A6F3D"/>
    <w:rsid w:val="007A6F9B"/>
    <w:rsid w:val="007A7183"/>
    <w:rsid w:val="007A7657"/>
    <w:rsid w:val="007A76E9"/>
    <w:rsid w:val="007A77FB"/>
    <w:rsid w:val="007A794C"/>
    <w:rsid w:val="007A79AE"/>
    <w:rsid w:val="007A7A02"/>
    <w:rsid w:val="007A7A05"/>
    <w:rsid w:val="007A7A7C"/>
    <w:rsid w:val="007B0825"/>
    <w:rsid w:val="007B08B2"/>
    <w:rsid w:val="007B09A8"/>
    <w:rsid w:val="007B0AE8"/>
    <w:rsid w:val="007B0BA0"/>
    <w:rsid w:val="007B0CBE"/>
    <w:rsid w:val="007B0E6A"/>
    <w:rsid w:val="007B0F52"/>
    <w:rsid w:val="007B1189"/>
    <w:rsid w:val="007B1337"/>
    <w:rsid w:val="007B1395"/>
    <w:rsid w:val="007B1649"/>
    <w:rsid w:val="007B1681"/>
    <w:rsid w:val="007B19A0"/>
    <w:rsid w:val="007B19AC"/>
    <w:rsid w:val="007B1B03"/>
    <w:rsid w:val="007B1FE3"/>
    <w:rsid w:val="007B22E6"/>
    <w:rsid w:val="007B2A48"/>
    <w:rsid w:val="007B2FF0"/>
    <w:rsid w:val="007B3476"/>
    <w:rsid w:val="007B39B2"/>
    <w:rsid w:val="007B3A92"/>
    <w:rsid w:val="007B3E6D"/>
    <w:rsid w:val="007B4146"/>
    <w:rsid w:val="007B429D"/>
    <w:rsid w:val="007B4673"/>
    <w:rsid w:val="007B49DC"/>
    <w:rsid w:val="007B4A24"/>
    <w:rsid w:val="007B4AA9"/>
    <w:rsid w:val="007B4B15"/>
    <w:rsid w:val="007B4B58"/>
    <w:rsid w:val="007B4E1A"/>
    <w:rsid w:val="007B5189"/>
    <w:rsid w:val="007B5B70"/>
    <w:rsid w:val="007B61C6"/>
    <w:rsid w:val="007B62EC"/>
    <w:rsid w:val="007B663A"/>
    <w:rsid w:val="007B699C"/>
    <w:rsid w:val="007B6B60"/>
    <w:rsid w:val="007B6D37"/>
    <w:rsid w:val="007B6FF0"/>
    <w:rsid w:val="007B744E"/>
    <w:rsid w:val="007C022E"/>
    <w:rsid w:val="007C059B"/>
    <w:rsid w:val="007C06E5"/>
    <w:rsid w:val="007C0AA0"/>
    <w:rsid w:val="007C0CE8"/>
    <w:rsid w:val="007C1205"/>
    <w:rsid w:val="007C13EA"/>
    <w:rsid w:val="007C179D"/>
    <w:rsid w:val="007C1BEE"/>
    <w:rsid w:val="007C21E2"/>
    <w:rsid w:val="007C26ED"/>
    <w:rsid w:val="007C28D4"/>
    <w:rsid w:val="007C31DF"/>
    <w:rsid w:val="007C31FA"/>
    <w:rsid w:val="007C32B8"/>
    <w:rsid w:val="007C341A"/>
    <w:rsid w:val="007C39C4"/>
    <w:rsid w:val="007C3BC2"/>
    <w:rsid w:val="007C3CC3"/>
    <w:rsid w:val="007C3D56"/>
    <w:rsid w:val="007C4687"/>
    <w:rsid w:val="007C4D2E"/>
    <w:rsid w:val="007C4FD6"/>
    <w:rsid w:val="007C53D4"/>
    <w:rsid w:val="007C5BBE"/>
    <w:rsid w:val="007C5C70"/>
    <w:rsid w:val="007C5DD6"/>
    <w:rsid w:val="007C5DDC"/>
    <w:rsid w:val="007C651B"/>
    <w:rsid w:val="007C65D4"/>
    <w:rsid w:val="007C6746"/>
    <w:rsid w:val="007C683A"/>
    <w:rsid w:val="007C68D5"/>
    <w:rsid w:val="007C6A2B"/>
    <w:rsid w:val="007C746B"/>
    <w:rsid w:val="007C7509"/>
    <w:rsid w:val="007C750B"/>
    <w:rsid w:val="007C783D"/>
    <w:rsid w:val="007D009E"/>
    <w:rsid w:val="007D0647"/>
    <w:rsid w:val="007D09AF"/>
    <w:rsid w:val="007D0ADA"/>
    <w:rsid w:val="007D0CD9"/>
    <w:rsid w:val="007D0F24"/>
    <w:rsid w:val="007D10F3"/>
    <w:rsid w:val="007D11A3"/>
    <w:rsid w:val="007D121D"/>
    <w:rsid w:val="007D15B0"/>
    <w:rsid w:val="007D1665"/>
    <w:rsid w:val="007D1B78"/>
    <w:rsid w:val="007D1BD3"/>
    <w:rsid w:val="007D244D"/>
    <w:rsid w:val="007D27F4"/>
    <w:rsid w:val="007D2A26"/>
    <w:rsid w:val="007D2E37"/>
    <w:rsid w:val="007D2E73"/>
    <w:rsid w:val="007D3018"/>
    <w:rsid w:val="007D3320"/>
    <w:rsid w:val="007D3452"/>
    <w:rsid w:val="007D34AC"/>
    <w:rsid w:val="007D35C3"/>
    <w:rsid w:val="007D3E66"/>
    <w:rsid w:val="007D420C"/>
    <w:rsid w:val="007D4266"/>
    <w:rsid w:val="007D4374"/>
    <w:rsid w:val="007D43CD"/>
    <w:rsid w:val="007D440D"/>
    <w:rsid w:val="007D45C4"/>
    <w:rsid w:val="007D46D0"/>
    <w:rsid w:val="007D46E9"/>
    <w:rsid w:val="007D4B7A"/>
    <w:rsid w:val="007D4D30"/>
    <w:rsid w:val="007D4D4D"/>
    <w:rsid w:val="007D4F9B"/>
    <w:rsid w:val="007D4FEF"/>
    <w:rsid w:val="007D56E8"/>
    <w:rsid w:val="007D5806"/>
    <w:rsid w:val="007D5827"/>
    <w:rsid w:val="007D5854"/>
    <w:rsid w:val="007D59A4"/>
    <w:rsid w:val="007D5A9D"/>
    <w:rsid w:val="007D5B0B"/>
    <w:rsid w:val="007D5FC2"/>
    <w:rsid w:val="007D640A"/>
    <w:rsid w:val="007D657A"/>
    <w:rsid w:val="007D6AC0"/>
    <w:rsid w:val="007D6BF6"/>
    <w:rsid w:val="007D6DAD"/>
    <w:rsid w:val="007D7367"/>
    <w:rsid w:val="007D76B5"/>
    <w:rsid w:val="007D792F"/>
    <w:rsid w:val="007D795A"/>
    <w:rsid w:val="007D7CA4"/>
    <w:rsid w:val="007D7CD6"/>
    <w:rsid w:val="007D7D69"/>
    <w:rsid w:val="007D7D8A"/>
    <w:rsid w:val="007E03C5"/>
    <w:rsid w:val="007E09AF"/>
    <w:rsid w:val="007E0A74"/>
    <w:rsid w:val="007E0EB5"/>
    <w:rsid w:val="007E0F70"/>
    <w:rsid w:val="007E105B"/>
    <w:rsid w:val="007E13F7"/>
    <w:rsid w:val="007E14E8"/>
    <w:rsid w:val="007E1568"/>
    <w:rsid w:val="007E182D"/>
    <w:rsid w:val="007E1A3F"/>
    <w:rsid w:val="007E1AEB"/>
    <w:rsid w:val="007E1BE0"/>
    <w:rsid w:val="007E1CFA"/>
    <w:rsid w:val="007E1F0B"/>
    <w:rsid w:val="007E1F90"/>
    <w:rsid w:val="007E233F"/>
    <w:rsid w:val="007E23B0"/>
    <w:rsid w:val="007E27EC"/>
    <w:rsid w:val="007E2CCE"/>
    <w:rsid w:val="007E2D11"/>
    <w:rsid w:val="007E2DFE"/>
    <w:rsid w:val="007E3249"/>
    <w:rsid w:val="007E3289"/>
    <w:rsid w:val="007E3804"/>
    <w:rsid w:val="007E3C5A"/>
    <w:rsid w:val="007E3CE1"/>
    <w:rsid w:val="007E3CE7"/>
    <w:rsid w:val="007E3D5B"/>
    <w:rsid w:val="007E3D92"/>
    <w:rsid w:val="007E3F55"/>
    <w:rsid w:val="007E4724"/>
    <w:rsid w:val="007E4A44"/>
    <w:rsid w:val="007E4C64"/>
    <w:rsid w:val="007E4D6D"/>
    <w:rsid w:val="007E4E95"/>
    <w:rsid w:val="007E4F24"/>
    <w:rsid w:val="007E5218"/>
    <w:rsid w:val="007E5600"/>
    <w:rsid w:val="007E587D"/>
    <w:rsid w:val="007E5940"/>
    <w:rsid w:val="007E5998"/>
    <w:rsid w:val="007E5AF1"/>
    <w:rsid w:val="007E5D86"/>
    <w:rsid w:val="007E6268"/>
    <w:rsid w:val="007E64B8"/>
    <w:rsid w:val="007E68F4"/>
    <w:rsid w:val="007E69D7"/>
    <w:rsid w:val="007E6ADF"/>
    <w:rsid w:val="007E6CAD"/>
    <w:rsid w:val="007E6D8E"/>
    <w:rsid w:val="007E6EB1"/>
    <w:rsid w:val="007E702C"/>
    <w:rsid w:val="007E71F0"/>
    <w:rsid w:val="007E7357"/>
    <w:rsid w:val="007E7482"/>
    <w:rsid w:val="007E7608"/>
    <w:rsid w:val="007E7F2D"/>
    <w:rsid w:val="007E7F63"/>
    <w:rsid w:val="007F0169"/>
    <w:rsid w:val="007F0190"/>
    <w:rsid w:val="007F0427"/>
    <w:rsid w:val="007F08B3"/>
    <w:rsid w:val="007F0978"/>
    <w:rsid w:val="007F10A5"/>
    <w:rsid w:val="007F11DD"/>
    <w:rsid w:val="007F1227"/>
    <w:rsid w:val="007F20AA"/>
    <w:rsid w:val="007F2189"/>
    <w:rsid w:val="007F244D"/>
    <w:rsid w:val="007F258C"/>
    <w:rsid w:val="007F26BD"/>
    <w:rsid w:val="007F27CB"/>
    <w:rsid w:val="007F290E"/>
    <w:rsid w:val="007F2AAB"/>
    <w:rsid w:val="007F2C27"/>
    <w:rsid w:val="007F30AC"/>
    <w:rsid w:val="007F357E"/>
    <w:rsid w:val="007F35F1"/>
    <w:rsid w:val="007F37F5"/>
    <w:rsid w:val="007F3D53"/>
    <w:rsid w:val="007F4411"/>
    <w:rsid w:val="007F44F4"/>
    <w:rsid w:val="007F4520"/>
    <w:rsid w:val="007F4660"/>
    <w:rsid w:val="007F48E0"/>
    <w:rsid w:val="007F5034"/>
    <w:rsid w:val="007F5D1A"/>
    <w:rsid w:val="007F5F56"/>
    <w:rsid w:val="007F6043"/>
    <w:rsid w:val="007F6051"/>
    <w:rsid w:val="007F6266"/>
    <w:rsid w:val="007F636D"/>
    <w:rsid w:val="007F63AF"/>
    <w:rsid w:val="007F652B"/>
    <w:rsid w:val="007F67B1"/>
    <w:rsid w:val="007F6AAF"/>
    <w:rsid w:val="007F6CF4"/>
    <w:rsid w:val="007F6F62"/>
    <w:rsid w:val="007F7134"/>
    <w:rsid w:val="007F71CF"/>
    <w:rsid w:val="007F725B"/>
    <w:rsid w:val="007F7428"/>
    <w:rsid w:val="007F7460"/>
    <w:rsid w:val="007F74CC"/>
    <w:rsid w:val="007F768E"/>
    <w:rsid w:val="007F77AA"/>
    <w:rsid w:val="007F7887"/>
    <w:rsid w:val="007F79B8"/>
    <w:rsid w:val="008000E0"/>
    <w:rsid w:val="0080041F"/>
    <w:rsid w:val="00800457"/>
    <w:rsid w:val="008005D9"/>
    <w:rsid w:val="008006A7"/>
    <w:rsid w:val="00800A5E"/>
    <w:rsid w:val="00800A7D"/>
    <w:rsid w:val="00800E02"/>
    <w:rsid w:val="0080135F"/>
    <w:rsid w:val="0080159C"/>
    <w:rsid w:val="0080168A"/>
    <w:rsid w:val="0080176A"/>
    <w:rsid w:val="00801922"/>
    <w:rsid w:val="0080199C"/>
    <w:rsid w:val="00801E6E"/>
    <w:rsid w:val="0080217A"/>
    <w:rsid w:val="00802180"/>
    <w:rsid w:val="00802209"/>
    <w:rsid w:val="0080234B"/>
    <w:rsid w:val="00802714"/>
    <w:rsid w:val="00802854"/>
    <w:rsid w:val="00802CC0"/>
    <w:rsid w:val="00802DDF"/>
    <w:rsid w:val="00803071"/>
    <w:rsid w:val="00803286"/>
    <w:rsid w:val="008032D6"/>
    <w:rsid w:val="00803630"/>
    <w:rsid w:val="00803635"/>
    <w:rsid w:val="00803767"/>
    <w:rsid w:val="00803809"/>
    <w:rsid w:val="008039FE"/>
    <w:rsid w:val="00803EDF"/>
    <w:rsid w:val="00804264"/>
    <w:rsid w:val="0080458E"/>
    <w:rsid w:val="008047C4"/>
    <w:rsid w:val="008047CA"/>
    <w:rsid w:val="008047FD"/>
    <w:rsid w:val="00804816"/>
    <w:rsid w:val="008048C4"/>
    <w:rsid w:val="008049A9"/>
    <w:rsid w:val="008050EB"/>
    <w:rsid w:val="00805156"/>
    <w:rsid w:val="008051FE"/>
    <w:rsid w:val="008054CA"/>
    <w:rsid w:val="008054DA"/>
    <w:rsid w:val="00805638"/>
    <w:rsid w:val="00805819"/>
    <w:rsid w:val="008058ED"/>
    <w:rsid w:val="00805A1B"/>
    <w:rsid w:val="00805A2A"/>
    <w:rsid w:val="00805E9B"/>
    <w:rsid w:val="00805EEF"/>
    <w:rsid w:val="008068AF"/>
    <w:rsid w:val="008072BB"/>
    <w:rsid w:val="0080747F"/>
    <w:rsid w:val="00807783"/>
    <w:rsid w:val="00807907"/>
    <w:rsid w:val="00807A54"/>
    <w:rsid w:val="00807DEC"/>
    <w:rsid w:val="00807FBE"/>
    <w:rsid w:val="0081019F"/>
    <w:rsid w:val="0081049E"/>
    <w:rsid w:val="0081055E"/>
    <w:rsid w:val="00810610"/>
    <w:rsid w:val="00810639"/>
    <w:rsid w:val="0081087E"/>
    <w:rsid w:val="00810C96"/>
    <w:rsid w:val="00810D8F"/>
    <w:rsid w:val="00810E01"/>
    <w:rsid w:val="00810E03"/>
    <w:rsid w:val="00811431"/>
    <w:rsid w:val="0081147C"/>
    <w:rsid w:val="00811679"/>
    <w:rsid w:val="008117A3"/>
    <w:rsid w:val="0081180B"/>
    <w:rsid w:val="00811955"/>
    <w:rsid w:val="008120A1"/>
    <w:rsid w:val="00812669"/>
    <w:rsid w:val="00812AED"/>
    <w:rsid w:val="00812F5E"/>
    <w:rsid w:val="0081312E"/>
    <w:rsid w:val="0081353A"/>
    <w:rsid w:val="0081393C"/>
    <w:rsid w:val="00813AEA"/>
    <w:rsid w:val="00813B9D"/>
    <w:rsid w:val="00813D6F"/>
    <w:rsid w:val="00814610"/>
    <w:rsid w:val="00814B35"/>
    <w:rsid w:val="00814BA5"/>
    <w:rsid w:val="00814DCE"/>
    <w:rsid w:val="008152FB"/>
    <w:rsid w:val="008153F9"/>
    <w:rsid w:val="008154DD"/>
    <w:rsid w:val="008155B2"/>
    <w:rsid w:val="008155BF"/>
    <w:rsid w:val="008155F3"/>
    <w:rsid w:val="008157BC"/>
    <w:rsid w:val="008157BF"/>
    <w:rsid w:val="00815967"/>
    <w:rsid w:val="00815AFA"/>
    <w:rsid w:val="00815E95"/>
    <w:rsid w:val="0081601D"/>
    <w:rsid w:val="00816125"/>
    <w:rsid w:val="0081624B"/>
    <w:rsid w:val="00816301"/>
    <w:rsid w:val="0081634F"/>
    <w:rsid w:val="0081656E"/>
    <w:rsid w:val="00816811"/>
    <w:rsid w:val="00816B2E"/>
    <w:rsid w:val="00816BC1"/>
    <w:rsid w:val="00816DE5"/>
    <w:rsid w:val="00816FC2"/>
    <w:rsid w:val="00817124"/>
    <w:rsid w:val="0081729A"/>
    <w:rsid w:val="00817563"/>
    <w:rsid w:val="0081794F"/>
    <w:rsid w:val="00817A70"/>
    <w:rsid w:val="0082019B"/>
    <w:rsid w:val="00820241"/>
    <w:rsid w:val="008203B3"/>
    <w:rsid w:val="008205DF"/>
    <w:rsid w:val="008205E7"/>
    <w:rsid w:val="00820615"/>
    <w:rsid w:val="0082084A"/>
    <w:rsid w:val="00820A6E"/>
    <w:rsid w:val="00820D5F"/>
    <w:rsid w:val="00820EC3"/>
    <w:rsid w:val="00820F7D"/>
    <w:rsid w:val="00821012"/>
    <w:rsid w:val="0082108D"/>
    <w:rsid w:val="0082110E"/>
    <w:rsid w:val="00821130"/>
    <w:rsid w:val="00821196"/>
    <w:rsid w:val="00821277"/>
    <w:rsid w:val="0082130B"/>
    <w:rsid w:val="008215CB"/>
    <w:rsid w:val="008215FA"/>
    <w:rsid w:val="00821706"/>
    <w:rsid w:val="0082176B"/>
    <w:rsid w:val="00821891"/>
    <w:rsid w:val="00821CB7"/>
    <w:rsid w:val="00821D89"/>
    <w:rsid w:val="00821F2F"/>
    <w:rsid w:val="00821FDE"/>
    <w:rsid w:val="00822000"/>
    <w:rsid w:val="00822240"/>
    <w:rsid w:val="008222E5"/>
    <w:rsid w:val="00822586"/>
    <w:rsid w:val="00822610"/>
    <w:rsid w:val="00822762"/>
    <w:rsid w:val="008227D4"/>
    <w:rsid w:val="0082286E"/>
    <w:rsid w:val="0082288F"/>
    <w:rsid w:val="00822B2C"/>
    <w:rsid w:val="00822E24"/>
    <w:rsid w:val="00823082"/>
    <w:rsid w:val="008230D4"/>
    <w:rsid w:val="00823D67"/>
    <w:rsid w:val="00823DDA"/>
    <w:rsid w:val="00823F50"/>
    <w:rsid w:val="0082410A"/>
    <w:rsid w:val="0082435C"/>
    <w:rsid w:val="008243B2"/>
    <w:rsid w:val="008247CA"/>
    <w:rsid w:val="00824BD1"/>
    <w:rsid w:val="00824D2A"/>
    <w:rsid w:val="00824EA1"/>
    <w:rsid w:val="00824EC2"/>
    <w:rsid w:val="0082501E"/>
    <w:rsid w:val="008262E6"/>
    <w:rsid w:val="008262F2"/>
    <w:rsid w:val="008263F3"/>
    <w:rsid w:val="00826412"/>
    <w:rsid w:val="00826487"/>
    <w:rsid w:val="00826538"/>
    <w:rsid w:val="0082679F"/>
    <w:rsid w:val="00826A9C"/>
    <w:rsid w:val="00826C64"/>
    <w:rsid w:val="00826C6D"/>
    <w:rsid w:val="00826EF7"/>
    <w:rsid w:val="00826FAE"/>
    <w:rsid w:val="008273F0"/>
    <w:rsid w:val="00827EC8"/>
    <w:rsid w:val="008300F1"/>
    <w:rsid w:val="008301A6"/>
    <w:rsid w:val="008304BC"/>
    <w:rsid w:val="008304D1"/>
    <w:rsid w:val="0083050E"/>
    <w:rsid w:val="00830571"/>
    <w:rsid w:val="00830B15"/>
    <w:rsid w:val="00830B90"/>
    <w:rsid w:val="00830E0D"/>
    <w:rsid w:val="008313CD"/>
    <w:rsid w:val="008317A7"/>
    <w:rsid w:val="00831B79"/>
    <w:rsid w:val="00831C6F"/>
    <w:rsid w:val="0083202E"/>
    <w:rsid w:val="008321B2"/>
    <w:rsid w:val="008328E7"/>
    <w:rsid w:val="0083295D"/>
    <w:rsid w:val="008332BD"/>
    <w:rsid w:val="0083377A"/>
    <w:rsid w:val="00833914"/>
    <w:rsid w:val="0083396D"/>
    <w:rsid w:val="00833A28"/>
    <w:rsid w:val="00833B7F"/>
    <w:rsid w:val="00833D7A"/>
    <w:rsid w:val="00833FAA"/>
    <w:rsid w:val="0083426D"/>
    <w:rsid w:val="008343EB"/>
    <w:rsid w:val="00834531"/>
    <w:rsid w:val="0083489C"/>
    <w:rsid w:val="008348BD"/>
    <w:rsid w:val="008349FE"/>
    <w:rsid w:val="00834CD7"/>
    <w:rsid w:val="00834D76"/>
    <w:rsid w:val="00834D98"/>
    <w:rsid w:val="00834EEA"/>
    <w:rsid w:val="00834F82"/>
    <w:rsid w:val="00835276"/>
    <w:rsid w:val="008353FE"/>
    <w:rsid w:val="008355C5"/>
    <w:rsid w:val="00835930"/>
    <w:rsid w:val="0083595B"/>
    <w:rsid w:val="00835C46"/>
    <w:rsid w:val="00835D77"/>
    <w:rsid w:val="0083622B"/>
    <w:rsid w:val="00836499"/>
    <w:rsid w:val="0083652D"/>
    <w:rsid w:val="008368F4"/>
    <w:rsid w:val="00836AAA"/>
    <w:rsid w:val="00836BD8"/>
    <w:rsid w:val="00836BE2"/>
    <w:rsid w:val="00836D5D"/>
    <w:rsid w:val="008370F9"/>
    <w:rsid w:val="00837113"/>
    <w:rsid w:val="008373AA"/>
    <w:rsid w:val="008373E2"/>
    <w:rsid w:val="00837589"/>
    <w:rsid w:val="00837680"/>
    <w:rsid w:val="008377D9"/>
    <w:rsid w:val="00837C8B"/>
    <w:rsid w:val="00837DEF"/>
    <w:rsid w:val="00837EAF"/>
    <w:rsid w:val="00840055"/>
    <w:rsid w:val="0084030B"/>
    <w:rsid w:val="00840633"/>
    <w:rsid w:val="00840968"/>
    <w:rsid w:val="00840F53"/>
    <w:rsid w:val="008410F1"/>
    <w:rsid w:val="0084113F"/>
    <w:rsid w:val="008413D4"/>
    <w:rsid w:val="0084153D"/>
    <w:rsid w:val="008415C8"/>
    <w:rsid w:val="0084170C"/>
    <w:rsid w:val="0084177B"/>
    <w:rsid w:val="008419DC"/>
    <w:rsid w:val="00841A26"/>
    <w:rsid w:val="00841C49"/>
    <w:rsid w:val="00842014"/>
    <w:rsid w:val="008421D7"/>
    <w:rsid w:val="00842321"/>
    <w:rsid w:val="00842686"/>
    <w:rsid w:val="00842800"/>
    <w:rsid w:val="008428B9"/>
    <w:rsid w:val="00842B57"/>
    <w:rsid w:val="00842CC3"/>
    <w:rsid w:val="00842F30"/>
    <w:rsid w:val="0084319A"/>
    <w:rsid w:val="008438C9"/>
    <w:rsid w:val="00843935"/>
    <w:rsid w:val="00843AA1"/>
    <w:rsid w:val="00843AC1"/>
    <w:rsid w:val="00843B62"/>
    <w:rsid w:val="00843CD8"/>
    <w:rsid w:val="00843D28"/>
    <w:rsid w:val="00843D2C"/>
    <w:rsid w:val="008441F9"/>
    <w:rsid w:val="00844AC6"/>
    <w:rsid w:val="00844C5E"/>
    <w:rsid w:val="00844E1A"/>
    <w:rsid w:val="00844EDD"/>
    <w:rsid w:val="00844FAF"/>
    <w:rsid w:val="0084565F"/>
    <w:rsid w:val="00845985"/>
    <w:rsid w:val="00845CF4"/>
    <w:rsid w:val="008460C4"/>
    <w:rsid w:val="00846140"/>
    <w:rsid w:val="0084628D"/>
    <w:rsid w:val="008471C8"/>
    <w:rsid w:val="0084731D"/>
    <w:rsid w:val="00847549"/>
    <w:rsid w:val="0084778A"/>
    <w:rsid w:val="00847918"/>
    <w:rsid w:val="00847B9A"/>
    <w:rsid w:val="00850805"/>
    <w:rsid w:val="0085099A"/>
    <w:rsid w:val="00850BE4"/>
    <w:rsid w:val="00850CC0"/>
    <w:rsid w:val="00850DF3"/>
    <w:rsid w:val="00850E58"/>
    <w:rsid w:val="008510D6"/>
    <w:rsid w:val="00851396"/>
    <w:rsid w:val="008513B3"/>
    <w:rsid w:val="008514A8"/>
    <w:rsid w:val="008514B4"/>
    <w:rsid w:val="008516DF"/>
    <w:rsid w:val="0085176E"/>
    <w:rsid w:val="0085179E"/>
    <w:rsid w:val="00851847"/>
    <w:rsid w:val="008519CB"/>
    <w:rsid w:val="00851D18"/>
    <w:rsid w:val="00851D82"/>
    <w:rsid w:val="00851F59"/>
    <w:rsid w:val="008523DE"/>
    <w:rsid w:val="008524DE"/>
    <w:rsid w:val="008525AC"/>
    <w:rsid w:val="008525C9"/>
    <w:rsid w:val="008526AF"/>
    <w:rsid w:val="0085281B"/>
    <w:rsid w:val="00852D24"/>
    <w:rsid w:val="00852DAD"/>
    <w:rsid w:val="00852FBD"/>
    <w:rsid w:val="00853023"/>
    <w:rsid w:val="008530B5"/>
    <w:rsid w:val="008530BA"/>
    <w:rsid w:val="008531ED"/>
    <w:rsid w:val="0085331E"/>
    <w:rsid w:val="0085369D"/>
    <w:rsid w:val="00853738"/>
    <w:rsid w:val="00853856"/>
    <w:rsid w:val="008539FD"/>
    <w:rsid w:val="00853A07"/>
    <w:rsid w:val="00853A17"/>
    <w:rsid w:val="00854224"/>
    <w:rsid w:val="008542E5"/>
    <w:rsid w:val="008544AF"/>
    <w:rsid w:val="008544BF"/>
    <w:rsid w:val="0085459A"/>
    <w:rsid w:val="00854773"/>
    <w:rsid w:val="00854C09"/>
    <w:rsid w:val="00854DA0"/>
    <w:rsid w:val="008554FE"/>
    <w:rsid w:val="008557CB"/>
    <w:rsid w:val="00855B12"/>
    <w:rsid w:val="00855C33"/>
    <w:rsid w:val="00855D06"/>
    <w:rsid w:val="00856292"/>
    <w:rsid w:val="008562CE"/>
    <w:rsid w:val="00856386"/>
    <w:rsid w:val="008563A1"/>
    <w:rsid w:val="008563A5"/>
    <w:rsid w:val="00856438"/>
    <w:rsid w:val="00856EAF"/>
    <w:rsid w:val="00856F37"/>
    <w:rsid w:val="00856F93"/>
    <w:rsid w:val="0085704A"/>
    <w:rsid w:val="00857449"/>
    <w:rsid w:val="00857BBC"/>
    <w:rsid w:val="00857C47"/>
    <w:rsid w:val="008600BF"/>
    <w:rsid w:val="0086015A"/>
    <w:rsid w:val="00860458"/>
    <w:rsid w:val="008608CD"/>
    <w:rsid w:val="00860BE6"/>
    <w:rsid w:val="0086121B"/>
    <w:rsid w:val="00861644"/>
    <w:rsid w:val="00861730"/>
    <w:rsid w:val="008618D6"/>
    <w:rsid w:val="00861D39"/>
    <w:rsid w:val="008620A5"/>
    <w:rsid w:val="008622F1"/>
    <w:rsid w:val="008623C6"/>
    <w:rsid w:val="008628C5"/>
    <w:rsid w:val="008629DF"/>
    <w:rsid w:val="00862D22"/>
    <w:rsid w:val="00862E4F"/>
    <w:rsid w:val="00863064"/>
    <w:rsid w:val="008630BF"/>
    <w:rsid w:val="0086344D"/>
    <w:rsid w:val="0086360C"/>
    <w:rsid w:val="00863650"/>
    <w:rsid w:val="00863B8F"/>
    <w:rsid w:val="00863BB8"/>
    <w:rsid w:val="00863C98"/>
    <w:rsid w:val="00863CD8"/>
    <w:rsid w:val="00863E07"/>
    <w:rsid w:val="00863FBF"/>
    <w:rsid w:val="00864694"/>
    <w:rsid w:val="008646F1"/>
    <w:rsid w:val="00864D53"/>
    <w:rsid w:val="00864EE5"/>
    <w:rsid w:val="00865143"/>
    <w:rsid w:val="008653A3"/>
    <w:rsid w:val="0086543A"/>
    <w:rsid w:val="008654FF"/>
    <w:rsid w:val="0086562F"/>
    <w:rsid w:val="0086566F"/>
    <w:rsid w:val="00865DFF"/>
    <w:rsid w:val="00865EC3"/>
    <w:rsid w:val="00865F6A"/>
    <w:rsid w:val="008660FB"/>
    <w:rsid w:val="008660FF"/>
    <w:rsid w:val="00866364"/>
    <w:rsid w:val="0086640E"/>
    <w:rsid w:val="0086655D"/>
    <w:rsid w:val="0086682C"/>
    <w:rsid w:val="00866B63"/>
    <w:rsid w:val="00866BB0"/>
    <w:rsid w:val="00867210"/>
    <w:rsid w:val="008678CF"/>
    <w:rsid w:val="00867C6B"/>
    <w:rsid w:val="00867D27"/>
    <w:rsid w:val="00870345"/>
    <w:rsid w:val="0087037F"/>
    <w:rsid w:val="008706B3"/>
    <w:rsid w:val="00870740"/>
    <w:rsid w:val="00870C47"/>
    <w:rsid w:val="0087118F"/>
    <w:rsid w:val="008711C9"/>
    <w:rsid w:val="00871459"/>
    <w:rsid w:val="008714F2"/>
    <w:rsid w:val="008718CA"/>
    <w:rsid w:val="0087199E"/>
    <w:rsid w:val="00871A41"/>
    <w:rsid w:val="00871D1D"/>
    <w:rsid w:val="00871EA5"/>
    <w:rsid w:val="00871EAD"/>
    <w:rsid w:val="0087232B"/>
    <w:rsid w:val="00872677"/>
    <w:rsid w:val="00872801"/>
    <w:rsid w:val="008728C6"/>
    <w:rsid w:val="00872975"/>
    <w:rsid w:val="00872A2F"/>
    <w:rsid w:val="00872C73"/>
    <w:rsid w:val="00872CFD"/>
    <w:rsid w:val="00872D97"/>
    <w:rsid w:val="00872F96"/>
    <w:rsid w:val="00873279"/>
    <w:rsid w:val="008732D8"/>
    <w:rsid w:val="0087376F"/>
    <w:rsid w:val="008737FE"/>
    <w:rsid w:val="00873E44"/>
    <w:rsid w:val="00873E86"/>
    <w:rsid w:val="0087423F"/>
    <w:rsid w:val="00874356"/>
    <w:rsid w:val="008745CB"/>
    <w:rsid w:val="008746B2"/>
    <w:rsid w:val="008746D1"/>
    <w:rsid w:val="008748F9"/>
    <w:rsid w:val="00874946"/>
    <w:rsid w:val="0087494A"/>
    <w:rsid w:val="00874B11"/>
    <w:rsid w:val="00874B8E"/>
    <w:rsid w:val="0087512D"/>
    <w:rsid w:val="00875693"/>
    <w:rsid w:val="00875A6B"/>
    <w:rsid w:val="00875B83"/>
    <w:rsid w:val="00875E85"/>
    <w:rsid w:val="0087605E"/>
    <w:rsid w:val="008760A6"/>
    <w:rsid w:val="0087617E"/>
    <w:rsid w:val="00876B13"/>
    <w:rsid w:val="00876C15"/>
    <w:rsid w:val="00876C71"/>
    <w:rsid w:val="00876CEC"/>
    <w:rsid w:val="00876D9E"/>
    <w:rsid w:val="00876DF1"/>
    <w:rsid w:val="00876F5D"/>
    <w:rsid w:val="00876FBA"/>
    <w:rsid w:val="00877070"/>
    <w:rsid w:val="008771CB"/>
    <w:rsid w:val="0087722C"/>
    <w:rsid w:val="0087751C"/>
    <w:rsid w:val="008778C5"/>
    <w:rsid w:val="00877964"/>
    <w:rsid w:val="00877B72"/>
    <w:rsid w:val="00877DAF"/>
    <w:rsid w:val="00877F2F"/>
    <w:rsid w:val="0088006E"/>
    <w:rsid w:val="00880402"/>
    <w:rsid w:val="0088040E"/>
    <w:rsid w:val="00880649"/>
    <w:rsid w:val="008808F7"/>
    <w:rsid w:val="00880C12"/>
    <w:rsid w:val="00880C23"/>
    <w:rsid w:val="00880CAE"/>
    <w:rsid w:val="00880D52"/>
    <w:rsid w:val="00880DC5"/>
    <w:rsid w:val="00881129"/>
    <w:rsid w:val="00881959"/>
    <w:rsid w:val="008819C7"/>
    <w:rsid w:val="00881A29"/>
    <w:rsid w:val="0088255E"/>
    <w:rsid w:val="008825CB"/>
    <w:rsid w:val="008827E0"/>
    <w:rsid w:val="008829D4"/>
    <w:rsid w:val="008830E9"/>
    <w:rsid w:val="00883800"/>
    <w:rsid w:val="00883A67"/>
    <w:rsid w:val="00883F88"/>
    <w:rsid w:val="00884114"/>
    <w:rsid w:val="0088435E"/>
    <w:rsid w:val="00884372"/>
    <w:rsid w:val="008844E3"/>
    <w:rsid w:val="00884631"/>
    <w:rsid w:val="008846AA"/>
    <w:rsid w:val="00884AA6"/>
    <w:rsid w:val="00884AAF"/>
    <w:rsid w:val="00884BA5"/>
    <w:rsid w:val="00884F92"/>
    <w:rsid w:val="00885770"/>
    <w:rsid w:val="0088588A"/>
    <w:rsid w:val="00885949"/>
    <w:rsid w:val="00885DCA"/>
    <w:rsid w:val="00885FC9"/>
    <w:rsid w:val="00886143"/>
    <w:rsid w:val="008861A0"/>
    <w:rsid w:val="008863A0"/>
    <w:rsid w:val="0088643E"/>
    <w:rsid w:val="008865B2"/>
    <w:rsid w:val="008865CC"/>
    <w:rsid w:val="008866BB"/>
    <w:rsid w:val="0088689D"/>
    <w:rsid w:val="00886BA6"/>
    <w:rsid w:val="00886C0F"/>
    <w:rsid w:val="008872EA"/>
    <w:rsid w:val="008875D3"/>
    <w:rsid w:val="0088767D"/>
    <w:rsid w:val="00887C86"/>
    <w:rsid w:val="00887CDC"/>
    <w:rsid w:val="00887D5D"/>
    <w:rsid w:val="00887EBB"/>
    <w:rsid w:val="0089004D"/>
    <w:rsid w:val="008900DE"/>
    <w:rsid w:val="0089036D"/>
    <w:rsid w:val="00890799"/>
    <w:rsid w:val="0089082D"/>
    <w:rsid w:val="008915EC"/>
    <w:rsid w:val="0089167D"/>
    <w:rsid w:val="00891764"/>
    <w:rsid w:val="00891999"/>
    <w:rsid w:val="00891CEB"/>
    <w:rsid w:val="00891E88"/>
    <w:rsid w:val="008920D0"/>
    <w:rsid w:val="00892405"/>
    <w:rsid w:val="008925C6"/>
    <w:rsid w:val="00892AB3"/>
    <w:rsid w:val="00892BD6"/>
    <w:rsid w:val="00892E8F"/>
    <w:rsid w:val="00892FD2"/>
    <w:rsid w:val="00893013"/>
    <w:rsid w:val="008933FB"/>
    <w:rsid w:val="00893663"/>
    <w:rsid w:val="008939DE"/>
    <w:rsid w:val="00893D19"/>
    <w:rsid w:val="008940B1"/>
    <w:rsid w:val="00894379"/>
    <w:rsid w:val="00894809"/>
    <w:rsid w:val="00894909"/>
    <w:rsid w:val="008949D0"/>
    <w:rsid w:val="00894B07"/>
    <w:rsid w:val="00894BEC"/>
    <w:rsid w:val="00894D79"/>
    <w:rsid w:val="00894DC8"/>
    <w:rsid w:val="00894DD3"/>
    <w:rsid w:val="00894FCD"/>
    <w:rsid w:val="0089513D"/>
    <w:rsid w:val="00895C59"/>
    <w:rsid w:val="00895E11"/>
    <w:rsid w:val="00895F28"/>
    <w:rsid w:val="00896015"/>
    <w:rsid w:val="00896264"/>
    <w:rsid w:val="008966BC"/>
    <w:rsid w:val="00896878"/>
    <w:rsid w:val="008969AE"/>
    <w:rsid w:val="008969CB"/>
    <w:rsid w:val="00897030"/>
    <w:rsid w:val="008971AF"/>
    <w:rsid w:val="008972F3"/>
    <w:rsid w:val="008972FF"/>
    <w:rsid w:val="00897937"/>
    <w:rsid w:val="008979F9"/>
    <w:rsid w:val="00897CD9"/>
    <w:rsid w:val="00897D1F"/>
    <w:rsid w:val="00897D75"/>
    <w:rsid w:val="00897ED9"/>
    <w:rsid w:val="00897F7D"/>
    <w:rsid w:val="008A02DC"/>
    <w:rsid w:val="008A0336"/>
    <w:rsid w:val="008A0646"/>
    <w:rsid w:val="008A0C00"/>
    <w:rsid w:val="008A0C27"/>
    <w:rsid w:val="008A0DFC"/>
    <w:rsid w:val="008A1426"/>
    <w:rsid w:val="008A1462"/>
    <w:rsid w:val="008A16C4"/>
    <w:rsid w:val="008A1CC8"/>
    <w:rsid w:val="008A2048"/>
    <w:rsid w:val="008A204C"/>
    <w:rsid w:val="008A2244"/>
    <w:rsid w:val="008A257B"/>
    <w:rsid w:val="008A26B9"/>
    <w:rsid w:val="008A26E5"/>
    <w:rsid w:val="008A2D1A"/>
    <w:rsid w:val="008A32EB"/>
    <w:rsid w:val="008A3432"/>
    <w:rsid w:val="008A39E5"/>
    <w:rsid w:val="008A3B32"/>
    <w:rsid w:val="008A3E25"/>
    <w:rsid w:val="008A3F29"/>
    <w:rsid w:val="008A4192"/>
    <w:rsid w:val="008A436E"/>
    <w:rsid w:val="008A46E0"/>
    <w:rsid w:val="008A4766"/>
    <w:rsid w:val="008A4804"/>
    <w:rsid w:val="008A4993"/>
    <w:rsid w:val="008A4C7E"/>
    <w:rsid w:val="008A51B5"/>
    <w:rsid w:val="008A5576"/>
    <w:rsid w:val="008A568E"/>
    <w:rsid w:val="008A58C3"/>
    <w:rsid w:val="008A5A22"/>
    <w:rsid w:val="008A5FBD"/>
    <w:rsid w:val="008A6244"/>
    <w:rsid w:val="008A6333"/>
    <w:rsid w:val="008A6800"/>
    <w:rsid w:val="008A6891"/>
    <w:rsid w:val="008A691F"/>
    <w:rsid w:val="008A6B46"/>
    <w:rsid w:val="008A6ECA"/>
    <w:rsid w:val="008A7261"/>
    <w:rsid w:val="008A766D"/>
    <w:rsid w:val="008A776F"/>
    <w:rsid w:val="008A78EC"/>
    <w:rsid w:val="008A7937"/>
    <w:rsid w:val="008A7AD0"/>
    <w:rsid w:val="008A7BD3"/>
    <w:rsid w:val="008A7F6E"/>
    <w:rsid w:val="008B00A4"/>
    <w:rsid w:val="008B0104"/>
    <w:rsid w:val="008B017E"/>
    <w:rsid w:val="008B047A"/>
    <w:rsid w:val="008B047B"/>
    <w:rsid w:val="008B0524"/>
    <w:rsid w:val="008B05A9"/>
    <w:rsid w:val="008B061D"/>
    <w:rsid w:val="008B07DC"/>
    <w:rsid w:val="008B0E86"/>
    <w:rsid w:val="008B1153"/>
    <w:rsid w:val="008B1174"/>
    <w:rsid w:val="008B13EF"/>
    <w:rsid w:val="008B183E"/>
    <w:rsid w:val="008B1A8E"/>
    <w:rsid w:val="008B21FC"/>
    <w:rsid w:val="008B25EF"/>
    <w:rsid w:val="008B2791"/>
    <w:rsid w:val="008B2A7F"/>
    <w:rsid w:val="008B2CCA"/>
    <w:rsid w:val="008B2D81"/>
    <w:rsid w:val="008B2EF1"/>
    <w:rsid w:val="008B2FB7"/>
    <w:rsid w:val="008B3443"/>
    <w:rsid w:val="008B34C8"/>
    <w:rsid w:val="008B380A"/>
    <w:rsid w:val="008B3929"/>
    <w:rsid w:val="008B3E1F"/>
    <w:rsid w:val="008B3F10"/>
    <w:rsid w:val="008B41FB"/>
    <w:rsid w:val="008B4246"/>
    <w:rsid w:val="008B45D9"/>
    <w:rsid w:val="008B49AE"/>
    <w:rsid w:val="008B4B59"/>
    <w:rsid w:val="008B4BD0"/>
    <w:rsid w:val="008B4C4E"/>
    <w:rsid w:val="008B5039"/>
    <w:rsid w:val="008B51FE"/>
    <w:rsid w:val="008B5366"/>
    <w:rsid w:val="008B5543"/>
    <w:rsid w:val="008B55A6"/>
    <w:rsid w:val="008B5FB1"/>
    <w:rsid w:val="008B60D5"/>
    <w:rsid w:val="008B63DC"/>
    <w:rsid w:val="008B645D"/>
    <w:rsid w:val="008B64A7"/>
    <w:rsid w:val="008B6618"/>
    <w:rsid w:val="008B67EE"/>
    <w:rsid w:val="008B722B"/>
    <w:rsid w:val="008B72E6"/>
    <w:rsid w:val="008B7309"/>
    <w:rsid w:val="008B742F"/>
    <w:rsid w:val="008B765E"/>
    <w:rsid w:val="008B79EE"/>
    <w:rsid w:val="008B7A50"/>
    <w:rsid w:val="008B7FD8"/>
    <w:rsid w:val="008C0128"/>
    <w:rsid w:val="008C02B7"/>
    <w:rsid w:val="008C0655"/>
    <w:rsid w:val="008C0A03"/>
    <w:rsid w:val="008C0ADD"/>
    <w:rsid w:val="008C0B54"/>
    <w:rsid w:val="008C0E25"/>
    <w:rsid w:val="008C0F4B"/>
    <w:rsid w:val="008C11A3"/>
    <w:rsid w:val="008C12A3"/>
    <w:rsid w:val="008C1325"/>
    <w:rsid w:val="008C196F"/>
    <w:rsid w:val="008C1A3E"/>
    <w:rsid w:val="008C1B15"/>
    <w:rsid w:val="008C1D3E"/>
    <w:rsid w:val="008C20BF"/>
    <w:rsid w:val="008C2283"/>
    <w:rsid w:val="008C22B0"/>
    <w:rsid w:val="008C22BB"/>
    <w:rsid w:val="008C2830"/>
    <w:rsid w:val="008C2981"/>
    <w:rsid w:val="008C2A42"/>
    <w:rsid w:val="008C2A78"/>
    <w:rsid w:val="008C3081"/>
    <w:rsid w:val="008C321D"/>
    <w:rsid w:val="008C341E"/>
    <w:rsid w:val="008C3834"/>
    <w:rsid w:val="008C393C"/>
    <w:rsid w:val="008C3A4F"/>
    <w:rsid w:val="008C3AFD"/>
    <w:rsid w:val="008C3D7F"/>
    <w:rsid w:val="008C3D84"/>
    <w:rsid w:val="008C3E5C"/>
    <w:rsid w:val="008C48B7"/>
    <w:rsid w:val="008C4E83"/>
    <w:rsid w:val="008C4EB2"/>
    <w:rsid w:val="008C5E0B"/>
    <w:rsid w:val="008C5E61"/>
    <w:rsid w:val="008C5E71"/>
    <w:rsid w:val="008C5FD2"/>
    <w:rsid w:val="008C60B5"/>
    <w:rsid w:val="008C6245"/>
    <w:rsid w:val="008C6704"/>
    <w:rsid w:val="008C6876"/>
    <w:rsid w:val="008C6A3B"/>
    <w:rsid w:val="008C6BB4"/>
    <w:rsid w:val="008C6BB5"/>
    <w:rsid w:val="008C6E61"/>
    <w:rsid w:val="008C705D"/>
    <w:rsid w:val="008C751E"/>
    <w:rsid w:val="008C7606"/>
    <w:rsid w:val="008C7A8B"/>
    <w:rsid w:val="008C7C99"/>
    <w:rsid w:val="008C7FA3"/>
    <w:rsid w:val="008D041A"/>
    <w:rsid w:val="008D0530"/>
    <w:rsid w:val="008D110C"/>
    <w:rsid w:val="008D11CE"/>
    <w:rsid w:val="008D1281"/>
    <w:rsid w:val="008D131F"/>
    <w:rsid w:val="008D14E9"/>
    <w:rsid w:val="008D15E1"/>
    <w:rsid w:val="008D1784"/>
    <w:rsid w:val="008D1B61"/>
    <w:rsid w:val="008D1B85"/>
    <w:rsid w:val="008D1CC6"/>
    <w:rsid w:val="008D1F0B"/>
    <w:rsid w:val="008D1F84"/>
    <w:rsid w:val="008D1FC0"/>
    <w:rsid w:val="008D2886"/>
    <w:rsid w:val="008D2E07"/>
    <w:rsid w:val="008D2E13"/>
    <w:rsid w:val="008D2F5C"/>
    <w:rsid w:val="008D2FCE"/>
    <w:rsid w:val="008D3198"/>
    <w:rsid w:val="008D322D"/>
    <w:rsid w:val="008D32E3"/>
    <w:rsid w:val="008D3366"/>
    <w:rsid w:val="008D3420"/>
    <w:rsid w:val="008D357E"/>
    <w:rsid w:val="008D38E3"/>
    <w:rsid w:val="008D38F7"/>
    <w:rsid w:val="008D3B3D"/>
    <w:rsid w:val="008D3FEB"/>
    <w:rsid w:val="008D4024"/>
    <w:rsid w:val="008D4183"/>
    <w:rsid w:val="008D446C"/>
    <w:rsid w:val="008D4C5D"/>
    <w:rsid w:val="008D4D29"/>
    <w:rsid w:val="008D51A6"/>
    <w:rsid w:val="008D5222"/>
    <w:rsid w:val="008D5281"/>
    <w:rsid w:val="008D5331"/>
    <w:rsid w:val="008D5457"/>
    <w:rsid w:val="008D561E"/>
    <w:rsid w:val="008D56E0"/>
    <w:rsid w:val="008D5D5B"/>
    <w:rsid w:val="008D6113"/>
    <w:rsid w:val="008D629C"/>
    <w:rsid w:val="008D6461"/>
    <w:rsid w:val="008D65A8"/>
    <w:rsid w:val="008D6D38"/>
    <w:rsid w:val="008D6DD2"/>
    <w:rsid w:val="008D70F6"/>
    <w:rsid w:val="008D7273"/>
    <w:rsid w:val="008D7612"/>
    <w:rsid w:val="008D76EF"/>
    <w:rsid w:val="008D7739"/>
    <w:rsid w:val="008D79A8"/>
    <w:rsid w:val="008D7A89"/>
    <w:rsid w:val="008D7C1F"/>
    <w:rsid w:val="008D7ED1"/>
    <w:rsid w:val="008D7F16"/>
    <w:rsid w:val="008D7F5D"/>
    <w:rsid w:val="008E00DE"/>
    <w:rsid w:val="008E019F"/>
    <w:rsid w:val="008E01D8"/>
    <w:rsid w:val="008E034C"/>
    <w:rsid w:val="008E0430"/>
    <w:rsid w:val="008E04F9"/>
    <w:rsid w:val="008E073E"/>
    <w:rsid w:val="008E08CA"/>
    <w:rsid w:val="008E0A4B"/>
    <w:rsid w:val="008E0C28"/>
    <w:rsid w:val="008E0C99"/>
    <w:rsid w:val="008E128B"/>
    <w:rsid w:val="008E132E"/>
    <w:rsid w:val="008E174E"/>
    <w:rsid w:val="008E190F"/>
    <w:rsid w:val="008E1DA5"/>
    <w:rsid w:val="008E1E32"/>
    <w:rsid w:val="008E23EF"/>
    <w:rsid w:val="008E25D0"/>
    <w:rsid w:val="008E267C"/>
    <w:rsid w:val="008E2822"/>
    <w:rsid w:val="008E296B"/>
    <w:rsid w:val="008E29F9"/>
    <w:rsid w:val="008E2A99"/>
    <w:rsid w:val="008E33B0"/>
    <w:rsid w:val="008E34AE"/>
    <w:rsid w:val="008E34C5"/>
    <w:rsid w:val="008E376C"/>
    <w:rsid w:val="008E37F3"/>
    <w:rsid w:val="008E3A73"/>
    <w:rsid w:val="008E3A93"/>
    <w:rsid w:val="008E3D81"/>
    <w:rsid w:val="008E42B2"/>
    <w:rsid w:val="008E462E"/>
    <w:rsid w:val="008E46D8"/>
    <w:rsid w:val="008E4920"/>
    <w:rsid w:val="008E4960"/>
    <w:rsid w:val="008E49E7"/>
    <w:rsid w:val="008E4C9A"/>
    <w:rsid w:val="008E4D1F"/>
    <w:rsid w:val="008E509F"/>
    <w:rsid w:val="008E5202"/>
    <w:rsid w:val="008E54B6"/>
    <w:rsid w:val="008E5784"/>
    <w:rsid w:val="008E57A9"/>
    <w:rsid w:val="008E5E34"/>
    <w:rsid w:val="008E626F"/>
    <w:rsid w:val="008E62D6"/>
    <w:rsid w:val="008E64C5"/>
    <w:rsid w:val="008E65DD"/>
    <w:rsid w:val="008E6809"/>
    <w:rsid w:val="008E69F6"/>
    <w:rsid w:val="008E6A0A"/>
    <w:rsid w:val="008E6DBA"/>
    <w:rsid w:val="008E6F33"/>
    <w:rsid w:val="008E7133"/>
    <w:rsid w:val="008E71FD"/>
    <w:rsid w:val="008E724D"/>
    <w:rsid w:val="008E75E9"/>
    <w:rsid w:val="008E7BE6"/>
    <w:rsid w:val="008E7C39"/>
    <w:rsid w:val="008E7CDD"/>
    <w:rsid w:val="008E7E8F"/>
    <w:rsid w:val="008F011E"/>
    <w:rsid w:val="008F08DB"/>
    <w:rsid w:val="008F09BA"/>
    <w:rsid w:val="008F0B12"/>
    <w:rsid w:val="008F0C93"/>
    <w:rsid w:val="008F17DF"/>
    <w:rsid w:val="008F189C"/>
    <w:rsid w:val="008F19B2"/>
    <w:rsid w:val="008F1B35"/>
    <w:rsid w:val="008F1BD5"/>
    <w:rsid w:val="008F1BFB"/>
    <w:rsid w:val="008F1C9F"/>
    <w:rsid w:val="008F1E06"/>
    <w:rsid w:val="008F1E82"/>
    <w:rsid w:val="008F20EF"/>
    <w:rsid w:val="008F2213"/>
    <w:rsid w:val="008F2229"/>
    <w:rsid w:val="008F22C6"/>
    <w:rsid w:val="008F2489"/>
    <w:rsid w:val="008F24D6"/>
    <w:rsid w:val="008F24E6"/>
    <w:rsid w:val="008F27B9"/>
    <w:rsid w:val="008F2FF6"/>
    <w:rsid w:val="008F3219"/>
    <w:rsid w:val="008F3269"/>
    <w:rsid w:val="008F32F7"/>
    <w:rsid w:val="008F3340"/>
    <w:rsid w:val="008F35A6"/>
    <w:rsid w:val="008F37C5"/>
    <w:rsid w:val="008F380B"/>
    <w:rsid w:val="008F3B66"/>
    <w:rsid w:val="008F3C10"/>
    <w:rsid w:val="008F3C26"/>
    <w:rsid w:val="008F3D6D"/>
    <w:rsid w:val="008F400F"/>
    <w:rsid w:val="008F41BA"/>
    <w:rsid w:val="008F4475"/>
    <w:rsid w:val="008F447C"/>
    <w:rsid w:val="008F4619"/>
    <w:rsid w:val="008F47FD"/>
    <w:rsid w:val="008F4EB7"/>
    <w:rsid w:val="008F4FDA"/>
    <w:rsid w:val="008F5323"/>
    <w:rsid w:val="008F534C"/>
    <w:rsid w:val="008F563A"/>
    <w:rsid w:val="008F5DC3"/>
    <w:rsid w:val="008F5EB3"/>
    <w:rsid w:val="008F5F42"/>
    <w:rsid w:val="008F6008"/>
    <w:rsid w:val="008F6054"/>
    <w:rsid w:val="008F629D"/>
    <w:rsid w:val="008F6339"/>
    <w:rsid w:val="008F6390"/>
    <w:rsid w:val="008F6453"/>
    <w:rsid w:val="008F64EA"/>
    <w:rsid w:val="008F65FD"/>
    <w:rsid w:val="008F6921"/>
    <w:rsid w:val="008F6963"/>
    <w:rsid w:val="008F7011"/>
    <w:rsid w:val="008F7199"/>
    <w:rsid w:val="008F75E8"/>
    <w:rsid w:val="008F791D"/>
    <w:rsid w:val="008F7A58"/>
    <w:rsid w:val="008F7EBE"/>
    <w:rsid w:val="00900061"/>
    <w:rsid w:val="0090021F"/>
    <w:rsid w:val="009004FD"/>
    <w:rsid w:val="0090067C"/>
    <w:rsid w:val="00900819"/>
    <w:rsid w:val="00900B1E"/>
    <w:rsid w:val="00900F7F"/>
    <w:rsid w:val="00901007"/>
    <w:rsid w:val="00901276"/>
    <w:rsid w:val="009012EE"/>
    <w:rsid w:val="009014B7"/>
    <w:rsid w:val="00901C5D"/>
    <w:rsid w:val="00901FC6"/>
    <w:rsid w:val="00902024"/>
    <w:rsid w:val="009021D6"/>
    <w:rsid w:val="009022ED"/>
    <w:rsid w:val="0090285F"/>
    <w:rsid w:val="009029F7"/>
    <w:rsid w:val="00902C06"/>
    <w:rsid w:val="00902D18"/>
    <w:rsid w:val="009030BF"/>
    <w:rsid w:val="00903101"/>
    <w:rsid w:val="00903142"/>
    <w:rsid w:val="00903382"/>
    <w:rsid w:val="00903C9E"/>
    <w:rsid w:val="009040CF"/>
    <w:rsid w:val="009047E4"/>
    <w:rsid w:val="00904E26"/>
    <w:rsid w:val="00904E2D"/>
    <w:rsid w:val="00905647"/>
    <w:rsid w:val="00905BCD"/>
    <w:rsid w:val="00905C89"/>
    <w:rsid w:val="00905D3C"/>
    <w:rsid w:val="00905D58"/>
    <w:rsid w:val="00905F6D"/>
    <w:rsid w:val="0090606A"/>
    <w:rsid w:val="0090649F"/>
    <w:rsid w:val="0090679F"/>
    <w:rsid w:val="0090688D"/>
    <w:rsid w:val="00906950"/>
    <w:rsid w:val="00906AF2"/>
    <w:rsid w:val="00906C2E"/>
    <w:rsid w:val="00906EBA"/>
    <w:rsid w:val="00906F6B"/>
    <w:rsid w:val="009070DC"/>
    <w:rsid w:val="00907469"/>
    <w:rsid w:val="009074B1"/>
    <w:rsid w:val="0090787B"/>
    <w:rsid w:val="009078A8"/>
    <w:rsid w:val="009079EE"/>
    <w:rsid w:val="00907B91"/>
    <w:rsid w:val="00907EB4"/>
    <w:rsid w:val="009100A3"/>
    <w:rsid w:val="009100EB"/>
    <w:rsid w:val="0091015B"/>
    <w:rsid w:val="00910282"/>
    <w:rsid w:val="00910632"/>
    <w:rsid w:val="0091069F"/>
    <w:rsid w:val="00910757"/>
    <w:rsid w:val="00910840"/>
    <w:rsid w:val="00910A25"/>
    <w:rsid w:val="00910D4A"/>
    <w:rsid w:val="009118F5"/>
    <w:rsid w:val="00911BAA"/>
    <w:rsid w:val="00911C76"/>
    <w:rsid w:val="00911D86"/>
    <w:rsid w:val="0091214F"/>
    <w:rsid w:val="009121B5"/>
    <w:rsid w:val="0091237E"/>
    <w:rsid w:val="009124E3"/>
    <w:rsid w:val="00912790"/>
    <w:rsid w:val="009127DC"/>
    <w:rsid w:val="00912804"/>
    <w:rsid w:val="00912951"/>
    <w:rsid w:val="00912CB2"/>
    <w:rsid w:val="00912D2A"/>
    <w:rsid w:val="00912F8D"/>
    <w:rsid w:val="0091340B"/>
    <w:rsid w:val="009138FD"/>
    <w:rsid w:val="0091398F"/>
    <w:rsid w:val="009139E1"/>
    <w:rsid w:val="00913AE3"/>
    <w:rsid w:val="00913BAA"/>
    <w:rsid w:val="00913C3A"/>
    <w:rsid w:val="00913CB1"/>
    <w:rsid w:val="00913D45"/>
    <w:rsid w:val="00913F77"/>
    <w:rsid w:val="00914082"/>
    <w:rsid w:val="009142DA"/>
    <w:rsid w:val="0091450F"/>
    <w:rsid w:val="0091470D"/>
    <w:rsid w:val="0091474E"/>
    <w:rsid w:val="0091489A"/>
    <w:rsid w:val="00914979"/>
    <w:rsid w:val="00914984"/>
    <w:rsid w:val="00914C32"/>
    <w:rsid w:val="00914F66"/>
    <w:rsid w:val="00915114"/>
    <w:rsid w:val="0091518C"/>
    <w:rsid w:val="0091524D"/>
    <w:rsid w:val="009153E1"/>
    <w:rsid w:val="0091556E"/>
    <w:rsid w:val="00915D00"/>
    <w:rsid w:val="00915DE0"/>
    <w:rsid w:val="00915DEC"/>
    <w:rsid w:val="00915F7F"/>
    <w:rsid w:val="00915F9F"/>
    <w:rsid w:val="009160FD"/>
    <w:rsid w:val="009168AE"/>
    <w:rsid w:val="00916CCA"/>
    <w:rsid w:val="00916F0A"/>
    <w:rsid w:val="00916F97"/>
    <w:rsid w:val="009170CC"/>
    <w:rsid w:val="00917353"/>
    <w:rsid w:val="009173D8"/>
    <w:rsid w:val="0091787B"/>
    <w:rsid w:val="00917A5E"/>
    <w:rsid w:val="00917C42"/>
    <w:rsid w:val="00917CD1"/>
    <w:rsid w:val="0092013C"/>
    <w:rsid w:val="009208A9"/>
    <w:rsid w:val="00920AA4"/>
    <w:rsid w:val="00920D70"/>
    <w:rsid w:val="00920EA3"/>
    <w:rsid w:val="00920F9F"/>
    <w:rsid w:val="00921260"/>
    <w:rsid w:val="0092127B"/>
    <w:rsid w:val="0092139A"/>
    <w:rsid w:val="009217A9"/>
    <w:rsid w:val="009218A8"/>
    <w:rsid w:val="00921A72"/>
    <w:rsid w:val="00921D96"/>
    <w:rsid w:val="00922327"/>
    <w:rsid w:val="009223D4"/>
    <w:rsid w:val="009224F0"/>
    <w:rsid w:val="00922BFF"/>
    <w:rsid w:val="0092346B"/>
    <w:rsid w:val="00923FE9"/>
    <w:rsid w:val="009247EF"/>
    <w:rsid w:val="0092490D"/>
    <w:rsid w:val="00924A05"/>
    <w:rsid w:val="00924C62"/>
    <w:rsid w:val="00924DD8"/>
    <w:rsid w:val="00924F3C"/>
    <w:rsid w:val="00924FE1"/>
    <w:rsid w:val="00925084"/>
    <w:rsid w:val="009253A7"/>
    <w:rsid w:val="009254C0"/>
    <w:rsid w:val="009254CD"/>
    <w:rsid w:val="00925CE9"/>
    <w:rsid w:val="00925E5A"/>
    <w:rsid w:val="0092614E"/>
    <w:rsid w:val="009262CD"/>
    <w:rsid w:val="009264A7"/>
    <w:rsid w:val="00926542"/>
    <w:rsid w:val="00926B31"/>
    <w:rsid w:val="00926BCD"/>
    <w:rsid w:val="00926F1D"/>
    <w:rsid w:val="00926F5D"/>
    <w:rsid w:val="009270C4"/>
    <w:rsid w:val="0092711E"/>
    <w:rsid w:val="009271FA"/>
    <w:rsid w:val="00927267"/>
    <w:rsid w:val="009275FA"/>
    <w:rsid w:val="00927A0C"/>
    <w:rsid w:val="00927C55"/>
    <w:rsid w:val="00927ED0"/>
    <w:rsid w:val="00927EEE"/>
    <w:rsid w:val="0093000F"/>
    <w:rsid w:val="009302E5"/>
    <w:rsid w:val="00930405"/>
    <w:rsid w:val="00930832"/>
    <w:rsid w:val="00930933"/>
    <w:rsid w:val="00930C13"/>
    <w:rsid w:val="00931120"/>
    <w:rsid w:val="00931146"/>
    <w:rsid w:val="00931243"/>
    <w:rsid w:val="0093178E"/>
    <w:rsid w:val="00931837"/>
    <w:rsid w:val="00931CC3"/>
    <w:rsid w:val="00932197"/>
    <w:rsid w:val="0093221B"/>
    <w:rsid w:val="009324DF"/>
    <w:rsid w:val="009328F6"/>
    <w:rsid w:val="00932A06"/>
    <w:rsid w:val="00932A07"/>
    <w:rsid w:val="00932B12"/>
    <w:rsid w:val="00933063"/>
    <w:rsid w:val="009331CB"/>
    <w:rsid w:val="0093324B"/>
    <w:rsid w:val="0093329A"/>
    <w:rsid w:val="0093332A"/>
    <w:rsid w:val="00933445"/>
    <w:rsid w:val="009334A1"/>
    <w:rsid w:val="00933CFB"/>
    <w:rsid w:val="00934014"/>
    <w:rsid w:val="009340DE"/>
    <w:rsid w:val="009341B2"/>
    <w:rsid w:val="00934352"/>
    <w:rsid w:val="0093447E"/>
    <w:rsid w:val="009344A3"/>
    <w:rsid w:val="009344CD"/>
    <w:rsid w:val="009344FD"/>
    <w:rsid w:val="00935289"/>
    <w:rsid w:val="0093551C"/>
    <w:rsid w:val="009357EA"/>
    <w:rsid w:val="00935A8A"/>
    <w:rsid w:val="00935B5C"/>
    <w:rsid w:val="009361BE"/>
    <w:rsid w:val="00936240"/>
    <w:rsid w:val="00936401"/>
    <w:rsid w:val="009364FD"/>
    <w:rsid w:val="00936845"/>
    <w:rsid w:val="00936B22"/>
    <w:rsid w:val="00936E9E"/>
    <w:rsid w:val="00936EE1"/>
    <w:rsid w:val="009371BE"/>
    <w:rsid w:val="0093724F"/>
    <w:rsid w:val="009374C7"/>
    <w:rsid w:val="0093766E"/>
    <w:rsid w:val="00937709"/>
    <w:rsid w:val="009377A4"/>
    <w:rsid w:val="00937809"/>
    <w:rsid w:val="009379FC"/>
    <w:rsid w:val="00937AD4"/>
    <w:rsid w:val="00937F11"/>
    <w:rsid w:val="00937FC8"/>
    <w:rsid w:val="00940068"/>
    <w:rsid w:val="009402CD"/>
    <w:rsid w:val="00940491"/>
    <w:rsid w:val="00940521"/>
    <w:rsid w:val="00940552"/>
    <w:rsid w:val="00940678"/>
    <w:rsid w:val="009406DB"/>
    <w:rsid w:val="00940728"/>
    <w:rsid w:val="009409D7"/>
    <w:rsid w:val="00940A1F"/>
    <w:rsid w:val="00940B39"/>
    <w:rsid w:val="00940D15"/>
    <w:rsid w:val="00940F0D"/>
    <w:rsid w:val="009412CD"/>
    <w:rsid w:val="00941843"/>
    <w:rsid w:val="00941A2E"/>
    <w:rsid w:val="00941E38"/>
    <w:rsid w:val="00942264"/>
    <w:rsid w:val="00942583"/>
    <w:rsid w:val="00942C33"/>
    <w:rsid w:val="00942DBF"/>
    <w:rsid w:val="00942DCD"/>
    <w:rsid w:val="009430F7"/>
    <w:rsid w:val="00943187"/>
    <w:rsid w:val="00943495"/>
    <w:rsid w:val="00943C6E"/>
    <w:rsid w:val="00943E9D"/>
    <w:rsid w:val="00944189"/>
    <w:rsid w:val="0094482C"/>
    <w:rsid w:val="00944C14"/>
    <w:rsid w:val="00944C30"/>
    <w:rsid w:val="00944F95"/>
    <w:rsid w:val="00945089"/>
    <w:rsid w:val="00945112"/>
    <w:rsid w:val="0094557F"/>
    <w:rsid w:val="0094577A"/>
    <w:rsid w:val="009457BD"/>
    <w:rsid w:val="009459D3"/>
    <w:rsid w:val="00945C9C"/>
    <w:rsid w:val="00945CAC"/>
    <w:rsid w:val="00945D07"/>
    <w:rsid w:val="00945D8C"/>
    <w:rsid w:val="00945F60"/>
    <w:rsid w:val="00946339"/>
    <w:rsid w:val="009464BA"/>
    <w:rsid w:val="009465FD"/>
    <w:rsid w:val="00946726"/>
    <w:rsid w:val="0094691F"/>
    <w:rsid w:val="00946CE9"/>
    <w:rsid w:val="00947000"/>
    <w:rsid w:val="009475CD"/>
    <w:rsid w:val="0094775A"/>
    <w:rsid w:val="00947A58"/>
    <w:rsid w:val="00947BB9"/>
    <w:rsid w:val="00947D54"/>
    <w:rsid w:val="00947DB9"/>
    <w:rsid w:val="00947EE5"/>
    <w:rsid w:val="00947FEB"/>
    <w:rsid w:val="00950467"/>
    <w:rsid w:val="009504FB"/>
    <w:rsid w:val="00950548"/>
    <w:rsid w:val="009506DC"/>
    <w:rsid w:val="00950C07"/>
    <w:rsid w:val="00950D6C"/>
    <w:rsid w:val="00950DFE"/>
    <w:rsid w:val="00950DFF"/>
    <w:rsid w:val="00950E33"/>
    <w:rsid w:val="00950E38"/>
    <w:rsid w:val="0095106D"/>
    <w:rsid w:val="00951208"/>
    <w:rsid w:val="0095124A"/>
    <w:rsid w:val="00951528"/>
    <w:rsid w:val="00951585"/>
    <w:rsid w:val="00951707"/>
    <w:rsid w:val="00951ACC"/>
    <w:rsid w:val="00951B72"/>
    <w:rsid w:val="00951D4D"/>
    <w:rsid w:val="0095253B"/>
    <w:rsid w:val="00952540"/>
    <w:rsid w:val="009525AF"/>
    <w:rsid w:val="00952CA4"/>
    <w:rsid w:val="00953140"/>
    <w:rsid w:val="0095318D"/>
    <w:rsid w:val="009534D2"/>
    <w:rsid w:val="009534F5"/>
    <w:rsid w:val="00953675"/>
    <w:rsid w:val="009538E6"/>
    <w:rsid w:val="00953915"/>
    <w:rsid w:val="00954040"/>
    <w:rsid w:val="00954112"/>
    <w:rsid w:val="00954193"/>
    <w:rsid w:val="0095459A"/>
    <w:rsid w:val="00954871"/>
    <w:rsid w:val="00954A99"/>
    <w:rsid w:val="00954DE7"/>
    <w:rsid w:val="00954EE0"/>
    <w:rsid w:val="009550C8"/>
    <w:rsid w:val="009552E9"/>
    <w:rsid w:val="009558CA"/>
    <w:rsid w:val="009559B5"/>
    <w:rsid w:val="00955AEB"/>
    <w:rsid w:val="00955BAC"/>
    <w:rsid w:val="00955D1D"/>
    <w:rsid w:val="00955E39"/>
    <w:rsid w:val="00955E7D"/>
    <w:rsid w:val="00956109"/>
    <w:rsid w:val="00956428"/>
    <w:rsid w:val="00956803"/>
    <w:rsid w:val="00956C9D"/>
    <w:rsid w:val="00956E88"/>
    <w:rsid w:val="009571E1"/>
    <w:rsid w:val="009572D6"/>
    <w:rsid w:val="009573CC"/>
    <w:rsid w:val="00957710"/>
    <w:rsid w:val="00957758"/>
    <w:rsid w:val="009579F1"/>
    <w:rsid w:val="00957E9D"/>
    <w:rsid w:val="00957F25"/>
    <w:rsid w:val="00957F4A"/>
    <w:rsid w:val="00960032"/>
    <w:rsid w:val="009602C0"/>
    <w:rsid w:val="0096036D"/>
    <w:rsid w:val="009605F2"/>
    <w:rsid w:val="009605FB"/>
    <w:rsid w:val="00960694"/>
    <w:rsid w:val="009608CC"/>
    <w:rsid w:val="0096112A"/>
    <w:rsid w:val="009615B3"/>
    <w:rsid w:val="0096190B"/>
    <w:rsid w:val="00961CEE"/>
    <w:rsid w:val="00962103"/>
    <w:rsid w:val="00962141"/>
    <w:rsid w:val="00962232"/>
    <w:rsid w:val="009626F0"/>
    <w:rsid w:val="00962C6E"/>
    <w:rsid w:val="0096312A"/>
    <w:rsid w:val="009632A3"/>
    <w:rsid w:val="009632E3"/>
    <w:rsid w:val="00963780"/>
    <w:rsid w:val="00963FA7"/>
    <w:rsid w:val="00964502"/>
    <w:rsid w:val="009649EA"/>
    <w:rsid w:val="00964A7B"/>
    <w:rsid w:val="00964CE8"/>
    <w:rsid w:val="00964EED"/>
    <w:rsid w:val="00964EFF"/>
    <w:rsid w:val="00964FC7"/>
    <w:rsid w:val="0096528B"/>
    <w:rsid w:val="009655D1"/>
    <w:rsid w:val="0096570A"/>
    <w:rsid w:val="009657AE"/>
    <w:rsid w:val="00965D7B"/>
    <w:rsid w:val="0096615E"/>
    <w:rsid w:val="00966376"/>
    <w:rsid w:val="0096647B"/>
    <w:rsid w:val="0096653C"/>
    <w:rsid w:val="00966847"/>
    <w:rsid w:val="00966D03"/>
    <w:rsid w:val="00966ED2"/>
    <w:rsid w:val="0096798A"/>
    <w:rsid w:val="00967A6C"/>
    <w:rsid w:val="00967CD9"/>
    <w:rsid w:val="009704DC"/>
    <w:rsid w:val="0097057A"/>
    <w:rsid w:val="00970CA3"/>
    <w:rsid w:val="00970FAB"/>
    <w:rsid w:val="0097103D"/>
    <w:rsid w:val="009710D1"/>
    <w:rsid w:val="009714ED"/>
    <w:rsid w:val="00971666"/>
    <w:rsid w:val="00971854"/>
    <w:rsid w:val="0097207D"/>
    <w:rsid w:val="009724AC"/>
    <w:rsid w:val="009726F5"/>
    <w:rsid w:val="00972706"/>
    <w:rsid w:val="009729FD"/>
    <w:rsid w:val="00972C49"/>
    <w:rsid w:val="00972E2D"/>
    <w:rsid w:val="00973176"/>
    <w:rsid w:val="0097330F"/>
    <w:rsid w:val="00973388"/>
    <w:rsid w:val="00973682"/>
    <w:rsid w:val="00973F0E"/>
    <w:rsid w:val="00974263"/>
    <w:rsid w:val="009742BA"/>
    <w:rsid w:val="009745F8"/>
    <w:rsid w:val="009745FC"/>
    <w:rsid w:val="009749E5"/>
    <w:rsid w:val="00974B30"/>
    <w:rsid w:val="00974BD2"/>
    <w:rsid w:val="00974D62"/>
    <w:rsid w:val="00974E4A"/>
    <w:rsid w:val="00975174"/>
    <w:rsid w:val="00975380"/>
    <w:rsid w:val="009753C4"/>
    <w:rsid w:val="00975F28"/>
    <w:rsid w:val="0097616E"/>
    <w:rsid w:val="009763AE"/>
    <w:rsid w:val="00976601"/>
    <w:rsid w:val="009767B4"/>
    <w:rsid w:val="00976905"/>
    <w:rsid w:val="00976C7B"/>
    <w:rsid w:val="00976F3F"/>
    <w:rsid w:val="00977050"/>
    <w:rsid w:val="0097716B"/>
    <w:rsid w:val="0097729E"/>
    <w:rsid w:val="009772B4"/>
    <w:rsid w:val="00977327"/>
    <w:rsid w:val="009773C7"/>
    <w:rsid w:val="0097740D"/>
    <w:rsid w:val="00977599"/>
    <w:rsid w:val="00977606"/>
    <w:rsid w:val="0097767E"/>
    <w:rsid w:val="0097773F"/>
    <w:rsid w:val="00977AEB"/>
    <w:rsid w:val="00977C3A"/>
    <w:rsid w:val="00977FF1"/>
    <w:rsid w:val="009800AD"/>
    <w:rsid w:val="0098025A"/>
    <w:rsid w:val="009809E9"/>
    <w:rsid w:val="00980A09"/>
    <w:rsid w:val="00980C0E"/>
    <w:rsid w:val="00980C5B"/>
    <w:rsid w:val="00980D1A"/>
    <w:rsid w:val="00980FB8"/>
    <w:rsid w:val="00981459"/>
    <w:rsid w:val="00981515"/>
    <w:rsid w:val="0098155C"/>
    <w:rsid w:val="009815F8"/>
    <w:rsid w:val="00981774"/>
    <w:rsid w:val="009817BC"/>
    <w:rsid w:val="009818CB"/>
    <w:rsid w:val="009823EE"/>
    <w:rsid w:val="009829B7"/>
    <w:rsid w:val="009829C3"/>
    <w:rsid w:val="009829F6"/>
    <w:rsid w:val="009832B2"/>
    <w:rsid w:val="0098347F"/>
    <w:rsid w:val="00983589"/>
    <w:rsid w:val="009836ED"/>
    <w:rsid w:val="0098375E"/>
    <w:rsid w:val="00983C3F"/>
    <w:rsid w:val="00983E78"/>
    <w:rsid w:val="00984138"/>
    <w:rsid w:val="0098436A"/>
    <w:rsid w:val="009843A0"/>
    <w:rsid w:val="0098440B"/>
    <w:rsid w:val="009845ED"/>
    <w:rsid w:val="00984716"/>
    <w:rsid w:val="0098475F"/>
    <w:rsid w:val="009847B2"/>
    <w:rsid w:val="009848C0"/>
    <w:rsid w:val="00984A4E"/>
    <w:rsid w:val="00984AFA"/>
    <w:rsid w:val="00984FAF"/>
    <w:rsid w:val="00984FF8"/>
    <w:rsid w:val="00985028"/>
    <w:rsid w:val="009854AB"/>
    <w:rsid w:val="009854FB"/>
    <w:rsid w:val="0098562D"/>
    <w:rsid w:val="00985A28"/>
    <w:rsid w:val="00985B49"/>
    <w:rsid w:val="00985BF9"/>
    <w:rsid w:val="00985E46"/>
    <w:rsid w:val="00985EAD"/>
    <w:rsid w:val="009861F4"/>
    <w:rsid w:val="0098629E"/>
    <w:rsid w:val="009866B8"/>
    <w:rsid w:val="00986E82"/>
    <w:rsid w:val="009871A7"/>
    <w:rsid w:val="009871F4"/>
    <w:rsid w:val="009876E7"/>
    <w:rsid w:val="009877DE"/>
    <w:rsid w:val="00990046"/>
    <w:rsid w:val="009900A6"/>
    <w:rsid w:val="00990285"/>
    <w:rsid w:val="0099070C"/>
    <w:rsid w:val="0099076A"/>
    <w:rsid w:val="00990B71"/>
    <w:rsid w:val="00990BAB"/>
    <w:rsid w:val="00990CCB"/>
    <w:rsid w:val="00990D4D"/>
    <w:rsid w:val="00990DA7"/>
    <w:rsid w:val="00990EF6"/>
    <w:rsid w:val="00991122"/>
    <w:rsid w:val="009912FB"/>
    <w:rsid w:val="00991879"/>
    <w:rsid w:val="009918A0"/>
    <w:rsid w:val="00991A24"/>
    <w:rsid w:val="00991A91"/>
    <w:rsid w:val="00991D56"/>
    <w:rsid w:val="00991EC4"/>
    <w:rsid w:val="00992357"/>
    <w:rsid w:val="009923B7"/>
    <w:rsid w:val="0099254C"/>
    <w:rsid w:val="00992603"/>
    <w:rsid w:val="00992A54"/>
    <w:rsid w:val="00992A71"/>
    <w:rsid w:val="00992AF6"/>
    <w:rsid w:val="00992BA6"/>
    <w:rsid w:val="00992C67"/>
    <w:rsid w:val="00992ED3"/>
    <w:rsid w:val="009932D2"/>
    <w:rsid w:val="00993344"/>
    <w:rsid w:val="00993366"/>
    <w:rsid w:val="009933C4"/>
    <w:rsid w:val="00993460"/>
    <w:rsid w:val="00993476"/>
    <w:rsid w:val="00993576"/>
    <w:rsid w:val="00993680"/>
    <w:rsid w:val="00993787"/>
    <w:rsid w:val="00993835"/>
    <w:rsid w:val="00993AE0"/>
    <w:rsid w:val="00993E3A"/>
    <w:rsid w:val="00993E8A"/>
    <w:rsid w:val="00993FAF"/>
    <w:rsid w:val="0099418F"/>
    <w:rsid w:val="00994200"/>
    <w:rsid w:val="00994470"/>
    <w:rsid w:val="00994558"/>
    <w:rsid w:val="009946D5"/>
    <w:rsid w:val="009948A5"/>
    <w:rsid w:val="00994F3D"/>
    <w:rsid w:val="00994F89"/>
    <w:rsid w:val="00995C19"/>
    <w:rsid w:val="00995C5B"/>
    <w:rsid w:val="009960A1"/>
    <w:rsid w:val="009962E5"/>
    <w:rsid w:val="00996922"/>
    <w:rsid w:val="00996B34"/>
    <w:rsid w:val="00996C35"/>
    <w:rsid w:val="00996D45"/>
    <w:rsid w:val="00996F89"/>
    <w:rsid w:val="009973A3"/>
    <w:rsid w:val="009974B4"/>
    <w:rsid w:val="00997878"/>
    <w:rsid w:val="00997A2B"/>
    <w:rsid w:val="00997A9C"/>
    <w:rsid w:val="00997C8D"/>
    <w:rsid w:val="009A0475"/>
    <w:rsid w:val="009A07A4"/>
    <w:rsid w:val="009A0C7D"/>
    <w:rsid w:val="009A128C"/>
    <w:rsid w:val="009A1551"/>
    <w:rsid w:val="009A1708"/>
    <w:rsid w:val="009A192D"/>
    <w:rsid w:val="009A1B48"/>
    <w:rsid w:val="009A1DF0"/>
    <w:rsid w:val="009A2059"/>
    <w:rsid w:val="009A23C6"/>
    <w:rsid w:val="009A251B"/>
    <w:rsid w:val="009A2660"/>
    <w:rsid w:val="009A27FB"/>
    <w:rsid w:val="009A2820"/>
    <w:rsid w:val="009A2910"/>
    <w:rsid w:val="009A2954"/>
    <w:rsid w:val="009A29E8"/>
    <w:rsid w:val="009A2EB4"/>
    <w:rsid w:val="009A2EEC"/>
    <w:rsid w:val="009A2FD6"/>
    <w:rsid w:val="009A336E"/>
    <w:rsid w:val="009A3584"/>
    <w:rsid w:val="009A3700"/>
    <w:rsid w:val="009A37D7"/>
    <w:rsid w:val="009A3AC8"/>
    <w:rsid w:val="009A3B06"/>
    <w:rsid w:val="009A3F96"/>
    <w:rsid w:val="009A406D"/>
    <w:rsid w:val="009A41DC"/>
    <w:rsid w:val="009A4288"/>
    <w:rsid w:val="009A4299"/>
    <w:rsid w:val="009A436B"/>
    <w:rsid w:val="009A4887"/>
    <w:rsid w:val="009A4A13"/>
    <w:rsid w:val="009A4A27"/>
    <w:rsid w:val="009A4AD1"/>
    <w:rsid w:val="009A4BD4"/>
    <w:rsid w:val="009A4CBE"/>
    <w:rsid w:val="009A565C"/>
    <w:rsid w:val="009A5775"/>
    <w:rsid w:val="009A58D0"/>
    <w:rsid w:val="009A5972"/>
    <w:rsid w:val="009A5A8D"/>
    <w:rsid w:val="009A5EE7"/>
    <w:rsid w:val="009A6098"/>
    <w:rsid w:val="009A6361"/>
    <w:rsid w:val="009A67B3"/>
    <w:rsid w:val="009A6993"/>
    <w:rsid w:val="009A6DD2"/>
    <w:rsid w:val="009A725C"/>
    <w:rsid w:val="009A7B3B"/>
    <w:rsid w:val="009A7E5D"/>
    <w:rsid w:val="009A7F99"/>
    <w:rsid w:val="009B0556"/>
    <w:rsid w:val="009B0879"/>
    <w:rsid w:val="009B0E73"/>
    <w:rsid w:val="009B0FBF"/>
    <w:rsid w:val="009B146E"/>
    <w:rsid w:val="009B1494"/>
    <w:rsid w:val="009B1970"/>
    <w:rsid w:val="009B1AB6"/>
    <w:rsid w:val="009B1BFB"/>
    <w:rsid w:val="009B1D41"/>
    <w:rsid w:val="009B1FE6"/>
    <w:rsid w:val="009B2159"/>
    <w:rsid w:val="009B23FC"/>
    <w:rsid w:val="009B2808"/>
    <w:rsid w:val="009B2B69"/>
    <w:rsid w:val="009B2FCA"/>
    <w:rsid w:val="009B2FDD"/>
    <w:rsid w:val="009B31B4"/>
    <w:rsid w:val="009B3263"/>
    <w:rsid w:val="009B32A3"/>
    <w:rsid w:val="009B3556"/>
    <w:rsid w:val="009B3E86"/>
    <w:rsid w:val="009B3F73"/>
    <w:rsid w:val="009B4178"/>
    <w:rsid w:val="009B41BC"/>
    <w:rsid w:val="009B4794"/>
    <w:rsid w:val="009B4A22"/>
    <w:rsid w:val="009B4E07"/>
    <w:rsid w:val="009B4E19"/>
    <w:rsid w:val="009B52E4"/>
    <w:rsid w:val="009B5682"/>
    <w:rsid w:val="009B59B3"/>
    <w:rsid w:val="009B5EC2"/>
    <w:rsid w:val="009B62B9"/>
    <w:rsid w:val="009B66C8"/>
    <w:rsid w:val="009B6802"/>
    <w:rsid w:val="009B681F"/>
    <w:rsid w:val="009B6903"/>
    <w:rsid w:val="009B6B98"/>
    <w:rsid w:val="009B6EF7"/>
    <w:rsid w:val="009B70B1"/>
    <w:rsid w:val="009B7428"/>
    <w:rsid w:val="009B7750"/>
    <w:rsid w:val="009B7C70"/>
    <w:rsid w:val="009B7D38"/>
    <w:rsid w:val="009B7E4A"/>
    <w:rsid w:val="009C019D"/>
    <w:rsid w:val="009C0366"/>
    <w:rsid w:val="009C05E8"/>
    <w:rsid w:val="009C0AEA"/>
    <w:rsid w:val="009C0F13"/>
    <w:rsid w:val="009C102C"/>
    <w:rsid w:val="009C107A"/>
    <w:rsid w:val="009C10CE"/>
    <w:rsid w:val="009C1338"/>
    <w:rsid w:val="009C1353"/>
    <w:rsid w:val="009C152F"/>
    <w:rsid w:val="009C1973"/>
    <w:rsid w:val="009C1DCB"/>
    <w:rsid w:val="009C1E57"/>
    <w:rsid w:val="009C1F30"/>
    <w:rsid w:val="009C2000"/>
    <w:rsid w:val="009C21D6"/>
    <w:rsid w:val="009C22A7"/>
    <w:rsid w:val="009C2398"/>
    <w:rsid w:val="009C23A1"/>
    <w:rsid w:val="009C2547"/>
    <w:rsid w:val="009C2626"/>
    <w:rsid w:val="009C2672"/>
    <w:rsid w:val="009C2A80"/>
    <w:rsid w:val="009C2ABB"/>
    <w:rsid w:val="009C2B07"/>
    <w:rsid w:val="009C2BED"/>
    <w:rsid w:val="009C2F8E"/>
    <w:rsid w:val="009C2FCC"/>
    <w:rsid w:val="009C3001"/>
    <w:rsid w:val="009C30DF"/>
    <w:rsid w:val="009C3440"/>
    <w:rsid w:val="009C3BD8"/>
    <w:rsid w:val="009C3DBA"/>
    <w:rsid w:val="009C405E"/>
    <w:rsid w:val="009C40CE"/>
    <w:rsid w:val="009C411C"/>
    <w:rsid w:val="009C445F"/>
    <w:rsid w:val="009C45DD"/>
    <w:rsid w:val="009C462B"/>
    <w:rsid w:val="009C4982"/>
    <w:rsid w:val="009C4A14"/>
    <w:rsid w:val="009C51D4"/>
    <w:rsid w:val="009C55E3"/>
    <w:rsid w:val="009C584E"/>
    <w:rsid w:val="009C5AD9"/>
    <w:rsid w:val="009C60BC"/>
    <w:rsid w:val="009C6665"/>
    <w:rsid w:val="009C676F"/>
    <w:rsid w:val="009C689C"/>
    <w:rsid w:val="009C6F8B"/>
    <w:rsid w:val="009C6FB5"/>
    <w:rsid w:val="009C70B7"/>
    <w:rsid w:val="009C70BD"/>
    <w:rsid w:val="009C716A"/>
    <w:rsid w:val="009C719B"/>
    <w:rsid w:val="009C75A8"/>
    <w:rsid w:val="009C768A"/>
    <w:rsid w:val="009C776D"/>
    <w:rsid w:val="009C79D1"/>
    <w:rsid w:val="009C7AD4"/>
    <w:rsid w:val="009C7D03"/>
    <w:rsid w:val="009D01C6"/>
    <w:rsid w:val="009D0293"/>
    <w:rsid w:val="009D031C"/>
    <w:rsid w:val="009D0793"/>
    <w:rsid w:val="009D07BB"/>
    <w:rsid w:val="009D09F2"/>
    <w:rsid w:val="009D0A87"/>
    <w:rsid w:val="009D0ACC"/>
    <w:rsid w:val="009D0CC3"/>
    <w:rsid w:val="009D0DE3"/>
    <w:rsid w:val="009D129D"/>
    <w:rsid w:val="009D1422"/>
    <w:rsid w:val="009D158F"/>
    <w:rsid w:val="009D15CF"/>
    <w:rsid w:val="009D17DF"/>
    <w:rsid w:val="009D17E6"/>
    <w:rsid w:val="009D1D43"/>
    <w:rsid w:val="009D1EB1"/>
    <w:rsid w:val="009D20F6"/>
    <w:rsid w:val="009D234E"/>
    <w:rsid w:val="009D244F"/>
    <w:rsid w:val="009D251C"/>
    <w:rsid w:val="009D2617"/>
    <w:rsid w:val="009D261E"/>
    <w:rsid w:val="009D264C"/>
    <w:rsid w:val="009D2A63"/>
    <w:rsid w:val="009D2AF4"/>
    <w:rsid w:val="009D2BF4"/>
    <w:rsid w:val="009D2DD1"/>
    <w:rsid w:val="009D2E12"/>
    <w:rsid w:val="009D2F99"/>
    <w:rsid w:val="009D302E"/>
    <w:rsid w:val="009D403B"/>
    <w:rsid w:val="009D4267"/>
    <w:rsid w:val="009D4433"/>
    <w:rsid w:val="009D44B4"/>
    <w:rsid w:val="009D4694"/>
    <w:rsid w:val="009D4DFF"/>
    <w:rsid w:val="009D4ECE"/>
    <w:rsid w:val="009D51CF"/>
    <w:rsid w:val="009D52B3"/>
    <w:rsid w:val="009D541A"/>
    <w:rsid w:val="009D55A7"/>
    <w:rsid w:val="009D55C4"/>
    <w:rsid w:val="009D5632"/>
    <w:rsid w:val="009D5FF9"/>
    <w:rsid w:val="009D6004"/>
    <w:rsid w:val="009D6079"/>
    <w:rsid w:val="009D60B0"/>
    <w:rsid w:val="009D6373"/>
    <w:rsid w:val="009D6407"/>
    <w:rsid w:val="009D64ED"/>
    <w:rsid w:val="009D6692"/>
    <w:rsid w:val="009D670B"/>
    <w:rsid w:val="009D679F"/>
    <w:rsid w:val="009D7241"/>
    <w:rsid w:val="009D7262"/>
    <w:rsid w:val="009D740F"/>
    <w:rsid w:val="009D7837"/>
    <w:rsid w:val="009D793D"/>
    <w:rsid w:val="009D79F1"/>
    <w:rsid w:val="009D7D5A"/>
    <w:rsid w:val="009D7DB4"/>
    <w:rsid w:val="009D7E17"/>
    <w:rsid w:val="009D7ECD"/>
    <w:rsid w:val="009D7F25"/>
    <w:rsid w:val="009D7F80"/>
    <w:rsid w:val="009E000B"/>
    <w:rsid w:val="009E01C3"/>
    <w:rsid w:val="009E041F"/>
    <w:rsid w:val="009E0560"/>
    <w:rsid w:val="009E071C"/>
    <w:rsid w:val="009E077F"/>
    <w:rsid w:val="009E09AB"/>
    <w:rsid w:val="009E0D11"/>
    <w:rsid w:val="009E0EB8"/>
    <w:rsid w:val="009E0F19"/>
    <w:rsid w:val="009E115D"/>
    <w:rsid w:val="009E1556"/>
    <w:rsid w:val="009E15C5"/>
    <w:rsid w:val="009E1913"/>
    <w:rsid w:val="009E198C"/>
    <w:rsid w:val="009E1AE1"/>
    <w:rsid w:val="009E1C87"/>
    <w:rsid w:val="009E1E2A"/>
    <w:rsid w:val="009E1E55"/>
    <w:rsid w:val="009E2030"/>
    <w:rsid w:val="009E20B6"/>
    <w:rsid w:val="009E2158"/>
    <w:rsid w:val="009E2672"/>
    <w:rsid w:val="009E28C9"/>
    <w:rsid w:val="009E2CD1"/>
    <w:rsid w:val="009E2F91"/>
    <w:rsid w:val="009E30AC"/>
    <w:rsid w:val="009E3375"/>
    <w:rsid w:val="009E345C"/>
    <w:rsid w:val="009E3787"/>
    <w:rsid w:val="009E3830"/>
    <w:rsid w:val="009E383E"/>
    <w:rsid w:val="009E38F5"/>
    <w:rsid w:val="009E3A48"/>
    <w:rsid w:val="009E3B04"/>
    <w:rsid w:val="009E3D1B"/>
    <w:rsid w:val="009E3FAC"/>
    <w:rsid w:val="009E41F7"/>
    <w:rsid w:val="009E451D"/>
    <w:rsid w:val="009E4A60"/>
    <w:rsid w:val="009E4AC4"/>
    <w:rsid w:val="009E4ACC"/>
    <w:rsid w:val="009E4C29"/>
    <w:rsid w:val="009E4C9F"/>
    <w:rsid w:val="009E4CB2"/>
    <w:rsid w:val="009E524D"/>
    <w:rsid w:val="009E5267"/>
    <w:rsid w:val="009E589F"/>
    <w:rsid w:val="009E5B26"/>
    <w:rsid w:val="009E5B41"/>
    <w:rsid w:val="009E5D7F"/>
    <w:rsid w:val="009E5F88"/>
    <w:rsid w:val="009E605B"/>
    <w:rsid w:val="009E628B"/>
    <w:rsid w:val="009E6536"/>
    <w:rsid w:val="009E6544"/>
    <w:rsid w:val="009E6729"/>
    <w:rsid w:val="009E698C"/>
    <w:rsid w:val="009E6C3B"/>
    <w:rsid w:val="009E6C90"/>
    <w:rsid w:val="009E7106"/>
    <w:rsid w:val="009E7704"/>
    <w:rsid w:val="009E77F5"/>
    <w:rsid w:val="009E79F0"/>
    <w:rsid w:val="009E7C5C"/>
    <w:rsid w:val="009F0093"/>
    <w:rsid w:val="009F00D5"/>
    <w:rsid w:val="009F0A21"/>
    <w:rsid w:val="009F0B3A"/>
    <w:rsid w:val="009F0E65"/>
    <w:rsid w:val="009F0EDA"/>
    <w:rsid w:val="009F14FD"/>
    <w:rsid w:val="009F1599"/>
    <w:rsid w:val="009F15E7"/>
    <w:rsid w:val="009F1629"/>
    <w:rsid w:val="009F1825"/>
    <w:rsid w:val="009F1C82"/>
    <w:rsid w:val="009F1E61"/>
    <w:rsid w:val="009F1FC6"/>
    <w:rsid w:val="009F231B"/>
    <w:rsid w:val="009F2389"/>
    <w:rsid w:val="009F2B30"/>
    <w:rsid w:val="009F30D8"/>
    <w:rsid w:val="009F31A7"/>
    <w:rsid w:val="009F3B7A"/>
    <w:rsid w:val="009F400E"/>
    <w:rsid w:val="009F4480"/>
    <w:rsid w:val="009F457A"/>
    <w:rsid w:val="009F45A0"/>
    <w:rsid w:val="009F466B"/>
    <w:rsid w:val="009F4C65"/>
    <w:rsid w:val="009F4C70"/>
    <w:rsid w:val="009F4FCC"/>
    <w:rsid w:val="009F5051"/>
    <w:rsid w:val="009F5252"/>
    <w:rsid w:val="009F52AA"/>
    <w:rsid w:val="009F55AE"/>
    <w:rsid w:val="009F55B3"/>
    <w:rsid w:val="009F58D3"/>
    <w:rsid w:val="009F6231"/>
    <w:rsid w:val="009F6640"/>
    <w:rsid w:val="009F66D7"/>
    <w:rsid w:val="009F675A"/>
    <w:rsid w:val="009F685F"/>
    <w:rsid w:val="009F6C52"/>
    <w:rsid w:val="009F6C6D"/>
    <w:rsid w:val="009F6F37"/>
    <w:rsid w:val="009F7232"/>
    <w:rsid w:val="009F75AE"/>
    <w:rsid w:val="009F75C8"/>
    <w:rsid w:val="009F766E"/>
    <w:rsid w:val="009F7A91"/>
    <w:rsid w:val="009F7D80"/>
    <w:rsid w:val="00A00275"/>
    <w:rsid w:val="00A00465"/>
    <w:rsid w:val="00A0056A"/>
    <w:rsid w:val="00A00910"/>
    <w:rsid w:val="00A00975"/>
    <w:rsid w:val="00A00C78"/>
    <w:rsid w:val="00A010A6"/>
    <w:rsid w:val="00A01162"/>
    <w:rsid w:val="00A012D3"/>
    <w:rsid w:val="00A014FD"/>
    <w:rsid w:val="00A0167C"/>
    <w:rsid w:val="00A01901"/>
    <w:rsid w:val="00A01CF3"/>
    <w:rsid w:val="00A01F3D"/>
    <w:rsid w:val="00A022F3"/>
    <w:rsid w:val="00A024B7"/>
    <w:rsid w:val="00A024BE"/>
    <w:rsid w:val="00A026AF"/>
    <w:rsid w:val="00A02746"/>
    <w:rsid w:val="00A028BB"/>
    <w:rsid w:val="00A02C0D"/>
    <w:rsid w:val="00A02C4A"/>
    <w:rsid w:val="00A036D2"/>
    <w:rsid w:val="00A04395"/>
    <w:rsid w:val="00A04614"/>
    <w:rsid w:val="00A04BB1"/>
    <w:rsid w:val="00A04DE3"/>
    <w:rsid w:val="00A04E2D"/>
    <w:rsid w:val="00A05301"/>
    <w:rsid w:val="00A05679"/>
    <w:rsid w:val="00A05D84"/>
    <w:rsid w:val="00A0610E"/>
    <w:rsid w:val="00A06317"/>
    <w:rsid w:val="00A063CB"/>
    <w:rsid w:val="00A063FC"/>
    <w:rsid w:val="00A0640F"/>
    <w:rsid w:val="00A0672F"/>
    <w:rsid w:val="00A06A10"/>
    <w:rsid w:val="00A06AA0"/>
    <w:rsid w:val="00A06C66"/>
    <w:rsid w:val="00A06ED0"/>
    <w:rsid w:val="00A06F42"/>
    <w:rsid w:val="00A06FF6"/>
    <w:rsid w:val="00A07394"/>
    <w:rsid w:val="00A07880"/>
    <w:rsid w:val="00A07A3B"/>
    <w:rsid w:val="00A07D21"/>
    <w:rsid w:val="00A07FDF"/>
    <w:rsid w:val="00A1041F"/>
    <w:rsid w:val="00A105A4"/>
    <w:rsid w:val="00A10936"/>
    <w:rsid w:val="00A10938"/>
    <w:rsid w:val="00A10969"/>
    <w:rsid w:val="00A109C8"/>
    <w:rsid w:val="00A10A98"/>
    <w:rsid w:val="00A10AB5"/>
    <w:rsid w:val="00A10BE3"/>
    <w:rsid w:val="00A10D7C"/>
    <w:rsid w:val="00A10F7B"/>
    <w:rsid w:val="00A11254"/>
    <w:rsid w:val="00A11372"/>
    <w:rsid w:val="00A114D2"/>
    <w:rsid w:val="00A11563"/>
    <w:rsid w:val="00A116B0"/>
    <w:rsid w:val="00A11767"/>
    <w:rsid w:val="00A11998"/>
    <w:rsid w:val="00A11A43"/>
    <w:rsid w:val="00A1249B"/>
    <w:rsid w:val="00A124BA"/>
    <w:rsid w:val="00A125BF"/>
    <w:rsid w:val="00A12895"/>
    <w:rsid w:val="00A128C8"/>
    <w:rsid w:val="00A12A49"/>
    <w:rsid w:val="00A12C01"/>
    <w:rsid w:val="00A132A9"/>
    <w:rsid w:val="00A134F6"/>
    <w:rsid w:val="00A13A96"/>
    <w:rsid w:val="00A13D24"/>
    <w:rsid w:val="00A14054"/>
    <w:rsid w:val="00A142B6"/>
    <w:rsid w:val="00A145FD"/>
    <w:rsid w:val="00A1476E"/>
    <w:rsid w:val="00A14881"/>
    <w:rsid w:val="00A14B93"/>
    <w:rsid w:val="00A14BE1"/>
    <w:rsid w:val="00A14C33"/>
    <w:rsid w:val="00A14E73"/>
    <w:rsid w:val="00A153FD"/>
    <w:rsid w:val="00A15D41"/>
    <w:rsid w:val="00A15D5F"/>
    <w:rsid w:val="00A15D8E"/>
    <w:rsid w:val="00A16386"/>
    <w:rsid w:val="00A16440"/>
    <w:rsid w:val="00A1669D"/>
    <w:rsid w:val="00A1671E"/>
    <w:rsid w:val="00A1678F"/>
    <w:rsid w:val="00A16960"/>
    <w:rsid w:val="00A16C51"/>
    <w:rsid w:val="00A16D78"/>
    <w:rsid w:val="00A16F1A"/>
    <w:rsid w:val="00A17049"/>
    <w:rsid w:val="00A178B2"/>
    <w:rsid w:val="00A17B2E"/>
    <w:rsid w:val="00A17D54"/>
    <w:rsid w:val="00A17FEB"/>
    <w:rsid w:val="00A20078"/>
    <w:rsid w:val="00A20106"/>
    <w:rsid w:val="00A2025F"/>
    <w:rsid w:val="00A2036F"/>
    <w:rsid w:val="00A204B7"/>
    <w:rsid w:val="00A204D9"/>
    <w:rsid w:val="00A20540"/>
    <w:rsid w:val="00A20579"/>
    <w:rsid w:val="00A20797"/>
    <w:rsid w:val="00A20893"/>
    <w:rsid w:val="00A20AAC"/>
    <w:rsid w:val="00A20C0F"/>
    <w:rsid w:val="00A20DDB"/>
    <w:rsid w:val="00A20EFD"/>
    <w:rsid w:val="00A21263"/>
    <w:rsid w:val="00A216BF"/>
    <w:rsid w:val="00A21AE3"/>
    <w:rsid w:val="00A21C3D"/>
    <w:rsid w:val="00A21E17"/>
    <w:rsid w:val="00A220BA"/>
    <w:rsid w:val="00A223B8"/>
    <w:rsid w:val="00A229DC"/>
    <w:rsid w:val="00A22B3A"/>
    <w:rsid w:val="00A23076"/>
    <w:rsid w:val="00A2349D"/>
    <w:rsid w:val="00A234D1"/>
    <w:rsid w:val="00A23C7B"/>
    <w:rsid w:val="00A23D9C"/>
    <w:rsid w:val="00A24503"/>
    <w:rsid w:val="00A24D13"/>
    <w:rsid w:val="00A24D49"/>
    <w:rsid w:val="00A24DB9"/>
    <w:rsid w:val="00A24F67"/>
    <w:rsid w:val="00A24F9C"/>
    <w:rsid w:val="00A2560C"/>
    <w:rsid w:val="00A25843"/>
    <w:rsid w:val="00A25963"/>
    <w:rsid w:val="00A259A8"/>
    <w:rsid w:val="00A259B4"/>
    <w:rsid w:val="00A25A82"/>
    <w:rsid w:val="00A25BEA"/>
    <w:rsid w:val="00A25E6B"/>
    <w:rsid w:val="00A26088"/>
    <w:rsid w:val="00A2618D"/>
    <w:rsid w:val="00A2619F"/>
    <w:rsid w:val="00A263A6"/>
    <w:rsid w:val="00A26580"/>
    <w:rsid w:val="00A26A09"/>
    <w:rsid w:val="00A27567"/>
    <w:rsid w:val="00A27C79"/>
    <w:rsid w:val="00A27D85"/>
    <w:rsid w:val="00A3024F"/>
    <w:rsid w:val="00A30291"/>
    <w:rsid w:val="00A3051F"/>
    <w:rsid w:val="00A30543"/>
    <w:rsid w:val="00A3070C"/>
    <w:rsid w:val="00A30C2C"/>
    <w:rsid w:val="00A311B8"/>
    <w:rsid w:val="00A31981"/>
    <w:rsid w:val="00A319FD"/>
    <w:rsid w:val="00A31A27"/>
    <w:rsid w:val="00A31D05"/>
    <w:rsid w:val="00A31D18"/>
    <w:rsid w:val="00A31EA9"/>
    <w:rsid w:val="00A31F58"/>
    <w:rsid w:val="00A31F9F"/>
    <w:rsid w:val="00A324ED"/>
    <w:rsid w:val="00A32577"/>
    <w:rsid w:val="00A327E2"/>
    <w:rsid w:val="00A32912"/>
    <w:rsid w:val="00A32A5D"/>
    <w:rsid w:val="00A32E6B"/>
    <w:rsid w:val="00A33A9E"/>
    <w:rsid w:val="00A33E4B"/>
    <w:rsid w:val="00A3420D"/>
    <w:rsid w:val="00A34853"/>
    <w:rsid w:val="00A34945"/>
    <w:rsid w:val="00A3502D"/>
    <w:rsid w:val="00A35716"/>
    <w:rsid w:val="00A357FB"/>
    <w:rsid w:val="00A35B0F"/>
    <w:rsid w:val="00A360A4"/>
    <w:rsid w:val="00A361D4"/>
    <w:rsid w:val="00A36899"/>
    <w:rsid w:val="00A3690D"/>
    <w:rsid w:val="00A36C39"/>
    <w:rsid w:val="00A36D36"/>
    <w:rsid w:val="00A36F61"/>
    <w:rsid w:val="00A3738C"/>
    <w:rsid w:val="00A37544"/>
    <w:rsid w:val="00A37756"/>
    <w:rsid w:val="00A377BA"/>
    <w:rsid w:val="00A37845"/>
    <w:rsid w:val="00A37A1B"/>
    <w:rsid w:val="00A37D39"/>
    <w:rsid w:val="00A37FCE"/>
    <w:rsid w:val="00A37FDB"/>
    <w:rsid w:val="00A4031D"/>
    <w:rsid w:val="00A403A0"/>
    <w:rsid w:val="00A4055C"/>
    <w:rsid w:val="00A40640"/>
    <w:rsid w:val="00A4087B"/>
    <w:rsid w:val="00A408AF"/>
    <w:rsid w:val="00A40BCB"/>
    <w:rsid w:val="00A40E51"/>
    <w:rsid w:val="00A40F02"/>
    <w:rsid w:val="00A4123C"/>
    <w:rsid w:val="00A413D7"/>
    <w:rsid w:val="00A415D1"/>
    <w:rsid w:val="00A417C5"/>
    <w:rsid w:val="00A41E09"/>
    <w:rsid w:val="00A41F74"/>
    <w:rsid w:val="00A42212"/>
    <w:rsid w:val="00A424F9"/>
    <w:rsid w:val="00A42516"/>
    <w:rsid w:val="00A425DB"/>
    <w:rsid w:val="00A426DD"/>
    <w:rsid w:val="00A42720"/>
    <w:rsid w:val="00A42CA9"/>
    <w:rsid w:val="00A42CFD"/>
    <w:rsid w:val="00A42D5A"/>
    <w:rsid w:val="00A43019"/>
    <w:rsid w:val="00A4334F"/>
    <w:rsid w:val="00A43414"/>
    <w:rsid w:val="00A43714"/>
    <w:rsid w:val="00A4377B"/>
    <w:rsid w:val="00A437C7"/>
    <w:rsid w:val="00A4381D"/>
    <w:rsid w:val="00A43910"/>
    <w:rsid w:val="00A43F6B"/>
    <w:rsid w:val="00A443E2"/>
    <w:rsid w:val="00A449EF"/>
    <w:rsid w:val="00A44BDE"/>
    <w:rsid w:val="00A44C41"/>
    <w:rsid w:val="00A44C53"/>
    <w:rsid w:val="00A44DA5"/>
    <w:rsid w:val="00A44DC3"/>
    <w:rsid w:val="00A44F8F"/>
    <w:rsid w:val="00A4503D"/>
    <w:rsid w:val="00A450BF"/>
    <w:rsid w:val="00A45202"/>
    <w:rsid w:val="00A45275"/>
    <w:rsid w:val="00A4551C"/>
    <w:rsid w:val="00A4554A"/>
    <w:rsid w:val="00A45B3B"/>
    <w:rsid w:val="00A45EA0"/>
    <w:rsid w:val="00A461A4"/>
    <w:rsid w:val="00A4633B"/>
    <w:rsid w:val="00A463ED"/>
    <w:rsid w:val="00A463FE"/>
    <w:rsid w:val="00A46468"/>
    <w:rsid w:val="00A46520"/>
    <w:rsid w:val="00A4654C"/>
    <w:rsid w:val="00A46563"/>
    <w:rsid w:val="00A466D3"/>
    <w:rsid w:val="00A467F2"/>
    <w:rsid w:val="00A46AED"/>
    <w:rsid w:val="00A46B48"/>
    <w:rsid w:val="00A46CC5"/>
    <w:rsid w:val="00A46D53"/>
    <w:rsid w:val="00A46E22"/>
    <w:rsid w:val="00A47022"/>
    <w:rsid w:val="00A4730F"/>
    <w:rsid w:val="00A47622"/>
    <w:rsid w:val="00A47640"/>
    <w:rsid w:val="00A47807"/>
    <w:rsid w:val="00A4788E"/>
    <w:rsid w:val="00A47B98"/>
    <w:rsid w:val="00A47EA5"/>
    <w:rsid w:val="00A500C3"/>
    <w:rsid w:val="00A50119"/>
    <w:rsid w:val="00A50712"/>
    <w:rsid w:val="00A507FC"/>
    <w:rsid w:val="00A50AE0"/>
    <w:rsid w:val="00A50B07"/>
    <w:rsid w:val="00A50B2F"/>
    <w:rsid w:val="00A50B84"/>
    <w:rsid w:val="00A50BA8"/>
    <w:rsid w:val="00A50D37"/>
    <w:rsid w:val="00A50EC0"/>
    <w:rsid w:val="00A51110"/>
    <w:rsid w:val="00A51363"/>
    <w:rsid w:val="00A51395"/>
    <w:rsid w:val="00A516C6"/>
    <w:rsid w:val="00A517D6"/>
    <w:rsid w:val="00A518C6"/>
    <w:rsid w:val="00A51909"/>
    <w:rsid w:val="00A51937"/>
    <w:rsid w:val="00A51A16"/>
    <w:rsid w:val="00A51A5E"/>
    <w:rsid w:val="00A51C07"/>
    <w:rsid w:val="00A51D2D"/>
    <w:rsid w:val="00A51FCC"/>
    <w:rsid w:val="00A52043"/>
    <w:rsid w:val="00A52089"/>
    <w:rsid w:val="00A52162"/>
    <w:rsid w:val="00A523B1"/>
    <w:rsid w:val="00A526C1"/>
    <w:rsid w:val="00A5292E"/>
    <w:rsid w:val="00A52BDC"/>
    <w:rsid w:val="00A52E2C"/>
    <w:rsid w:val="00A52F62"/>
    <w:rsid w:val="00A52F72"/>
    <w:rsid w:val="00A5313E"/>
    <w:rsid w:val="00A53612"/>
    <w:rsid w:val="00A536FE"/>
    <w:rsid w:val="00A538E1"/>
    <w:rsid w:val="00A53B74"/>
    <w:rsid w:val="00A5450D"/>
    <w:rsid w:val="00A5482E"/>
    <w:rsid w:val="00A54908"/>
    <w:rsid w:val="00A54A01"/>
    <w:rsid w:val="00A54FBB"/>
    <w:rsid w:val="00A55308"/>
    <w:rsid w:val="00A5544F"/>
    <w:rsid w:val="00A554F0"/>
    <w:rsid w:val="00A55660"/>
    <w:rsid w:val="00A55AD9"/>
    <w:rsid w:val="00A55B38"/>
    <w:rsid w:val="00A55CC8"/>
    <w:rsid w:val="00A55DEF"/>
    <w:rsid w:val="00A55E07"/>
    <w:rsid w:val="00A55EEC"/>
    <w:rsid w:val="00A55F42"/>
    <w:rsid w:val="00A56182"/>
    <w:rsid w:val="00A56281"/>
    <w:rsid w:val="00A56454"/>
    <w:rsid w:val="00A564B2"/>
    <w:rsid w:val="00A566EA"/>
    <w:rsid w:val="00A56A1C"/>
    <w:rsid w:val="00A56A9E"/>
    <w:rsid w:val="00A56B93"/>
    <w:rsid w:val="00A5705E"/>
    <w:rsid w:val="00A57652"/>
    <w:rsid w:val="00A576F0"/>
    <w:rsid w:val="00A57A34"/>
    <w:rsid w:val="00A57B1A"/>
    <w:rsid w:val="00A57C9C"/>
    <w:rsid w:val="00A57CCA"/>
    <w:rsid w:val="00A60432"/>
    <w:rsid w:val="00A606B6"/>
    <w:rsid w:val="00A60A28"/>
    <w:rsid w:val="00A60BCE"/>
    <w:rsid w:val="00A60E53"/>
    <w:rsid w:val="00A60EA5"/>
    <w:rsid w:val="00A61043"/>
    <w:rsid w:val="00A61070"/>
    <w:rsid w:val="00A61567"/>
    <w:rsid w:val="00A616C7"/>
    <w:rsid w:val="00A61EBB"/>
    <w:rsid w:val="00A6210D"/>
    <w:rsid w:val="00A6219F"/>
    <w:rsid w:val="00A623AC"/>
    <w:rsid w:val="00A625E3"/>
    <w:rsid w:val="00A6285A"/>
    <w:rsid w:val="00A6290B"/>
    <w:rsid w:val="00A6292B"/>
    <w:rsid w:val="00A62B5C"/>
    <w:rsid w:val="00A62C16"/>
    <w:rsid w:val="00A62D59"/>
    <w:rsid w:val="00A63142"/>
    <w:rsid w:val="00A63BA6"/>
    <w:rsid w:val="00A63F87"/>
    <w:rsid w:val="00A64BD2"/>
    <w:rsid w:val="00A64DF2"/>
    <w:rsid w:val="00A64EB1"/>
    <w:rsid w:val="00A6501B"/>
    <w:rsid w:val="00A65367"/>
    <w:rsid w:val="00A653C2"/>
    <w:rsid w:val="00A654E1"/>
    <w:rsid w:val="00A6569B"/>
    <w:rsid w:val="00A656E1"/>
    <w:rsid w:val="00A6584C"/>
    <w:rsid w:val="00A65B95"/>
    <w:rsid w:val="00A65D20"/>
    <w:rsid w:val="00A65DBF"/>
    <w:rsid w:val="00A65DE7"/>
    <w:rsid w:val="00A6605B"/>
    <w:rsid w:val="00A66165"/>
    <w:rsid w:val="00A662CF"/>
    <w:rsid w:val="00A664B5"/>
    <w:rsid w:val="00A665EE"/>
    <w:rsid w:val="00A669E9"/>
    <w:rsid w:val="00A66CDE"/>
    <w:rsid w:val="00A66E00"/>
    <w:rsid w:val="00A66FF8"/>
    <w:rsid w:val="00A6760E"/>
    <w:rsid w:val="00A6765C"/>
    <w:rsid w:val="00A6797F"/>
    <w:rsid w:val="00A67AA9"/>
    <w:rsid w:val="00A67DD6"/>
    <w:rsid w:val="00A67E25"/>
    <w:rsid w:val="00A67E52"/>
    <w:rsid w:val="00A70633"/>
    <w:rsid w:val="00A70789"/>
    <w:rsid w:val="00A70939"/>
    <w:rsid w:val="00A70B78"/>
    <w:rsid w:val="00A70FD7"/>
    <w:rsid w:val="00A71121"/>
    <w:rsid w:val="00A71349"/>
    <w:rsid w:val="00A714F2"/>
    <w:rsid w:val="00A716A2"/>
    <w:rsid w:val="00A716E7"/>
    <w:rsid w:val="00A718BD"/>
    <w:rsid w:val="00A719ED"/>
    <w:rsid w:val="00A71C76"/>
    <w:rsid w:val="00A71EAC"/>
    <w:rsid w:val="00A71ED0"/>
    <w:rsid w:val="00A71FC6"/>
    <w:rsid w:val="00A71FDF"/>
    <w:rsid w:val="00A72005"/>
    <w:rsid w:val="00A72139"/>
    <w:rsid w:val="00A7217C"/>
    <w:rsid w:val="00A722F4"/>
    <w:rsid w:val="00A729B9"/>
    <w:rsid w:val="00A72B8E"/>
    <w:rsid w:val="00A72BBB"/>
    <w:rsid w:val="00A73554"/>
    <w:rsid w:val="00A735CB"/>
    <w:rsid w:val="00A73673"/>
    <w:rsid w:val="00A7386B"/>
    <w:rsid w:val="00A73B3F"/>
    <w:rsid w:val="00A73BAE"/>
    <w:rsid w:val="00A73BC7"/>
    <w:rsid w:val="00A73CF4"/>
    <w:rsid w:val="00A73D40"/>
    <w:rsid w:val="00A743CE"/>
    <w:rsid w:val="00A7454D"/>
    <w:rsid w:val="00A745AE"/>
    <w:rsid w:val="00A7460F"/>
    <w:rsid w:val="00A74614"/>
    <w:rsid w:val="00A7467D"/>
    <w:rsid w:val="00A746BF"/>
    <w:rsid w:val="00A74F16"/>
    <w:rsid w:val="00A74F34"/>
    <w:rsid w:val="00A7519E"/>
    <w:rsid w:val="00A7539E"/>
    <w:rsid w:val="00A753CB"/>
    <w:rsid w:val="00A7564B"/>
    <w:rsid w:val="00A75B88"/>
    <w:rsid w:val="00A75D94"/>
    <w:rsid w:val="00A75EF8"/>
    <w:rsid w:val="00A76343"/>
    <w:rsid w:val="00A7686B"/>
    <w:rsid w:val="00A76924"/>
    <w:rsid w:val="00A7695A"/>
    <w:rsid w:val="00A76C93"/>
    <w:rsid w:val="00A76D3B"/>
    <w:rsid w:val="00A76F27"/>
    <w:rsid w:val="00A77428"/>
    <w:rsid w:val="00A7759F"/>
    <w:rsid w:val="00A77985"/>
    <w:rsid w:val="00A77E14"/>
    <w:rsid w:val="00A80229"/>
    <w:rsid w:val="00A802EA"/>
    <w:rsid w:val="00A80ACA"/>
    <w:rsid w:val="00A80B3A"/>
    <w:rsid w:val="00A80EB5"/>
    <w:rsid w:val="00A80EC8"/>
    <w:rsid w:val="00A81165"/>
    <w:rsid w:val="00A81894"/>
    <w:rsid w:val="00A819D2"/>
    <w:rsid w:val="00A81BB2"/>
    <w:rsid w:val="00A81E36"/>
    <w:rsid w:val="00A82613"/>
    <w:rsid w:val="00A826D9"/>
    <w:rsid w:val="00A82923"/>
    <w:rsid w:val="00A829F3"/>
    <w:rsid w:val="00A82A3B"/>
    <w:rsid w:val="00A82A65"/>
    <w:rsid w:val="00A83233"/>
    <w:rsid w:val="00A83311"/>
    <w:rsid w:val="00A835B2"/>
    <w:rsid w:val="00A83814"/>
    <w:rsid w:val="00A83862"/>
    <w:rsid w:val="00A83B15"/>
    <w:rsid w:val="00A83CA8"/>
    <w:rsid w:val="00A841A6"/>
    <w:rsid w:val="00A842BD"/>
    <w:rsid w:val="00A8448E"/>
    <w:rsid w:val="00A8464D"/>
    <w:rsid w:val="00A849DB"/>
    <w:rsid w:val="00A84ADD"/>
    <w:rsid w:val="00A84B15"/>
    <w:rsid w:val="00A84CC2"/>
    <w:rsid w:val="00A84E05"/>
    <w:rsid w:val="00A84F20"/>
    <w:rsid w:val="00A851F4"/>
    <w:rsid w:val="00A856E2"/>
    <w:rsid w:val="00A85710"/>
    <w:rsid w:val="00A858DF"/>
    <w:rsid w:val="00A85BA9"/>
    <w:rsid w:val="00A85D6E"/>
    <w:rsid w:val="00A85E73"/>
    <w:rsid w:val="00A86356"/>
    <w:rsid w:val="00A8678C"/>
    <w:rsid w:val="00A8685B"/>
    <w:rsid w:val="00A86A71"/>
    <w:rsid w:val="00A86AC8"/>
    <w:rsid w:val="00A86D4C"/>
    <w:rsid w:val="00A8708D"/>
    <w:rsid w:val="00A871BB"/>
    <w:rsid w:val="00A8740C"/>
    <w:rsid w:val="00A879CE"/>
    <w:rsid w:val="00A87C01"/>
    <w:rsid w:val="00A87C8E"/>
    <w:rsid w:val="00A87D28"/>
    <w:rsid w:val="00A87D79"/>
    <w:rsid w:val="00A87F73"/>
    <w:rsid w:val="00A902E0"/>
    <w:rsid w:val="00A909D7"/>
    <w:rsid w:val="00A90AD8"/>
    <w:rsid w:val="00A90C39"/>
    <w:rsid w:val="00A913DA"/>
    <w:rsid w:val="00A916BA"/>
    <w:rsid w:val="00A91758"/>
    <w:rsid w:val="00A918C6"/>
    <w:rsid w:val="00A918DA"/>
    <w:rsid w:val="00A91A8B"/>
    <w:rsid w:val="00A924FD"/>
    <w:rsid w:val="00A92506"/>
    <w:rsid w:val="00A925E1"/>
    <w:rsid w:val="00A92738"/>
    <w:rsid w:val="00A9277D"/>
    <w:rsid w:val="00A9288B"/>
    <w:rsid w:val="00A92911"/>
    <w:rsid w:val="00A92F12"/>
    <w:rsid w:val="00A93028"/>
    <w:rsid w:val="00A930EF"/>
    <w:rsid w:val="00A934AC"/>
    <w:rsid w:val="00A935CE"/>
    <w:rsid w:val="00A9367D"/>
    <w:rsid w:val="00A938E9"/>
    <w:rsid w:val="00A93977"/>
    <w:rsid w:val="00A93B76"/>
    <w:rsid w:val="00A93C9A"/>
    <w:rsid w:val="00A93EBD"/>
    <w:rsid w:val="00A94177"/>
    <w:rsid w:val="00A9446B"/>
    <w:rsid w:val="00A94681"/>
    <w:rsid w:val="00A947D1"/>
    <w:rsid w:val="00A94B42"/>
    <w:rsid w:val="00A955AA"/>
    <w:rsid w:val="00A955FC"/>
    <w:rsid w:val="00A956DD"/>
    <w:rsid w:val="00A9588B"/>
    <w:rsid w:val="00A95DA8"/>
    <w:rsid w:val="00A95EDB"/>
    <w:rsid w:val="00A96021"/>
    <w:rsid w:val="00A960B7"/>
    <w:rsid w:val="00A9619A"/>
    <w:rsid w:val="00A961AB"/>
    <w:rsid w:val="00A96330"/>
    <w:rsid w:val="00A9651E"/>
    <w:rsid w:val="00A96716"/>
    <w:rsid w:val="00A96922"/>
    <w:rsid w:val="00A969C0"/>
    <w:rsid w:val="00A96C0D"/>
    <w:rsid w:val="00A96CDA"/>
    <w:rsid w:val="00A96E34"/>
    <w:rsid w:val="00A96F47"/>
    <w:rsid w:val="00A975B9"/>
    <w:rsid w:val="00A9778F"/>
    <w:rsid w:val="00A97A7A"/>
    <w:rsid w:val="00A97C7B"/>
    <w:rsid w:val="00A97F52"/>
    <w:rsid w:val="00AA01E6"/>
    <w:rsid w:val="00AA024A"/>
    <w:rsid w:val="00AA093F"/>
    <w:rsid w:val="00AA0B80"/>
    <w:rsid w:val="00AA0C5D"/>
    <w:rsid w:val="00AA0CD4"/>
    <w:rsid w:val="00AA0CE9"/>
    <w:rsid w:val="00AA1057"/>
    <w:rsid w:val="00AA10B6"/>
    <w:rsid w:val="00AA10F4"/>
    <w:rsid w:val="00AA1242"/>
    <w:rsid w:val="00AA12F4"/>
    <w:rsid w:val="00AA1383"/>
    <w:rsid w:val="00AA1643"/>
    <w:rsid w:val="00AA187F"/>
    <w:rsid w:val="00AA1BCE"/>
    <w:rsid w:val="00AA1C74"/>
    <w:rsid w:val="00AA1DD2"/>
    <w:rsid w:val="00AA1FFB"/>
    <w:rsid w:val="00AA20A3"/>
    <w:rsid w:val="00AA2198"/>
    <w:rsid w:val="00AA2254"/>
    <w:rsid w:val="00AA2387"/>
    <w:rsid w:val="00AA23B6"/>
    <w:rsid w:val="00AA25C0"/>
    <w:rsid w:val="00AA2638"/>
    <w:rsid w:val="00AA26B9"/>
    <w:rsid w:val="00AA27C1"/>
    <w:rsid w:val="00AA28FD"/>
    <w:rsid w:val="00AA2984"/>
    <w:rsid w:val="00AA2987"/>
    <w:rsid w:val="00AA2B22"/>
    <w:rsid w:val="00AA2B43"/>
    <w:rsid w:val="00AA34A2"/>
    <w:rsid w:val="00AA3532"/>
    <w:rsid w:val="00AA3579"/>
    <w:rsid w:val="00AA3619"/>
    <w:rsid w:val="00AA365B"/>
    <w:rsid w:val="00AA36AD"/>
    <w:rsid w:val="00AA3FD5"/>
    <w:rsid w:val="00AA4250"/>
    <w:rsid w:val="00AA4554"/>
    <w:rsid w:val="00AA4652"/>
    <w:rsid w:val="00AA4665"/>
    <w:rsid w:val="00AA466F"/>
    <w:rsid w:val="00AA46A0"/>
    <w:rsid w:val="00AA4AE4"/>
    <w:rsid w:val="00AA5426"/>
    <w:rsid w:val="00AA5891"/>
    <w:rsid w:val="00AA58FD"/>
    <w:rsid w:val="00AA5939"/>
    <w:rsid w:val="00AA5B28"/>
    <w:rsid w:val="00AA5DB4"/>
    <w:rsid w:val="00AA632F"/>
    <w:rsid w:val="00AA642F"/>
    <w:rsid w:val="00AA6493"/>
    <w:rsid w:val="00AA66B9"/>
    <w:rsid w:val="00AA6730"/>
    <w:rsid w:val="00AA683F"/>
    <w:rsid w:val="00AA6C9D"/>
    <w:rsid w:val="00AA6D2E"/>
    <w:rsid w:val="00AA6D48"/>
    <w:rsid w:val="00AA6D5F"/>
    <w:rsid w:val="00AA7112"/>
    <w:rsid w:val="00AA7118"/>
    <w:rsid w:val="00AA7B7F"/>
    <w:rsid w:val="00AA7CBE"/>
    <w:rsid w:val="00AB001F"/>
    <w:rsid w:val="00AB006D"/>
    <w:rsid w:val="00AB00C2"/>
    <w:rsid w:val="00AB04CE"/>
    <w:rsid w:val="00AB05BF"/>
    <w:rsid w:val="00AB07B0"/>
    <w:rsid w:val="00AB0B49"/>
    <w:rsid w:val="00AB0C55"/>
    <w:rsid w:val="00AB1210"/>
    <w:rsid w:val="00AB1261"/>
    <w:rsid w:val="00AB12A6"/>
    <w:rsid w:val="00AB1551"/>
    <w:rsid w:val="00AB15A6"/>
    <w:rsid w:val="00AB1708"/>
    <w:rsid w:val="00AB174E"/>
    <w:rsid w:val="00AB176D"/>
    <w:rsid w:val="00AB1839"/>
    <w:rsid w:val="00AB19D7"/>
    <w:rsid w:val="00AB2068"/>
    <w:rsid w:val="00AB2406"/>
    <w:rsid w:val="00AB24D6"/>
    <w:rsid w:val="00AB25A9"/>
    <w:rsid w:val="00AB25F3"/>
    <w:rsid w:val="00AB2698"/>
    <w:rsid w:val="00AB2784"/>
    <w:rsid w:val="00AB2DB9"/>
    <w:rsid w:val="00AB33F5"/>
    <w:rsid w:val="00AB3BDC"/>
    <w:rsid w:val="00AB3CC2"/>
    <w:rsid w:val="00AB3E3A"/>
    <w:rsid w:val="00AB3EF9"/>
    <w:rsid w:val="00AB44E7"/>
    <w:rsid w:val="00AB44F0"/>
    <w:rsid w:val="00AB46FB"/>
    <w:rsid w:val="00AB4704"/>
    <w:rsid w:val="00AB49DC"/>
    <w:rsid w:val="00AB4AD3"/>
    <w:rsid w:val="00AB4B88"/>
    <w:rsid w:val="00AB4B97"/>
    <w:rsid w:val="00AB4CCB"/>
    <w:rsid w:val="00AB538B"/>
    <w:rsid w:val="00AB56BE"/>
    <w:rsid w:val="00AB5BA8"/>
    <w:rsid w:val="00AB5E6D"/>
    <w:rsid w:val="00AB626A"/>
    <w:rsid w:val="00AB6A5B"/>
    <w:rsid w:val="00AB6AE5"/>
    <w:rsid w:val="00AB701A"/>
    <w:rsid w:val="00AB702A"/>
    <w:rsid w:val="00AB7238"/>
    <w:rsid w:val="00AB731F"/>
    <w:rsid w:val="00AB7646"/>
    <w:rsid w:val="00AB764B"/>
    <w:rsid w:val="00AB7A82"/>
    <w:rsid w:val="00AB7C07"/>
    <w:rsid w:val="00AB7CD2"/>
    <w:rsid w:val="00AB7E3C"/>
    <w:rsid w:val="00AB7F25"/>
    <w:rsid w:val="00AC01CB"/>
    <w:rsid w:val="00AC0562"/>
    <w:rsid w:val="00AC06AB"/>
    <w:rsid w:val="00AC098A"/>
    <w:rsid w:val="00AC0AB0"/>
    <w:rsid w:val="00AC0D58"/>
    <w:rsid w:val="00AC0ED8"/>
    <w:rsid w:val="00AC0F47"/>
    <w:rsid w:val="00AC0FE5"/>
    <w:rsid w:val="00AC10F1"/>
    <w:rsid w:val="00AC11FF"/>
    <w:rsid w:val="00AC12E6"/>
    <w:rsid w:val="00AC131D"/>
    <w:rsid w:val="00AC1484"/>
    <w:rsid w:val="00AC1BC5"/>
    <w:rsid w:val="00AC1E36"/>
    <w:rsid w:val="00AC1E70"/>
    <w:rsid w:val="00AC1E98"/>
    <w:rsid w:val="00AC2240"/>
    <w:rsid w:val="00AC2305"/>
    <w:rsid w:val="00AC2CF3"/>
    <w:rsid w:val="00AC3345"/>
    <w:rsid w:val="00AC3632"/>
    <w:rsid w:val="00AC3639"/>
    <w:rsid w:val="00AC3671"/>
    <w:rsid w:val="00AC383B"/>
    <w:rsid w:val="00AC38B3"/>
    <w:rsid w:val="00AC38BB"/>
    <w:rsid w:val="00AC3DF4"/>
    <w:rsid w:val="00AC3E06"/>
    <w:rsid w:val="00AC3E28"/>
    <w:rsid w:val="00AC3E72"/>
    <w:rsid w:val="00AC3F7C"/>
    <w:rsid w:val="00AC3FB2"/>
    <w:rsid w:val="00AC40DE"/>
    <w:rsid w:val="00AC4345"/>
    <w:rsid w:val="00AC4574"/>
    <w:rsid w:val="00AC465D"/>
    <w:rsid w:val="00AC4706"/>
    <w:rsid w:val="00AC4824"/>
    <w:rsid w:val="00AC4A25"/>
    <w:rsid w:val="00AC4C0A"/>
    <w:rsid w:val="00AC4C91"/>
    <w:rsid w:val="00AC5097"/>
    <w:rsid w:val="00AC511A"/>
    <w:rsid w:val="00AC5365"/>
    <w:rsid w:val="00AC54F2"/>
    <w:rsid w:val="00AC5A19"/>
    <w:rsid w:val="00AC5AB1"/>
    <w:rsid w:val="00AC5ADF"/>
    <w:rsid w:val="00AC5BAF"/>
    <w:rsid w:val="00AC5D14"/>
    <w:rsid w:val="00AC6003"/>
    <w:rsid w:val="00AC614D"/>
    <w:rsid w:val="00AC62DA"/>
    <w:rsid w:val="00AC6321"/>
    <w:rsid w:val="00AC6BEE"/>
    <w:rsid w:val="00AC72E7"/>
    <w:rsid w:val="00AC7489"/>
    <w:rsid w:val="00AC785C"/>
    <w:rsid w:val="00AC7917"/>
    <w:rsid w:val="00AC792E"/>
    <w:rsid w:val="00AC7F92"/>
    <w:rsid w:val="00AD0121"/>
    <w:rsid w:val="00AD0787"/>
    <w:rsid w:val="00AD08E4"/>
    <w:rsid w:val="00AD0A5B"/>
    <w:rsid w:val="00AD0B93"/>
    <w:rsid w:val="00AD0C39"/>
    <w:rsid w:val="00AD0D51"/>
    <w:rsid w:val="00AD0DAA"/>
    <w:rsid w:val="00AD1103"/>
    <w:rsid w:val="00AD1BEC"/>
    <w:rsid w:val="00AD1E73"/>
    <w:rsid w:val="00AD2040"/>
    <w:rsid w:val="00AD24E7"/>
    <w:rsid w:val="00AD25FB"/>
    <w:rsid w:val="00AD2617"/>
    <w:rsid w:val="00AD2742"/>
    <w:rsid w:val="00AD2BCC"/>
    <w:rsid w:val="00AD2C54"/>
    <w:rsid w:val="00AD2DD3"/>
    <w:rsid w:val="00AD2FE3"/>
    <w:rsid w:val="00AD2FEE"/>
    <w:rsid w:val="00AD347F"/>
    <w:rsid w:val="00AD35BE"/>
    <w:rsid w:val="00AD3C6B"/>
    <w:rsid w:val="00AD3DF7"/>
    <w:rsid w:val="00AD3E4B"/>
    <w:rsid w:val="00AD3EFB"/>
    <w:rsid w:val="00AD3F71"/>
    <w:rsid w:val="00AD3F89"/>
    <w:rsid w:val="00AD44EF"/>
    <w:rsid w:val="00AD457C"/>
    <w:rsid w:val="00AD4C43"/>
    <w:rsid w:val="00AD4EBE"/>
    <w:rsid w:val="00AD4FFF"/>
    <w:rsid w:val="00AD528D"/>
    <w:rsid w:val="00AD536E"/>
    <w:rsid w:val="00AD56A2"/>
    <w:rsid w:val="00AD56A5"/>
    <w:rsid w:val="00AD57EB"/>
    <w:rsid w:val="00AD582F"/>
    <w:rsid w:val="00AD5B93"/>
    <w:rsid w:val="00AD5F2D"/>
    <w:rsid w:val="00AD6000"/>
    <w:rsid w:val="00AD64AE"/>
    <w:rsid w:val="00AD64FF"/>
    <w:rsid w:val="00AD67F7"/>
    <w:rsid w:val="00AD6E46"/>
    <w:rsid w:val="00AD7125"/>
    <w:rsid w:val="00AD728D"/>
    <w:rsid w:val="00AD731E"/>
    <w:rsid w:val="00AD732E"/>
    <w:rsid w:val="00AD736B"/>
    <w:rsid w:val="00AD73A6"/>
    <w:rsid w:val="00AD75BB"/>
    <w:rsid w:val="00AD7A9A"/>
    <w:rsid w:val="00AD7AC7"/>
    <w:rsid w:val="00AD7B47"/>
    <w:rsid w:val="00AD7F21"/>
    <w:rsid w:val="00AD7F60"/>
    <w:rsid w:val="00AD7FE4"/>
    <w:rsid w:val="00AD7FE7"/>
    <w:rsid w:val="00AE030D"/>
    <w:rsid w:val="00AE0446"/>
    <w:rsid w:val="00AE05A1"/>
    <w:rsid w:val="00AE065B"/>
    <w:rsid w:val="00AE0842"/>
    <w:rsid w:val="00AE08B7"/>
    <w:rsid w:val="00AE0B55"/>
    <w:rsid w:val="00AE0BA8"/>
    <w:rsid w:val="00AE0EB9"/>
    <w:rsid w:val="00AE133A"/>
    <w:rsid w:val="00AE17C9"/>
    <w:rsid w:val="00AE1DDF"/>
    <w:rsid w:val="00AE1E2D"/>
    <w:rsid w:val="00AE1FA2"/>
    <w:rsid w:val="00AE25FB"/>
    <w:rsid w:val="00AE2601"/>
    <w:rsid w:val="00AE279D"/>
    <w:rsid w:val="00AE27FC"/>
    <w:rsid w:val="00AE2D2E"/>
    <w:rsid w:val="00AE2D52"/>
    <w:rsid w:val="00AE2DC5"/>
    <w:rsid w:val="00AE32F6"/>
    <w:rsid w:val="00AE3643"/>
    <w:rsid w:val="00AE3C3A"/>
    <w:rsid w:val="00AE3CEB"/>
    <w:rsid w:val="00AE4305"/>
    <w:rsid w:val="00AE4746"/>
    <w:rsid w:val="00AE4916"/>
    <w:rsid w:val="00AE4935"/>
    <w:rsid w:val="00AE5453"/>
    <w:rsid w:val="00AE5728"/>
    <w:rsid w:val="00AE5755"/>
    <w:rsid w:val="00AE59FC"/>
    <w:rsid w:val="00AE5D01"/>
    <w:rsid w:val="00AE5F9B"/>
    <w:rsid w:val="00AE6388"/>
    <w:rsid w:val="00AE67E1"/>
    <w:rsid w:val="00AE6E2C"/>
    <w:rsid w:val="00AE6FC1"/>
    <w:rsid w:val="00AE7488"/>
    <w:rsid w:val="00AE7592"/>
    <w:rsid w:val="00AE775D"/>
    <w:rsid w:val="00AE77DC"/>
    <w:rsid w:val="00AE77F8"/>
    <w:rsid w:val="00AE79ED"/>
    <w:rsid w:val="00AE79F7"/>
    <w:rsid w:val="00AE7AD5"/>
    <w:rsid w:val="00AE7B96"/>
    <w:rsid w:val="00AF0158"/>
    <w:rsid w:val="00AF03CB"/>
    <w:rsid w:val="00AF042A"/>
    <w:rsid w:val="00AF06A8"/>
    <w:rsid w:val="00AF0930"/>
    <w:rsid w:val="00AF0ACC"/>
    <w:rsid w:val="00AF0DFB"/>
    <w:rsid w:val="00AF1224"/>
    <w:rsid w:val="00AF13A2"/>
    <w:rsid w:val="00AF17CD"/>
    <w:rsid w:val="00AF184D"/>
    <w:rsid w:val="00AF184E"/>
    <w:rsid w:val="00AF18F2"/>
    <w:rsid w:val="00AF1A98"/>
    <w:rsid w:val="00AF1B9D"/>
    <w:rsid w:val="00AF1C78"/>
    <w:rsid w:val="00AF1CB1"/>
    <w:rsid w:val="00AF21E1"/>
    <w:rsid w:val="00AF2483"/>
    <w:rsid w:val="00AF259B"/>
    <w:rsid w:val="00AF31C5"/>
    <w:rsid w:val="00AF31E1"/>
    <w:rsid w:val="00AF3628"/>
    <w:rsid w:val="00AF36F4"/>
    <w:rsid w:val="00AF3E85"/>
    <w:rsid w:val="00AF4188"/>
    <w:rsid w:val="00AF46E9"/>
    <w:rsid w:val="00AF480B"/>
    <w:rsid w:val="00AF490B"/>
    <w:rsid w:val="00AF4AC9"/>
    <w:rsid w:val="00AF4D00"/>
    <w:rsid w:val="00AF4D84"/>
    <w:rsid w:val="00AF5450"/>
    <w:rsid w:val="00AF5695"/>
    <w:rsid w:val="00AF585A"/>
    <w:rsid w:val="00AF59B2"/>
    <w:rsid w:val="00AF5A39"/>
    <w:rsid w:val="00AF5C49"/>
    <w:rsid w:val="00AF661D"/>
    <w:rsid w:val="00AF68E3"/>
    <w:rsid w:val="00AF694C"/>
    <w:rsid w:val="00AF6A53"/>
    <w:rsid w:val="00AF6E55"/>
    <w:rsid w:val="00AF722E"/>
    <w:rsid w:val="00AF723F"/>
    <w:rsid w:val="00AF73AC"/>
    <w:rsid w:val="00AF7595"/>
    <w:rsid w:val="00AF75B2"/>
    <w:rsid w:val="00AF7768"/>
    <w:rsid w:val="00AF79A9"/>
    <w:rsid w:val="00AF7D11"/>
    <w:rsid w:val="00AF7D59"/>
    <w:rsid w:val="00AF7EFB"/>
    <w:rsid w:val="00B00035"/>
    <w:rsid w:val="00B006B4"/>
    <w:rsid w:val="00B00984"/>
    <w:rsid w:val="00B00AA6"/>
    <w:rsid w:val="00B00B63"/>
    <w:rsid w:val="00B00C47"/>
    <w:rsid w:val="00B00CED"/>
    <w:rsid w:val="00B0123F"/>
    <w:rsid w:val="00B012D1"/>
    <w:rsid w:val="00B0155C"/>
    <w:rsid w:val="00B017D3"/>
    <w:rsid w:val="00B01A2B"/>
    <w:rsid w:val="00B01DF7"/>
    <w:rsid w:val="00B01F7A"/>
    <w:rsid w:val="00B023BB"/>
    <w:rsid w:val="00B029BA"/>
    <w:rsid w:val="00B0328B"/>
    <w:rsid w:val="00B036D8"/>
    <w:rsid w:val="00B03979"/>
    <w:rsid w:val="00B03FCB"/>
    <w:rsid w:val="00B03FCF"/>
    <w:rsid w:val="00B04395"/>
    <w:rsid w:val="00B046DE"/>
    <w:rsid w:val="00B0481D"/>
    <w:rsid w:val="00B04F54"/>
    <w:rsid w:val="00B05013"/>
    <w:rsid w:val="00B0524D"/>
    <w:rsid w:val="00B05489"/>
    <w:rsid w:val="00B05E8B"/>
    <w:rsid w:val="00B062EE"/>
    <w:rsid w:val="00B06311"/>
    <w:rsid w:val="00B0638C"/>
    <w:rsid w:val="00B063B7"/>
    <w:rsid w:val="00B066C7"/>
    <w:rsid w:val="00B06BBB"/>
    <w:rsid w:val="00B06ECD"/>
    <w:rsid w:val="00B06FE5"/>
    <w:rsid w:val="00B0769C"/>
    <w:rsid w:val="00B076F9"/>
    <w:rsid w:val="00B07825"/>
    <w:rsid w:val="00B07AA6"/>
    <w:rsid w:val="00B07C37"/>
    <w:rsid w:val="00B07DB6"/>
    <w:rsid w:val="00B102B1"/>
    <w:rsid w:val="00B106CC"/>
    <w:rsid w:val="00B107C3"/>
    <w:rsid w:val="00B108F7"/>
    <w:rsid w:val="00B10A9A"/>
    <w:rsid w:val="00B10C2E"/>
    <w:rsid w:val="00B10CC7"/>
    <w:rsid w:val="00B10CC9"/>
    <w:rsid w:val="00B10E95"/>
    <w:rsid w:val="00B1107D"/>
    <w:rsid w:val="00B11501"/>
    <w:rsid w:val="00B1168A"/>
    <w:rsid w:val="00B116E0"/>
    <w:rsid w:val="00B116E1"/>
    <w:rsid w:val="00B118F6"/>
    <w:rsid w:val="00B11C03"/>
    <w:rsid w:val="00B11CD5"/>
    <w:rsid w:val="00B11E26"/>
    <w:rsid w:val="00B12626"/>
    <w:rsid w:val="00B1263C"/>
    <w:rsid w:val="00B1267B"/>
    <w:rsid w:val="00B12919"/>
    <w:rsid w:val="00B12A1C"/>
    <w:rsid w:val="00B12B0F"/>
    <w:rsid w:val="00B12D2F"/>
    <w:rsid w:val="00B12ECB"/>
    <w:rsid w:val="00B13282"/>
    <w:rsid w:val="00B134A3"/>
    <w:rsid w:val="00B135D7"/>
    <w:rsid w:val="00B13656"/>
    <w:rsid w:val="00B138E2"/>
    <w:rsid w:val="00B1392E"/>
    <w:rsid w:val="00B13CB9"/>
    <w:rsid w:val="00B13F80"/>
    <w:rsid w:val="00B1431C"/>
    <w:rsid w:val="00B146A7"/>
    <w:rsid w:val="00B14E35"/>
    <w:rsid w:val="00B14FB2"/>
    <w:rsid w:val="00B15431"/>
    <w:rsid w:val="00B156A6"/>
    <w:rsid w:val="00B156CE"/>
    <w:rsid w:val="00B158B5"/>
    <w:rsid w:val="00B159F7"/>
    <w:rsid w:val="00B15BBE"/>
    <w:rsid w:val="00B15C46"/>
    <w:rsid w:val="00B15E78"/>
    <w:rsid w:val="00B160F3"/>
    <w:rsid w:val="00B16158"/>
    <w:rsid w:val="00B16321"/>
    <w:rsid w:val="00B1683B"/>
    <w:rsid w:val="00B16DE5"/>
    <w:rsid w:val="00B16E82"/>
    <w:rsid w:val="00B16F57"/>
    <w:rsid w:val="00B1734B"/>
    <w:rsid w:val="00B174AF"/>
    <w:rsid w:val="00B174E3"/>
    <w:rsid w:val="00B175CC"/>
    <w:rsid w:val="00B178FD"/>
    <w:rsid w:val="00B179AD"/>
    <w:rsid w:val="00B17A4C"/>
    <w:rsid w:val="00B17A57"/>
    <w:rsid w:val="00B17B28"/>
    <w:rsid w:val="00B17C13"/>
    <w:rsid w:val="00B20089"/>
    <w:rsid w:val="00B200C1"/>
    <w:rsid w:val="00B20376"/>
    <w:rsid w:val="00B203A9"/>
    <w:rsid w:val="00B208D4"/>
    <w:rsid w:val="00B20DAC"/>
    <w:rsid w:val="00B20DF1"/>
    <w:rsid w:val="00B20F08"/>
    <w:rsid w:val="00B20F58"/>
    <w:rsid w:val="00B20FD2"/>
    <w:rsid w:val="00B212FD"/>
    <w:rsid w:val="00B2145A"/>
    <w:rsid w:val="00B214CA"/>
    <w:rsid w:val="00B2155D"/>
    <w:rsid w:val="00B21622"/>
    <w:rsid w:val="00B21822"/>
    <w:rsid w:val="00B2191C"/>
    <w:rsid w:val="00B21A27"/>
    <w:rsid w:val="00B21A9D"/>
    <w:rsid w:val="00B21C7F"/>
    <w:rsid w:val="00B21ED7"/>
    <w:rsid w:val="00B21F3A"/>
    <w:rsid w:val="00B221CA"/>
    <w:rsid w:val="00B22376"/>
    <w:rsid w:val="00B2264E"/>
    <w:rsid w:val="00B22671"/>
    <w:rsid w:val="00B22968"/>
    <w:rsid w:val="00B22C56"/>
    <w:rsid w:val="00B22C79"/>
    <w:rsid w:val="00B22CD7"/>
    <w:rsid w:val="00B22DC8"/>
    <w:rsid w:val="00B22F7F"/>
    <w:rsid w:val="00B22FB8"/>
    <w:rsid w:val="00B232EE"/>
    <w:rsid w:val="00B23348"/>
    <w:rsid w:val="00B2358F"/>
    <w:rsid w:val="00B2371F"/>
    <w:rsid w:val="00B2380A"/>
    <w:rsid w:val="00B23821"/>
    <w:rsid w:val="00B23AFB"/>
    <w:rsid w:val="00B23DDA"/>
    <w:rsid w:val="00B23E06"/>
    <w:rsid w:val="00B23E50"/>
    <w:rsid w:val="00B24450"/>
    <w:rsid w:val="00B2445D"/>
    <w:rsid w:val="00B2478B"/>
    <w:rsid w:val="00B247DE"/>
    <w:rsid w:val="00B2484C"/>
    <w:rsid w:val="00B24A50"/>
    <w:rsid w:val="00B24D33"/>
    <w:rsid w:val="00B24DD1"/>
    <w:rsid w:val="00B252D5"/>
    <w:rsid w:val="00B25351"/>
    <w:rsid w:val="00B253AE"/>
    <w:rsid w:val="00B255F0"/>
    <w:rsid w:val="00B257A0"/>
    <w:rsid w:val="00B257D7"/>
    <w:rsid w:val="00B25B62"/>
    <w:rsid w:val="00B25B9E"/>
    <w:rsid w:val="00B25F06"/>
    <w:rsid w:val="00B25FE3"/>
    <w:rsid w:val="00B263B3"/>
    <w:rsid w:val="00B26447"/>
    <w:rsid w:val="00B26470"/>
    <w:rsid w:val="00B26640"/>
    <w:rsid w:val="00B26A9F"/>
    <w:rsid w:val="00B26D01"/>
    <w:rsid w:val="00B272B3"/>
    <w:rsid w:val="00B274FA"/>
    <w:rsid w:val="00B27522"/>
    <w:rsid w:val="00B275A2"/>
    <w:rsid w:val="00B279A4"/>
    <w:rsid w:val="00B27E0C"/>
    <w:rsid w:val="00B30136"/>
    <w:rsid w:val="00B3017D"/>
    <w:rsid w:val="00B3037D"/>
    <w:rsid w:val="00B30579"/>
    <w:rsid w:val="00B306EB"/>
    <w:rsid w:val="00B308EC"/>
    <w:rsid w:val="00B30925"/>
    <w:rsid w:val="00B3097E"/>
    <w:rsid w:val="00B309FA"/>
    <w:rsid w:val="00B30A60"/>
    <w:rsid w:val="00B30A70"/>
    <w:rsid w:val="00B31417"/>
    <w:rsid w:val="00B315F3"/>
    <w:rsid w:val="00B3213E"/>
    <w:rsid w:val="00B321F8"/>
    <w:rsid w:val="00B322B2"/>
    <w:rsid w:val="00B3231B"/>
    <w:rsid w:val="00B3231E"/>
    <w:rsid w:val="00B32737"/>
    <w:rsid w:val="00B327FC"/>
    <w:rsid w:val="00B32CD3"/>
    <w:rsid w:val="00B32EBB"/>
    <w:rsid w:val="00B335AF"/>
    <w:rsid w:val="00B338E0"/>
    <w:rsid w:val="00B33B20"/>
    <w:rsid w:val="00B33B5B"/>
    <w:rsid w:val="00B34099"/>
    <w:rsid w:val="00B34135"/>
    <w:rsid w:val="00B341F7"/>
    <w:rsid w:val="00B343EF"/>
    <w:rsid w:val="00B347E0"/>
    <w:rsid w:val="00B34B4D"/>
    <w:rsid w:val="00B34FAF"/>
    <w:rsid w:val="00B35119"/>
    <w:rsid w:val="00B356C6"/>
    <w:rsid w:val="00B356DB"/>
    <w:rsid w:val="00B358D2"/>
    <w:rsid w:val="00B3593C"/>
    <w:rsid w:val="00B35D0A"/>
    <w:rsid w:val="00B35F62"/>
    <w:rsid w:val="00B36128"/>
    <w:rsid w:val="00B36713"/>
    <w:rsid w:val="00B36998"/>
    <w:rsid w:val="00B36A46"/>
    <w:rsid w:val="00B36B63"/>
    <w:rsid w:val="00B36B72"/>
    <w:rsid w:val="00B36CD9"/>
    <w:rsid w:val="00B36EEA"/>
    <w:rsid w:val="00B37009"/>
    <w:rsid w:val="00B3745C"/>
    <w:rsid w:val="00B374CD"/>
    <w:rsid w:val="00B37531"/>
    <w:rsid w:val="00B3758E"/>
    <w:rsid w:val="00B37953"/>
    <w:rsid w:val="00B37990"/>
    <w:rsid w:val="00B37B02"/>
    <w:rsid w:val="00B37D7E"/>
    <w:rsid w:val="00B37F68"/>
    <w:rsid w:val="00B37FFE"/>
    <w:rsid w:val="00B4013E"/>
    <w:rsid w:val="00B401DE"/>
    <w:rsid w:val="00B401E8"/>
    <w:rsid w:val="00B40362"/>
    <w:rsid w:val="00B40387"/>
    <w:rsid w:val="00B40541"/>
    <w:rsid w:val="00B4075F"/>
    <w:rsid w:val="00B40920"/>
    <w:rsid w:val="00B409A8"/>
    <w:rsid w:val="00B40C72"/>
    <w:rsid w:val="00B40D72"/>
    <w:rsid w:val="00B40EC9"/>
    <w:rsid w:val="00B4101F"/>
    <w:rsid w:val="00B415AA"/>
    <w:rsid w:val="00B415FA"/>
    <w:rsid w:val="00B418D0"/>
    <w:rsid w:val="00B41E54"/>
    <w:rsid w:val="00B421D0"/>
    <w:rsid w:val="00B42257"/>
    <w:rsid w:val="00B42346"/>
    <w:rsid w:val="00B42449"/>
    <w:rsid w:val="00B42661"/>
    <w:rsid w:val="00B42790"/>
    <w:rsid w:val="00B4282B"/>
    <w:rsid w:val="00B428F3"/>
    <w:rsid w:val="00B429D9"/>
    <w:rsid w:val="00B42A6C"/>
    <w:rsid w:val="00B42A7B"/>
    <w:rsid w:val="00B42B90"/>
    <w:rsid w:val="00B42F04"/>
    <w:rsid w:val="00B43044"/>
    <w:rsid w:val="00B43104"/>
    <w:rsid w:val="00B4314D"/>
    <w:rsid w:val="00B432E6"/>
    <w:rsid w:val="00B4346F"/>
    <w:rsid w:val="00B43D49"/>
    <w:rsid w:val="00B43E0E"/>
    <w:rsid w:val="00B44096"/>
    <w:rsid w:val="00B447EB"/>
    <w:rsid w:val="00B447EF"/>
    <w:rsid w:val="00B4491D"/>
    <w:rsid w:val="00B44B08"/>
    <w:rsid w:val="00B44CF2"/>
    <w:rsid w:val="00B44D8C"/>
    <w:rsid w:val="00B44D98"/>
    <w:rsid w:val="00B45166"/>
    <w:rsid w:val="00B4539D"/>
    <w:rsid w:val="00B455F6"/>
    <w:rsid w:val="00B456F8"/>
    <w:rsid w:val="00B457F7"/>
    <w:rsid w:val="00B458E4"/>
    <w:rsid w:val="00B45A10"/>
    <w:rsid w:val="00B45B2D"/>
    <w:rsid w:val="00B45B2E"/>
    <w:rsid w:val="00B45D46"/>
    <w:rsid w:val="00B4610A"/>
    <w:rsid w:val="00B46249"/>
    <w:rsid w:val="00B46264"/>
    <w:rsid w:val="00B4635F"/>
    <w:rsid w:val="00B464D4"/>
    <w:rsid w:val="00B4663B"/>
    <w:rsid w:val="00B4677D"/>
    <w:rsid w:val="00B4679C"/>
    <w:rsid w:val="00B468B0"/>
    <w:rsid w:val="00B46E46"/>
    <w:rsid w:val="00B46F4B"/>
    <w:rsid w:val="00B47383"/>
    <w:rsid w:val="00B4754D"/>
    <w:rsid w:val="00B475BD"/>
    <w:rsid w:val="00B478E6"/>
    <w:rsid w:val="00B479DE"/>
    <w:rsid w:val="00B47A2D"/>
    <w:rsid w:val="00B47E1F"/>
    <w:rsid w:val="00B47F7D"/>
    <w:rsid w:val="00B47FD2"/>
    <w:rsid w:val="00B50019"/>
    <w:rsid w:val="00B5073E"/>
    <w:rsid w:val="00B507CD"/>
    <w:rsid w:val="00B50826"/>
    <w:rsid w:val="00B50846"/>
    <w:rsid w:val="00B50D57"/>
    <w:rsid w:val="00B51272"/>
    <w:rsid w:val="00B5174A"/>
    <w:rsid w:val="00B51783"/>
    <w:rsid w:val="00B5184B"/>
    <w:rsid w:val="00B51959"/>
    <w:rsid w:val="00B51C09"/>
    <w:rsid w:val="00B51D35"/>
    <w:rsid w:val="00B51E8D"/>
    <w:rsid w:val="00B51EDB"/>
    <w:rsid w:val="00B522F5"/>
    <w:rsid w:val="00B523AF"/>
    <w:rsid w:val="00B525FC"/>
    <w:rsid w:val="00B526AD"/>
    <w:rsid w:val="00B5275F"/>
    <w:rsid w:val="00B53019"/>
    <w:rsid w:val="00B5303A"/>
    <w:rsid w:val="00B533F6"/>
    <w:rsid w:val="00B53442"/>
    <w:rsid w:val="00B5368C"/>
    <w:rsid w:val="00B53786"/>
    <w:rsid w:val="00B53DF2"/>
    <w:rsid w:val="00B53FD2"/>
    <w:rsid w:val="00B540E2"/>
    <w:rsid w:val="00B5411A"/>
    <w:rsid w:val="00B54124"/>
    <w:rsid w:val="00B5438F"/>
    <w:rsid w:val="00B546C2"/>
    <w:rsid w:val="00B54AE3"/>
    <w:rsid w:val="00B5507C"/>
    <w:rsid w:val="00B5515B"/>
    <w:rsid w:val="00B5531B"/>
    <w:rsid w:val="00B55340"/>
    <w:rsid w:val="00B555BC"/>
    <w:rsid w:val="00B556A2"/>
    <w:rsid w:val="00B556B6"/>
    <w:rsid w:val="00B55754"/>
    <w:rsid w:val="00B55DF8"/>
    <w:rsid w:val="00B565C7"/>
    <w:rsid w:val="00B56871"/>
    <w:rsid w:val="00B56B23"/>
    <w:rsid w:val="00B56B9C"/>
    <w:rsid w:val="00B56DAC"/>
    <w:rsid w:val="00B56E97"/>
    <w:rsid w:val="00B573D4"/>
    <w:rsid w:val="00B577F3"/>
    <w:rsid w:val="00B5788B"/>
    <w:rsid w:val="00B57B03"/>
    <w:rsid w:val="00B57DDA"/>
    <w:rsid w:val="00B57E64"/>
    <w:rsid w:val="00B57F22"/>
    <w:rsid w:val="00B57F51"/>
    <w:rsid w:val="00B60393"/>
    <w:rsid w:val="00B603FF"/>
    <w:rsid w:val="00B60703"/>
    <w:rsid w:val="00B60A79"/>
    <w:rsid w:val="00B60CB2"/>
    <w:rsid w:val="00B60D66"/>
    <w:rsid w:val="00B6101C"/>
    <w:rsid w:val="00B610C6"/>
    <w:rsid w:val="00B610D9"/>
    <w:rsid w:val="00B61361"/>
    <w:rsid w:val="00B618DB"/>
    <w:rsid w:val="00B61E51"/>
    <w:rsid w:val="00B62879"/>
    <w:rsid w:val="00B62A36"/>
    <w:rsid w:val="00B62A9C"/>
    <w:rsid w:val="00B62C15"/>
    <w:rsid w:val="00B62CDC"/>
    <w:rsid w:val="00B62E3D"/>
    <w:rsid w:val="00B62F71"/>
    <w:rsid w:val="00B635A8"/>
    <w:rsid w:val="00B63BBD"/>
    <w:rsid w:val="00B63F7F"/>
    <w:rsid w:val="00B64011"/>
    <w:rsid w:val="00B64084"/>
    <w:rsid w:val="00B64194"/>
    <w:rsid w:val="00B64A4E"/>
    <w:rsid w:val="00B64CDC"/>
    <w:rsid w:val="00B64DBF"/>
    <w:rsid w:val="00B64EB4"/>
    <w:rsid w:val="00B651BF"/>
    <w:rsid w:val="00B65536"/>
    <w:rsid w:val="00B6561E"/>
    <w:rsid w:val="00B65955"/>
    <w:rsid w:val="00B65E2D"/>
    <w:rsid w:val="00B65ED5"/>
    <w:rsid w:val="00B65F49"/>
    <w:rsid w:val="00B65F4F"/>
    <w:rsid w:val="00B65F67"/>
    <w:rsid w:val="00B65F96"/>
    <w:rsid w:val="00B6612A"/>
    <w:rsid w:val="00B66344"/>
    <w:rsid w:val="00B6634A"/>
    <w:rsid w:val="00B66356"/>
    <w:rsid w:val="00B6657C"/>
    <w:rsid w:val="00B6674D"/>
    <w:rsid w:val="00B66833"/>
    <w:rsid w:val="00B66A40"/>
    <w:rsid w:val="00B66A6A"/>
    <w:rsid w:val="00B6712F"/>
    <w:rsid w:val="00B67880"/>
    <w:rsid w:val="00B70088"/>
    <w:rsid w:val="00B70ACF"/>
    <w:rsid w:val="00B70B54"/>
    <w:rsid w:val="00B70C3E"/>
    <w:rsid w:val="00B70C45"/>
    <w:rsid w:val="00B710B5"/>
    <w:rsid w:val="00B71176"/>
    <w:rsid w:val="00B71291"/>
    <w:rsid w:val="00B71296"/>
    <w:rsid w:val="00B7187C"/>
    <w:rsid w:val="00B71A98"/>
    <w:rsid w:val="00B71AB9"/>
    <w:rsid w:val="00B71B20"/>
    <w:rsid w:val="00B71D75"/>
    <w:rsid w:val="00B71F9B"/>
    <w:rsid w:val="00B72003"/>
    <w:rsid w:val="00B724E7"/>
    <w:rsid w:val="00B726B3"/>
    <w:rsid w:val="00B726C1"/>
    <w:rsid w:val="00B7291B"/>
    <w:rsid w:val="00B72D3B"/>
    <w:rsid w:val="00B72D9B"/>
    <w:rsid w:val="00B732CD"/>
    <w:rsid w:val="00B7338F"/>
    <w:rsid w:val="00B7348D"/>
    <w:rsid w:val="00B735EA"/>
    <w:rsid w:val="00B736A1"/>
    <w:rsid w:val="00B7395F"/>
    <w:rsid w:val="00B73B5F"/>
    <w:rsid w:val="00B73CC8"/>
    <w:rsid w:val="00B73E5D"/>
    <w:rsid w:val="00B74129"/>
    <w:rsid w:val="00B743BD"/>
    <w:rsid w:val="00B744D4"/>
    <w:rsid w:val="00B74863"/>
    <w:rsid w:val="00B749CD"/>
    <w:rsid w:val="00B74CA7"/>
    <w:rsid w:val="00B74D8D"/>
    <w:rsid w:val="00B74E18"/>
    <w:rsid w:val="00B751F4"/>
    <w:rsid w:val="00B752CA"/>
    <w:rsid w:val="00B75333"/>
    <w:rsid w:val="00B75471"/>
    <w:rsid w:val="00B754BC"/>
    <w:rsid w:val="00B755BA"/>
    <w:rsid w:val="00B755F1"/>
    <w:rsid w:val="00B758B4"/>
    <w:rsid w:val="00B75AD7"/>
    <w:rsid w:val="00B75BE7"/>
    <w:rsid w:val="00B75D77"/>
    <w:rsid w:val="00B765B2"/>
    <w:rsid w:val="00B765D4"/>
    <w:rsid w:val="00B766FF"/>
    <w:rsid w:val="00B76700"/>
    <w:rsid w:val="00B76846"/>
    <w:rsid w:val="00B7689B"/>
    <w:rsid w:val="00B76C76"/>
    <w:rsid w:val="00B76FB4"/>
    <w:rsid w:val="00B7704F"/>
    <w:rsid w:val="00B77139"/>
    <w:rsid w:val="00B77158"/>
    <w:rsid w:val="00B7742E"/>
    <w:rsid w:val="00B777DE"/>
    <w:rsid w:val="00B7785E"/>
    <w:rsid w:val="00B80205"/>
    <w:rsid w:val="00B80889"/>
    <w:rsid w:val="00B80D7E"/>
    <w:rsid w:val="00B80E66"/>
    <w:rsid w:val="00B8108F"/>
    <w:rsid w:val="00B8113C"/>
    <w:rsid w:val="00B81365"/>
    <w:rsid w:val="00B81472"/>
    <w:rsid w:val="00B81488"/>
    <w:rsid w:val="00B8195B"/>
    <w:rsid w:val="00B81C19"/>
    <w:rsid w:val="00B81FDA"/>
    <w:rsid w:val="00B82241"/>
    <w:rsid w:val="00B82297"/>
    <w:rsid w:val="00B82339"/>
    <w:rsid w:val="00B82475"/>
    <w:rsid w:val="00B82906"/>
    <w:rsid w:val="00B82A82"/>
    <w:rsid w:val="00B82AAE"/>
    <w:rsid w:val="00B82AC1"/>
    <w:rsid w:val="00B82D3E"/>
    <w:rsid w:val="00B83035"/>
    <w:rsid w:val="00B8309C"/>
    <w:rsid w:val="00B830CB"/>
    <w:rsid w:val="00B83195"/>
    <w:rsid w:val="00B837BC"/>
    <w:rsid w:val="00B83A7D"/>
    <w:rsid w:val="00B83C6B"/>
    <w:rsid w:val="00B83D72"/>
    <w:rsid w:val="00B8425A"/>
    <w:rsid w:val="00B846C0"/>
    <w:rsid w:val="00B84BBB"/>
    <w:rsid w:val="00B84C25"/>
    <w:rsid w:val="00B84FA4"/>
    <w:rsid w:val="00B85040"/>
    <w:rsid w:val="00B8527B"/>
    <w:rsid w:val="00B8528E"/>
    <w:rsid w:val="00B852AA"/>
    <w:rsid w:val="00B853D5"/>
    <w:rsid w:val="00B8542A"/>
    <w:rsid w:val="00B8582F"/>
    <w:rsid w:val="00B85EB6"/>
    <w:rsid w:val="00B86701"/>
    <w:rsid w:val="00B86F66"/>
    <w:rsid w:val="00B87085"/>
    <w:rsid w:val="00B877ED"/>
    <w:rsid w:val="00B87836"/>
    <w:rsid w:val="00B8797D"/>
    <w:rsid w:val="00B87C5A"/>
    <w:rsid w:val="00B87CAD"/>
    <w:rsid w:val="00B87CE0"/>
    <w:rsid w:val="00B87CF5"/>
    <w:rsid w:val="00B87DA7"/>
    <w:rsid w:val="00B87FA5"/>
    <w:rsid w:val="00B901CB"/>
    <w:rsid w:val="00B9070C"/>
    <w:rsid w:val="00B907DA"/>
    <w:rsid w:val="00B9084B"/>
    <w:rsid w:val="00B9084D"/>
    <w:rsid w:val="00B90BCE"/>
    <w:rsid w:val="00B90C73"/>
    <w:rsid w:val="00B90E6D"/>
    <w:rsid w:val="00B90FBC"/>
    <w:rsid w:val="00B90FF1"/>
    <w:rsid w:val="00B91444"/>
    <w:rsid w:val="00B9168D"/>
    <w:rsid w:val="00B918A0"/>
    <w:rsid w:val="00B91B5F"/>
    <w:rsid w:val="00B92242"/>
    <w:rsid w:val="00B92759"/>
    <w:rsid w:val="00B92878"/>
    <w:rsid w:val="00B93377"/>
    <w:rsid w:val="00B936BE"/>
    <w:rsid w:val="00B9398B"/>
    <w:rsid w:val="00B93CB3"/>
    <w:rsid w:val="00B93D98"/>
    <w:rsid w:val="00B93EE8"/>
    <w:rsid w:val="00B940E2"/>
    <w:rsid w:val="00B940F3"/>
    <w:rsid w:val="00B94409"/>
    <w:rsid w:val="00B947C7"/>
    <w:rsid w:val="00B94A26"/>
    <w:rsid w:val="00B95693"/>
    <w:rsid w:val="00B956C3"/>
    <w:rsid w:val="00B95A33"/>
    <w:rsid w:val="00B95C1D"/>
    <w:rsid w:val="00B960FD"/>
    <w:rsid w:val="00B96567"/>
    <w:rsid w:val="00B96CC9"/>
    <w:rsid w:val="00B972AA"/>
    <w:rsid w:val="00B9731D"/>
    <w:rsid w:val="00B97400"/>
    <w:rsid w:val="00B976DA"/>
    <w:rsid w:val="00B97BCC"/>
    <w:rsid w:val="00B97DFF"/>
    <w:rsid w:val="00B97ECD"/>
    <w:rsid w:val="00B97F57"/>
    <w:rsid w:val="00BA02ED"/>
    <w:rsid w:val="00BA0353"/>
    <w:rsid w:val="00BA0537"/>
    <w:rsid w:val="00BA070B"/>
    <w:rsid w:val="00BA0C02"/>
    <w:rsid w:val="00BA0C83"/>
    <w:rsid w:val="00BA0D01"/>
    <w:rsid w:val="00BA0E88"/>
    <w:rsid w:val="00BA107A"/>
    <w:rsid w:val="00BA1177"/>
    <w:rsid w:val="00BA132F"/>
    <w:rsid w:val="00BA16DA"/>
    <w:rsid w:val="00BA1881"/>
    <w:rsid w:val="00BA2147"/>
    <w:rsid w:val="00BA2184"/>
    <w:rsid w:val="00BA2242"/>
    <w:rsid w:val="00BA23B4"/>
    <w:rsid w:val="00BA23B5"/>
    <w:rsid w:val="00BA24C5"/>
    <w:rsid w:val="00BA2712"/>
    <w:rsid w:val="00BA27D4"/>
    <w:rsid w:val="00BA2CE1"/>
    <w:rsid w:val="00BA2D4D"/>
    <w:rsid w:val="00BA2E4B"/>
    <w:rsid w:val="00BA2F9D"/>
    <w:rsid w:val="00BA3C24"/>
    <w:rsid w:val="00BA4062"/>
    <w:rsid w:val="00BA4231"/>
    <w:rsid w:val="00BA4234"/>
    <w:rsid w:val="00BA4984"/>
    <w:rsid w:val="00BA49E0"/>
    <w:rsid w:val="00BA4C22"/>
    <w:rsid w:val="00BA5084"/>
    <w:rsid w:val="00BA5149"/>
    <w:rsid w:val="00BA51D8"/>
    <w:rsid w:val="00BA543D"/>
    <w:rsid w:val="00BA5567"/>
    <w:rsid w:val="00BA563E"/>
    <w:rsid w:val="00BA56A1"/>
    <w:rsid w:val="00BA5C42"/>
    <w:rsid w:val="00BA5DDF"/>
    <w:rsid w:val="00BA6163"/>
    <w:rsid w:val="00BA620C"/>
    <w:rsid w:val="00BA641E"/>
    <w:rsid w:val="00BA6542"/>
    <w:rsid w:val="00BA6831"/>
    <w:rsid w:val="00BA6922"/>
    <w:rsid w:val="00BA6C58"/>
    <w:rsid w:val="00BA6F09"/>
    <w:rsid w:val="00BA720A"/>
    <w:rsid w:val="00BA76FC"/>
    <w:rsid w:val="00BA7882"/>
    <w:rsid w:val="00BA7C87"/>
    <w:rsid w:val="00BA7DBC"/>
    <w:rsid w:val="00BA7EC0"/>
    <w:rsid w:val="00BA7FA4"/>
    <w:rsid w:val="00BB0055"/>
    <w:rsid w:val="00BB03F2"/>
    <w:rsid w:val="00BB06CC"/>
    <w:rsid w:val="00BB0872"/>
    <w:rsid w:val="00BB0A64"/>
    <w:rsid w:val="00BB0D4A"/>
    <w:rsid w:val="00BB0DEF"/>
    <w:rsid w:val="00BB132F"/>
    <w:rsid w:val="00BB16BF"/>
    <w:rsid w:val="00BB1D1D"/>
    <w:rsid w:val="00BB1E18"/>
    <w:rsid w:val="00BB2057"/>
    <w:rsid w:val="00BB218F"/>
    <w:rsid w:val="00BB22D3"/>
    <w:rsid w:val="00BB22D4"/>
    <w:rsid w:val="00BB22ED"/>
    <w:rsid w:val="00BB262F"/>
    <w:rsid w:val="00BB2789"/>
    <w:rsid w:val="00BB2911"/>
    <w:rsid w:val="00BB2EF9"/>
    <w:rsid w:val="00BB2FA9"/>
    <w:rsid w:val="00BB301D"/>
    <w:rsid w:val="00BB33D1"/>
    <w:rsid w:val="00BB34BC"/>
    <w:rsid w:val="00BB3C1E"/>
    <w:rsid w:val="00BB41D0"/>
    <w:rsid w:val="00BB426D"/>
    <w:rsid w:val="00BB4374"/>
    <w:rsid w:val="00BB4421"/>
    <w:rsid w:val="00BB44F0"/>
    <w:rsid w:val="00BB4C3D"/>
    <w:rsid w:val="00BB4F16"/>
    <w:rsid w:val="00BB5B8C"/>
    <w:rsid w:val="00BB5C42"/>
    <w:rsid w:val="00BB5C45"/>
    <w:rsid w:val="00BB6156"/>
    <w:rsid w:val="00BB6229"/>
    <w:rsid w:val="00BB6450"/>
    <w:rsid w:val="00BB64FF"/>
    <w:rsid w:val="00BB659D"/>
    <w:rsid w:val="00BB65B9"/>
    <w:rsid w:val="00BB67E6"/>
    <w:rsid w:val="00BB6833"/>
    <w:rsid w:val="00BB690B"/>
    <w:rsid w:val="00BB6A2F"/>
    <w:rsid w:val="00BB6DAC"/>
    <w:rsid w:val="00BB6EC1"/>
    <w:rsid w:val="00BB6F00"/>
    <w:rsid w:val="00BB7619"/>
    <w:rsid w:val="00BB7671"/>
    <w:rsid w:val="00BB76C4"/>
    <w:rsid w:val="00BB7720"/>
    <w:rsid w:val="00BB7941"/>
    <w:rsid w:val="00BB7E1D"/>
    <w:rsid w:val="00BB7E1E"/>
    <w:rsid w:val="00BB7F29"/>
    <w:rsid w:val="00BC0034"/>
    <w:rsid w:val="00BC00D1"/>
    <w:rsid w:val="00BC03BB"/>
    <w:rsid w:val="00BC04C8"/>
    <w:rsid w:val="00BC083E"/>
    <w:rsid w:val="00BC09AC"/>
    <w:rsid w:val="00BC0B22"/>
    <w:rsid w:val="00BC0CBB"/>
    <w:rsid w:val="00BC177B"/>
    <w:rsid w:val="00BC17A0"/>
    <w:rsid w:val="00BC1DDB"/>
    <w:rsid w:val="00BC1EEF"/>
    <w:rsid w:val="00BC26E0"/>
    <w:rsid w:val="00BC274A"/>
    <w:rsid w:val="00BC2767"/>
    <w:rsid w:val="00BC2794"/>
    <w:rsid w:val="00BC2885"/>
    <w:rsid w:val="00BC2D42"/>
    <w:rsid w:val="00BC2F99"/>
    <w:rsid w:val="00BC3003"/>
    <w:rsid w:val="00BC30F4"/>
    <w:rsid w:val="00BC33B3"/>
    <w:rsid w:val="00BC33D3"/>
    <w:rsid w:val="00BC3B84"/>
    <w:rsid w:val="00BC401E"/>
    <w:rsid w:val="00BC40B4"/>
    <w:rsid w:val="00BC4318"/>
    <w:rsid w:val="00BC4502"/>
    <w:rsid w:val="00BC4839"/>
    <w:rsid w:val="00BC487F"/>
    <w:rsid w:val="00BC490A"/>
    <w:rsid w:val="00BC4B78"/>
    <w:rsid w:val="00BC4E5F"/>
    <w:rsid w:val="00BC4F18"/>
    <w:rsid w:val="00BC54CD"/>
    <w:rsid w:val="00BC588A"/>
    <w:rsid w:val="00BC5AEF"/>
    <w:rsid w:val="00BC5BA3"/>
    <w:rsid w:val="00BC5C6E"/>
    <w:rsid w:val="00BC5F4C"/>
    <w:rsid w:val="00BC6058"/>
    <w:rsid w:val="00BC60B7"/>
    <w:rsid w:val="00BC6746"/>
    <w:rsid w:val="00BC698A"/>
    <w:rsid w:val="00BC728B"/>
    <w:rsid w:val="00BC73BB"/>
    <w:rsid w:val="00BC75D2"/>
    <w:rsid w:val="00BC7F0F"/>
    <w:rsid w:val="00BC7F36"/>
    <w:rsid w:val="00BD0189"/>
    <w:rsid w:val="00BD0208"/>
    <w:rsid w:val="00BD046C"/>
    <w:rsid w:val="00BD08EE"/>
    <w:rsid w:val="00BD0C0D"/>
    <w:rsid w:val="00BD0D33"/>
    <w:rsid w:val="00BD0F12"/>
    <w:rsid w:val="00BD0F9B"/>
    <w:rsid w:val="00BD1086"/>
    <w:rsid w:val="00BD11E1"/>
    <w:rsid w:val="00BD1A46"/>
    <w:rsid w:val="00BD1B7A"/>
    <w:rsid w:val="00BD226D"/>
    <w:rsid w:val="00BD2D71"/>
    <w:rsid w:val="00BD2D79"/>
    <w:rsid w:val="00BD2E43"/>
    <w:rsid w:val="00BD30DD"/>
    <w:rsid w:val="00BD3139"/>
    <w:rsid w:val="00BD3773"/>
    <w:rsid w:val="00BD37EF"/>
    <w:rsid w:val="00BD3844"/>
    <w:rsid w:val="00BD3C2C"/>
    <w:rsid w:val="00BD4107"/>
    <w:rsid w:val="00BD4494"/>
    <w:rsid w:val="00BD45B4"/>
    <w:rsid w:val="00BD46B9"/>
    <w:rsid w:val="00BD47E0"/>
    <w:rsid w:val="00BD4887"/>
    <w:rsid w:val="00BD48F9"/>
    <w:rsid w:val="00BD49CA"/>
    <w:rsid w:val="00BD4BAA"/>
    <w:rsid w:val="00BD4C08"/>
    <w:rsid w:val="00BD4C43"/>
    <w:rsid w:val="00BD4C55"/>
    <w:rsid w:val="00BD4C9D"/>
    <w:rsid w:val="00BD4DC2"/>
    <w:rsid w:val="00BD5028"/>
    <w:rsid w:val="00BD50C2"/>
    <w:rsid w:val="00BD5168"/>
    <w:rsid w:val="00BD516B"/>
    <w:rsid w:val="00BD51EB"/>
    <w:rsid w:val="00BD61DC"/>
    <w:rsid w:val="00BD6267"/>
    <w:rsid w:val="00BD6378"/>
    <w:rsid w:val="00BD6441"/>
    <w:rsid w:val="00BD6739"/>
    <w:rsid w:val="00BD6B58"/>
    <w:rsid w:val="00BD6C89"/>
    <w:rsid w:val="00BD6D0E"/>
    <w:rsid w:val="00BD6DF3"/>
    <w:rsid w:val="00BD7071"/>
    <w:rsid w:val="00BD765B"/>
    <w:rsid w:val="00BD797D"/>
    <w:rsid w:val="00BE00BA"/>
    <w:rsid w:val="00BE0375"/>
    <w:rsid w:val="00BE0635"/>
    <w:rsid w:val="00BE06BF"/>
    <w:rsid w:val="00BE09FD"/>
    <w:rsid w:val="00BE0A4C"/>
    <w:rsid w:val="00BE0AF5"/>
    <w:rsid w:val="00BE0C26"/>
    <w:rsid w:val="00BE0EBE"/>
    <w:rsid w:val="00BE10CE"/>
    <w:rsid w:val="00BE156A"/>
    <w:rsid w:val="00BE1756"/>
    <w:rsid w:val="00BE1B7A"/>
    <w:rsid w:val="00BE2166"/>
    <w:rsid w:val="00BE23AF"/>
    <w:rsid w:val="00BE23E8"/>
    <w:rsid w:val="00BE263F"/>
    <w:rsid w:val="00BE2686"/>
    <w:rsid w:val="00BE272F"/>
    <w:rsid w:val="00BE2803"/>
    <w:rsid w:val="00BE2BDC"/>
    <w:rsid w:val="00BE2EF1"/>
    <w:rsid w:val="00BE3381"/>
    <w:rsid w:val="00BE35FB"/>
    <w:rsid w:val="00BE3888"/>
    <w:rsid w:val="00BE38B3"/>
    <w:rsid w:val="00BE39F4"/>
    <w:rsid w:val="00BE3A65"/>
    <w:rsid w:val="00BE3BD7"/>
    <w:rsid w:val="00BE3F65"/>
    <w:rsid w:val="00BE4060"/>
    <w:rsid w:val="00BE468D"/>
    <w:rsid w:val="00BE493F"/>
    <w:rsid w:val="00BE5035"/>
    <w:rsid w:val="00BE52E1"/>
    <w:rsid w:val="00BE53B0"/>
    <w:rsid w:val="00BE54FF"/>
    <w:rsid w:val="00BE5502"/>
    <w:rsid w:val="00BE56B4"/>
    <w:rsid w:val="00BE5B0A"/>
    <w:rsid w:val="00BE5BA0"/>
    <w:rsid w:val="00BE5C34"/>
    <w:rsid w:val="00BE6257"/>
    <w:rsid w:val="00BE64EB"/>
    <w:rsid w:val="00BE65D8"/>
    <w:rsid w:val="00BE68A0"/>
    <w:rsid w:val="00BE6A9E"/>
    <w:rsid w:val="00BE6F63"/>
    <w:rsid w:val="00BE733C"/>
    <w:rsid w:val="00BE73A3"/>
    <w:rsid w:val="00BE7442"/>
    <w:rsid w:val="00BE79AC"/>
    <w:rsid w:val="00BE7A7D"/>
    <w:rsid w:val="00BE7B50"/>
    <w:rsid w:val="00BE7C20"/>
    <w:rsid w:val="00BE7D10"/>
    <w:rsid w:val="00BE7E27"/>
    <w:rsid w:val="00BE7FDB"/>
    <w:rsid w:val="00BF02E2"/>
    <w:rsid w:val="00BF07A0"/>
    <w:rsid w:val="00BF08C3"/>
    <w:rsid w:val="00BF0926"/>
    <w:rsid w:val="00BF0B75"/>
    <w:rsid w:val="00BF0C89"/>
    <w:rsid w:val="00BF0E42"/>
    <w:rsid w:val="00BF0E74"/>
    <w:rsid w:val="00BF0F72"/>
    <w:rsid w:val="00BF0F8B"/>
    <w:rsid w:val="00BF100A"/>
    <w:rsid w:val="00BF10A5"/>
    <w:rsid w:val="00BF10A7"/>
    <w:rsid w:val="00BF1124"/>
    <w:rsid w:val="00BF116F"/>
    <w:rsid w:val="00BF1317"/>
    <w:rsid w:val="00BF165B"/>
    <w:rsid w:val="00BF1798"/>
    <w:rsid w:val="00BF1C84"/>
    <w:rsid w:val="00BF1C9E"/>
    <w:rsid w:val="00BF21B2"/>
    <w:rsid w:val="00BF24DD"/>
    <w:rsid w:val="00BF2A8D"/>
    <w:rsid w:val="00BF3286"/>
    <w:rsid w:val="00BF32A8"/>
    <w:rsid w:val="00BF3664"/>
    <w:rsid w:val="00BF394E"/>
    <w:rsid w:val="00BF3F8A"/>
    <w:rsid w:val="00BF427E"/>
    <w:rsid w:val="00BF436E"/>
    <w:rsid w:val="00BF450B"/>
    <w:rsid w:val="00BF4D2C"/>
    <w:rsid w:val="00BF4D93"/>
    <w:rsid w:val="00BF4D96"/>
    <w:rsid w:val="00BF51B2"/>
    <w:rsid w:val="00BF5728"/>
    <w:rsid w:val="00BF5882"/>
    <w:rsid w:val="00BF5BEF"/>
    <w:rsid w:val="00BF5E22"/>
    <w:rsid w:val="00BF5EC0"/>
    <w:rsid w:val="00BF6277"/>
    <w:rsid w:val="00BF6358"/>
    <w:rsid w:val="00BF6538"/>
    <w:rsid w:val="00BF69EE"/>
    <w:rsid w:val="00BF6A0D"/>
    <w:rsid w:val="00BF6BD3"/>
    <w:rsid w:val="00BF6C2F"/>
    <w:rsid w:val="00BF6EAB"/>
    <w:rsid w:val="00BF7352"/>
    <w:rsid w:val="00BF7382"/>
    <w:rsid w:val="00BF7428"/>
    <w:rsid w:val="00BF7437"/>
    <w:rsid w:val="00BF7476"/>
    <w:rsid w:val="00BF79A9"/>
    <w:rsid w:val="00BF7A09"/>
    <w:rsid w:val="00BF7AAF"/>
    <w:rsid w:val="00BF7C9C"/>
    <w:rsid w:val="00C0019A"/>
    <w:rsid w:val="00C00568"/>
    <w:rsid w:val="00C0090F"/>
    <w:rsid w:val="00C009BE"/>
    <w:rsid w:val="00C009CE"/>
    <w:rsid w:val="00C00EE1"/>
    <w:rsid w:val="00C0117A"/>
    <w:rsid w:val="00C0171F"/>
    <w:rsid w:val="00C01B58"/>
    <w:rsid w:val="00C01C61"/>
    <w:rsid w:val="00C01F0E"/>
    <w:rsid w:val="00C0203E"/>
    <w:rsid w:val="00C02042"/>
    <w:rsid w:val="00C0217E"/>
    <w:rsid w:val="00C0229E"/>
    <w:rsid w:val="00C0234E"/>
    <w:rsid w:val="00C026F0"/>
    <w:rsid w:val="00C02912"/>
    <w:rsid w:val="00C029B3"/>
    <w:rsid w:val="00C02D45"/>
    <w:rsid w:val="00C02E60"/>
    <w:rsid w:val="00C033B0"/>
    <w:rsid w:val="00C03792"/>
    <w:rsid w:val="00C03806"/>
    <w:rsid w:val="00C03B96"/>
    <w:rsid w:val="00C03D02"/>
    <w:rsid w:val="00C03E6C"/>
    <w:rsid w:val="00C03E8A"/>
    <w:rsid w:val="00C03F85"/>
    <w:rsid w:val="00C0435A"/>
    <w:rsid w:val="00C04441"/>
    <w:rsid w:val="00C04665"/>
    <w:rsid w:val="00C04A4E"/>
    <w:rsid w:val="00C04B16"/>
    <w:rsid w:val="00C04B75"/>
    <w:rsid w:val="00C05057"/>
    <w:rsid w:val="00C05253"/>
    <w:rsid w:val="00C052BD"/>
    <w:rsid w:val="00C053C5"/>
    <w:rsid w:val="00C05B3B"/>
    <w:rsid w:val="00C05DCA"/>
    <w:rsid w:val="00C05EC6"/>
    <w:rsid w:val="00C0615D"/>
    <w:rsid w:val="00C062B8"/>
    <w:rsid w:val="00C06587"/>
    <w:rsid w:val="00C065D7"/>
    <w:rsid w:val="00C06754"/>
    <w:rsid w:val="00C067C8"/>
    <w:rsid w:val="00C0683D"/>
    <w:rsid w:val="00C06992"/>
    <w:rsid w:val="00C06ACF"/>
    <w:rsid w:val="00C07213"/>
    <w:rsid w:val="00C07A44"/>
    <w:rsid w:val="00C07EEE"/>
    <w:rsid w:val="00C07F81"/>
    <w:rsid w:val="00C10034"/>
    <w:rsid w:val="00C10335"/>
    <w:rsid w:val="00C103A2"/>
    <w:rsid w:val="00C107F8"/>
    <w:rsid w:val="00C109A6"/>
    <w:rsid w:val="00C109DE"/>
    <w:rsid w:val="00C10B5B"/>
    <w:rsid w:val="00C10E7E"/>
    <w:rsid w:val="00C10F79"/>
    <w:rsid w:val="00C11518"/>
    <w:rsid w:val="00C11678"/>
    <w:rsid w:val="00C117A3"/>
    <w:rsid w:val="00C1193D"/>
    <w:rsid w:val="00C119FD"/>
    <w:rsid w:val="00C12127"/>
    <w:rsid w:val="00C122BB"/>
    <w:rsid w:val="00C123F2"/>
    <w:rsid w:val="00C129A6"/>
    <w:rsid w:val="00C129FC"/>
    <w:rsid w:val="00C12B74"/>
    <w:rsid w:val="00C12FE2"/>
    <w:rsid w:val="00C13461"/>
    <w:rsid w:val="00C1393A"/>
    <w:rsid w:val="00C13D6E"/>
    <w:rsid w:val="00C13EF6"/>
    <w:rsid w:val="00C14029"/>
    <w:rsid w:val="00C14149"/>
    <w:rsid w:val="00C1417F"/>
    <w:rsid w:val="00C143BD"/>
    <w:rsid w:val="00C14460"/>
    <w:rsid w:val="00C144A9"/>
    <w:rsid w:val="00C14734"/>
    <w:rsid w:val="00C14754"/>
    <w:rsid w:val="00C148E4"/>
    <w:rsid w:val="00C14A11"/>
    <w:rsid w:val="00C14D71"/>
    <w:rsid w:val="00C14DE5"/>
    <w:rsid w:val="00C14E33"/>
    <w:rsid w:val="00C14E47"/>
    <w:rsid w:val="00C15881"/>
    <w:rsid w:val="00C15C3D"/>
    <w:rsid w:val="00C15C53"/>
    <w:rsid w:val="00C15D3B"/>
    <w:rsid w:val="00C15E5F"/>
    <w:rsid w:val="00C1611E"/>
    <w:rsid w:val="00C162B3"/>
    <w:rsid w:val="00C1687F"/>
    <w:rsid w:val="00C16925"/>
    <w:rsid w:val="00C16B8F"/>
    <w:rsid w:val="00C16BCF"/>
    <w:rsid w:val="00C16C93"/>
    <w:rsid w:val="00C16CAC"/>
    <w:rsid w:val="00C16D24"/>
    <w:rsid w:val="00C174C0"/>
    <w:rsid w:val="00C1754B"/>
    <w:rsid w:val="00C175DF"/>
    <w:rsid w:val="00C1761A"/>
    <w:rsid w:val="00C17650"/>
    <w:rsid w:val="00C17BDA"/>
    <w:rsid w:val="00C17BDF"/>
    <w:rsid w:val="00C17C61"/>
    <w:rsid w:val="00C17D8B"/>
    <w:rsid w:val="00C20257"/>
    <w:rsid w:val="00C20452"/>
    <w:rsid w:val="00C20C5D"/>
    <w:rsid w:val="00C21209"/>
    <w:rsid w:val="00C217E8"/>
    <w:rsid w:val="00C21868"/>
    <w:rsid w:val="00C2199C"/>
    <w:rsid w:val="00C21B0B"/>
    <w:rsid w:val="00C22182"/>
    <w:rsid w:val="00C226FC"/>
    <w:rsid w:val="00C2271F"/>
    <w:rsid w:val="00C22B63"/>
    <w:rsid w:val="00C22D25"/>
    <w:rsid w:val="00C22D50"/>
    <w:rsid w:val="00C23064"/>
    <w:rsid w:val="00C2377D"/>
    <w:rsid w:val="00C2391E"/>
    <w:rsid w:val="00C239AB"/>
    <w:rsid w:val="00C23D1C"/>
    <w:rsid w:val="00C23E64"/>
    <w:rsid w:val="00C23EE1"/>
    <w:rsid w:val="00C242D4"/>
    <w:rsid w:val="00C24323"/>
    <w:rsid w:val="00C24384"/>
    <w:rsid w:val="00C243BF"/>
    <w:rsid w:val="00C245F0"/>
    <w:rsid w:val="00C24BD6"/>
    <w:rsid w:val="00C24D58"/>
    <w:rsid w:val="00C2502A"/>
    <w:rsid w:val="00C252F4"/>
    <w:rsid w:val="00C25AE9"/>
    <w:rsid w:val="00C25D47"/>
    <w:rsid w:val="00C25FA4"/>
    <w:rsid w:val="00C262BD"/>
    <w:rsid w:val="00C26674"/>
    <w:rsid w:val="00C26777"/>
    <w:rsid w:val="00C2728D"/>
    <w:rsid w:val="00C27297"/>
    <w:rsid w:val="00C27809"/>
    <w:rsid w:val="00C27CC3"/>
    <w:rsid w:val="00C27DBE"/>
    <w:rsid w:val="00C27EDF"/>
    <w:rsid w:val="00C27F9F"/>
    <w:rsid w:val="00C303AF"/>
    <w:rsid w:val="00C303C2"/>
    <w:rsid w:val="00C303EA"/>
    <w:rsid w:val="00C30510"/>
    <w:rsid w:val="00C30610"/>
    <w:rsid w:val="00C30670"/>
    <w:rsid w:val="00C30722"/>
    <w:rsid w:val="00C3074F"/>
    <w:rsid w:val="00C3125D"/>
    <w:rsid w:val="00C312D8"/>
    <w:rsid w:val="00C313D2"/>
    <w:rsid w:val="00C316BF"/>
    <w:rsid w:val="00C3197B"/>
    <w:rsid w:val="00C31C1B"/>
    <w:rsid w:val="00C31CED"/>
    <w:rsid w:val="00C3200B"/>
    <w:rsid w:val="00C32104"/>
    <w:rsid w:val="00C32204"/>
    <w:rsid w:val="00C322C7"/>
    <w:rsid w:val="00C32319"/>
    <w:rsid w:val="00C32332"/>
    <w:rsid w:val="00C325A0"/>
    <w:rsid w:val="00C32613"/>
    <w:rsid w:val="00C3273A"/>
    <w:rsid w:val="00C32B47"/>
    <w:rsid w:val="00C330C9"/>
    <w:rsid w:val="00C33197"/>
    <w:rsid w:val="00C331E2"/>
    <w:rsid w:val="00C33630"/>
    <w:rsid w:val="00C337F3"/>
    <w:rsid w:val="00C33849"/>
    <w:rsid w:val="00C33F85"/>
    <w:rsid w:val="00C34295"/>
    <w:rsid w:val="00C342B0"/>
    <w:rsid w:val="00C34503"/>
    <w:rsid w:val="00C34BC0"/>
    <w:rsid w:val="00C34D09"/>
    <w:rsid w:val="00C34DBA"/>
    <w:rsid w:val="00C34F38"/>
    <w:rsid w:val="00C34FBE"/>
    <w:rsid w:val="00C35077"/>
    <w:rsid w:val="00C35469"/>
    <w:rsid w:val="00C3562F"/>
    <w:rsid w:val="00C35C28"/>
    <w:rsid w:val="00C35CE6"/>
    <w:rsid w:val="00C35E68"/>
    <w:rsid w:val="00C361CD"/>
    <w:rsid w:val="00C362B5"/>
    <w:rsid w:val="00C362FB"/>
    <w:rsid w:val="00C367E7"/>
    <w:rsid w:val="00C368B6"/>
    <w:rsid w:val="00C36B5F"/>
    <w:rsid w:val="00C36C9B"/>
    <w:rsid w:val="00C37161"/>
    <w:rsid w:val="00C377A3"/>
    <w:rsid w:val="00C37B8A"/>
    <w:rsid w:val="00C37E3A"/>
    <w:rsid w:val="00C402AF"/>
    <w:rsid w:val="00C40539"/>
    <w:rsid w:val="00C40620"/>
    <w:rsid w:val="00C40720"/>
    <w:rsid w:val="00C40731"/>
    <w:rsid w:val="00C4085A"/>
    <w:rsid w:val="00C40C97"/>
    <w:rsid w:val="00C41215"/>
    <w:rsid w:val="00C413D2"/>
    <w:rsid w:val="00C41407"/>
    <w:rsid w:val="00C41699"/>
    <w:rsid w:val="00C416F1"/>
    <w:rsid w:val="00C417B9"/>
    <w:rsid w:val="00C417D9"/>
    <w:rsid w:val="00C41845"/>
    <w:rsid w:val="00C41AD4"/>
    <w:rsid w:val="00C420E6"/>
    <w:rsid w:val="00C4213E"/>
    <w:rsid w:val="00C422C4"/>
    <w:rsid w:val="00C425C0"/>
    <w:rsid w:val="00C42855"/>
    <w:rsid w:val="00C42857"/>
    <w:rsid w:val="00C42DBB"/>
    <w:rsid w:val="00C42F4A"/>
    <w:rsid w:val="00C4316D"/>
    <w:rsid w:val="00C432C2"/>
    <w:rsid w:val="00C433BC"/>
    <w:rsid w:val="00C4372D"/>
    <w:rsid w:val="00C43A4E"/>
    <w:rsid w:val="00C43D8C"/>
    <w:rsid w:val="00C44127"/>
    <w:rsid w:val="00C44182"/>
    <w:rsid w:val="00C44247"/>
    <w:rsid w:val="00C444E4"/>
    <w:rsid w:val="00C447D2"/>
    <w:rsid w:val="00C44A4E"/>
    <w:rsid w:val="00C44BAA"/>
    <w:rsid w:val="00C44C0C"/>
    <w:rsid w:val="00C44EE4"/>
    <w:rsid w:val="00C45221"/>
    <w:rsid w:val="00C45346"/>
    <w:rsid w:val="00C45391"/>
    <w:rsid w:val="00C454A3"/>
    <w:rsid w:val="00C454BB"/>
    <w:rsid w:val="00C456F8"/>
    <w:rsid w:val="00C45A6B"/>
    <w:rsid w:val="00C45BB8"/>
    <w:rsid w:val="00C45CB3"/>
    <w:rsid w:val="00C45CBE"/>
    <w:rsid w:val="00C45E94"/>
    <w:rsid w:val="00C45EE9"/>
    <w:rsid w:val="00C45F52"/>
    <w:rsid w:val="00C46088"/>
    <w:rsid w:val="00C460CF"/>
    <w:rsid w:val="00C46108"/>
    <w:rsid w:val="00C461E3"/>
    <w:rsid w:val="00C46297"/>
    <w:rsid w:val="00C46530"/>
    <w:rsid w:val="00C46693"/>
    <w:rsid w:val="00C4679B"/>
    <w:rsid w:val="00C46AA2"/>
    <w:rsid w:val="00C46CDB"/>
    <w:rsid w:val="00C47081"/>
    <w:rsid w:val="00C47145"/>
    <w:rsid w:val="00C471BE"/>
    <w:rsid w:val="00C47454"/>
    <w:rsid w:val="00C4766B"/>
    <w:rsid w:val="00C4772B"/>
    <w:rsid w:val="00C47A04"/>
    <w:rsid w:val="00C47BB4"/>
    <w:rsid w:val="00C47F4D"/>
    <w:rsid w:val="00C504A7"/>
    <w:rsid w:val="00C506F1"/>
    <w:rsid w:val="00C50B90"/>
    <w:rsid w:val="00C50D68"/>
    <w:rsid w:val="00C50E12"/>
    <w:rsid w:val="00C51341"/>
    <w:rsid w:val="00C51601"/>
    <w:rsid w:val="00C51B76"/>
    <w:rsid w:val="00C51E1E"/>
    <w:rsid w:val="00C52034"/>
    <w:rsid w:val="00C52493"/>
    <w:rsid w:val="00C525FB"/>
    <w:rsid w:val="00C52755"/>
    <w:rsid w:val="00C527DE"/>
    <w:rsid w:val="00C52A0C"/>
    <w:rsid w:val="00C52B1E"/>
    <w:rsid w:val="00C52C6B"/>
    <w:rsid w:val="00C531CA"/>
    <w:rsid w:val="00C532DD"/>
    <w:rsid w:val="00C536DF"/>
    <w:rsid w:val="00C53833"/>
    <w:rsid w:val="00C5403F"/>
    <w:rsid w:val="00C5467A"/>
    <w:rsid w:val="00C54796"/>
    <w:rsid w:val="00C54A59"/>
    <w:rsid w:val="00C54B0E"/>
    <w:rsid w:val="00C54C4B"/>
    <w:rsid w:val="00C54F85"/>
    <w:rsid w:val="00C5510E"/>
    <w:rsid w:val="00C551E3"/>
    <w:rsid w:val="00C55411"/>
    <w:rsid w:val="00C55517"/>
    <w:rsid w:val="00C55648"/>
    <w:rsid w:val="00C55D3A"/>
    <w:rsid w:val="00C55FD5"/>
    <w:rsid w:val="00C5600E"/>
    <w:rsid w:val="00C56072"/>
    <w:rsid w:val="00C561AE"/>
    <w:rsid w:val="00C5630B"/>
    <w:rsid w:val="00C56392"/>
    <w:rsid w:val="00C56599"/>
    <w:rsid w:val="00C56763"/>
    <w:rsid w:val="00C56E23"/>
    <w:rsid w:val="00C57011"/>
    <w:rsid w:val="00C57200"/>
    <w:rsid w:val="00C57237"/>
    <w:rsid w:val="00C57324"/>
    <w:rsid w:val="00C574A5"/>
    <w:rsid w:val="00C5751C"/>
    <w:rsid w:val="00C57535"/>
    <w:rsid w:val="00C57620"/>
    <w:rsid w:val="00C57ACF"/>
    <w:rsid w:val="00C57C3C"/>
    <w:rsid w:val="00C57FE5"/>
    <w:rsid w:val="00C60017"/>
    <w:rsid w:val="00C6017F"/>
    <w:rsid w:val="00C60823"/>
    <w:rsid w:val="00C608D8"/>
    <w:rsid w:val="00C609AD"/>
    <w:rsid w:val="00C60C9F"/>
    <w:rsid w:val="00C60DD4"/>
    <w:rsid w:val="00C610D3"/>
    <w:rsid w:val="00C6192A"/>
    <w:rsid w:val="00C61C93"/>
    <w:rsid w:val="00C622CC"/>
    <w:rsid w:val="00C622D8"/>
    <w:rsid w:val="00C6230A"/>
    <w:rsid w:val="00C6272A"/>
    <w:rsid w:val="00C6281D"/>
    <w:rsid w:val="00C62821"/>
    <w:rsid w:val="00C62C4D"/>
    <w:rsid w:val="00C62FB3"/>
    <w:rsid w:val="00C630CC"/>
    <w:rsid w:val="00C6328B"/>
    <w:rsid w:val="00C634B9"/>
    <w:rsid w:val="00C638AA"/>
    <w:rsid w:val="00C64156"/>
    <w:rsid w:val="00C64177"/>
    <w:rsid w:val="00C64190"/>
    <w:rsid w:val="00C641CD"/>
    <w:rsid w:val="00C643EF"/>
    <w:rsid w:val="00C648D7"/>
    <w:rsid w:val="00C6490F"/>
    <w:rsid w:val="00C64B72"/>
    <w:rsid w:val="00C64CE4"/>
    <w:rsid w:val="00C64CF4"/>
    <w:rsid w:val="00C64D3F"/>
    <w:rsid w:val="00C64FA6"/>
    <w:rsid w:val="00C6503D"/>
    <w:rsid w:val="00C6520A"/>
    <w:rsid w:val="00C6526C"/>
    <w:rsid w:val="00C653EF"/>
    <w:rsid w:val="00C654A2"/>
    <w:rsid w:val="00C65577"/>
    <w:rsid w:val="00C656A0"/>
    <w:rsid w:val="00C65809"/>
    <w:rsid w:val="00C65A0B"/>
    <w:rsid w:val="00C65C5D"/>
    <w:rsid w:val="00C65D7B"/>
    <w:rsid w:val="00C65FEB"/>
    <w:rsid w:val="00C6617A"/>
    <w:rsid w:val="00C66224"/>
    <w:rsid w:val="00C662D6"/>
    <w:rsid w:val="00C6638A"/>
    <w:rsid w:val="00C663AB"/>
    <w:rsid w:val="00C66470"/>
    <w:rsid w:val="00C665DB"/>
    <w:rsid w:val="00C66633"/>
    <w:rsid w:val="00C666FF"/>
    <w:rsid w:val="00C66844"/>
    <w:rsid w:val="00C669D0"/>
    <w:rsid w:val="00C66B8D"/>
    <w:rsid w:val="00C66C8E"/>
    <w:rsid w:val="00C66CD6"/>
    <w:rsid w:val="00C66CDD"/>
    <w:rsid w:val="00C66D13"/>
    <w:rsid w:val="00C66D3F"/>
    <w:rsid w:val="00C66DBB"/>
    <w:rsid w:val="00C66F3A"/>
    <w:rsid w:val="00C67237"/>
    <w:rsid w:val="00C6738D"/>
    <w:rsid w:val="00C674F7"/>
    <w:rsid w:val="00C6772B"/>
    <w:rsid w:val="00C6772D"/>
    <w:rsid w:val="00C67849"/>
    <w:rsid w:val="00C67888"/>
    <w:rsid w:val="00C678AB"/>
    <w:rsid w:val="00C67C35"/>
    <w:rsid w:val="00C67FB5"/>
    <w:rsid w:val="00C7024B"/>
    <w:rsid w:val="00C702B1"/>
    <w:rsid w:val="00C7037B"/>
    <w:rsid w:val="00C7064B"/>
    <w:rsid w:val="00C70CF8"/>
    <w:rsid w:val="00C710D2"/>
    <w:rsid w:val="00C711FB"/>
    <w:rsid w:val="00C71432"/>
    <w:rsid w:val="00C71543"/>
    <w:rsid w:val="00C715DB"/>
    <w:rsid w:val="00C71701"/>
    <w:rsid w:val="00C71975"/>
    <w:rsid w:val="00C71AE4"/>
    <w:rsid w:val="00C71C3B"/>
    <w:rsid w:val="00C71D92"/>
    <w:rsid w:val="00C720ED"/>
    <w:rsid w:val="00C7221E"/>
    <w:rsid w:val="00C723D9"/>
    <w:rsid w:val="00C72608"/>
    <w:rsid w:val="00C73020"/>
    <w:rsid w:val="00C7334F"/>
    <w:rsid w:val="00C73472"/>
    <w:rsid w:val="00C7359B"/>
    <w:rsid w:val="00C735B8"/>
    <w:rsid w:val="00C7366E"/>
    <w:rsid w:val="00C737F3"/>
    <w:rsid w:val="00C73862"/>
    <w:rsid w:val="00C73C23"/>
    <w:rsid w:val="00C73C8A"/>
    <w:rsid w:val="00C73E2E"/>
    <w:rsid w:val="00C74025"/>
    <w:rsid w:val="00C7434D"/>
    <w:rsid w:val="00C7440A"/>
    <w:rsid w:val="00C7447C"/>
    <w:rsid w:val="00C7473F"/>
    <w:rsid w:val="00C74C25"/>
    <w:rsid w:val="00C74C9E"/>
    <w:rsid w:val="00C74EB5"/>
    <w:rsid w:val="00C751DE"/>
    <w:rsid w:val="00C75666"/>
    <w:rsid w:val="00C75676"/>
    <w:rsid w:val="00C759FF"/>
    <w:rsid w:val="00C75B3E"/>
    <w:rsid w:val="00C75D8C"/>
    <w:rsid w:val="00C75F75"/>
    <w:rsid w:val="00C75FA9"/>
    <w:rsid w:val="00C76048"/>
    <w:rsid w:val="00C76488"/>
    <w:rsid w:val="00C767BF"/>
    <w:rsid w:val="00C768ED"/>
    <w:rsid w:val="00C76C3A"/>
    <w:rsid w:val="00C76EFF"/>
    <w:rsid w:val="00C773CA"/>
    <w:rsid w:val="00C77494"/>
    <w:rsid w:val="00C7753D"/>
    <w:rsid w:val="00C7778B"/>
    <w:rsid w:val="00C77C5E"/>
    <w:rsid w:val="00C77FD7"/>
    <w:rsid w:val="00C80016"/>
    <w:rsid w:val="00C801AB"/>
    <w:rsid w:val="00C804F8"/>
    <w:rsid w:val="00C808B3"/>
    <w:rsid w:val="00C80ACB"/>
    <w:rsid w:val="00C81209"/>
    <w:rsid w:val="00C81743"/>
    <w:rsid w:val="00C81B4B"/>
    <w:rsid w:val="00C81BA1"/>
    <w:rsid w:val="00C81BCB"/>
    <w:rsid w:val="00C81C10"/>
    <w:rsid w:val="00C81E0A"/>
    <w:rsid w:val="00C81ED5"/>
    <w:rsid w:val="00C82083"/>
    <w:rsid w:val="00C82132"/>
    <w:rsid w:val="00C821D9"/>
    <w:rsid w:val="00C8235B"/>
    <w:rsid w:val="00C825B9"/>
    <w:rsid w:val="00C82C9B"/>
    <w:rsid w:val="00C83899"/>
    <w:rsid w:val="00C83B06"/>
    <w:rsid w:val="00C83C52"/>
    <w:rsid w:val="00C83CCD"/>
    <w:rsid w:val="00C83D40"/>
    <w:rsid w:val="00C83DCB"/>
    <w:rsid w:val="00C84254"/>
    <w:rsid w:val="00C84456"/>
    <w:rsid w:val="00C845BF"/>
    <w:rsid w:val="00C8480C"/>
    <w:rsid w:val="00C84B5B"/>
    <w:rsid w:val="00C8500C"/>
    <w:rsid w:val="00C85101"/>
    <w:rsid w:val="00C85215"/>
    <w:rsid w:val="00C85406"/>
    <w:rsid w:val="00C85514"/>
    <w:rsid w:val="00C8557A"/>
    <w:rsid w:val="00C855AF"/>
    <w:rsid w:val="00C8566E"/>
    <w:rsid w:val="00C8596A"/>
    <w:rsid w:val="00C85B73"/>
    <w:rsid w:val="00C85C56"/>
    <w:rsid w:val="00C85C9E"/>
    <w:rsid w:val="00C85CDC"/>
    <w:rsid w:val="00C861AB"/>
    <w:rsid w:val="00C8627E"/>
    <w:rsid w:val="00C86547"/>
    <w:rsid w:val="00C86549"/>
    <w:rsid w:val="00C8667C"/>
    <w:rsid w:val="00C868E1"/>
    <w:rsid w:val="00C86FE0"/>
    <w:rsid w:val="00C8709E"/>
    <w:rsid w:val="00C872D4"/>
    <w:rsid w:val="00C873D9"/>
    <w:rsid w:val="00C873DE"/>
    <w:rsid w:val="00C87452"/>
    <w:rsid w:val="00C87ED2"/>
    <w:rsid w:val="00C90062"/>
    <w:rsid w:val="00C900C6"/>
    <w:rsid w:val="00C900C8"/>
    <w:rsid w:val="00C90530"/>
    <w:rsid w:val="00C9118F"/>
    <w:rsid w:val="00C91563"/>
    <w:rsid w:val="00C9164D"/>
    <w:rsid w:val="00C91D01"/>
    <w:rsid w:val="00C91D21"/>
    <w:rsid w:val="00C91E60"/>
    <w:rsid w:val="00C91E61"/>
    <w:rsid w:val="00C922C8"/>
    <w:rsid w:val="00C923C5"/>
    <w:rsid w:val="00C925CB"/>
    <w:rsid w:val="00C925CF"/>
    <w:rsid w:val="00C92809"/>
    <w:rsid w:val="00C928DD"/>
    <w:rsid w:val="00C92911"/>
    <w:rsid w:val="00C92A7B"/>
    <w:rsid w:val="00C92D53"/>
    <w:rsid w:val="00C92EC4"/>
    <w:rsid w:val="00C92F6A"/>
    <w:rsid w:val="00C932D4"/>
    <w:rsid w:val="00C93ADF"/>
    <w:rsid w:val="00C93B4D"/>
    <w:rsid w:val="00C93E1F"/>
    <w:rsid w:val="00C93F67"/>
    <w:rsid w:val="00C940DD"/>
    <w:rsid w:val="00C9433F"/>
    <w:rsid w:val="00C944DB"/>
    <w:rsid w:val="00C94520"/>
    <w:rsid w:val="00C9476A"/>
    <w:rsid w:val="00C94AF6"/>
    <w:rsid w:val="00C94C56"/>
    <w:rsid w:val="00C94C88"/>
    <w:rsid w:val="00C94D5D"/>
    <w:rsid w:val="00C94D9E"/>
    <w:rsid w:val="00C94EE5"/>
    <w:rsid w:val="00C94F1A"/>
    <w:rsid w:val="00C95162"/>
    <w:rsid w:val="00C95256"/>
    <w:rsid w:val="00C95519"/>
    <w:rsid w:val="00C955A6"/>
    <w:rsid w:val="00C95705"/>
    <w:rsid w:val="00C95785"/>
    <w:rsid w:val="00C95945"/>
    <w:rsid w:val="00C95A77"/>
    <w:rsid w:val="00C95B37"/>
    <w:rsid w:val="00C95B8F"/>
    <w:rsid w:val="00C95C55"/>
    <w:rsid w:val="00C95CD0"/>
    <w:rsid w:val="00C96328"/>
    <w:rsid w:val="00C963C9"/>
    <w:rsid w:val="00C964B8"/>
    <w:rsid w:val="00C96646"/>
    <w:rsid w:val="00C96690"/>
    <w:rsid w:val="00C96748"/>
    <w:rsid w:val="00C96A80"/>
    <w:rsid w:val="00C96C6C"/>
    <w:rsid w:val="00C9712D"/>
    <w:rsid w:val="00C9758E"/>
    <w:rsid w:val="00C97B6F"/>
    <w:rsid w:val="00C97ECE"/>
    <w:rsid w:val="00C97FE9"/>
    <w:rsid w:val="00C97FEC"/>
    <w:rsid w:val="00CA01F4"/>
    <w:rsid w:val="00CA0392"/>
    <w:rsid w:val="00CA0513"/>
    <w:rsid w:val="00CA0979"/>
    <w:rsid w:val="00CA0B19"/>
    <w:rsid w:val="00CA1652"/>
    <w:rsid w:val="00CA16F6"/>
    <w:rsid w:val="00CA175D"/>
    <w:rsid w:val="00CA17CB"/>
    <w:rsid w:val="00CA1D11"/>
    <w:rsid w:val="00CA216C"/>
    <w:rsid w:val="00CA2279"/>
    <w:rsid w:val="00CA25B9"/>
    <w:rsid w:val="00CA26FB"/>
    <w:rsid w:val="00CA2BD5"/>
    <w:rsid w:val="00CA357A"/>
    <w:rsid w:val="00CA3687"/>
    <w:rsid w:val="00CA3834"/>
    <w:rsid w:val="00CA38BB"/>
    <w:rsid w:val="00CA3FD2"/>
    <w:rsid w:val="00CA401E"/>
    <w:rsid w:val="00CA406D"/>
    <w:rsid w:val="00CA4576"/>
    <w:rsid w:val="00CA4EE3"/>
    <w:rsid w:val="00CA4F99"/>
    <w:rsid w:val="00CA55A7"/>
    <w:rsid w:val="00CA5C87"/>
    <w:rsid w:val="00CA5DA9"/>
    <w:rsid w:val="00CA5E60"/>
    <w:rsid w:val="00CA60F6"/>
    <w:rsid w:val="00CA6174"/>
    <w:rsid w:val="00CA63D7"/>
    <w:rsid w:val="00CA66F2"/>
    <w:rsid w:val="00CA69B0"/>
    <w:rsid w:val="00CA6BD8"/>
    <w:rsid w:val="00CA6F14"/>
    <w:rsid w:val="00CA7201"/>
    <w:rsid w:val="00CA725B"/>
    <w:rsid w:val="00CA78B5"/>
    <w:rsid w:val="00CA79E4"/>
    <w:rsid w:val="00CA7AAC"/>
    <w:rsid w:val="00CA7B96"/>
    <w:rsid w:val="00CA7E8B"/>
    <w:rsid w:val="00CB02B2"/>
    <w:rsid w:val="00CB0594"/>
    <w:rsid w:val="00CB0813"/>
    <w:rsid w:val="00CB0B71"/>
    <w:rsid w:val="00CB0FE1"/>
    <w:rsid w:val="00CB0FFD"/>
    <w:rsid w:val="00CB145E"/>
    <w:rsid w:val="00CB16C3"/>
    <w:rsid w:val="00CB17D2"/>
    <w:rsid w:val="00CB1F09"/>
    <w:rsid w:val="00CB22C3"/>
    <w:rsid w:val="00CB2339"/>
    <w:rsid w:val="00CB262C"/>
    <w:rsid w:val="00CB270D"/>
    <w:rsid w:val="00CB284D"/>
    <w:rsid w:val="00CB2FE7"/>
    <w:rsid w:val="00CB32A1"/>
    <w:rsid w:val="00CB32BB"/>
    <w:rsid w:val="00CB34E4"/>
    <w:rsid w:val="00CB3509"/>
    <w:rsid w:val="00CB3C84"/>
    <w:rsid w:val="00CB3EBC"/>
    <w:rsid w:val="00CB427A"/>
    <w:rsid w:val="00CB4BA8"/>
    <w:rsid w:val="00CB4D50"/>
    <w:rsid w:val="00CB4E98"/>
    <w:rsid w:val="00CB55B7"/>
    <w:rsid w:val="00CB58F7"/>
    <w:rsid w:val="00CB5F3F"/>
    <w:rsid w:val="00CB5F68"/>
    <w:rsid w:val="00CB63A0"/>
    <w:rsid w:val="00CB642A"/>
    <w:rsid w:val="00CB67C7"/>
    <w:rsid w:val="00CB68B0"/>
    <w:rsid w:val="00CB6C2C"/>
    <w:rsid w:val="00CB6D98"/>
    <w:rsid w:val="00CB715B"/>
    <w:rsid w:val="00CB71D5"/>
    <w:rsid w:val="00CB72E6"/>
    <w:rsid w:val="00CB73E7"/>
    <w:rsid w:val="00CB73FB"/>
    <w:rsid w:val="00CB74AA"/>
    <w:rsid w:val="00CB75FD"/>
    <w:rsid w:val="00CB7679"/>
    <w:rsid w:val="00CB780A"/>
    <w:rsid w:val="00CC027F"/>
    <w:rsid w:val="00CC0372"/>
    <w:rsid w:val="00CC040C"/>
    <w:rsid w:val="00CC05E9"/>
    <w:rsid w:val="00CC0607"/>
    <w:rsid w:val="00CC0803"/>
    <w:rsid w:val="00CC092C"/>
    <w:rsid w:val="00CC0997"/>
    <w:rsid w:val="00CC0B54"/>
    <w:rsid w:val="00CC134C"/>
    <w:rsid w:val="00CC1376"/>
    <w:rsid w:val="00CC13C3"/>
    <w:rsid w:val="00CC1666"/>
    <w:rsid w:val="00CC1739"/>
    <w:rsid w:val="00CC19E9"/>
    <w:rsid w:val="00CC1BD6"/>
    <w:rsid w:val="00CC1FF5"/>
    <w:rsid w:val="00CC2026"/>
    <w:rsid w:val="00CC216E"/>
    <w:rsid w:val="00CC21C3"/>
    <w:rsid w:val="00CC24E9"/>
    <w:rsid w:val="00CC2539"/>
    <w:rsid w:val="00CC277E"/>
    <w:rsid w:val="00CC2852"/>
    <w:rsid w:val="00CC2A95"/>
    <w:rsid w:val="00CC2E47"/>
    <w:rsid w:val="00CC347D"/>
    <w:rsid w:val="00CC34BB"/>
    <w:rsid w:val="00CC34EB"/>
    <w:rsid w:val="00CC3D35"/>
    <w:rsid w:val="00CC4000"/>
    <w:rsid w:val="00CC40CB"/>
    <w:rsid w:val="00CC41D8"/>
    <w:rsid w:val="00CC45CD"/>
    <w:rsid w:val="00CC4A71"/>
    <w:rsid w:val="00CC4C29"/>
    <w:rsid w:val="00CC4CA8"/>
    <w:rsid w:val="00CC4D14"/>
    <w:rsid w:val="00CC5007"/>
    <w:rsid w:val="00CC52B6"/>
    <w:rsid w:val="00CC5CCF"/>
    <w:rsid w:val="00CC61BE"/>
    <w:rsid w:val="00CC626A"/>
    <w:rsid w:val="00CC72B7"/>
    <w:rsid w:val="00CC7513"/>
    <w:rsid w:val="00CC76A7"/>
    <w:rsid w:val="00CC7926"/>
    <w:rsid w:val="00CC7B2B"/>
    <w:rsid w:val="00CC7D27"/>
    <w:rsid w:val="00CC7D7A"/>
    <w:rsid w:val="00CC7E41"/>
    <w:rsid w:val="00CD022A"/>
    <w:rsid w:val="00CD064D"/>
    <w:rsid w:val="00CD06AB"/>
    <w:rsid w:val="00CD084E"/>
    <w:rsid w:val="00CD09FC"/>
    <w:rsid w:val="00CD0D37"/>
    <w:rsid w:val="00CD0E9E"/>
    <w:rsid w:val="00CD10C1"/>
    <w:rsid w:val="00CD12EC"/>
    <w:rsid w:val="00CD16EC"/>
    <w:rsid w:val="00CD18C9"/>
    <w:rsid w:val="00CD196F"/>
    <w:rsid w:val="00CD1A82"/>
    <w:rsid w:val="00CD1B52"/>
    <w:rsid w:val="00CD1DAF"/>
    <w:rsid w:val="00CD24C2"/>
    <w:rsid w:val="00CD2528"/>
    <w:rsid w:val="00CD25BB"/>
    <w:rsid w:val="00CD27F7"/>
    <w:rsid w:val="00CD2D42"/>
    <w:rsid w:val="00CD2D8E"/>
    <w:rsid w:val="00CD304B"/>
    <w:rsid w:val="00CD3214"/>
    <w:rsid w:val="00CD33D0"/>
    <w:rsid w:val="00CD3662"/>
    <w:rsid w:val="00CD39ED"/>
    <w:rsid w:val="00CD3C27"/>
    <w:rsid w:val="00CD3C83"/>
    <w:rsid w:val="00CD3DBA"/>
    <w:rsid w:val="00CD45A4"/>
    <w:rsid w:val="00CD48F1"/>
    <w:rsid w:val="00CD4ADF"/>
    <w:rsid w:val="00CD5420"/>
    <w:rsid w:val="00CD5533"/>
    <w:rsid w:val="00CD5549"/>
    <w:rsid w:val="00CD55A6"/>
    <w:rsid w:val="00CD55DE"/>
    <w:rsid w:val="00CD575B"/>
    <w:rsid w:val="00CD594D"/>
    <w:rsid w:val="00CD5997"/>
    <w:rsid w:val="00CD5B10"/>
    <w:rsid w:val="00CD5C25"/>
    <w:rsid w:val="00CD5C74"/>
    <w:rsid w:val="00CD60C0"/>
    <w:rsid w:val="00CD62BF"/>
    <w:rsid w:val="00CD674C"/>
    <w:rsid w:val="00CD680F"/>
    <w:rsid w:val="00CD6BC9"/>
    <w:rsid w:val="00CD6E39"/>
    <w:rsid w:val="00CD6EC2"/>
    <w:rsid w:val="00CD6F57"/>
    <w:rsid w:val="00CD72F9"/>
    <w:rsid w:val="00CD7340"/>
    <w:rsid w:val="00CD735C"/>
    <w:rsid w:val="00CD7470"/>
    <w:rsid w:val="00CD7878"/>
    <w:rsid w:val="00CD7A21"/>
    <w:rsid w:val="00CD7AC8"/>
    <w:rsid w:val="00CD7CB6"/>
    <w:rsid w:val="00CD7DBC"/>
    <w:rsid w:val="00CD7E48"/>
    <w:rsid w:val="00CD7EE0"/>
    <w:rsid w:val="00CE000E"/>
    <w:rsid w:val="00CE05CA"/>
    <w:rsid w:val="00CE075D"/>
    <w:rsid w:val="00CE09DE"/>
    <w:rsid w:val="00CE155F"/>
    <w:rsid w:val="00CE1578"/>
    <w:rsid w:val="00CE15A2"/>
    <w:rsid w:val="00CE161D"/>
    <w:rsid w:val="00CE1674"/>
    <w:rsid w:val="00CE1794"/>
    <w:rsid w:val="00CE1AED"/>
    <w:rsid w:val="00CE1C73"/>
    <w:rsid w:val="00CE1D13"/>
    <w:rsid w:val="00CE1D60"/>
    <w:rsid w:val="00CE2206"/>
    <w:rsid w:val="00CE22A5"/>
    <w:rsid w:val="00CE2385"/>
    <w:rsid w:val="00CE2397"/>
    <w:rsid w:val="00CE247B"/>
    <w:rsid w:val="00CE32C1"/>
    <w:rsid w:val="00CE3346"/>
    <w:rsid w:val="00CE3624"/>
    <w:rsid w:val="00CE37CD"/>
    <w:rsid w:val="00CE385E"/>
    <w:rsid w:val="00CE39A8"/>
    <w:rsid w:val="00CE3B2A"/>
    <w:rsid w:val="00CE3B5B"/>
    <w:rsid w:val="00CE3F69"/>
    <w:rsid w:val="00CE3F75"/>
    <w:rsid w:val="00CE3F93"/>
    <w:rsid w:val="00CE40C6"/>
    <w:rsid w:val="00CE4440"/>
    <w:rsid w:val="00CE44A1"/>
    <w:rsid w:val="00CE4F14"/>
    <w:rsid w:val="00CE5380"/>
    <w:rsid w:val="00CE554A"/>
    <w:rsid w:val="00CE56FD"/>
    <w:rsid w:val="00CE63D9"/>
    <w:rsid w:val="00CE6A3E"/>
    <w:rsid w:val="00CE6C8D"/>
    <w:rsid w:val="00CE7072"/>
    <w:rsid w:val="00CE709E"/>
    <w:rsid w:val="00CE7291"/>
    <w:rsid w:val="00CE7909"/>
    <w:rsid w:val="00CE7991"/>
    <w:rsid w:val="00CE79EB"/>
    <w:rsid w:val="00CE7B84"/>
    <w:rsid w:val="00CE7D4D"/>
    <w:rsid w:val="00CF01EE"/>
    <w:rsid w:val="00CF02B2"/>
    <w:rsid w:val="00CF0826"/>
    <w:rsid w:val="00CF08A8"/>
    <w:rsid w:val="00CF1119"/>
    <w:rsid w:val="00CF1794"/>
    <w:rsid w:val="00CF1CAF"/>
    <w:rsid w:val="00CF201D"/>
    <w:rsid w:val="00CF2256"/>
    <w:rsid w:val="00CF24A2"/>
    <w:rsid w:val="00CF26B4"/>
    <w:rsid w:val="00CF27F4"/>
    <w:rsid w:val="00CF2A4F"/>
    <w:rsid w:val="00CF2B9C"/>
    <w:rsid w:val="00CF2CA5"/>
    <w:rsid w:val="00CF2F15"/>
    <w:rsid w:val="00CF3174"/>
    <w:rsid w:val="00CF3795"/>
    <w:rsid w:val="00CF3A3B"/>
    <w:rsid w:val="00CF3A6C"/>
    <w:rsid w:val="00CF3CFA"/>
    <w:rsid w:val="00CF4401"/>
    <w:rsid w:val="00CF4655"/>
    <w:rsid w:val="00CF543C"/>
    <w:rsid w:val="00CF5529"/>
    <w:rsid w:val="00CF5559"/>
    <w:rsid w:val="00CF5620"/>
    <w:rsid w:val="00CF61AD"/>
    <w:rsid w:val="00CF633B"/>
    <w:rsid w:val="00CF648A"/>
    <w:rsid w:val="00CF6509"/>
    <w:rsid w:val="00CF6753"/>
    <w:rsid w:val="00CF67DD"/>
    <w:rsid w:val="00CF67F3"/>
    <w:rsid w:val="00CF6A0A"/>
    <w:rsid w:val="00CF6A6B"/>
    <w:rsid w:val="00CF6BA2"/>
    <w:rsid w:val="00CF6F93"/>
    <w:rsid w:val="00CF708A"/>
    <w:rsid w:val="00CF73C4"/>
    <w:rsid w:val="00CF7569"/>
    <w:rsid w:val="00CF7CA4"/>
    <w:rsid w:val="00CF7DEB"/>
    <w:rsid w:val="00CF7F05"/>
    <w:rsid w:val="00D0036C"/>
    <w:rsid w:val="00D00480"/>
    <w:rsid w:val="00D005C4"/>
    <w:rsid w:val="00D006F9"/>
    <w:rsid w:val="00D00751"/>
    <w:rsid w:val="00D008F3"/>
    <w:rsid w:val="00D00BBB"/>
    <w:rsid w:val="00D00E44"/>
    <w:rsid w:val="00D0199D"/>
    <w:rsid w:val="00D01C52"/>
    <w:rsid w:val="00D01D4B"/>
    <w:rsid w:val="00D01E1C"/>
    <w:rsid w:val="00D0232F"/>
    <w:rsid w:val="00D023D1"/>
    <w:rsid w:val="00D02850"/>
    <w:rsid w:val="00D02A77"/>
    <w:rsid w:val="00D02B5C"/>
    <w:rsid w:val="00D02BA6"/>
    <w:rsid w:val="00D02C0E"/>
    <w:rsid w:val="00D02C21"/>
    <w:rsid w:val="00D02EDD"/>
    <w:rsid w:val="00D030F7"/>
    <w:rsid w:val="00D033AF"/>
    <w:rsid w:val="00D034BE"/>
    <w:rsid w:val="00D03858"/>
    <w:rsid w:val="00D03A00"/>
    <w:rsid w:val="00D03A02"/>
    <w:rsid w:val="00D03AE1"/>
    <w:rsid w:val="00D03BDB"/>
    <w:rsid w:val="00D03DD2"/>
    <w:rsid w:val="00D03DF7"/>
    <w:rsid w:val="00D04311"/>
    <w:rsid w:val="00D04790"/>
    <w:rsid w:val="00D04A3E"/>
    <w:rsid w:val="00D04DC9"/>
    <w:rsid w:val="00D04E1E"/>
    <w:rsid w:val="00D04EB4"/>
    <w:rsid w:val="00D05549"/>
    <w:rsid w:val="00D0576B"/>
    <w:rsid w:val="00D0596F"/>
    <w:rsid w:val="00D06260"/>
    <w:rsid w:val="00D06353"/>
    <w:rsid w:val="00D063BE"/>
    <w:rsid w:val="00D06542"/>
    <w:rsid w:val="00D06A93"/>
    <w:rsid w:val="00D06C00"/>
    <w:rsid w:val="00D06C5C"/>
    <w:rsid w:val="00D06F33"/>
    <w:rsid w:val="00D06FE5"/>
    <w:rsid w:val="00D0709F"/>
    <w:rsid w:val="00D077E5"/>
    <w:rsid w:val="00D07892"/>
    <w:rsid w:val="00D079D8"/>
    <w:rsid w:val="00D07CB4"/>
    <w:rsid w:val="00D07CF5"/>
    <w:rsid w:val="00D07EB0"/>
    <w:rsid w:val="00D100CA"/>
    <w:rsid w:val="00D10174"/>
    <w:rsid w:val="00D101C1"/>
    <w:rsid w:val="00D1032E"/>
    <w:rsid w:val="00D10635"/>
    <w:rsid w:val="00D10A63"/>
    <w:rsid w:val="00D10D13"/>
    <w:rsid w:val="00D1100F"/>
    <w:rsid w:val="00D1117E"/>
    <w:rsid w:val="00D111A1"/>
    <w:rsid w:val="00D11F28"/>
    <w:rsid w:val="00D1202A"/>
    <w:rsid w:val="00D12365"/>
    <w:rsid w:val="00D12543"/>
    <w:rsid w:val="00D12624"/>
    <w:rsid w:val="00D12A51"/>
    <w:rsid w:val="00D12BA0"/>
    <w:rsid w:val="00D12BDC"/>
    <w:rsid w:val="00D137B6"/>
    <w:rsid w:val="00D13932"/>
    <w:rsid w:val="00D13A7A"/>
    <w:rsid w:val="00D13AAF"/>
    <w:rsid w:val="00D1426C"/>
    <w:rsid w:val="00D1437A"/>
    <w:rsid w:val="00D14826"/>
    <w:rsid w:val="00D14D4C"/>
    <w:rsid w:val="00D14E0A"/>
    <w:rsid w:val="00D14E21"/>
    <w:rsid w:val="00D151E6"/>
    <w:rsid w:val="00D154CF"/>
    <w:rsid w:val="00D155DB"/>
    <w:rsid w:val="00D158CF"/>
    <w:rsid w:val="00D15EE2"/>
    <w:rsid w:val="00D1612E"/>
    <w:rsid w:val="00D16315"/>
    <w:rsid w:val="00D16693"/>
    <w:rsid w:val="00D16699"/>
    <w:rsid w:val="00D16DC4"/>
    <w:rsid w:val="00D17274"/>
    <w:rsid w:val="00D1754A"/>
    <w:rsid w:val="00D17887"/>
    <w:rsid w:val="00D179AB"/>
    <w:rsid w:val="00D17AAA"/>
    <w:rsid w:val="00D17DFD"/>
    <w:rsid w:val="00D17E35"/>
    <w:rsid w:val="00D17FCF"/>
    <w:rsid w:val="00D203CF"/>
    <w:rsid w:val="00D203EA"/>
    <w:rsid w:val="00D20628"/>
    <w:rsid w:val="00D207C6"/>
    <w:rsid w:val="00D20A22"/>
    <w:rsid w:val="00D20ABD"/>
    <w:rsid w:val="00D20C54"/>
    <w:rsid w:val="00D20CA6"/>
    <w:rsid w:val="00D20D94"/>
    <w:rsid w:val="00D20E85"/>
    <w:rsid w:val="00D20ED1"/>
    <w:rsid w:val="00D20FBC"/>
    <w:rsid w:val="00D20FC4"/>
    <w:rsid w:val="00D211A5"/>
    <w:rsid w:val="00D2158C"/>
    <w:rsid w:val="00D218B5"/>
    <w:rsid w:val="00D21AEA"/>
    <w:rsid w:val="00D21F1F"/>
    <w:rsid w:val="00D2247A"/>
    <w:rsid w:val="00D224C7"/>
    <w:rsid w:val="00D225FE"/>
    <w:rsid w:val="00D22641"/>
    <w:rsid w:val="00D22F85"/>
    <w:rsid w:val="00D230BB"/>
    <w:rsid w:val="00D2368B"/>
    <w:rsid w:val="00D23835"/>
    <w:rsid w:val="00D23CD9"/>
    <w:rsid w:val="00D23F6C"/>
    <w:rsid w:val="00D24225"/>
    <w:rsid w:val="00D2435C"/>
    <w:rsid w:val="00D24671"/>
    <w:rsid w:val="00D246E5"/>
    <w:rsid w:val="00D248A3"/>
    <w:rsid w:val="00D24B49"/>
    <w:rsid w:val="00D24CFA"/>
    <w:rsid w:val="00D24D53"/>
    <w:rsid w:val="00D24D5E"/>
    <w:rsid w:val="00D24DF6"/>
    <w:rsid w:val="00D2509D"/>
    <w:rsid w:val="00D250A4"/>
    <w:rsid w:val="00D250E7"/>
    <w:rsid w:val="00D252B7"/>
    <w:rsid w:val="00D256B4"/>
    <w:rsid w:val="00D263AF"/>
    <w:rsid w:val="00D26A7B"/>
    <w:rsid w:val="00D26AC1"/>
    <w:rsid w:val="00D26B64"/>
    <w:rsid w:val="00D26D13"/>
    <w:rsid w:val="00D26DCD"/>
    <w:rsid w:val="00D26E9E"/>
    <w:rsid w:val="00D26EF4"/>
    <w:rsid w:val="00D26F0E"/>
    <w:rsid w:val="00D26F44"/>
    <w:rsid w:val="00D27053"/>
    <w:rsid w:val="00D27231"/>
    <w:rsid w:val="00D275D2"/>
    <w:rsid w:val="00D27BAB"/>
    <w:rsid w:val="00D27ECF"/>
    <w:rsid w:val="00D300F4"/>
    <w:rsid w:val="00D3089B"/>
    <w:rsid w:val="00D3094F"/>
    <w:rsid w:val="00D311DD"/>
    <w:rsid w:val="00D316FF"/>
    <w:rsid w:val="00D31782"/>
    <w:rsid w:val="00D31957"/>
    <w:rsid w:val="00D319AC"/>
    <w:rsid w:val="00D31A5E"/>
    <w:rsid w:val="00D31A9A"/>
    <w:rsid w:val="00D31BAB"/>
    <w:rsid w:val="00D3206D"/>
    <w:rsid w:val="00D320D6"/>
    <w:rsid w:val="00D32171"/>
    <w:rsid w:val="00D32201"/>
    <w:rsid w:val="00D324C0"/>
    <w:rsid w:val="00D324E5"/>
    <w:rsid w:val="00D33971"/>
    <w:rsid w:val="00D33B9D"/>
    <w:rsid w:val="00D34076"/>
    <w:rsid w:val="00D3466B"/>
    <w:rsid w:val="00D346CE"/>
    <w:rsid w:val="00D34A68"/>
    <w:rsid w:val="00D34D2F"/>
    <w:rsid w:val="00D3508B"/>
    <w:rsid w:val="00D3514D"/>
    <w:rsid w:val="00D3520A"/>
    <w:rsid w:val="00D3567B"/>
    <w:rsid w:val="00D35689"/>
    <w:rsid w:val="00D356FC"/>
    <w:rsid w:val="00D35728"/>
    <w:rsid w:val="00D3598F"/>
    <w:rsid w:val="00D35C86"/>
    <w:rsid w:val="00D35DB4"/>
    <w:rsid w:val="00D364CD"/>
    <w:rsid w:val="00D3679C"/>
    <w:rsid w:val="00D3681B"/>
    <w:rsid w:val="00D36DBD"/>
    <w:rsid w:val="00D36FD3"/>
    <w:rsid w:val="00D37181"/>
    <w:rsid w:val="00D37885"/>
    <w:rsid w:val="00D37CE7"/>
    <w:rsid w:val="00D400F1"/>
    <w:rsid w:val="00D4010E"/>
    <w:rsid w:val="00D40708"/>
    <w:rsid w:val="00D407CD"/>
    <w:rsid w:val="00D40966"/>
    <w:rsid w:val="00D4109E"/>
    <w:rsid w:val="00D413BF"/>
    <w:rsid w:val="00D41408"/>
    <w:rsid w:val="00D41558"/>
    <w:rsid w:val="00D41560"/>
    <w:rsid w:val="00D416AD"/>
    <w:rsid w:val="00D4173E"/>
    <w:rsid w:val="00D41AB4"/>
    <w:rsid w:val="00D41B4F"/>
    <w:rsid w:val="00D41D9C"/>
    <w:rsid w:val="00D41FE9"/>
    <w:rsid w:val="00D42099"/>
    <w:rsid w:val="00D422DA"/>
    <w:rsid w:val="00D423AC"/>
    <w:rsid w:val="00D4261C"/>
    <w:rsid w:val="00D42718"/>
    <w:rsid w:val="00D428BF"/>
    <w:rsid w:val="00D42C1D"/>
    <w:rsid w:val="00D42D37"/>
    <w:rsid w:val="00D42D83"/>
    <w:rsid w:val="00D42E2A"/>
    <w:rsid w:val="00D430F3"/>
    <w:rsid w:val="00D432BC"/>
    <w:rsid w:val="00D4347C"/>
    <w:rsid w:val="00D435D2"/>
    <w:rsid w:val="00D435E4"/>
    <w:rsid w:val="00D4371D"/>
    <w:rsid w:val="00D437B3"/>
    <w:rsid w:val="00D439EA"/>
    <w:rsid w:val="00D43AA7"/>
    <w:rsid w:val="00D43E30"/>
    <w:rsid w:val="00D43F02"/>
    <w:rsid w:val="00D43F75"/>
    <w:rsid w:val="00D43FE3"/>
    <w:rsid w:val="00D441FF"/>
    <w:rsid w:val="00D4445B"/>
    <w:rsid w:val="00D44820"/>
    <w:rsid w:val="00D44969"/>
    <w:rsid w:val="00D44E55"/>
    <w:rsid w:val="00D44FDD"/>
    <w:rsid w:val="00D453A9"/>
    <w:rsid w:val="00D453CA"/>
    <w:rsid w:val="00D4543A"/>
    <w:rsid w:val="00D45442"/>
    <w:rsid w:val="00D45567"/>
    <w:rsid w:val="00D45648"/>
    <w:rsid w:val="00D456E4"/>
    <w:rsid w:val="00D457F0"/>
    <w:rsid w:val="00D45C72"/>
    <w:rsid w:val="00D45E26"/>
    <w:rsid w:val="00D46161"/>
    <w:rsid w:val="00D461E7"/>
    <w:rsid w:val="00D46729"/>
    <w:rsid w:val="00D467B1"/>
    <w:rsid w:val="00D467E2"/>
    <w:rsid w:val="00D46B18"/>
    <w:rsid w:val="00D46DD6"/>
    <w:rsid w:val="00D46FC7"/>
    <w:rsid w:val="00D46FE6"/>
    <w:rsid w:val="00D47102"/>
    <w:rsid w:val="00D4759C"/>
    <w:rsid w:val="00D4763C"/>
    <w:rsid w:val="00D4766D"/>
    <w:rsid w:val="00D476F4"/>
    <w:rsid w:val="00D47724"/>
    <w:rsid w:val="00D4790E"/>
    <w:rsid w:val="00D47C70"/>
    <w:rsid w:val="00D47C8D"/>
    <w:rsid w:val="00D5004D"/>
    <w:rsid w:val="00D5018C"/>
    <w:rsid w:val="00D5053F"/>
    <w:rsid w:val="00D50644"/>
    <w:rsid w:val="00D50681"/>
    <w:rsid w:val="00D506F1"/>
    <w:rsid w:val="00D50764"/>
    <w:rsid w:val="00D507C2"/>
    <w:rsid w:val="00D50B58"/>
    <w:rsid w:val="00D50E4B"/>
    <w:rsid w:val="00D50E6D"/>
    <w:rsid w:val="00D51170"/>
    <w:rsid w:val="00D51B9F"/>
    <w:rsid w:val="00D52092"/>
    <w:rsid w:val="00D520AE"/>
    <w:rsid w:val="00D521BA"/>
    <w:rsid w:val="00D52217"/>
    <w:rsid w:val="00D522EB"/>
    <w:rsid w:val="00D5240F"/>
    <w:rsid w:val="00D527FD"/>
    <w:rsid w:val="00D52F08"/>
    <w:rsid w:val="00D5315F"/>
    <w:rsid w:val="00D531D0"/>
    <w:rsid w:val="00D53327"/>
    <w:rsid w:val="00D533FB"/>
    <w:rsid w:val="00D535FB"/>
    <w:rsid w:val="00D53829"/>
    <w:rsid w:val="00D5383B"/>
    <w:rsid w:val="00D538BD"/>
    <w:rsid w:val="00D538C9"/>
    <w:rsid w:val="00D53915"/>
    <w:rsid w:val="00D539D5"/>
    <w:rsid w:val="00D53A52"/>
    <w:rsid w:val="00D53D32"/>
    <w:rsid w:val="00D53D79"/>
    <w:rsid w:val="00D5409D"/>
    <w:rsid w:val="00D54208"/>
    <w:rsid w:val="00D543E4"/>
    <w:rsid w:val="00D543F7"/>
    <w:rsid w:val="00D54504"/>
    <w:rsid w:val="00D545F2"/>
    <w:rsid w:val="00D54672"/>
    <w:rsid w:val="00D54AF4"/>
    <w:rsid w:val="00D554EF"/>
    <w:rsid w:val="00D5579B"/>
    <w:rsid w:val="00D558EA"/>
    <w:rsid w:val="00D55F88"/>
    <w:rsid w:val="00D56018"/>
    <w:rsid w:val="00D561BD"/>
    <w:rsid w:val="00D56213"/>
    <w:rsid w:val="00D56290"/>
    <w:rsid w:val="00D565F6"/>
    <w:rsid w:val="00D56B1F"/>
    <w:rsid w:val="00D56B82"/>
    <w:rsid w:val="00D56C04"/>
    <w:rsid w:val="00D56D27"/>
    <w:rsid w:val="00D56F42"/>
    <w:rsid w:val="00D56F66"/>
    <w:rsid w:val="00D5711A"/>
    <w:rsid w:val="00D57396"/>
    <w:rsid w:val="00D574C0"/>
    <w:rsid w:val="00D576BA"/>
    <w:rsid w:val="00D57CF6"/>
    <w:rsid w:val="00D57DB6"/>
    <w:rsid w:val="00D57E7D"/>
    <w:rsid w:val="00D60831"/>
    <w:rsid w:val="00D609EE"/>
    <w:rsid w:val="00D60C83"/>
    <w:rsid w:val="00D60D5A"/>
    <w:rsid w:val="00D60FD8"/>
    <w:rsid w:val="00D614FE"/>
    <w:rsid w:val="00D61521"/>
    <w:rsid w:val="00D61582"/>
    <w:rsid w:val="00D61F78"/>
    <w:rsid w:val="00D620D7"/>
    <w:rsid w:val="00D621D2"/>
    <w:rsid w:val="00D622D3"/>
    <w:rsid w:val="00D62542"/>
    <w:rsid w:val="00D62B72"/>
    <w:rsid w:val="00D63338"/>
    <w:rsid w:val="00D63523"/>
    <w:rsid w:val="00D638D2"/>
    <w:rsid w:val="00D639B2"/>
    <w:rsid w:val="00D63A44"/>
    <w:rsid w:val="00D63C5E"/>
    <w:rsid w:val="00D645F4"/>
    <w:rsid w:val="00D64C83"/>
    <w:rsid w:val="00D64F1E"/>
    <w:rsid w:val="00D64FDB"/>
    <w:rsid w:val="00D65191"/>
    <w:rsid w:val="00D653A2"/>
    <w:rsid w:val="00D653B7"/>
    <w:rsid w:val="00D655B3"/>
    <w:rsid w:val="00D657B9"/>
    <w:rsid w:val="00D65B0D"/>
    <w:rsid w:val="00D65FEF"/>
    <w:rsid w:val="00D663EA"/>
    <w:rsid w:val="00D6666B"/>
    <w:rsid w:val="00D6670C"/>
    <w:rsid w:val="00D66B0A"/>
    <w:rsid w:val="00D66BA0"/>
    <w:rsid w:val="00D66C63"/>
    <w:rsid w:val="00D66EE8"/>
    <w:rsid w:val="00D66F69"/>
    <w:rsid w:val="00D66F77"/>
    <w:rsid w:val="00D678EC"/>
    <w:rsid w:val="00D67B3F"/>
    <w:rsid w:val="00D67BA1"/>
    <w:rsid w:val="00D701FB"/>
    <w:rsid w:val="00D70262"/>
    <w:rsid w:val="00D70661"/>
    <w:rsid w:val="00D706EE"/>
    <w:rsid w:val="00D707CE"/>
    <w:rsid w:val="00D70A92"/>
    <w:rsid w:val="00D70C44"/>
    <w:rsid w:val="00D70DEB"/>
    <w:rsid w:val="00D71067"/>
    <w:rsid w:val="00D7150E"/>
    <w:rsid w:val="00D71827"/>
    <w:rsid w:val="00D71B75"/>
    <w:rsid w:val="00D71BEB"/>
    <w:rsid w:val="00D71C81"/>
    <w:rsid w:val="00D72602"/>
    <w:rsid w:val="00D72819"/>
    <w:rsid w:val="00D728D3"/>
    <w:rsid w:val="00D72A02"/>
    <w:rsid w:val="00D72B6C"/>
    <w:rsid w:val="00D72FED"/>
    <w:rsid w:val="00D736C4"/>
    <w:rsid w:val="00D736E0"/>
    <w:rsid w:val="00D736FD"/>
    <w:rsid w:val="00D737C5"/>
    <w:rsid w:val="00D73C74"/>
    <w:rsid w:val="00D73EF6"/>
    <w:rsid w:val="00D74293"/>
    <w:rsid w:val="00D746AD"/>
    <w:rsid w:val="00D747A4"/>
    <w:rsid w:val="00D74BE4"/>
    <w:rsid w:val="00D74CF3"/>
    <w:rsid w:val="00D750E2"/>
    <w:rsid w:val="00D75201"/>
    <w:rsid w:val="00D7522B"/>
    <w:rsid w:val="00D75230"/>
    <w:rsid w:val="00D75324"/>
    <w:rsid w:val="00D75ECA"/>
    <w:rsid w:val="00D7605F"/>
    <w:rsid w:val="00D7618C"/>
    <w:rsid w:val="00D761D5"/>
    <w:rsid w:val="00D76204"/>
    <w:rsid w:val="00D7628A"/>
    <w:rsid w:val="00D762E0"/>
    <w:rsid w:val="00D763CA"/>
    <w:rsid w:val="00D764D6"/>
    <w:rsid w:val="00D766E5"/>
    <w:rsid w:val="00D76D25"/>
    <w:rsid w:val="00D76E83"/>
    <w:rsid w:val="00D76F2C"/>
    <w:rsid w:val="00D77277"/>
    <w:rsid w:val="00D7731C"/>
    <w:rsid w:val="00D7739D"/>
    <w:rsid w:val="00D773A9"/>
    <w:rsid w:val="00D773F5"/>
    <w:rsid w:val="00D77575"/>
    <w:rsid w:val="00D77AB6"/>
    <w:rsid w:val="00D77C1D"/>
    <w:rsid w:val="00D77F14"/>
    <w:rsid w:val="00D77FA7"/>
    <w:rsid w:val="00D80734"/>
    <w:rsid w:val="00D807C7"/>
    <w:rsid w:val="00D807EC"/>
    <w:rsid w:val="00D809D4"/>
    <w:rsid w:val="00D80CBB"/>
    <w:rsid w:val="00D80E14"/>
    <w:rsid w:val="00D81493"/>
    <w:rsid w:val="00D8159F"/>
    <w:rsid w:val="00D81A46"/>
    <w:rsid w:val="00D81B24"/>
    <w:rsid w:val="00D81CBD"/>
    <w:rsid w:val="00D81E71"/>
    <w:rsid w:val="00D8256E"/>
    <w:rsid w:val="00D82612"/>
    <w:rsid w:val="00D82668"/>
    <w:rsid w:val="00D82A6C"/>
    <w:rsid w:val="00D82CD7"/>
    <w:rsid w:val="00D8320C"/>
    <w:rsid w:val="00D832B0"/>
    <w:rsid w:val="00D833FE"/>
    <w:rsid w:val="00D83401"/>
    <w:rsid w:val="00D835A4"/>
    <w:rsid w:val="00D83913"/>
    <w:rsid w:val="00D8397A"/>
    <w:rsid w:val="00D83A5B"/>
    <w:rsid w:val="00D83E36"/>
    <w:rsid w:val="00D840D6"/>
    <w:rsid w:val="00D840DC"/>
    <w:rsid w:val="00D84133"/>
    <w:rsid w:val="00D8450D"/>
    <w:rsid w:val="00D8455F"/>
    <w:rsid w:val="00D84579"/>
    <w:rsid w:val="00D84711"/>
    <w:rsid w:val="00D84801"/>
    <w:rsid w:val="00D84952"/>
    <w:rsid w:val="00D84D6F"/>
    <w:rsid w:val="00D85231"/>
    <w:rsid w:val="00D85A1B"/>
    <w:rsid w:val="00D85B98"/>
    <w:rsid w:val="00D86055"/>
    <w:rsid w:val="00D86215"/>
    <w:rsid w:val="00D86481"/>
    <w:rsid w:val="00D86855"/>
    <w:rsid w:val="00D86A67"/>
    <w:rsid w:val="00D86B4D"/>
    <w:rsid w:val="00D86CAF"/>
    <w:rsid w:val="00D86E11"/>
    <w:rsid w:val="00D8723D"/>
    <w:rsid w:val="00D873F6"/>
    <w:rsid w:val="00D87467"/>
    <w:rsid w:val="00D87849"/>
    <w:rsid w:val="00D8789A"/>
    <w:rsid w:val="00D87EE2"/>
    <w:rsid w:val="00D90046"/>
    <w:rsid w:val="00D905AC"/>
    <w:rsid w:val="00D906EB"/>
    <w:rsid w:val="00D90A6C"/>
    <w:rsid w:val="00D90C4C"/>
    <w:rsid w:val="00D90E58"/>
    <w:rsid w:val="00D90F1A"/>
    <w:rsid w:val="00D910C2"/>
    <w:rsid w:val="00D91238"/>
    <w:rsid w:val="00D9141F"/>
    <w:rsid w:val="00D91515"/>
    <w:rsid w:val="00D91540"/>
    <w:rsid w:val="00D91771"/>
    <w:rsid w:val="00D9187C"/>
    <w:rsid w:val="00D91AEE"/>
    <w:rsid w:val="00D91C6D"/>
    <w:rsid w:val="00D91CD8"/>
    <w:rsid w:val="00D91E4A"/>
    <w:rsid w:val="00D92120"/>
    <w:rsid w:val="00D92186"/>
    <w:rsid w:val="00D9223E"/>
    <w:rsid w:val="00D922E8"/>
    <w:rsid w:val="00D925BC"/>
    <w:rsid w:val="00D92753"/>
    <w:rsid w:val="00D927B4"/>
    <w:rsid w:val="00D9288B"/>
    <w:rsid w:val="00D92AE0"/>
    <w:rsid w:val="00D92B64"/>
    <w:rsid w:val="00D92CE9"/>
    <w:rsid w:val="00D92EB0"/>
    <w:rsid w:val="00D932DC"/>
    <w:rsid w:val="00D933F0"/>
    <w:rsid w:val="00D935FD"/>
    <w:rsid w:val="00D93602"/>
    <w:rsid w:val="00D9378C"/>
    <w:rsid w:val="00D9395A"/>
    <w:rsid w:val="00D93B75"/>
    <w:rsid w:val="00D93D1F"/>
    <w:rsid w:val="00D93DFD"/>
    <w:rsid w:val="00D93E57"/>
    <w:rsid w:val="00D9406A"/>
    <w:rsid w:val="00D94367"/>
    <w:rsid w:val="00D9449F"/>
    <w:rsid w:val="00D94522"/>
    <w:rsid w:val="00D9468B"/>
    <w:rsid w:val="00D94B40"/>
    <w:rsid w:val="00D94BF9"/>
    <w:rsid w:val="00D94F8C"/>
    <w:rsid w:val="00D94FAB"/>
    <w:rsid w:val="00D94FFF"/>
    <w:rsid w:val="00D95283"/>
    <w:rsid w:val="00D95641"/>
    <w:rsid w:val="00D95AEE"/>
    <w:rsid w:val="00D96686"/>
    <w:rsid w:val="00D966D3"/>
    <w:rsid w:val="00D96C89"/>
    <w:rsid w:val="00D96DC9"/>
    <w:rsid w:val="00D972F6"/>
    <w:rsid w:val="00D97383"/>
    <w:rsid w:val="00D97830"/>
    <w:rsid w:val="00D9786A"/>
    <w:rsid w:val="00D979DD"/>
    <w:rsid w:val="00D97BA5"/>
    <w:rsid w:val="00DA0900"/>
    <w:rsid w:val="00DA0D1B"/>
    <w:rsid w:val="00DA0D96"/>
    <w:rsid w:val="00DA119A"/>
    <w:rsid w:val="00DA11C3"/>
    <w:rsid w:val="00DA1248"/>
    <w:rsid w:val="00DA1280"/>
    <w:rsid w:val="00DA193F"/>
    <w:rsid w:val="00DA1CE4"/>
    <w:rsid w:val="00DA1D8B"/>
    <w:rsid w:val="00DA1E7F"/>
    <w:rsid w:val="00DA1F58"/>
    <w:rsid w:val="00DA21B1"/>
    <w:rsid w:val="00DA23E6"/>
    <w:rsid w:val="00DA23FD"/>
    <w:rsid w:val="00DA25EA"/>
    <w:rsid w:val="00DA268A"/>
    <w:rsid w:val="00DA2767"/>
    <w:rsid w:val="00DA29D0"/>
    <w:rsid w:val="00DA2A9E"/>
    <w:rsid w:val="00DA2AF4"/>
    <w:rsid w:val="00DA2D0C"/>
    <w:rsid w:val="00DA2E1B"/>
    <w:rsid w:val="00DA32B0"/>
    <w:rsid w:val="00DA39B7"/>
    <w:rsid w:val="00DA414E"/>
    <w:rsid w:val="00DA4602"/>
    <w:rsid w:val="00DA472D"/>
    <w:rsid w:val="00DA4890"/>
    <w:rsid w:val="00DA489E"/>
    <w:rsid w:val="00DA494F"/>
    <w:rsid w:val="00DA4D42"/>
    <w:rsid w:val="00DA4DC4"/>
    <w:rsid w:val="00DA4DE4"/>
    <w:rsid w:val="00DA4F54"/>
    <w:rsid w:val="00DA5580"/>
    <w:rsid w:val="00DA5620"/>
    <w:rsid w:val="00DA5830"/>
    <w:rsid w:val="00DA5A89"/>
    <w:rsid w:val="00DA5B2A"/>
    <w:rsid w:val="00DA5CC0"/>
    <w:rsid w:val="00DA5CE8"/>
    <w:rsid w:val="00DA6669"/>
    <w:rsid w:val="00DA699D"/>
    <w:rsid w:val="00DA69CE"/>
    <w:rsid w:val="00DA6C81"/>
    <w:rsid w:val="00DA6DCB"/>
    <w:rsid w:val="00DA6ED3"/>
    <w:rsid w:val="00DA6F0B"/>
    <w:rsid w:val="00DA6F36"/>
    <w:rsid w:val="00DA746B"/>
    <w:rsid w:val="00DA74AF"/>
    <w:rsid w:val="00DA76DC"/>
    <w:rsid w:val="00DA7803"/>
    <w:rsid w:val="00DA7893"/>
    <w:rsid w:val="00DA7A28"/>
    <w:rsid w:val="00DB014C"/>
    <w:rsid w:val="00DB0157"/>
    <w:rsid w:val="00DB05C5"/>
    <w:rsid w:val="00DB068E"/>
    <w:rsid w:val="00DB0D3A"/>
    <w:rsid w:val="00DB0D44"/>
    <w:rsid w:val="00DB0ECF"/>
    <w:rsid w:val="00DB139D"/>
    <w:rsid w:val="00DB17D5"/>
    <w:rsid w:val="00DB17D9"/>
    <w:rsid w:val="00DB1B77"/>
    <w:rsid w:val="00DB1CDA"/>
    <w:rsid w:val="00DB1D5A"/>
    <w:rsid w:val="00DB1DA0"/>
    <w:rsid w:val="00DB1F5B"/>
    <w:rsid w:val="00DB2403"/>
    <w:rsid w:val="00DB24EB"/>
    <w:rsid w:val="00DB27E8"/>
    <w:rsid w:val="00DB3385"/>
    <w:rsid w:val="00DB33FD"/>
    <w:rsid w:val="00DB384C"/>
    <w:rsid w:val="00DB38BC"/>
    <w:rsid w:val="00DB3BFB"/>
    <w:rsid w:val="00DB3C4E"/>
    <w:rsid w:val="00DB400C"/>
    <w:rsid w:val="00DB412A"/>
    <w:rsid w:val="00DB43C6"/>
    <w:rsid w:val="00DB459B"/>
    <w:rsid w:val="00DB46FC"/>
    <w:rsid w:val="00DB47E8"/>
    <w:rsid w:val="00DB4A4A"/>
    <w:rsid w:val="00DB4AEE"/>
    <w:rsid w:val="00DB4E9D"/>
    <w:rsid w:val="00DB559A"/>
    <w:rsid w:val="00DB576A"/>
    <w:rsid w:val="00DB57DF"/>
    <w:rsid w:val="00DB596E"/>
    <w:rsid w:val="00DB59D5"/>
    <w:rsid w:val="00DB5A66"/>
    <w:rsid w:val="00DB5D3D"/>
    <w:rsid w:val="00DB5F36"/>
    <w:rsid w:val="00DB62CD"/>
    <w:rsid w:val="00DB6359"/>
    <w:rsid w:val="00DB6769"/>
    <w:rsid w:val="00DB6B11"/>
    <w:rsid w:val="00DB6DF6"/>
    <w:rsid w:val="00DB6E05"/>
    <w:rsid w:val="00DB71DF"/>
    <w:rsid w:val="00DB73D4"/>
    <w:rsid w:val="00DB76EC"/>
    <w:rsid w:val="00DB7971"/>
    <w:rsid w:val="00DB79EB"/>
    <w:rsid w:val="00DB7A57"/>
    <w:rsid w:val="00DC0289"/>
    <w:rsid w:val="00DC0C8D"/>
    <w:rsid w:val="00DC126F"/>
    <w:rsid w:val="00DC1654"/>
    <w:rsid w:val="00DC16FD"/>
    <w:rsid w:val="00DC1F0C"/>
    <w:rsid w:val="00DC1FA4"/>
    <w:rsid w:val="00DC232E"/>
    <w:rsid w:val="00DC23D7"/>
    <w:rsid w:val="00DC23E4"/>
    <w:rsid w:val="00DC2531"/>
    <w:rsid w:val="00DC263E"/>
    <w:rsid w:val="00DC2F0F"/>
    <w:rsid w:val="00DC305B"/>
    <w:rsid w:val="00DC30C2"/>
    <w:rsid w:val="00DC317B"/>
    <w:rsid w:val="00DC32D5"/>
    <w:rsid w:val="00DC36CB"/>
    <w:rsid w:val="00DC373C"/>
    <w:rsid w:val="00DC37D6"/>
    <w:rsid w:val="00DC3807"/>
    <w:rsid w:val="00DC38CB"/>
    <w:rsid w:val="00DC397E"/>
    <w:rsid w:val="00DC3F4A"/>
    <w:rsid w:val="00DC40A8"/>
    <w:rsid w:val="00DC43B0"/>
    <w:rsid w:val="00DC450C"/>
    <w:rsid w:val="00DC4694"/>
    <w:rsid w:val="00DC47E4"/>
    <w:rsid w:val="00DC4F29"/>
    <w:rsid w:val="00DC51CE"/>
    <w:rsid w:val="00DC5447"/>
    <w:rsid w:val="00DC5876"/>
    <w:rsid w:val="00DC5908"/>
    <w:rsid w:val="00DC5ACF"/>
    <w:rsid w:val="00DC6383"/>
    <w:rsid w:val="00DC6733"/>
    <w:rsid w:val="00DC6894"/>
    <w:rsid w:val="00DC6945"/>
    <w:rsid w:val="00DC695B"/>
    <w:rsid w:val="00DC6979"/>
    <w:rsid w:val="00DC6CDC"/>
    <w:rsid w:val="00DC6DAC"/>
    <w:rsid w:val="00DC7247"/>
    <w:rsid w:val="00DC7463"/>
    <w:rsid w:val="00DD0211"/>
    <w:rsid w:val="00DD053B"/>
    <w:rsid w:val="00DD0A42"/>
    <w:rsid w:val="00DD0A6E"/>
    <w:rsid w:val="00DD0ED4"/>
    <w:rsid w:val="00DD0EF1"/>
    <w:rsid w:val="00DD1401"/>
    <w:rsid w:val="00DD1462"/>
    <w:rsid w:val="00DD16B7"/>
    <w:rsid w:val="00DD17D6"/>
    <w:rsid w:val="00DD1B23"/>
    <w:rsid w:val="00DD1DA9"/>
    <w:rsid w:val="00DD1E16"/>
    <w:rsid w:val="00DD1EAB"/>
    <w:rsid w:val="00DD1FCF"/>
    <w:rsid w:val="00DD20B6"/>
    <w:rsid w:val="00DD22D5"/>
    <w:rsid w:val="00DD235E"/>
    <w:rsid w:val="00DD252A"/>
    <w:rsid w:val="00DD28B4"/>
    <w:rsid w:val="00DD2AF5"/>
    <w:rsid w:val="00DD2B13"/>
    <w:rsid w:val="00DD2B80"/>
    <w:rsid w:val="00DD2D30"/>
    <w:rsid w:val="00DD31A0"/>
    <w:rsid w:val="00DD3465"/>
    <w:rsid w:val="00DD347C"/>
    <w:rsid w:val="00DD3579"/>
    <w:rsid w:val="00DD3A50"/>
    <w:rsid w:val="00DD3CB8"/>
    <w:rsid w:val="00DD3F2A"/>
    <w:rsid w:val="00DD3F50"/>
    <w:rsid w:val="00DD410B"/>
    <w:rsid w:val="00DD4114"/>
    <w:rsid w:val="00DD41A8"/>
    <w:rsid w:val="00DD4356"/>
    <w:rsid w:val="00DD4910"/>
    <w:rsid w:val="00DD4981"/>
    <w:rsid w:val="00DD4C88"/>
    <w:rsid w:val="00DD5061"/>
    <w:rsid w:val="00DD509C"/>
    <w:rsid w:val="00DD5257"/>
    <w:rsid w:val="00DD5699"/>
    <w:rsid w:val="00DD5924"/>
    <w:rsid w:val="00DD5D5F"/>
    <w:rsid w:val="00DD5F46"/>
    <w:rsid w:val="00DD60AF"/>
    <w:rsid w:val="00DD621D"/>
    <w:rsid w:val="00DD6379"/>
    <w:rsid w:val="00DD64C9"/>
    <w:rsid w:val="00DD6A49"/>
    <w:rsid w:val="00DD6B02"/>
    <w:rsid w:val="00DD6B25"/>
    <w:rsid w:val="00DD6D03"/>
    <w:rsid w:val="00DD713B"/>
    <w:rsid w:val="00DD7230"/>
    <w:rsid w:val="00DD72D3"/>
    <w:rsid w:val="00DD73D9"/>
    <w:rsid w:val="00DD7475"/>
    <w:rsid w:val="00DD777B"/>
    <w:rsid w:val="00DD7BAF"/>
    <w:rsid w:val="00DE0147"/>
    <w:rsid w:val="00DE02DF"/>
    <w:rsid w:val="00DE04C9"/>
    <w:rsid w:val="00DE095F"/>
    <w:rsid w:val="00DE0B2E"/>
    <w:rsid w:val="00DE0CA2"/>
    <w:rsid w:val="00DE0D97"/>
    <w:rsid w:val="00DE14D2"/>
    <w:rsid w:val="00DE1674"/>
    <w:rsid w:val="00DE222F"/>
    <w:rsid w:val="00DE28D4"/>
    <w:rsid w:val="00DE2E30"/>
    <w:rsid w:val="00DE32E5"/>
    <w:rsid w:val="00DE3405"/>
    <w:rsid w:val="00DE3757"/>
    <w:rsid w:val="00DE3906"/>
    <w:rsid w:val="00DE3C01"/>
    <w:rsid w:val="00DE4082"/>
    <w:rsid w:val="00DE4092"/>
    <w:rsid w:val="00DE4190"/>
    <w:rsid w:val="00DE455A"/>
    <w:rsid w:val="00DE45A3"/>
    <w:rsid w:val="00DE464B"/>
    <w:rsid w:val="00DE47B0"/>
    <w:rsid w:val="00DE47C0"/>
    <w:rsid w:val="00DE47CB"/>
    <w:rsid w:val="00DE48E7"/>
    <w:rsid w:val="00DE4991"/>
    <w:rsid w:val="00DE4AF1"/>
    <w:rsid w:val="00DE4B0B"/>
    <w:rsid w:val="00DE4CC2"/>
    <w:rsid w:val="00DE4CC7"/>
    <w:rsid w:val="00DE4FE1"/>
    <w:rsid w:val="00DE51A1"/>
    <w:rsid w:val="00DE528F"/>
    <w:rsid w:val="00DE548C"/>
    <w:rsid w:val="00DE5667"/>
    <w:rsid w:val="00DE583C"/>
    <w:rsid w:val="00DE5FE3"/>
    <w:rsid w:val="00DE6083"/>
    <w:rsid w:val="00DE6155"/>
    <w:rsid w:val="00DE6252"/>
    <w:rsid w:val="00DE6934"/>
    <w:rsid w:val="00DE69F5"/>
    <w:rsid w:val="00DE6E2E"/>
    <w:rsid w:val="00DE6E85"/>
    <w:rsid w:val="00DE6EAE"/>
    <w:rsid w:val="00DE6EFF"/>
    <w:rsid w:val="00DE6F92"/>
    <w:rsid w:val="00DE712E"/>
    <w:rsid w:val="00DE71E7"/>
    <w:rsid w:val="00DE739E"/>
    <w:rsid w:val="00DE7596"/>
    <w:rsid w:val="00DE7C8F"/>
    <w:rsid w:val="00DF0178"/>
    <w:rsid w:val="00DF0384"/>
    <w:rsid w:val="00DF0429"/>
    <w:rsid w:val="00DF084F"/>
    <w:rsid w:val="00DF0B9C"/>
    <w:rsid w:val="00DF0C1E"/>
    <w:rsid w:val="00DF11CC"/>
    <w:rsid w:val="00DF142B"/>
    <w:rsid w:val="00DF1582"/>
    <w:rsid w:val="00DF1949"/>
    <w:rsid w:val="00DF1E8B"/>
    <w:rsid w:val="00DF1F81"/>
    <w:rsid w:val="00DF2254"/>
    <w:rsid w:val="00DF2365"/>
    <w:rsid w:val="00DF2610"/>
    <w:rsid w:val="00DF271F"/>
    <w:rsid w:val="00DF2BCD"/>
    <w:rsid w:val="00DF2C70"/>
    <w:rsid w:val="00DF3173"/>
    <w:rsid w:val="00DF34E6"/>
    <w:rsid w:val="00DF3693"/>
    <w:rsid w:val="00DF39CE"/>
    <w:rsid w:val="00DF3C2A"/>
    <w:rsid w:val="00DF3D50"/>
    <w:rsid w:val="00DF3F30"/>
    <w:rsid w:val="00DF4023"/>
    <w:rsid w:val="00DF4077"/>
    <w:rsid w:val="00DF42A3"/>
    <w:rsid w:val="00DF4406"/>
    <w:rsid w:val="00DF490D"/>
    <w:rsid w:val="00DF4A13"/>
    <w:rsid w:val="00DF4B82"/>
    <w:rsid w:val="00DF4D7C"/>
    <w:rsid w:val="00DF4DFA"/>
    <w:rsid w:val="00DF4E08"/>
    <w:rsid w:val="00DF4E76"/>
    <w:rsid w:val="00DF500D"/>
    <w:rsid w:val="00DF54CD"/>
    <w:rsid w:val="00DF554A"/>
    <w:rsid w:val="00DF5733"/>
    <w:rsid w:val="00DF5946"/>
    <w:rsid w:val="00DF5BF9"/>
    <w:rsid w:val="00DF63BA"/>
    <w:rsid w:val="00DF6608"/>
    <w:rsid w:val="00DF68FA"/>
    <w:rsid w:val="00DF6BE5"/>
    <w:rsid w:val="00DF6ECC"/>
    <w:rsid w:val="00DF6F09"/>
    <w:rsid w:val="00DF73C5"/>
    <w:rsid w:val="00DF7A3A"/>
    <w:rsid w:val="00DF7A78"/>
    <w:rsid w:val="00DF7AC0"/>
    <w:rsid w:val="00DF7B37"/>
    <w:rsid w:val="00DF7B78"/>
    <w:rsid w:val="00DF7F2D"/>
    <w:rsid w:val="00E00069"/>
    <w:rsid w:val="00E0049A"/>
    <w:rsid w:val="00E00623"/>
    <w:rsid w:val="00E008F7"/>
    <w:rsid w:val="00E0098D"/>
    <w:rsid w:val="00E00B9C"/>
    <w:rsid w:val="00E00D16"/>
    <w:rsid w:val="00E00E6C"/>
    <w:rsid w:val="00E01016"/>
    <w:rsid w:val="00E010F3"/>
    <w:rsid w:val="00E01289"/>
    <w:rsid w:val="00E0161B"/>
    <w:rsid w:val="00E016C6"/>
    <w:rsid w:val="00E01776"/>
    <w:rsid w:val="00E019F1"/>
    <w:rsid w:val="00E01B30"/>
    <w:rsid w:val="00E01C79"/>
    <w:rsid w:val="00E01E20"/>
    <w:rsid w:val="00E02142"/>
    <w:rsid w:val="00E0217E"/>
    <w:rsid w:val="00E022E8"/>
    <w:rsid w:val="00E02497"/>
    <w:rsid w:val="00E0258C"/>
    <w:rsid w:val="00E025C6"/>
    <w:rsid w:val="00E026E7"/>
    <w:rsid w:val="00E0270F"/>
    <w:rsid w:val="00E02ADB"/>
    <w:rsid w:val="00E02AEE"/>
    <w:rsid w:val="00E02B3D"/>
    <w:rsid w:val="00E02D38"/>
    <w:rsid w:val="00E02E8D"/>
    <w:rsid w:val="00E0336F"/>
    <w:rsid w:val="00E0371C"/>
    <w:rsid w:val="00E037AD"/>
    <w:rsid w:val="00E03C0F"/>
    <w:rsid w:val="00E03C47"/>
    <w:rsid w:val="00E03CE6"/>
    <w:rsid w:val="00E03DA1"/>
    <w:rsid w:val="00E03DD0"/>
    <w:rsid w:val="00E03F9D"/>
    <w:rsid w:val="00E040C9"/>
    <w:rsid w:val="00E04403"/>
    <w:rsid w:val="00E0450A"/>
    <w:rsid w:val="00E0450C"/>
    <w:rsid w:val="00E045F5"/>
    <w:rsid w:val="00E0464E"/>
    <w:rsid w:val="00E04F7E"/>
    <w:rsid w:val="00E0510F"/>
    <w:rsid w:val="00E05294"/>
    <w:rsid w:val="00E053C2"/>
    <w:rsid w:val="00E054B0"/>
    <w:rsid w:val="00E055C1"/>
    <w:rsid w:val="00E056C7"/>
    <w:rsid w:val="00E05B84"/>
    <w:rsid w:val="00E05BE0"/>
    <w:rsid w:val="00E063FA"/>
    <w:rsid w:val="00E06435"/>
    <w:rsid w:val="00E06767"/>
    <w:rsid w:val="00E06A08"/>
    <w:rsid w:val="00E06BAD"/>
    <w:rsid w:val="00E06FF8"/>
    <w:rsid w:val="00E07492"/>
    <w:rsid w:val="00E07693"/>
    <w:rsid w:val="00E079EC"/>
    <w:rsid w:val="00E07B21"/>
    <w:rsid w:val="00E07D23"/>
    <w:rsid w:val="00E100B4"/>
    <w:rsid w:val="00E101FD"/>
    <w:rsid w:val="00E10268"/>
    <w:rsid w:val="00E1029F"/>
    <w:rsid w:val="00E102DC"/>
    <w:rsid w:val="00E10427"/>
    <w:rsid w:val="00E10834"/>
    <w:rsid w:val="00E10BCC"/>
    <w:rsid w:val="00E10DA3"/>
    <w:rsid w:val="00E110EA"/>
    <w:rsid w:val="00E110EB"/>
    <w:rsid w:val="00E110FF"/>
    <w:rsid w:val="00E1117F"/>
    <w:rsid w:val="00E11200"/>
    <w:rsid w:val="00E11724"/>
    <w:rsid w:val="00E1175E"/>
    <w:rsid w:val="00E117D0"/>
    <w:rsid w:val="00E11BDE"/>
    <w:rsid w:val="00E11C9D"/>
    <w:rsid w:val="00E11E0C"/>
    <w:rsid w:val="00E11E49"/>
    <w:rsid w:val="00E12056"/>
    <w:rsid w:val="00E12125"/>
    <w:rsid w:val="00E12842"/>
    <w:rsid w:val="00E12DE9"/>
    <w:rsid w:val="00E12E69"/>
    <w:rsid w:val="00E136BA"/>
    <w:rsid w:val="00E136DF"/>
    <w:rsid w:val="00E137C6"/>
    <w:rsid w:val="00E13D57"/>
    <w:rsid w:val="00E13FA5"/>
    <w:rsid w:val="00E13FF3"/>
    <w:rsid w:val="00E141F5"/>
    <w:rsid w:val="00E14457"/>
    <w:rsid w:val="00E14926"/>
    <w:rsid w:val="00E14BCC"/>
    <w:rsid w:val="00E14D90"/>
    <w:rsid w:val="00E14F72"/>
    <w:rsid w:val="00E15436"/>
    <w:rsid w:val="00E15497"/>
    <w:rsid w:val="00E15528"/>
    <w:rsid w:val="00E159E2"/>
    <w:rsid w:val="00E159FF"/>
    <w:rsid w:val="00E15E6F"/>
    <w:rsid w:val="00E16295"/>
    <w:rsid w:val="00E16481"/>
    <w:rsid w:val="00E167CC"/>
    <w:rsid w:val="00E16815"/>
    <w:rsid w:val="00E16B97"/>
    <w:rsid w:val="00E16BB4"/>
    <w:rsid w:val="00E16C74"/>
    <w:rsid w:val="00E16E3F"/>
    <w:rsid w:val="00E17008"/>
    <w:rsid w:val="00E17204"/>
    <w:rsid w:val="00E173C2"/>
    <w:rsid w:val="00E176FC"/>
    <w:rsid w:val="00E178D5"/>
    <w:rsid w:val="00E17AC7"/>
    <w:rsid w:val="00E17B02"/>
    <w:rsid w:val="00E17C87"/>
    <w:rsid w:val="00E204FA"/>
    <w:rsid w:val="00E20561"/>
    <w:rsid w:val="00E20731"/>
    <w:rsid w:val="00E20862"/>
    <w:rsid w:val="00E20999"/>
    <w:rsid w:val="00E20A02"/>
    <w:rsid w:val="00E20AB0"/>
    <w:rsid w:val="00E20DC0"/>
    <w:rsid w:val="00E20FAF"/>
    <w:rsid w:val="00E21704"/>
    <w:rsid w:val="00E21731"/>
    <w:rsid w:val="00E21749"/>
    <w:rsid w:val="00E2184D"/>
    <w:rsid w:val="00E21AD4"/>
    <w:rsid w:val="00E21B4E"/>
    <w:rsid w:val="00E221CC"/>
    <w:rsid w:val="00E22624"/>
    <w:rsid w:val="00E226B1"/>
    <w:rsid w:val="00E2282E"/>
    <w:rsid w:val="00E22C4D"/>
    <w:rsid w:val="00E22D69"/>
    <w:rsid w:val="00E22D6C"/>
    <w:rsid w:val="00E22E5C"/>
    <w:rsid w:val="00E22E81"/>
    <w:rsid w:val="00E23191"/>
    <w:rsid w:val="00E23238"/>
    <w:rsid w:val="00E234D1"/>
    <w:rsid w:val="00E23DAE"/>
    <w:rsid w:val="00E23DD1"/>
    <w:rsid w:val="00E23EFD"/>
    <w:rsid w:val="00E24337"/>
    <w:rsid w:val="00E243C9"/>
    <w:rsid w:val="00E24488"/>
    <w:rsid w:val="00E24984"/>
    <w:rsid w:val="00E24A16"/>
    <w:rsid w:val="00E24AFC"/>
    <w:rsid w:val="00E24B3E"/>
    <w:rsid w:val="00E24C8C"/>
    <w:rsid w:val="00E251DB"/>
    <w:rsid w:val="00E25417"/>
    <w:rsid w:val="00E25676"/>
    <w:rsid w:val="00E25849"/>
    <w:rsid w:val="00E2593B"/>
    <w:rsid w:val="00E26139"/>
    <w:rsid w:val="00E26149"/>
    <w:rsid w:val="00E261E5"/>
    <w:rsid w:val="00E26459"/>
    <w:rsid w:val="00E2651A"/>
    <w:rsid w:val="00E2669C"/>
    <w:rsid w:val="00E2670A"/>
    <w:rsid w:val="00E26C67"/>
    <w:rsid w:val="00E26D94"/>
    <w:rsid w:val="00E27083"/>
    <w:rsid w:val="00E273BC"/>
    <w:rsid w:val="00E27425"/>
    <w:rsid w:val="00E276FF"/>
    <w:rsid w:val="00E27800"/>
    <w:rsid w:val="00E278FE"/>
    <w:rsid w:val="00E27995"/>
    <w:rsid w:val="00E30623"/>
    <w:rsid w:val="00E30829"/>
    <w:rsid w:val="00E30C4B"/>
    <w:rsid w:val="00E30E55"/>
    <w:rsid w:val="00E30F44"/>
    <w:rsid w:val="00E30FE2"/>
    <w:rsid w:val="00E31029"/>
    <w:rsid w:val="00E3102E"/>
    <w:rsid w:val="00E31162"/>
    <w:rsid w:val="00E31456"/>
    <w:rsid w:val="00E31BE1"/>
    <w:rsid w:val="00E31DFF"/>
    <w:rsid w:val="00E31EE0"/>
    <w:rsid w:val="00E32229"/>
    <w:rsid w:val="00E322D8"/>
    <w:rsid w:val="00E32722"/>
    <w:rsid w:val="00E327B8"/>
    <w:rsid w:val="00E327E6"/>
    <w:rsid w:val="00E3296C"/>
    <w:rsid w:val="00E32A86"/>
    <w:rsid w:val="00E32FBE"/>
    <w:rsid w:val="00E33822"/>
    <w:rsid w:val="00E33AAB"/>
    <w:rsid w:val="00E33D67"/>
    <w:rsid w:val="00E33DA8"/>
    <w:rsid w:val="00E340AB"/>
    <w:rsid w:val="00E340F3"/>
    <w:rsid w:val="00E3442F"/>
    <w:rsid w:val="00E3449F"/>
    <w:rsid w:val="00E3454C"/>
    <w:rsid w:val="00E345D4"/>
    <w:rsid w:val="00E34743"/>
    <w:rsid w:val="00E34782"/>
    <w:rsid w:val="00E34A1A"/>
    <w:rsid w:val="00E34B32"/>
    <w:rsid w:val="00E34BB9"/>
    <w:rsid w:val="00E34C21"/>
    <w:rsid w:val="00E3520F"/>
    <w:rsid w:val="00E35748"/>
    <w:rsid w:val="00E35AA9"/>
    <w:rsid w:val="00E35C9F"/>
    <w:rsid w:val="00E35CC3"/>
    <w:rsid w:val="00E35E17"/>
    <w:rsid w:val="00E35FA5"/>
    <w:rsid w:val="00E35FA6"/>
    <w:rsid w:val="00E35FCA"/>
    <w:rsid w:val="00E3619F"/>
    <w:rsid w:val="00E3649F"/>
    <w:rsid w:val="00E364BA"/>
    <w:rsid w:val="00E365CB"/>
    <w:rsid w:val="00E36D40"/>
    <w:rsid w:val="00E37291"/>
    <w:rsid w:val="00E3738C"/>
    <w:rsid w:val="00E37658"/>
    <w:rsid w:val="00E376A1"/>
    <w:rsid w:val="00E37812"/>
    <w:rsid w:val="00E378D6"/>
    <w:rsid w:val="00E4006F"/>
    <w:rsid w:val="00E402B9"/>
    <w:rsid w:val="00E403FC"/>
    <w:rsid w:val="00E40640"/>
    <w:rsid w:val="00E4078B"/>
    <w:rsid w:val="00E40F4A"/>
    <w:rsid w:val="00E40F85"/>
    <w:rsid w:val="00E40FA4"/>
    <w:rsid w:val="00E4110E"/>
    <w:rsid w:val="00E41320"/>
    <w:rsid w:val="00E4143B"/>
    <w:rsid w:val="00E41461"/>
    <w:rsid w:val="00E41660"/>
    <w:rsid w:val="00E417FE"/>
    <w:rsid w:val="00E41800"/>
    <w:rsid w:val="00E4184A"/>
    <w:rsid w:val="00E42094"/>
    <w:rsid w:val="00E4227E"/>
    <w:rsid w:val="00E422A1"/>
    <w:rsid w:val="00E42308"/>
    <w:rsid w:val="00E423D0"/>
    <w:rsid w:val="00E42600"/>
    <w:rsid w:val="00E42722"/>
    <w:rsid w:val="00E4272A"/>
    <w:rsid w:val="00E42838"/>
    <w:rsid w:val="00E4284A"/>
    <w:rsid w:val="00E429B1"/>
    <w:rsid w:val="00E42B59"/>
    <w:rsid w:val="00E42BA1"/>
    <w:rsid w:val="00E432A8"/>
    <w:rsid w:val="00E434CB"/>
    <w:rsid w:val="00E4393A"/>
    <w:rsid w:val="00E43CEA"/>
    <w:rsid w:val="00E43D37"/>
    <w:rsid w:val="00E43E2B"/>
    <w:rsid w:val="00E43F88"/>
    <w:rsid w:val="00E441C9"/>
    <w:rsid w:val="00E44470"/>
    <w:rsid w:val="00E444C8"/>
    <w:rsid w:val="00E4458A"/>
    <w:rsid w:val="00E447F6"/>
    <w:rsid w:val="00E449E0"/>
    <w:rsid w:val="00E44AC5"/>
    <w:rsid w:val="00E44ADF"/>
    <w:rsid w:val="00E44BF3"/>
    <w:rsid w:val="00E450A7"/>
    <w:rsid w:val="00E4543B"/>
    <w:rsid w:val="00E45448"/>
    <w:rsid w:val="00E4545D"/>
    <w:rsid w:val="00E45545"/>
    <w:rsid w:val="00E45703"/>
    <w:rsid w:val="00E45805"/>
    <w:rsid w:val="00E4588E"/>
    <w:rsid w:val="00E45BC9"/>
    <w:rsid w:val="00E45BE7"/>
    <w:rsid w:val="00E45D74"/>
    <w:rsid w:val="00E45F69"/>
    <w:rsid w:val="00E46559"/>
    <w:rsid w:val="00E469F2"/>
    <w:rsid w:val="00E46CFC"/>
    <w:rsid w:val="00E46F1C"/>
    <w:rsid w:val="00E470F5"/>
    <w:rsid w:val="00E4766D"/>
    <w:rsid w:val="00E4784B"/>
    <w:rsid w:val="00E47B3F"/>
    <w:rsid w:val="00E47B71"/>
    <w:rsid w:val="00E47C88"/>
    <w:rsid w:val="00E50179"/>
    <w:rsid w:val="00E5021B"/>
    <w:rsid w:val="00E50399"/>
    <w:rsid w:val="00E503FA"/>
    <w:rsid w:val="00E50478"/>
    <w:rsid w:val="00E506A1"/>
    <w:rsid w:val="00E507D6"/>
    <w:rsid w:val="00E50B50"/>
    <w:rsid w:val="00E50CD7"/>
    <w:rsid w:val="00E50FAB"/>
    <w:rsid w:val="00E510BC"/>
    <w:rsid w:val="00E510CC"/>
    <w:rsid w:val="00E51171"/>
    <w:rsid w:val="00E51195"/>
    <w:rsid w:val="00E51203"/>
    <w:rsid w:val="00E51274"/>
    <w:rsid w:val="00E5153A"/>
    <w:rsid w:val="00E51741"/>
    <w:rsid w:val="00E519ED"/>
    <w:rsid w:val="00E51C6D"/>
    <w:rsid w:val="00E51D65"/>
    <w:rsid w:val="00E51ED3"/>
    <w:rsid w:val="00E52050"/>
    <w:rsid w:val="00E5207D"/>
    <w:rsid w:val="00E52BD0"/>
    <w:rsid w:val="00E52CA3"/>
    <w:rsid w:val="00E52D5C"/>
    <w:rsid w:val="00E533D7"/>
    <w:rsid w:val="00E534F9"/>
    <w:rsid w:val="00E53752"/>
    <w:rsid w:val="00E53C82"/>
    <w:rsid w:val="00E53CF6"/>
    <w:rsid w:val="00E53E03"/>
    <w:rsid w:val="00E54061"/>
    <w:rsid w:val="00E54505"/>
    <w:rsid w:val="00E54514"/>
    <w:rsid w:val="00E54956"/>
    <w:rsid w:val="00E54AD4"/>
    <w:rsid w:val="00E54DD8"/>
    <w:rsid w:val="00E54ECD"/>
    <w:rsid w:val="00E5526C"/>
    <w:rsid w:val="00E55990"/>
    <w:rsid w:val="00E560B3"/>
    <w:rsid w:val="00E5628B"/>
    <w:rsid w:val="00E562C5"/>
    <w:rsid w:val="00E563CF"/>
    <w:rsid w:val="00E563E5"/>
    <w:rsid w:val="00E5647C"/>
    <w:rsid w:val="00E564B3"/>
    <w:rsid w:val="00E5673E"/>
    <w:rsid w:val="00E56AA8"/>
    <w:rsid w:val="00E56D93"/>
    <w:rsid w:val="00E56F17"/>
    <w:rsid w:val="00E56F89"/>
    <w:rsid w:val="00E5725A"/>
    <w:rsid w:val="00E57461"/>
    <w:rsid w:val="00E5787A"/>
    <w:rsid w:val="00E57C0A"/>
    <w:rsid w:val="00E57D73"/>
    <w:rsid w:val="00E57DF8"/>
    <w:rsid w:val="00E57E86"/>
    <w:rsid w:val="00E57EC1"/>
    <w:rsid w:val="00E57F95"/>
    <w:rsid w:val="00E60037"/>
    <w:rsid w:val="00E601EB"/>
    <w:rsid w:val="00E605CE"/>
    <w:rsid w:val="00E60702"/>
    <w:rsid w:val="00E60783"/>
    <w:rsid w:val="00E608EB"/>
    <w:rsid w:val="00E60C42"/>
    <w:rsid w:val="00E60C78"/>
    <w:rsid w:val="00E60DDB"/>
    <w:rsid w:val="00E60F34"/>
    <w:rsid w:val="00E60F5C"/>
    <w:rsid w:val="00E610EB"/>
    <w:rsid w:val="00E61147"/>
    <w:rsid w:val="00E61855"/>
    <w:rsid w:val="00E61898"/>
    <w:rsid w:val="00E61975"/>
    <w:rsid w:val="00E619BE"/>
    <w:rsid w:val="00E61B77"/>
    <w:rsid w:val="00E61BEC"/>
    <w:rsid w:val="00E61BEE"/>
    <w:rsid w:val="00E61C80"/>
    <w:rsid w:val="00E61D33"/>
    <w:rsid w:val="00E620A8"/>
    <w:rsid w:val="00E6210A"/>
    <w:rsid w:val="00E622DF"/>
    <w:rsid w:val="00E622FD"/>
    <w:rsid w:val="00E62407"/>
    <w:rsid w:val="00E62556"/>
    <w:rsid w:val="00E62751"/>
    <w:rsid w:val="00E627BF"/>
    <w:rsid w:val="00E62A26"/>
    <w:rsid w:val="00E62A9E"/>
    <w:rsid w:val="00E6328C"/>
    <w:rsid w:val="00E63290"/>
    <w:rsid w:val="00E632DA"/>
    <w:rsid w:val="00E6382B"/>
    <w:rsid w:val="00E6429F"/>
    <w:rsid w:val="00E64687"/>
    <w:rsid w:val="00E64B86"/>
    <w:rsid w:val="00E64BC8"/>
    <w:rsid w:val="00E6509E"/>
    <w:rsid w:val="00E6529A"/>
    <w:rsid w:val="00E65332"/>
    <w:rsid w:val="00E653B8"/>
    <w:rsid w:val="00E653DD"/>
    <w:rsid w:val="00E656A3"/>
    <w:rsid w:val="00E6596D"/>
    <w:rsid w:val="00E659AA"/>
    <w:rsid w:val="00E65BCD"/>
    <w:rsid w:val="00E65BF2"/>
    <w:rsid w:val="00E65C03"/>
    <w:rsid w:val="00E65FA0"/>
    <w:rsid w:val="00E65FAB"/>
    <w:rsid w:val="00E663E5"/>
    <w:rsid w:val="00E66D65"/>
    <w:rsid w:val="00E674A3"/>
    <w:rsid w:val="00E6764B"/>
    <w:rsid w:val="00E67AA3"/>
    <w:rsid w:val="00E67D86"/>
    <w:rsid w:val="00E67DBA"/>
    <w:rsid w:val="00E67ED2"/>
    <w:rsid w:val="00E67FBB"/>
    <w:rsid w:val="00E70544"/>
    <w:rsid w:val="00E705E5"/>
    <w:rsid w:val="00E70624"/>
    <w:rsid w:val="00E7069C"/>
    <w:rsid w:val="00E70847"/>
    <w:rsid w:val="00E71195"/>
    <w:rsid w:val="00E711F7"/>
    <w:rsid w:val="00E71778"/>
    <w:rsid w:val="00E71EF4"/>
    <w:rsid w:val="00E721A0"/>
    <w:rsid w:val="00E72A86"/>
    <w:rsid w:val="00E72ABC"/>
    <w:rsid w:val="00E72C28"/>
    <w:rsid w:val="00E72CC7"/>
    <w:rsid w:val="00E73018"/>
    <w:rsid w:val="00E7305B"/>
    <w:rsid w:val="00E73151"/>
    <w:rsid w:val="00E73852"/>
    <w:rsid w:val="00E739BA"/>
    <w:rsid w:val="00E73B13"/>
    <w:rsid w:val="00E73C83"/>
    <w:rsid w:val="00E74415"/>
    <w:rsid w:val="00E745B6"/>
    <w:rsid w:val="00E74BF2"/>
    <w:rsid w:val="00E74C42"/>
    <w:rsid w:val="00E74C5B"/>
    <w:rsid w:val="00E7511A"/>
    <w:rsid w:val="00E7512D"/>
    <w:rsid w:val="00E754BD"/>
    <w:rsid w:val="00E7555F"/>
    <w:rsid w:val="00E75569"/>
    <w:rsid w:val="00E75DFA"/>
    <w:rsid w:val="00E75F3A"/>
    <w:rsid w:val="00E76062"/>
    <w:rsid w:val="00E76325"/>
    <w:rsid w:val="00E76B41"/>
    <w:rsid w:val="00E76D02"/>
    <w:rsid w:val="00E76E85"/>
    <w:rsid w:val="00E77072"/>
    <w:rsid w:val="00E77397"/>
    <w:rsid w:val="00E77514"/>
    <w:rsid w:val="00E7754D"/>
    <w:rsid w:val="00E77693"/>
    <w:rsid w:val="00E778D3"/>
    <w:rsid w:val="00E77E10"/>
    <w:rsid w:val="00E807E5"/>
    <w:rsid w:val="00E80C81"/>
    <w:rsid w:val="00E80FC0"/>
    <w:rsid w:val="00E81080"/>
    <w:rsid w:val="00E811BD"/>
    <w:rsid w:val="00E81650"/>
    <w:rsid w:val="00E81A14"/>
    <w:rsid w:val="00E81B95"/>
    <w:rsid w:val="00E81D32"/>
    <w:rsid w:val="00E81E7E"/>
    <w:rsid w:val="00E8206E"/>
    <w:rsid w:val="00E82149"/>
    <w:rsid w:val="00E8217B"/>
    <w:rsid w:val="00E821B3"/>
    <w:rsid w:val="00E82205"/>
    <w:rsid w:val="00E8255A"/>
    <w:rsid w:val="00E82999"/>
    <w:rsid w:val="00E829B0"/>
    <w:rsid w:val="00E82C36"/>
    <w:rsid w:val="00E82E25"/>
    <w:rsid w:val="00E82FBB"/>
    <w:rsid w:val="00E83306"/>
    <w:rsid w:val="00E83642"/>
    <w:rsid w:val="00E83DA1"/>
    <w:rsid w:val="00E843BA"/>
    <w:rsid w:val="00E84688"/>
    <w:rsid w:val="00E84760"/>
    <w:rsid w:val="00E84DF2"/>
    <w:rsid w:val="00E84F83"/>
    <w:rsid w:val="00E8506D"/>
    <w:rsid w:val="00E858C0"/>
    <w:rsid w:val="00E85AED"/>
    <w:rsid w:val="00E85E89"/>
    <w:rsid w:val="00E860E0"/>
    <w:rsid w:val="00E86324"/>
    <w:rsid w:val="00E86433"/>
    <w:rsid w:val="00E86490"/>
    <w:rsid w:val="00E86670"/>
    <w:rsid w:val="00E86880"/>
    <w:rsid w:val="00E8688A"/>
    <w:rsid w:val="00E868FA"/>
    <w:rsid w:val="00E8694E"/>
    <w:rsid w:val="00E86A39"/>
    <w:rsid w:val="00E86A7D"/>
    <w:rsid w:val="00E86E8B"/>
    <w:rsid w:val="00E86EEB"/>
    <w:rsid w:val="00E87168"/>
    <w:rsid w:val="00E8743A"/>
    <w:rsid w:val="00E8750F"/>
    <w:rsid w:val="00E8772E"/>
    <w:rsid w:val="00E87945"/>
    <w:rsid w:val="00E87F65"/>
    <w:rsid w:val="00E90668"/>
    <w:rsid w:val="00E9070C"/>
    <w:rsid w:val="00E90771"/>
    <w:rsid w:val="00E909F0"/>
    <w:rsid w:val="00E90ADA"/>
    <w:rsid w:val="00E90D24"/>
    <w:rsid w:val="00E90D8E"/>
    <w:rsid w:val="00E90E12"/>
    <w:rsid w:val="00E9165A"/>
    <w:rsid w:val="00E91778"/>
    <w:rsid w:val="00E91787"/>
    <w:rsid w:val="00E91CB1"/>
    <w:rsid w:val="00E91FF4"/>
    <w:rsid w:val="00E9201A"/>
    <w:rsid w:val="00E922AD"/>
    <w:rsid w:val="00E9251C"/>
    <w:rsid w:val="00E9292E"/>
    <w:rsid w:val="00E92C61"/>
    <w:rsid w:val="00E92E18"/>
    <w:rsid w:val="00E92F3B"/>
    <w:rsid w:val="00E93158"/>
    <w:rsid w:val="00E933B7"/>
    <w:rsid w:val="00E934BF"/>
    <w:rsid w:val="00E938F0"/>
    <w:rsid w:val="00E93C18"/>
    <w:rsid w:val="00E93CCC"/>
    <w:rsid w:val="00E93CDA"/>
    <w:rsid w:val="00E93E31"/>
    <w:rsid w:val="00E93FA2"/>
    <w:rsid w:val="00E94092"/>
    <w:rsid w:val="00E942BA"/>
    <w:rsid w:val="00E943F8"/>
    <w:rsid w:val="00E95246"/>
    <w:rsid w:val="00E9528E"/>
    <w:rsid w:val="00E95654"/>
    <w:rsid w:val="00E95809"/>
    <w:rsid w:val="00E95A75"/>
    <w:rsid w:val="00E95AF8"/>
    <w:rsid w:val="00E95BCA"/>
    <w:rsid w:val="00E95BDC"/>
    <w:rsid w:val="00E95D14"/>
    <w:rsid w:val="00E95D3B"/>
    <w:rsid w:val="00E96006"/>
    <w:rsid w:val="00E960E5"/>
    <w:rsid w:val="00E96166"/>
    <w:rsid w:val="00E96330"/>
    <w:rsid w:val="00E963BD"/>
    <w:rsid w:val="00E96990"/>
    <w:rsid w:val="00E97085"/>
    <w:rsid w:val="00E97144"/>
    <w:rsid w:val="00E973DE"/>
    <w:rsid w:val="00E977B4"/>
    <w:rsid w:val="00E978C2"/>
    <w:rsid w:val="00E97CB1"/>
    <w:rsid w:val="00E97CED"/>
    <w:rsid w:val="00EA0225"/>
    <w:rsid w:val="00EA04A6"/>
    <w:rsid w:val="00EA0630"/>
    <w:rsid w:val="00EA0BBB"/>
    <w:rsid w:val="00EA1175"/>
    <w:rsid w:val="00EA12F4"/>
    <w:rsid w:val="00EA1472"/>
    <w:rsid w:val="00EA1704"/>
    <w:rsid w:val="00EA1708"/>
    <w:rsid w:val="00EA1814"/>
    <w:rsid w:val="00EA1ACF"/>
    <w:rsid w:val="00EA1C72"/>
    <w:rsid w:val="00EA1DAC"/>
    <w:rsid w:val="00EA1E91"/>
    <w:rsid w:val="00EA2190"/>
    <w:rsid w:val="00EA21E1"/>
    <w:rsid w:val="00EA2201"/>
    <w:rsid w:val="00EA243B"/>
    <w:rsid w:val="00EA250F"/>
    <w:rsid w:val="00EA2A00"/>
    <w:rsid w:val="00EA2E97"/>
    <w:rsid w:val="00EA2ECA"/>
    <w:rsid w:val="00EA2FBB"/>
    <w:rsid w:val="00EA302E"/>
    <w:rsid w:val="00EA33FC"/>
    <w:rsid w:val="00EA35B8"/>
    <w:rsid w:val="00EA3A28"/>
    <w:rsid w:val="00EA3BC1"/>
    <w:rsid w:val="00EA3C7E"/>
    <w:rsid w:val="00EA3F37"/>
    <w:rsid w:val="00EA4958"/>
    <w:rsid w:val="00EA4AD2"/>
    <w:rsid w:val="00EA4C32"/>
    <w:rsid w:val="00EA4CBA"/>
    <w:rsid w:val="00EA4EEC"/>
    <w:rsid w:val="00EA5340"/>
    <w:rsid w:val="00EA5474"/>
    <w:rsid w:val="00EA5476"/>
    <w:rsid w:val="00EA5689"/>
    <w:rsid w:val="00EA58F9"/>
    <w:rsid w:val="00EA5AFA"/>
    <w:rsid w:val="00EA5BBE"/>
    <w:rsid w:val="00EA5D32"/>
    <w:rsid w:val="00EA5E16"/>
    <w:rsid w:val="00EA5F57"/>
    <w:rsid w:val="00EA6092"/>
    <w:rsid w:val="00EA615E"/>
    <w:rsid w:val="00EA63FF"/>
    <w:rsid w:val="00EA65FF"/>
    <w:rsid w:val="00EA6B2E"/>
    <w:rsid w:val="00EA6E10"/>
    <w:rsid w:val="00EA6F0B"/>
    <w:rsid w:val="00EA7356"/>
    <w:rsid w:val="00EA7BC7"/>
    <w:rsid w:val="00EA7CEC"/>
    <w:rsid w:val="00EA7E3C"/>
    <w:rsid w:val="00EA7F65"/>
    <w:rsid w:val="00EA7F80"/>
    <w:rsid w:val="00EB014D"/>
    <w:rsid w:val="00EB0514"/>
    <w:rsid w:val="00EB0755"/>
    <w:rsid w:val="00EB0888"/>
    <w:rsid w:val="00EB09F3"/>
    <w:rsid w:val="00EB10F0"/>
    <w:rsid w:val="00EB11AD"/>
    <w:rsid w:val="00EB1540"/>
    <w:rsid w:val="00EB1600"/>
    <w:rsid w:val="00EB1C12"/>
    <w:rsid w:val="00EB212A"/>
    <w:rsid w:val="00EB224D"/>
    <w:rsid w:val="00EB22B0"/>
    <w:rsid w:val="00EB236B"/>
    <w:rsid w:val="00EB2B67"/>
    <w:rsid w:val="00EB2DEA"/>
    <w:rsid w:val="00EB2F3A"/>
    <w:rsid w:val="00EB32F1"/>
    <w:rsid w:val="00EB335D"/>
    <w:rsid w:val="00EB33E3"/>
    <w:rsid w:val="00EB3A2A"/>
    <w:rsid w:val="00EB3BEA"/>
    <w:rsid w:val="00EB3D3D"/>
    <w:rsid w:val="00EB3DC4"/>
    <w:rsid w:val="00EB3E17"/>
    <w:rsid w:val="00EB4484"/>
    <w:rsid w:val="00EB4661"/>
    <w:rsid w:val="00EB4724"/>
    <w:rsid w:val="00EB4A38"/>
    <w:rsid w:val="00EB4F42"/>
    <w:rsid w:val="00EB53A4"/>
    <w:rsid w:val="00EB53C7"/>
    <w:rsid w:val="00EB56BA"/>
    <w:rsid w:val="00EB56F2"/>
    <w:rsid w:val="00EB5958"/>
    <w:rsid w:val="00EB5A6B"/>
    <w:rsid w:val="00EB5AB7"/>
    <w:rsid w:val="00EB5B11"/>
    <w:rsid w:val="00EB5BBE"/>
    <w:rsid w:val="00EB5D57"/>
    <w:rsid w:val="00EB5FDB"/>
    <w:rsid w:val="00EB615D"/>
    <w:rsid w:val="00EB6235"/>
    <w:rsid w:val="00EB6452"/>
    <w:rsid w:val="00EB6504"/>
    <w:rsid w:val="00EB667F"/>
    <w:rsid w:val="00EB66EE"/>
    <w:rsid w:val="00EB684C"/>
    <w:rsid w:val="00EB6AEA"/>
    <w:rsid w:val="00EB6AFF"/>
    <w:rsid w:val="00EB7052"/>
    <w:rsid w:val="00EB72B6"/>
    <w:rsid w:val="00EB765C"/>
    <w:rsid w:val="00EB784B"/>
    <w:rsid w:val="00EB7923"/>
    <w:rsid w:val="00EB7CBE"/>
    <w:rsid w:val="00EB7FA7"/>
    <w:rsid w:val="00EC0804"/>
    <w:rsid w:val="00EC0A1D"/>
    <w:rsid w:val="00EC0A90"/>
    <w:rsid w:val="00EC0BD7"/>
    <w:rsid w:val="00EC0D6D"/>
    <w:rsid w:val="00EC0FA1"/>
    <w:rsid w:val="00EC0FFB"/>
    <w:rsid w:val="00EC113F"/>
    <w:rsid w:val="00EC1A21"/>
    <w:rsid w:val="00EC1B46"/>
    <w:rsid w:val="00EC1D38"/>
    <w:rsid w:val="00EC1D4E"/>
    <w:rsid w:val="00EC1F87"/>
    <w:rsid w:val="00EC2018"/>
    <w:rsid w:val="00EC2426"/>
    <w:rsid w:val="00EC25BD"/>
    <w:rsid w:val="00EC2810"/>
    <w:rsid w:val="00EC2899"/>
    <w:rsid w:val="00EC29C0"/>
    <w:rsid w:val="00EC2A8D"/>
    <w:rsid w:val="00EC2FEE"/>
    <w:rsid w:val="00EC302B"/>
    <w:rsid w:val="00EC3134"/>
    <w:rsid w:val="00EC32E9"/>
    <w:rsid w:val="00EC33ED"/>
    <w:rsid w:val="00EC3B21"/>
    <w:rsid w:val="00EC3C23"/>
    <w:rsid w:val="00EC3CE2"/>
    <w:rsid w:val="00EC4189"/>
    <w:rsid w:val="00EC4375"/>
    <w:rsid w:val="00EC4BB8"/>
    <w:rsid w:val="00EC4BEA"/>
    <w:rsid w:val="00EC4F01"/>
    <w:rsid w:val="00EC4F18"/>
    <w:rsid w:val="00EC4F7E"/>
    <w:rsid w:val="00EC5106"/>
    <w:rsid w:val="00EC5380"/>
    <w:rsid w:val="00EC5A53"/>
    <w:rsid w:val="00EC5A68"/>
    <w:rsid w:val="00EC6073"/>
    <w:rsid w:val="00EC62E4"/>
    <w:rsid w:val="00EC6947"/>
    <w:rsid w:val="00EC6973"/>
    <w:rsid w:val="00EC6AF4"/>
    <w:rsid w:val="00EC7090"/>
    <w:rsid w:val="00EC739F"/>
    <w:rsid w:val="00EC755B"/>
    <w:rsid w:val="00EC79DA"/>
    <w:rsid w:val="00EC7A58"/>
    <w:rsid w:val="00EC7CF9"/>
    <w:rsid w:val="00EC7D03"/>
    <w:rsid w:val="00EC7F74"/>
    <w:rsid w:val="00ED068B"/>
    <w:rsid w:val="00ED06E7"/>
    <w:rsid w:val="00ED084D"/>
    <w:rsid w:val="00ED0CB5"/>
    <w:rsid w:val="00ED0E19"/>
    <w:rsid w:val="00ED0FE7"/>
    <w:rsid w:val="00ED1164"/>
    <w:rsid w:val="00ED16C4"/>
    <w:rsid w:val="00ED16E9"/>
    <w:rsid w:val="00ED18C0"/>
    <w:rsid w:val="00ED23F2"/>
    <w:rsid w:val="00ED2963"/>
    <w:rsid w:val="00ED2A29"/>
    <w:rsid w:val="00ED2B49"/>
    <w:rsid w:val="00ED2CAB"/>
    <w:rsid w:val="00ED2D1A"/>
    <w:rsid w:val="00ED2DB5"/>
    <w:rsid w:val="00ED3418"/>
    <w:rsid w:val="00ED35EA"/>
    <w:rsid w:val="00ED36B5"/>
    <w:rsid w:val="00ED36FB"/>
    <w:rsid w:val="00ED37C5"/>
    <w:rsid w:val="00ED39A5"/>
    <w:rsid w:val="00ED3AF7"/>
    <w:rsid w:val="00ED3B0A"/>
    <w:rsid w:val="00ED3E08"/>
    <w:rsid w:val="00ED49F9"/>
    <w:rsid w:val="00ED4CB9"/>
    <w:rsid w:val="00ED5180"/>
    <w:rsid w:val="00ED569C"/>
    <w:rsid w:val="00ED575B"/>
    <w:rsid w:val="00ED5767"/>
    <w:rsid w:val="00ED5B00"/>
    <w:rsid w:val="00ED5DD0"/>
    <w:rsid w:val="00ED5F7D"/>
    <w:rsid w:val="00ED60B5"/>
    <w:rsid w:val="00ED6345"/>
    <w:rsid w:val="00ED6535"/>
    <w:rsid w:val="00ED65B2"/>
    <w:rsid w:val="00ED67D8"/>
    <w:rsid w:val="00ED6843"/>
    <w:rsid w:val="00ED691F"/>
    <w:rsid w:val="00ED6BF8"/>
    <w:rsid w:val="00ED6C48"/>
    <w:rsid w:val="00ED6C78"/>
    <w:rsid w:val="00ED6EEE"/>
    <w:rsid w:val="00ED6F76"/>
    <w:rsid w:val="00ED7919"/>
    <w:rsid w:val="00ED792B"/>
    <w:rsid w:val="00ED7ABC"/>
    <w:rsid w:val="00ED7B00"/>
    <w:rsid w:val="00ED7B97"/>
    <w:rsid w:val="00ED7BD1"/>
    <w:rsid w:val="00ED7C45"/>
    <w:rsid w:val="00ED7D81"/>
    <w:rsid w:val="00EE0340"/>
    <w:rsid w:val="00EE0957"/>
    <w:rsid w:val="00EE0A51"/>
    <w:rsid w:val="00EE0A77"/>
    <w:rsid w:val="00EE0C36"/>
    <w:rsid w:val="00EE0F56"/>
    <w:rsid w:val="00EE0FA4"/>
    <w:rsid w:val="00EE1210"/>
    <w:rsid w:val="00EE1581"/>
    <w:rsid w:val="00EE1707"/>
    <w:rsid w:val="00EE1C38"/>
    <w:rsid w:val="00EE2336"/>
    <w:rsid w:val="00EE256C"/>
    <w:rsid w:val="00EE262F"/>
    <w:rsid w:val="00EE295F"/>
    <w:rsid w:val="00EE2968"/>
    <w:rsid w:val="00EE2A4D"/>
    <w:rsid w:val="00EE34AF"/>
    <w:rsid w:val="00EE35CC"/>
    <w:rsid w:val="00EE3A76"/>
    <w:rsid w:val="00EE3B76"/>
    <w:rsid w:val="00EE3D1F"/>
    <w:rsid w:val="00EE3F67"/>
    <w:rsid w:val="00EE4078"/>
    <w:rsid w:val="00EE4693"/>
    <w:rsid w:val="00EE4895"/>
    <w:rsid w:val="00EE49BD"/>
    <w:rsid w:val="00EE4C78"/>
    <w:rsid w:val="00EE535F"/>
    <w:rsid w:val="00EE549A"/>
    <w:rsid w:val="00EE558A"/>
    <w:rsid w:val="00EE57C4"/>
    <w:rsid w:val="00EE5C28"/>
    <w:rsid w:val="00EE5CBC"/>
    <w:rsid w:val="00EE5CC8"/>
    <w:rsid w:val="00EE5D34"/>
    <w:rsid w:val="00EE5DA6"/>
    <w:rsid w:val="00EE6266"/>
    <w:rsid w:val="00EE643C"/>
    <w:rsid w:val="00EE65B4"/>
    <w:rsid w:val="00EE6A31"/>
    <w:rsid w:val="00EE6AEA"/>
    <w:rsid w:val="00EE6BB4"/>
    <w:rsid w:val="00EE6D83"/>
    <w:rsid w:val="00EE71C5"/>
    <w:rsid w:val="00EE7786"/>
    <w:rsid w:val="00EF0107"/>
    <w:rsid w:val="00EF0227"/>
    <w:rsid w:val="00EF02E5"/>
    <w:rsid w:val="00EF032A"/>
    <w:rsid w:val="00EF04B9"/>
    <w:rsid w:val="00EF0517"/>
    <w:rsid w:val="00EF05BA"/>
    <w:rsid w:val="00EF0641"/>
    <w:rsid w:val="00EF06C3"/>
    <w:rsid w:val="00EF0845"/>
    <w:rsid w:val="00EF0A4F"/>
    <w:rsid w:val="00EF0D74"/>
    <w:rsid w:val="00EF1532"/>
    <w:rsid w:val="00EF15F3"/>
    <w:rsid w:val="00EF179C"/>
    <w:rsid w:val="00EF1E3E"/>
    <w:rsid w:val="00EF2153"/>
    <w:rsid w:val="00EF21CE"/>
    <w:rsid w:val="00EF223B"/>
    <w:rsid w:val="00EF24BD"/>
    <w:rsid w:val="00EF24BF"/>
    <w:rsid w:val="00EF25C2"/>
    <w:rsid w:val="00EF2876"/>
    <w:rsid w:val="00EF2A01"/>
    <w:rsid w:val="00EF2A9C"/>
    <w:rsid w:val="00EF2AB4"/>
    <w:rsid w:val="00EF2C1B"/>
    <w:rsid w:val="00EF2CBF"/>
    <w:rsid w:val="00EF326F"/>
    <w:rsid w:val="00EF3303"/>
    <w:rsid w:val="00EF3374"/>
    <w:rsid w:val="00EF3468"/>
    <w:rsid w:val="00EF373F"/>
    <w:rsid w:val="00EF3959"/>
    <w:rsid w:val="00EF43A9"/>
    <w:rsid w:val="00EF4723"/>
    <w:rsid w:val="00EF497D"/>
    <w:rsid w:val="00EF4C29"/>
    <w:rsid w:val="00EF4C82"/>
    <w:rsid w:val="00EF50C3"/>
    <w:rsid w:val="00EF5318"/>
    <w:rsid w:val="00EF53A0"/>
    <w:rsid w:val="00EF5721"/>
    <w:rsid w:val="00EF5773"/>
    <w:rsid w:val="00EF58BD"/>
    <w:rsid w:val="00EF5944"/>
    <w:rsid w:val="00EF5ACA"/>
    <w:rsid w:val="00EF5AD7"/>
    <w:rsid w:val="00EF5B1D"/>
    <w:rsid w:val="00EF5C20"/>
    <w:rsid w:val="00EF5D00"/>
    <w:rsid w:val="00EF6079"/>
    <w:rsid w:val="00EF61A7"/>
    <w:rsid w:val="00EF62BE"/>
    <w:rsid w:val="00EF62EA"/>
    <w:rsid w:val="00EF630C"/>
    <w:rsid w:val="00EF6701"/>
    <w:rsid w:val="00EF6E85"/>
    <w:rsid w:val="00EF705B"/>
    <w:rsid w:val="00EF748C"/>
    <w:rsid w:val="00EF74AC"/>
    <w:rsid w:val="00EF753B"/>
    <w:rsid w:val="00EF76AD"/>
    <w:rsid w:val="00EF77E1"/>
    <w:rsid w:val="00EF7FB1"/>
    <w:rsid w:val="00F000A6"/>
    <w:rsid w:val="00F007B8"/>
    <w:rsid w:val="00F009E5"/>
    <w:rsid w:val="00F0113A"/>
    <w:rsid w:val="00F01211"/>
    <w:rsid w:val="00F0172A"/>
    <w:rsid w:val="00F01AB9"/>
    <w:rsid w:val="00F01BDE"/>
    <w:rsid w:val="00F01E60"/>
    <w:rsid w:val="00F01EB6"/>
    <w:rsid w:val="00F02079"/>
    <w:rsid w:val="00F02202"/>
    <w:rsid w:val="00F02234"/>
    <w:rsid w:val="00F026C0"/>
    <w:rsid w:val="00F02708"/>
    <w:rsid w:val="00F02904"/>
    <w:rsid w:val="00F02962"/>
    <w:rsid w:val="00F02BCB"/>
    <w:rsid w:val="00F02C9E"/>
    <w:rsid w:val="00F02F51"/>
    <w:rsid w:val="00F03283"/>
    <w:rsid w:val="00F03911"/>
    <w:rsid w:val="00F03973"/>
    <w:rsid w:val="00F03C32"/>
    <w:rsid w:val="00F03FB7"/>
    <w:rsid w:val="00F041E7"/>
    <w:rsid w:val="00F042FC"/>
    <w:rsid w:val="00F0432A"/>
    <w:rsid w:val="00F044E8"/>
    <w:rsid w:val="00F045FA"/>
    <w:rsid w:val="00F046BF"/>
    <w:rsid w:val="00F04767"/>
    <w:rsid w:val="00F04830"/>
    <w:rsid w:val="00F04C97"/>
    <w:rsid w:val="00F04E78"/>
    <w:rsid w:val="00F05064"/>
    <w:rsid w:val="00F0510F"/>
    <w:rsid w:val="00F05320"/>
    <w:rsid w:val="00F057B0"/>
    <w:rsid w:val="00F05A7A"/>
    <w:rsid w:val="00F061FB"/>
    <w:rsid w:val="00F065E0"/>
    <w:rsid w:val="00F06737"/>
    <w:rsid w:val="00F06B75"/>
    <w:rsid w:val="00F06BA4"/>
    <w:rsid w:val="00F07107"/>
    <w:rsid w:val="00F07170"/>
    <w:rsid w:val="00F075A7"/>
    <w:rsid w:val="00F075B0"/>
    <w:rsid w:val="00F075D2"/>
    <w:rsid w:val="00F0779D"/>
    <w:rsid w:val="00F07871"/>
    <w:rsid w:val="00F079AC"/>
    <w:rsid w:val="00F07D95"/>
    <w:rsid w:val="00F07D9E"/>
    <w:rsid w:val="00F07E41"/>
    <w:rsid w:val="00F07EFE"/>
    <w:rsid w:val="00F10179"/>
    <w:rsid w:val="00F10205"/>
    <w:rsid w:val="00F10412"/>
    <w:rsid w:val="00F105AC"/>
    <w:rsid w:val="00F10725"/>
    <w:rsid w:val="00F10A39"/>
    <w:rsid w:val="00F10ADC"/>
    <w:rsid w:val="00F10B21"/>
    <w:rsid w:val="00F10EA4"/>
    <w:rsid w:val="00F1114F"/>
    <w:rsid w:val="00F111C3"/>
    <w:rsid w:val="00F112E0"/>
    <w:rsid w:val="00F11489"/>
    <w:rsid w:val="00F11705"/>
    <w:rsid w:val="00F11878"/>
    <w:rsid w:val="00F118DF"/>
    <w:rsid w:val="00F11E15"/>
    <w:rsid w:val="00F11E61"/>
    <w:rsid w:val="00F1213F"/>
    <w:rsid w:val="00F121A1"/>
    <w:rsid w:val="00F1221F"/>
    <w:rsid w:val="00F127CD"/>
    <w:rsid w:val="00F12CAE"/>
    <w:rsid w:val="00F1337A"/>
    <w:rsid w:val="00F133FB"/>
    <w:rsid w:val="00F13850"/>
    <w:rsid w:val="00F14AE4"/>
    <w:rsid w:val="00F14D5D"/>
    <w:rsid w:val="00F15123"/>
    <w:rsid w:val="00F1532C"/>
    <w:rsid w:val="00F154E5"/>
    <w:rsid w:val="00F15526"/>
    <w:rsid w:val="00F155D1"/>
    <w:rsid w:val="00F15629"/>
    <w:rsid w:val="00F156B0"/>
    <w:rsid w:val="00F156EF"/>
    <w:rsid w:val="00F15724"/>
    <w:rsid w:val="00F15814"/>
    <w:rsid w:val="00F15CB3"/>
    <w:rsid w:val="00F15FED"/>
    <w:rsid w:val="00F1636F"/>
    <w:rsid w:val="00F164BC"/>
    <w:rsid w:val="00F16853"/>
    <w:rsid w:val="00F168CB"/>
    <w:rsid w:val="00F16AB3"/>
    <w:rsid w:val="00F16AFD"/>
    <w:rsid w:val="00F16B7B"/>
    <w:rsid w:val="00F16BB6"/>
    <w:rsid w:val="00F16C6C"/>
    <w:rsid w:val="00F16FF0"/>
    <w:rsid w:val="00F173A7"/>
    <w:rsid w:val="00F173C7"/>
    <w:rsid w:val="00F17780"/>
    <w:rsid w:val="00F177B1"/>
    <w:rsid w:val="00F17B25"/>
    <w:rsid w:val="00F17B80"/>
    <w:rsid w:val="00F17F2A"/>
    <w:rsid w:val="00F20166"/>
    <w:rsid w:val="00F2031F"/>
    <w:rsid w:val="00F204F2"/>
    <w:rsid w:val="00F20548"/>
    <w:rsid w:val="00F20896"/>
    <w:rsid w:val="00F20943"/>
    <w:rsid w:val="00F211C8"/>
    <w:rsid w:val="00F21421"/>
    <w:rsid w:val="00F2150D"/>
    <w:rsid w:val="00F2175C"/>
    <w:rsid w:val="00F217C3"/>
    <w:rsid w:val="00F21C02"/>
    <w:rsid w:val="00F21F5C"/>
    <w:rsid w:val="00F22374"/>
    <w:rsid w:val="00F223C8"/>
    <w:rsid w:val="00F224F6"/>
    <w:rsid w:val="00F22913"/>
    <w:rsid w:val="00F2293C"/>
    <w:rsid w:val="00F22C9B"/>
    <w:rsid w:val="00F22E04"/>
    <w:rsid w:val="00F22EA4"/>
    <w:rsid w:val="00F22EF6"/>
    <w:rsid w:val="00F22F89"/>
    <w:rsid w:val="00F23216"/>
    <w:rsid w:val="00F2323F"/>
    <w:rsid w:val="00F23254"/>
    <w:rsid w:val="00F2377F"/>
    <w:rsid w:val="00F237F7"/>
    <w:rsid w:val="00F238CE"/>
    <w:rsid w:val="00F23921"/>
    <w:rsid w:val="00F23A9A"/>
    <w:rsid w:val="00F23B1E"/>
    <w:rsid w:val="00F23F32"/>
    <w:rsid w:val="00F2417A"/>
    <w:rsid w:val="00F24ACA"/>
    <w:rsid w:val="00F24AF7"/>
    <w:rsid w:val="00F24BF9"/>
    <w:rsid w:val="00F24F0E"/>
    <w:rsid w:val="00F250CA"/>
    <w:rsid w:val="00F2532D"/>
    <w:rsid w:val="00F25434"/>
    <w:rsid w:val="00F25568"/>
    <w:rsid w:val="00F2565B"/>
    <w:rsid w:val="00F25688"/>
    <w:rsid w:val="00F25759"/>
    <w:rsid w:val="00F25C90"/>
    <w:rsid w:val="00F25E52"/>
    <w:rsid w:val="00F25ECC"/>
    <w:rsid w:val="00F25EFB"/>
    <w:rsid w:val="00F25F7E"/>
    <w:rsid w:val="00F26037"/>
    <w:rsid w:val="00F261BE"/>
    <w:rsid w:val="00F26360"/>
    <w:rsid w:val="00F26839"/>
    <w:rsid w:val="00F2696B"/>
    <w:rsid w:val="00F26A97"/>
    <w:rsid w:val="00F26B1E"/>
    <w:rsid w:val="00F26B2F"/>
    <w:rsid w:val="00F26B8C"/>
    <w:rsid w:val="00F26D09"/>
    <w:rsid w:val="00F2707A"/>
    <w:rsid w:val="00F27206"/>
    <w:rsid w:val="00F2731A"/>
    <w:rsid w:val="00F273BA"/>
    <w:rsid w:val="00F273BE"/>
    <w:rsid w:val="00F276E4"/>
    <w:rsid w:val="00F27A4F"/>
    <w:rsid w:val="00F27CCA"/>
    <w:rsid w:val="00F27D80"/>
    <w:rsid w:val="00F30043"/>
    <w:rsid w:val="00F30488"/>
    <w:rsid w:val="00F305DE"/>
    <w:rsid w:val="00F305E0"/>
    <w:rsid w:val="00F309E1"/>
    <w:rsid w:val="00F30B0D"/>
    <w:rsid w:val="00F30BF0"/>
    <w:rsid w:val="00F30DBE"/>
    <w:rsid w:val="00F31368"/>
    <w:rsid w:val="00F314D9"/>
    <w:rsid w:val="00F31606"/>
    <w:rsid w:val="00F316E9"/>
    <w:rsid w:val="00F318CB"/>
    <w:rsid w:val="00F319D2"/>
    <w:rsid w:val="00F31A97"/>
    <w:rsid w:val="00F31AAA"/>
    <w:rsid w:val="00F31C54"/>
    <w:rsid w:val="00F31D6E"/>
    <w:rsid w:val="00F323CD"/>
    <w:rsid w:val="00F325A4"/>
    <w:rsid w:val="00F32A4F"/>
    <w:rsid w:val="00F32C31"/>
    <w:rsid w:val="00F32C54"/>
    <w:rsid w:val="00F32E0A"/>
    <w:rsid w:val="00F3317C"/>
    <w:rsid w:val="00F33253"/>
    <w:rsid w:val="00F33389"/>
    <w:rsid w:val="00F33576"/>
    <w:rsid w:val="00F336D5"/>
    <w:rsid w:val="00F336F8"/>
    <w:rsid w:val="00F33F63"/>
    <w:rsid w:val="00F34692"/>
    <w:rsid w:val="00F347B8"/>
    <w:rsid w:val="00F34E4B"/>
    <w:rsid w:val="00F34F37"/>
    <w:rsid w:val="00F355B0"/>
    <w:rsid w:val="00F355D7"/>
    <w:rsid w:val="00F35673"/>
    <w:rsid w:val="00F35756"/>
    <w:rsid w:val="00F3575B"/>
    <w:rsid w:val="00F35B45"/>
    <w:rsid w:val="00F35D99"/>
    <w:rsid w:val="00F35E71"/>
    <w:rsid w:val="00F35EFF"/>
    <w:rsid w:val="00F3614B"/>
    <w:rsid w:val="00F363CE"/>
    <w:rsid w:val="00F36499"/>
    <w:rsid w:val="00F36655"/>
    <w:rsid w:val="00F36671"/>
    <w:rsid w:val="00F36747"/>
    <w:rsid w:val="00F36E9E"/>
    <w:rsid w:val="00F36F11"/>
    <w:rsid w:val="00F370C3"/>
    <w:rsid w:val="00F371BD"/>
    <w:rsid w:val="00F379F9"/>
    <w:rsid w:val="00F37B5C"/>
    <w:rsid w:val="00F37BFC"/>
    <w:rsid w:val="00F37C9C"/>
    <w:rsid w:val="00F37D0A"/>
    <w:rsid w:val="00F40147"/>
    <w:rsid w:val="00F40466"/>
    <w:rsid w:val="00F404C3"/>
    <w:rsid w:val="00F407FB"/>
    <w:rsid w:val="00F40956"/>
    <w:rsid w:val="00F40A8C"/>
    <w:rsid w:val="00F40C86"/>
    <w:rsid w:val="00F40FA4"/>
    <w:rsid w:val="00F4118F"/>
    <w:rsid w:val="00F41192"/>
    <w:rsid w:val="00F412DD"/>
    <w:rsid w:val="00F41349"/>
    <w:rsid w:val="00F41487"/>
    <w:rsid w:val="00F41849"/>
    <w:rsid w:val="00F41866"/>
    <w:rsid w:val="00F41980"/>
    <w:rsid w:val="00F41DDA"/>
    <w:rsid w:val="00F429D0"/>
    <w:rsid w:val="00F42CBA"/>
    <w:rsid w:val="00F42D7E"/>
    <w:rsid w:val="00F43022"/>
    <w:rsid w:val="00F43062"/>
    <w:rsid w:val="00F430B7"/>
    <w:rsid w:val="00F43153"/>
    <w:rsid w:val="00F4344F"/>
    <w:rsid w:val="00F4368B"/>
    <w:rsid w:val="00F43B17"/>
    <w:rsid w:val="00F43CA5"/>
    <w:rsid w:val="00F44104"/>
    <w:rsid w:val="00F44387"/>
    <w:rsid w:val="00F44632"/>
    <w:rsid w:val="00F44672"/>
    <w:rsid w:val="00F45072"/>
    <w:rsid w:val="00F45202"/>
    <w:rsid w:val="00F4573E"/>
    <w:rsid w:val="00F45744"/>
    <w:rsid w:val="00F45A58"/>
    <w:rsid w:val="00F45DFD"/>
    <w:rsid w:val="00F4604F"/>
    <w:rsid w:val="00F465CD"/>
    <w:rsid w:val="00F4695B"/>
    <w:rsid w:val="00F46C78"/>
    <w:rsid w:val="00F46D5B"/>
    <w:rsid w:val="00F46F60"/>
    <w:rsid w:val="00F4713A"/>
    <w:rsid w:val="00F4728C"/>
    <w:rsid w:val="00F47635"/>
    <w:rsid w:val="00F47BE7"/>
    <w:rsid w:val="00F50131"/>
    <w:rsid w:val="00F5033D"/>
    <w:rsid w:val="00F504F7"/>
    <w:rsid w:val="00F505E9"/>
    <w:rsid w:val="00F50EB1"/>
    <w:rsid w:val="00F5119B"/>
    <w:rsid w:val="00F512CD"/>
    <w:rsid w:val="00F51414"/>
    <w:rsid w:val="00F51568"/>
    <w:rsid w:val="00F51B55"/>
    <w:rsid w:val="00F51C5E"/>
    <w:rsid w:val="00F51CF5"/>
    <w:rsid w:val="00F52073"/>
    <w:rsid w:val="00F52527"/>
    <w:rsid w:val="00F52834"/>
    <w:rsid w:val="00F528B9"/>
    <w:rsid w:val="00F5290B"/>
    <w:rsid w:val="00F5298A"/>
    <w:rsid w:val="00F5328A"/>
    <w:rsid w:val="00F5344C"/>
    <w:rsid w:val="00F53507"/>
    <w:rsid w:val="00F5352E"/>
    <w:rsid w:val="00F53698"/>
    <w:rsid w:val="00F53836"/>
    <w:rsid w:val="00F53C12"/>
    <w:rsid w:val="00F53D3A"/>
    <w:rsid w:val="00F53FA9"/>
    <w:rsid w:val="00F545F7"/>
    <w:rsid w:val="00F549C8"/>
    <w:rsid w:val="00F549F0"/>
    <w:rsid w:val="00F54AD3"/>
    <w:rsid w:val="00F54BC1"/>
    <w:rsid w:val="00F5506C"/>
    <w:rsid w:val="00F557B8"/>
    <w:rsid w:val="00F558CE"/>
    <w:rsid w:val="00F55A6D"/>
    <w:rsid w:val="00F55B8C"/>
    <w:rsid w:val="00F55DA9"/>
    <w:rsid w:val="00F55E6B"/>
    <w:rsid w:val="00F55EA7"/>
    <w:rsid w:val="00F5606A"/>
    <w:rsid w:val="00F56126"/>
    <w:rsid w:val="00F565D6"/>
    <w:rsid w:val="00F56980"/>
    <w:rsid w:val="00F56A1C"/>
    <w:rsid w:val="00F56ABA"/>
    <w:rsid w:val="00F56ADC"/>
    <w:rsid w:val="00F56BDA"/>
    <w:rsid w:val="00F56CEC"/>
    <w:rsid w:val="00F56EB4"/>
    <w:rsid w:val="00F570E9"/>
    <w:rsid w:val="00F5710B"/>
    <w:rsid w:val="00F5716A"/>
    <w:rsid w:val="00F571D2"/>
    <w:rsid w:val="00F5735D"/>
    <w:rsid w:val="00F577D0"/>
    <w:rsid w:val="00F5780E"/>
    <w:rsid w:val="00F57818"/>
    <w:rsid w:val="00F5786F"/>
    <w:rsid w:val="00F57A10"/>
    <w:rsid w:val="00F57A26"/>
    <w:rsid w:val="00F57C5D"/>
    <w:rsid w:val="00F57F2A"/>
    <w:rsid w:val="00F60054"/>
    <w:rsid w:val="00F6006A"/>
    <w:rsid w:val="00F60162"/>
    <w:rsid w:val="00F604A8"/>
    <w:rsid w:val="00F6071F"/>
    <w:rsid w:val="00F60754"/>
    <w:rsid w:val="00F60F0A"/>
    <w:rsid w:val="00F610D8"/>
    <w:rsid w:val="00F610F0"/>
    <w:rsid w:val="00F6141F"/>
    <w:rsid w:val="00F61439"/>
    <w:rsid w:val="00F615DE"/>
    <w:rsid w:val="00F6177B"/>
    <w:rsid w:val="00F617B7"/>
    <w:rsid w:val="00F6193B"/>
    <w:rsid w:val="00F619A7"/>
    <w:rsid w:val="00F61A9B"/>
    <w:rsid w:val="00F61D7A"/>
    <w:rsid w:val="00F620A2"/>
    <w:rsid w:val="00F621AB"/>
    <w:rsid w:val="00F62283"/>
    <w:rsid w:val="00F622AF"/>
    <w:rsid w:val="00F62406"/>
    <w:rsid w:val="00F624CD"/>
    <w:rsid w:val="00F62539"/>
    <w:rsid w:val="00F62650"/>
    <w:rsid w:val="00F62708"/>
    <w:rsid w:val="00F62737"/>
    <w:rsid w:val="00F62BA1"/>
    <w:rsid w:val="00F62D10"/>
    <w:rsid w:val="00F62EEB"/>
    <w:rsid w:val="00F63347"/>
    <w:rsid w:val="00F6387C"/>
    <w:rsid w:val="00F63898"/>
    <w:rsid w:val="00F639C9"/>
    <w:rsid w:val="00F63A5C"/>
    <w:rsid w:val="00F63AF0"/>
    <w:rsid w:val="00F63B6D"/>
    <w:rsid w:val="00F63BED"/>
    <w:rsid w:val="00F63D26"/>
    <w:rsid w:val="00F640D9"/>
    <w:rsid w:val="00F64180"/>
    <w:rsid w:val="00F64235"/>
    <w:rsid w:val="00F6436A"/>
    <w:rsid w:val="00F64CD3"/>
    <w:rsid w:val="00F64D1D"/>
    <w:rsid w:val="00F64DBC"/>
    <w:rsid w:val="00F65048"/>
    <w:rsid w:val="00F65183"/>
    <w:rsid w:val="00F65333"/>
    <w:rsid w:val="00F65684"/>
    <w:rsid w:val="00F659EB"/>
    <w:rsid w:val="00F65C6B"/>
    <w:rsid w:val="00F661B3"/>
    <w:rsid w:val="00F663D0"/>
    <w:rsid w:val="00F667B7"/>
    <w:rsid w:val="00F66940"/>
    <w:rsid w:val="00F66AB9"/>
    <w:rsid w:val="00F66F5D"/>
    <w:rsid w:val="00F6704E"/>
    <w:rsid w:val="00F6759F"/>
    <w:rsid w:val="00F67751"/>
    <w:rsid w:val="00F678C1"/>
    <w:rsid w:val="00F679DD"/>
    <w:rsid w:val="00F67D85"/>
    <w:rsid w:val="00F7035B"/>
    <w:rsid w:val="00F70917"/>
    <w:rsid w:val="00F70B41"/>
    <w:rsid w:val="00F70C5C"/>
    <w:rsid w:val="00F70D30"/>
    <w:rsid w:val="00F70DBE"/>
    <w:rsid w:val="00F70F9F"/>
    <w:rsid w:val="00F71027"/>
    <w:rsid w:val="00F710D4"/>
    <w:rsid w:val="00F715D3"/>
    <w:rsid w:val="00F71806"/>
    <w:rsid w:val="00F71899"/>
    <w:rsid w:val="00F71DC3"/>
    <w:rsid w:val="00F72385"/>
    <w:rsid w:val="00F72483"/>
    <w:rsid w:val="00F727D4"/>
    <w:rsid w:val="00F72887"/>
    <w:rsid w:val="00F7288D"/>
    <w:rsid w:val="00F72FC3"/>
    <w:rsid w:val="00F73115"/>
    <w:rsid w:val="00F7346A"/>
    <w:rsid w:val="00F73471"/>
    <w:rsid w:val="00F7368C"/>
    <w:rsid w:val="00F73D8F"/>
    <w:rsid w:val="00F73F16"/>
    <w:rsid w:val="00F73FB3"/>
    <w:rsid w:val="00F744AD"/>
    <w:rsid w:val="00F74575"/>
    <w:rsid w:val="00F745B4"/>
    <w:rsid w:val="00F746FC"/>
    <w:rsid w:val="00F74A9F"/>
    <w:rsid w:val="00F74B68"/>
    <w:rsid w:val="00F74DD4"/>
    <w:rsid w:val="00F74F69"/>
    <w:rsid w:val="00F75579"/>
    <w:rsid w:val="00F757B7"/>
    <w:rsid w:val="00F758FE"/>
    <w:rsid w:val="00F75D1D"/>
    <w:rsid w:val="00F75F44"/>
    <w:rsid w:val="00F7678D"/>
    <w:rsid w:val="00F76AC5"/>
    <w:rsid w:val="00F76AE2"/>
    <w:rsid w:val="00F76DBC"/>
    <w:rsid w:val="00F76DDF"/>
    <w:rsid w:val="00F76ECD"/>
    <w:rsid w:val="00F77318"/>
    <w:rsid w:val="00F7731B"/>
    <w:rsid w:val="00F775B9"/>
    <w:rsid w:val="00F777C9"/>
    <w:rsid w:val="00F778E9"/>
    <w:rsid w:val="00F77A2A"/>
    <w:rsid w:val="00F77B25"/>
    <w:rsid w:val="00F77E19"/>
    <w:rsid w:val="00F77F1A"/>
    <w:rsid w:val="00F77F43"/>
    <w:rsid w:val="00F77FD4"/>
    <w:rsid w:val="00F77FF3"/>
    <w:rsid w:val="00F8004C"/>
    <w:rsid w:val="00F8029B"/>
    <w:rsid w:val="00F805C2"/>
    <w:rsid w:val="00F807F6"/>
    <w:rsid w:val="00F80833"/>
    <w:rsid w:val="00F80938"/>
    <w:rsid w:val="00F80EBA"/>
    <w:rsid w:val="00F8154A"/>
    <w:rsid w:val="00F81905"/>
    <w:rsid w:val="00F81A25"/>
    <w:rsid w:val="00F81AF2"/>
    <w:rsid w:val="00F81BA5"/>
    <w:rsid w:val="00F81C78"/>
    <w:rsid w:val="00F81CB7"/>
    <w:rsid w:val="00F822FD"/>
    <w:rsid w:val="00F824AA"/>
    <w:rsid w:val="00F8266C"/>
    <w:rsid w:val="00F82856"/>
    <w:rsid w:val="00F82A13"/>
    <w:rsid w:val="00F82A8F"/>
    <w:rsid w:val="00F82B03"/>
    <w:rsid w:val="00F82D5C"/>
    <w:rsid w:val="00F82E7C"/>
    <w:rsid w:val="00F82EEB"/>
    <w:rsid w:val="00F832B0"/>
    <w:rsid w:val="00F83D6F"/>
    <w:rsid w:val="00F83E20"/>
    <w:rsid w:val="00F83ED6"/>
    <w:rsid w:val="00F84294"/>
    <w:rsid w:val="00F84319"/>
    <w:rsid w:val="00F85128"/>
    <w:rsid w:val="00F85194"/>
    <w:rsid w:val="00F854F0"/>
    <w:rsid w:val="00F8571D"/>
    <w:rsid w:val="00F859DC"/>
    <w:rsid w:val="00F85A43"/>
    <w:rsid w:val="00F85A84"/>
    <w:rsid w:val="00F85AB9"/>
    <w:rsid w:val="00F85AE5"/>
    <w:rsid w:val="00F85B26"/>
    <w:rsid w:val="00F85C06"/>
    <w:rsid w:val="00F85D0F"/>
    <w:rsid w:val="00F86061"/>
    <w:rsid w:val="00F860E2"/>
    <w:rsid w:val="00F861F2"/>
    <w:rsid w:val="00F86838"/>
    <w:rsid w:val="00F868DA"/>
    <w:rsid w:val="00F86A21"/>
    <w:rsid w:val="00F86A84"/>
    <w:rsid w:val="00F86BA8"/>
    <w:rsid w:val="00F86C49"/>
    <w:rsid w:val="00F87278"/>
    <w:rsid w:val="00F8752D"/>
    <w:rsid w:val="00F877FC"/>
    <w:rsid w:val="00F87941"/>
    <w:rsid w:val="00F87C6E"/>
    <w:rsid w:val="00F9031F"/>
    <w:rsid w:val="00F90634"/>
    <w:rsid w:val="00F906B4"/>
    <w:rsid w:val="00F906D3"/>
    <w:rsid w:val="00F9072F"/>
    <w:rsid w:val="00F907FD"/>
    <w:rsid w:val="00F90862"/>
    <w:rsid w:val="00F90894"/>
    <w:rsid w:val="00F90BF4"/>
    <w:rsid w:val="00F90CB2"/>
    <w:rsid w:val="00F90D57"/>
    <w:rsid w:val="00F9112E"/>
    <w:rsid w:val="00F91465"/>
    <w:rsid w:val="00F91667"/>
    <w:rsid w:val="00F91827"/>
    <w:rsid w:val="00F91852"/>
    <w:rsid w:val="00F918AC"/>
    <w:rsid w:val="00F91A99"/>
    <w:rsid w:val="00F91AD3"/>
    <w:rsid w:val="00F91CD7"/>
    <w:rsid w:val="00F91D6D"/>
    <w:rsid w:val="00F92810"/>
    <w:rsid w:val="00F92C8A"/>
    <w:rsid w:val="00F92D4F"/>
    <w:rsid w:val="00F92FBE"/>
    <w:rsid w:val="00F93AB2"/>
    <w:rsid w:val="00F93F1B"/>
    <w:rsid w:val="00F940AF"/>
    <w:rsid w:val="00F94139"/>
    <w:rsid w:val="00F94192"/>
    <w:rsid w:val="00F94223"/>
    <w:rsid w:val="00F943C8"/>
    <w:rsid w:val="00F94523"/>
    <w:rsid w:val="00F94A93"/>
    <w:rsid w:val="00F951F8"/>
    <w:rsid w:val="00F95303"/>
    <w:rsid w:val="00F9555F"/>
    <w:rsid w:val="00F956F5"/>
    <w:rsid w:val="00F95DE1"/>
    <w:rsid w:val="00F95F4B"/>
    <w:rsid w:val="00F9660C"/>
    <w:rsid w:val="00F967DF"/>
    <w:rsid w:val="00F967FA"/>
    <w:rsid w:val="00F970ED"/>
    <w:rsid w:val="00F977D6"/>
    <w:rsid w:val="00F97886"/>
    <w:rsid w:val="00F97BB1"/>
    <w:rsid w:val="00F97F1F"/>
    <w:rsid w:val="00F97F92"/>
    <w:rsid w:val="00FA025A"/>
    <w:rsid w:val="00FA025D"/>
    <w:rsid w:val="00FA030D"/>
    <w:rsid w:val="00FA054E"/>
    <w:rsid w:val="00FA0635"/>
    <w:rsid w:val="00FA0A21"/>
    <w:rsid w:val="00FA0D29"/>
    <w:rsid w:val="00FA0FAA"/>
    <w:rsid w:val="00FA11D1"/>
    <w:rsid w:val="00FA12E9"/>
    <w:rsid w:val="00FA1631"/>
    <w:rsid w:val="00FA1BE8"/>
    <w:rsid w:val="00FA1EC3"/>
    <w:rsid w:val="00FA2090"/>
    <w:rsid w:val="00FA221E"/>
    <w:rsid w:val="00FA2322"/>
    <w:rsid w:val="00FA264F"/>
    <w:rsid w:val="00FA26C4"/>
    <w:rsid w:val="00FA2783"/>
    <w:rsid w:val="00FA292A"/>
    <w:rsid w:val="00FA2953"/>
    <w:rsid w:val="00FA2A3B"/>
    <w:rsid w:val="00FA2A45"/>
    <w:rsid w:val="00FA2B85"/>
    <w:rsid w:val="00FA2BA2"/>
    <w:rsid w:val="00FA3040"/>
    <w:rsid w:val="00FA3144"/>
    <w:rsid w:val="00FA31C5"/>
    <w:rsid w:val="00FA34D1"/>
    <w:rsid w:val="00FA3668"/>
    <w:rsid w:val="00FA3825"/>
    <w:rsid w:val="00FA3FDC"/>
    <w:rsid w:val="00FA420F"/>
    <w:rsid w:val="00FA424D"/>
    <w:rsid w:val="00FA442D"/>
    <w:rsid w:val="00FA464F"/>
    <w:rsid w:val="00FA4957"/>
    <w:rsid w:val="00FA51EE"/>
    <w:rsid w:val="00FA532F"/>
    <w:rsid w:val="00FA5520"/>
    <w:rsid w:val="00FA552F"/>
    <w:rsid w:val="00FA5853"/>
    <w:rsid w:val="00FA5B1D"/>
    <w:rsid w:val="00FA5D79"/>
    <w:rsid w:val="00FA5D9C"/>
    <w:rsid w:val="00FA5EFB"/>
    <w:rsid w:val="00FA6455"/>
    <w:rsid w:val="00FA6746"/>
    <w:rsid w:val="00FA7538"/>
    <w:rsid w:val="00FA75B4"/>
    <w:rsid w:val="00FA7B44"/>
    <w:rsid w:val="00FA7B7D"/>
    <w:rsid w:val="00FA7BF1"/>
    <w:rsid w:val="00FA7FEE"/>
    <w:rsid w:val="00FB0017"/>
    <w:rsid w:val="00FB027A"/>
    <w:rsid w:val="00FB031D"/>
    <w:rsid w:val="00FB03F9"/>
    <w:rsid w:val="00FB0681"/>
    <w:rsid w:val="00FB0B1E"/>
    <w:rsid w:val="00FB12ED"/>
    <w:rsid w:val="00FB14E1"/>
    <w:rsid w:val="00FB17CB"/>
    <w:rsid w:val="00FB19F1"/>
    <w:rsid w:val="00FB1BE7"/>
    <w:rsid w:val="00FB1C3F"/>
    <w:rsid w:val="00FB1E1D"/>
    <w:rsid w:val="00FB200D"/>
    <w:rsid w:val="00FB205C"/>
    <w:rsid w:val="00FB23CC"/>
    <w:rsid w:val="00FB2421"/>
    <w:rsid w:val="00FB248C"/>
    <w:rsid w:val="00FB2525"/>
    <w:rsid w:val="00FB280D"/>
    <w:rsid w:val="00FB2971"/>
    <w:rsid w:val="00FB2C60"/>
    <w:rsid w:val="00FB3050"/>
    <w:rsid w:val="00FB3417"/>
    <w:rsid w:val="00FB3BD6"/>
    <w:rsid w:val="00FB3D97"/>
    <w:rsid w:val="00FB3F96"/>
    <w:rsid w:val="00FB40F7"/>
    <w:rsid w:val="00FB41F0"/>
    <w:rsid w:val="00FB4719"/>
    <w:rsid w:val="00FB4CFA"/>
    <w:rsid w:val="00FB5035"/>
    <w:rsid w:val="00FB5049"/>
    <w:rsid w:val="00FB514D"/>
    <w:rsid w:val="00FB5A39"/>
    <w:rsid w:val="00FB5AAD"/>
    <w:rsid w:val="00FB5E27"/>
    <w:rsid w:val="00FB5F50"/>
    <w:rsid w:val="00FB5FFF"/>
    <w:rsid w:val="00FB616F"/>
    <w:rsid w:val="00FB63A4"/>
    <w:rsid w:val="00FB64A3"/>
    <w:rsid w:val="00FB6840"/>
    <w:rsid w:val="00FB6BD3"/>
    <w:rsid w:val="00FB6FB3"/>
    <w:rsid w:val="00FB742C"/>
    <w:rsid w:val="00FB743A"/>
    <w:rsid w:val="00FB7462"/>
    <w:rsid w:val="00FB7B84"/>
    <w:rsid w:val="00FB7C79"/>
    <w:rsid w:val="00FC0592"/>
    <w:rsid w:val="00FC06C4"/>
    <w:rsid w:val="00FC0846"/>
    <w:rsid w:val="00FC0A05"/>
    <w:rsid w:val="00FC0F12"/>
    <w:rsid w:val="00FC10AD"/>
    <w:rsid w:val="00FC10BD"/>
    <w:rsid w:val="00FC14FA"/>
    <w:rsid w:val="00FC161D"/>
    <w:rsid w:val="00FC1694"/>
    <w:rsid w:val="00FC18F0"/>
    <w:rsid w:val="00FC2347"/>
    <w:rsid w:val="00FC23FC"/>
    <w:rsid w:val="00FC27A1"/>
    <w:rsid w:val="00FC307D"/>
    <w:rsid w:val="00FC3104"/>
    <w:rsid w:val="00FC3151"/>
    <w:rsid w:val="00FC32D8"/>
    <w:rsid w:val="00FC36D4"/>
    <w:rsid w:val="00FC3E0E"/>
    <w:rsid w:val="00FC3FFD"/>
    <w:rsid w:val="00FC41A6"/>
    <w:rsid w:val="00FC42A7"/>
    <w:rsid w:val="00FC431C"/>
    <w:rsid w:val="00FC45CF"/>
    <w:rsid w:val="00FC47ED"/>
    <w:rsid w:val="00FC4873"/>
    <w:rsid w:val="00FC4971"/>
    <w:rsid w:val="00FC49D8"/>
    <w:rsid w:val="00FC4CF4"/>
    <w:rsid w:val="00FC4FFE"/>
    <w:rsid w:val="00FC50D6"/>
    <w:rsid w:val="00FC5619"/>
    <w:rsid w:val="00FC5816"/>
    <w:rsid w:val="00FC5844"/>
    <w:rsid w:val="00FC5CEB"/>
    <w:rsid w:val="00FC5EFB"/>
    <w:rsid w:val="00FC60E1"/>
    <w:rsid w:val="00FC6380"/>
    <w:rsid w:val="00FC65E3"/>
    <w:rsid w:val="00FC7010"/>
    <w:rsid w:val="00FC7357"/>
    <w:rsid w:val="00FC7F27"/>
    <w:rsid w:val="00FC7FE7"/>
    <w:rsid w:val="00FD00C3"/>
    <w:rsid w:val="00FD0674"/>
    <w:rsid w:val="00FD07C7"/>
    <w:rsid w:val="00FD0883"/>
    <w:rsid w:val="00FD0A44"/>
    <w:rsid w:val="00FD0C17"/>
    <w:rsid w:val="00FD0C51"/>
    <w:rsid w:val="00FD0D1C"/>
    <w:rsid w:val="00FD0ECF"/>
    <w:rsid w:val="00FD11DA"/>
    <w:rsid w:val="00FD1255"/>
    <w:rsid w:val="00FD1323"/>
    <w:rsid w:val="00FD14EB"/>
    <w:rsid w:val="00FD1559"/>
    <w:rsid w:val="00FD1651"/>
    <w:rsid w:val="00FD1C8B"/>
    <w:rsid w:val="00FD1D96"/>
    <w:rsid w:val="00FD28E5"/>
    <w:rsid w:val="00FD2C19"/>
    <w:rsid w:val="00FD2C41"/>
    <w:rsid w:val="00FD2D60"/>
    <w:rsid w:val="00FD3156"/>
    <w:rsid w:val="00FD343C"/>
    <w:rsid w:val="00FD361C"/>
    <w:rsid w:val="00FD3DAF"/>
    <w:rsid w:val="00FD3FDB"/>
    <w:rsid w:val="00FD4161"/>
    <w:rsid w:val="00FD43E2"/>
    <w:rsid w:val="00FD4677"/>
    <w:rsid w:val="00FD4D06"/>
    <w:rsid w:val="00FD50DD"/>
    <w:rsid w:val="00FD510E"/>
    <w:rsid w:val="00FD53CF"/>
    <w:rsid w:val="00FD5AE1"/>
    <w:rsid w:val="00FD6044"/>
    <w:rsid w:val="00FD6110"/>
    <w:rsid w:val="00FD62AA"/>
    <w:rsid w:val="00FD6540"/>
    <w:rsid w:val="00FD6729"/>
    <w:rsid w:val="00FD6835"/>
    <w:rsid w:val="00FD6BD8"/>
    <w:rsid w:val="00FD6F33"/>
    <w:rsid w:val="00FD7013"/>
    <w:rsid w:val="00FD7033"/>
    <w:rsid w:val="00FD72B8"/>
    <w:rsid w:val="00FD74F1"/>
    <w:rsid w:val="00FD752F"/>
    <w:rsid w:val="00FD7959"/>
    <w:rsid w:val="00FD7F83"/>
    <w:rsid w:val="00FE02B9"/>
    <w:rsid w:val="00FE02D8"/>
    <w:rsid w:val="00FE05D8"/>
    <w:rsid w:val="00FE06CB"/>
    <w:rsid w:val="00FE0C5E"/>
    <w:rsid w:val="00FE1289"/>
    <w:rsid w:val="00FE12C1"/>
    <w:rsid w:val="00FE16BF"/>
    <w:rsid w:val="00FE17E1"/>
    <w:rsid w:val="00FE1AAF"/>
    <w:rsid w:val="00FE1E40"/>
    <w:rsid w:val="00FE2028"/>
    <w:rsid w:val="00FE23E7"/>
    <w:rsid w:val="00FE23FB"/>
    <w:rsid w:val="00FE2543"/>
    <w:rsid w:val="00FE2AC7"/>
    <w:rsid w:val="00FE3061"/>
    <w:rsid w:val="00FE3B3D"/>
    <w:rsid w:val="00FE3B5E"/>
    <w:rsid w:val="00FE3CDF"/>
    <w:rsid w:val="00FE3F39"/>
    <w:rsid w:val="00FE3F92"/>
    <w:rsid w:val="00FE4591"/>
    <w:rsid w:val="00FE49AF"/>
    <w:rsid w:val="00FE4A4E"/>
    <w:rsid w:val="00FE4ECC"/>
    <w:rsid w:val="00FE53DE"/>
    <w:rsid w:val="00FE57CF"/>
    <w:rsid w:val="00FE5988"/>
    <w:rsid w:val="00FE5ADC"/>
    <w:rsid w:val="00FE5B69"/>
    <w:rsid w:val="00FE5BF5"/>
    <w:rsid w:val="00FE5D05"/>
    <w:rsid w:val="00FE60BF"/>
    <w:rsid w:val="00FE60CB"/>
    <w:rsid w:val="00FE610F"/>
    <w:rsid w:val="00FE642B"/>
    <w:rsid w:val="00FE651D"/>
    <w:rsid w:val="00FE651F"/>
    <w:rsid w:val="00FE685E"/>
    <w:rsid w:val="00FE6937"/>
    <w:rsid w:val="00FE6D65"/>
    <w:rsid w:val="00FE7088"/>
    <w:rsid w:val="00FE7996"/>
    <w:rsid w:val="00FE7B07"/>
    <w:rsid w:val="00FE7BAB"/>
    <w:rsid w:val="00FE7C74"/>
    <w:rsid w:val="00FE7ED7"/>
    <w:rsid w:val="00FF0364"/>
    <w:rsid w:val="00FF05C1"/>
    <w:rsid w:val="00FF0C4E"/>
    <w:rsid w:val="00FF0CF8"/>
    <w:rsid w:val="00FF139E"/>
    <w:rsid w:val="00FF15BF"/>
    <w:rsid w:val="00FF17C5"/>
    <w:rsid w:val="00FF1B0E"/>
    <w:rsid w:val="00FF1B11"/>
    <w:rsid w:val="00FF1CB8"/>
    <w:rsid w:val="00FF1E8F"/>
    <w:rsid w:val="00FF24FD"/>
    <w:rsid w:val="00FF25A4"/>
    <w:rsid w:val="00FF2739"/>
    <w:rsid w:val="00FF278E"/>
    <w:rsid w:val="00FF2BE2"/>
    <w:rsid w:val="00FF2D7F"/>
    <w:rsid w:val="00FF334D"/>
    <w:rsid w:val="00FF33E1"/>
    <w:rsid w:val="00FF351A"/>
    <w:rsid w:val="00FF3FB3"/>
    <w:rsid w:val="00FF4187"/>
    <w:rsid w:val="00FF4506"/>
    <w:rsid w:val="00FF45D2"/>
    <w:rsid w:val="00FF4604"/>
    <w:rsid w:val="00FF49A2"/>
    <w:rsid w:val="00FF4E70"/>
    <w:rsid w:val="00FF5273"/>
    <w:rsid w:val="00FF52B2"/>
    <w:rsid w:val="00FF52EA"/>
    <w:rsid w:val="00FF545D"/>
    <w:rsid w:val="00FF548F"/>
    <w:rsid w:val="00FF54CF"/>
    <w:rsid w:val="00FF5B60"/>
    <w:rsid w:val="00FF5B7F"/>
    <w:rsid w:val="00FF62DC"/>
    <w:rsid w:val="00FF62E4"/>
    <w:rsid w:val="00FF6425"/>
    <w:rsid w:val="00FF6486"/>
    <w:rsid w:val="00FF6519"/>
    <w:rsid w:val="00FF65EC"/>
    <w:rsid w:val="00FF67F8"/>
    <w:rsid w:val="00FF692A"/>
    <w:rsid w:val="00FF6A1C"/>
    <w:rsid w:val="00FF6AFE"/>
    <w:rsid w:val="00FF6B3C"/>
    <w:rsid w:val="00FF6C86"/>
    <w:rsid w:val="00FF6D6B"/>
    <w:rsid w:val="00FF70B2"/>
    <w:rsid w:val="00FF728F"/>
    <w:rsid w:val="00FF7590"/>
    <w:rsid w:val="00FF7806"/>
    <w:rsid w:val="00FF7AF7"/>
    <w:rsid w:val="00FF7F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A6CF9DC-333E-40F7-BB80-E2917AB1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9CA"/>
    <w:pPr>
      <w:widowControl w:val="0"/>
      <w:jc w:val="both"/>
    </w:pPr>
    <w:rPr>
      <w:rFonts w:ascii="Times New Roman" w:eastAsia="MS Gothic" w:hAnsi="Times New Roman" w:cs="MS Gothic"/>
      <w:kern w:val="2"/>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6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BD46B9"/>
    <w:pPr>
      <w:ind w:left="720"/>
      <w:contextualSpacing/>
    </w:pPr>
  </w:style>
  <w:style w:type="paragraph" w:customStyle="1" w:styleId="ParagraphNumbering">
    <w:name w:val="Paragraph Numbering"/>
    <w:basedOn w:val="Normal"/>
    <w:uiPriority w:val="1"/>
    <w:qFormat/>
    <w:rsid w:val="00C03792"/>
    <w:pPr>
      <w:widowControl/>
      <w:numPr>
        <w:numId w:val="2"/>
      </w:numPr>
      <w:spacing w:after="240" w:line="264" w:lineRule="auto"/>
      <w:jc w:val="left"/>
    </w:pPr>
    <w:rPr>
      <w:rFonts w:eastAsia="MS Mincho" w:cs="Times New Roman"/>
      <w:kern w:val="0"/>
      <w:sz w:val="24"/>
      <w:szCs w:val="24"/>
      <w:lang w:val="en-GB" w:eastAsia="ja-JP"/>
    </w:rPr>
  </w:style>
  <w:style w:type="paragraph" w:styleId="NoSpacing">
    <w:name w:val="No Spacing"/>
    <w:uiPriority w:val="1"/>
    <w:qFormat/>
    <w:rsid w:val="00620FE6"/>
    <w:rPr>
      <w:sz w:val="22"/>
      <w:szCs w:val="22"/>
      <w:lang w:val="en-US" w:eastAsia="en-US"/>
    </w:rPr>
  </w:style>
  <w:style w:type="paragraph" w:styleId="Title">
    <w:name w:val="Title"/>
    <w:basedOn w:val="Normal"/>
    <w:link w:val="TitleChar"/>
    <w:qFormat/>
    <w:rsid w:val="004E2E82"/>
    <w:pPr>
      <w:widowControl/>
      <w:jc w:val="center"/>
    </w:pPr>
    <w:rPr>
      <w:rFonts w:eastAsia="Calibri" w:cs="Times New Roman"/>
      <w:kern w:val="0"/>
      <w:sz w:val="20"/>
      <w:szCs w:val="20"/>
      <w:lang w:val="x-none" w:eastAsia="x-none"/>
    </w:rPr>
  </w:style>
  <w:style w:type="character" w:customStyle="1" w:styleId="TitleChar">
    <w:name w:val="Title Char"/>
    <w:link w:val="Title"/>
    <w:rsid w:val="004E2E82"/>
    <w:rPr>
      <w:rFonts w:ascii="Times New Roman" w:hAnsi="Times New Roman"/>
      <w:lang w:val="x-none" w:eastAsia="x-none"/>
    </w:rPr>
  </w:style>
  <w:style w:type="paragraph" w:styleId="Header">
    <w:name w:val="header"/>
    <w:basedOn w:val="Normal"/>
    <w:link w:val="HeaderChar"/>
    <w:uiPriority w:val="99"/>
    <w:unhideWhenUsed/>
    <w:rsid w:val="009B7D38"/>
    <w:pPr>
      <w:tabs>
        <w:tab w:val="center" w:pos="4680"/>
        <w:tab w:val="right" w:pos="9360"/>
      </w:tabs>
    </w:pPr>
  </w:style>
  <w:style w:type="character" w:customStyle="1" w:styleId="HeaderChar">
    <w:name w:val="Header Char"/>
    <w:link w:val="Header"/>
    <w:uiPriority w:val="99"/>
    <w:rsid w:val="009B7D38"/>
    <w:rPr>
      <w:rFonts w:ascii="Times New Roman" w:eastAsia="MS Gothic" w:hAnsi="Times New Roman" w:cs="MS Gothic"/>
      <w:kern w:val="2"/>
      <w:sz w:val="21"/>
      <w:szCs w:val="21"/>
    </w:rPr>
  </w:style>
  <w:style w:type="paragraph" w:styleId="Footer">
    <w:name w:val="footer"/>
    <w:basedOn w:val="Normal"/>
    <w:link w:val="FooterChar"/>
    <w:uiPriority w:val="99"/>
    <w:unhideWhenUsed/>
    <w:rsid w:val="009B7D38"/>
    <w:pPr>
      <w:tabs>
        <w:tab w:val="center" w:pos="4680"/>
        <w:tab w:val="right" w:pos="9360"/>
      </w:tabs>
    </w:pPr>
  </w:style>
  <w:style w:type="character" w:customStyle="1" w:styleId="FooterChar">
    <w:name w:val="Footer Char"/>
    <w:link w:val="Footer"/>
    <w:uiPriority w:val="99"/>
    <w:rsid w:val="009B7D38"/>
    <w:rPr>
      <w:rFonts w:ascii="Times New Roman" w:eastAsia="MS Gothic" w:hAnsi="Times New Roman" w:cs="MS Gothic"/>
      <w:kern w:val="2"/>
      <w:sz w:val="21"/>
      <w:szCs w:val="21"/>
    </w:rPr>
  </w:style>
  <w:style w:type="paragraph" w:styleId="BodyTextIndent">
    <w:name w:val="Body Text Indent"/>
    <w:basedOn w:val="Normal"/>
    <w:link w:val="BodyTextIndentChar"/>
    <w:rsid w:val="00F85128"/>
    <w:pPr>
      <w:widowControl/>
      <w:tabs>
        <w:tab w:val="left" w:pos="-1440"/>
        <w:tab w:val="left" w:pos="-720"/>
        <w:tab w:val="left" w:pos="0"/>
        <w:tab w:val="left" w:pos="720"/>
      </w:tabs>
      <w:suppressAutoHyphens/>
      <w:ind w:hanging="432"/>
    </w:pPr>
    <w:rPr>
      <w:rFonts w:eastAsia="Times New Roman" w:cs="Times New Roman"/>
      <w:b/>
      <w:spacing w:val="-2"/>
      <w:kern w:val="0"/>
      <w:sz w:val="18"/>
      <w:szCs w:val="20"/>
    </w:rPr>
  </w:style>
  <w:style w:type="character" w:customStyle="1" w:styleId="BodyTextIndentChar">
    <w:name w:val="Body Text Indent Char"/>
    <w:link w:val="BodyTextIndent"/>
    <w:rsid w:val="00F85128"/>
    <w:rPr>
      <w:rFonts w:ascii="Times New Roman" w:eastAsia="Times New Roman" w:hAnsi="Times New Roman"/>
      <w:b/>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1A07E4-B320-4ED1-A96B-008A2B8BA354}"/>
</file>

<file path=customXml/itemProps2.xml><?xml version="1.0" encoding="utf-8"?>
<ds:datastoreItem xmlns:ds="http://schemas.openxmlformats.org/officeDocument/2006/customXml" ds:itemID="{3CF995CF-3C94-4C9C-8142-64A14B84F1AE}"/>
</file>

<file path=customXml/itemProps3.xml><?xml version="1.0" encoding="utf-8"?>
<ds:datastoreItem xmlns:ds="http://schemas.openxmlformats.org/officeDocument/2006/customXml" ds:itemID="{D8B3E472-D9D2-483B-892E-56AB73046B4C}"/>
</file>

<file path=docProps/app.xml><?xml version="1.0" encoding="utf-8"?>
<Properties xmlns="http://schemas.openxmlformats.org/officeDocument/2006/extended-properties" xmlns:vt="http://schemas.openxmlformats.org/officeDocument/2006/docPropsVTypes">
  <Template>Normal.dotm</Template>
  <TotalTime>1</TotalTime>
  <Pages>13</Pages>
  <Words>3977</Words>
  <Characters>21795</Characters>
  <Application>Microsoft Office Word</Application>
  <DocSecurity>4</DocSecurity>
  <Lines>357</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IHARA Sumiko</cp:lastModifiedBy>
  <cp:revision>2</cp:revision>
  <cp:lastPrinted>2021-08-06T12:32:00Z</cp:lastPrinted>
  <dcterms:created xsi:type="dcterms:W3CDTF">2021-08-12T11:14:00Z</dcterms:created>
  <dcterms:modified xsi:type="dcterms:W3CDTF">2021-08-12T11:14:00Z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