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69825790"/>
      <w:bookmarkStart w:id="1" w:name="_GoBack"/>
      <w:bookmarkEnd w:id="1"/>
      <w:r w:rsidRPr="005F1D9F">
        <w:rPr>
          <w:rFonts w:ascii="Times New Roman" w:hAnsi="Times New Roman"/>
          <w:b/>
          <w:bCs/>
          <w:sz w:val="24"/>
          <w:szCs w:val="24"/>
        </w:rPr>
        <w:t>ANEXO</w:t>
      </w: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>RECOMENDAÇÕES DO III EPU  DA REPÚBLICA DEMOCRATICA</w:t>
      </w: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 xml:space="preserve"> DE SÃO TOMÉ E PRINCIPE</w:t>
      </w: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>27 DE JANEIRO 2021</w:t>
      </w: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>GRUPOS TÉMATICOS:</w:t>
      </w: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65252250"/>
      <w:r w:rsidRPr="005F1D9F">
        <w:rPr>
          <w:rFonts w:ascii="Times New Roman" w:hAnsi="Times New Roman"/>
          <w:b/>
          <w:bCs/>
          <w:sz w:val="24"/>
          <w:szCs w:val="24"/>
        </w:rPr>
        <w:t xml:space="preserve">A.1. </w:t>
      </w:r>
      <w:bookmarkEnd w:id="2"/>
      <w:r w:rsidRPr="005F1D9F">
        <w:rPr>
          <w:rFonts w:ascii="Times New Roman" w:hAnsi="Times New Roman"/>
          <w:b/>
          <w:bCs/>
          <w:sz w:val="24"/>
          <w:szCs w:val="24"/>
        </w:rPr>
        <w:t xml:space="preserve"> Ratificação dos tratados internacionais sobre os direitos humanos que a RDSTP ainda não é parte:</w:t>
      </w:r>
    </w:p>
    <w:tbl>
      <w:tblPr>
        <w:tblStyle w:val="TableGrid"/>
        <w:tblW w:w="9068" w:type="dxa"/>
        <w:tblLayout w:type="fixed"/>
        <w:tblLook w:val="04A0" w:firstRow="1" w:lastRow="0" w:firstColumn="1" w:lastColumn="0" w:noHBand="0" w:noVBand="1"/>
      </w:tblPr>
      <w:tblGrid>
        <w:gridCol w:w="1271"/>
        <w:gridCol w:w="5240"/>
        <w:gridCol w:w="1276"/>
        <w:gridCol w:w="1281"/>
      </w:tblGrid>
      <w:tr w:rsidR="00811EFD" w:rsidRPr="004A54C1" w:rsidTr="00DA732F">
        <w:trPr>
          <w:trHeight w:val="262"/>
        </w:trPr>
        <w:tc>
          <w:tcPr>
            <w:tcW w:w="1271" w:type="dxa"/>
            <w:vMerge w:val="restart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Nº das </w:t>
            </w:r>
          </w:p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Recomen-</w:t>
            </w:r>
          </w:p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dações</w:t>
            </w:r>
          </w:p>
        </w:tc>
        <w:tc>
          <w:tcPr>
            <w:tcW w:w="5240" w:type="dxa"/>
            <w:vMerge w:val="restart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Países proponentes</w:t>
            </w:r>
          </w:p>
        </w:tc>
        <w:tc>
          <w:tcPr>
            <w:tcW w:w="2557" w:type="dxa"/>
            <w:gridSpan w:val="2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Posição do País</w:t>
            </w:r>
          </w:p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  <w:vMerge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240" w:type="dxa"/>
            <w:vMerge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Aceites 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Notadas</w:t>
            </w: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5240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>Africa do Sul, Zâmbia, Ucrânia, Uruguai e Marrocos ( 1)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5240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>Dinamarca, Finlândia, França, Alemanha, África do Sul, Zâmbia, e Honduras</w:t>
            </w:r>
          </w:p>
        </w:tc>
        <w:tc>
          <w:tcPr>
            <w:tcW w:w="1276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Itália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240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>Botsuana, Burkina Faso, Alemanha, India, Montenegro, Namíbia, Reino Unido da Grã-Bretanha e Irlanda do Norte e Sudão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Honduras e Sudão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5240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 xml:space="preserve">Finlândia, França, Luxemburgo e México 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Portugal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Africa do Sul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Itália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Moçambique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5240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>Argentina, França, Alemanha, Japão, México e Chile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Namíbia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Portugal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França e Luxemburgo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Espanha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16</w:t>
            </w:r>
          </w:p>
        </w:tc>
        <w:tc>
          <w:tcPr>
            <w:tcW w:w="5240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>Maurícias, Ruanda, Africa do Sul e Togo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Eslovénia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5240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>Senegal e Africa do Sul</w:t>
            </w:r>
          </w:p>
        </w:tc>
        <w:tc>
          <w:tcPr>
            <w:tcW w:w="1276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rPr>
          <w:trHeight w:val="262"/>
        </w:trPr>
        <w:tc>
          <w:tcPr>
            <w:tcW w:w="127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Chile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5F1D9F" w:rsidRDefault="00811EFD" w:rsidP="00811EFD">
      <w:pPr>
        <w:pStyle w:val="NoSpacing"/>
        <w:numPr>
          <w:ilvl w:val="0"/>
          <w:numId w:val="16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3" w:name="_Hlk65252289"/>
      <w:r w:rsidRPr="005F1D9F">
        <w:rPr>
          <w:rFonts w:ascii="Times New Roman" w:hAnsi="Times New Roman"/>
          <w:b/>
          <w:bCs/>
          <w:sz w:val="24"/>
          <w:szCs w:val="24"/>
        </w:rPr>
        <w:t xml:space="preserve">2. </w:t>
      </w:r>
      <w:bookmarkEnd w:id="3"/>
      <w:r w:rsidRPr="005F1D9F">
        <w:rPr>
          <w:rFonts w:ascii="Times New Roman" w:hAnsi="Times New Roman"/>
          <w:b/>
          <w:bCs/>
          <w:sz w:val="24"/>
          <w:szCs w:val="24"/>
        </w:rPr>
        <w:t>Promoção e proteção dos direitos humanos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5240"/>
        <w:gridCol w:w="1281"/>
        <w:gridCol w:w="1134"/>
      </w:tblGrid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Filipinas 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Ucrânia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Alemanha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Nigéria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Tunísia 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Ucrânia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61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Egipto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62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Fiji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Indonésia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105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Angola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107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Camarões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rPr>
          <w:trHeight w:val="262"/>
        </w:trPr>
        <w:tc>
          <w:tcPr>
            <w:tcW w:w="1129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158</w:t>
            </w:r>
          </w:p>
        </w:tc>
        <w:tc>
          <w:tcPr>
            <w:tcW w:w="5240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México</w:t>
            </w:r>
          </w:p>
        </w:tc>
        <w:tc>
          <w:tcPr>
            <w:tcW w:w="1281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4" w:name="_Hlk65252308"/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 xml:space="preserve">A.3. Administração da justiça: </w:t>
      </w:r>
    </w:p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 xml:space="preserve">A.3.1. </w:t>
      </w:r>
      <w:bookmarkEnd w:id="4"/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Reforma do sistema judiciário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5245"/>
        <w:gridCol w:w="1276"/>
        <w:gridCol w:w="1134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5" w:name="_Hlk69400183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Luxemburgo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47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Canadá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Estados Unidos de América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bookmarkEnd w:id="5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Hlk65252343"/>
      <w:r w:rsidRPr="005F1D9F">
        <w:rPr>
          <w:rFonts w:ascii="Times New Roman" w:hAnsi="Times New Roman"/>
          <w:b/>
          <w:bCs/>
          <w:sz w:val="24"/>
          <w:szCs w:val="24"/>
        </w:rPr>
        <w:t xml:space="preserve">A.3.2. Implementação de reformas legislativas visando a harmonização </w:t>
      </w: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>das normas internas à normas internacionais;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5245"/>
        <w:gridCol w:w="1276"/>
        <w:gridCol w:w="1134"/>
      </w:tblGrid>
      <w:tr w:rsidR="00811EFD" w:rsidRPr="004A54C1" w:rsidTr="00DA732F">
        <w:tc>
          <w:tcPr>
            <w:tcW w:w="1134" w:type="dxa"/>
          </w:tcPr>
          <w:bookmarkEnd w:id="6"/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Uruguai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58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7" w:name="_Hlk69400257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Dinamarca 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59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Alemanha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60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Gana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113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Holanda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142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Africa do Sul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143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Costa do Marfim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160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Uruguai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bookmarkEnd w:id="7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Hlk65252390"/>
      <w:r w:rsidRPr="005F1D9F">
        <w:rPr>
          <w:rFonts w:ascii="Times New Roman" w:hAnsi="Times New Roman"/>
          <w:b/>
          <w:bCs/>
          <w:sz w:val="24"/>
          <w:szCs w:val="24"/>
        </w:rPr>
        <w:t>A.3.3. Implementação de reformas legislativas visando ao combate de todas as formas de discriminação e maus tratos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134"/>
        <w:gridCol w:w="5245"/>
        <w:gridCol w:w="1276"/>
        <w:gridCol w:w="1276"/>
      </w:tblGrid>
      <w:tr w:rsidR="00811EFD" w:rsidRPr="004A54C1" w:rsidTr="00DA732F">
        <w:tc>
          <w:tcPr>
            <w:tcW w:w="1134" w:type="dxa"/>
          </w:tcPr>
          <w:bookmarkEnd w:id="8"/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9" w:name="_Hlk69400307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Islândia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Islândia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Austrália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Holanda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Irão (República Islâmica)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10" w:name="_Hlk65252414"/>
      <w:bookmarkEnd w:id="9"/>
    </w:p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>A.3.4. Implementação de reformas legislativas e institucionais visando ao combate de tráficos de pessoas para fins de exploração sexual, pornografia</w:t>
      </w:r>
    </w:p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e trabalho infantil: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134"/>
        <w:gridCol w:w="5245"/>
        <w:gridCol w:w="1276"/>
        <w:gridCol w:w="1276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65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11" w:name="_Hlk69400388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México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66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Timor Leste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67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Brasil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117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Tunísia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130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Burkina Faso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132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Canadá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Argentina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bookmarkEnd w:id="11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2" w:name="_Hlk65252471"/>
      <w:bookmarkEnd w:id="10"/>
      <w:r w:rsidRPr="005F1D9F">
        <w:rPr>
          <w:rFonts w:ascii="Times New Roman" w:hAnsi="Times New Roman"/>
          <w:b/>
          <w:bCs/>
          <w:sz w:val="24"/>
          <w:szCs w:val="24"/>
        </w:rPr>
        <w:t xml:space="preserve">A.3.5. </w:t>
      </w:r>
      <w:bookmarkEnd w:id="12"/>
      <w:r w:rsidRPr="005F1D9F">
        <w:rPr>
          <w:rFonts w:ascii="Times New Roman" w:hAnsi="Times New Roman"/>
          <w:b/>
          <w:bCs/>
          <w:sz w:val="24"/>
          <w:szCs w:val="24"/>
        </w:rPr>
        <w:t>Reforço das capacidades institucionais.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5245"/>
        <w:gridCol w:w="1276"/>
        <w:gridCol w:w="1134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13" w:name="_Hlk69401403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India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França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Irlanda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27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Geórgia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Indonésia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52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Federação Russa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56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Zâmbia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57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Austrália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108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Canada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110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Indonésia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111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Itália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112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Luxemburgo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114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Portugal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116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Espanha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118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Ucrânia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119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Estados Unidos de América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129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Gana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152</w:t>
            </w:r>
          </w:p>
        </w:tc>
        <w:tc>
          <w:tcPr>
            <w:tcW w:w="5245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Bahamas 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bookmarkEnd w:id="13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>B. DIREITOS ECONÓMICOS, SOCIAIS E CULTURAIS</w:t>
      </w:r>
    </w:p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1. Direitos, económicos e culturais: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276"/>
        <w:gridCol w:w="1134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Costa Marfim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Egipto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Irão (República Islâmica)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70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14" w:name="_Hlk69401515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Camarões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72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China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73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Cuba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Cuba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Djibuti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Etiópia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Gana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Mali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Sérvia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82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Ucrânia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83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Venezuela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Bahamas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Irão (República Islâmica)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Irão (República Islâmica)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bookmarkEnd w:id="14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15" w:name="_Hlk65252899"/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B.1.1. Direito à Educação</w:t>
      </w:r>
      <w:bookmarkEnd w:id="15"/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276"/>
        <w:gridCol w:w="1134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16" w:name="_Hlk69401559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Austrália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Djibouti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Alemanha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Japão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Maldivas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100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Maurícias 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Africa do Sul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102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México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103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Ucrânia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Venezuela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Bahamas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bookmarkEnd w:id="16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17" w:name="_Hlk65252929"/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B.1.2. Direito à Saúde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276"/>
        <w:gridCol w:w="1134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18" w:name="_Hlk69401608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Dinamarca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Fiji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Gabão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90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Alemanha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Islândia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Tunísia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93</w:t>
            </w:r>
          </w:p>
        </w:tc>
        <w:tc>
          <w:tcPr>
            <w:tcW w:w="5103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>Reino Unido da Grã-Bretanha e Irlanda do Norte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94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Argentina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109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França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bookmarkEnd w:id="18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19" w:name="_Hlk65253049"/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>C. DIREITOS DAS PESSOAS OU GRUPOS ESPECIFICOS</w:t>
      </w: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D9F">
        <w:rPr>
          <w:rFonts w:ascii="Times New Roman" w:hAnsi="Times New Roman"/>
          <w:b/>
          <w:bCs/>
          <w:sz w:val="24"/>
          <w:szCs w:val="24"/>
        </w:rPr>
        <w:t>C.1. Pessoas vulneráveis em geral: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276"/>
        <w:gridCol w:w="1134"/>
      </w:tblGrid>
      <w:tr w:rsidR="00811EFD" w:rsidRPr="004A54C1" w:rsidTr="00DA732F">
        <w:tc>
          <w:tcPr>
            <w:tcW w:w="1134" w:type="dxa"/>
          </w:tcPr>
          <w:bookmarkEnd w:id="19"/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77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20" w:name="_Hlk69401724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Etiópia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Nigéria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Nepal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Federação Russa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157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Mauritânia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159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Argentina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21" w:name="_Hlk65253250"/>
      <w:bookmarkEnd w:id="20"/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C.2. Direito das Crianças: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418"/>
        <w:gridCol w:w="992"/>
      </w:tblGrid>
      <w:tr w:rsidR="00811EFD" w:rsidRPr="004A54C1" w:rsidTr="00DA732F">
        <w:tc>
          <w:tcPr>
            <w:tcW w:w="1134" w:type="dxa"/>
          </w:tcPr>
          <w:bookmarkEnd w:id="21"/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22" w:name="_Hlk69401765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Camarões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133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Chile 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República Democrática do Congo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Fiji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Gabão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137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Irlanda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Japão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139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Maldivas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140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Moçambique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Portugal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Togo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Costa do Marfim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146</w:t>
            </w:r>
          </w:p>
        </w:tc>
        <w:tc>
          <w:tcPr>
            <w:tcW w:w="5103" w:type="dxa"/>
          </w:tcPr>
          <w:p w:rsidR="00811EFD" w:rsidRPr="005F1D9F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9F">
              <w:rPr>
                <w:rFonts w:ascii="Times New Roman" w:hAnsi="Times New Roman"/>
                <w:sz w:val="24"/>
                <w:szCs w:val="24"/>
              </w:rPr>
              <w:t>Reino Unido da Grã-Bretanha e Irlanda do Norte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147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Zâmbia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Zâmbia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149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Angola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Marrocos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153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Montenegro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Gabão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Estados Unidos de América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Filipinas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bookmarkEnd w:id="22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23" w:name="_Hlk65253282"/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C.3. Direito das Mulheres</w:t>
      </w:r>
      <w:bookmarkEnd w:id="23"/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276"/>
        <w:gridCol w:w="1276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63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24" w:name="_Hlk69401804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França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Angola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122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Brasil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127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Filipinas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bookmarkEnd w:id="24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811EFD" w:rsidRPr="005F1D9F" w:rsidRDefault="00811EFD" w:rsidP="00811EFD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5" w:name="_Hlk65253306"/>
      <w:r w:rsidRPr="005F1D9F">
        <w:rPr>
          <w:rFonts w:ascii="Times New Roman" w:hAnsi="Times New Roman"/>
          <w:b/>
          <w:bCs/>
          <w:sz w:val="24"/>
          <w:szCs w:val="24"/>
        </w:rPr>
        <w:t>C.4. Direito das Pessoas com Deficiências: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276"/>
        <w:gridCol w:w="1276"/>
      </w:tblGrid>
      <w:tr w:rsidR="00811EFD" w:rsidRPr="004A54C1" w:rsidTr="00DA732F">
        <w:tc>
          <w:tcPr>
            <w:tcW w:w="1134" w:type="dxa"/>
          </w:tcPr>
          <w:bookmarkEnd w:id="17"/>
          <w:bookmarkEnd w:id="25"/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161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26" w:name="_Hlk69401861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Camarões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276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bookmarkEnd w:id="26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27" w:name="_Hlk65253398"/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ÉGALITÉ ET NON-DISCRIMINATION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418"/>
        <w:gridCol w:w="1134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Irão (República Islâmica)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42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28" w:name="_Hlk69401917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França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Espanha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71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Chile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115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Africa do Sul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120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Venezuela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China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125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Ilhas Marshal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29" w:name="_Hlk65253447"/>
      <w:bookmarkEnd w:id="28"/>
    </w:p>
    <w:p w:rsidR="00811EFD" w:rsidRPr="004A54C1" w:rsidRDefault="00811EFD" w:rsidP="00811EFD">
      <w:pPr>
        <w:pStyle w:val="NoSpacing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DIREITO SOBRE O MEIO AMBIENTE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418"/>
        <w:gridCol w:w="992"/>
      </w:tblGrid>
      <w:tr w:rsidR="00811EFD" w:rsidRPr="004A54C1" w:rsidTr="00DA732F">
        <w:tc>
          <w:tcPr>
            <w:tcW w:w="1134" w:type="dxa"/>
          </w:tcPr>
          <w:bookmarkEnd w:id="27"/>
          <w:bookmarkEnd w:id="29"/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Fiji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Chile 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Geórgia 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India 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Moçambique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Nepal 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Sudão 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Irão (República Islâmica)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Ilhas Marshal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Ilhas Marshal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bookmarkStart w:id="30" w:name="_Hlk69823408"/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Senegal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bookmarkEnd w:id="30"/>
    </w:tbl>
    <w:p w:rsidR="00811EFD" w:rsidRPr="004A54C1" w:rsidRDefault="00811EFD" w:rsidP="00811E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811EFD" w:rsidRPr="004A54C1" w:rsidRDefault="00811EFD" w:rsidP="00811EFD">
      <w:pPr>
        <w:pStyle w:val="NoSpacing"/>
        <w:numPr>
          <w:ilvl w:val="0"/>
          <w:numId w:val="1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A54C1">
        <w:rPr>
          <w:rFonts w:ascii="Times New Roman" w:hAnsi="Times New Roman"/>
          <w:b/>
          <w:bCs/>
          <w:sz w:val="24"/>
          <w:szCs w:val="24"/>
          <w:lang w:val="fr-FR"/>
        </w:rPr>
        <w:t>OUTRAS RECOMENDAÇÕES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134"/>
        <w:gridCol w:w="5103"/>
        <w:gridCol w:w="1418"/>
        <w:gridCol w:w="992"/>
      </w:tblGrid>
      <w:tr w:rsidR="00811EFD" w:rsidRPr="004A54C1" w:rsidTr="00DA732F">
        <w:tc>
          <w:tcPr>
            <w:tcW w:w="1134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5103" w:type="dxa"/>
          </w:tcPr>
          <w:p w:rsidR="00811EFD" w:rsidRPr="004A54C1" w:rsidRDefault="00811EFD" w:rsidP="00DA732F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Timor Leste</w:t>
            </w:r>
          </w:p>
        </w:tc>
        <w:tc>
          <w:tcPr>
            <w:tcW w:w="1418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A54C1">
              <w:rPr>
                <w:rFonts w:ascii="Times New Roman" w:hAnsi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992" w:type="dxa"/>
          </w:tcPr>
          <w:p w:rsidR="00811EFD" w:rsidRPr="004A54C1" w:rsidRDefault="00811EFD" w:rsidP="00DA732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446FE5" w:rsidRPr="00770252" w:rsidRDefault="00446FE5" w:rsidP="00B55090"/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FD" w:rsidRDefault="00811EFD" w:rsidP="00F95C08"/>
  </w:endnote>
  <w:endnote w:type="continuationSeparator" w:id="0">
    <w:p w:rsidR="00811EFD" w:rsidRPr="00AC3823" w:rsidRDefault="00811EFD" w:rsidP="00AC3823">
      <w:pPr>
        <w:pStyle w:val="Footer"/>
      </w:pPr>
    </w:p>
  </w:endnote>
  <w:endnote w:type="continuationNotice" w:id="1">
    <w:p w:rsidR="00811EFD" w:rsidRDefault="00811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FD" w:rsidRPr="00AC3823" w:rsidRDefault="00811EF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1EFD" w:rsidRPr="00AC3823" w:rsidRDefault="00811EF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1EFD" w:rsidRPr="00AC3823" w:rsidRDefault="00811EFD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5378E"/>
    <w:multiLevelType w:val="hybridMultilevel"/>
    <w:tmpl w:val="CBA61858"/>
    <w:lvl w:ilvl="0" w:tplc="C8B697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1BC7B38"/>
    <w:multiLevelType w:val="hybridMultilevel"/>
    <w:tmpl w:val="34865BE8"/>
    <w:lvl w:ilvl="0" w:tplc="4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FD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294BD1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1EFD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B75965-26A2-485A-A187-F1D257DF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NoSpacing">
    <w:name w:val="No Spacing"/>
    <w:link w:val="NoSpacingChar"/>
    <w:uiPriority w:val="1"/>
    <w:qFormat/>
    <w:rsid w:val="00811EFD"/>
    <w:rPr>
      <w:rFonts w:ascii="Calibri" w:eastAsia="Calibri" w:hAnsi="Calibri"/>
      <w:sz w:val="22"/>
      <w:szCs w:val="22"/>
      <w:lang w:val="pt-PT" w:eastAsia="en-US"/>
    </w:rPr>
  </w:style>
  <w:style w:type="character" w:customStyle="1" w:styleId="NoSpacingChar">
    <w:name w:val="No Spacing Char"/>
    <w:link w:val="NoSpacing"/>
    <w:uiPriority w:val="1"/>
    <w:rsid w:val="00811EFD"/>
    <w:rPr>
      <w:rFonts w:ascii="Calibri" w:eastAsia="Calibri" w:hAnsi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5C691-3E35-46F8-915B-118E1FE996CC}"/>
</file>

<file path=customXml/itemProps2.xml><?xml version="1.0" encoding="utf-8"?>
<ds:datastoreItem xmlns:ds="http://schemas.openxmlformats.org/officeDocument/2006/customXml" ds:itemID="{391C8E16-1528-4419-8B4C-2137943BD026}"/>
</file>

<file path=customXml/itemProps3.xml><?xml version="1.0" encoding="utf-8"?>
<ds:datastoreItem xmlns:ds="http://schemas.openxmlformats.org/officeDocument/2006/customXml" ds:itemID="{852737FA-153A-4190-B040-313218675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678</Words>
  <Characters>3868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2</cp:revision>
  <cp:lastPrinted>2014-05-14T10:59:00Z</cp:lastPrinted>
  <dcterms:created xsi:type="dcterms:W3CDTF">2021-06-21T07:51:00Z</dcterms:created>
  <dcterms:modified xsi:type="dcterms:W3CDTF">2021-06-21T07:51:00Z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1531600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