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D5" w:rsidRDefault="00CE0FD5" w:rsidP="00CE0FD5">
      <w:pPr>
        <w:jc w:val="center"/>
        <w:rPr>
          <w:rtl/>
        </w:rPr>
      </w:pPr>
    </w:p>
    <w:p w:rsidR="00CE0FD5" w:rsidRDefault="00CE0FD5" w:rsidP="00CE0FD5">
      <w:pPr>
        <w:jc w:val="center"/>
        <w:rPr>
          <w:rtl/>
        </w:rPr>
      </w:pPr>
    </w:p>
    <w:p w:rsidR="00CE0FD5" w:rsidRDefault="00CE0FD5" w:rsidP="00CE0FD5">
      <w:pPr>
        <w:jc w:val="center"/>
        <w:rPr>
          <w:rtl/>
        </w:rPr>
      </w:pPr>
    </w:p>
    <w:p w:rsidR="00CE0FD5" w:rsidRDefault="00CE0FD5" w:rsidP="00CE0FD5">
      <w:pPr>
        <w:jc w:val="center"/>
        <w:rPr>
          <w:rtl/>
        </w:rPr>
      </w:pPr>
    </w:p>
    <w:p w:rsidR="00CE0FD5" w:rsidRDefault="00CE0FD5" w:rsidP="00CE0FD5">
      <w:pPr>
        <w:jc w:val="center"/>
        <w:rPr>
          <w:rtl/>
        </w:rPr>
      </w:pPr>
    </w:p>
    <w:p w:rsidR="00CE0FD5" w:rsidRDefault="00CE0FD5" w:rsidP="00CE0FD5">
      <w:pPr>
        <w:jc w:val="center"/>
        <w:rPr>
          <w:rtl/>
        </w:rPr>
      </w:pPr>
    </w:p>
    <w:p w:rsidR="00CE0FD5" w:rsidRDefault="00CE0FD5" w:rsidP="00CE0FD5">
      <w:pPr>
        <w:jc w:val="center"/>
        <w:rPr>
          <w:rtl/>
        </w:rPr>
      </w:pPr>
    </w:p>
    <w:p w:rsidR="00CE0FD5" w:rsidRDefault="00CE0FD5" w:rsidP="00CE0FD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  <w:r w:rsidRPr="00BC3C7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المرفق رقم</w:t>
      </w:r>
      <w:r w:rsidR="003C089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٣</w:t>
      </w:r>
    </w:p>
    <w:p w:rsidR="00CE0FD5" w:rsidRDefault="00CE0FD5" w:rsidP="00CE0FD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  <w:bookmarkStart w:id="0" w:name="_GoBack"/>
      <w:bookmarkEnd w:id="0"/>
    </w:p>
    <w:p w:rsidR="00CF1F1A" w:rsidRPr="00CE0FD5" w:rsidRDefault="00CF1F1A" w:rsidP="00CF1F1A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</w:p>
    <w:p w:rsidR="002A00D5" w:rsidRDefault="00CE0FD5" w:rsidP="00CE0FD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لائحة بالدورات </w:t>
      </w:r>
      <w:r w:rsidRPr="00BC3C7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التدريبية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التي نظ</w:t>
      </w:r>
      <w:r w:rsidR="00C156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ّ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مها الجيش </w:t>
      </w:r>
    </w:p>
    <w:p w:rsidR="00CE0FD5" w:rsidRDefault="00CE0FD5" w:rsidP="002A00D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C3C7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حول</w:t>
      </w:r>
      <w:r w:rsidR="00C156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حقوق المحتجزين و</w:t>
      </w:r>
      <w:r w:rsidR="002A00D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حول </w:t>
      </w:r>
      <w:r w:rsidR="00C156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مبادئ القانون الدولي الانساني</w:t>
      </w:r>
      <w:r w:rsidRPr="00BC3C7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p w:rsidR="00CE0FD5" w:rsidRPr="00CE0FD5" w:rsidRDefault="00CE0FD5" w:rsidP="00CE0FD5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E0FD5" w:rsidRDefault="00CE0FD5" w:rsidP="00CE0FD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156DD" w:rsidRDefault="00C156DD" w:rsidP="00C156DD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حول حقوق المحتجزين:</w:t>
      </w:r>
    </w:p>
    <w:p w:rsidR="00C156DD" w:rsidRDefault="00C156DD" w:rsidP="00C156DD">
      <w:pPr>
        <w:pStyle w:val="ListParagraph"/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2A00D5" w:rsidRPr="00C156DD" w:rsidRDefault="002A00D5" w:rsidP="002A00D5">
      <w:pPr>
        <w:pStyle w:val="ListParagraph"/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E0FD5" w:rsidTr="00985CA2">
        <w:tc>
          <w:tcPr>
            <w:tcW w:w="3018" w:type="dxa"/>
          </w:tcPr>
          <w:p w:rsidR="00CE0FD5" w:rsidRPr="00CE0FD5" w:rsidRDefault="00CE0FD5" w:rsidP="00985C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0FD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الأعوام</w:t>
            </w:r>
          </w:p>
        </w:tc>
        <w:tc>
          <w:tcPr>
            <w:tcW w:w="3019" w:type="dxa"/>
          </w:tcPr>
          <w:p w:rsidR="00CE0FD5" w:rsidRPr="00CE0FD5" w:rsidRDefault="00CE0FD5" w:rsidP="00985C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0FD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عدد الدورات </w:t>
            </w:r>
          </w:p>
        </w:tc>
        <w:tc>
          <w:tcPr>
            <w:tcW w:w="3019" w:type="dxa"/>
          </w:tcPr>
          <w:p w:rsidR="00CE0FD5" w:rsidRPr="00CE0FD5" w:rsidRDefault="00CE0FD5" w:rsidP="00985C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0FD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العدد التقريبي لعناصر</w:t>
            </w:r>
            <w:r w:rsidR="002A00D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الجيش</w:t>
            </w:r>
            <w:r w:rsidRPr="00CE0FD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المستفيدين من الدورات  </w:t>
            </w:r>
          </w:p>
        </w:tc>
      </w:tr>
      <w:tr w:rsidR="00CE0FD5" w:rsidTr="00985CA2">
        <w:tc>
          <w:tcPr>
            <w:tcW w:w="3018" w:type="dxa"/>
          </w:tcPr>
          <w:p w:rsidR="00CE0FD5" w:rsidRDefault="00CE0FD5" w:rsidP="00985CA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٢٠١٨</w:t>
            </w:r>
          </w:p>
          <w:p w:rsidR="00CE0FD5" w:rsidRDefault="00CE0FD5" w:rsidP="00CE0FD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9" w:type="dxa"/>
          </w:tcPr>
          <w:p w:rsidR="00CE0FD5" w:rsidRDefault="00CE0FD5" w:rsidP="00985CA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٢٥</w:t>
            </w:r>
          </w:p>
        </w:tc>
        <w:tc>
          <w:tcPr>
            <w:tcW w:w="3019" w:type="dxa"/>
          </w:tcPr>
          <w:p w:rsidR="00CE0FD5" w:rsidRDefault="00CE0FD5" w:rsidP="00985CA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١٠٣٥٤</w:t>
            </w:r>
          </w:p>
        </w:tc>
      </w:tr>
      <w:tr w:rsidR="00C156DD" w:rsidTr="00985CA2">
        <w:tc>
          <w:tcPr>
            <w:tcW w:w="3018" w:type="dxa"/>
          </w:tcPr>
          <w:p w:rsidR="00C156DD" w:rsidRDefault="00C156DD" w:rsidP="00985CA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٢٠١٩</w:t>
            </w:r>
          </w:p>
          <w:p w:rsidR="002A00D5" w:rsidRDefault="002A00D5" w:rsidP="002A00D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9" w:type="dxa"/>
          </w:tcPr>
          <w:p w:rsidR="00C156DD" w:rsidRDefault="00C156DD" w:rsidP="00985CA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٢٩</w:t>
            </w:r>
          </w:p>
        </w:tc>
        <w:tc>
          <w:tcPr>
            <w:tcW w:w="3019" w:type="dxa"/>
          </w:tcPr>
          <w:p w:rsidR="00C156DD" w:rsidRDefault="00C156DD" w:rsidP="00985CA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٧٢٥٨</w:t>
            </w:r>
          </w:p>
        </w:tc>
      </w:tr>
    </w:tbl>
    <w:p w:rsidR="00CE0FD5" w:rsidRDefault="00CE0FD5" w:rsidP="00CE0FD5">
      <w:pPr>
        <w:jc w:val="center"/>
        <w:rPr>
          <w:rtl/>
        </w:rPr>
      </w:pPr>
    </w:p>
    <w:p w:rsidR="002A00D5" w:rsidRDefault="002A00D5" w:rsidP="00CE0FD5">
      <w:pPr>
        <w:jc w:val="center"/>
        <w:rPr>
          <w:rtl/>
        </w:rPr>
      </w:pPr>
    </w:p>
    <w:p w:rsidR="00C156DD" w:rsidRDefault="00C156DD" w:rsidP="00C156DD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156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حول مبادئ القانون الدولي الإنساني: </w:t>
      </w:r>
    </w:p>
    <w:p w:rsidR="00C156DD" w:rsidRDefault="00C156DD" w:rsidP="00C156D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2A00D5" w:rsidRDefault="002A00D5" w:rsidP="002A00D5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156DD" w:rsidTr="00C156DD">
        <w:tc>
          <w:tcPr>
            <w:tcW w:w="3018" w:type="dxa"/>
          </w:tcPr>
          <w:p w:rsidR="00C156DD" w:rsidRPr="00C156DD" w:rsidRDefault="00C156DD" w:rsidP="00C156D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156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الأعوام</w:t>
            </w:r>
          </w:p>
        </w:tc>
        <w:tc>
          <w:tcPr>
            <w:tcW w:w="3019" w:type="dxa"/>
          </w:tcPr>
          <w:p w:rsidR="00C156DD" w:rsidRPr="00C156DD" w:rsidRDefault="00C156DD" w:rsidP="00C156D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156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3019" w:type="dxa"/>
          </w:tcPr>
          <w:p w:rsidR="00C156DD" w:rsidRPr="00C156DD" w:rsidRDefault="00C156DD" w:rsidP="00C156D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156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العدد التقريبي لعناصر</w:t>
            </w:r>
            <w:r w:rsidR="002A00D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الجيش</w:t>
            </w:r>
            <w:r w:rsidRPr="00C156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المستفيدين من الدورات</w:t>
            </w:r>
          </w:p>
        </w:tc>
      </w:tr>
      <w:tr w:rsidR="00C156DD" w:rsidTr="00C156DD">
        <w:tc>
          <w:tcPr>
            <w:tcW w:w="3018" w:type="dxa"/>
          </w:tcPr>
          <w:p w:rsidR="00C156DD" w:rsidRDefault="00C156DD" w:rsidP="00C156D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56DD">
              <w:rPr>
                <w:rFonts w:asciiTheme="majorBidi" w:hAnsiTheme="majorBidi" w:cstheme="majorBidi" w:hint="cs"/>
                <w:sz w:val="28"/>
                <w:szCs w:val="28"/>
                <w:rtl/>
              </w:rPr>
              <w:t>٢٠١٨</w:t>
            </w:r>
          </w:p>
          <w:p w:rsidR="002A00D5" w:rsidRPr="00C156DD" w:rsidRDefault="002A00D5" w:rsidP="002A00D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9" w:type="dxa"/>
          </w:tcPr>
          <w:p w:rsidR="00C156DD" w:rsidRPr="00C156DD" w:rsidRDefault="00C156DD" w:rsidP="00C156D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56DD">
              <w:rPr>
                <w:rFonts w:asciiTheme="majorBidi" w:hAnsiTheme="majorBidi" w:cstheme="majorBidi" w:hint="cs"/>
                <w:sz w:val="28"/>
                <w:szCs w:val="28"/>
                <w:rtl/>
              </w:rPr>
              <w:t>٢٣</w:t>
            </w:r>
          </w:p>
        </w:tc>
        <w:tc>
          <w:tcPr>
            <w:tcW w:w="3019" w:type="dxa"/>
          </w:tcPr>
          <w:p w:rsidR="00C156DD" w:rsidRPr="00C156DD" w:rsidRDefault="00C156DD" w:rsidP="00C156D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56DD">
              <w:rPr>
                <w:rFonts w:asciiTheme="majorBidi" w:hAnsiTheme="majorBidi" w:cstheme="majorBidi" w:hint="cs"/>
                <w:sz w:val="28"/>
                <w:szCs w:val="28"/>
                <w:rtl/>
              </w:rPr>
              <w:t>١٠٤٨٣</w:t>
            </w:r>
          </w:p>
        </w:tc>
      </w:tr>
      <w:tr w:rsidR="00C156DD" w:rsidTr="00C156DD">
        <w:tc>
          <w:tcPr>
            <w:tcW w:w="3018" w:type="dxa"/>
          </w:tcPr>
          <w:p w:rsidR="00C156DD" w:rsidRPr="00C156DD" w:rsidRDefault="00C156DD" w:rsidP="00C156D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56DD">
              <w:rPr>
                <w:rFonts w:asciiTheme="majorBidi" w:hAnsiTheme="majorBidi" w:cstheme="majorBidi" w:hint="cs"/>
                <w:sz w:val="28"/>
                <w:szCs w:val="28"/>
                <w:rtl/>
              </w:rPr>
              <w:t>٢٠١٩</w:t>
            </w:r>
          </w:p>
        </w:tc>
        <w:tc>
          <w:tcPr>
            <w:tcW w:w="3019" w:type="dxa"/>
          </w:tcPr>
          <w:p w:rsidR="00C156DD" w:rsidRPr="00C156DD" w:rsidRDefault="00C156DD" w:rsidP="00C156D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56DD">
              <w:rPr>
                <w:rFonts w:asciiTheme="majorBidi" w:hAnsiTheme="majorBidi" w:cstheme="majorBidi" w:hint="cs"/>
                <w:sz w:val="28"/>
                <w:szCs w:val="28"/>
                <w:rtl/>
              </w:rPr>
              <w:t>٣٥</w:t>
            </w:r>
          </w:p>
        </w:tc>
        <w:tc>
          <w:tcPr>
            <w:tcW w:w="3019" w:type="dxa"/>
          </w:tcPr>
          <w:p w:rsidR="00C156DD" w:rsidRDefault="00C156DD" w:rsidP="002A00D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56DD">
              <w:rPr>
                <w:rFonts w:asciiTheme="majorBidi" w:hAnsiTheme="majorBidi" w:cstheme="majorBidi" w:hint="cs"/>
                <w:sz w:val="28"/>
                <w:szCs w:val="28"/>
                <w:rtl/>
              </w:rPr>
              <w:t>٧٢٣٩</w:t>
            </w:r>
          </w:p>
          <w:p w:rsidR="002A00D5" w:rsidRPr="00C156DD" w:rsidRDefault="002A00D5" w:rsidP="002A00D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C156DD" w:rsidRPr="00F563C5" w:rsidRDefault="00C156DD" w:rsidP="00F563C5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</w:p>
    <w:sectPr w:rsidR="00C156DD" w:rsidRPr="00F563C5" w:rsidSect="00C84234">
      <w:footerReference w:type="even" r:id="rId7"/>
      <w:footerReference w:type="default" r:id="rId8"/>
      <w:pgSz w:w="11900" w:h="16840"/>
      <w:pgMar w:top="1417" w:right="1417" w:bottom="1417" w:left="1417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C8" w:rsidRDefault="008670C8" w:rsidP="003C089F">
      <w:r>
        <w:separator/>
      </w:r>
    </w:p>
  </w:endnote>
  <w:endnote w:type="continuationSeparator" w:id="0">
    <w:p w:rsidR="008670C8" w:rsidRDefault="008670C8" w:rsidP="003C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1362128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C089F" w:rsidRDefault="003C089F" w:rsidP="00C8423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C089F" w:rsidRDefault="003C0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30380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84234" w:rsidRDefault="00C84234" w:rsidP="001C4E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33F4F">
          <w:rPr>
            <w:rStyle w:val="PageNumber"/>
            <w:noProof/>
          </w:rPr>
          <w:t>46</w:t>
        </w:r>
        <w:r>
          <w:rPr>
            <w:rStyle w:val="PageNumber"/>
          </w:rPr>
          <w:fldChar w:fldCharType="end"/>
        </w:r>
      </w:p>
    </w:sdtContent>
  </w:sdt>
  <w:p w:rsidR="003C089F" w:rsidRDefault="003C0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C8" w:rsidRDefault="008670C8" w:rsidP="003C089F">
      <w:r>
        <w:separator/>
      </w:r>
    </w:p>
  </w:footnote>
  <w:footnote w:type="continuationSeparator" w:id="0">
    <w:p w:rsidR="008670C8" w:rsidRDefault="008670C8" w:rsidP="003C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890"/>
    <w:multiLevelType w:val="hybridMultilevel"/>
    <w:tmpl w:val="36560924"/>
    <w:lvl w:ilvl="0" w:tplc="5FB4E65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535E9"/>
    <w:multiLevelType w:val="hybridMultilevel"/>
    <w:tmpl w:val="218A34C6"/>
    <w:lvl w:ilvl="0" w:tplc="8B549E1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D5"/>
    <w:rsid w:val="002A00D5"/>
    <w:rsid w:val="003C089F"/>
    <w:rsid w:val="004E1DBB"/>
    <w:rsid w:val="00696802"/>
    <w:rsid w:val="00833F4F"/>
    <w:rsid w:val="008670C8"/>
    <w:rsid w:val="009308FB"/>
    <w:rsid w:val="00C156DD"/>
    <w:rsid w:val="00C84234"/>
    <w:rsid w:val="00CE0FD5"/>
    <w:rsid w:val="00CF1F1A"/>
    <w:rsid w:val="00EF5649"/>
    <w:rsid w:val="00F5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88C7C-460D-3742-9CB7-D9C90919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F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08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89F"/>
  </w:style>
  <w:style w:type="character" w:styleId="PageNumber">
    <w:name w:val="page number"/>
    <w:basedOn w:val="DefaultParagraphFont"/>
    <w:uiPriority w:val="99"/>
    <w:semiHidden/>
    <w:unhideWhenUsed/>
    <w:rsid w:val="003C089F"/>
  </w:style>
  <w:style w:type="paragraph" w:styleId="Header">
    <w:name w:val="header"/>
    <w:basedOn w:val="Normal"/>
    <w:link w:val="HeaderChar"/>
    <w:uiPriority w:val="99"/>
    <w:unhideWhenUsed/>
    <w:rsid w:val="009308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FCD450-8ABB-46B5-A78B-0BA1E0815E7C}"/>
</file>

<file path=customXml/itemProps2.xml><?xml version="1.0" encoding="utf-8"?>
<ds:datastoreItem xmlns:ds="http://schemas.openxmlformats.org/officeDocument/2006/customXml" ds:itemID="{A82ADC9F-CEB3-4308-AC31-6EADB6C10BE8}"/>
</file>

<file path=customXml/itemProps3.xml><?xml version="1.0" encoding="utf-8"?>
<ds:datastoreItem xmlns:ds="http://schemas.openxmlformats.org/officeDocument/2006/customXml" ds:itemID="{B9032A34-C25C-48BB-9E5F-D84A557A30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El Khoury</dc:creator>
  <cp:keywords/>
  <dc:description/>
  <cp:lastModifiedBy>IHARA Sumiko</cp:lastModifiedBy>
  <cp:revision>2</cp:revision>
  <cp:lastPrinted>2020-09-15T11:24:00Z</cp:lastPrinted>
  <dcterms:created xsi:type="dcterms:W3CDTF">2020-12-18T08:41:00Z</dcterms:created>
  <dcterms:modified xsi:type="dcterms:W3CDTF">2020-12-18T08:41:00Z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1501800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