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96729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67297">
        <w:rPr>
          <w:rFonts w:ascii="Times New Roman" w:eastAsia="Times New Roman" w:hAnsi="Times New Roman" w:cs="Times New Roman"/>
          <w:b/>
          <w:bCs/>
          <w:kern w:val="32"/>
          <w:sz w:val="24"/>
          <w:szCs w:val="32"/>
          <w:u w:val="single"/>
          <w:lang w:eastAsia="en-US"/>
        </w:rPr>
        <w:t>AUSTRALIA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967297" w:rsidRPr="00967297" w:rsidRDefault="00967297" w:rsidP="00967297">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67297">
        <w:rPr>
          <w:rFonts w:ascii="Times New Roman" w:eastAsia="Calibri" w:hAnsi="Times New Roman" w:cs="Times New Roman"/>
          <w:bCs/>
          <w:sz w:val="24"/>
          <w:szCs w:val="24"/>
          <w:lang w:eastAsia="en-US"/>
        </w:rPr>
        <w:t xml:space="preserve">Liechtenstein recognizes Australia’s commitment to international criminal justice, as evidenced by its ratification of the Rome Statute of the International Criminal Court (ICC). </w:t>
      </w:r>
    </w:p>
    <w:p w:rsidR="00967297" w:rsidRPr="00967297" w:rsidRDefault="00967297" w:rsidP="0096729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67297">
        <w:rPr>
          <w:rFonts w:ascii="Times New Roman" w:eastAsia="Calibri" w:hAnsi="Times New Roman" w:cs="Times New Roman"/>
          <w:b/>
          <w:sz w:val="24"/>
          <w:szCs w:val="24"/>
          <w:lang w:eastAsia="en-US"/>
        </w:rPr>
        <w:t>What steps has Australia taken to ratify the Kampala Amendments to the Rome Statute on the crime of aggression?</w:t>
      </w:r>
    </w:p>
    <w:p w:rsidR="00967297" w:rsidRDefault="00967297" w:rsidP="0096729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67297">
        <w:rPr>
          <w:rFonts w:ascii="Times New Roman" w:eastAsia="Calibri" w:hAnsi="Times New Roman" w:cs="Times New Roman"/>
          <w:b/>
          <w:sz w:val="24"/>
          <w:szCs w:val="24"/>
          <w:lang w:eastAsia="en-US"/>
        </w:rPr>
        <w:t>What steps has Australia taken to ratify the Protocol against the Illicit Manufacturing of and Trafficking in Firearms, Their Parts and Components and Ammunition, supplementing the United Nations Convention against Transnational Organized Crime?</w:t>
      </w:r>
    </w:p>
    <w:p w:rsidR="00967297" w:rsidRDefault="00967297" w:rsidP="00967297">
      <w:pPr>
        <w:shd w:val="clear" w:color="auto" w:fill="FFFFFF"/>
        <w:spacing w:before="120" w:after="120" w:line="276" w:lineRule="auto"/>
        <w:jc w:val="both"/>
        <w:rPr>
          <w:rFonts w:ascii="Times New Roman" w:eastAsia="Calibri" w:hAnsi="Times New Roman" w:cs="Times New Roman"/>
          <w:b/>
          <w:sz w:val="24"/>
          <w:szCs w:val="24"/>
          <w:lang w:eastAsia="en-US"/>
        </w:rPr>
      </w:pPr>
    </w:p>
    <w:p w:rsidR="00967297" w:rsidRPr="00967297" w:rsidRDefault="00F86CDC" w:rsidP="00F86CDC">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URUGUAY</w:t>
      </w:r>
    </w:p>
    <w:p w:rsidR="00967297" w:rsidRDefault="00F86CDC" w:rsidP="00F86CD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86CDC">
        <w:rPr>
          <w:rFonts w:ascii="Times New Roman" w:eastAsia="Calibri" w:hAnsi="Times New Roman" w:cs="Times New Roman"/>
          <w:bCs/>
          <w:sz w:val="24"/>
          <w:szCs w:val="24"/>
          <w:lang w:eastAsia="en-US"/>
        </w:rPr>
        <w:t xml:space="preserve">Following the recommendation submitted by Uruguay during the second cycle of the UPR, which </w:t>
      </w:r>
      <w:proofErr w:type="gramStart"/>
      <w:r w:rsidRPr="00F86CDC">
        <w:rPr>
          <w:rFonts w:ascii="Times New Roman" w:eastAsia="Calibri" w:hAnsi="Times New Roman" w:cs="Times New Roman"/>
          <w:bCs/>
          <w:sz w:val="24"/>
          <w:szCs w:val="24"/>
          <w:lang w:eastAsia="en-US"/>
        </w:rPr>
        <w:t>was accepted</w:t>
      </w:r>
      <w:proofErr w:type="gramEnd"/>
      <w:r w:rsidRPr="00F86CDC">
        <w:rPr>
          <w:rFonts w:ascii="Times New Roman" w:eastAsia="Calibri" w:hAnsi="Times New Roman" w:cs="Times New Roman"/>
          <w:bCs/>
          <w:sz w:val="24"/>
          <w:szCs w:val="24"/>
          <w:lang w:eastAsia="en-US"/>
        </w:rPr>
        <w:t xml:space="preserve"> by Australia, Uruguay would appreciate additional information on the efforts done by the country since the second cycle of its UPR to reduce the imprisonment of indigenous citizens, and the results achieved to date.</w:t>
      </w:r>
    </w:p>
    <w:p w:rsidR="00F86CDC" w:rsidRDefault="00F86CDC" w:rsidP="00F86CDC">
      <w:pPr>
        <w:shd w:val="clear" w:color="auto" w:fill="FFFFFF"/>
        <w:spacing w:before="120" w:after="120" w:line="276" w:lineRule="auto"/>
        <w:jc w:val="both"/>
        <w:rPr>
          <w:rFonts w:ascii="Times New Roman" w:eastAsia="Calibri" w:hAnsi="Times New Roman" w:cs="Times New Roman"/>
          <w:bCs/>
          <w:sz w:val="24"/>
          <w:szCs w:val="24"/>
          <w:lang w:eastAsia="en-US"/>
        </w:rPr>
      </w:pPr>
    </w:p>
    <w:p w:rsidR="00F86CDC" w:rsidRPr="00A16F4A" w:rsidRDefault="00A16F4A" w:rsidP="00F86CDC">
      <w:pPr>
        <w:shd w:val="clear" w:color="auto" w:fill="FFFFFF"/>
        <w:spacing w:before="120" w:after="120" w:line="276" w:lineRule="auto"/>
        <w:jc w:val="both"/>
        <w:rPr>
          <w:rFonts w:ascii="Times New Roman" w:eastAsia="Calibri" w:hAnsi="Times New Roman" w:cs="Times New Roman"/>
          <w:b/>
          <w:sz w:val="24"/>
          <w:szCs w:val="24"/>
          <w:lang w:eastAsia="en-US"/>
        </w:rPr>
      </w:pPr>
      <w:r w:rsidRPr="00A16F4A">
        <w:rPr>
          <w:rFonts w:ascii="Times New Roman" w:eastAsia="Calibri" w:hAnsi="Times New Roman" w:cs="Times New Roman"/>
          <w:b/>
          <w:sz w:val="24"/>
          <w:szCs w:val="24"/>
          <w:lang w:eastAsia="en-US"/>
        </w:rPr>
        <w:t>SWEDEN</w:t>
      </w:r>
    </w:p>
    <w:p w:rsidR="00A16F4A" w:rsidRPr="00A16F4A" w:rsidRDefault="00A16F4A" w:rsidP="00A16F4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proofErr w:type="gramStart"/>
      <w:r w:rsidRPr="00A16F4A">
        <w:rPr>
          <w:rFonts w:ascii="Times New Roman" w:eastAsia="Calibri" w:hAnsi="Times New Roman" w:cs="Times New Roman"/>
          <w:bCs/>
          <w:sz w:val="24"/>
          <w:szCs w:val="24"/>
          <w:lang w:eastAsia="en-US"/>
        </w:rPr>
        <w:t>Sweden welcomes the national action plan to Reduce Violence against Women and their Children and requests that the government of Australia elaborates on what measures have been taken, to ensure compliance with the Convention on the Elimination of All Forms of Discrimination against Women (CEDAW), including to reduce  the level of gender-based violence against women and violence against children, especially in Aboriginal and Torres Strait Islanders communities?</w:t>
      </w:r>
      <w:proofErr w:type="gramEnd"/>
    </w:p>
    <w:p w:rsidR="00A16F4A" w:rsidRPr="00A16F4A" w:rsidRDefault="00A16F4A" w:rsidP="00A16F4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16F4A">
        <w:rPr>
          <w:rFonts w:ascii="Times New Roman" w:eastAsia="Calibri" w:hAnsi="Times New Roman" w:cs="Times New Roman"/>
          <w:bCs/>
          <w:sz w:val="24"/>
          <w:szCs w:val="24"/>
          <w:lang w:eastAsia="en-US"/>
        </w:rPr>
        <w:t xml:space="preserve">What measures </w:t>
      </w:r>
      <w:proofErr w:type="gramStart"/>
      <w:r w:rsidRPr="00A16F4A">
        <w:rPr>
          <w:rFonts w:ascii="Times New Roman" w:eastAsia="Calibri" w:hAnsi="Times New Roman" w:cs="Times New Roman"/>
          <w:bCs/>
          <w:sz w:val="24"/>
          <w:szCs w:val="24"/>
          <w:lang w:eastAsia="en-US"/>
        </w:rPr>
        <w:t>are being taken</w:t>
      </w:r>
      <w:proofErr w:type="gramEnd"/>
      <w:r w:rsidRPr="00A16F4A">
        <w:rPr>
          <w:rFonts w:ascii="Times New Roman" w:eastAsia="Calibri" w:hAnsi="Times New Roman" w:cs="Times New Roman"/>
          <w:bCs/>
          <w:sz w:val="24"/>
          <w:szCs w:val="24"/>
          <w:lang w:eastAsia="en-US"/>
        </w:rPr>
        <w:t xml:space="preserve"> to reduce the over-representation of Aboriginal and Torres Strait Islanders people in Australian prisons and, on a federal level, abolish the status of fully unpaid fines as a basis for prison sentences?</w:t>
      </w:r>
    </w:p>
    <w:p w:rsidR="00967297" w:rsidRDefault="00A16F4A" w:rsidP="00A16F4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16F4A">
        <w:rPr>
          <w:rFonts w:ascii="Times New Roman" w:eastAsia="Calibri" w:hAnsi="Times New Roman" w:cs="Times New Roman"/>
          <w:bCs/>
          <w:sz w:val="24"/>
          <w:szCs w:val="24"/>
          <w:lang w:eastAsia="en-US"/>
        </w:rPr>
        <w:t xml:space="preserve">Except for progress in the off shore processing of migrants and asylum seekers, is the Government reinforcing the existing legislation and what measures </w:t>
      </w:r>
      <w:proofErr w:type="gramStart"/>
      <w:r w:rsidRPr="00A16F4A">
        <w:rPr>
          <w:rFonts w:ascii="Times New Roman" w:eastAsia="Calibri" w:hAnsi="Times New Roman" w:cs="Times New Roman"/>
          <w:bCs/>
          <w:sz w:val="24"/>
          <w:szCs w:val="24"/>
          <w:lang w:eastAsia="en-US"/>
        </w:rPr>
        <w:t>are being taken</w:t>
      </w:r>
      <w:proofErr w:type="gramEnd"/>
      <w:r w:rsidRPr="00A16F4A">
        <w:rPr>
          <w:rFonts w:ascii="Times New Roman" w:eastAsia="Calibri" w:hAnsi="Times New Roman" w:cs="Times New Roman"/>
          <w:bCs/>
          <w:sz w:val="24"/>
          <w:szCs w:val="24"/>
          <w:lang w:eastAsia="en-US"/>
        </w:rPr>
        <w:t xml:space="preserve"> - in accordance with its international obligations - to effectively protect, promote and guarantee the human rights of migrants and refugees?</w:t>
      </w:r>
    </w:p>
    <w:p w:rsidR="00A16F4A" w:rsidRDefault="00A16F4A" w:rsidP="00A16F4A">
      <w:pPr>
        <w:shd w:val="clear" w:color="auto" w:fill="FFFFFF"/>
        <w:spacing w:before="120" w:after="120" w:line="276" w:lineRule="auto"/>
        <w:jc w:val="both"/>
        <w:rPr>
          <w:rFonts w:ascii="Times New Roman" w:eastAsia="Calibri" w:hAnsi="Times New Roman" w:cs="Times New Roman"/>
          <w:bCs/>
          <w:sz w:val="24"/>
          <w:szCs w:val="24"/>
          <w:lang w:eastAsia="en-US"/>
        </w:rPr>
      </w:pPr>
    </w:p>
    <w:p w:rsidR="00A16F4A" w:rsidRPr="00A16F4A" w:rsidRDefault="00A16F4A" w:rsidP="00A16F4A">
      <w:pPr>
        <w:shd w:val="clear" w:color="auto" w:fill="FFFFFF"/>
        <w:spacing w:before="120" w:after="120" w:line="276" w:lineRule="auto"/>
        <w:jc w:val="both"/>
        <w:rPr>
          <w:rFonts w:ascii="Times New Roman" w:eastAsia="Calibri" w:hAnsi="Times New Roman" w:cs="Times New Roman"/>
          <w:b/>
          <w:sz w:val="24"/>
          <w:szCs w:val="24"/>
          <w:lang w:eastAsia="en-US"/>
        </w:rPr>
      </w:pPr>
      <w:r w:rsidRPr="00A16F4A">
        <w:rPr>
          <w:rFonts w:ascii="Times New Roman" w:eastAsia="Calibri" w:hAnsi="Times New Roman" w:cs="Times New Roman"/>
          <w:b/>
          <w:sz w:val="24"/>
          <w:szCs w:val="24"/>
          <w:lang w:eastAsia="en-US"/>
        </w:rPr>
        <w:t>UNITED KINGDOM OF GREAT BRITAIN AND NORTHERN IRELAND</w:t>
      </w:r>
    </w:p>
    <w:p w:rsidR="00A16F4A" w:rsidRPr="00A16F4A" w:rsidRDefault="00A16F4A" w:rsidP="00A16F4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16F4A">
        <w:rPr>
          <w:rFonts w:ascii="Times New Roman" w:eastAsia="Calibri" w:hAnsi="Times New Roman" w:cs="Times New Roman"/>
          <w:bCs/>
          <w:sz w:val="24"/>
          <w:szCs w:val="24"/>
          <w:lang w:eastAsia="en-US"/>
        </w:rPr>
        <w:t>What Progress has Australia made in implementing the Modern Slavery Act since it came into force on 1 January 2019?</w:t>
      </w:r>
    </w:p>
    <w:p w:rsidR="00A16F4A" w:rsidRPr="00A16F4A" w:rsidRDefault="00A16F4A" w:rsidP="00A16F4A">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A16F4A" w:rsidRPr="00A16F4A" w:rsidRDefault="00A16F4A" w:rsidP="009174C0">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16F4A">
        <w:rPr>
          <w:rFonts w:ascii="Times New Roman" w:eastAsia="Calibri" w:hAnsi="Times New Roman" w:cs="Times New Roman"/>
          <w:bCs/>
          <w:sz w:val="24"/>
          <w:szCs w:val="24"/>
          <w:lang w:eastAsia="en-US"/>
        </w:rPr>
        <w:t xml:space="preserve">What steps will Australia take </w:t>
      </w:r>
      <w:proofErr w:type="gramStart"/>
      <w:r w:rsidRPr="00A16F4A">
        <w:rPr>
          <w:rFonts w:ascii="Times New Roman" w:eastAsia="Calibri" w:hAnsi="Times New Roman" w:cs="Times New Roman"/>
          <w:bCs/>
          <w:sz w:val="24"/>
          <w:szCs w:val="24"/>
          <w:lang w:eastAsia="en-US"/>
        </w:rPr>
        <w:t>to further demonstrate</w:t>
      </w:r>
      <w:proofErr w:type="gramEnd"/>
      <w:r w:rsidRPr="00A16F4A">
        <w:rPr>
          <w:rFonts w:ascii="Times New Roman" w:eastAsia="Calibri" w:hAnsi="Times New Roman" w:cs="Times New Roman"/>
          <w:bCs/>
          <w:sz w:val="24"/>
          <w:szCs w:val="24"/>
          <w:lang w:eastAsia="en-US"/>
        </w:rPr>
        <w:t xml:space="preserve"> their commitment and leadership to supporting media freedom, domestically, in the Indo-Pacific region and internationally – including as part of the Media Freedom coalition?</w:t>
      </w:r>
    </w:p>
    <w:p w:rsidR="00A16F4A" w:rsidRPr="00A16F4A" w:rsidRDefault="00A16F4A" w:rsidP="0073699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16F4A">
        <w:rPr>
          <w:rFonts w:ascii="Times New Roman" w:eastAsia="Calibri" w:hAnsi="Times New Roman" w:cs="Times New Roman"/>
          <w:bCs/>
          <w:sz w:val="24"/>
          <w:szCs w:val="24"/>
          <w:lang w:eastAsia="en-US"/>
        </w:rPr>
        <w:t>Following the outcome of the Uluru Statement from the Heart (in 2017) and the subsequent Government Indigenous voice co-design process (in 2019), how does the Government of Australia plan to work with, and listen to, Indigenous elders and leaders to provide a national voice to Parliament for Indigenous people?</w:t>
      </w:r>
    </w:p>
    <w:p w:rsidR="00A16F4A" w:rsidRPr="00A16F4A" w:rsidRDefault="00A16F4A" w:rsidP="007E50F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16F4A">
        <w:rPr>
          <w:rFonts w:ascii="Times New Roman" w:eastAsia="Calibri" w:hAnsi="Times New Roman" w:cs="Times New Roman"/>
          <w:bCs/>
          <w:sz w:val="24"/>
          <w:szCs w:val="24"/>
          <w:lang w:eastAsia="en-US"/>
        </w:rPr>
        <w:t>How has Australia demonstrated its commitment to gender equality, in particular preventing sexual violence in conflict, including through Australia’s consideration of the Murad Code and the Protection Framework for Women Peacebuilders?</w:t>
      </w:r>
    </w:p>
    <w:p w:rsidR="00A16F4A" w:rsidRPr="00A16F4A" w:rsidRDefault="00A16F4A" w:rsidP="00A16F4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16F4A">
        <w:rPr>
          <w:rFonts w:ascii="Times New Roman" w:eastAsia="Calibri" w:hAnsi="Times New Roman" w:cs="Times New Roman"/>
          <w:bCs/>
          <w:sz w:val="24"/>
          <w:szCs w:val="24"/>
          <w:lang w:eastAsia="en-US"/>
        </w:rPr>
        <w:t>What measures have the Australian Government implemented to gu</w:t>
      </w:r>
      <w:r>
        <w:rPr>
          <w:rFonts w:ascii="Times New Roman" w:eastAsia="Calibri" w:hAnsi="Times New Roman" w:cs="Times New Roman"/>
          <w:bCs/>
          <w:sz w:val="24"/>
          <w:szCs w:val="24"/>
          <w:lang w:eastAsia="en-US"/>
        </w:rPr>
        <w:t>a</w:t>
      </w:r>
      <w:r w:rsidRPr="00A16F4A">
        <w:rPr>
          <w:rFonts w:ascii="Times New Roman" w:eastAsia="Calibri" w:hAnsi="Times New Roman" w:cs="Times New Roman"/>
          <w:bCs/>
          <w:sz w:val="24"/>
          <w:szCs w:val="24"/>
          <w:lang w:eastAsia="en-US"/>
        </w:rPr>
        <w:t>rantee freedom of religion or belief and to prevent, investigate and prosecute hate crimes against minority groups?</w:t>
      </w:r>
      <w:bookmarkStart w:id="0" w:name="_GoBack"/>
      <w:bookmarkEnd w:id="0"/>
    </w:p>
    <w:sectPr w:rsidR="00A16F4A" w:rsidRPr="00A16F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72BB7"/>
    <w:rsid w:val="001D0833"/>
    <w:rsid w:val="001E76BA"/>
    <w:rsid w:val="00243F27"/>
    <w:rsid w:val="00254AF8"/>
    <w:rsid w:val="002D6477"/>
    <w:rsid w:val="00392FB9"/>
    <w:rsid w:val="004C736C"/>
    <w:rsid w:val="004D21C3"/>
    <w:rsid w:val="00510D91"/>
    <w:rsid w:val="005C30F1"/>
    <w:rsid w:val="005D3C94"/>
    <w:rsid w:val="00601106"/>
    <w:rsid w:val="006478F4"/>
    <w:rsid w:val="00767C8A"/>
    <w:rsid w:val="00775BAB"/>
    <w:rsid w:val="00892601"/>
    <w:rsid w:val="008928C5"/>
    <w:rsid w:val="00894864"/>
    <w:rsid w:val="008A5FD2"/>
    <w:rsid w:val="00900A38"/>
    <w:rsid w:val="0092679C"/>
    <w:rsid w:val="00961474"/>
    <w:rsid w:val="00967297"/>
    <w:rsid w:val="009674D1"/>
    <w:rsid w:val="009B532D"/>
    <w:rsid w:val="009E5431"/>
    <w:rsid w:val="00A16F4A"/>
    <w:rsid w:val="00AD2177"/>
    <w:rsid w:val="00B2089D"/>
    <w:rsid w:val="00BE1DED"/>
    <w:rsid w:val="00C033D5"/>
    <w:rsid w:val="00C75B40"/>
    <w:rsid w:val="00CD117A"/>
    <w:rsid w:val="00D831A8"/>
    <w:rsid w:val="00E6518C"/>
    <w:rsid w:val="00F45BC8"/>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DF2C"/>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D6D027-FF4B-4CC9-B310-9233AFFEAAD9}"/>
</file>

<file path=customXml/itemProps2.xml><?xml version="1.0" encoding="utf-8"?>
<ds:datastoreItem xmlns:ds="http://schemas.openxmlformats.org/officeDocument/2006/customXml" ds:itemID="{DE0ECAB7-587A-4768-8C14-CD47AB3049BA}"/>
</file>

<file path=customXml/itemProps3.xml><?xml version="1.0" encoding="utf-8"?>
<ds:datastoreItem xmlns:ds="http://schemas.openxmlformats.org/officeDocument/2006/customXml" ds:itemID="{2F85C8D8-38D4-4CE1-91FC-A7415653AF7D}"/>
</file>

<file path=docProps/app.xml><?xml version="1.0" encoding="utf-8"?>
<Properties xmlns="http://schemas.openxmlformats.org/officeDocument/2006/extended-properties" xmlns:vt="http://schemas.openxmlformats.org/officeDocument/2006/docPropsVTypes">
  <Template>Normal.dotm</Template>
  <TotalTime>12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1_Advance_questions_Australia_first_batch</dc:title>
  <dc:subject/>
  <dc:creator>NOZAWA Asako</dc:creator>
  <cp:keywords/>
  <dc:description/>
  <cp:lastModifiedBy>NOZAWA Asako</cp:lastModifiedBy>
  <cp:revision>6</cp:revision>
  <dcterms:created xsi:type="dcterms:W3CDTF">2021-01-06T17:28:00Z</dcterms:created>
  <dcterms:modified xsi:type="dcterms:W3CDTF">2021-01-06T17:39:00Z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