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833" w:rsidRPr="00D20CF7"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F11298">
        <w:rPr>
          <w:rFonts w:ascii="Times New Roman" w:eastAsia="Times New Roman" w:hAnsi="Times New Roman" w:cs="Times New Roman"/>
          <w:b/>
          <w:bCs/>
          <w:kern w:val="32"/>
          <w:sz w:val="24"/>
          <w:szCs w:val="32"/>
          <w:u w:val="single"/>
          <w:lang w:eastAsia="en-US"/>
        </w:rPr>
        <w:t>LIBERIA</w:t>
      </w:r>
      <w:r w:rsidRPr="00D20CF7">
        <w:rPr>
          <w:rFonts w:ascii="Times New Roman" w:eastAsia="Times New Roman" w:hAnsi="Times New Roman" w:cs="Times New Roman"/>
          <w:b/>
          <w:bCs/>
          <w:kern w:val="32"/>
          <w:sz w:val="24"/>
          <w:szCs w:val="32"/>
          <w:u w:val="single"/>
          <w:lang w:eastAsia="en-US"/>
        </w:rPr>
        <w:t xml:space="preserve"> (FIRST BATCH)</w:t>
      </w:r>
    </w:p>
    <w:p w:rsidR="001D0833" w:rsidRDefault="00F11298" w:rsidP="001D0833">
      <w:pPr>
        <w:spacing w:before="120" w:after="120" w:line="276"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UNITED STATES OF AMERICA</w:t>
      </w:r>
    </w:p>
    <w:p w:rsidR="00D07F06" w:rsidRPr="00D07F06" w:rsidRDefault="00D07F06" w:rsidP="00D07F06">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D07F06">
        <w:rPr>
          <w:rFonts w:ascii="Times New Roman" w:hAnsi="Times New Roman" w:cs="Times New Roman"/>
          <w:sz w:val="24"/>
          <w:szCs w:val="24"/>
        </w:rPr>
        <w:t>The government has not implemented the majority of the recommendations contained in the 2009 Truth and Reconciliation Commission (TRC) report.  The law creating the commission requires that the president submit quarterly progress reports to the legislature on the implementation of TRC recommendations; however, since January 2018, the government has failed to submit quarterly reports.  When will the government resume submitting quarterly reports? What else is the Government of Liberia doing to advance truth and reconciliation in the country?</w:t>
      </w:r>
    </w:p>
    <w:p w:rsidR="00D07F06" w:rsidRPr="00D07F06" w:rsidRDefault="00D07F06" w:rsidP="00D07F06">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D07F06">
        <w:rPr>
          <w:rFonts w:ascii="Times New Roman" w:eastAsia="Times New Roman" w:hAnsi="Times New Roman" w:cs="Times New Roman"/>
          <w:sz w:val="24"/>
          <w:szCs w:val="24"/>
        </w:rPr>
        <w:t xml:space="preserve">The United States </w:t>
      </w:r>
      <w:proofErr w:type="gramStart"/>
      <w:r w:rsidRPr="00D07F06">
        <w:rPr>
          <w:rFonts w:ascii="Times New Roman" w:eastAsia="Times New Roman" w:hAnsi="Times New Roman" w:cs="Times New Roman"/>
          <w:sz w:val="24"/>
          <w:szCs w:val="24"/>
        </w:rPr>
        <w:t>is concerned</w:t>
      </w:r>
      <w:proofErr w:type="gramEnd"/>
      <w:r w:rsidRPr="00D07F06">
        <w:rPr>
          <w:rFonts w:ascii="Times New Roman" w:eastAsia="Times New Roman" w:hAnsi="Times New Roman" w:cs="Times New Roman"/>
          <w:sz w:val="24"/>
          <w:szCs w:val="24"/>
        </w:rPr>
        <w:t xml:space="preserve"> by the prevalence of Female Genital Mutilation/Cutting (FGM/C) in Liberia.  We note that the 2018 </w:t>
      </w:r>
      <w:r w:rsidRPr="00D07F06">
        <w:rPr>
          <w:rStyle w:val="StyleText1"/>
          <w:sz w:val="24"/>
          <w:szCs w:val="24"/>
        </w:rPr>
        <w:t>executive order issued by former President Ellen Johnson-</w:t>
      </w:r>
      <w:proofErr w:type="spellStart"/>
      <w:r w:rsidRPr="00D07F06">
        <w:rPr>
          <w:rStyle w:val="StyleText1"/>
          <w:sz w:val="24"/>
          <w:szCs w:val="24"/>
        </w:rPr>
        <w:t>Sirleaf</w:t>
      </w:r>
      <w:proofErr w:type="spellEnd"/>
      <w:r w:rsidRPr="00D07F06">
        <w:rPr>
          <w:rStyle w:val="StyleText1"/>
          <w:sz w:val="24"/>
          <w:szCs w:val="24"/>
        </w:rPr>
        <w:t xml:space="preserve"> to prohibit FGM/C of all persons younger than age 18 and of persons older than 18 without their consent, lapsed in 2019, and the government has not taken additional steps to pass legislation criminalizing the practice.  </w:t>
      </w:r>
      <w:r w:rsidRPr="00D07F06">
        <w:rPr>
          <w:rFonts w:ascii="Times New Roman" w:eastAsia="Times New Roman" w:hAnsi="Times New Roman" w:cs="Times New Roman"/>
          <w:sz w:val="24"/>
          <w:szCs w:val="24"/>
        </w:rPr>
        <w:t>What is the Government of Liberia doing to prevent FGM/C?  Does the government intend to pass legislation criminalizing FGM/C?</w:t>
      </w:r>
    </w:p>
    <w:p w:rsidR="00D07F06" w:rsidRPr="00D07F06" w:rsidRDefault="00D07F06" w:rsidP="00D07F06">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D07F06">
        <w:rPr>
          <w:rFonts w:ascii="Times New Roman" w:eastAsia="Times New Roman" w:hAnsi="Times New Roman" w:cs="Times New Roman"/>
          <w:sz w:val="24"/>
          <w:szCs w:val="24"/>
        </w:rPr>
        <w:t>What steps is the Government of Liberia taking to amend its 2005 anti-trafficking law to remove the requirement of a demonstration of force, fraud, or coercion in child sex trafficking cases?</w:t>
      </w:r>
    </w:p>
    <w:p w:rsidR="00D07F06" w:rsidRPr="00D07F06" w:rsidRDefault="00D07F06" w:rsidP="00D07F06">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D07F06">
        <w:rPr>
          <w:rFonts w:ascii="Times New Roman" w:eastAsia="Times New Roman" w:hAnsi="Times New Roman" w:cs="Times New Roman"/>
          <w:sz w:val="24"/>
          <w:szCs w:val="24"/>
        </w:rPr>
        <w:t>What is the government of Liberia doing to reduce discrimination against, and increase accessibility for, persons with disabilities in the country’s social, economic, and educational systems?</w:t>
      </w:r>
    </w:p>
    <w:p w:rsidR="00D07F06" w:rsidRPr="00D07F06" w:rsidRDefault="00D07F06" w:rsidP="00D07F06">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D07F06">
        <w:rPr>
          <w:rFonts w:ascii="Times New Roman" w:eastAsia="Times New Roman" w:hAnsi="Times New Roman" w:cs="Times New Roman"/>
          <w:sz w:val="24"/>
          <w:szCs w:val="24"/>
        </w:rPr>
        <w:t xml:space="preserve">What steps is the Government of Liberia taking </w:t>
      </w:r>
      <w:proofErr w:type="gramStart"/>
      <w:r w:rsidRPr="00D07F06">
        <w:rPr>
          <w:rFonts w:ascii="Times New Roman" w:eastAsia="Times New Roman" w:hAnsi="Times New Roman" w:cs="Times New Roman"/>
          <w:sz w:val="24"/>
          <w:szCs w:val="24"/>
        </w:rPr>
        <w:t>to timely, thoroughly, and transparently investigate</w:t>
      </w:r>
      <w:proofErr w:type="gramEnd"/>
      <w:r w:rsidRPr="00D07F06">
        <w:rPr>
          <w:rFonts w:ascii="Times New Roman" w:eastAsia="Times New Roman" w:hAnsi="Times New Roman" w:cs="Times New Roman"/>
          <w:sz w:val="24"/>
          <w:szCs w:val="24"/>
        </w:rPr>
        <w:t xml:space="preserve"> the February 2020 death of broadcast journalist </w:t>
      </w:r>
      <w:proofErr w:type="spellStart"/>
      <w:r w:rsidRPr="00D07F06">
        <w:rPr>
          <w:rFonts w:ascii="Times New Roman" w:eastAsia="Times New Roman" w:hAnsi="Times New Roman" w:cs="Times New Roman"/>
          <w:sz w:val="24"/>
          <w:szCs w:val="24"/>
        </w:rPr>
        <w:t>Zenu</w:t>
      </w:r>
      <w:proofErr w:type="spellEnd"/>
      <w:r w:rsidRPr="00D07F06">
        <w:rPr>
          <w:rFonts w:ascii="Times New Roman" w:eastAsia="Times New Roman" w:hAnsi="Times New Roman" w:cs="Times New Roman"/>
          <w:sz w:val="24"/>
          <w:szCs w:val="24"/>
        </w:rPr>
        <w:t xml:space="preserve"> </w:t>
      </w:r>
      <w:proofErr w:type="spellStart"/>
      <w:r w:rsidRPr="00D07F06">
        <w:rPr>
          <w:rFonts w:ascii="Times New Roman" w:eastAsia="Times New Roman" w:hAnsi="Times New Roman" w:cs="Times New Roman"/>
          <w:sz w:val="24"/>
          <w:szCs w:val="24"/>
        </w:rPr>
        <w:t>Koboi</w:t>
      </w:r>
      <w:proofErr w:type="spellEnd"/>
      <w:r w:rsidRPr="00D07F06">
        <w:rPr>
          <w:rFonts w:ascii="Times New Roman" w:eastAsia="Times New Roman" w:hAnsi="Times New Roman" w:cs="Times New Roman"/>
          <w:sz w:val="24"/>
          <w:szCs w:val="24"/>
        </w:rPr>
        <w:t xml:space="preserve"> Miller?</w:t>
      </w:r>
    </w:p>
    <w:p w:rsidR="003D1F94" w:rsidRPr="003D1F94" w:rsidRDefault="00D07F06" w:rsidP="003D1F94">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D07F06">
        <w:rPr>
          <w:rFonts w:ascii="Times New Roman" w:eastAsia="Times New Roman" w:hAnsi="Times New Roman" w:cs="Times New Roman"/>
          <w:sz w:val="24"/>
          <w:szCs w:val="24"/>
        </w:rPr>
        <w:t xml:space="preserve">What is the Government of Liberia doing to ensure that the so-called “integrity institutions” have the resources, independence and credibility necessary to conduct their mandates effectively?  </w:t>
      </w:r>
    </w:p>
    <w:p w:rsidR="003D1F94" w:rsidRPr="003D1F94" w:rsidRDefault="003D1F94" w:rsidP="003D1F94">
      <w:pPr>
        <w:shd w:val="clear" w:color="auto" w:fill="FFFFFF"/>
        <w:spacing w:before="120" w:after="120" w:line="276" w:lineRule="auto"/>
        <w:ind w:left="720"/>
        <w:jc w:val="both"/>
        <w:rPr>
          <w:rFonts w:ascii="Times New Roman" w:eastAsia="Calibri" w:hAnsi="Times New Roman" w:cs="Times New Roman"/>
          <w:b/>
          <w:sz w:val="24"/>
          <w:szCs w:val="24"/>
          <w:lang w:eastAsia="en-US"/>
        </w:rPr>
      </w:pPr>
    </w:p>
    <w:p w:rsidR="003D1F94" w:rsidRPr="003D1F94" w:rsidRDefault="003D1F94" w:rsidP="003D1F94">
      <w:pPr>
        <w:shd w:val="clear" w:color="auto" w:fill="FFFFFF"/>
        <w:spacing w:before="120" w:after="120" w:line="276" w:lineRule="auto"/>
        <w:jc w:val="both"/>
        <w:rPr>
          <w:rFonts w:ascii="Times New Roman" w:eastAsia="Calibri" w:hAnsi="Times New Roman" w:cs="Times New Roman"/>
          <w:b/>
          <w:sz w:val="24"/>
          <w:szCs w:val="24"/>
          <w:lang w:eastAsia="en-US"/>
        </w:rPr>
      </w:pPr>
      <w:r w:rsidRPr="003D1F94">
        <w:rPr>
          <w:rFonts w:ascii="Times New Roman" w:eastAsia="Times New Roman" w:hAnsi="Times New Roman" w:cs="Times New Roman"/>
          <w:b/>
          <w:sz w:val="24"/>
          <w:szCs w:val="24"/>
        </w:rPr>
        <w:t>SWEDEN</w:t>
      </w:r>
    </w:p>
    <w:p w:rsidR="003D1F94" w:rsidRPr="003D1F94" w:rsidRDefault="003D1F94" w:rsidP="003D1F94">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3D1F94">
        <w:rPr>
          <w:rFonts w:ascii="Times New Roman" w:hAnsi="Times New Roman" w:cs="Times New Roman"/>
          <w:sz w:val="24"/>
          <w:szCs w:val="24"/>
          <w:lang w:val="en-US"/>
        </w:rPr>
        <w:t xml:space="preserve">What measures will Liberia be taking to root out discriminatory customary and statutory law that denies Liberian women the same rights afforded to Liberian men, in areas such as land tenure, application of </w:t>
      </w:r>
      <w:r w:rsidRPr="003D1F94">
        <w:rPr>
          <w:rFonts w:ascii="Times New Roman" w:hAnsi="Times New Roman" w:cs="Times New Roman"/>
          <w:i/>
          <w:iCs/>
          <w:sz w:val="24"/>
          <w:szCs w:val="24"/>
          <w:lang w:val="en-US"/>
        </w:rPr>
        <w:t xml:space="preserve">jus </w:t>
      </w:r>
      <w:proofErr w:type="spellStart"/>
      <w:r w:rsidRPr="003D1F94">
        <w:rPr>
          <w:rFonts w:ascii="Times New Roman" w:hAnsi="Times New Roman" w:cs="Times New Roman"/>
          <w:i/>
          <w:iCs/>
          <w:sz w:val="24"/>
          <w:szCs w:val="24"/>
          <w:lang w:val="en-US"/>
        </w:rPr>
        <w:t>sanguini</w:t>
      </w:r>
      <w:proofErr w:type="spellEnd"/>
      <w:r w:rsidRPr="003D1F94">
        <w:rPr>
          <w:rFonts w:ascii="Times New Roman" w:hAnsi="Times New Roman" w:cs="Times New Roman"/>
          <w:sz w:val="24"/>
          <w:szCs w:val="24"/>
          <w:lang w:val="en-US"/>
        </w:rPr>
        <w:t xml:space="preserve"> </w:t>
      </w:r>
      <w:proofErr w:type="spellStart"/>
      <w:r w:rsidRPr="003D1F94">
        <w:rPr>
          <w:rFonts w:ascii="Times New Roman" w:hAnsi="Times New Roman" w:cs="Times New Roman"/>
          <w:sz w:val="24"/>
          <w:szCs w:val="24"/>
          <w:lang w:val="en-US"/>
        </w:rPr>
        <w:t>etc</w:t>
      </w:r>
      <w:proofErr w:type="spellEnd"/>
      <w:r w:rsidRPr="003D1F94">
        <w:rPr>
          <w:rFonts w:ascii="Times New Roman" w:hAnsi="Times New Roman" w:cs="Times New Roman"/>
          <w:sz w:val="24"/>
          <w:szCs w:val="24"/>
          <w:lang w:val="en-US"/>
        </w:rPr>
        <w:t xml:space="preserve">? </w:t>
      </w:r>
    </w:p>
    <w:p w:rsidR="003D1F94" w:rsidRPr="003D1F94" w:rsidRDefault="003D1F94" w:rsidP="003D1F94">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3D1F94">
        <w:rPr>
          <w:rFonts w:ascii="Times New Roman" w:hAnsi="Times New Roman" w:cs="Times New Roman"/>
          <w:sz w:val="24"/>
          <w:szCs w:val="24"/>
          <w:lang w:val="en-US"/>
        </w:rPr>
        <w:t xml:space="preserve">How will Liberia strengthen its work to fulfil all individual’s sexual and reproductive health and rights (such as improving information and access to modern methods of contraception; safe and legal abortions, maternal health care, and </w:t>
      </w:r>
      <w:proofErr w:type="spellStart"/>
      <w:r w:rsidRPr="003D1F94">
        <w:rPr>
          <w:rFonts w:ascii="Times New Roman" w:hAnsi="Times New Roman" w:cs="Times New Roman"/>
          <w:sz w:val="24"/>
          <w:szCs w:val="24"/>
          <w:lang w:val="en-US"/>
        </w:rPr>
        <w:t>criminalising</w:t>
      </w:r>
      <w:proofErr w:type="spellEnd"/>
      <w:r w:rsidRPr="003D1F94">
        <w:rPr>
          <w:rFonts w:ascii="Times New Roman" w:hAnsi="Times New Roman" w:cs="Times New Roman"/>
          <w:sz w:val="24"/>
          <w:szCs w:val="24"/>
          <w:lang w:val="en-US"/>
        </w:rPr>
        <w:t xml:space="preserve"> female genital mutilation and other harmful practices; the inclusion of specific budget line item for contraception supplies and services and implementing comprehensive sexuality education)? </w:t>
      </w:r>
    </w:p>
    <w:p w:rsidR="008430C8" w:rsidRPr="008430C8" w:rsidRDefault="003D1F94" w:rsidP="008430C8">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3D1F94">
        <w:rPr>
          <w:rFonts w:ascii="Times New Roman" w:hAnsi="Times New Roman" w:cs="Times New Roman"/>
          <w:sz w:val="24"/>
          <w:szCs w:val="24"/>
          <w:lang w:val="en-US"/>
        </w:rPr>
        <w:lastRenderedPageBreak/>
        <w:t xml:space="preserve">The newly announced </w:t>
      </w:r>
      <w:r w:rsidRPr="003D1F94">
        <w:rPr>
          <w:rFonts w:ascii="Times New Roman" w:hAnsi="Times New Roman" w:cs="Times New Roman"/>
          <w:i/>
          <w:iCs/>
          <w:sz w:val="24"/>
          <w:szCs w:val="24"/>
          <w:lang w:val="en-US"/>
        </w:rPr>
        <w:t>Anti-SGBV Roadmap</w:t>
      </w:r>
      <w:r w:rsidRPr="003D1F94">
        <w:rPr>
          <w:rFonts w:ascii="Times New Roman" w:hAnsi="Times New Roman" w:cs="Times New Roman"/>
          <w:sz w:val="24"/>
          <w:szCs w:val="24"/>
          <w:lang w:val="en-US"/>
        </w:rPr>
        <w:t xml:space="preserve"> is a welcome step in the Liberian efforts to tackle SGBV and rape in Liberia. An important component in its success will be to ensure the participation of local communities, their leaders and civil society </w:t>
      </w:r>
      <w:proofErr w:type="spellStart"/>
      <w:r w:rsidRPr="003D1F94">
        <w:rPr>
          <w:rFonts w:ascii="Times New Roman" w:hAnsi="Times New Roman" w:cs="Times New Roman"/>
          <w:sz w:val="24"/>
          <w:szCs w:val="24"/>
          <w:lang w:val="en-US"/>
        </w:rPr>
        <w:t>organisations</w:t>
      </w:r>
      <w:proofErr w:type="spellEnd"/>
      <w:r w:rsidRPr="003D1F94">
        <w:rPr>
          <w:rFonts w:ascii="Times New Roman" w:hAnsi="Times New Roman" w:cs="Times New Roman"/>
          <w:sz w:val="24"/>
          <w:szCs w:val="24"/>
          <w:lang w:val="en-US"/>
        </w:rPr>
        <w:t xml:space="preserve"> in the implementation of the roadmap, to raise awareness, remove the stigma stopping victims from reporting </w:t>
      </w:r>
      <w:proofErr w:type="gramStart"/>
      <w:r w:rsidRPr="003D1F94">
        <w:rPr>
          <w:rFonts w:ascii="Times New Roman" w:hAnsi="Times New Roman" w:cs="Times New Roman"/>
          <w:sz w:val="24"/>
          <w:szCs w:val="24"/>
          <w:lang w:val="en-US"/>
        </w:rPr>
        <w:t>an address harmful traditional practices</w:t>
      </w:r>
      <w:proofErr w:type="gramEnd"/>
      <w:r w:rsidRPr="003D1F94">
        <w:rPr>
          <w:rFonts w:ascii="Times New Roman" w:hAnsi="Times New Roman" w:cs="Times New Roman"/>
          <w:sz w:val="24"/>
          <w:szCs w:val="24"/>
          <w:lang w:val="en-US"/>
        </w:rPr>
        <w:t xml:space="preserve">. </w:t>
      </w:r>
      <w:r w:rsidRPr="003D1F94">
        <w:rPr>
          <w:rFonts w:ascii="Times New Roman" w:hAnsi="Times New Roman" w:cs="Times New Roman"/>
          <w:i/>
          <w:iCs/>
          <w:sz w:val="24"/>
          <w:szCs w:val="24"/>
          <w:lang w:val="en-US"/>
        </w:rPr>
        <w:t xml:space="preserve">How is Liberia planning to effectively implement the roadmap including engaging the actors in its </w:t>
      </w:r>
      <w:proofErr w:type="spellStart"/>
      <w:r w:rsidRPr="003D1F94">
        <w:rPr>
          <w:rFonts w:ascii="Times New Roman" w:hAnsi="Times New Roman" w:cs="Times New Roman"/>
          <w:i/>
          <w:iCs/>
          <w:sz w:val="24"/>
          <w:szCs w:val="24"/>
          <w:lang w:val="en-US"/>
        </w:rPr>
        <w:t>realisation</w:t>
      </w:r>
      <w:proofErr w:type="spellEnd"/>
      <w:r w:rsidRPr="003D1F94">
        <w:rPr>
          <w:rFonts w:ascii="Times New Roman" w:hAnsi="Times New Roman" w:cs="Times New Roman"/>
          <w:i/>
          <w:iCs/>
          <w:sz w:val="24"/>
          <w:szCs w:val="24"/>
          <w:lang w:val="en-US"/>
        </w:rPr>
        <w:t xml:space="preserve">? </w:t>
      </w:r>
    </w:p>
    <w:p w:rsidR="008430C8" w:rsidRPr="008430C8" w:rsidRDefault="008430C8" w:rsidP="008430C8">
      <w:pPr>
        <w:shd w:val="clear" w:color="auto" w:fill="FFFFFF"/>
        <w:spacing w:before="120" w:after="120" w:line="276" w:lineRule="auto"/>
        <w:jc w:val="both"/>
        <w:rPr>
          <w:rFonts w:ascii="Times New Roman" w:hAnsi="Times New Roman" w:cs="Times New Roman"/>
          <w:b/>
          <w:iCs/>
          <w:sz w:val="24"/>
          <w:szCs w:val="24"/>
          <w:lang w:val="en-US"/>
        </w:rPr>
      </w:pPr>
    </w:p>
    <w:p w:rsidR="008430C8" w:rsidRPr="008430C8" w:rsidRDefault="008430C8" w:rsidP="008430C8">
      <w:pPr>
        <w:shd w:val="clear" w:color="auto" w:fill="FFFFFF"/>
        <w:spacing w:before="120" w:after="120" w:line="276" w:lineRule="auto"/>
        <w:jc w:val="both"/>
        <w:rPr>
          <w:rFonts w:ascii="Times New Roman" w:eastAsia="Calibri" w:hAnsi="Times New Roman" w:cs="Times New Roman"/>
          <w:b/>
          <w:sz w:val="24"/>
          <w:szCs w:val="24"/>
          <w:lang w:eastAsia="en-US"/>
        </w:rPr>
      </w:pPr>
      <w:r w:rsidRPr="008430C8">
        <w:rPr>
          <w:rFonts w:ascii="Times New Roman" w:hAnsi="Times New Roman" w:cs="Times New Roman"/>
          <w:b/>
          <w:iCs/>
          <w:sz w:val="24"/>
          <w:szCs w:val="24"/>
          <w:lang w:val="en-US"/>
        </w:rPr>
        <w:t>UNITED KINGDOM OF GREAT BRITAIN AND NORTHERN IRELAND</w:t>
      </w:r>
    </w:p>
    <w:p w:rsidR="008430C8" w:rsidRPr="008430C8" w:rsidRDefault="008430C8" w:rsidP="008430C8">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8430C8">
        <w:rPr>
          <w:rFonts w:ascii="Times New Roman" w:hAnsi="Times New Roman" w:cs="Times New Roman"/>
          <w:color w:val="000000"/>
          <w:sz w:val="24"/>
          <w:szCs w:val="24"/>
        </w:rPr>
        <w:t>What measures are the Government of Liberia taking to abolish the death penalty, in line with the commitments within the Second Optional Protocol to the International Covenant on Civil and Political Rights?</w:t>
      </w:r>
    </w:p>
    <w:p w:rsidR="008430C8" w:rsidRPr="008430C8" w:rsidRDefault="008430C8" w:rsidP="008430C8">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8430C8">
        <w:rPr>
          <w:rFonts w:ascii="Times New Roman" w:hAnsi="Times New Roman" w:cs="Times New Roman"/>
          <w:color w:val="000000"/>
          <w:sz w:val="24"/>
          <w:szCs w:val="24"/>
        </w:rPr>
        <w:t xml:space="preserve">What steps are the Government of Liberia taking to protect vulnerable individuals, including children, persons with disabilities, LGBT+ persons, and persons diagnosed with HIV/AIDS, </w:t>
      </w:r>
      <w:r w:rsidRPr="008430C8">
        <w:rPr>
          <w:rFonts w:ascii="Times New Roman" w:hAnsi="Times New Roman" w:cs="Times New Roman"/>
          <w:sz w:val="24"/>
          <w:szCs w:val="24"/>
        </w:rPr>
        <w:t>including from violence and discrimination?</w:t>
      </w:r>
    </w:p>
    <w:p w:rsidR="008430C8" w:rsidRPr="008430C8" w:rsidRDefault="008430C8" w:rsidP="008430C8">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8430C8">
        <w:rPr>
          <w:rFonts w:ascii="Times New Roman" w:hAnsi="Times New Roman" w:cs="Times New Roman"/>
          <w:color w:val="000000"/>
          <w:sz w:val="24"/>
          <w:szCs w:val="24"/>
        </w:rPr>
        <w:t xml:space="preserve">What measures </w:t>
      </w:r>
      <w:proofErr w:type="gramStart"/>
      <w:r w:rsidRPr="008430C8">
        <w:rPr>
          <w:rFonts w:ascii="Times New Roman" w:hAnsi="Times New Roman" w:cs="Times New Roman"/>
          <w:color w:val="000000"/>
          <w:sz w:val="24"/>
          <w:szCs w:val="24"/>
        </w:rPr>
        <w:t>are being taken</w:t>
      </w:r>
      <w:proofErr w:type="gramEnd"/>
      <w:r w:rsidRPr="008430C8">
        <w:rPr>
          <w:rFonts w:ascii="Times New Roman" w:hAnsi="Times New Roman" w:cs="Times New Roman"/>
          <w:color w:val="000000"/>
          <w:sz w:val="24"/>
          <w:szCs w:val="24"/>
        </w:rPr>
        <w:t xml:space="preserve"> to </w:t>
      </w:r>
      <w:r w:rsidRPr="008430C8">
        <w:rPr>
          <w:rFonts w:ascii="Times New Roman" w:eastAsia="Times New Roman" w:hAnsi="Times New Roman" w:cs="Times New Roman"/>
          <w:bCs/>
          <w:color w:val="000000"/>
          <w:sz w:val="24"/>
          <w:szCs w:val="24"/>
        </w:rPr>
        <w:t>ensure citizens’ freedom to participate in political processes</w:t>
      </w:r>
      <w:r w:rsidRPr="008430C8">
        <w:rPr>
          <w:rFonts w:ascii="Times New Roman" w:eastAsia="Times New Roman" w:hAnsi="Times New Roman" w:cs="Times New Roman"/>
          <w:color w:val="000000"/>
          <w:sz w:val="24"/>
          <w:szCs w:val="24"/>
        </w:rPr>
        <w:t xml:space="preserve"> and to curb violence in the lead up to the Senatorial elections in December, and for future elections?</w:t>
      </w:r>
    </w:p>
    <w:p w:rsidR="008430C8" w:rsidRPr="008430C8" w:rsidRDefault="008430C8" w:rsidP="008430C8">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8430C8">
        <w:rPr>
          <w:rFonts w:ascii="Times New Roman" w:eastAsia="Times New Roman" w:hAnsi="Times New Roman" w:cs="Times New Roman"/>
          <w:color w:val="000000"/>
          <w:sz w:val="24"/>
          <w:szCs w:val="24"/>
        </w:rPr>
        <w:t xml:space="preserve">To ensure </w:t>
      </w:r>
      <w:r w:rsidRPr="008430C8">
        <w:rPr>
          <w:rFonts w:ascii="Times New Roman" w:eastAsia="Times New Roman" w:hAnsi="Times New Roman" w:cs="Times New Roman"/>
          <w:bCs/>
          <w:color w:val="000000"/>
          <w:sz w:val="24"/>
          <w:szCs w:val="24"/>
        </w:rPr>
        <w:t>adequate public resources are available to enable the implementation of human rights commitments</w:t>
      </w:r>
      <w:r w:rsidRPr="008430C8">
        <w:rPr>
          <w:rFonts w:ascii="Times New Roman" w:eastAsia="Times New Roman" w:hAnsi="Times New Roman" w:cs="Times New Roman"/>
          <w:color w:val="000000"/>
          <w:sz w:val="24"/>
          <w:szCs w:val="24"/>
        </w:rPr>
        <w:t xml:space="preserve">, what steps and measures are the Government taking to address impunity for acts </w:t>
      </w:r>
      <w:proofErr w:type="gramStart"/>
      <w:r w:rsidRPr="008430C8">
        <w:rPr>
          <w:rFonts w:ascii="Times New Roman" w:eastAsia="Times New Roman" w:hAnsi="Times New Roman" w:cs="Times New Roman"/>
          <w:color w:val="000000"/>
          <w:sz w:val="24"/>
          <w:szCs w:val="24"/>
        </w:rPr>
        <w:t>of  corruption</w:t>
      </w:r>
      <w:proofErr w:type="gramEnd"/>
      <w:r w:rsidRPr="008430C8">
        <w:rPr>
          <w:rFonts w:ascii="Times New Roman" w:eastAsia="Times New Roman" w:hAnsi="Times New Roman" w:cs="Times New Roman"/>
          <w:color w:val="000000"/>
          <w:sz w:val="24"/>
          <w:szCs w:val="24"/>
        </w:rPr>
        <w:t>, and to ensure that independent judicial processes are followed?</w:t>
      </w:r>
    </w:p>
    <w:p w:rsidR="00694B00" w:rsidRPr="00694B00" w:rsidRDefault="008430C8" w:rsidP="00694B00">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8430C8">
        <w:rPr>
          <w:rFonts w:ascii="Times New Roman" w:hAnsi="Times New Roman" w:cs="Times New Roman"/>
          <w:color w:val="000000"/>
          <w:sz w:val="24"/>
          <w:szCs w:val="24"/>
        </w:rPr>
        <w:t>What action has the Government taken in response to recommendations from the National Economic Dialogue and civil society organisations, calling for accountability for war crimes and related economic crimes, as defined by the Truth and Reconciliation Commission, committed during Liberia’s civil conflict?</w:t>
      </w:r>
    </w:p>
    <w:p w:rsidR="00694B00" w:rsidRDefault="00694B00" w:rsidP="00694B00">
      <w:pPr>
        <w:shd w:val="clear" w:color="auto" w:fill="FFFFFF"/>
        <w:spacing w:before="120" w:after="120" w:line="276" w:lineRule="auto"/>
        <w:jc w:val="both"/>
        <w:rPr>
          <w:rFonts w:ascii="Times New Roman" w:hAnsi="Times New Roman" w:cs="Times New Roman"/>
          <w:color w:val="000000"/>
          <w:sz w:val="24"/>
          <w:szCs w:val="24"/>
        </w:rPr>
      </w:pPr>
    </w:p>
    <w:p w:rsidR="00694B00" w:rsidRPr="00694B00" w:rsidRDefault="00694B00" w:rsidP="00694B00">
      <w:pPr>
        <w:shd w:val="clear" w:color="auto" w:fill="FFFFFF"/>
        <w:spacing w:before="120" w:after="120" w:line="276" w:lineRule="auto"/>
        <w:jc w:val="both"/>
        <w:rPr>
          <w:rFonts w:ascii="Times New Roman" w:eastAsia="Calibri" w:hAnsi="Times New Roman" w:cs="Times New Roman"/>
          <w:b/>
          <w:sz w:val="24"/>
          <w:szCs w:val="24"/>
          <w:lang w:eastAsia="en-US"/>
        </w:rPr>
      </w:pPr>
      <w:r w:rsidRPr="00694B00">
        <w:rPr>
          <w:rFonts w:ascii="Times New Roman" w:hAnsi="Times New Roman" w:cs="Times New Roman"/>
          <w:b/>
          <w:color w:val="000000"/>
          <w:sz w:val="24"/>
          <w:szCs w:val="24"/>
        </w:rPr>
        <w:t>GERMANY</w:t>
      </w:r>
    </w:p>
    <w:p w:rsidR="00694B00" w:rsidRPr="00694B00" w:rsidRDefault="00694B00" w:rsidP="00694B00">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694B00">
        <w:rPr>
          <w:rFonts w:ascii="Times New Roman" w:hAnsi="Times New Roman" w:cs="Times New Roman"/>
          <w:sz w:val="24"/>
          <w:szCs w:val="24"/>
          <w:lang w:val="en-US"/>
        </w:rPr>
        <w:t xml:space="preserve">Could the Government of the Republic of Liberia elaborate on the current state and further development of the implementation of the recommendations made by the Truth and Reconciliation Commission (TRC) which were issued in 2009 but remain to be established successfully to date. </w:t>
      </w:r>
    </w:p>
    <w:p w:rsidR="00694B00" w:rsidRPr="00694B00" w:rsidRDefault="00694B00" w:rsidP="00694B00">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694B00">
        <w:rPr>
          <w:rFonts w:ascii="Times New Roman" w:hAnsi="Times New Roman" w:cs="Times New Roman"/>
          <w:sz w:val="24"/>
          <w:szCs w:val="24"/>
          <w:lang w:val="en-US"/>
        </w:rPr>
        <w:t xml:space="preserve">The Republic of Liberia is a State party to the Second Optional Protocol to the ICCPR since 2005. Is the Republic of Liberia planning </w:t>
      </w:r>
      <w:proofErr w:type="gramStart"/>
      <w:r w:rsidRPr="00694B00">
        <w:rPr>
          <w:rFonts w:ascii="Times New Roman" w:hAnsi="Times New Roman" w:cs="Times New Roman"/>
          <w:sz w:val="24"/>
          <w:szCs w:val="24"/>
          <w:lang w:val="en-US"/>
        </w:rPr>
        <w:t>on taking</w:t>
      </w:r>
      <w:proofErr w:type="gramEnd"/>
      <w:r w:rsidRPr="00694B00">
        <w:rPr>
          <w:rFonts w:ascii="Times New Roman" w:hAnsi="Times New Roman" w:cs="Times New Roman"/>
          <w:sz w:val="24"/>
          <w:szCs w:val="24"/>
          <w:lang w:val="en-US"/>
        </w:rPr>
        <w:t xml:space="preserve"> steps toward the abolition of the death penalty?</w:t>
      </w:r>
    </w:p>
    <w:p w:rsidR="00D07F06" w:rsidRPr="00196437" w:rsidRDefault="00694B00" w:rsidP="00196437">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694B00">
        <w:rPr>
          <w:rFonts w:ascii="Times New Roman" w:hAnsi="Times New Roman" w:cs="Times New Roman"/>
          <w:sz w:val="24"/>
          <w:szCs w:val="24"/>
          <w:lang w:val="en-US"/>
        </w:rPr>
        <w:t xml:space="preserve">The Republic of Liberia has accepted recommendations during the previous UPR to improve and reform the criminal justice sector for example with regard to overcrowding, the shortage of judges, prosecutors and public defenders as well as corruption. Could </w:t>
      </w:r>
      <w:r w:rsidRPr="00694B00">
        <w:rPr>
          <w:rFonts w:ascii="Times New Roman" w:hAnsi="Times New Roman" w:cs="Times New Roman"/>
          <w:sz w:val="24"/>
          <w:szCs w:val="24"/>
          <w:lang w:val="en-US"/>
        </w:rPr>
        <w:lastRenderedPageBreak/>
        <w:t>the Republic of Liberia elaborate on the current state of the implementation of the recomme</w:t>
      </w:r>
      <w:bookmarkStart w:id="0" w:name="_GoBack"/>
      <w:bookmarkEnd w:id="0"/>
      <w:r w:rsidRPr="00694B00">
        <w:rPr>
          <w:rFonts w:ascii="Times New Roman" w:hAnsi="Times New Roman" w:cs="Times New Roman"/>
          <w:sz w:val="24"/>
          <w:szCs w:val="24"/>
          <w:lang w:val="en-US"/>
        </w:rPr>
        <w:t>ndations?</w:t>
      </w:r>
    </w:p>
    <w:sectPr w:rsidR="00D07F06" w:rsidRPr="0019643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7BEB"/>
    <w:multiLevelType w:val="hybridMultilevel"/>
    <w:tmpl w:val="7436DC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187EA1"/>
    <w:multiLevelType w:val="hybridMultilevel"/>
    <w:tmpl w:val="66DC912C"/>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EC737E7"/>
    <w:multiLevelType w:val="hybridMultilevel"/>
    <w:tmpl w:val="8AD80FCA"/>
    <w:lvl w:ilvl="0" w:tplc="EF66BF3A">
      <w:start w:val="5"/>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2480D3E"/>
    <w:multiLevelType w:val="hybridMultilevel"/>
    <w:tmpl w:val="6D2EEFA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15:restartNumberingAfterBreak="0">
    <w:nsid w:val="63951F8F"/>
    <w:multiLevelType w:val="multilevel"/>
    <w:tmpl w:val="DCD2240E"/>
    <w:lvl w:ilvl="0">
      <w:numFmt w:val="bullet"/>
      <w:lvlText w:val=""/>
      <w:lvlJc w:val="left"/>
      <w:pPr>
        <w:ind w:left="360" w:hanging="360"/>
      </w:pPr>
      <w:rPr>
        <w:rFonts w:ascii="Symbol" w:hAnsi="Symbol"/>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0"/>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33"/>
    <w:rsid w:val="000B6812"/>
    <w:rsid w:val="00196437"/>
    <w:rsid w:val="001D0833"/>
    <w:rsid w:val="00254AF8"/>
    <w:rsid w:val="00392FB9"/>
    <w:rsid w:val="003D1F94"/>
    <w:rsid w:val="00510D91"/>
    <w:rsid w:val="005C30F1"/>
    <w:rsid w:val="00601106"/>
    <w:rsid w:val="006478F4"/>
    <w:rsid w:val="00694B00"/>
    <w:rsid w:val="008430C8"/>
    <w:rsid w:val="00900A38"/>
    <w:rsid w:val="009674D1"/>
    <w:rsid w:val="009B532D"/>
    <w:rsid w:val="00C75B40"/>
    <w:rsid w:val="00D07F06"/>
    <w:rsid w:val="00E6518C"/>
    <w:rsid w:val="00F11298"/>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6914F"/>
  <w15:chartTrackingRefBased/>
  <w15:docId w15:val="{E1493613-3697-486A-84AA-CEA1C852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StyleText1">
    <w:name w:val="Style Text 1"/>
    <w:basedOn w:val="DefaultParagraphFont"/>
    <w:rsid w:val="00D07F06"/>
    <w:rPr>
      <w:rFonts w:ascii="Times New Roman" w:hAnsi="Times New Roman"/>
      <w:color w:val="000000" w:themeColor="text1"/>
      <w:sz w:val="28"/>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locked/>
    <w:rsid w:val="00843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B5F8DF6-502F-4E85-A1AD-20319975ED83}"/>
</file>

<file path=customXml/itemProps2.xml><?xml version="1.0" encoding="utf-8"?>
<ds:datastoreItem xmlns:ds="http://schemas.openxmlformats.org/officeDocument/2006/customXml" ds:itemID="{FA11468A-F895-4229-AC2C-2934F8CCCF59}"/>
</file>

<file path=customXml/itemProps3.xml><?xml version="1.0" encoding="utf-8"?>
<ds:datastoreItem xmlns:ds="http://schemas.openxmlformats.org/officeDocument/2006/customXml" ds:itemID="{1C5CBC3C-9617-4109-883E-7D5370B0C226}"/>
</file>

<file path=docProps/app.xml><?xml version="1.0" encoding="utf-8"?>
<Properties xmlns="http://schemas.openxmlformats.org/officeDocument/2006/extended-properties" xmlns:vt="http://schemas.openxmlformats.org/officeDocument/2006/docPropsVTypes">
  <Template>Normal.dotm</Template>
  <TotalTime>27</TotalTime>
  <Pages>3</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1_Advance_quesions_to_Liberia_first_batch</dc:title>
  <dc:subject/>
  <dc:creator>NOZAWA Asako</dc:creator>
  <cp:keywords/>
  <dc:description/>
  <cp:lastModifiedBy>GURINA Yulia</cp:lastModifiedBy>
  <cp:revision>18</cp:revision>
  <dcterms:created xsi:type="dcterms:W3CDTF">2020-01-06T18:11:00Z</dcterms:created>
  <dcterms:modified xsi:type="dcterms:W3CDTF">2020-10-21T17:03:00Z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1492300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