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66647A">
        <w:rPr>
          <w:rFonts w:ascii="Times New Roman" w:eastAsia="Times New Roman" w:hAnsi="Times New Roman" w:cs="Times New Roman"/>
          <w:b/>
          <w:bCs/>
          <w:kern w:val="32"/>
          <w:sz w:val="24"/>
          <w:szCs w:val="32"/>
          <w:u w:val="single"/>
          <w:lang w:eastAsia="en-US"/>
        </w:rPr>
        <w:t>LESOTHO</w:t>
      </w:r>
      <w:r w:rsidR="00216BA4">
        <w:rPr>
          <w:rFonts w:ascii="Times New Roman" w:eastAsia="Times New Roman" w:hAnsi="Times New Roman" w:cs="Times New Roman"/>
          <w:b/>
          <w:bCs/>
          <w:kern w:val="32"/>
          <w:sz w:val="24"/>
          <w:szCs w:val="32"/>
          <w:u w:val="single"/>
          <w:lang w:eastAsia="en-US"/>
        </w:rPr>
        <w:t xml:space="preserve"> (SECOND</w:t>
      </w:r>
      <w:r w:rsidRPr="00D20CF7">
        <w:rPr>
          <w:rFonts w:ascii="Times New Roman" w:eastAsia="Times New Roman" w:hAnsi="Times New Roman" w:cs="Times New Roman"/>
          <w:b/>
          <w:bCs/>
          <w:kern w:val="32"/>
          <w:sz w:val="24"/>
          <w:szCs w:val="32"/>
          <w:u w:val="single"/>
          <w:lang w:eastAsia="en-US"/>
        </w:rPr>
        <w:t xml:space="preserve"> BATCH)</w:t>
      </w:r>
    </w:p>
    <w:p w:rsidR="001D0833" w:rsidRDefault="00216BA4" w:rsidP="001D0833">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GERMANY</w:t>
      </w:r>
    </w:p>
    <w:p w:rsidR="00216BA4" w:rsidRPr="00216BA4" w:rsidRDefault="00216BA4" w:rsidP="00216BA4">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216BA4">
        <w:rPr>
          <w:rFonts w:ascii="Times New Roman" w:hAnsi="Times New Roman" w:cs="Times New Roman"/>
          <w:sz w:val="24"/>
          <w:szCs w:val="24"/>
          <w:lang w:val="en-US"/>
        </w:rPr>
        <w:t xml:space="preserve">Noticing with appreciation the progress the Government of Lesotho has made in establishing a National Human Rights Commission. However, efforts are still needed in order for it to be in full compliance with the Paris Principles. How does Lesotho plan to guarantee the effective independence of the commission? </w:t>
      </w:r>
    </w:p>
    <w:p w:rsidR="00216BA4" w:rsidRPr="001D5FCD" w:rsidRDefault="00216BA4" w:rsidP="00216BA4">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216BA4">
        <w:rPr>
          <w:rFonts w:ascii="Times New Roman" w:hAnsi="Times New Roman" w:cs="Times New Roman"/>
          <w:sz w:val="24"/>
          <w:szCs w:val="24"/>
          <w:lang w:val="en-US"/>
        </w:rPr>
        <w:t xml:space="preserve">Following up on our recommendation made during the last UPR cycle regarding comprehensive measures against gender-based violence: What is the current status quo with regard to the establishment of victim support institutions. What kind of support is currently being granted to victims of gender-based violence? </w:t>
      </w:r>
    </w:p>
    <w:p w:rsidR="001D5FCD" w:rsidRPr="001D5FCD" w:rsidRDefault="001D5FCD" w:rsidP="001D5FCD">
      <w:pPr>
        <w:shd w:val="clear" w:color="auto" w:fill="FFFFFF"/>
        <w:spacing w:before="120" w:after="120" w:line="276" w:lineRule="auto"/>
        <w:ind w:left="720"/>
        <w:jc w:val="both"/>
        <w:rPr>
          <w:rFonts w:ascii="Times New Roman" w:eastAsia="Calibri" w:hAnsi="Times New Roman" w:cs="Times New Roman"/>
          <w:b/>
          <w:sz w:val="24"/>
          <w:szCs w:val="24"/>
          <w:lang w:eastAsia="en-US"/>
        </w:rPr>
      </w:pPr>
    </w:p>
    <w:p w:rsidR="001D5FCD" w:rsidRDefault="001D5FCD" w:rsidP="001D5FCD">
      <w:pPr>
        <w:rPr>
          <w:rFonts w:ascii="Times New Roman" w:eastAsia="Arial" w:hAnsi="Times New Roman" w:cs="Times New Roman"/>
          <w:b/>
          <w:bCs/>
          <w:sz w:val="24"/>
          <w:szCs w:val="24"/>
          <w:lang w:val="en-US"/>
        </w:rPr>
      </w:pPr>
      <w:r>
        <w:rPr>
          <w:rFonts w:ascii="Times New Roman" w:eastAsia="Arial" w:hAnsi="Times New Roman" w:cs="Times New Roman"/>
          <w:b/>
          <w:bCs/>
          <w:sz w:val="24"/>
          <w:szCs w:val="24"/>
          <w:lang w:val="en-US"/>
        </w:rPr>
        <w:t>PORTUGAL on behalf of the Group of Friends on NMIRF’s</w:t>
      </w:r>
    </w:p>
    <w:p w:rsidR="001D5FCD" w:rsidRDefault="001D5FCD" w:rsidP="001D5FCD">
      <w:pPr>
        <w:numPr>
          <w:ilvl w:val="0"/>
          <w:numId w:val="7"/>
        </w:numPr>
        <w:spacing w:before="120" w:after="120" w:line="276" w:lineRule="auto"/>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Could the State-under-review describe its national mechanism or process responsible for coordinating the implementation of accepted UPR recommendations and the monitoring of progress and impact?</w:t>
      </w:r>
    </w:p>
    <w:p w:rsidR="0092696F" w:rsidRDefault="001D5FCD" w:rsidP="0092696F">
      <w:pPr>
        <w:numPr>
          <w:ilvl w:val="0"/>
          <w:numId w:val="7"/>
        </w:numPr>
        <w:spacing w:before="120" w:after="120" w:line="276" w:lineRule="auto"/>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 xml:space="preserve">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w:t>
      </w:r>
      <w:r>
        <w:rPr>
          <w:rFonts w:ascii="Times New Roman" w:eastAsia="Arial" w:hAnsi="Times New Roman" w:cs="Times New Roman"/>
          <w:i/>
          <w:sz w:val="24"/>
          <w:szCs w:val="24"/>
          <w:lang w:val="en-US"/>
        </w:rPr>
        <w:t>inter alia</w:t>
      </w:r>
      <w:r>
        <w:rPr>
          <w:rFonts w:ascii="Times New Roman" w:eastAsia="Arial" w:hAnsi="Times New Roman" w:cs="Times New Roman"/>
          <w:sz w:val="24"/>
          <w:szCs w:val="24"/>
          <w:lang w:val="en-US"/>
        </w:rPr>
        <w:t xml:space="preserve">, </w:t>
      </w:r>
      <w:r>
        <w:rPr>
          <w:rFonts w:ascii="Times New Roman" w:hAnsi="Times New Roman" w:cs="Times New Roman"/>
          <w:sz w:val="24"/>
          <w:szCs w:val="24"/>
          <w:lang w:val="en-US"/>
        </w:rPr>
        <w:t>clusters all the above, manages them in national databases, coordinates implementation actions across government, monitors progress and impact, and then streamline reporting procedures back to the UN?</w:t>
      </w:r>
      <w:r>
        <w:rPr>
          <w:rFonts w:ascii="Times New Roman" w:eastAsia="Arial" w:hAnsi="Times New Roman" w:cs="Times New Roman"/>
          <w:sz w:val="24"/>
          <w:szCs w:val="24"/>
          <w:lang w:val="en-US"/>
        </w:rPr>
        <w:t xml:space="preserve"> If so, could the State-under-review briefly share its experience on creating such mechanism, including challenges faced and lessons learnt, as well as any plans or needs to strengthen the NMIRF in the future?</w:t>
      </w:r>
    </w:p>
    <w:p w:rsidR="0092696F" w:rsidRPr="0092696F" w:rsidRDefault="0092696F" w:rsidP="0092696F">
      <w:pPr>
        <w:spacing w:before="120" w:after="120" w:line="276" w:lineRule="auto"/>
        <w:jc w:val="both"/>
        <w:rPr>
          <w:rFonts w:ascii="Times New Roman" w:eastAsia="Arial" w:hAnsi="Times New Roman" w:cs="Times New Roman"/>
          <w:b/>
          <w:sz w:val="24"/>
          <w:szCs w:val="24"/>
          <w:lang w:val="en-US"/>
        </w:rPr>
      </w:pPr>
    </w:p>
    <w:p w:rsidR="0092696F" w:rsidRPr="0092696F" w:rsidRDefault="0092696F" w:rsidP="0092696F">
      <w:pPr>
        <w:spacing w:before="120" w:after="120" w:line="276" w:lineRule="auto"/>
        <w:jc w:val="both"/>
        <w:rPr>
          <w:rFonts w:ascii="Times New Roman" w:eastAsia="Arial" w:hAnsi="Times New Roman" w:cs="Times New Roman"/>
          <w:b/>
          <w:sz w:val="24"/>
          <w:szCs w:val="24"/>
          <w:lang w:val="en-US"/>
        </w:rPr>
      </w:pPr>
      <w:r w:rsidRPr="0092696F">
        <w:rPr>
          <w:rFonts w:ascii="Times New Roman" w:eastAsia="Arial" w:hAnsi="Times New Roman" w:cs="Times New Roman"/>
          <w:b/>
          <w:sz w:val="24"/>
          <w:szCs w:val="24"/>
          <w:lang w:val="en-US"/>
        </w:rPr>
        <w:t>LIECHTENSTEIN</w:t>
      </w:r>
    </w:p>
    <w:p w:rsidR="0092696F" w:rsidRPr="0092696F" w:rsidRDefault="0092696F" w:rsidP="0092696F">
      <w:pPr>
        <w:numPr>
          <w:ilvl w:val="0"/>
          <w:numId w:val="7"/>
        </w:numPr>
        <w:spacing w:before="120" w:after="120" w:line="276" w:lineRule="auto"/>
        <w:jc w:val="both"/>
        <w:rPr>
          <w:rFonts w:ascii="Times New Roman" w:eastAsia="Arial" w:hAnsi="Times New Roman" w:cs="Times New Roman"/>
          <w:sz w:val="24"/>
          <w:szCs w:val="24"/>
          <w:lang w:val="en-US"/>
        </w:rPr>
      </w:pPr>
      <w:r w:rsidRPr="0092696F">
        <w:rPr>
          <w:rFonts w:ascii="Times New Roman" w:hAnsi="Times New Roman" w:cs="Times New Roman"/>
          <w:sz w:val="24"/>
          <w:szCs w:val="24"/>
          <w:lang w:val="en-US"/>
        </w:rPr>
        <w:t>Liechtenstein recognizes Lesotho’s commitment to international criminal justice, as evidenced by its ratification of the Rome Statute of the International Criminal Court (ICC).</w:t>
      </w:r>
    </w:p>
    <w:p w:rsidR="0092696F" w:rsidRPr="0092696F" w:rsidRDefault="0092696F" w:rsidP="0092696F">
      <w:pPr>
        <w:numPr>
          <w:ilvl w:val="0"/>
          <w:numId w:val="7"/>
        </w:numPr>
        <w:spacing w:before="120" w:after="120" w:line="276" w:lineRule="auto"/>
        <w:jc w:val="both"/>
        <w:rPr>
          <w:rFonts w:ascii="Times New Roman" w:eastAsia="Arial" w:hAnsi="Times New Roman" w:cs="Times New Roman"/>
          <w:sz w:val="24"/>
          <w:szCs w:val="24"/>
          <w:lang w:val="en-US"/>
        </w:rPr>
      </w:pPr>
      <w:r w:rsidRPr="0092696F">
        <w:rPr>
          <w:rFonts w:ascii="Times New Roman" w:hAnsi="Times New Roman" w:cs="Times New Roman"/>
          <w:sz w:val="24"/>
          <w:szCs w:val="24"/>
          <w:lang w:val="en-US"/>
        </w:rPr>
        <w:t>What steps has Lesotho taken to ratify the Kampala Amendments to the Rome Statute on the crime of aggression?</w:t>
      </w:r>
    </w:p>
    <w:p w:rsidR="00153F30" w:rsidRPr="00153F30" w:rsidRDefault="0092696F" w:rsidP="00153F30">
      <w:pPr>
        <w:numPr>
          <w:ilvl w:val="0"/>
          <w:numId w:val="7"/>
        </w:numPr>
        <w:spacing w:before="120" w:after="120" w:line="276" w:lineRule="auto"/>
        <w:jc w:val="both"/>
        <w:rPr>
          <w:rFonts w:ascii="Times New Roman" w:eastAsia="Arial" w:hAnsi="Times New Roman" w:cs="Times New Roman"/>
          <w:sz w:val="24"/>
          <w:szCs w:val="24"/>
          <w:lang w:val="en-US"/>
        </w:rPr>
      </w:pPr>
      <w:r w:rsidRPr="0092696F">
        <w:rPr>
          <w:rFonts w:ascii="Times New Roman" w:hAnsi="Times New Roman" w:cs="Times New Roman"/>
          <w:sz w:val="24"/>
          <w:szCs w:val="24"/>
          <w:lang w:val="en-US"/>
        </w:rPr>
        <w:t>What steps has Lesotho taken towards the abolition of the death penalty?</w:t>
      </w:r>
    </w:p>
    <w:p w:rsidR="00153F30" w:rsidRDefault="00153F30" w:rsidP="00153F30">
      <w:pPr>
        <w:spacing w:before="120" w:after="120" w:line="276" w:lineRule="auto"/>
        <w:jc w:val="both"/>
        <w:rPr>
          <w:rFonts w:ascii="Times New Roman" w:hAnsi="Times New Roman" w:cs="Times New Roman"/>
          <w:sz w:val="24"/>
          <w:szCs w:val="24"/>
          <w:lang w:val="en-US"/>
        </w:rPr>
      </w:pPr>
    </w:p>
    <w:p w:rsidR="00153F30" w:rsidRPr="00153F30" w:rsidRDefault="00FC6A26" w:rsidP="00153F30">
      <w:pPr>
        <w:spacing w:before="120" w:after="120" w:line="276" w:lineRule="auto"/>
        <w:jc w:val="both"/>
        <w:rPr>
          <w:rFonts w:ascii="Times New Roman" w:eastAsia="Arial" w:hAnsi="Times New Roman" w:cs="Times New Roman"/>
          <w:b/>
          <w:sz w:val="24"/>
          <w:szCs w:val="24"/>
          <w:lang w:val="en-US"/>
        </w:rPr>
      </w:pPr>
      <w:r>
        <w:rPr>
          <w:rFonts w:ascii="Times New Roman" w:hAnsi="Times New Roman" w:cs="Times New Roman"/>
          <w:b/>
          <w:sz w:val="24"/>
          <w:szCs w:val="24"/>
          <w:lang w:val="en-US"/>
        </w:rPr>
        <w:t>SLOVENIA</w:t>
      </w:r>
    </w:p>
    <w:p w:rsidR="00FC6A26" w:rsidRPr="00FC6A26" w:rsidRDefault="00153F30" w:rsidP="00FC6A26">
      <w:pPr>
        <w:numPr>
          <w:ilvl w:val="0"/>
          <w:numId w:val="7"/>
        </w:numPr>
        <w:spacing w:before="120" w:after="120" w:line="276" w:lineRule="auto"/>
        <w:jc w:val="both"/>
        <w:rPr>
          <w:rFonts w:ascii="Times New Roman" w:eastAsia="Arial" w:hAnsi="Times New Roman" w:cs="Times New Roman"/>
          <w:sz w:val="24"/>
          <w:szCs w:val="24"/>
          <w:lang w:val="en-US"/>
        </w:rPr>
      </w:pPr>
      <w:r w:rsidRPr="00153F30">
        <w:rPr>
          <w:rFonts w:ascii="Times New Roman" w:hAnsi="Times New Roman" w:cs="Times New Roman"/>
          <w:sz w:val="24"/>
          <w:szCs w:val="24"/>
          <w:lang w:val="en-US"/>
        </w:rPr>
        <w:t xml:space="preserve">In the National Report Lesotho listed measures taken by the Ministry of Health to protect different groups, including LGBTI, from discrimination and to guarantee them </w:t>
      </w:r>
      <w:r w:rsidRPr="00153F30">
        <w:rPr>
          <w:rFonts w:ascii="Times New Roman" w:hAnsi="Times New Roman" w:cs="Times New Roman"/>
          <w:sz w:val="24"/>
          <w:szCs w:val="24"/>
          <w:lang w:val="en-US"/>
        </w:rPr>
        <w:lastRenderedPageBreak/>
        <w:t>adequate access to HIV/AIDS care and other related services. We would appreciate information on other measures taken to implement constitutional, legal and policy reforms to promote, protect the human rights of persons irrespective of their sexual orientation and gender identity?</w:t>
      </w:r>
    </w:p>
    <w:p w:rsidR="00FC6A26" w:rsidRDefault="00FC6A26" w:rsidP="00FC6A26">
      <w:pPr>
        <w:spacing w:before="120" w:after="120" w:line="276" w:lineRule="auto"/>
        <w:jc w:val="both"/>
        <w:rPr>
          <w:rFonts w:ascii="Times New Roman" w:hAnsi="Times New Roman" w:cs="Times New Roman"/>
          <w:sz w:val="24"/>
          <w:szCs w:val="24"/>
          <w:lang w:val="en-US"/>
        </w:rPr>
      </w:pPr>
    </w:p>
    <w:p w:rsidR="00FC6A26" w:rsidRPr="002F0417" w:rsidRDefault="00FC6A26" w:rsidP="00FC6A26">
      <w:pPr>
        <w:spacing w:before="120" w:after="120" w:line="276" w:lineRule="auto"/>
        <w:jc w:val="both"/>
        <w:rPr>
          <w:rFonts w:ascii="Times New Roman" w:eastAsia="Arial" w:hAnsi="Times New Roman" w:cs="Times New Roman"/>
          <w:b/>
          <w:sz w:val="24"/>
          <w:szCs w:val="24"/>
          <w:lang w:val="en-US"/>
        </w:rPr>
      </w:pPr>
      <w:r w:rsidRPr="002F0417">
        <w:rPr>
          <w:rFonts w:ascii="Times New Roman" w:hAnsi="Times New Roman" w:cs="Times New Roman"/>
          <w:b/>
          <w:sz w:val="24"/>
          <w:szCs w:val="24"/>
          <w:lang w:val="en-US"/>
        </w:rPr>
        <w:t>SPAIN</w:t>
      </w:r>
    </w:p>
    <w:p w:rsidR="002F0417" w:rsidRPr="002F0417" w:rsidRDefault="00FC6A26" w:rsidP="002F0417">
      <w:pPr>
        <w:numPr>
          <w:ilvl w:val="0"/>
          <w:numId w:val="7"/>
        </w:numPr>
        <w:spacing w:before="120" w:after="120" w:line="276" w:lineRule="auto"/>
        <w:jc w:val="both"/>
        <w:rPr>
          <w:rFonts w:ascii="Times New Roman" w:eastAsia="Arial" w:hAnsi="Times New Roman" w:cs="Times New Roman"/>
          <w:sz w:val="24"/>
          <w:szCs w:val="24"/>
          <w:lang w:val="en-US"/>
        </w:rPr>
      </w:pPr>
      <w:r w:rsidRPr="002F0417">
        <w:rPr>
          <w:rFonts w:ascii="Times New Roman" w:hAnsi="Times New Roman" w:cs="Times New Roman"/>
          <w:sz w:val="24"/>
          <w:szCs w:val="24"/>
          <w:lang w:val="en-US"/>
        </w:rPr>
        <w:t>What measures and policies is the Government implementing to prevent and effectively combat gender violence?</w:t>
      </w:r>
    </w:p>
    <w:p w:rsidR="002F0417" w:rsidRPr="002F0417" w:rsidRDefault="00FC6A26" w:rsidP="002F0417">
      <w:pPr>
        <w:numPr>
          <w:ilvl w:val="0"/>
          <w:numId w:val="7"/>
        </w:numPr>
        <w:spacing w:before="120" w:after="120" w:line="276" w:lineRule="auto"/>
        <w:jc w:val="both"/>
        <w:rPr>
          <w:rFonts w:ascii="Times New Roman" w:eastAsia="Arial" w:hAnsi="Times New Roman" w:cs="Times New Roman"/>
          <w:sz w:val="24"/>
          <w:szCs w:val="24"/>
          <w:lang w:val="en-US"/>
        </w:rPr>
      </w:pPr>
      <w:r w:rsidRPr="002F0417">
        <w:rPr>
          <w:rFonts w:ascii="Times New Roman" w:hAnsi="Times New Roman" w:cs="Times New Roman"/>
          <w:sz w:val="24"/>
          <w:szCs w:val="24"/>
          <w:lang w:val="en-US"/>
        </w:rPr>
        <w:t>Spain notes with satisfaction the implementation of policies and plan on water and sanitation: What measures does the Government intend to further take to guarantee the effective realization of the human rights to water and sanitation, with a special focus on rural areas?</w:t>
      </w:r>
    </w:p>
    <w:p w:rsidR="002F0417" w:rsidRPr="002F0417" w:rsidRDefault="00FC6A26" w:rsidP="002F0417">
      <w:pPr>
        <w:numPr>
          <w:ilvl w:val="0"/>
          <w:numId w:val="7"/>
        </w:numPr>
        <w:spacing w:before="120" w:after="120" w:line="276" w:lineRule="auto"/>
        <w:jc w:val="both"/>
        <w:rPr>
          <w:rFonts w:ascii="Times New Roman" w:eastAsia="Arial" w:hAnsi="Times New Roman" w:cs="Times New Roman"/>
          <w:sz w:val="24"/>
          <w:szCs w:val="24"/>
          <w:lang w:val="en-US"/>
        </w:rPr>
      </w:pPr>
      <w:r w:rsidRPr="002F0417">
        <w:rPr>
          <w:rFonts w:ascii="Times New Roman" w:hAnsi="Times New Roman" w:cs="Times New Roman"/>
          <w:sz w:val="24"/>
          <w:szCs w:val="24"/>
          <w:lang w:val="en-US"/>
        </w:rPr>
        <w:t xml:space="preserve">What measures does the Government intend to adopt and implement aimed at reducing social and economic inequalities that affect people with disabilities and guaranteeing their access to education, health and other services? </w:t>
      </w:r>
    </w:p>
    <w:p w:rsidR="002F0417" w:rsidRPr="002F0417" w:rsidRDefault="00FC6A26" w:rsidP="002F0417">
      <w:pPr>
        <w:numPr>
          <w:ilvl w:val="0"/>
          <w:numId w:val="7"/>
        </w:numPr>
        <w:spacing w:before="120" w:after="120" w:line="276" w:lineRule="auto"/>
        <w:jc w:val="both"/>
        <w:rPr>
          <w:rFonts w:ascii="Times New Roman" w:eastAsia="Arial" w:hAnsi="Times New Roman" w:cs="Times New Roman"/>
          <w:sz w:val="24"/>
          <w:szCs w:val="24"/>
          <w:lang w:val="en-US"/>
        </w:rPr>
      </w:pPr>
      <w:r w:rsidRPr="002F0417">
        <w:rPr>
          <w:rFonts w:ascii="Times New Roman" w:hAnsi="Times New Roman" w:cs="Times New Roman"/>
          <w:lang w:val="en-US"/>
        </w:rPr>
        <w:t xml:space="preserve">What plans does the government have to ensure continuity in the care of people with HIV/AIDS? </w:t>
      </w:r>
    </w:p>
    <w:p w:rsidR="00592FC0" w:rsidRPr="00592FC0" w:rsidRDefault="00FC6A26" w:rsidP="00592FC0">
      <w:pPr>
        <w:numPr>
          <w:ilvl w:val="0"/>
          <w:numId w:val="7"/>
        </w:numPr>
        <w:spacing w:before="120" w:after="120" w:line="276" w:lineRule="auto"/>
        <w:jc w:val="both"/>
        <w:rPr>
          <w:rFonts w:ascii="Times New Roman" w:eastAsia="Arial" w:hAnsi="Times New Roman" w:cs="Times New Roman"/>
          <w:sz w:val="24"/>
          <w:szCs w:val="24"/>
          <w:lang w:val="en-US"/>
        </w:rPr>
      </w:pPr>
      <w:r w:rsidRPr="002F0417">
        <w:rPr>
          <w:rFonts w:ascii="Times New Roman" w:hAnsi="Times New Roman" w:cs="Times New Roman"/>
          <w:lang w:val="en-US"/>
        </w:rPr>
        <w:t xml:space="preserve">What measures does the Government plan to take to effectively implement the Special Program of Action for the Eradication of the Worst Forms of Child </w:t>
      </w:r>
      <w:proofErr w:type="spellStart"/>
      <w:r w:rsidRPr="002F0417">
        <w:rPr>
          <w:rFonts w:ascii="Times New Roman" w:hAnsi="Times New Roman" w:cs="Times New Roman"/>
          <w:lang w:val="en-US"/>
        </w:rPr>
        <w:t>Labour</w:t>
      </w:r>
      <w:proofErr w:type="spellEnd"/>
      <w:r w:rsidRPr="002F0417">
        <w:rPr>
          <w:rFonts w:ascii="Times New Roman" w:hAnsi="Times New Roman" w:cs="Times New Roman"/>
          <w:lang w:val="en-US"/>
        </w:rPr>
        <w:t>?</w:t>
      </w:r>
    </w:p>
    <w:p w:rsidR="00592FC0" w:rsidRDefault="00592FC0" w:rsidP="00592FC0">
      <w:pPr>
        <w:spacing w:before="120" w:after="120" w:line="276" w:lineRule="auto"/>
        <w:jc w:val="both"/>
        <w:rPr>
          <w:rFonts w:ascii="Times New Roman" w:hAnsi="Times New Roman" w:cs="Times New Roman"/>
          <w:lang w:val="en-US"/>
        </w:rPr>
      </w:pPr>
    </w:p>
    <w:p w:rsidR="00592FC0" w:rsidRPr="00592FC0" w:rsidRDefault="00592FC0" w:rsidP="00592FC0">
      <w:pPr>
        <w:spacing w:before="120" w:after="120" w:line="276" w:lineRule="auto"/>
        <w:jc w:val="both"/>
        <w:rPr>
          <w:rFonts w:ascii="Times New Roman" w:eastAsia="Arial" w:hAnsi="Times New Roman" w:cs="Times New Roman"/>
          <w:b/>
          <w:sz w:val="24"/>
          <w:szCs w:val="24"/>
          <w:lang w:val="en-US"/>
        </w:rPr>
      </w:pPr>
      <w:r w:rsidRPr="00592FC0">
        <w:rPr>
          <w:rFonts w:ascii="Times New Roman" w:hAnsi="Times New Roman" w:cs="Times New Roman"/>
          <w:b/>
          <w:sz w:val="24"/>
          <w:szCs w:val="24"/>
          <w:lang w:val="en-US"/>
        </w:rPr>
        <w:t>UNITED STATES OF AMERICA</w:t>
      </w:r>
      <w:r w:rsidR="00FC6A26" w:rsidRPr="00592FC0">
        <w:rPr>
          <w:rFonts w:ascii="Times New Roman" w:hAnsi="Times New Roman" w:cs="Times New Roman"/>
          <w:b/>
          <w:sz w:val="24"/>
          <w:szCs w:val="24"/>
          <w:lang w:val="en-US"/>
        </w:rPr>
        <w:t xml:space="preserve"> </w:t>
      </w:r>
    </w:p>
    <w:p w:rsidR="00592FC0" w:rsidRPr="00F418FF" w:rsidRDefault="00592FC0" w:rsidP="00F418FF">
      <w:pPr>
        <w:numPr>
          <w:ilvl w:val="0"/>
          <w:numId w:val="7"/>
        </w:numPr>
        <w:spacing w:before="120" w:after="120" w:line="276" w:lineRule="auto"/>
        <w:jc w:val="both"/>
        <w:rPr>
          <w:rFonts w:ascii="Times New Roman" w:eastAsia="Arial" w:hAnsi="Times New Roman" w:cs="Times New Roman"/>
          <w:sz w:val="24"/>
          <w:szCs w:val="24"/>
          <w:lang w:val="en-US"/>
        </w:rPr>
      </w:pPr>
      <w:r w:rsidRPr="00592FC0">
        <w:rPr>
          <w:rFonts w:ascii="Times New Roman" w:hAnsi="Times New Roman" w:cs="Times New Roman"/>
          <w:color w:val="000000"/>
          <w:sz w:val="24"/>
          <w:szCs w:val="24"/>
        </w:rPr>
        <w:t xml:space="preserve">The Government of the United States is concerned about forced </w:t>
      </w:r>
      <w:proofErr w:type="spellStart"/>
      <w:r w:rsidRPr="00592FC0">
        <w:rPr>
          <w:rFonts w:ascii="Times New Roman" w:hAnsi="Times New Roman" w:cs="Times New Roman"/>
          <w:color w:val="000000"/>
          <w:sz w:val="24"/>
          <w:szCs w:val="24"/>
        </w:rPr>
        <w:t>labor</w:t>
      </w:r>
      <w:proofErr w:type="spellEnd"/>
      <w:r w:rsidRPr="00592FC0">
        <w:rPr>
          <w:rFonts w:ascii="Times New Roman" w:hAnsi="Times New Roman" w:cs="Times New Roman"/>
          <w:color w:val="000000"/>
          <w:sz w:val="24"/>
          <w:szCs w:val="24"/>
        </w:rPr>
        <w:t xml:space="preserve"> and the worst forms of child </w:t>
      </w:r>
      <w:proofErr w:type="spellStart"/>
      <w:r w:rsidRPr="00592FC0">
        <w:rPr>
          <w:rFonts w:ascii="Times New Roman" w:hAnsi="Times New Roman" w:cs="Times New Roman"/>
          <w:color w:val="000000"/>
          <w:sz w:val="24"/>
          <w:szCs w:val="24"/>
        </w:rPr>
        <w:t>labor</w:t>
      </w:r>
      <w:proofErr w:type="spellEnd"/>
      <w:r w:rsidRPr="00592FC0">
        <w:rPr>
          <w:rFonts w:ascii="Times New Roman" w:hAnsi="Times New Roman" w:cs="Times New Roman"/>
          <w:color w:val="000000"/>
          <w:sz w:val="24"/>
          <w:szCs w:val="24"/>
        </w:rPr>
        <w:t xml:space="preserve">.  What steps will the Government of Lesotho take to bring laws on forced </w:t>
      </w:r>
      <w:proofErr w:type="spellStart"/>
      <w:r w:rsidRPr="00592FC0">
        <w:rPr>
          <w:rFonts w:ascii="Times New Roman" w:hAnsi="Times New Roman" w:cs="Times New Roman"/>
          <w:color w:val="000000"/>
          <w:sz w:val="24"/>
          <w:szCs w:val="24"/>
        </w:rPr>
        <w:t>labor</w:t>
      </w:r>
      <w:proofErr w:type="spellEnd"/>
      <w:r w:rsidRPr="00592FC0">
        <w:rPr>
          <w:rFonts w:ascii="Times New Roman" w:hAnsi="Times New Roman" w:cs="Times New Roman"/>
          <w:color w:val="000000"/>
          <w:sz w:val="24"/>
          <w:szCs w:val="24"/>
        </w:rPr>
        <w:t xml:space="preserve">, child </w:t>
      </w:r>
      <w:proofErr w:type="spellStart"/>
      <w:r w:rsidRPr="00592FC0">
        <w:rPr>
          <w:rFonts w:ascii="Times New Roman" w:hAnsi="Times New Roman" w:cs="Times New Roman"/>
          <w:color w:val="000000"/>
          <w:sz w:val="24"/>
          <w:szCs w:val="24"/>
        </w:rPr>
        <w:t>labor</w:t>
      </w:r>
      <w:proofErr w:type="spellEnd"/>
      <w:r w:rsidRPr="00592FC0">
        <w:rPr>
          <w:rFonts w:ascii="Times New Roman" w:hAnsi="Times New Roman" w:cs="Times New Roman"/>
          <w:color w:val="000000"/>
          <w:sz w:val="24"/>
          <w:szCs w:val="24"/>
        </w:rPr>
        <w:t xml:space="preserve">, and commercial sexual exploitation of children in line with international standards?  How will the Government of Lesotho systematically collect and publish data on forced </w:t>
      </w:r>
      <w:proofErr w:type="spellStart"/>
      <w:r w:rsidRPr="00592FC0">
        <w:rPr>
          <w:rFonts w:ascii="Times New Roman" w:hAnsi="Times New Roman" w:cs="Times New Roman"/>
          <w:color w:val="000000"/>
          <w:sz w:val="24"/>
          <w:szCs w:val="24"/>
        </w:rPr>
        <w:t>labor</w:t>
      </w:r>
      <w:proofErr w:type="spellEnd"/>
      <w:r w:rsidRPr="00592FC0">
        <w:rPr>
          <w:rFonts w:ascii="Times New Roman" w:hAnsi="Times New Roman" w:cs="Times New Roman"/>
          <w:color w:val="000000"/>
          <w:sz w:val="24"/>
          <w:szCs w:val="24"/>
        </w:rPr>
        <w:t xml:space="preserve">, child </w:t>
      </w:r>
      <w:proofErr w:type="spellStart"/>
      <w:r w:rsidRPr="00592FC0">
        <w:rPr>
          <w:rFonts w:ascii="Times New Roman" w:hAnsi="Times New Roman" w:cs="Times New Roman"/>
          <w:color w:val="000000"/>
          <w:sz w:val="24"/>
          <w:szCs w:val="24"/>
        </w:rPr>
        <w:t>labor</w:t>
      </w:r>
      <w:proofErr w:type="spellEnd"/>
      <w:r w:rsidRPr="00592FC0">
        <w:rPr>
          <w:rFonts w:ascii="Times New Roman" w:hAnsi="Times New Roman" w:cs="Times New Roman"/>
          <w:color w:val="000000"/>
          <w:sz w:val="24"/>
          <w:szCs w:val="24"/>
        </w:rPr>
        <w:t>, and commercial sexual exploitation of children?  What steps will the Government of Lesotho take to improve the prosecution of perpetrators and identification and protection of victims?</w:t>
      </w:r>
      <w:bookmarkStart w:id="0" w:name="_GoBack"/>
      <w:bookmarkEnd w:id="0"/>
    </w:p>
    <w:p w:rsidR="002F0417" w:rsidRDefault="002F0417" w:rsidP="002F0417">
      <w:pPr>
        <w:spacing w:before="120" w:after="120" w:line="276" w:lineRule="auto"/>
        <w:jc w:val="both"/>
        <w:rPr>
          <w:rFonts w:ascii="Times New Roman" w:eastAsia="Arial" w:hAnsi="Times New Roman" w:cs="Times New Roman"/>
          <w:sz w:val="24"/>
          <w:szCs w:val="24"/>
          <w:lang w:val="en-US"/>
        </w:rPr>
      </w:pPr>
    </w:p>
    <w:p w:rsidR="002F0417" w:rsidRPr="002F0417" w:rsidRDefault="002F0417" w:rsidP="002F0417">
      <w:pPr>
        <w:spacing w:before="120" w:after="120" w:line="276" w:lineRule="auto"/>
        <w:jc w:val="both"/>
        <w:rPr>
          <w:rFonts w:ascii="Times New Roman" w:eastAsia="Arial" w:hAnsi="Times New Roman" w:cs="Times New Roman"/>
          <w:sz w:val="24"/>
          <w:szCs w:val="24"/>
          <w:lang w:val="en-US"/>
        </w:rPr>
      </w:pPr>
    </w:p>
    <w:p w:rsidR="001D0833" w:rsidRDefault="001D0833" w:rsidP="001D0833">
      <w:pPr>
        <w:spacing w:before="120" w:after="120" w:line="276" w:lineRule="auto"/>
        <w:rPr>
          <w:rFonts w:ascii="Times New Roman" w:eastAsia="Calibri" w:hAnsi="Times New Roman" w:cs="Times New Roman"/>
          <w:b/>
          <w:sz w:val="24"/>
          <w:szCs w:val="24"/>
          <w:lang w:eastAsia="en-US"/>
        </w:rPr>
      </w:pPr>
    </w:p>
    <w:p w:rsidR="001D0833" w:rsidRDefault="001D0833" w:rsidP="001D0833">
      <w:pPr>
        <w:spacing w:before="120" w:after="120" w:line="276" w:lineRule="auto"/>
        <w:rPr>
          <w:rFonts w:ascii="Times New Roman" w:eastAsia="Calibri" w:hAnsi="Times New Roman" w:cs="Times New Roman"/>
          <w:b/>
          <w:sz w:val="24"/>
          <w:szCs w:val="24"/>
          <w:lang w:eastAsia="en-US"/>
        </w:rPr>
      </w:pPr>
    </w:p>
    <w:sectPr w:rsidR="001D083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814296E"/>
    <w:multiLevelType w:val="hybridMultilevel"/>
    <w:tmpl w:val="20F236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EA50A07"/>
    <w:multiLevelType w:val="hybridMultilevel"/>
    <w:tmpl w:val="2ECCB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3865CF"/>
    <w:multiLevelType w:val="hybridMultilevel"/>
    <w:tmpl w:val="A9FCC25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6DB17FD7"/>
    <w:multiLevelType w:val="hybridMultilevel"/>
    <w:tmpl w:val="5504D5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153F30"/>
    <w:rsid w:val="001D0833"/>
    <w:rsid w:val="001D5FCD"/>
    <w:rsid w:val="00216BA4"/>
    <w:rsid w:val="002F0417"/>
    <w:rsid w:val="00592FC0"/>
    <w:rsid w:val="005C30F1"/>
    <w:rsid w:val="00601106"/>
    <w:rsid w:val="006478F4"/>
    <w:rsid w:val="0066647A"/>
    <w:rsid w:val="007C191E"/>
    <w:rsid w:val="0092696F"/>
    <w:rsid w:val="009B532D"/>
    <w:rsid w:val="00E6518C"/>
    <w:rsid w:val="00F418FF"/>
    <w:rsid w:val="00FC6A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7C85"/>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character" w:customStyle="1" w:styleId="ListParagraphChar">
    <w:name w:val="List Paragraph Char"/>
    <w:link w:val="ListParagraph"/>
    <w:uiPriority w:val="34"/>
    <w:locked/>
    <w:rsid w:val="00592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262244">
      <w:bodyDiv w:val="1"/>
      <w:marLeft w:val="0"/>
      <w:marRight w:val="0"/>
      <w:marTop w:val="0"/>
      <w:marBottom w:val="0"/>
      <w:divBdr>
        <w:top w:val="none" w:sz="0" w:space="0" w:color="auto"/>
        <w:left w:val="none" w:sz="0" w:space="0" w:color="auto"/>
        <w:bottom w:val="none" w:sz="0" w:space="0" w:color="auto"/>
        <w:right w:val="none" w:sz="0" w:space="0" w:color="auto"/>
      </w:divBdr>
    </w:div>
    <w:div w:id="111551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521520-13B1-4E53-96BD-B276BA2778F5}"/>
</file>

<file path=customXml/itemProps2.xml><?xml version="1.0" encoding="utf-8"?>
<ds:datastoreItem xmlns:ds="http://schemas.openxmlformats.org/officeDocument/2006/customXml" ds:itemID="{18C5DE1C-BCC8-43C1-AB6B-E9D3F9D0158A}"/>
</file>

<file path=customXml/itemProps3.xml><?xml version="1.0" encoding="utf-8"?>
<ds:datastoreItem xmlns:ds="http://schemas.openxmlformats.org/officeDocument/2006/customXml" ds:itemID="{E72F97D5-1965-4FB5-AFDF-0960C0FF520E}"/>
</file>

<file path=docProps/app.xml><?xml version="1.0" encoding="utf-8"?>
<Properties xmlns="http://schemas.openxmlformats.org/officeDocument/2006/extended-properties" xmlns:vt="http://schemas.openxmlformats.org/officeDocument/2006/docPropsVTypes">
  <Template>Normal.dotm</Template>
  <TotalTime>22</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2_Advance_quesions_to_Lesotho_second_batch</dc:title>
  <dc:subject/>
  <dc:creator>NOZAWA Asako</dc:creator>
  <cp:keywords/>
  <dc:description/>
  <cp:lastModifiedBy>GURINA Yulia</cp:lastModifiedBy>
  <cp:revision>14</cp:revision>
  <dcterms:created xsi:type="dcterms:W3CDTF">2020-01-06T18:11:00Z</dcterms:created>
  <dcterms:modified xsi:type="dcterms:W3CDTF">2020-01-20T10:50:00Z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1477400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