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F7" w:rsidRPr="00D20CF7" w:rsidRDefault="00D20CF7" w:rsidP="00D20CF7">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Pr>
          <w:rFonts w:ascii="Times New Roman" w:eastAsia="Times New Roman" w:hAnsi="Times New Roman" w:cs="Times New Roman"/>
          <w:b/>
          <w:bCs/>
          <w:kern w:val="32"/>
          <w:sz w:val="24"/>
          <w:szCs w:val="32"/>
          <w:u w:val="single"/>
          <w:lang w:eastAsia="en-US"/>
        </w:rPr>
        <w:t>KYRGYZSTAN</w:t>
      </w:r>
      <w:r w:rsidRPr="00D20CF7">
        <w:rPr>
          <w:rFonts w:ascii="Times New Roman" w:eastAsia="Times New Roman" w:hAnsi="Times New Roman" w:cs="Times New Roman"/>
          <w:b/>
          <w:bCs/>
          <w:kern w:val="32"/>
          <w:sz w:val="24"/>
          <w:szCs w:val="32"/>
          <w:u w:val="single"/>
          <w:lang w:eastAsia="en-US"/>
        </w:rPr>
        <w:t xml:space="preserve"> (FIRST BATCH)</w:t>
      </w:r>
    </w:p>
    <w:p w:rsidR="00D20CF7" w:rsidRDefault="00D20CF7" w:rsidP="00D20CF7">
      <w:pPr>
        <w:spacing w:before="120" w:after="120" w:line="276" w:lineRule="auto"/>
        <w:rPr>
          <w:rFonts w:ascii="Times New Roman" w:eastAsia="Calibri" w:hAnsi="Times New Roman" w:cs="Times New Roman"/>
          <w:b/>
          <w:sz w:val="24"/>
          <w:szCs w:val="24"/>
          <w:lang w:eastAsia="en-US"/>
        </w:rPr>
      </w:pPr>
      <w:r w:rsidRPr="00D20CF7">
        <w:rPr>
          <w:rFonts w:ascii="Times New Roman" w:eastAsia="Calibri" w:hAnsi="Times New Roman" w:cs="Times New Roman"/>
          <w:b/>
          <w:sz w:val="24"/>
          <w:szCs w:val="24"/>
          <w:lang w:eastAsia="en-US"/>
        </w:rPr>
        <w:t>UNITED KINGDOM OF GREAT BRITAIN AND NORTHERN IRELAND</w:t>
      </w:r>
    </w:p>
    <w:p w:rsidR="00D20CF7" w:rsidRPr="00D20CF7" w:rsidRDefault="00D20CF7" w:rsidP="00D20CF7">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D20CF7">
        <w:rPr>
          <w:rFonts w:ascii="Times New Roman" w:eastAsia="Calibri" w:hAnsi="Times New Roman" w:cs="Times New Roman"/>
          <w:sz w:val="24"/>
          <w:szCs w:val="24"/>
          <w:lang w:eastAsia="en-US"/>
        </w:rPr>
        <w:t xml:space="preserve">Is the Government of the Kyrgyz Republic planning to sign the global pledge on media </w:t>
      </w:r>
      <w:proofErr w:type="gramStart"/>
      <w:r w:rsidRPr="00D20CF7">
        <w:rPr>
          <w:rFonts w:ascii="Times New Roman" w:eastAsia="Calibri" w:hAnsi="Times New Roman" w:cs="Times New Roman"/>
          <w:sz w:val="24"/>
          <w:szCs w:val="24"/>
          <w:lang w:eastAsia="en-US"/>
        </w:rPr>
        <w:t>freedom and protect</w:t>
      </w:r>
      <w:proofErr w:type="gramEnd"/>
      <w:r w:rsidRPr="00D20CF7">
        <w:rPr>
          <w:rFonts w:ascii="Times New Roman" w:eastAsia="Calibri" w:hAnsi="Times New Roman" w:cs="Times New Roman"/>
          <w:sz w:val="24"/>
          <w:szCs w:val="24"/>
          <w:lang w:eastAsia="en-US"/>
        </w:rPr>
        <w:t xml:space="preserve"> and promote the safety of journalists?</w:t>
      </w:r>
    </w:p>
    <w:p w:rsidR="00D20CF7" w:rsidRPr="00D20CF7" w:rsidRDefault="00D20CF7" w:rsidP="00D20CF7">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D20CF7">
        <w:rPr>
          <w:rFonts w:ascii="Times New Roman" w:eastAsia="Calibri" w:hAnsi="Times New Roman" w:cs="Times New Roman"/>
          <w:sz w:val="24"/>
          <w:szCs w:val="24"/>
          <w:lang w:eastAsia="en-US"/>
        </w:rPr>
        <w:t>How will the Government evaluate the implementation of the national strategy on achieving gender parity by 2020</w:t>
      </w:r>
      <w:bookmarkStart w:id="0" w:name="_GoBack"/>
      <w:bookmarkEnd w:id="0"/>
      <w:r w:rsidRPr="00D20CF7">
        <w:rPr>
          <w:rFonts w:ascii="Times New Roman" w:eastAsia="Calibri" w:hAnsi="Times New Roman" w:cs="Times New Roman"/>
          <w:sz w:val="24"/>
          <w:szCs w:val="24"/>
          <w:lang w:eastAsia="en-US"/>
        </w:rPr>
        <w:t xml:space="preserve">? </w:t>
      </w:r>
    </w:p>
    <w:p w:rsidR="00D20CF7" w:rsidRPr="00D20CF7" w:rsidRDefault="00D20CF7" w:rsidP="00D20CF7">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D20CF7">
        <w:rPr>
          <w:rFonts w:ascii="Times New Roman" w:eastAsia="Calibri" w:hAnsi="Times New Roman" w:cs="Times New Roman"/>
          <w:sz w:val="24"/>
          <w:szCs w:val="24"/>
          <w:lang w:eastAsia="en-US"/>
        </w:rPr>
        <w:t>Following the ratification of the Convention on the Elimination of All Forms of Discrimination against Women, what further steps does the Government plan to take to improve the situation on gender-based violence?</w:t>
      </w:r>
    </w:p>
    <w:p w:rsidR="00D20CF7" w:rsidRPr="00D20CF7" w:rsidRDefault="00D20CF7" w:rsidP="00D20CF7">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proofErr w:type="gramStart"/>
      <w:r w:rsidRPr="00D20CF7">
        <w:rPr>
          <w:rFonts w:ascii="Times New Roman" w:eastAsia="Calibri" w:hAnsi="Times New Roman" w:cs="Times New Roman"/>
          <w:sz w:val="24"/>
          <w:szCs w:val="24"/>
          <w:lang w:eastAsia="en-US"/>
        </w:rPr>
        <w:t>How will the Government of the Kyrgyz Republic commit to upholding constitutional rights and the provisions of the International Covenant on Civil and Political Rights,  ensuring that all individuals have the rights to freedom of expression (both offline and online), peaceful assembly and association without discrimination and equally before the law, irrespective of race, colour, sex, language, religion or social origin?</w:t>
      </w:r>
      <w:proofErr w:type="gramEnd"/>
    </w:p>
    <w:p w:rsidR="00D20CF7" w:rsidRPr="00D20CF7" w:rsidRDefault="00D20CF7" w:rsidP="00D20CF7">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D20CF7">
        <w:rPr>
          <w:rFonts w:ascii="Times New Roman" w:eastAsia="Calibri" w:hAnsi="Times New Roman" w:cs="Times New Roman"/>
          <w:sz w:val="24"/>
          <w:szCs w:val="24"/>
          <w:lang w:eastAsia="en-US"/>
        </w:rPr>
        <w:t xml:space="preserve">What steps will the Government take </w:t>
      </w:r>
      <w:proofErr w:type="gramStart"/>
      <w:r w:rsidRPr="00D20CF7">
        <w:rPr>
          <w:rFonts w:ascii="Times New Roman" w:eastAsia="Calibri" w:hAnsi="Times New Roman" w:cs="Times New Roman"/>
          <w:sz w:val="24"/>
          <w:szCs w:val="24"/>
          <w:lang w:eastAsia="en-US"/>
        </w:rPr>
        <w:t>to efficiently implement</w:t>
      </w:r>
      <w:proofErr w:type="gramEnd"/>
      <w:r w:rsidRPr="00D20CF7">
        <w:rPr>
          <w:rFonts w:ascii="Times New Roman" w:eastAsia="Calibri" w:hAnsi="Times New Roman" w:cs="Times New Roman"/>
          <w:sz w:val="24"/>
          <w:szCs w:val="24"/>
          <w:lang w:eastAsia="en-US"/>
        </w:rPr>
        <w:t xml:space="preserve"> the State strategy on anti-corruption policy and prevention?</w:t>
      </w:r>
    </w:p>
    <w:p w:rsidR="00D20CF7" w:rsidRPr="00D20CF7" w:rsidRDefault="00D20CF7" w:rsidP="00D20CF7">
      <w:pPr>
        <w:pStyle w:val="ListParagraph"/>
        <w:rPr>
          <w:sz w:val="24"/>
          <w:szCs w:val="24"/>
        </w:rPr>
      </w:pPr>
    </w:p>
    <w:p w:rsidR="00D20CF7" w:rsidRPr="00D20CF7" w:rsidRDefault="00D20CF7" w:rsidP="00D20CF7">
      <w:pPr>
        <w:spacing w:before="120" w:after="120" w:line="276" w:lineRule="auto"/>
        <w:rPr>
          <w:rFonts w:ascii="Times New Roman" w:eastAsia="Calibri" w:hAnsi="Times New Roman" w:cs="Times New Roman"/>
          <w:b/>
          <w:caps/>
          <w:sz w:val="24"/>
          <w:szCs w:val="24"/>
          <w:lang w:eastAsia="en-US"/>
        </w:rPr>
      </w:pPr>
    </w:p>
    <w:p w:rsidR="009B532D" w:rsidRPr="00D20CF7" w:rsidRDefault="009B532D"/>
    <w:sectPr w:rsidR="009B532D" w:rsidRPr="00D20C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9A0870"/>
    <w:multiLevelType w:val="hybridMultilevel"/>
    <w:tmpl w:val="C040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F49D3"/>
    <w:multiLevelType w:val="hybridMultilevel"/>
    <w:tmpl w:val="7A94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F7"/>
    <w:rsid w:val="0003421A"/>
    <w:rsid w:val="00601106"/>
    <w:rsid w:val="009B532D"/>
    <w:rsid w:val="00D20C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8294"/>
  <w15:chartTrackingRefBased/>
  <w15:docId w15:val="{6817B773-8231-44F1-B7D4-40125CB3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F7"/>
    <w:pPr>
      <w:spacing w:after="0" w:line="276" w:lineRule="auto"/>
      <w:ind w:left="720"/>
      <w:contextualSpacing/>
    </w:pPr>
    <w:rPr>
      <w:rFonts w:ascii="Arial" w:eastAsia="Calibri"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90859A-52FE-4DDE-95CD-53ED266C79B4}"/>
</file>

<file path=customXml/itemProps2.xml><?xml version="1.0" encoding="utf-8"?>
<ds:datastoreItem xmlns:ds="http://schemas.openxmlformats.org/officeDocument/2006/customXml" ds:itemID="{8DFEDAE6-A7C5-450B-8869-F880FE94A1E6}"/>
</file>

<file path=customXml/itemProps3.xml><?xml version="1.0" encoding="utf-8"?>
<ds:datastoreItem xmlns:ds="http://schemas.openxmlformats.org/officeDocument/2006/customXml" ds:itemID="{D38FB05E-616F-4960-955D-FECE094D2AAD}"/>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1_Advance_questions_to_Kyrgyzstan_first_batch</dc:title>
  <dc:subject/>
  <dc:creator>NOZAWA Asako</dc:creator>
  <cp:keywords/>
  <dc:description/>
  <cp:lastModifiedBy>NOZAWA Asako</cp:lastModifiedBy>
  <cp:revision>1</cp:revision>
  <dcterms:created xsi:type="dcterms:W3CDTF">2020-01-06T18:07:00Z</dcterms:created>
  <dcterms:modified xsi:type="dcterms:W3CDTF">2020-01-06T18:27:00Z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1475100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