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A7" w:rsidRDefault="00597BA7" w:rsidP="00EC6044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ANEXO 1- INFORME NACIONAL URUGUAY </w:t>
      </w:r>
    </w:p>
    <w:p w:rsidR="00597BA7" w:rsidRDefault="00597BA7" w:rsidP="00EC6044">
      <w:pPr>
        <w:jc w:val="both"/>
        <w:rPr>
          <w:rFonts w:ascii="Times New Roman" w:hAnsi="Times New Roman"/>
          <w:b/>
        </w:rPr>
      </w:pPr>
    </w:p>
    <w:p w:rsidR="00EC6044" w:rsidRPr="00101E39" w:rsidRDefault="00EC6044" w:rsidP="00EC6044">
      <w:pPr>
        <w:jc w:val="both"/>
        <w:rPr>
          <w:rFonts w:ascii="Times New Roman" w:hAnsi="Times New Roman"/>
          <w:b/>
        </w:rPr>
      </w:pPr>
      <w:r w:rsidRPr="00101E39">
        <w:rPr>
          <w:rFonts w:ascii="Times New Roman" w:hAnsi="Times New Roman"/>
          <w:b/>
        </w:rPr>
        <w:t>Glosario</w:t>
      </w: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 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ANEP                  Administración Nacional de Educación Pública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 w:rsidRPr="00B40AA4">
        <w:rPr>
          <w:rFonts w:eastAsia="Calibri"/>
          <w:lang w:val="es-UY" w:eastAsia="en-US"/>
        </w:rPr>
        <w:t>ASSE</w:t>
      </w:r>
      <w:r>
        <w:rPr>
          <w:rFonts w:eastAsia="Calibri"/>
          <w:lang w:val="es-UY" w:eastAsia="en-US"/>
        </w:rPr>
        <w:tab/>
      </w:r>
      <w:r w:rsidRPr="00B40AA4">
        <w:rPr>
          <w:rFonts w:eastAsia="Calibri"/>
          <w:lang w:val="es-UY" w:eastAsia="en-US"/>
        </w:rPr>
        <w:t xml:space="preserve">Administración de los Servicios de Salud del Estado 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BPS                    Banco de Previsión Social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CATA                 Centro de Acceso a Tecnologías de Apoyo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CEIP                    Consejo de Educación Inicial y Primaria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CETI                   Comité para la Erradicación del Trabajo Infantil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CETP                    Consejo de Educación Técnico Profesional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CHRXD              Comisión Honoraria contra el Racismo, la Xenofobia y toda 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                             Forma de Discriminación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CNG                     Consejo Nacional de Género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proofErr w:type="spellStart"/>
      <w:r>
        <w:rPr>
          <w:rFonts w:eastAsia="Calibri"/>
          <w:lang w:val="es-UY" w:eastAsia="en-US"/>
        </w:rPr>
        <w:t>CNVe</w:t>
      </w:r>
      <w:proofErr w:type="spellEnd"/>
      <w:r>
        <w:rPr>
          <w:rFonts w:eastAsia="Calibri"/>
          <w:lang w:val="es-UY" w:eastAsia="en-US"/>
        </w:rPr>
        <w:t xml:space="preserve">                   Certificado de Nacido Vivo electrónico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CODICEN            Consejo Directivo Central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CONAPEES        Comité Nacional para la Erradicación de la Explotación     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                             Sexual Comercial y No Comercial de la Niñez y la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                             Adolescencia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CPP                      Código de Proceso Penal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DESC                 Derechos Económicos, Sociales y Culturales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DMA                  Departamento de Mujeres Afrodescendientes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ENIA                  Estrategia Nacional de Infancia y Adolescencia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EPU                    Examen Periódico Universal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ETAF                  Equipos Territoriales de Asistencia Familiar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FGN                    Fiscalía General de la Nación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GTVJ                  Grupo de Trabajo por Verdad y Justicia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 w:rsidRPr="00B40AA4">
        <w:rPr>
          <w:rFonts w:eastAsia="Calibri"/>
          <w:lang w:val="es-UY" w:eastAsia="en-US"/>
        </w:rPr>
        <w:t>INAU</w:t>
      </w:r>
      <w:r>
        <w:rPr>
          <w:rFonts w:eastAsia="Calibri"/>
          <w:lang w:val="es-UY" w:eastAsia="en-US"/>
        </w:rPr>
        <w:tab/>
      </w:r>
      <w:r w:rsidRPr="00B40AA4">
        <w:rPr>
          <w:rFonts w:eastAsia="Calibri"/>
          <w:lang w:val="es-UY" w:eastAsia="en-US"/>
        </w:rPr>
        <w:t>Instituto del Niño y Adolescente del Uruguay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INEFOP              Instituto Nacional de Empleo y Formación Profesional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 w:rsidRPr="00B40AA4">
        <w:rPr>
          <w:rFonts w:eastAsia="Calibri"/>
          <w:lang w:val="es-UY" w:eastAsia="en-US"/>
        </w:rPr>
        <w:t>IND</w:t>
      </w:r>
      <w:r>
        <w:rPr>
          <w:rFonts w:eastAsia="Calibri"/>
          <w:lang w:val="es-UY" w:eastAsia="en-US"/>
        </w:rPr>
        <w:t>D</w:t>
      </w:r>
      <w:r w:rsidRPr="00B40AA4">
        <w:rPr>
          <w:rFonts w:eastAsia="Calibri"/>
          <w:lang w:val="es-UY" w:eastAsia="en-US"/>
        </w:rPr>
        <w:t>H</w:t>
      </w:r>
      <w:r>
        <w:rPr>
          <w:rFonts w:eastAsia="Calibri"/>
          <w:lang w:val="es-UY" w:eastAsia="en-US"/>
        </w:rPr>
        <w:t>H</w:t>
      </w:r>
      <w:r>
        <w:rPr>
          <w:rFonts w:eastAsia="Calibri"/>
          <w:lang w:val="es-UY" w:eastAsia="en-US"/>
        </w:rPr>
        <w:tab/>
      </w:r>
      <w:r w:rsidRPr="00B40AA4">
        <w:rPr>
          <w:rFonts w:eastAsia="Calibri"/>
          <w:lang w:val="es-UY" w:eastAsia="en-US"/>
        </w:rPr>
        <w:t>Institución Nacional de Derechos Humanos y Defensoría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                             </w:t>
      </w:r>
      <w:r w:rsidRPr="00B40AA4">
        <w:rPr>
          <w:rFonts w:eastAsia="Calibri"/>
          <w:lang w:val="es-UY" w:eastAsia="en-US"/>
        </w:rPr>
        <w:t xml:space="preserve"> </w:t>
      </w:r>
      <w:proofErr w:type="gramStart"/>
      <w:r w:rsidRPr="00B40AA4">
        <w:rPr>
          <w:rFonts w:eastAsia="Calibri"/>
          <w:lang w:val="es-UY" w:eastAsia="en-US"/>
        </w:rPr>
        <w:t>del</w:t>
      </w:r>
      <w:proofErr w:type="gramEnd"/>
      <w:r w:rsidRPr="00B40AA4">
        <w:rPr>
          <w:rFonts w:eastAsia="Calibri"/>
          <w:lang w:val="es-UY" w:eastAsia="en-US"/>
        </w:rPr>
        <w:t xml:space="preserve"> Pueblo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INISA                  Instituto Nacional de Inclusión Social Adolescente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INMAYORES     </w:t>
      </w:r>
      <w:proofErr w:type="spellStart"/>
      <w:r>
        <w:rPr>
          <w:rFonts w:eastAsia="Calibri"/>
          <w:lang w:val="es-UY" w:eastAsia="en-US"/>
        </w:rPr>
        <w:t>Intituto</w:t>
      </w:r>
      <w:proofErr w:type="spellEnd"/>
      <w:r>
        <w:rPr>
          <w:rFonts w:eastAsia="Calibri"/>
          <w:lang w:val="es-UY" w:eastAsia="en-US"/>
        </w:rPr>
        <w:t xml:space="preserve"> Nacional de las Personas Adultas Mayores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 w:rsidRPr="00B40AA4">
        <w:rPr>
          <w:rFonts w:eastAsia="Calibri"/>
          <w:lang w:val="es-UY" w:eastAsia="en-US"/>
        </w:rPr>
        <w:t>INMUJERES</w:t>
      </w:r>
      <w:r>
        <w:rPr>
          <w:rFonts w:eastAsia="Calibri"/>
          <w:lang w:val="es-UY" w:eastAsia="en-US"/>
        </w:rPr>
        <w:tab/>
      </w:r>
      <w:r w:rsidRPr="00B40AA4">
        <w:rPr>
          <w:rFonts w:eastAsia="Calibri"/>
          <w:lang w:val="es-UY" w:eastAsia="en-US"/>
        </w:rPr>
        <w:t>Instituto Nacional de las Mujeres</w:t>
      </w:r>
      <w:r>
        <w:rPr>
          <w:rFonts w:eastAsia="Calibri"/>
          <w:lang w:val="es-UY" w:eastAsia="en-US"/>
        </w:rPr>
        <w:t xml:space="preserve"> 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LGBTI                 Personas Lesbianas, </w:t>
      </w:r>
      <w:proofErr w:type="spellStart"/>
      <w:r>
        <w:rPr>
          <w:rFonts w:eastAsia="Calibri"/>
          <w:lang w:val="es-UY" w:eastAsia="en-US"/>
        </w:rPr>
        <w:t>Geys</w:t>
      </w:r>
      <w:proofErr w:type="spellEnd"/>
      <w:r>
        <w:rPr>
          <w:rFonts w:eastAsia="Calibri"/>
          <w:lang w:val="es-UY" w:eastAsia="en-US"/>
        </w:rPr>
        <w:t xml:space="preserve">, Bisexuales, Transexuales e 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                             Intersexuales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lastRenderedPageBreak/>
        <w:t>MEC                    Ministerio de Educación y Cultura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MGAP                 Ministerio de Ganadería, Agricultura y Pesca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 w:rsidRPr="00B40AA4">
        <w:rPr>
          <w:rFonts w:eastAsia="Calibri"/>
          <w:lang w:val="es-UY" w:eastAsia="en-US"/>
        </w:rPr>
        <w:t>MIDES</w:t>
      </w:r>
      <w:r>
        <w:rPr>
          <w:rFonts w:eastAsia="Calibri"/>
          <w:lang w:val="es-UY" w:eastAsia="en-US"/>
        </w:rPr>
        <w:tab/>
      </w:r>
      <w:r w:rsidRPr="00B40AA4">
        <w:rPr>
          <w:rFonts w:eastAsia="Calibri"/>
          <w:lang w:val="es-UY" w:eastAsia="en-US"/>
        </w:rPr>
        <w:t>Ministerio de Desarrollo Social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MIEM                  Ministerio de Industria, Energía y Minería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MNP                    Mecanismo Nacional de Prevención contra la Tortura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MS                       Ministerio de Salud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MTSS                  Ministerio de Trabajo y Seguridad Social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 w:rsidRPr="00B40AA4">
        <w:rPr>
          <w:rFonts w:eastAsia="Calibri"/>
          <w:lang w:val="es-UY" w:eastAsia="en-US"/>
        </w:rPr>
        <w:t>MVOTMA</w:t>
      </w:r>
      <w:r>
        <w:rPr>
          <w:rFonts w:eastAsia="Calibri"/>
          <w:lang w:val="es-UY" w:eastAsia="en-US"/>
        </w:rPr>
        <w:tab/>
      </w:r>
      <w:r w:rsidRPr="00B40AA4">
        <w:rPr>
          <w:rFonts w:eastAsia="Calibri"/>
          <w:lang w:val="es-UY" w:eastAsia="en-US"/>
        </w:rPr>
        <w:t>Ministerio de Vivienda, Ordenamiento Territorial y Medio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 xml:space="preserve">                     </w:t>
      </w:r>
      <w:r w:rsidRPr="00B40AA4">
        <w:rPr>
          <w:rFonts w:eastAsia="Calibri"/>
          <w:lang w:val="es-UY" w:eastAsia="en-US"/>
        </w:rPr>
        <w:t xml:space="preserve"> </w:t>
      </w:r>
      <w:r>
        <w:rPr>
          <w:rFonts w:eastAsia="Calibri"/>
          <w:lang w:val="es-UY" w:eastAsia="en-US"/>
        </w:rPr>
        <w:t xml:space="preserve">       </w:t>
      </w:r>
      <w:r w:rsidRPr="00B40AA4">
        <w:rPr>
          <w:rFonts w:eastAsia="Calibri"/>
          <w:lang w:val="es-UY" w:eastAsia="en-US"/>
        </w:rPr>
        <w:t>Ambiente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OIT</w:t>
      </w:r>
      <w:r>
        <w:rPr>
          <w:rFonts w:eastAsia="Calibri"/>
          <w:lang w:val="es-UY" w:eastAsia="en-US"/>
        </w:rPr>
        <w:tab/>
      </w:r>
      <w:r w:rsidRPr="00B40AA4">
        <w:rPr>
          <w:rFonts w:eastAsia="Calibri"/>
          <w:lang w:val="es-UY" w:eastAsia="en-US"/>
        </w:rPr>
        <w:t xml:space="preserve">Organización Internacional </w:t>
      </w:r>
      <w:r>
        <w:rPr>
          <w:rFonts w:eastAsia="Calibri"/>
          <w:lang w:val="es-UY" w:eastAsia="en-US"/>
        </w:rPr>
        <w:t>del Trabajo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ONSC                  Oficina Nacional de Servicio Civil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PESNNA-VT       Prevención de la Explotación Sexual en Viajes y Turismo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PNEDH               Plan Nacional de Educación en Derechos Humanos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PNEV                 Plan Nacional de Envejecimiento y Vejez</w:t>
      </w:r>
    </w:p>
    <w:p w:rsidR="00EC604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PPL                      Personas Privadas de Libertad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STEP                  Sistema de Protección de Trayectorias Educativas</w:t>
      </w:r>
    </w:p>
    <w:p w:rsidR="00EC6044" w:rsidRPr="00B40AA4" w:rsidRDefault="00EC6044" w:rsidP="00EC6044">
      <w:pPr>
        <w:pStyle w:val="SingleTxtG"/>
        <w:tabs>
          <w:tab w:val="left" w:pos="2552"/>
        </w:tabs>
        <w:rPr>
          <w:rFonts w:eastAsia="Calibri"/>
          <w:lang w:val="es-UY" w:eastAsia="en-US"/>
        </w:rPr>
      </w:pPr>
      <w:r>
        <w:rPr>
          <w:rFonts w:eastAsia="Calibri"/>
          <w:lang w:val="es-UY" w:eastAsia="en-US"/>
        </w:rPr>
        <w:t>UNICEF              Fondo de las Naciones Unidas para la Infancia</w:t>
      </w: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EC6044" w:rsidRDefault="00EC6044" w:rsidP="00EC6044">
      <w:pPr>
        <w:jc w:val="both"/>
        <w:rPr>
          <w:rFonts w:ascii="Arial" w:hAnsi="Arial" w:cs="Arial"/>
          <w:b/>
        </w:rPr>
      </w:pPr>
    </w:p>
    <w:p w:rsidR="0075243A" w:rsidRDefault="0075243A"/>
    <w:sectPr w:rsidR="0075243A" w:rsidSect="0075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44"/>
    <w:rsid w:val="00597BA7"/>
    <w:rsid w:val="0075243A"/>
    <w:rsid w:val="007B0DC1"/>
    <w:rsid w:val="00EC6044"/>
    <w:rsid w:val="00F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6A59E-B49D-4A18-A273-5258181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4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rsid w:val="00EC6044"/>
    <w:pPr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SingleTxtGCar">
    <w:name w:val="_ Single Txt_G Car"/>
    <w:link w:val="SingleTxtG"/>
    <w:rsid w:val="00EC6044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E6FB11-CC9D-42EF-A402-2F6B4AA3C559}"/>
</file>

<file path=customXml/itemProps2.xml><?xml version="1.0" encoding="utf-8"?>
<ds:datastoreItem xmlns:ds="http://schemas.openxmlformats.org/officeDocument/2006/customXml" ds:itemID="{22D49C7F-D5A4-4CE6-BBAB-0E8534FABC4F}"/>
</file>

<file path=customXml/itemProps3.xml><?xml version="1.0" encoding="utf-8"?>
<ds:datastoreItem xmlns:ds="http://schemas.openxmlformats.org/officeDocument/2006/customXml" ds:itemID="{6FC715A4-9447-4AF6-B239-D8EB8E53D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cgiovanoni</dc:creator>
  <cp:lastModifiedBy>IHARA Sumiko</cp:lastModifiedBy>
  <cp:revision>2</cp:revision>
  <dcterms:created xsi:type="dcterms:W3CDTF">2018-11-12T16:03:00Z</dcterms:created>
  <dcterms:modified xsi:type="dcterms:W3CDTF">2018-11-12T16:03:00Z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