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D1" w:rsidRPr="005C7FEC" w:rsidRDefault="006047D1" w:rsidP="006047D1">
      <w:pPr>
        <w:jc w:val="right"/>
        <w:rPr>
          <w:b/>
          <w:u w:val="single"/>
        </w:rPr>
      </w:pPr>
      <w:bookmarkStart w:id="0" w:name="_GoBack"/>
      <w:bookmarkEnd w:id="0"/>
      <w:r w:rsidRPr="005C7FEC">
        <w:rPr>
          <w:b/>
          <w:u w:val="single"/>
        </w:rPr>
        <w:t>Annex 1</w:t>
      </w:r>
    </w:p>
    <w:p w:rsidR="006F77D1" w:rsidRPr="005C7FEC" w:rsidRDefault="00AD47DD" w:rsidP="005C7FEC">
      <w:pPr>
        <w:jc w:val="center"/>
        <w:rPr>
          <w:b/>
          <w:sz w:val="26"/>
          <w:szCs w:val="26"/>
          <w:u w:val="single"/>
        </w:rPr>
      </w:pPr>
      <w:r w:rsidRPr="005C7FEC">
        <w:rPr>
          <w:b/>
          <w:sz w:val="26"/>
          <w:szCs w:val="26"/>
          <w:u w:val="single"/>
        </w:rPr>
        <w:t xml:space="preserve">Statistics </w:t>
      </w:r>
      <w:r w:rsidR="00267466">
        <w:rPr>
          <w:b/>
          <w:sz w:val="26"/>
          <w:szCs w:val="26"/>
          <w:u w:val="single"/>
        </w:rPr>
        <w:t>o</w:t>
      </w:r>
      <w:r w:rsidR="00267466" w:rsidRPr="005C7FEC">
        <w:rPr>
          <w:b/>
          <w:sz w:val="26"/>
          <w:szCs w:val="26"/>
          <w:u w:val="single"/>
        </w:rPr>
        <w:t xml:space="preserve">n </w:t>
      </w:r>
      <w:r w:rsidRPr="005C7FEC">
        <w:rPr>
          <w:b/>
          <w:sz w:val="26"/>
          <w:szCs w:val="26"/>
          <w:u w:val="single"/>
        </w:rPr>
        <w:t xml:space="preserve">Complaints </w:t>
      </w:r>
      <w:r w:rsidR="00267466">
        <w:rPr>
          <w:b/>
          <w:sz w:val="26"/>
          <w:szCs w:val="26"/>
          <w:u w:val="single"/>
        </w:rPr>
        <w:t>Registered b</w:t>
      </w:r>
      <w:r w:rsidR="00267466" w:rsidRPr="005C7FEC">
        <w:rPr>
          <w:b/>
          <w:sz w:val="26"/>
          <w:szCs w:val="26"/>
          <w:u w:val="single"/>
        </w:rPr>
        <w:t xml:space="preserve">y </w:t>
      </w:r>
      <w:r w:rsidRPr="005C7FEC">
        <w:rPr>
          <w:b/>
          <w:sz w:val="26"/>
          <w:szCs w:val="26"/>
          <w:u w:val="single"/>
        </w:rPr>
        <w:t>National Human Rights Institutions</w:t>
      </w:r>
    </w:p>
    <w:p w:rsidR="00AD47DD" w:rsidRDefault="00AD47DD"/>
    <w:p w:rsidR="00AD47DD" w:rsidRPr="00AD47DD" w:rsidRDefault="006047D1" w:rsidP="00AD47DD">
      <w:pPr>
        <w:pStyle w:val="ListParagraph"/>
        <w:numPr>
          <w:ilvl w:val="0"/>
          <w:numId w:val="1"/>
        </w:numPr>
        <w:ind w:left="0" w:firstLine="0"/>
        <w:rPr>
          <w:b/>
        </w:rPr>
      </w:pPr>
      <w:r w:rsidRPr="00AD47DD">
        <w:rPr>
          <w:b/>
        </w:rPr>
        <w:t>NATIONAL HUMAN RIGHTS COMMISSION</w:t>
      </w:r>
    </w:p>
    <w:p w:rsidR="00AD47DD" w:rsidRDefault="00AD47DD"/>
    <w:tbl>
      <w:tblPr>
        <w:tblW w:w="7078" w:type="dxa"/>
        <w:jc w:val="center"/>
        <w:tblLook w:val="04A0" w:firstRow="1" w:lastRow="0" w:firstColumn="1" w:lastColumn="0" w:noHBand="0" w:noVBand="1"/>
      </w:tblPr>
      <w:tblGrid>
        <w:gridCol w:w="3236"/>
        <w:gridCol w:w="1432"/>
        <w:gridCol w:w="2410"/>
      </w:tblGrid>
      <w:tr w:rsidR="00AD47DD" w:rsidRPr="00AD47DD" w:rsidTr="00846891">
        <w:trPr>
          <w:trHeight w:val="303"/>
          <w:jc w:val="center"/>
        </w:trPr>
        <w:tc>
          <w:tcPr>
            <w:tcW w:w="7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D47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National Human Rights Commission</w:t>
            </w:r>
          </w:p>
        </w:tc>
      </w:tr>
      <w:tr w:rsidR="00AD47DD" w:rsidRPr="00AD47DD" w:rsidTr="00846891">
        <w:trPr>
          <w:trHeight w:val="365"/>
          <w:jc w:val="center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47DD">
              <w:rPr>
                <w:rFonts w:ascii="Calibri" w:eastAsia="Times New Roman" w:hAnsi="Calibri" w:cs="Calibri"/>
                <w:b/>
                <w:bCs/>
                <w:color w:val="000000"/>
              </w:rPr>
              <w:t>Human Rights Division (HRD)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 xml:space="preserve">Period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 xml:space="preserve"> Number of Complaints</w:t>
            </w:r>
          </w:p>
        </w:tc>
      </w:tr>
      <w:tr w:rsidR="00AD47DD" w:rsidRPr="00AD47DD" w:rsidTr="00846891">
        <w:trPr>
          <w:trHeight w:val="555"/>
          <w:jc w:val="center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Complaints Received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2013 -2017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</w:tr>
      <w:tr w:rsidR="00AD47DD" w:rsidRPr="00AD47DD" w:rsidTr="00846891">
        <w:trPr>
          <w:trHeight w:val="630"/>
          <w:jc w:val="center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 xml:space="preserve">Complaints Disposed of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2013-2017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</w:tr>
      <w:tr w:rsidR="00AD47DD" w:rsidRPr="00AD47DD" w:rsidTr="00846891">
        <w:trPr>
          <w:trHeight w:val="487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D47DD" w:rsidRPr="00AD47DD" w:rsidTr="00846891">
        <w:trPr>
          <w:trHeight w:val="795"/>
          <w:jc w:val="center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47DD">
              <w:rPr>
                <w:rFonts w:ascii="Calibri" w:eastAsia="Times New Roman" w:hAnsi="Calibri" w:cs="Calibri"/>
                <w:b/>
                <w:bCs/>
                <w:color w:val="000000"/>
              </w:rPr>
              <w:t>The Police Complaints Division  (PCD)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 xml:space="preserve">Period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 xml:space="preserve"> Number of Complaints</w:t>
            </w:r>
          </w:p>
        </w:tc>
      </w:tr>
      <w:tr w:rsidR="00AD47DD" w:rsidRPr="00AD47DD" w:rsidTr="00846891">
        <w:trPr>
          <w:trHeight w:val="615"/>
          <w:jc w:val="center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Complaints Received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2013-2017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2611</w:t>
            </w:r>
          </w:p>
        </w:tc>
      </w:tr>
      <w:tr w:rsidR="00AD47DD" w:rsidRPr="00AD47DD" w:rsidTr="00846891">
        <w:trPr>
          <w:trHeight w:val="615"/>
          <w:jc w:val="center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Cases filed after Investigation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2013-2017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2290</w:t>
            </w:r>
          </w:p>
        </w:tc>
      </w:tr>
      <w:tr w:rsidR="00AD47DD" w:rsidRPr="00AD47DD" w:rsidTr="00846891">
        <w:trPr>
          <w:trHeight w:val="735"/>
          <w:jc w:val="center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Cases under Investigation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2013-2017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</w:tr>
      <w:tr w:rsidR="00AD47DD" w:rsidRPr="00AD47DD" w:rsidTr="00846891">
        <w:trPr>
          <w:trHeight w:val="405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D47DD" w:rsidRPr="00AD47DD" w:rsidTr="00846891">
        <w:trPr>
          <w:trHeight w:val="810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47DD">
              <w:rPr>
                <w:rFonts w:ascii="Calibri" w:eastAsia="Times New Roman" w:hAnsi="Calibri" w:cs="Calibri"/>
                <w:b/>
                <w:bCs/>
                <w:color w:val="000000"/>
              </w:rPr>
              <w:t>National Preventive Mechanism Division (NPMD)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 xml:space="preserve">Period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</w:tr>
      <w:tr w:rsidR="00AD47DD" w:rsidRPr="00AD47DD" w:rsidTr="00846891">
        <w:trPr>
          <w:trHeight w:val="585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Complaints Received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2013-2018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1332</w:t>
            </w:r>
          </w:p>
        </w:tc>
      </w:tr>
      <w:tr w:rsidR="00AD47DD" w:rsidRPr="00AD47DD" w:rsidTr="00846891">
        <w:trPr>
          <w:trHeight w:val="525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Visits to Prisons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2015-2018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</w:tr>
      <w:tr w:rsidR="00AD47DD" w:rsidRPr="00AD47DD" w:rsidTr="00846891">
        <w:trPr>
          <w:trHeight w:val="600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Visits to Police Cells (incl. Rodrigues)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2015-2018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</w:tr>
      <w:tr w:rsidR="00AD47DD" w:rsidRPr="00AD47DD" w:rsidTr="00846891">
        <w:trPr>
          <w:trHeight w:val="645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 xml:space="preserve">Visits to Rehabilitation &amp; Correctional Youth Centres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2015-2018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D47DD" w:rsidRPr="00AD47DD" w:rsidTr="00846891">
        <w:trPr>
          <w:trHeight w:val="720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 xml:space="preserve">Visits to Police Detention Centre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2015-2018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AD47DD" w:rsidRPr="00AD47DD" w:rsidTr="00846891">
        <w:trPr>
          <w:trHeight w:val="630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Visits to m</w:t>
            </w:r>
            <w:r w:rsidRPr="00AD47DD">
              <w:rPr>
                <w:rFonts w:ascii="Calibri" w:eastAsia="Times New Roman" w:hAnsi="Calibri" w:cs="Calibri"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AD47DD">
              <w:rPr>
                <w:rFonts w:ascii="Calibri" w:eastAsia="Times New Roman" w:hAnsi="Calibri" w:cs="Calibri"/>
                <w:color w:val="000000"/>
              </w:rPr>
              <w:t>tal and Other Hospitals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2015-2018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</w:tbl>
    <w:p w:rsidR="00AD47DD" w:rsidRDefault="00AD47DD"/>
    <w:p w:rsidR="00AD47DD" w:rsidRPr="00AD47DD" w:rsidRDefault="00AD47DD">
      <w:pPr>
        <w:rPr>
          <w:b/>
        </w:rPr>
      </w:pPr>
      <w:r w:rsidRPr="00AD47DD">
        <w:rPr>
          <w:b/>
        </w:rPr>
        <w:t>2.</w:t>
      </w:r>
      <w:r w:rsidRPr="00AD47DD">
        <w:rPr>
          <w:b/>
        </w:rPr>
        <w:tab/>
      </w:r>
      <w:r w:rsidR="006047D1" w:rsidRPr="00AD47DD">
        <w:rPr>
          <w:b/>
        </w:rPr>
        <w:t xml:space="preserve">EQUAL OPPORTUNITIES COMMISSION </w:t>
      </w:r>
    </w:p>
    <w:p w:rsidR="00AD47DD" w:rsidRDefault="00AD47DD"/>
    <w:tbl>
      <w:tblPr>
        <w:tblW w:w="7606" w:type="dxa"/>
        <w:jc w:val="center"/>
        <w:tblLook w:val="04A0" w:firstRow="1" w:lastRow="0" w:firstColumn="1" w:lastColumn="0" w:noHBand="0" w:noVBand="1"/>
      </w:tblPr>
      <w:tblGrid>
        <w:gridCol w:w="4926"/>
        <w:gridCol w:w="2680"/>
      </w:tblGrid>
      <w:tr w:rsidR="00AD47DD" w:rsidRPr="00AD47DD" w:rsidTr="00846891">
        <w:trPr>
          <w:trHeight w:val="570"/>
          <w:jc w:val="center"/>
        </w:trPr>
        <w:tc>
          <w:tcPr>
            <w:tcW w:w="7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47DD">
              <w:rPr>
                <w:rFonts w:ascii="Calibri" w:eastAsia="Times New Roman" w:hAnsi="Calibri" w:cs="Calibri"/>
                <w:b/>
                <w:bCs/>
                <w:color w:val="000000"/>
              </w:rPr>
              <w:t>Statistics on Complaints received at EOC (May 2012 to 30 April 2018)</w:t>
            </w:r>
          </w:p>
        </w:tc>
      </w:tr>
      <w:tr w:rsidR="00AD47DD" w:rsidRPr="00AD47DD" w:rsidTr="00846891">
        <w:trPr>
          <w:trHeight w:val="795"/>
          <w:jc w:val="center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 xml:space="preserve">Complaints Received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Complaint  lodged</w:t>
            </w:r>
          </w:p>
        </w:tc>
      </w:tr>
      <w:tr w:rsidR="00AD47DD" w:rsidRPr="00AD47DD" w:rsidTr="00846891">
        <w:trPr>
          <w:trHeight w:val="300"/>
          <w:jc w:val="center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Complaints Received from Mauritius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1920</w:t>
            </w:r>
          </w:p>
        </w:tc>
      </w:tr>
      <w:tr w:rsidR="00AD47DD" w:rsidRPr="00AD47DD" w:rsidTr="00846891">
        <w:trPr>
          <w:trHeight w:val="300"/>
          <w:jc w:val="center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Complaints Received from Rodrigues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AD47DD" w:rsidRPr="00AD47DD" w:rsidTr="00846891">
        <w:trPr>
          <w:trHeight w:val="315"/>
          <w:jc w:val="center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 xml:space="preserve">Total Complaints Received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</w:tr>
      <w:tr w:rsidR="00AD47DD" w:rsidRPr="00AD47DD" w:rsidTr="00846891">
        <w:trPr>
          <w:trHeight w:val="315"/>
          <w:jc w:val="center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7DD" w:rsidRPr="00AD47DD" w:rsidTr="00846891">
        <w:trPr>
          <w:trHeight w:val="465"/>
          <w:jc w:val="center"/>
        </w:trPr>
        <w:tc>
          <w:tcPr>
            <w:tcW w:w="7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47DD">
              <w:rPr>
                <w:rFonts w:ascii="Calibri" w:eastAsia="Times New Roman" w:hAnsi="Calibri" w:cs="Calibri"/>
                <w:b/>
                <w:bCs/>
                <w:color w:val="000000"/>
              </w:rPr>
              <w:t>Status of Complaints</w:t>
            </w:r>
          </w:p>
        </w:tc>
      </w:tr>
      <w:tr w:rsidR="00AD47DD" w:rsidRPr="00AD47DD" w:rsidTr="00846891">
        <w:trPr>
          <w:trHeight w:val="525"/>
          <w:jc w:val="center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Status of Complaints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Number of Complaints</w:t>
            </w:r>
          </w:p>
        </w:tc>
      </w:tr>
      <w:tr w:rsidR="00AD47DD" w:rsidRPr="00AD47DD" w:rsidTr="00846891">
        <w:trPr>
          <w:trHeight w:val="450"/>
          <w:jc w:val="center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Examined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1637</w:t>
            </w:r>
          </w:p>
        </w:tc>
      </w:tr>
      <w:tr w:rsidR="00AD47DD" w:rsidRPr="00AD47DD" w:rsidTr="00846891">
        <w:trPr>
          <w:trHeight w:val="450"/>
          <w:jc w:val="center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 xml:space="preserve"> Withdrawn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</w:tr>
      <w:tr w:rsidR="00AD47DD" w:rsidRPr="00AD47DD" w:rsidTr="00846891">
        <w:trPr>
          <w:trHeight w:val="765"/>
          <w:jc w:val="center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 xml:space="preserve"> Assessment on going (Additional Information Requested)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</w:tr>
      <w:tr w:rsidR="00AD47DD" w:rsidRPr="00AD47DD" w:rsidTr="00846891">
        <w:trPr>
          <w:trHeight w:val="405"/>
          <w:jc w:val="center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Pending Investigation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AD47DD" w:rsidRPr="00AD47DD" w:rsidTr="00846891">
        <w:trPr>
          <w:trHeight w:val="450"/>
          <w:jc w:val="center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</w:tr>
      <w:tr w:rsidR="00AD47DD" w:rsidRPr="00AD47DD" w:rsidTr="00846891">
        <w:trPr>
          <w:trHeight w:val="300"/>
          <w:jc w:val="center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7DD" w:rsidRPr="00AD47DD" w:rsidTr="00846891">
        <w:trPr>
          <w:trHeight w:val="80"/>
          <w:jc w:val="center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7DD" w:rsidRPr="00AD47DD" w:rsidTr="00846891">
        <w:trPr>
          <w:trHeight w:val="420"/>
          <w:jc w:val="center"/>
        </w:trPr>
        <w:tc>
          <w:tcPr>
            <w:tcW w:w="7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47DD">
              <w:rPr>
                <w:rFonts w:ascii="Calibri" w:eastAsia="Times New Roman" w:hAnsi="Calibri" w:cs="Calibri"/>
                <w:b/>
                <w:bCs/>
                <w:color w:val="000000"/>
              </w:rPr>
              <w:t>Details of Complaints examined</w:t>
            </w:r>
          </w:p>
        </w:tc>
      </w:tr>
      <w:tr w:rsidR="00AD47DD" w:rsidRPr="00AD47DD" w:rsidTr="00846891">
        <w:trPr>
          <w:trHeight w:val="300"/>
          <w:jc w:val="center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Status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Number of Cases</w:t>
            </w:r>
          </w:p>
        </w:tc>
      </w:tr>
      <w:tr w:rsidR="00AD47DD" w:rsidRPr="00AD47DD" w:rsidTr="00846891">
        <w:trPr>
          <w:trHeight w:val="405"/>
          <w:jc w:val="center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Conciliated/settled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</w:tr>
      <w:tr w:rsidR="00AD47DD" w:rsidRPr="00AD47DD" w:rsidTr="00846891">
        <w:trPr>
          <w:trHeight w:val="600"/>
          <w:jc w:val="center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Referred to Equal Opportunities Tribunal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AD47DD" w:rsidRPr="00AD47DD" w:rsidTr="00846891">
        <w:trPr>
          <w:trHeight w:val="390"/>
          <w:jc w:val="center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Referred to DPP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D47DD" w:rsidRPr="00AD47DD" w:rsidTr="00846891">
        <w:trPr>
          <w:trHeight w:val="420"/>
          <w:jc w:val="center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Timed Barred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</w:tr>
      <w:tr w:rsidR="00AD47DD" w:rsidRPr="00AD47DD" w:rsidTr="00846891">
        <w:trPr>
          <w:trHeight w:val="390"/>
          <w:jc w:val="center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8221E4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Not</w:t>
            </w:r>
            <w:r w:rsidR="00AD47DD" w:rsidRPr="00AD47DD">
              <w:rPr>
                <w:rFonts w:ascii="Calibri" w:eastAsia="Times New Roman" w:hAnsi="Calibri" w:cs="Calibri"/>
                <w:color w:val="000000"/>
              </w:rPr>
              <w:t xml:space="preserve"> Under Purview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</w:tr>
      <w:tr w:rsidR="00AD47DD" w:rsidRPr="00AD47DD" w:rsidTr="00846891">
        <w:trPr>
          <w:trHeight w:val="420"/>
          <w:jc w:val="center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 xml:space="preserve"> No evidence of discrimination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</w:tr>
      <w:tr w:rsidR="00AD47DD" w:rsidRPr="00AD47DD" w:rsidTr="00846891">
        <w:trPr>
          <w:trHeight w:val="645"/>
          <w:jc w:val="center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Referred to other Instances (NHR</w:t>
            </w:r>
            <w:r w:rsidR="008221E4">
              <w:rPr>
                <w:rFonts w:ascii="Calibri" w:eastAsia="Times New Roman" w:hAnsi="Calibri" w:cs="Calibri"/>
                <w:color w:val="000000"/>
              </w:rPr>
              <w:t>C</w:t>
            </w:r>
            <w:r w:rsidRPr="00AD47DD">
              <w:rPr>
                <w:rFonts w:ascii="Calibri" w:eastAsia="Times New Roman" w:hAnsi="Calibri" w:cs="Calibri"/>
                <w:color w:val="000000"/>
              </w:rPr>
              <w:t>,IC</w:t>
            </w:r>
            <w:r w:rsidR="008221E4">
              <w:rPr>
                <w:rFonts w:ascii="Calibri" w:eastAsia="Times New Roman" w:hAnsi="Calibri" w:cs="Calibri"/>
                <w:color w:val="000000"/>
              </w:rPr>
              <w:t>AC, Ministry of Social Security)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D47DD" w:rsidRPr="00AD47DD" w:rsidTr="00846891">
        <w:trPr>
          <w:trHeight w:val="360"/>
          <w:jc w:val="center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Complainant Deceased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D47DD" w:rsidRPr="00AD47DD" w:rsidTr="00846891">
        <w:trPr>
          <w:trHeight w:val="300"/>
          <w:jc w:val="center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 xml:space="preserve"> Under Investigation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AD47DD" w:rsidRPr="00AD47DD" w:rsidTr="00846891">
        <w:trPr>
          <w:trHeight w:val="300"/>
          <w:jc w:val="center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1637</w:t>
            </w:r>
          </w:p>
        </w:tc>
      </w:tr>
    </w:tbl>
    <w:p w:rsidR="005C7FEC" w:rsidRDefault="005C7FEC"/>
    <w:p w:rsidR="00AD47DD" w:rsidRDefault="006047D1">
      <w:r>
        <w:t>3.</w:t>
      </w:r>
      <w:r>
        <w:tab/>
      </w:r>
      <w:r w:rsidRPr="00AD47DD">
        <w:rPr>
          <w:b/>
        </w:rPr>
        <w:t>OFFICE OF THE OMBUDSMAN</w:t>
      </w:r>
      <w:r>
        <w:t xml:space="preserve"> </w:t>
      </w:r>
    </w:p>
    <w:p w:rsidR="005C7FEC" w:rsidRDefault="005C7FEC"/>
    <w:tbl>
      <w:tblPr>
        <w:tblW w:w="7928" w:type="dxa"/>
        <w:jc w:val="center"/>
        <w:tblLook w:val="04A0" w:firstRow="1" w:lastRow="0" w:firstColumn="1" w:lastColumn="0" w:noHBand="0" w:noVBand="1"/>
      </w:tblPr>
      <w:tblGrid>
        <w:gridCol w:w="4668"/>
        <w:gridCol w:w="3260"/>
      </w:tblGrid>
      <w:tr w:rsidR="00AD47DD" w:rsidRPr="00AD47DD" w:rsidTr="00846891">
        <w:trPr>
          <w:trHeight w:val="315"/>
          <w:jc w:val="center"/>
        </w:trPr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47D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Statistics from the Office of the Ombudsman for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the </w:t>
            </w:r>
            <w:r w:rsidRPr="00AD47DD">
              <w:rPr>
                <w:rFonts w:ascii="Calibri" w:eastAsia="Times New Roman" w:hAnsi="Calibri" w:cs="Calibri"/>
                <w:b/>
                <w:bCs/>
                <w:color w:val="000000"/>
              </w:rPr>
              <w:t>year 2017</w:t>
            </w:r>
          </w:p>
        </w:tc>
      </w:tr>
      <w:tr w:rsidR="00AD47DD" w:rsidRPr="00AD47DD" w:rsidTr="00846891">
        <w:trPr>
          <w:trHeight w:val="705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Cases pending as at 31 December 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</w:tr>
      <w:tr w:rsidR="00AD47DD" w:rsidRPr="00AD47DD" w:rsidTr="00846891">
        <w:trPr>
          <w:trHeight w:val="480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Case intake in Year 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</w:tr>
      <w:tr w:rsidR="00AD47DD" w:rsidRPr="00AD47DD" w:rsidTr="00846891">
        <w:trPr>
          <w:trHeight w:val="765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 xml:space="preserve">Cases dealt with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771 (Including 252 miscellaneous &amp; copies of complaints )</w:t>
            </w:r>
          </w:p>
        </w:tc>
      </w:tr>
      <w:tr w:rsidR="00AD47DD" w:rsidRPr="00AD47DD" w:rsidTr="00846891">
        <w:trPr>
          <w:trHeight w:val="450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Cases rectified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</w:tr>
      <w:tr w:rsidR="00AD47DD" w:rsidRPr="00AD47DD" w:rsidTr="00846891">
        <w:trPr>
          <w:trHeight w:val="465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Cases explained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</w:tr>
      <w:tr w:rsidR="00AD47DD" w:rsidRPr="00AD47DD" w:rsidTr="00846891">
        <w:trPr>
          <w:trHeight w:val="495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Cases discontinued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AD47DD" w:rsidRPr="00AD47DD" w:rsidTr="00846891">
        <w:trPr>
          <w:trHeight w:val="480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Cases not investigated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D47DD" w:rsidRPr="00AD47DD" w:rsidTr="00846891">
        <w:trPr>
          <w:trHeight w:val="420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Cases not entertained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D47DD" w:rsidRPr="00AD47DD" w:rsidTr="00846891">
        <w:trPr>
          <w:trHeight w:val="375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DD" w:rsidRPr="00AD47DD" w:rsidRDefault="00E05000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="00AD47DD" w:rsidRPr="00AD47DD">
              <w:rPr>
                <w:rFonts w:ascii="Calibri" w:eastAsia="Times New Roman" w:hAnsi="Calibri" w:cs="Calibri"/>
                <w:color w:val="000000"/>
              </w:rPr>
              <w:t>ases not  justified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D47DD" w:rsidRPr="00AD47DD" w:rsidTr="00846891">
        <w:trPr>
          <w:trHeight w:val="750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Cases pending as at 31 December 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7DD" w:rsidRPr="00AD47DD" w:rsidRDefault="00AD47DD" w:rsidP="00AD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47DD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</w:tr>
    </w:tbl>
    <w:p w:rsidR="00AD47DD" w:rsidRDefault="00AD47DD"/>
    <w:p w:rsidR="00AD47DD" w:rsidRPr="00AD47DD" w:rsidRDefault="006047D1" w:rsidP="00AD47DD">
      <w:pPr>
        <w:rPr>
          <w:b/>
        </w:rPr>
      </w:pPr>
      <w:r w:rsidRPr="00AD47DD">
        <w:rPr>
          <w:b/>
        </w:rPr>
        <w:t>4.</w:t>
      </w:r>
      <w:r w:rsidRPr="00AD47DD">
        <w:rPr>
          <w:b/>
        </w:rPr>
        <w:tab/>
        <w:t>OMBUDSPERSON FOR CHILDREN’S OFFICE</w:t>
      </w:r>
    </w:p>
    <w:p w:rsidR="00AD47DD" w:rsidRPr="00AD47DD" w:rsidRDefault="00AD47DD" w:rsidP="00AD47DD">
      <w:pPr>
        <w:pStyle w:val="ListParagraph"/>
        <w:numPr>
          <w:ilvl w:val="0"/>
          <w:numId w:val="3"/>
        </w:numPr>
      </w:pPr>
      <w:r w:rsidRPr="00AD47DD">
        <w:t>Number of cases reported and outcomes thereof, from August 2013 to as at date (11th June 2018):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D47DD" w:rsidRPr="00AD47DD" w:rsidTr="00846891">
        <w:trPr>
          <w:jc w:val="center"/>
        </w:trPr>
        <w:tc>
          <w:tcPr>
            <w:tcW w:w="1502" w:type="dxa"/>
            <w:tcBorders>
              <w:top w:val="nil"/>
              <w:left w:val="nil"/>
            </w:tcBorders>
          </w:tcPr>
          <w:p w:rsidR="00AD47DD" w:rsidRPr="00AD47DD" w:rsidRDefault="00AD47DD" w:rsidP="00AD47DD">
            <w:pPr>
              <w:rPr>
                <w:b/>
                <w:lang w:val="en-US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:rsidR="00AD47DD" w:rsidRPr="00AD47DD" w:rsidRDefault="00AD47DD" w:rsidP="00AD47DD">
            <w:pPr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August 2013 – July 2014</w:t>
            </w:r>
          </w:p>
        </w:tc>
        <w:tc>
          <w:tcPr>
            <w:tcW w:w="1503" w:type="dxa"/>
            <w:shd w:val="clear" w:color="auto" w:fill="E7E6E6" w:themeFill="background2"/>
          </w:tcPr>
          <w:p w:rsidR="00AD47DD" w:rsidRPr="00AD47DD" w:rsidRDefault="00AD47DD" w:rsidP="00AD47DD">
            <w:pPr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August 2014 – July 2015</w:t>
            </w:r>
          </w:p>
        </w:tc>
        <w:tc>
          <w:tcPr>
            <w:tcW w:w="1503" w:type="dxa"/>
            <w:shd w:val="clear" w:color="auto" w:fill="E7E6E6" w:themeFill="background2"/>
          </w:tcPr>
          <w:p w:rsidR="00AD47DD" w:rsidRPr="00AD47DD" w:rsidRDefault="00AD47DD" w:rsidP="00AD47DD">
            <w:pPr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August 2015 – July 2016</w:t>
            </w:r>
          </w:p>
        </w:tc>
        <w:tc>
          <w:tcPr>
            <w:tcW w:w="1503" w:type="dxa"/>
            <w:shd w:val="clear" w:color="auto" w:fill="E7E6E6" w:themeFill="background2"/>
          </w:tcPr>
          <w:p w:rsidR="00AD47DD" w:rsidRPr="00AD47DD" w:rsidRDefault="00AD47DD" w:rsidP="00AD47DD">
            <w:pPr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August 2016 – July 2017</w:t>
            </w:r>
          </w:p>
        </w:tc>
        <w:tc>
          <w:tcPr>
            <w:tcW w:w="1503" w:type="dxa"/>
            <w:shd w:val="clear" w:color="auto" w:fill="E7E6E6" w:themeFill="background2"/>
          </w:tcPr>
          <w:p w:rsidR="00AD47DD" w:rsidRPr="00AD47DD" w:rsidRDefault="00AD47DD" w:rsidP="00AD47DD">
            <w:pPr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August 2017 – as at date</w:t>
            </w:r>
          </w:p>
        </w:tc>
      </w:tr>
      <w:tr w:rsidR="00AD47DD" w:rsidRPr="00AD47DD" w:rsidTr="00846891">
        <w:trPr>
          <w:jc w:val="center"/>
        </w:trPr>
        <w:tc>
          <w:tcPr>
            <w:tcW w:w="1502" w:type="dxa"/>
            <w:shd w:val="clear" w:color="auto" w:fill="D0CECE" w:themeFill="background2" w:themeFillShade="E6"/>
          </w:tcPr>
          <w:p w:rsidR="00AD47DD" w:rsidRPr="00AD47DD" w:rsidRDefault="00AD47DD" w:rsidP="00AD47DD">
            <w:pPr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Awaiting Report</w:t>
            </w:r>
          </w:p>
        </w:tc>
        <w:tc>
          <w:tcPr>
            <w:tcW w:w="1502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24</w:t>
            </w:r>
          </w:p>
        </w:tc>
        <w:tc>
          <w:tcPr>
            <w:tcW w:w="1503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50</w:t>
            </w:r>
          </w:p>
        </w:tc>
        <w:tc>
          <w:tcPr>
            <w:tcW w:w="1503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38</w:t>
            </w:r>
          </w:p>
        </w:tc>
        <w:tc>
          <w:tcPr>
            <w:tcW w:w="1503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51</w:t>
            </w:r>
          </w:p>
        </w:tc>
        <w:tc>
          <w:tcPr>
            <w:tcW w:w="1503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45</w:t>
            </w:r>
          </w:p>
        </w:tc>
      </w:tr>
      <w:tr w:rsidR="00AD47DD" w:rsidRPr="00AD47DD" w:rsidTr="00846891">
        <w:trPr>
          <w:jc w:val="center"/>
        </w:trPr>
        <w:tc>
          <w:tcPr>
            <w:tcW w:w="1502" w:type="dxa"/>
            <w:shd w:val="clear" w:color="auto" w:fill="D0CECE" w:themeFill="background2" w:themeFillShade="E6"/>
          </w:tcPr>
          <w:p w:rsidR="00AD47DD" w:rsidRPr="00AD47DD" w:rsidRDefault="00AD47DD" w:rsidP="00AD47DD">
            <w:pPr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In progress</w:t>
            </w:r>
          </w:p>
        </w:tc>
        <w:tc>
          <w:tcPr>
            <w:tcW w:w="1502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9</w:t>
            </w:r>
          </w:p>
        </w:tc>
        <w:tc>
          <w:tcPr>
            <w:tcW w:w="1503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7</w:t>
            </w:r>
          </w:p>
        </w:tc>
        <w:tc>
          <w:tcPr>
            <w:tcW w:w="1503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9</w:t>
            </w:r>
          </w:p>
        </w:tc>
        <w:tc>
          <w:tcPr>
            <w:tcW w:w="1503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5</w:t>
            </w:r>
          </w:p>
        </w:tc>
        <w:tc>
          <w:tcPr>
            <w:tcW w:w="1503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17</w:t>
            </w:r>
          </w:p>
        </w:tc>
      </w:tr>
      <w:tr w:rsidR="00AD47DD" w:rsidRPr="00AD47DD" w:rsidTr="00846891">
        <w:trPr>
          <w:jc w:val="center"/>
        </w:trPr>
        <w:tc>
          <w:tcPr>
            <w:tcW w:w="1502" w:type="dxa"/>
            <w:shd w:val="clear" w:color="auto" w:fill="D0CECE" w:themeFill="background2" w:themeFillShade="E6"/>
          </w:tcPr>
          <w:p w:rsidR="00AD47DD" w:rsidRPr="00AD47DD" w:rsidRDefault="00AD47DD" w:rsidP="00AD47DD">
            <w:pPr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lastRenderedPageBreak/>
              <w:t>Cases put away</w:t>
            </w:r>
          </w:p>
        </w:tc>
        <w:tc>
          <w:tcPr>
            <w:tcW w:w="1502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191</w:t>
            </w:r>
          </w:p>
        </w:tc>
        <w:tc>
          <w:tcPr>
            <w:tcW w:w="1503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322</w:t>
            </w:r>
          </w:p>
        </w:tc>
        <w:tc>
          <w:tcPr>
            <w:tcW w:w="1503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194</w:t>
            </w:r>
          </w:p>
        </w:tc>
        <w:tc>
          <w:tcPr>
            <w:tcW w:w="1503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290</w:t>
            </w:r>
          </w:p>
        </w:tc>
        <w:tc>
          <w:tcPr>
            <w:tcW w:w="1503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303</w:t>
            </w:r>
          </w:p>
        </w:tc>
      </w:tr>
      <w:tr w:rsidR="00AD47DD" w:rsidRPr="00AD47DD" w:rsidTr="00846891">
        <w:trPr>
          <w:jc w:val="center"/>
        </w:trPr>
        <w:tc>
          <w:tcPr>
            <w:tcW w:w="1502" w:type="dxa"/>
            <w:shd w:val="clear" w:color="auto" w:fill="D0CECE" w:themeFill="background2" w:themeFillShade="E6"/>
          </w:tcPr>
          <w:p w:rsidR="00AD47DD" w:rsidRPr="00AD47DD" w:rsidRDefault="00AD47DD" w:rsidP="00AD47DD">
            <w:pPr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Number of cases</w:t>
            </w:r>
          </w:p>
        </w:tc>
        <w:tc>
          <w:tcPr>
            <w:tcW w:w="1502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224</w:t>
            </w:r>
          </w:p>
        </w:tc>
        <w:tc>
          <w:tcPr>
            <w:tcW w:w="1503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379</w:t>
            </w:r>
          </w:p>
        </w:tc>
        <w:tc>
          <w:tcPr>
            <w:tcW w:w="1503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241</w:t>
            </w:r>
          </w:p>
        </w:tc>
        <w:tc>
          <w:tcPr>
            <w:tcW w:w="1503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346</w:t>
            </w:r>
          </w:p>
        </w:tc>
        <w:tc>
          <w:tcPr>
            <w:tcW w:w="1503" w:type="dxa"/>
          </w:tcPr>
          <w:p w:rsidR="00AD47DD" w:rsidRPr="00AD47DD" w:rsidRDefault="00AD47DD" w:rsidP="00AD47DD">
            <w:pPr>
              <w:jc w:val="center"/>
              <w:rPr>
                <w:b/>
                <w:lang w:val="en-US"/>
              </w:rPr>
            </w:pPr>
            <w:r w:rsidRPr="00AD47DD">
              <w:rPr>
                <w:b/>
                <w:lang w:val="en-US"/>
              </w:rPr>
              <w:t>365</w:t>
            </w:r>
          </w:p>
        </w:tc>
      </w:tr>
    </w:tbl>
    <w:p w:rsidR="00AD47DD" w:rsidRPr="00AD47DD" w:rsidRDefault="00AD47DD" w:rsidP="00AD47DD">
      <w:pPr>
        <w:rPr>
          <w:b/>
        </w:rPr>
      </w:pPr>
    </w:p>
    <w:p w:rsidR="00AD47DD" w:rsidRPr="00AD47DD" w:rsidRDefault="00AD47DD" w:rsidP="00AD47DD">
      <w:pPr>
        <w:pStyle w:val="ListParagraph"/>
        <w:numPr>
          <w:ilvl w:val="0"/>
          <w:numId w:val="3"/>
        </w:numPr>
      </w:pPr>
      <w:r w:rsidRPr="00AD47DD">
        <w:t>The number of complaints received in person at the Ombudsperson for Children’s Office is 460 from July 2017 to June 2018.</w:t>
      </w:r>
    </w:p>
    <w:p w:rsidR="00AD47DD" w:rsidRPr="00AD47DD" w:rsidRDefault="00AD47DD" w:rsidP="00AD47DD">
      <w:pPr>
        <w:numPr>
          <w:ilvl w:val="0"/>
          <w:numId w:val="3"/>
        </w:numPr>
        <w:contextualSpacing/>
      </w:pPr>
      <w:r w:rsidRPr="00AD47DD">
        <w:t>Number of requests for intervention received by phone for the period July 2017 to June 2018 is more than 11,000.</w:t>
      </w:r>
    </w:p>
    <w:sectPr w:rsidR="00AD47DD" w:rsidRPr="00AD47D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787" w:rsidRDefault="00E05787" w:rsidP="005C7FEC">
      <w:pPr>
        <w:spacing w:after="0" w:line="240" w:lineRule="auto"/>
      </w:pPr>
      <w:r>
        <w:separator/>
      </w:r>
    </w:p>
  </w:endnote>
  <w:endnote w:type="continuationSeparator" w:id="0">
    <w:p w:rsidR="00E05787" w:rsidRDefault="00E05787" w:rsidP="005C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602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7FEC" w:rsidRDefault="005C7F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2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7FEC" w:rsidRDefault="005C7F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787" w:rsidRDefault="00E05787" w:rsidP="005C7FEC">
      <w:pPr>
        <w:spacing w:after="0" w:line="240" w:lineRule="auto"/>
      </w:pPr>
      <w:r>
        <w:separator/>
      </w:r>
    </w:p>
  </w:footnote>
  <w:footnote w:type="continuationSeparator" w:id="0">
    <w:p w:rsidR="00E05787" w:rsidRDefault="00E05787" w:rsidP="005C7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641D"/>
    <w:multiLevelType w:val="hybridMultilevel"/>
    <w:tmpl w:val="0254AC0A"/>
    <w:lvl w:ilvl="0" w:tplc="F53452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54DD8"/>
    <w:multiLevelType w:val="hybridMultilevel"/>
    <w:tmpl w:val="861A10C2"/>
    <w:lvl w:ilvl="0" w:tplc="1CC8659C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96026"/>
    <w:multiLevelType w:val="hybridMultilevel"/>
    <w:tmpl w:val="51A24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DD"/>
    <w:rsid w:val="002479E9"/>
    <w:rsid w:val="00267466"/>
    <w:rsid w:val="00422BC3"/>
    <w:rsid w:val="00447B08"/>
    <w:rsid w:val="005C7FEC"/>
    <w:rsid w:val="005E303E"/>
    <w:rsid w:val="006047D1"/>
    <w:rsid w:val="006F77D1"/>
    <w:rsid w:val="008221E4"/>
    <w:rsid w:val="00846891"/>
    <w:rsid w:val="00875C0F"/>
    <w:rsid w:val="00A929A1"/>
    <w:rsid w:val="00AD47DD"/>
    <w:rsid w:val="00DE42BC"/>
    <w:rsid w:val="00E05000"/>
    <w:rsid w:val="00E0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71AB6-39FB-4553-99AE-1E75B02C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7DD"/>
    <w:pPr>
      <w:ind w:left="720"/>
      <w:contextualSpacing/>
    </w:pPr>
  </w:style>
  <w:style w:type="table" w:styleId="TableGrid">
    <w:name w:val="Table Grid"/>
    <w:basedOn w:val="TableNormal"/>
    <w:uiPriority w:val="39"/>
    <w:rsid w:val="00AD47D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FEC"/>
  </w:style>
  <w:style w:type="paragraph" w:styleId="Footer">
    <w:name w:val="footer"/>
    <w:basedOn w:val="Normal"/>
    <w:link w:val="FooterChar"/>
    <w:uiPriority w:val="99"/>
    <w:unhideWhenUsed/>
    <w:rsid w:val="005C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FEC"/>
  </w:style>
  <w:style w:type="paragraph" w:styleId="BalloonText">
    <w:name w:val="Balloon Text"/>
    <w:basedOn w:val="Normal"/>
    <w:link w:val="BalloonTextChar"/>
    <w:uiPriority w:val="99"/>
    <w:semiHidden/>
    <w:unhideWhenUsed/>
    <w:rsid w:val="0042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0523F2-5C85-46DA-9779-35A9E7368864}"/>
</file>

<file path=customXml/itemProps2.xml><?xml version="1.0" encoding="utf-8"?>
<ds:datastoreItem xmlns:ds="http://schemas.openxmlformats.org/officeDocument/2006/customXml" ds:itemID="{CCB1F058-1D7A-4AC7-9A09-B4E211EA6C09}"/>
</file>

<file path=customXml/itemProps3.xml><?xml version="1.0" encoding="utf-8"?>
<ds:datastoreItem xmlns:ds="http://schemas.openxmlformats.org/officeDocument/2006/customXml" ds:itemID="{5D8654D5-F970-43FA-AAD9-47320D17C0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2313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IHARA Sumiko</cp:lastModifiedBy>
  <cp:revision>2</cp:revision>
  <cp:lastPrinted>2018-06-12T10:36:00Z</cp:lastPrinted>
  <dcterms:created xsi:type="dcterms:W3CDTF">2018-07-26T12:52:00Z</dcterms:created>
  <dcterms:modified xsi:type="dcterms:W3CDTF">2018-07-26T12:52:00Z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1390400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