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329" w:rsidRDefault="001B2FC2">
      <w:pPr>
        <w:pStyle w:val="Heading1"/>
        <w:spacing w:line="540" w:lineRule="exact"/>
        <w:rPr>
          <w:rFonts w:ascii="外交黑体" w:eastAsia="外交黑体" w:hAnsi="外交黑体" w:cs="外交黑体"/>
          <w:sz w:val="32"/>
          <w:szCs w:val="32"/>
        </w:rPr>
      </w:pPr>
      <w:bookmarkStart w:id="0" w:name="_Toc19352"/>
      <w:bookmarkStart w:id="1" w:name="_Toc24877"/>
      <w:r>
        <w:rPr>
          <w:rFonts w:eastAsia="FangSong_GB2312" w:hint="eastAsia"/>
          <w:sz w:val="32"/>
        </w:rPr>
        <w:t>附录二</w:t>
      </w:r>
      <w:r>
        <w:rPr>
          <w:rFonts w:eastAsia="FangSong_GB2312" w:hint="eastAsia"/>
          <w:sz w:val="32"/>
        </w:rPr>
        <w:t xml:space="preserve">  </w:t>
      </w:r>
      <w:r>
        <w:rPr>
          <w:rFonts w:eastAsia="FangSong_GB2312"/>
          <w:sz w:val="32"/>
        </w:rPr>
        <w:t>参与国家人权报告征询意见的非政府组织</w:t>
      </w:r>
      <w:r>
        <w:rPr>
          <w:rFonts w:eastAsia="FangSong_GB2312" w:hint="eastAsia"/>
          <w:sz w:val="32"/>
        </w:rPr>
        <w:t>和学术机构</w:t>
      </w:r>
      <w:bookmarkEnd w:id="0"/>
      <w:bookmarkEnd w:id="1"/>
    </w:p>
    <w:p w:rsidR="002A3329" w:rsidRDefault="001B2FC2">
      <w:pPr>
        <w:spacing w:line="540" w:lineRule="exact"/>
        <w:rPr>
          <w:rFonts w:eastAsia="FangSong_GB2312"/>
          <w:kern w:val="0"/>
          <w:sz w:val="32"/>
        </w:rPr>
      </w:pPr>
      <w:r>
        <w:rPr>
          <w:rFonts w:eastAsia="FangSong_GB2312" w:hint="eastAsia"/>
          <w:kern w:val="0"/>
          <w:sz w:val="28"/>
        </w:rPr>
        <w:t xml:space="preserve">    </w:t>
      </w:r>
      <w:r>
        <w:rPr>
          <w:rFonts w:eastAsia="FangSong_GB2312" w:hint="eastAsia"/>
          <w:kern w:val="0"/>
          <w:sz w:val="32"/>
        </w:rPr>
        <w:t>西藏文化保护与发展协会、中国藏学研究中心、中国少数民族对外交流协会、中国人类学民族学研究会、中国联合国协会、中华全国总工会、中华全国妇女联合会、中国妇女研究会、中国残疾人联合会、中国人权研究会、中国人权发展基金会、中华全国律师协会、中国光彩事业促进会、中国民间组织国际交流促进会、中国国际交流协会、中国人民争取和平与裁军协会、中国和平发展基金会、中国友谊促进会、中国红十字会总会、中国扶贫基金会、中国计划生育协会、中华环保基金会、中华环保联合会、中国生态文明研究与促进会、中华全国新闻工作者协会、中国关爱协会、中国就业促进会、中华职业教育社、中国女企业家协会、中国教育国际交流协会、中华文化促进会、北京市志愿服务联合会、北京市民间组织国际交流协会、北京青少年法律援助与研究中心、北京致诚农民工法律援助与研究中心、中国社会科学院</w:t>
      </w:r>
      <w:bookmarkStart w:id="2" w:name="_GoBack"/>
      <w:bookmarkEnd w:id="2"/>
    </w:p>
    <w:sectPr w:rsidR="002A332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29" w:rsidRDefault="001B2FC2">
      <w:r>
        <w:separator/>
      </w:r>
    </w:p>
  </w:endnote>
  <w:endnote w:type="continuationSeparator" w:id="0">
    <w:p w:rsidR="002A3329" w:rsidRDefault="001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外交粗仿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外交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29" w:rsidRDefault="0015568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2A3329" w:rsidRDefault="001B2FC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5680" w:rsidRPr="00155680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29" w:rsidRDefault="001B2FC2">
      <w:r>
        <w:separator/>
      </w:r>
    </w:p>
  </w:footnote>
  <w:footnote w:type="continuationSeparator" w:id="0">
    <w:p w:rsidR="002A3329" w:rsidRDefault="001B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E73821"/>
    <w:rsid w:val="00155680"/>
    <w:rsid w:val="001B2FC2"/>
    <w:rsid w:val="002A3329"/>
    <w:rsid w:val="008F1D3F"/>
    <w:rsid w:val="026F5A32"/>
    <w:rsid w:val="02DE6890"/>
    <w:rsid w:val="0BA9746C"/>
    <w:rsid w:val="0D174E08"/>
    <w:rsid w:val="173D1DC1"/>
    <w:rsid w:val="2068041A"/>
    <w:rsid w:val="2296125F"/>
    <w:rsid w:val="23094119"/>
    <w:rsid w:val="232C233F"/>
    <w:rsid w:val="23EC728B"/>
    <w:rsid w:val="29AB3D58"/>
    <w:rsid w:val="2B8320F4"/>
    <w:rsid w:val="339166CE"/>
    <w:rsid w:val="3C61719D"/>
    <w:rsid w:val="45851BBF"/>
    <w:rsid w:val="47AC3B36"/>
    <w:rsid w:val="4ED37D05"/>
    <w:rsid w:val="56362B65"/>
    <w:rsid w:val="56E73821"/>
    <w:rsid w:val="59AE31FF"/>
    <w:rsid w:val="60251187"/>
    <w:rsid w:val="65B95710"/>
    <w:rsid w:val="6B077DD2"/>
    <w:rsid w:val="6DA02241"/>
    <w:rsid w:val="74751DD6"/>
    <w:rsid w:val="77494215"/>
    <w:rsid w:val="788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6D27797-4A91-4FBD-B22A-A8D6F3E3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line="560" w:lineRule="exact"/>
      <w:outlineLvl w:val="1"/>
    </w:pPr>
    <w:rPr>
      <w:rFonts w:ascii="Arial" w:eastAsia="外交粗仿宋" w:hAnsi="Arial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kern w:val="44"/>
      <w:sz w:val="44"/>
    </w:rPr>
  </w:style>
  <w:style w:type="paragraph" w:styleId="TOC2">
    <w:name w:val="toc 2"/>
    <w:basedOn w:val="Normal"/>
    <w:next w:val="Normal"/>
    <w:uiPriority w:val="39"/>
    <w:unhideWhenUsed/>
    <w:pPr>
      <w:ind w:leftChars="200" w:left="420"/>
    </w:pPr>
  </w:style>
  <w:style w:type="paragraph" w:styleId="TOC1">
    <w:name w:val="toc 1"/>
    <w:basedOn w:val="Normal"/>
    <w:next w:val="Normal"/>
    <w:uiPriority w:val="39"/>
    <w:unhideWhenUsed/>
  </w:style>
  <w:style w:type="paragraph" w:styleId="Header">
    <w:name w:val="header"/>
    <w:basedOn w:val="Normal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C3">
    <w:name w:val="toc 3"/>
    <w:basedOn w:val="Normal"/>
    <w:next w:val="Normal"/>
    <w:uiPriority w:val="39"/>
    <w:unhideWhenUsed/>
    <w:pPr>
      <w:ind w:leftChars="400" w:left="840"/>
    </w:pPr>
  </w:style>
  <w:style w:type="paragraph" w:customStyle="1" w:styleId="Default">
    <w:name w:val="Default"/>
    <w:qFormat/>
    <w:pPr>
      <w:suppressAutoHyphens/>
      <w:autoSpaceDE w:val="0"/>
      <w:autoSpaceDN w:val="0"/>
      <w:textAlignment w:val="baseline"/>
    </w:pPr>
    <w:rPr>
      <w:rFonts w:eastAsia="PMingLiU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31713-83C9-4014-9519-7017222EB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841A3-A6E5-414F-9C9C-7A61FF39C945}"/>
</file>

<file path=customXml/itemProps3.xml><?xml version="1.0" encoding="utf-8"?>
<ds:datastoreItem xmlns:ds="http://schemas.openxmlformats.org/officeDocument/2006/customXml" ds:itemID="{9B653F21-6D73-4FD2-9C74-FEEE15E591D4}"/>
</file>

<file path=customXml/itemProps4.xml><?xml version="1.0" encoding="utf-8"?>
<ds:datastoreItem xmlns:ds="http://schemas.openxmlformats.org/officeDocument/2006/customXml" ds:itemID="{D5A5158D-8E2C-4292-BA47-F24C64720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国家人权报告（基本稿）</vt:lpstr>
    </vt:vector>
  </TitlesOfParts>
  <Manager/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王紫祎</dc:creator>
  <cp:keywords/>
  <dc:description/>
  <cp:lastModifiedBy>IHARA Sumiko</cp:lastModifiedBy>
  <cp:revision>3</cp:revision>
  <cp:lastPrinted>2018-08-03T09:04:00Z</cp:lastPrinted>
  <dcterms:created xsi:type="dcterms:W3CDTF">2018-08-15T10:07:00Z</dcterms:created>
  <dcterms:modified xsi:type="dcterms:W3CDTF">2018-08-15T10:11:00Z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0x010100A16357C84A8A6A439E605EB3EB56852B</vt:lpwstr>
  </property>
  <property fmtid="{D5CDD505-2E9C-101B-9397-08002B2CF9AE}" pid="4" name="Order">
    <vt:r8>1391900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