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2" w:rsidRDefault="00D749F2" w:rsidP="00D749F2">
      <w:pPr>
        <w:pStyle w:val="HChG"/>
      </w:pPr>
      <w:r>
        <w:t>Annex</w:t>
      </w:r>
    </w:p>
    <w:p w:rsidR="00D749F2" w:rsidRPr="00D749F2" w:rsidRDefault="00D749F2" w:rsidP="00D749F2">
      <w:pPr>
        <w:pStyle w:val="H1G"/>
      </w:pPr>
      <w:r w:rsidRPr="00D749F2">
        <w:t xml:space="preserve">Table of Abbreviations </w:t>
      </w:r>
    </w:p>
    <w:p w:rsidR="00D749F2" w:rsidRPr="00D749F2" w:rsidRDefault="00D749F2" w:rsidP="00D749F2">
      <w:pPr>
        <w:spacing w:line="240" w:lineRule="auto"/>
        <w:jc w:val="both"/>
        <w:rPr>
          <w:sz w:val="14"/>
          <w:szCs w:val="14"/>
          <w:u w:val="single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AAW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Authority for the Advancement of the Status of Women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CAT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International Convention against Torture and Other Cruel, Inhuman or Degrading Treatment or Punishment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CEDAW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International Convention of the Elimination of All Forms of Discrimination Against Women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CERD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Convention on the Elimination of All Forms of Racial Discrimination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CHE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Council for Higher Education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CIS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Commonwealth of Independent States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CRC-OP-SC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Convention on the Rights of the Child on the Sale of Children, Child Prostitution and Child Pornography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CRPD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Convention on the Rights of Persons with Disabilities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CSC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lang w:eastAsia="he-IL"/>
              </w:rPr>
              <w:t>Civil Service Commission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ERC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Equal Rights Coalition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EU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European Union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GOI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Government of Israel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HCJ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High Court of Justice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ICCPR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International Covenant on Civil and Political Rights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ICRC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International Committee of the Red Cross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IDF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 xml:space="preserve">Israel </w:t>
            </w:r>
            <w:proofErr w:type="spellStart"/>
            <w:r w:rsidRPr="00D749F2">
              <w:t>Defense</w:t>
            </w:r>
            <w:proofErr w:type="spellEnd"/>
            <w:r w:rsidRPr="00D749F2">
              <w:t xml:space="preserve"> Forces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IOM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International Organization for Migration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LAA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Legal Aid Administration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MASHAV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Israel’s Agency for International Development Cooperation in the MFA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MFA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Foreign Affairs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MK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Member of Knesset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MOE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Ministry of Education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MOI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Ministry of Interior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MOJ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Justice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MOH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Health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MOIA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Immigration and Absorption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MRS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Religious Services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MOT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Transportation and Road Safety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MPS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Ministry of Public Security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MOLSASS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 xml:space="preserve">Ministry of </w:t>
            </w:r>
            <w:proofErr w:type="spellStart"/>
            <w:r w:rsidRPr="00D749F2">
              <w:t>Labor</w:t>
            </w:r>
            <w:proofErr w:type="spellEnd"/>
            <w:r w:rsidRPr="00D749F2">
              <w:t>, Social Affairs, and Social Services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NATU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National Anti-Trafficking Unit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NII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National Insurance Institute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OCHA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United Nations Office for the Coordination of Humanitarian Affairs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 xml:space="preserve">OHCHR 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Office of the High Commissioner for Human Rights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OSCE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Organization for Security and Co-operation in Europe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PDO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Public Defender’s Office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PMO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  <w:rPr>
                <w:shd w:val="clear" w:color="auto" w:fill="FFFFFF"/>
              </w:rPr>
            </w:pPr>
            <w:r w:rsidRPr="00D749F2">
              <w:rPr>
                <w:shd w:val="clear" w:color="auto" w:fill="FFFFFF"/>
              </w:rPr>
              <w:t>Prime Minister’s Office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lastRenderedPageBreak/>
              <w:t>PIBA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  <w:rPr>
                <w:shd w:val="clear" w:color="auto" w:fill="FFFFFF"/>
              </w:rPr>
            </w:pPr>
            <w:r w:rsidRPr="00D749F2">
              <w:t>Population and Immigration Authority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PWD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  <w:rPr>
                <w:shd w:val="clear" w:color="auto" w:fill="FFFFFF"/>
              </w:rPr>
            </w:pPr>
            <w:r w:rsidRPr="00D749F2">
              <w:t>Persons with Disabilities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SOGI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  <w:rPr>
                <w:shd w:val="clear" w:color="auto" w:fill="FFFFFF"/>
              </w:rPr>
            </w:pPr>
            <w:r w:rsidRPr="00D749F2">
              <w:t>Sexual Orientation and Gender Identity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TIP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  <w:rPr>
                <w:shd w:val="clear" w:color="auto" w:fill="FFFFFF"/>
              </w:rPr>
            </w:pPr>
            <w:r w:rsidRPr="00D749F2">
              <w:t>Trafficking in Persons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UNEP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rPr>
                <w:shd w:val="clear" w:color="auto" w:fill="FFFFFF"/>
              </w:rPr>
              <w:t>UN Environment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UNESCO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United Nations Educational, Scientific and Cultural Organization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UNHRC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United Nations Human Rights Council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UNICEF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United Nations Children’s Fund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UNODC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United Nations Office on Drugs and Crime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UNSG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United Nations Secretary General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UPR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Universal Periodic Review</w:t>
            </w:r>
          </w:p>
        </w:tc>
      </w:tr>
      <w:tr w:rsidR="00D749F2" w:rsidTr="00781B79">
        <w:tc>
          <w:tcPr>
            <w:tcW w:w="1418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WIPO</w:t>
            </w:r>
          </w:p>
        </w:tc>
        <w:tc>
          <w:tcPr>
            <w:tcW w:w="8221" w:type="dxa"/>
          </w:tcPr>
          <w:p w:rsidR="00D749F2" w:rsidRPr="00D749F2" w:rsidRDefault="00D749F2" w:rsidP="00781B79">
            <w:pPr>
              <w:spacing w:afterLines="20" w:after="48"/>
              <w:jc w:val="both"/>
            </w:pPr>
            <w:r w:rsidRPr="00D749F2">
              <w:t>World Intellectual Property Organization</w:t>
            </w:r>
          </w:p>
        </w:tc>
      </w:tr>
    </w:tbl>
    <w:p w:rsidR="00CF586F" w:rsidRPr="00D749F2" w:rsidRDefault="00D749F2" w:rsidP="00D749F2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F586F" w:rsidRPr="00D749F2" w:rsidSect="000403D1">
      <w:footerReference w:type="first" r:id="rId9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2" w:rsidRDefault="00D749F2"/>
  </w:endnote>
  <w:endnote w:type="continuationSeparator" w:id="0">
    <w:p w:rsidR="00D749F2" w:rsidRDefault="00D749F2"/>
  </w:endnote>
  <w:endnote w:type="continuationNotice" w:id="1">
    <w:p w:rsidR="00D749F2" w:rsidRDefault="00D74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40" w:rsidRDefault="00D749F2" w:rsidP="00542574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2" w:rsidRPr="000B175B" w:rsidRDefault="00D749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49F2" w:rsidRPr="00FC68B7" w:rsidRDefault="00D749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49F2" w:rsidRDefault="00D749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9F2"/>
    <w:rsid w:val="00007F7F"/>
    <w:rsid w:val="00022DB5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49F2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13307-A68E-49D4-B09B-DFC75BD04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C5966-D34C-49B5-9013-9609771B8971}"/>
</file>

<file path=customXml/itemProps3.xml><?xml version="1.0" encoding="utf-8"?>
<ds:datastoreItem xmlns:ds="http://schemas.openxmlformats.org/officeDocument/2006/customXml" ds:itemID="{197BE2DB-7A4F-4EF3-A6E2-F50B4DA4A374}"/>
</file>

<file path=customXml/itemProps4.xml><?xml version="1.0" encoding="utf-8"?>
<ds:datastoreItem xmlns:ds="http://schemas.openxmlformats.org/officeDocument/2006/customXml" ds:itemID="{3FFA56A2-F5F2-4C37-BD9C-1912D909B936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3</TotalTime>
  <Pages>2</Pages>
  <Words>338</Words>
  <Characters>1889</Characters>
  <Application>Microsoft Office Word</Application>
  <DocSecurity>0</DocSecurity>
  <Lines>28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Sumiko IHARA</cp:lastModifiedBy>
  <cp:revision>1</cp:revision>
  <cp:lastPrinted>2008-01-29T07:30:00Z</cp:lastPrinted>
  <dcterms:created xsi:type="dcterms:W3CDTF">2017-11-07T17:10:00Z</dcterms:created>
  <dcterms:modified xsi:type="dcterms:W3CDTF">2017-11-07T17:13:00Z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1358900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