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11" w:rsidRPr="00CB21CC" w:rsidRDefault="00751D11" w:rsidP="00751D11">
      <w:pPr>
        <w:pStyle w:val="ShapkaDocumentu"/>
        <w:spacing w:before="60" w:after="60"/>
        <w:ind w:left="9072"/>
        <w:rPr>
          <w:rFonts w:ascii="Cambria" w:hAnsi="Cambria"/>
          <w:sz w:val="24"/>
          <w:szCs w:val="24"/>
        </w:rPr>
      </w:pPr>
      <w:r w:rsidRPr="00CB21CC">
        <w:rPr>
          <w:rFonts w:ascii="Cambria" w:hAnsi="Cambria"/>
          <w:sz w:val="24"/>
          <w:szCs w:val="24"/>
        </w:rPr>
        <w:t>Appendix</w:t>
      </w:r>
      <w:r w:rsidRPr="00CB21CC">
        <w:rPr>
          <w:rFonts w:ascii="Cambria" w:hAnsi="Cambria"/>
          <w:sz w:val="24"/>
          <w:szCs w:val="24"/>
        </w:rPr>
        <w:br/>
        <w:t>to ordinance of the Cabinet of Ministers of Ukraine</w:t>
      </w:r>
      <w:r w:rsidRPr="00CB21CC">
        <w:rPr>
          <w:rFonts w:ascii="Cambria" w:hAnsi="Cambria"/>
          <w:sz w:val="24"/>
          <w:szCs w:val="24"/>
        </w:rPr>
        <w:br/>
        <w:t>dated November 23, 2015 No. 1393-р</w:t>
      </w:r>
    </w:p>
    <w:p w:rsidR="00751D11" w:rsidRPr="00CB21CC" w:rsidRDefault="00751D11" w:rsidP="00751D11">
      <w:pPr>
        <w:pStyle w:val="a6"/>
        <w:spacing w:before="120" w:after="120"/>
        <w:rPr>
          <w:rFonts w:ascii="Cambria" w:hAnsi="Cambria"/>
          <w:b w:val="0"/>
          <w:sz w:val="28"/>
          <w:szCs w:val="28"/>
        </w:rPr>
      </w:pPr>
      <w:r w:rsidRPr="00CB21CC">
        <w:rPr>
          <w:rFonts w:ascii="Cambria" w:hAnsi="Cambria"/>
          <w:b w:val="0"/>
          <w:sz w:val="28"/>
          <w:szCs w:val="28"/>
        </w:rPr>
        <w:t>ACTION PLAN</w:t>
      </w:r>
      <w:r w:rsidRPr="00CB21CC">
        <w:rPr>
          <w:rFonts w:ascii="Cambria" w:hAnsi="Cambria"/>
          <w:sz w:val="28"/>
          <w:szCs w:val="28"/>
        </w:rPr>
        <w:br/>
      </w:r>
      <w:r w:rsidRPr="00CB21CC">
        <w:rPr>
          <w:rFonts w:ascii="Cambria" w:hAnsi="Cambria"/>
          <w:b w:val="0"/>
          <w:sz w:val="28"/>
          <w:szCs w:val="28"/>
        </w:rPr>
        <w:t>on Implementation of the National Strategy in the Area of Human Rights for the Period until 2020</w:t>
      </w:r>
    </w:p>
    <w:tbl>
      <w:tblPr>
        <w:tblW w:w="15585" w:type="dxa"/>
        <w:tblInd w:w="-172" w:type="dxa"/>
        <w:tblLayout w:type="fixed"/>
        <w:tblLook w:val="04A0" w:firstRow="1" w:lastRow="0" w:firstColumn="1" w:lastColumn="0" w:noHBand="0" w:noVBand="1"/>
      </w:tblPr>
      <w:tblGrid>
        <w:gridCol w:w="2831"/>
        <w:gridCol w:w="5102"/>
        <w:gridCol w:w="3259"/>
        <w:gridCol w:w="1700"/>
        <w:gridCol w:w="2693"/>
      </w:tblGrid>
      <w:tr w:rsidR="00751D11" w:rsidRPr="00CB21CC" w:rsidTr="00751D11">
        <w:trPr>
          <w:tblHeader/>
        </w:trPr>
        <w:tc>
          <w:tcPr>
            <w:tcW w:w="2831" w:type="dxa"/>
            <w:tcBorders>
              <w:top w:val="single" w:sz="4" w:space="0" w:color="auto"/>
              <w:left w:val="nil"/>
              <w:bottom w:val="single" w:sz="4" w:space="0" w:color="auto"/>
              <w:right w:val="single" w:sz="4" w:space="0" w:color="auto"/>
            </w:tcBorders>
            <w:vAlign w:val="center"/>
          </w:tcPr>
          <w:p w:rsidR="00751D11" w:rsidRPr="00CB21CC" w:rsidRDefault="00751D11">
            <w:pPr>
              <w:pStyle w:val="a"/>
              <w:spacing w:before="60" w:after="60" w:line="228" w:lineRule="auto"/>
              <w:ind w:left="-57" w:right="-57" w:firstLine="0"/>
              <w:jc w:val="center"/>
              <w:rPr>
                <w:rFonts w:ascii="Cambria" w:hAnsi="Cambria"/>
                <w:sz w:val="24"/>
                <w:szCs w:val="24"/>
              </w:rPr>
            </w:pPr>
            <w:r w:rsidRPr="00CB21CC">
              <w:rPr>
                <w:rFonts w:ascii="Cambria" w:hAnsi="Cambria"/>
                <w:sz w:val="24"/>
                <w:szCs w:val="24"/>
              </w:rPr>
              <w:t>Expected result (conforming to the expected result of the National Strategy)</w:t>
            </w:r>
          </w:p>
        </w:tc>
        <w:tc>
          <w:tcPr>
            <w:tcW w:w="5102" w:type="dxa"/>
            <w:tcBorders>
              <w:top w:val="single" w:sz="4" w:space="0" w:color="auto"/>
              <w:left w:val="single" w:sz="4" w:space="0" w:color="auto"/>
              <w:bottom w:val="single" w:sz="4" w:space="0" w:color="auto"/>
              <w:right w:val="single" w:sz="4" w:space="0" w:color="auto"/>
            </w:tcBorders>
            <w:vAlign w:val="center"/>
          </w:tcPr>
          <w:p w:rsidR="00751D11" w:rsidRPr="00CB21CC" w:rsidRDefault="00751D11">
            <w:pPr>
              <w:pStyle w:val="a"/>
              <w:spacing w:before="60" w:after="60" w:line="228" w:lineRule="auto"/>
              <w:ind w:left="-57" w:right="-57" w:firstLine="0"/>
              <w:jc w:val="center"/>
              <w:rPr>
                <w:rFonts w:ascii="Cambria" w:hAnsi="Cambria"/>
                <w:sz w:val="24"/>
                <w:szCs w:val="24"/>
              </w:rPr>
            </w:pPr>
            <w:r w:rsidRPr="00CB21CC">
              <w:rPr>
                <w:rFonts w:ascii="Cambria" w:hAnsi="Cambria"/>
                <w:sz w:val="24"/>
                <w:szCs w:val="24"/>
              </w:rPr>
              <w:t>Measures aimed a</w:t>
            </w:r>
            <w:bookmarkStart w:id="0" w:name="_GoBack"/>
            <w:bookmarkEnd w:id="0"/>
            <w:r w:rsidRPr="00CB21CC">
              <w:rPr>
                <w:rFonts w:ascii="Cambria" w:hAnsi="Cambria"/>
                <w:sz w:val="24"/>
                <w:szCs w:val="24"/>
              </w:rPr>
              <w:t>t achieving the expected result</w:t>
            </w:r>
          </w:p>
        </w:tc>
        <w:tc>
          <w:tcPr>
            <w:tcW w:w="3259" w:type="dxa"/>
            <w:tcBorders>
              <w:top w:val="single" w:sz="4" w:space="0" w:color="auto"/>
              <w:left w:val="single" w:sz="4" w:space="0" w:color="auto"/>
              <w:bottom w:val="single" w:sz="4" w:space="0" w:color="auto"/>
              <w:right w:val="single" w:sz="4" w:space="0" w:color="auto"/>
            </w:tcBorders>
            <w:vAlign w:val="center"/>
          </w:tcPr>
          <w:p w:rsidR="00751D11" w:rsidRPr="00CB21CC" w:rsidRDefault="00751D11">
            <w:pPr>
              <w:pStyle w:val="a"/>
              <w:spacing w:before="60" w:after="60" w:line="228" w:lineRule="auto"/>
              <w:ind w:left="-57" w:right="-57" w:firstLine="0"/>
              <w:jc w:val="center"/>
              <w:rPr>
                <w:rFonts w:ascii="Cambria" w:hAnsi="Cambria"/>
                <w:sz w:val="24"/>
                <w:szCs w:val="24"/>
              </w:rPr>
            </w:pPr>
            <w:r w:rsidRPr="00CB21CC">
              <w:rPr>
                <w:rFonts w:ascii="Cambria" w:hAnsi="Cambria"/>
                <w:sz w:val="24"/>
                <w:szCs w:val="24"/>
              </w:rPr>
              <w:t>Achievement indicator</w:t>
            </w:r>
          </w:p>
        </w:tc>
        <w:tc>
          <w:tcPr>
            <w:tcW w:w="1700" w:type="dxa"/>
            <w:tcBorders>
              <w:top w:val="single" w:sz="4" w:space="0" w:color="auto"/>
              <w:left w:val="single" w:sz="4" w:space="0" w:color="auto"/>
              <w:bottom w:val="single" w:sz="4" w:space="0" w:color="auto"/>
              <w:right w:val="single" w:sz="4" w:space="0" w:color="auto"/>
            </w:tcBorders>
            <w:vAlign w:val="center"/>
          </w:tcPr>
          <w:p w:rsidR="00751D11" w:rsidRPr="00CB21CC" w:rsidRDefault="00751D11">
            <w:pPr>
              <w:pStyle w:val="a"/>
              <w:spacing w:before="60" w:after="60" w:line="228" w:lineRule="auto"/>
              <w:ind w:left="-57" w:right="-57" w:firstLine="0"/>
              <w:jc w:val="center"/>
              <w:rPr>
                <w:rFonts w:ascii="Cambria" w:hAnsi="Cambria"/>
                <w:sz w:val="24"/>
                <w:szCs w:val="24"/>
              </w:rPr>
            </w:pPr>
            <w:r w:rsidRPr="00CB21CC">
              <w:rPr>
                <w:rFonts w:ascii="Cambria" w:hAnsi="Cambria"/>
                <w:sz w:val="24"/>
                <w:szCs w:val="24"/>
              </w:rPr>
              <w:t>Execution term</w:t>
            </w:r>
          </w:p>
        </w:tc>
        <w:tc>
          <w:tcPr>
            <w:tcW w:w="2693" w:type="dxa"/>
            <w:tcBorders>
              <w:top w:val="single" w:sz="4" w:space="0" w:color="auto"/>
              <w:left w:val="single" w:sz="4" w:space="0" w:color="auto"/>
              <w:bottom w:val="single" w:sz="4" w:space="0" w:color="auto"/>
              <w:right w:val="nil"/>
            </w:tcBorders>
            <w:vAlign w:val="center"/>
          </w:tcPr>
          <w:p w:rsidR="00751D11" w:rsidRPr="00CB21CC" w:rsidRDefault="00751D11">
            <w:pPr>
              <w:pStyle w:val="a"/>
              <w:spacing w:before="60" w:after="60" w:line="228" w:lineRule="auto"/>
              <w:ind w:left="-57" w:right="-57" w:firstLine="0"/>
              <w:jc w:val="center"/>
              <w:rPr>
                <w:rFonts w:ascii="Cambria" w:hAnsi="Cambria"/>
                <w:sz w:val="24"/>
                <w:szCs w:val="24"/>
              </w:rPr>
            </w:pPr>
            <w:r w:rsidRPr="00CB21CC">
              <w:rPr>
                <w:rFonts w:ascii="Cambria" w:hAnsi="Cambria"/>
                <w:sz w:val="24"/>
                <w:szCs w:val="24"/>
              </w:rPr>
              <w:t>Responsible for implementation</w:t>
            </w:r>
          </w:p>
        </w:tc>
      </w:tr>
      <w:tr w:rsidR="00751D11" w:rsidRPr="00CB21CC" w:rsidTr="00751D11">
        <w:tc>
          <w:tcPr>
            <w:tcW w:w="15585" w:type="dxa"/>
            <w:gridSpan w:val="5"/>
            <w:tcBorders>
              <w:top w:val="single" w:sz="4" w:space="0" w:color="auto"/>
              <w:left w:val="nil"/>
              <w:bottom w:val="nil"/>
              <w:right w:val="nil"/>
            </w:tcBorders>
          </w:tcPr>
          <w:p w:rsidR="00635E91" w:rsidRPr="00CB21CC" w:rsidRDefault="00635E91">
            <w:pPr>
              <w:pStyle w:val="a"/>
              <w:spacing w:before="60" w:after="60" w:line="228" w:lineRule="auto"/>
              <w:ind w:firstLine="0"/>
              <w:jc w:val="center"/>
              <w:rPr>
                <w:rFonts w:ascii="Cambria" w:hAnsi="Cambria"/>
                <w:sz w:val="24"/>
                <w:szCs w:val="24"/>
              </w:rPr>
            </w:pPr>
          </w:p>
          <w:p w:rsidR="00751D11" w:rsidRPr="00CB21CC" w:rsidRDefault="00751D11">
            <w:pPr>
              <w:pStyle w:val="a"/>
              <w:spacing w:before="60" w:after="60" w:line="228" w:lineRule="auto"/>
              <w:ind w:firstLine="0"/>
              <w:jc w:val="center"/>
              <w:rPr>
                <w:rFonts w:ascii="Cambria" w:hAnsi="Cambria"/>
                <w:sz w:val="24"/>
                <w:szCs w:val="24"/>
              </w:rPr>
            </w:pPr>
            <w:r w:rsidRPr="00CB21CC">
              <w:rPr>
                <w:rFonts w:ascii="Cambria" w:hAnsi="Cambria"/>
                <w:sz w:val="24"/>
                <w:szCs w:val="24"/>
              </w:rPr>
              <w:t>Ensuring the Right to Life</w:t>
            </w:r>
          </w:p>
          <w:p w:rsidR="00635E91" w:rsidRPr="00CB21CC" w:rsidRDefault="00635E91">
            <w:pPr>
              <w:pStyle w:val="a"/>
              <w:spacing w:before="60" w:after="60" w:line="228" w:lineRule="auto"/>
              <w:ind w:firstLine="0"/>
              <w:jc w:val="center"/>
              <w:rPr>
                <w:rFonts w:ascii="Cambria" w:hAnsi="Cambria"/>
                <w:sz w:val="24"/>
                <w:szCs w:val="24"/>
              </w:rPr>
            </w:pPr>
          </w:p>
          <w:p w:rsidR="00751D11" w:rsidRPr="00CB21CC" w:rsidRDefault="00751D11">
            <w:pPr>
              <w:pStyle w:val="a"/>
              <w:spacing w:before="60" w:after="60" w:line="228" w:lineRule="auto"/>
              <w:ind w:firstLine="0"/>
              <w:jc w:val="center"/>
              <w:rPr>
                <w:rFonts w:ascii="Cambria" w:hAnsi="Cambria"/>
                <w:i/>
                <w:sz w:val="24"/>
                <w:szCs w:val="24"/>
              </w:rPr>
            </w:pPr>
            <w:r w:rsidRPr="00CB21CC">
              <w:rPr>
                <w:rFonts w:ascii="Cambria" w:hAnsi="Cambria"/>
                <w:i/>
                <w:sz w:val="24"/>
                <w:szCs w:val="24"/>
              </w:rPr>
              <w:t>Ensuring proper guarantees for protection of the right to life as well as legal remedies and mechanisms for effective investigation of violations of the right to life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The efficient system aimed at countering criminal actions against human life, their prevention and punishment, compensation for families of victims has been established.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1) To develop and submit for consideration to the Cabinet of Ministers of Ukraine the draft law on ratification of the European Convention on the Compensation of Victims of Violent Crimes. </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Foreign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 xml:space="preserve">The European Union Advisory Mission in Ukraine </w:t>
            </w:r>
            <w:r w:rsidRPr="00CB21CC">
              <w:rPr>
                <w:rFonts w:ascii="Cambria" w:hAnsi="Cambria"/>
                <w:sz w:val="24"/>
                <w:szCs w:val="24"/>
              </w:rPr>
              <w:br/>
              <w:t>(upon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shd w:val="clear" w:color="000000" w:fill="FF0000"/>
              </w:rPr>
            </w:pPr>
          </w:p>
        </w:tc>
        <w:tc>
          <w:tcPr>
            <w:tcW w:w="5102" w:type="dxa"/>
          </w:tcPr>
          <w:p w:rsidR="00751D11" w:rsidRPr="00CB21CC" w:rsidRDefault="00751D11">
            <w:pPr>
              <w:pStyle w:val="a"/>
              <w:spacing w:before="60" w:after="60" w:line="228" w:lineRule="auto"/>
              <w:ind w:firstLine="0"/>
              <w:rPr>
                <w:rFonts w:ascii="Cambria" w:hAnsi="Cambria"/>
                <w:sz w:val="24"/>
                <w:szCs w:val="24"/>
              </w:rPr>
            </w:pPr>
          </w:p>
          <w:p w:rsidR="00751D11" w:rsidRPr="00CB21CC" w:rsidRDefault="00751D11">
            <w:pPr>
              <w:pStyle w:val="a"/>
              <w:spacing w:before="60" w:after="60" w:line="228" w:lineRule="auto"/>
              <w:ind w:firstLine="0"/>
              <w:rPr>
                <w:rFonts w:ascii="Cambria" w:hAnsi="Cambria"/>
                <w:sz w:val="24"/>
                <w:szCs w:val="24"/>
              </w:rPr>
            </w:pP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2) To ensure immediate entry of data on missing people, abduction or capture of citizens into the Unified Register of Pre-Trial </w:t>
            </w:r>
            <w:r w:rsidRPr="00CB21CC">
              <w:rPr>
                <w:rFonts w:ascii="Cambria" w:hAnsi="Cambria"/>
                <w:sz w:val="24"/>
                <w:szCs w:val="24"/>
              </w:rPr>
              <w:lastRenderedPageBreak/>
              <w:t>Investigations, arrangement of biological-origin sample selection from relatives of such people and appointment of molecular and genetic expert examinations, taking search measures and solving of criminal offences.</w:t>
            </w:r>
          </w:p>
        </w:tc>
        <w:tc>
          <w:tcPr>
            <w:tcW w:w="3259" w:type="dxa"/>
          </w:tcPr>
          <w:p w:rsidR="00751D11" w:rsidRPr="00CB21CC" w:rsidRDefault="00751D11">
            <w:pPr>
              <w:pStyle w:val="a"/>
              <w:spacing w:before="60" w:after="60" w:line="228" w:lineRule="auto"/>
              <w:ind w:firstLine="0"/>
              <w:rPr>
                <w:rFonts w:ascii="Cambria" w:hAnsi="Cambria"/>
                <w:sz w:val="24"/>
                <w:szCs w:val="24"/>
              </w:rPr>
            </w:pPr>
          </w:p>
          <w:p w:rsidR="00751D11" w:rsidRPr="00CB21CC" w:rsidRDefault="00751D11">
            <w:pPr>
              <w:pStyle w:val="a"/>
              <w:spacing w:before="60" w:after="60" w:line="228" w:lineRule="auto"/>
              <w:ind w:firstLine="0"/>
              <w:rPr>
                <w:rFonts w:ascii="Cambria" w:hAnsi="Cambria"/>
                <w:sz w:val="24"/>
                <w:szCs w:val="24"/>
              </w:rPr>
            </w:pP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Methodological recommendations have been developed.</w:t>
            </w:r>
          </w:p>
        </w:tc>
        <w:tc>
          <w:tcPr>
            <w:tcW w:w="1700" w:type="dxa"/>
          </w:tcPr>
          <w:p w:rsidR="00751D11" w:rsidRPr="00CB21CC" w:rsidRDefault="00751D11">
            <w:pPr>
              <w:pStyle w:val="a"/>
              <w:spacing w:before="60" w:after="60" w:line="228" w:lineRule="auto"/>
              <w:ind w:firstLine="0"/>
              <w:rPr>
                <w:rFonts w:ascii="Cambria" w:hAnsi="Cambria"/>
                <w:sz w:val="24"/>
                <w:szCs w:val="24"/>
              </w:rPr>
            </w:pPr>
          </w:p>
          <w:p w:rsidR="00751D11" w:rsidRPr="00CB21CC" w:rsidRDefault="00751D11">
            <w:pPr>
              <w:pStyle w:val="a"/>
              <w:spacing w:before="60" w:after="60" w:line="228" w:lineRule="auto"/>
              <w:ind w:firstLine="0"/>
              <w:rPr>
                <w:rFonts w:ascii="Cambria" w:hAnsi="Cambria"/>
                <w:sz w:val="24"/>
                <w:szCs w:val="24"/>
              </w:rPr>
            </w:pP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pPr>
              <w:pStyle w:val="a"/>
              <w:spacing w:before="60" w:line="228" w:lineRule="auto"/>
              <w:ind w:firstLine="0"/>
              <w:rPr>
                <w:rFonts w:ascii="Cambria" w:hAnsi="Cambria"/>
                <w:sz w:val="24"/>
                <w:szCs w:val="24"/>
              </w:rPr>
            </w:pPr>
          </w:p>
          <w:p w:rsidR="00751D11" w:rsidRPr="00CB21CC" w:rsidRDefault="00751D11">
            <w:pPr>
              <w:pStyle w:val="a"/>
              <w:spacing w:before="60" w:line="228" w:lineRule="auto"/>
              <w:ind w:firstLine="0"/>
              <w:rPr>
                <w:rFonts w:ascii="Cambria" w:hAnsi="Cambria"/>
                <w:sz w:val="24"/>
                <w:szCs w:val="24"/>
              </w:rPr>
            </w:pPr>
          </w:p>
          <w:p w:rsidR="00751D11" w:rsidRPr="00CB21CC" w:rsidRDefault="00751D11">
            <w:pPr>
              <w:pStyle w:val="a"/>
              <w:spacing w:before="60" w:line="228" w:lineRule="auto"/>
              <w:ind w:firstLine="0"/>
              <w:rPr>
                <w:rFonts w:ascii="Cambria" w:hAnsi="Cambria"/>
                <w:sz w:val="24"/>
                <w:szCs w:val="24"/>
              </w:rPr>
            </w:pP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lastRenderedPageBreak/>
              <w:t xml:space="preserve">military prosecuting authorities </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shd w:val="clear" w:color="000000" w:fill="FF0000"/>
              </w:rPr>
            </w:pPr>
          </w:p>
        </w:tc>
        <w:tc>
          <w:tcPr>
            <w:tcW w:w="5102"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3) Regular efforts aimed at arrangement of immediate detection and solution of cases of torture as well as crimes associated with cruel and inhuman treatment in the area of anti-terrorist operation with involvement of state authorities and international organisations.</w: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order has been issued.</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shd w:val="clear" w:color="000000" w:fill="FF0000"/>
              </w:rPr>
            </w:pPr>
          </w:p>
        </w:tc>
        <w:tc>
          <w:tcPr>
            <w:tcW w:w="5102"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4) To develop legal framework for introduction of the mechanism for implementation of the European Convention on the Compensation of Victims of Violent Crimes (meaning establishment of the national fund for compensation of victims of violent crimes which will guarantee compensation of damage to victims of such crimes (including their families)) if compensation cannot be received from persons who committed such crimes, providing that such fund shall be formed at the expense of revenues from punishment in the form of penalty or corrective labour as well as from the state budget;</w: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Centre of Policy and Legal Reforms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To include requirement of the European Convention on the Compensation of Victims of Violent Crimes into relevant draft regulatory </w:t>
            </w:r>
            <w:r w:rsidRPr="00CB21CC">
              <w:rPr>
                <w:rFonts w:ascii="Cambria" w:hAnsi="Cambria"/>
                <w:sz w:val="24"/>
                <w:szCs w:val="24"/>
              </w:rPr>
              <w:lastRenderedPageBreak/>
              <w:t>acts.</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shd w:val="clear" w:color="000000" w:fill="FF0000"/>
              </w:rPr>
            </w:pPr>
            <w:r w:rsidRPr="00CB21CC">
              <w:rPr>
                <w:rFonts w:ascii="Cambria" w:hAnsi="Cambria"/>
                <w:sz w:val="24"/>
                <w:szCs w:val="24"/>
              </w:rPr>
              <w:lastRenderedPageBreak/>
              <w:t>2. Availability of legal remedies and mechanisms for effective investigation of violations of the right to life.</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a draft law on amending legislative acts in order to create compensation mechanisms for victims with regard to compensation of damage for long-term and inefficient investigation of death cases.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Finance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develop methodological recommendations for law enforcement officers regarding effective investigation principles according to the ECHR case-law.</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Methodological recommendations have been developed and implemented.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interested public authorities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To introduce into training and retraining curriculum of law enforcement officers an obligatory separate discipline on ECHR standards and practice in cases against Ukraine regarding violation of procedural aspects of Articles 2 and 3 of the European Convention for the Protection of Human Rights and Fundamental Freedoms.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given discipline has been included into the training curricula of the law enforcement bodies.</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shd w:val="clear" w:color="000000" w:fill="FF0000"/>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4) To develop, with account of the ECHR case-law, the draft law on amending the Law of Ukraine “On Psychiatric Aid” and Fundamentals of Legislation of Ukraine on Health Care which shall establish the procedure for examination and treatment of people with mental disorders refusing from life-saving treatment in the health care institutions.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 and approved by the Venice Commission and/or by the Advisory Mission of the CoE.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December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Rules of international law for protection of life of civilian population within the temporarily occupied territory of Ukraine are observed.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analyse compliance of criminal laws of Ukraine with international humanitarian law in order to detect gaps and discrepancies (for instance, regarding definition of military crimes).</w:t>
            </w:r>
          </w:p>
        </w:tc>
        <w:tc>
          <w:tcPr>
            <w:tcW w:w="3259"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The analysis has clearly shown legislative gaps at least in terms of definition of military crimes.</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Based on the above analysis, to develop draft amendments to the Criminal Code of Ukraine and other regulatory acts, if necessary, and submit them to the Verkhovna Rada of Ukraine in order to bring them into compliance with international humanitarian law (in particular regarding definition of military crimes).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after="60" w:line="228" w:lineRule="auto"/>
              <w:ind w:firstLine="0"/>
              <w:rPr>
                <w:rFonts w:ascii="Cambria" w:hAnsi="Cambria"/>
                <w:sz w:val="24"/>
                <w:szCs w:val="24"/>
                <w:shd w:val="clear" w:color="000000" w:fill="FF0000"/>
              </w:rPr>
            </w:pPr>
          </w:p>
        </w:tc>
        <w:tc>
          <w:tcPr>
            <w:tcW w:w="5102"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3) To hold work meeting with representatives of the International Committee of the Red Cross and representatives of the Ministry of Defence of Ukraine, the Security Service of Ukraine, the Prosecutor General's Office of Ukraine in order to develop an action plan on establishing detention facilities for captives and prisoners, identification of unknown corpses, their exhumation, provision of aid in proper forensic medical examination and identification of the dead in the territory which is temporarily controlled by illegal armed groups.</w:t>
            </w:r>
          </w:p>
        </w:tc>
        <w:tc>
          <w:tcPr>
            <w:tcW w:w="3259"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The order has been issued.</w:t>
            </w:r>
          </w:p>
        </w:tc>
        <w:tc>
          <w:tcPr>
            <w:tcW w:w="1700"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interested public authorities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shd w:val="clear" w:color="000000" w:fill="FF0000"/>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4) To systematically exchange information with the Interdepartmental Centre of Aid for Citizens at the Security Service of Ukraine in matters of released captives, hostages and missing persons.</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shd w:val="clear" w:color="000000" w:fill="FF0000"/>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5) To establish an Interdepartmental Working Group (IWG) on control over compliance with international humanitarian law (IHL) and international law in the sphere of human rights within temporarily occupied territory of Ukraine and in the ATO area, with involvement of state authorities, law enforcement bodies, representatives of international organisations.</w:t>
            </w:r>
          </w:p>
        </w:tc>
        <w:tc>
          <w:tcPr>
            <w:tcW w:w="3259" w:type="dxa"/>
          </w:tcPr>
          <w:p w:rsidR="00751D11" w:rsidRPr="00CB21CC" w:rsidRDefault="00105396">
            <w:pPr>
              <w:pStyle w:val="a"/>
              <w:spacing w:before="60" w:after="60" w:line="228" w:lineRule="auto"/>
              <w:ind w:firstLine="0"/>
              <w:rPr>
                <w:rFonts w:ascii="Cambria" w:hAnsi="Cambria"/>
                <w:sz w:val="24"/>
                <w:szCs w:val="24"/>
              </w:rPr>
            </w:pPr>
            <w:r>
              <w:rPr>
                <w:rFonts w:ascii="Cambria" w:hAnsi="Cambria"/>
                <w:sz w:val="24"/>
                <w:szCs w:val="24"/>
              </w:rPr>
              <w:pict>
                <v:shapetype id="_x0000_t202" coordsize="21600,21600" o:spt="202" path="m,l,21600r21600,l21600,xe">
                  <v:stroke joinstyle="miter"/>
                  <v:path gradientshapeok="t" o:connecttype="rect"/>
                </v:shapetype>
                <v:shape id="_x0000_s1609" type="#_x0000_t202" style="position:absolute;margin-left:111.95pt;margin-top:-1006.75pt;width:31.1pt;height:7pt;z-index:251579904;mso-position-horizontal-relative:text;mso-position-vertical-relative:text" strokecolor="white">
                  <v:textbox style="mso-next-textbox:#_x0000_s1609">
                    <w:txbxContent>
                      <w:p w:rsidR="00751D11" w:rsidRDefault="00751D11" w:rsidP="00751D11"/>
                    </w:txbxContent>
                  </v:textbox>
                </v:shape>
              </w:pict>
            </w:r>
            <w:r w:rsidR="00751D11" w:rsidRPr="00CB21CC">
              <w:rPr>
                <w:rFonts w:ascii="Cambria" w:hAnsi="Cambria"/>
                <w:sz w:val="24"/>
                <w:szCs w:val="24"/>
              </w:rPr>
              <w:t>The relevant IWG is established, violations of human rights and IHL within the temporarily occupied territory of Ukraine and the ATO area are regularly recorded and investigated; reduction of the number of IHL violations by Ukrainian armed forces participating in the ATO.</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Defence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Foreign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other interested public authorities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representatives of international and non-governmental organizations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4. Conditions of detention and treatment of people in places where they are detained on an involuntary basis upon court decision or decisions of the administrative authority according to the law comply with international standards of protection of the right to life.</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a mechanism and quarterly schedule of provision of the disabled people detained in pre-trial detention, custodial restraint and imprisonment facilities as well as mental health and care facilities, with medical devices and technical rehabilitation facilities according to their needs and under the laws.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relevant disabled people have been provided with medical devices and technical rehabilitation facilities.</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5. Preconditions for reduction in life and health risks due to the increased hazard factors have been created.</w:t>
            </w:r>
          </w:p>
        </w:tc>
        <w:tc>
          <w:tcPr>
            <w:tcW w:w="5102" w:type="dxa"/>
          </w:tcPr>
          <w:p w:rsidR="00751D11" w:rsidRPr="00CB21CC" w:rsidRDefault="00751D11">
            <w:pPr>
              <w:pStyle w:val="a"/>
              <w:spacing w:before="60" w:after="60" w:line="228" w:lineRule="auto"/>
              <w:ind w:right="-122" w:firstLine="0"/>
              <w:rPr>
                <w:rFonts w:ascii="Cambria" w:hAnsi="Cambria"/>
                <w:sz w:val="24"/>
                <w:szCs w:val="24"/>
              </w:rPr>
            </w:pPr>
            <w:r w:rsidRPr="00CB21CC">
              <w:rPr>
                <w:rFonts w:ascii="Cambria" w:hAnsi="Cambria"/>
                <w:sz w:val="24"/>
                <w:szCs w:val="24"/>
              </w:rPr>
              <w:t>1) To develop and submit for consideration to the Cabinet of Ministers of Ukraine the draft Law of Ukraine on amending the Code of Civil Defence of Ukraine, the Laws of Ukraine “On Legal Regime of Martial Law”, “On Legal Regime of the State of Emergency” and “On the Fight Against Terrorism”, and, if necessary, other laws regarding provision of necessary aid to the disabled people with impairments of vision, hearing, locomotor system, mental handicap, psychic disorders and other groups of population with limited mobility (their families) if emergency conditions arise and/or may arise.</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Defence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Infrastructure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regional state administrations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122" w:firstLine="0"/>
              <w:rPr>
                <w:rFonts w:ascii="Cambria" w:hAnsi="Cambria"/>
                <w:sz w:val="24"/>
                <w:szCs w:val="24"/>
              </w:rPr>
            </w:pPr>
            <w:r w:rsidRPr="00CB21CC">
              <w:rPr>
                <w:rFonts w:ascii="Cambria" w:hAnsi="Cambria"/>
                <w:sz w:val="24"/>
                <w:szCs w:val="24"/>
              </w:rPr>
              <w:t>2) To develop and submit for consideration to the Cabinet of Ministers of Ukraine a draft regulatory act on determination of the procedure for informing (notifying) the disabled people with impairments of vision, hearing, locomotor system, mental handicap, psychic disorders and other groups of population with limited mobility (their families) of emergency conditions or threat of their occurrence and relevant behaviour rules under such circumstances.</w:t>
            </w:r>
          </w:p>
        </w:tc>
        <w:tc>
          <w:tcPr>
            <w:tcW w:w="3259"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The draft regulatory act has been submitted for consideration to the Cabinet of Ministers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If necessary, orders regarding respective questions have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Defence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Infrastructure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122" w:firstLine="0"/>
              <w:rPr>
                <w:rFonts w:ascii="Cambria" w:hAnsi="Cambria"/>
                <w:sz w:val="24"/>
                <w:szCs w:val="24"/>
              </w:rPr>
            </w:pPr>
            <w:r w:rsidRPr="00CB21CC">
              <w:rPr>
                <w:rFonts w:ascii="Cambria" w:hAnsi="Cambria"/>
                <w:sz w:val="24"/>
                <w:szCs w:val="24"/>
              </w:rPr>
              <w:t>3) To develop and submit for consideration to the Cabinet of Ministers of Ukraine a draft regulatory act on approving the procedure for taking out children and adults under guardianship or wardship from the area of the anti-terrorist operation if the guardian's or caregiver's consent thereto may not be obtained.</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Defence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Infrastructure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4) To develop and submit for consideration to the Cabinet of Ministers of Ukraine a draft regulatory act on determining the procedure for evacuation of the disabled people, in particular with impairments of vision, hearing, locomotor system, mental handicap, psychic disorders and other groups of population with limited mobility (their families), including the ones kept in penitentiary, health care, educational and social protection facilities, from the area of the emergency situation or possible damage area, providing that they shall be resettled to premises and buildings which are adapted to their needs (with maximum accessibility).</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regulatory act has been submitted for consideration to the Cabinet of Ministers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If necessary, orders on relevant questions have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Defence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Infrastructure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80" w:firstLine="0"/>
              <w:rPr>
                <w:rFonts w:ascii="Cambria" w:hAnsi="Cambria"/>
                <w:sz w:val="24"/>
                <w:szCs w:val="24"/>
              </w:rPr>
            </w:pPr>
            <w:r w:rsidRPr="00CB21CC">
              <w:rPr>
                <w:rFonts w:ascii="Cambria" w:hAnsi="Cambria"/>
                <w:sz w:val="24"/>
                <w:szCs w:val="24"/>
              </w:rPr>
              <w:t>5) To develop and submit for consideration to the Cabinet of Ministers of Ukraine a draft regulatory act on determining the procedure for organizing and carrying out support of the disabled people with impairments of vision, hearing, locomotor system, mental handicap, psychic disorders and other groups of population with limited mobility residing in the area of the emergency situation or possible damage area on their own as well as families with many children and families where there are bedridden members.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regulatory act has been submitted for consideration to the Cabinet of Ministers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If necessary, orders on relevant questions have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Infrastructure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Defence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80" w:firstLine="0"/>
              <w:rPr>
                <w:rFonts w:ascii="Cambria" w:hAnsi="Cambria"/>
                <w:sz w:val="24"/>
                <w:szCs w:val="24"/>
              </w:rPr>
            </w:pPr>
            <w:r w:rsidRPr="00CB21CC">
              <w:rPr>
                <w:rFonts w:ascii="Cambria" w:hAnsi="Cambria"/>
                <w:sz w:val="24"/>
                <w:szCs w:val="24"/>
              </w:rPr>
              <w:t>6) To introduce training systems for workers of the civil protection system as well as penitentiary, health care, educational and social protection facilities where disabled people with impairments of vision, hearing, locomotor system, mental handicap, psychic disorders and other groups of population with limited mobility stay under the educational programme with regard to providing aid to such categories of people if emergency conditions occur and/or may occur.</w:t>
            </w:r>
          </w:p>
        </w:tc>
        <w:tc>
          <w:tcPr>
            <w:tcW w:w="3259" w:type="dxa"/>
          </w:tcPr>
          <w:p w:rsidR="00751D11" w:rsidRPr="00CB21CC" w:rsidRDefault="00105396">
            <w:pPr>
              <w:pStyle w:val="a"/>
              <w:spacing w:before="60" w:after="60" w:line="228" w:lineRule="auto"/>
              <w:ind w:firstLine="0"/>
              <w:rPr>
                <w:rFonts w:ascii="Cambria" w:hAnsi="Cambria"/>
                <w:sz w:val="24"/>
                <w:szCs w:val="24"/>
              </w:rPr>
            </w:pPr>
            <w:r>
              <w:rPr>
                <w:rFonts w:ascii="Cambria" w:hAnsi="Cambria"/>
                <w:sz w:val="24"/>
                <w:szCs w:val="24"/>
              </w:rPr>
              <w:pict>
                <v:shape id="_x0000_s1610" type="#_x0000_t202" style="position:absolute;margin-left:123.6pt;margin-top:-635.45pt;width:38.85pt;height:80.4pt;z-index:251580928;mso-position-horizontal-relative:text;mso-position-vertical-relative:text" strokecolor="white">
                  <v:textbox style="mso-next-textbox:#_x0000_s1610">
                    <w:txbxContent>
                      <w:p w:rsidR="00751D11" w:rsidRDefault="00751D11" w:rsidP="00751D11"/>
                    </w:txbxContent>
                  </v:textbox>
                </v:shape>
              </w:pict>
            </w:r>
            <w:r w:rsidR="00751D11" w:rsidRPr="00CB21CC">
              <w:rPr>
                <w:rFonts w:ascii="Cambria" w:hAnsi="Cambria"/>
                <w:sz w:val="24"/>
                <w:szCs w:val="24"/>
              </w:rPr>
              <w:t>Increased awareness of the responsible officers' on disability issues.</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Defence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Infrastructure of Ukraine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Fiscal Service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Emergency Service of Ukraine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80" w:firstLine="0"/>
              <w:rPr>
                <w:rFonts w:ascii="Cambria" w:hAnsi="Cambria"/>
                <w:sz w:val="24"/>
                <w:szCs w:val="24"/>
              </w:rPr>
            </w:pPr>
            <w:r w:rsidRPr="00CB21CC">
              <w:rPr>
                <w:rFonts w:ascii="Cambria" w:hAnsi="Cambria"/>
                <w:sz w:val="24"/>
                <w:szCs w:val="24"/>
              </w:rPr>
              <w:t>7) To introduce reporting on assignment of disability to people as a result of traumas, diseases, injuries obtained due to emergency conditions by adopting the departmental regulatory act.</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statistical reports and observations have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Statistics Service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80" w:firstLine="0"/>
              <w:rPr>
                <w:rFonts w:ascii="Cambria" w:hAnsi="Cambria"/>
                <w:sz w:val="24"/>
                <w:szCs w:val="24"/>
              </w:rPr>
            </w:pP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line="228" w:lineRule="auto"/>
              <w:ind w:firstLine="0"/>
              <w:rPr>
                <w:rFonts w:ascii="Cambria" w:hAnsi="Cambria"/>
                <w:sz w:val="24"/>
                <w:szCs w:val="24"/>
              </w:rPr>
            </w:pPr>
          </w:p>
        </w:tc>
      </w:tr>
      <w:tr w:rsidR="00751D11" w:rsidRPr="00CB21CC" w:rsidTr="00751D11">
        <w:tc>
          <w:tcPr>
            <w:tcW w:w="15585" w:type="dxa"/>
            <w:gridSpan w:val="5"/>
          </w:tcPr>
          <w:p w:rsidR="00751D11" w:rsidRPr="00CB21CC" w:rsidRDefault="00751D11">
            <w:pPr>
              <w:pStyle w:val="a"/>
              <w:spacing w:before="60" w:after="60" w:line="228" w:lineRule="auto"/>
              <w:ind w:firstLine="0"/>
              <w:jc w:val="center"/>
              <w:rPr>
                <w:rFonts w:ascii="Cambria" w:hAnsi="Cambria"/>
                <w:sz w:val="24"/>
                <w:szCs w:val="24"/>
              </w:rPr>
            </w:pPr>
            <w:r w:rsidRPr="00CB21CC">
              <w:rPr>
                <w:rFonts w:ascii="Cambria" w:hAnsi="Cambria"/>
                <w:sz w:val="24"/>
                <w:szCs w:val="24"/>
              </w:rPr>
              <w:t>Countermeasures against Torture, Cruel, Inhuman or Degrading Treatment or Punishment</w:t>
            </w:r>
          </w:p>
        </w:tc>
      </w:tr>
      <w:tr w:rsidR="00751D11" w:rsidRPr="00CB21CC" w:rsidTr="00751D11">
        <w:tc>
          <w:tcPr>
            <w:tcW w:w="15585" w:type="dxa"/>
            <w:gridSpan w:val="5"/>
          </w:tcPr>
          <w:p w:rsidR="00751D11" w:rsidRPr="00CB21CC" w:rsidRDefault="00751D11">
            <w:pPr>
              <w:pStyle w:val="a"/>
              <w:spacing w:before="60" w:after="60" w:line="228" w:lineRule="auto"/>
              <w:ind w:firstLine="0"/>
              <w:jc w:val="center"/>
              <w:rPr>
                <w:rFonts w:ascii="Cambria" w:hAnsi="Cambria"/>
                <w:sz w:val="24"/>
                <w:szCs w:val="24"/>
              </w:rPr>
            </w:pPr>
            <w:r w:rsidRPr="00CB21CC">
              <w:rPr>
                <w:rFonts w:ascii="Cambria" w:hAnsi="Cambria"/>
                <w:i/>
                <w:sz w:val="24"/>
                <w:szCs w:val="24"/>
              </w:rPr>
              <w:t xml:space="preserve">Development of the effective system of countermeasures against torture, cruel, inhuman </w:t>
            </w:r>
            <w:r w:rsidRPr="00CB21CC">
              <w:rPr>
                <w:rFonts w:ascii="Cambria" w:hAnsi="Cambria"/>
                <w:sz w:val="24"/>
                <w:szCs w:val="24"/>
              </w:rPr>
              <w:br/>
            </w:r>
            <w:r w:rsidRPr="00CB21CC">
              <w:rPr>
                <w:rFonts w:ascii="Cambria" w:hAnsi="Cambria"/>
                <w:i/>
                <w:sz w:val="24"/>
                <w:szCs w:val="24"/>
              </w:rPr>
              <w:t>or degrading treatment or punishment;</w:t>
            </w:r>
            <w:r w:rsidRPr="00CB21CC">
              <w:rPr>
                <w:rFonts w:ascii="Cambria" w:hAnsi="Cambria"/>
                <w:sz w:val="24"/>
                <w:szCs w:val="24"/>
              </w:rPr>
              <w:br/>
            </w:r>
            <w:r w:rsidRPr="00CB21CC">
              <w:rPr>
                <w:rFonts w:ascii="Cambria" w:hAnsi="Cambria"/>
                <w:i/>
                <w:sz w:val="24"/>
                <w:szCs w:val="24"/>
              </w:rPr>
              <w:t>creation of conditions to prevent cases of improper treatment;</w:t>
            </w:r>
            <w:r w:rsidRPr="00CB21CC">
              <w:rPr>
                <w:rFonts w:ascii="Cambria" w:hAnsi="Cambria"/>
                <w:sz w:val="24"/>
                <w:szCs w:val="24"/>
              </w:rPr>
              <w:br/>
            </w:r>
            <w:r w:rsidRPr="00CB21CC">
              <w:rPr>
                <w:rFonts w:ascii="Cambria" w:hAnsi="Cambria"/>
                <w:i/>
                <w:sz w:val="24"/>
                <w:szCs w:val="24"/>
              </w:rPr>
              <w:t xml:space="preserve"> adoption of social intolerance to any signs of improper treatment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6. The effective system of investigation of crimes related to torture, cruel, inhuman or degrading treatment or punishment, including forced disappearance, has been established.</w:t>
            </w: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 Introduction of awareness raising campaigns in mass media regarding prevention of torture and cruel treatment in the activity of the law enforcement bodies.</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Results of sociological surveys.</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starting from II quarter 2016</w:t>
            </w:r>
          </w:p>
        </w:tc>
        <w:tc>
          <w:tcPr>
            <w:tcW w:w="2693"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Ministry of Information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2) To develop the draft Law of Ukraine on establishment of the independent body with exclusive competence in investigation of cruel treatment and other cases of improper treatment by law enforcement officers, with account of the situation with the legal framework of operation of the National Bureau of Investigation.</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 xml:space="preserve">IV quarter 2016 </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 xml:space="preserve">3) To develop a draft law on amending the Criminal Code regarding cancellation of time limits for investigation of crimes containing elements of torture and/or cruel treatment, in accordance with standards of the ECHR and the European Committee for the Prevention of Torture and Inhuman or Degrading Treatment or Punishment. </w:t>
            </w:r>
          </w:p>
        </w:tc>
        <w:tc>
          <w:tcPr>
            <w:tcW w:w="3259"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4) To develop the draft law on amending the Code of Criminal Procedure of Ukraine regarding commencement of the pre-trial investigation and entry of data into the Unified Register of Pre-Trial Investigations on the basis of the decision of ECHR stating violation of procedural aspects of Articles 2 or 3 of the European Convention for the Protection of Human Rights and Fundamental Freedoms in connection with the inefficient investigation of cases of death or torture or inhuman or degrading treatment or punishment.</w:t>
            </w:r>
          </w:p>
        </w:tc>
        <w:tc>
          <w:tcPr>
            <w:tcW w:w="3259"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0"/>
              <w:rPr>
                <w:rFonts w:ascii="Cambria" w:hAnsi="Cambria"/>
                <w:sz w:val="24"/>
                <w:szCs w:val="24"/>
              </w:rPr>
            </w:pPr>
          </w:p>
        </w:tc>
        <w:tc>
          <w:tcPr>
            <w:tcW w:w="3259" w:type="dxa"/>
          </w:tcPr>
          <w:p w:rsidR="00751D11" w:rsidRPr="00CB21CC" w:rsidRDefault="00751D11">
            <w:pPr>
              <w:pStyle w:val="a"/>
              <w:spacing w:line="228" w:lineRule="auto"/>
              <w:ind w:firstLine="0"/>
              <w:rPr>
                <w:rFonts w:ascii="Cambria" w:hAnsi="Cambria"/>
                <w:sz w:val="24"/>
                <w:szCs w:val="24"/>
              </w:rPr>
            </w:pPr>
          </w:p>
        </w:tc>
        <w:tc>
          <w:tcPr>
            <w:tcW w:w="1700" w:type="dxa"/>
          </w:tcPr>
          <w:p w:rsidR="00751D11" w:rsidRPr="00CB21CC" w:rsidRDefault="00751D11">
            <w:pPr>
              <w:pStyle w:val="a"/>
              <w:spacing w:line="228" w:lineRule="auto"/>
              <w:ind w:firstLine="0"/>
              <w:rPr>
                <w:rFonts w:ascii="Cambria" w:hAnsi="Cambria"/>
                <w:sz w:val="24"/>
                <w:szCs w:val="24"/>
              </w:rPr>
            </w:pPr>
          </w:p>
        </w:tc>
        <w:tc>
          <w:tcPr>
            <w:tcW w:w="2693" w:type="dxa"/>
          </w:tcPr>
          <w:p w:rsidR="00751D11" w:rsidRPr="00CB21CC" w:rsidRDefault="00751D11">
            <w:pPr>
              <w:pStyle w:val="a"/>
              <w:spacing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5) To assess impact and efficiency of the laws on prevention and absolute prohibition of torture and cruel treatment of the disabled people according to the final observations of the UN Committee against Torture (CAT/C/UKR/CO/6-PARA 18 (e)) and submit proposals on improvement of the relevant situation to the Cabinet of Ministers of Ukraine.</w:t>
            </w:r>
          </w:p>
        </w:tc>
        <w:tc>
          <w:tcPr>
            <w:tcW w:w="3259"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Research has been conducted.</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The Cabinet of Ministers of Ukraine has been sent proposals based on the research results.</w:t>
            </w:r>
          </w:p>
        </w:tc>
        <w:tc>
          <w:tcPr>
            <w:tcW w:w="1700"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 xml:space="preserve">III quarter 2016 </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State Fiscal Service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 xml:space="preserve">6) To develop the draft law on amending Article 127 of the Criminal Code of Ukraine and </w:t>
            </w:r>
            <w:r w:rsidRPr="00CB21CC">
              <w:rPr>
                <w:rFonts w:ascii="Cambria" w:hAnsi="Cambria"/>
                <w:sz w:val="24"/>
                <w:szCs w:val="24"/>
              </w:rPr>
              <w:br/>
              <w:t xml:space="preserve">Article 36 of the Code of Criminal Procedure of Ukraine according to the provisions of the Convention against Torture and Other Cruel, Inhuman or Degrading Treatment or Punishment. </w:t>
            </w:r>
          </w:p>
        </w:tc>
        <w:tc>
          <w:tcPr>
            <w:tcW w:w="3259"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7) To prepare request to the plenum of the Supreme Court of Ukraine on provision of clarification of the legal issues regarding torture and ensuring application of law to people suspected of torturing, and options for their punishment according to Article 127 of the Criminal Code of Ukraine with application of punishment proportionally to the graveness of the crime.</w:t>
            </w:r>
          </w:p>
        </w:tc>
        <w:tc>
          <w:tcPr>
            <w:tcW w:w="3259"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Clarifications have been provided.</w:t>
            </w:r>
          </w:p>
        </w:tc>
        <w:tc>
          <w:tcPr>
            <w:tcW w:w="1700"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0"/>
              <w:rPr>
                <w:rFonts w:ascii="Cambria" w:hAnsi="Cambria"/>
                <w:sz w:val="24"/>
                <w:szCs w:val="24"/>
              </w:rPr>
            </w:pPr>
          </w:p>
        </w:tc>
        <w:tc>
          <w:tcPr>
            <w:tcW w:w="3259" w:type="dxa"/>
          </w:tcPr>
          <w:p w:rsidR="00751D11" w:rsidRPr="00CB21CC" w:rsidRDefault="00751D11">
            <w:pPr>
              <w:pStyle w:val="a"/>
              <w:spacing w:line="228" w:lineRule="auto"/>
              <w:ind w:firstLine="0"/>
              <w:rPr>
                <w:rFonts w:ascii="Cambria" w:hAnsi="Cambria"/>
                <w:sz w:val="24"/>
                <w:szCs w:val="24"/>
              </w:rPr>
            </w:pPr>
          </w:p>
        </w:tc>
        <w:tc>
          <w:tcPr>
            <w:tcW w:w="1700" w:type="dxa"/>
          </w:tcPr>
          <w:p w:rsidR="00751D11" w:rsidRPr="00CB21CC" w:rsidRDefault="00751D11">
            <w:pPr>
              <w:pStyle w:val="a"/>
              <w:spacing w:line="228" w:lineRule="auto"/>
              <w:ind w:firstLine="0"/>
              <w:rPr>
                <w:rFonts w:ascii="Cambria" w:hAnsi="Cambria"/>
                <w:sz w:val="24"/>
                <w:szCs w:val="24"/>
              </w:rPr>
            </w:pPr>
          </w:p>
        </w:tc>
        <w:tc>
          <w:tcPr>
            <w:tcW w:w="2693" w:type="dxa"/>
          </w:tcPr>
          <w:p w:rsidR="00751D11" w:rsidRPr="00CB21CC" w:rsidRDefault="00751D11">
            <w:pPr>
              <w:pStyle w:val="a"/>
              <w:spacing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8) To introduce state statistics mechanism in a manner providing for separate statistical recording of crimes including elements of torture under Article 1 of the Convention against Torture and Other Cruel, Inhuman or Degrading Treatment or Punishment, and obligatory regular publication of these statistical data.</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Statistical research results have been published.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Statistics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105396">
            <w:pPr>
              <w:pStyle w:val="a"/>
              <w:spacing w:before="0" w:after="60" w:line="228" w:lineRule="auto"/>
              <w:ind w:firstLine="0"/>
              <w:rPr>
                <w:rFonts w:ascii="Cambria" w:eastAsia="Arial" w:hAnsi="Cambria"/>
                <w:sz w:val="24"/>
                <w:szCs w:val="24"/>
              </w:rPr>
            </w:pPr>
            <w:r>
              <w:rPr>
                <w:rFonts w:ascii="Cambria" w:hAnsi="Cambria"/>
                <w:sz w:val="24"/>
                <w:szCs w:val="24"/>
              </w:rPr>
              <w:pict>
                <v:shape id="_x0000_s1616" type="#_x0000_t202" style="position:absolute;margin-left:258.2pt;margin-top:380.5pt;width:11.6pt;height:7pt;z-index:251581952;mso-wrap-style:tight;mso-position-horizontal-relative:text;mso-position-vertical-relative:text" strokecolor="white">
                  <v:textbox style="mso-next-textbox:#_x0000_s1616">
                    <w:txbxContent>
                      <w:p w:rsidR="00751D11" w:rsidRDefault="00751D11" w:rsidP="00751D11"/>
                    </w:txbxContent>
                  </v:textbox>
                </v:shape>
              </w:pict>
            </w:r>
            <w:r>
              <w:rPr>
                <w:rFonts w:ascii="Cambria" w:hAnsi="Cambria"/>
                <w:sz w:val="24"/>
                <w:szCs w:val="24"/>
              </w:rPr>
              <w:pict>
                <v:shape id="_x0000_s1614" type="#_x0000_t202" style="position:absolute;margin-left:258.2pt;margin-top:380.5pt;width:11.6pt;height:7pt;z-index:251582976;mso-wrap-style:tight;mso-position-horizontal-relative:text;mso-position-vertical-relative:text" strokecolor="white">
                  <v:textbox style="mso-next-textbox:#_x0000_s1614">
                    <w:txbxContent>
                      <w:p w:rsidR="00751D11" w:rsidRDefault="00751D11" w:rsidP="00751D11"/>
                    </w:txbxContent>
                  </v:textbox>
                </v:shape>
              </w:pict>
            </w:r>
            <w:r>
              <w:rPr>
                <w:rFonts w:ascii="Cambria" w:hAnsi="Cambria"/>
                <w:sz w:val="24"/>
                <w:szCs w:val="24"/>
              </w:rPr>
              <w:pict>
                <v:shape id="_x0000_s1612" type="#_x0000_t202" style="position:absolute;margin-left:258.2pt;margin-top:380.5pt;width:11.6pt;height:7pt;z-index:251584000;mso-wrap-style:tight;mso-position-horizontal-relative:text;mso-position-vertical-relative:text" strokecolor="white">
                  <v:textbox style="mso-next-textbox:#_x0000_s1612">
                    <w:txbxContent>
                      <w:p w:rsidR="00751D11" w:rsidRDefault="00751D11" w:rsidP="00751D11"/>
                    </w:txbxContent>
                  </v:textbox>
                </v:shape>
              </w:pict>
            </w:r>
            <w:r w:rsidR="00751D11" w:rsidRPr="00CB21CC">
              <w:rPr>
                <w:rFonts w:ascii="Cambria" w:hAnsi="Cambria"/>
                <w:sz w:val="24"/>
                <w:szCs w:val="24"/>
              </w:rPr>
              <w:t xml:space="preserve">9) To improve the procedure for disciplinary investigation upon citizens' complaints on the normative level so that the protection of rights of the aggrieved to fair and efficient review of the case is guaranteed, in particular full claimant's participation in the disciplinary investigation upon its complaint (familiarisation with investigation materials and their assessment, attendance at interrogation of the persons involved in the investigation, possibility to provide additional materials at any stage of investigation, etc.); claimant's ability to engage an attorney-at-law or another specialist in the area of law, human rights defenders or independent experts into the disciplinary investigation; ability to remove an employee of the bodies of internal affairs from </w:t>
            </w:r>
          </w:p>
        </w:tc>
        <w:tc>
          <w:tcPr>
            <w:tcW w:w="3259" w:type="dxa"/>
          </w:tcPr>
          <w:p w:rsidR="00751D11" w:rsidRPr="00CB21CC" w:rsidRDefault="00105396">
            <w:pPr>
              <w:pStyle w:val="a"/>
              <w:spacing w:before="0" w:after="60" w:line="228" w:lineRule="auto"/>
              <w:ind w:firstLine="0"/>
              <w:rPr>
                <w:rFonts w:ascii="Cambria" w:eastAsia="Arial" w:hAnsi="Cambria"/>
                <w:sz w:val="24"/>
                <w:szCs w:val="24"/>
              </w:rPr>
            </w:pPr>
            <w:r>
              <w:rPr>
                <w:rFonts w:ascii="Cambria" w:hAnsi="Cambria"/>
                <w:sz w:val="24"/>
                <w:szCs w:val="24"/>
              </w:rPr>
              <w:pict>
                <v:shape id="_x0000_s1617" type="#_x0000_t202" style="position:absolute;margin-left:111.95pt;margin-top:380.5pt;width:11.6pt;height:7pt;z-index:251585024;mso-wrap-style:tight;mso-position-horizontal-relative:text;mso-position-vertical-relative:text" strokecolor="white">
                  <v:textbox style="mso-next-textbox:#_x0000_s1617">
                    <w:txbxContent>
                      <w:p w:rsidR="00751D11" w:rsidRDefault="00751D11" w:rsidP="00751D11"/>
                    </w:txbxContent>
                  </v:textbox>
                </v:shape>
              </w:pict>
            </w:r>
            <w:r>
              <w:rPr>
                <w:rFonts w:ascii="Cambria" w:hAnsi="Cambria"/>
                <w:sz w:val="24"/>
                <w:szCs w:val="24"/>
              </w:rPr>
              <w:pict>
                <v:shape id="_x0000_s1615" type="#_x0000_t202" style="position:absolute;margin-left:111.95pt;margin-top:380.5pt;width:11.6pt;height:7pt;z-index:251586048;mso-wrap-style:tight;mso-position-horizontal-relative:text;mso-position-vertical-relative:text" strokecolor="white">
                  <v:textbox style="mso-next-textbox:#_x0000_s1615">
                    <w:txbxContent>
                      <w:p w:rsidR="00751D11" w:rsidRDefault="00751D11" w:rsidP="00751D11"/>
                    </w:txbxContent>
                  </v:textbox>
                </v:shape>
              </w:pict>
            </w:r>
            <w:r>
              <w:rPr>
                <w:rFonts w:ascii="Cambria" w:hAnsi="Cambria"/>
                <w:sz w:val="24"/>
                <w:szCs w:val="24"/>
              </w:rPr>
              <w:pict>
                <v:shape id="_x0000_s1613" type="#_x0000_t202" style="position:absolute;margin-left:111.95pt;margin-top:380.5pt;width:11.6pt;height:7pt;z-index:251587072;mso-wrap-style:tight;mso-position-horizontal-relative:text;mso-position-vertical-relative:text" strokecolor="white">
                  <v:textbox style="mso-next-textbox:#_x0000_s1613">
                    <w:txbxContent>
                      <w:p w:rsidR="00751D11" w:rsidRDefault="00751D11" w:rsidP="00751D11"/>
                    </w:txbxContent>
                  </v:textbox>
                </v:shape>
              </w:pict>
            </w:r>
            <w:r>
              <w:rPr>
                <w:rFonts w:ascii="Cambria" w:hAnsi="Cambria"/>
                <w:sz w:val="24"/>
                <w:szCs w:val="24"/>
              </w:rPr>
              <w:pict>
                <v:shape id="_x0000_s1611" type="#_x0000_t202" style="position:absolute;margin-left:111.95pt;margin-top:380.5pt;width:11.6pt;height:7pt;z-index:251588096;mso-wrap-style:tight;mso-position-horizontal-relative:text;mso-position-vertical-relative:text" strokecolor="white">
                  <v:textbox style="mso-next-textbox:#_x0000_s1611">
                    <w:txbxContent>
                      <w:p w:rsidR="00751D11" w:rsidRDefault="00751D11" w:rsidP="00751D11"/>
                    </w:txbxContent>
                  </v:textbox>
                </v:shape>
              </w:pict>
            </w:r>
            <w:r w:rsidR="00751D11" w:rsidRPr="00CB21CC">
              <w:rPr>
                <w:rFonts w:ascii="Cambria" w:hAnsi="Cambria"/>
                <w:sz w:val="24"/>
                <w:szCs w:val="24"/>
              </w:rPr>
              <w:t>The efficient investigation of all cases of torture and cruel treatment has been ensured.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his or her duties for the period of disciplinary investigation (in cases necessary to ensure his or her objectivity); implementation of measures for protection against pressure imposed on the claimant and other persons involved in the disciplinary investigation by the police.</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10) To apply to the High Specialized Court of Ukraine for Civil and Criminal Cases on provision of clarification of the procedure for application of Article 206 of the Code of Criminal Procedure.</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Clarification has been provided.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11) To develop and introduce course on issues of proper application of Article 206 of the Code of Criminal Procedure of Ukraine into curricula and advanced training courses for judges and attorneys-at-law.</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curricula have been introduced.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National School of Judges (upon consent)</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105396">
            <w:pPr>
              <w:pStyle w:val="a"/>
              <w:spacing w:before="0" w:line="228" w:lineRule="auto"/>
              <w:ind w:right="-38" w:hanging="15"/>
              <w:rPr>
                <w:rFonts w:ascii="Cambria" w:hAnsi="Cambria"/>
                <w:sz w:val="24"/>
                <w:szCs w:val="24"/>
              </w:rPr>
            </w:pPr>
            <w:r>
              <w:rPr>
                <w:rFonts w:ascii="Cambria" w:hAnsi="Cambria"/>
                <w:sz w:val="24"/>
                <w:szCs w:val="24"/>
              </w:rPr>
              <w:pict>
                <v:shape id="_x0000_s1621" type="#_x0000_t202" style="position:absolute;margin-left:258.2pt;margin-top:366.75pt;width:11.6pt;height:7pt;z-index:251589120;mso-wrap-style:tight;mso-position-horizontal-relative:text;mso-position-vertical-relative:text" strokecolor="white">
                  <v:textbox style="mso-next-textbox:#_x0000_s1621">
                    <w:txbxContent>
                      <w:p w:rsidR="00751D11" w:rsidRDefault="00751D11" w:rsidP="00751D11"/>
                    </w:txbxContent>
                  </v:textbox>
                </v:shape>
              </w:pict>
            </w:r>
            <w:r>
              <w:rPr>
                <w:rFonts w:ascii="Cambria" w:hAnsi="Cambria"/>
                <w:sz w:val="24"/>
                <w:szCs w:val="24"/>
              </w:rPr>
              <w:pict>
                <v:shape id="_x0000_s1619" type="#_x0000_t202" style="position:absolute;margin-left:258.2pt;margin-top:366.75pt;width:11.6pt;height:7pt;z-index:251590144;mso-wrap-style:tight;mso-position-horizontal-relative:text;mso-position-vertical-relative:text" strokecolor="white">
                  <v:textbox style="mso-next-textbox:#_x0000_s1619">
                    <w:txbxContent>
                      <w:p w:rsidR="00751D11" w:rsidRDefault="00751D11" w:rsidP="00751D11"/>
                    </w:txbxContent>
                  </v:textbox>
                </v:shape>
              </w:pict>
            </w:r>
            <w:r w:rsidR="00751D11" w:rsidRPr="00CB21CC">
              <w:rPr>
                <w:rFonts w:ascii="Cambria" w:hAnsi="Cambria"/>
                <w:sz w:val="24"/>
                <w:szCs w:val="24"/>
              </w:rPr>
              <w:t>12) To develop and submit for consideration to the Cabinet of Ministers of Ukraine draft amendments to the Law of Ukraine “On the State Penal Service of Ukraine” with regard to establishment and introduction of the institute of wistleblowers of improper treatment in facilities of the SPS of Ukraine;</w:t>
            </w:r>
          </w:p>
          <w:p w:rsidR="00751D11" w:rsidRPr="00CB21CC" w:rsidRDefault="00751D11">
            <w:pPr>
              <w:pStyle w:val="a"/>
              <w:spacing w:before="60" w:line="228" w:lineRule="auto"/>
              <w:ind w:right="-38" w:firstLine="34"/>
              <w:rPr>
                <w:rFonts w:ascii="Cambria" w:hAnsi="Cambria"/>
                <w:sz w:val="24"/>
                <w:szCs w:val="24"/>
              </w:rPr>
            </w:pPr>
            <w:r w:rsidRPr="00CB21CC">
              <w:rPr>
                <w:rFonts w:ascii="Cambria" w:hAnsi="Cambria"/>
                <w:sz w:val="24"/>
                <w:szCs w:val="24"/>
              </w:rPr>
              <w:t xml:space="preserve">to establish proper and sufficient guarantees for protection of “wistleblowers” against any negative consequences associated with their testimony at the level of legislation; </w:t>
            </w:r>
          </w:p>
          <w:p w:rsidR="00751D11" w:rsidRPr="00CB21CC" w:rsidRDefault="00751D11">
            <w:pPr>
              <w:pStyle w:val="a"/>
              <w:spacing w:before="60" w:line="228" w:lineRule="auto"/>
              <w:ind w:right="-38" w:firstLine="34"/>
              <w:rPr>
                <w:rFonts w:ascii="Cambria" w:hAnsi="Cambria"/>
                <w:sz w:val="24"/>
                <w:szCs w:val="24"/>
              </w:rPr>
            </w:pPr>
            <w:r w:rsidRPr="00CB21CC">
              <w:rPr>
                <w:rFonts w:ascii="Cambria" w:hAnsi="Cambria"/>
                <w:sz w:val="24"/>
                <w:szCs w:val="24"/>
              </w:rPr>
              <w:t xml:space="preserve">to inform the staff of the SPS of Ukraine of zero tolerance of improper treatment of people kept in penitentiary and pre-trial detention facilities; </w:t>
            </w:r>
          </w:p>
          <w:p w:rsidR="00751D11" w:rsidRPr="00CB21CC" w:rsidRDefault="00751D11">
            <w:pPr>
              <w:pStyle w:val="a"/>
              <w:spacing w:before="60" w:line="228" w:lineRule="auto"/>
              <w:ind w:right="-38" w:firstLine="34"/>
              <w:rPr>
                <w:rFonts w:ascii="Cambria" w:hAnsi="Cambria"/>
                <w:sz w:val="24"/>
                <w:szCs w:val="24"/>
              </w:rPr>
            </w:pPr>
            <w:r w:rsidRPr="00CB21CC">
              <w:rPr>
                <w:rFonts w:ascii="Cambria" w:hAnsi="Cambria"/>
                <w:sz w:val="24"/>
                <w:szCs w:val="24"/>
              </w:rPr>
              <w:t>to provide for incentive mechanisms for the staff of the SPS of Ukraine with regard to informing of cases of improper treatment by their colleagues or upon their implied assent;</w:t>
            </w:r>
          </w:p>
          <w:p w:rsidR="00751D11" w:rsidRPr="00CB21CC" w:rsidRDefault="00751D11">
            <w:pPr>
              <w:pStyle w:val="a"/>
              <w:spacing w:before="60" w:line="228" w:lineRule="auto"/>
              <w:ind w:right="-38" w:firstLine="34"/>
              <w:rPr>
                <w:rFonts w:ascii="Cambria" w:hAnsi="Cambria"/>
                <w:sz w:val="24"/>
                <w:szCs w:val="24"/>
              </w:rPr>
            </w:pPr>
            <w:r w:rsidRPr="00CB21CC">
              <w:rPr>
                <w:rFonts w:ascii="Cambria" w:hAnsi="Cambria"/>
                <w:sz w:val="24"/>
                <w:szCs w:val="24"/>
              </w:rPr>
              <w:t>to take into consideration recommendations of the European Committee for the Prevention of Torture and Inhuman or Degrading Treatment or Punishment on these issues, in particular those specified in Clause 116 of the Report on the Visit to Ukraine in 2013.</w:t>
            </w:r>
          </w:p>
        </w:tc>
        <w:tc>
          <w:tcPr>
            <w:tcW w:w="3259" w:type="dxa"/>
          </w:tcPr>
          <w:p w:rsidR="00751D11" w:rsidRPr="00CB21CC" w:rsidRDefault="00105396">
            <w:pPr>
              <w:pStyle w:val="a"/>
              <w:spacing w:before="0" w:line="228" w:lineRule="auto"/>
              <w:ind w:firstLine="0"/>
              <w:rPr>
                <w:rFonts w:ascii="Cambria" w:eastAsia="Arial" w:hAnsi="Cambria"/>
                <w:sz w:val="24"/>
                <w:szCs w:val="24"/>
              </w:rPr>
            </w:pPr>
            <w:r>
              <w:rPr>
                <w:rFonts w:ascii="Cambria" w:hAnsi="Cambria"/>
                <w:sz w:val="24"/>
                <w:szCs w:val="24"/>
              </w:rPr>
              <w:pict>
                <v:shape id="_x0000_s1623" type="#_x0000_t202" style="position:absolute;margin-left:111.95pt;margin-top:366.75pt;width:11.6pt;height:7pt;z-index:251591168;mso-wrap-style:tight;mso-position-horizontal-relative:text;mso-position-vertical-relative:text" strokecolor="white">
                  <v:textbox style="mso-next-textbox:#_x0000_s1623">
                    <w:txbxContent>
                      <w:p w:rsidR="00751D11" w:rsidRDefault="00751D11" w:rsidP="00751D11"/>
                    </w:txbxContent>
                  </v:textbox>
                </v:shape>
              </w:pict>
            </w:r>
            <w:r>
              <w:rPr>
                <w:rFonts w:ascii="Cambria" w:hAnsi="Cambria"/>
                <w:sz w:val="24"/>
                <w:szCs w:val="24"/>
              </w:rPr>
              <w:pict>
                <v:shape id="_x0000_s1622" type="#_x0000_t202" style="position:absolute;margin-left:111.95pt;margin-top:366.75pt;width:11.6pt;height:7pt;z-index:251592192;mso-wrap-style:tight;mso-position-horizontal-relative:text;mso-position-vertical-relative:text" strokecolor="white">
                  <v:textbox style="mso-next-textbox:#_x0000_s1622">
                    <w:txbxContent>
                      <w:p w:rsidR="00751D11" w:rsidRDefault="00751D11" w:rsidP="00751D11"/>
                    </w:txbxContent>
                  </v:textbox>
                </v:shape>
              </w:pict>
            </w:r>
            <w:r>
              <w:rPr>
                <w:rFonts w:ascii="Cambria" w:hAnsi="Cambria"/>
                <w:sz w:val="24"/>
                <w:szCs w:val="24"/>
              </w:rPr>
              <w:pict>
                <v:shape id="_x0000_s1620" type="#_x0000_t202" style="position:absolute;margin-left:111.95pt;margin-top:366.75pt;width:11.6pt;height:7pt;z-index:251593216;mso-wrap-style:tight;mso-position-horizontal-relative:text;mso-position-vertical-relative:text" strokecolor="white">
                  <v:textbox style="mso-next-textbox:#_x0000_s1620">
                    <w:txbxContent>
                      <w:p w:rsidR="00751D11" w:rsidRDefault="00751D11" w:rsidP="00751D11"/>
                    </w:txbxContent>
                  </v:textbox>
                </v:shape>
              </w:pict>
            </w:r>
            <w:r>
              <w:rPr>
                <w:rFonts w:ascii="Cambria" w:hAnsi="Cambria"/>
                <w:sz w:val="24"/>
                <w:szCs w:val="24"/>
              </w:rPr>
              <w:pict>
                <v:shape id="_x0000_s1618" type="#_x0000_t202" style="position:absolute;margin-left:111.95pt;margin-top:366.75pt;width:11.6pt;height:7pt;z-index:251594240;mso-wrap-style:tight;mso-position-horizontal-relative:text;mso-position-vertical-relative:text" strokecolor="white">
                  <v:textbox style="mso-next-textbox:#_x0000_s1618">
                    <w:txbxContent>
                      <w:p w:rsidR="00751D11" w:rsidRDefault="00751D11" w:rsidP="00751D11"/>
                    </w:txbxContent>
                  </v:textbox>
                </v:shape>
              </w:pict>
            </w:r>
            <w:r w:rsidR="00751D11"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13) To develop and introduce amendments to the Procedure for Granting Medical Aid to the Sentenced to Imprisonment approved by the order of the Ministry of Justice and the Ministry of Health dated August 15, 2014 </w:t>
            </w:r>
            <w:r w:rsidRPr="00CB21CC">
              <w:rPr>
                <w:rFonts w:ascii="Cambria" w:hAnsi="Cambria"/>
                <w:sz w:val="24"/>
                <w:szCs w:val="24"/>
              </w:rPr>
              <w:br/>
              <w:t>No. 1348/5/572, and other relevant acts in order to ensure that: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medical examinations of convicts, prisoners and the detained are conducted beyond audibility and (unless a medical worker wishes otherwise in each individual case) beyond visibility of non-medical staff;</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 xml:space="preserve"> requirements for recording bodily injuries identified on bodies of the convicts, prisoners or the detained are implemented in strict compliance with the standards of the European Committee for the Prevention of Torture and Inhuman or Degrading Treatment or Punishment specified in the 23rd General Report for 2012/2013 and Clause 30 of the Report on the Visit to Ukraine in 2012.</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order has been issued.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Kharkiv Human Rights Protection Group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14) To develop amendments to the Law of Ukraine “On Pre-Trial Detention” regarding access of representatives of the public and other independent entities to pre-trial detention facilities as well as granting them the opportunity of photo and video recording of evidence of improper detention conditions or treatment.</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Kharkiv Human Rights Protection Group (upon consent)</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15) To develop training programmes on international standards of effective investigation of improper treatment in detention facilities for the National Bureau of Investigation being established;</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to conduct training for all investigation officers of the National Bureau of Investigation who will investigate improper treatment according to the programme.</w:t>
            </w:r>
          </w:p>
        </w:tc>
        <w:tc>
          <w:tcPr>
            <w:tcW w:w="3259"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The programmes have been developed and implemented.</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in three months after the relevant law is approved</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7. Ensuring the efficiency of remedies for each person who suffered from improper treatment.</w:t>
            </w: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 To develop the draft law on bringing the Law of Ukraine “On National Police” in terms of powers into compliance with international standards on application of force, conducting searches, grounds for detention etc.</w:t>
            </w:r>
          </w:p>
        </w:tc>
        <w:tc>
          <w:tcPr>
            <w:tcW w:w="3259" w:type="dxa"/>
          </w:tcPr>
          <w:p w:rsidR="00751D11" w:rsidRPr="00CB21CC" w:rsidRDefault="00751D11">
            <w:pPr>
              <w:pStyle w:val="a"/>
              <w:spacing w:before="60" w:after="60" w:line="228" w:lineRule="auto"/>
              <w:ind w:left="-80"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 xml:space="preserve">Ministry of Internal Affairs </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2) To adopt and implement the regulatory act establishing efficiency assessment criteria for the Ministry of Internal Affairs on the basis of the best international practices.</w:t>
            </w:r>
          </w:p>
        </w:tc>
        <w:tc>
          <w:tcPr>
            <w:tcW w:w="3259" w:type="dxa"/>
          </w:tcPr>
          <w:p w:rsidR="00751D11" w:rsidRPr="00CB21CC" w:rsidRDefault="00751D11">
            <w:pPr>
              <w:pStyle w:val="a"/>
              <w:spacing w:before="60" w:line="228" w:lineRule="auto"/>
              <w:ind w:left="-80" w:firstLine="0"/>
              <w:rPr>
                <w:rFonts w:ascii="Cambria" w:eastAsia="Arial" w:hAnsi="Cambria"/>
                <w:sz w:val="24"/>
                <w:szCs w:val="24"/>
              </w:rPr>
            </w:pPr>
            <w:r w:rsidRPr="00CB21CC">
              <w:rPr>
                <w:rFonts w:ascii="Cambria" w:hAnsi="Cambria"/>
                <w:sz w:val="24"/>
                <w:szCs w:val="24"/>
              </w:rPr>
              <w:t>Public opinion poll on quality of police work have been conducted.</w:t>
            </w:r>
          </w:p>
          <w:p w:rsidR="00751D11" w:rsidRPr="00CB21CC" w:rsidRDefault="00751D11">
            <w:pPr>
              <w:pStyle w:val="a"/>
              <w:spacing w:before="60" w:line="228" w:lineRule="auto"/>
              <w:ind w:left="-80" w:firstLine="0"/>
              <w:rPr>
                <w:rFonts w:ascii="Cambria" w:hAnsi="Cambria"/>
                <w:sz w:val="24"/>
                <w:szCs w:val="24"/>
              </w:rPr>
            </w:pPr>
            <w:r w:rsidRPr="00CB21CC">
              <w:rPr>
                <w:rFonts w:ascii="Cambria" w:hAnsi="Cambria"/>
                <w:sz w:val="24"/>
                <w:szCs w:val="24"/>
              </w:rPr>
              <w:t>Conclusions of international organisations on observance of human rights in the work of police.</w:t>
            </w:r>
          </w:p>
          <w:p w:rsidR="00751D11" w:rsidRPr="00CB21CC" w:rsidRDefault="00751D11">
            <w:pPr>
              <w:pStyle w:val="a"/>
              <w:spacing w:before="60" w:line="228" w:lineRule="auto"/>
              <w:ind w:left="-80" w:right="-110" w:firstLine="0"/>
              <w:rPr>
                <w:rFonts w:ascii="Cambria" w:eastAsia="Arial" w:hAnsi="Cambria"/>
                <w:sz w:val="24"/>
                <w:szCs w:val="24"/>
              </w:rPr>
            </w:pPr>
            <w:r w:rsidRPr="00CB21CC">
              <w:rPr>
                <w:rFonts w:ascii="Cambria" w:hAnsi="Cambria"/>
                <w:sz w:val="24"/>
                <w:szCs w:val="24"/>
              </w:rPr>
              <w:t>Regular quality assessment of activity of the Ministry of Internal Affairs on the basis of the established criteria in order to identify and eliminate risk factors which might promote torture and improper treatment.</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eastAsia="Arial" w:hAnsi="Cambria"/>
                <w:strike/>
                <w:sz w:val="24"/>
                <w:szCs w:val="24"/>
              </w:rPr>
            </w:pPr>
            <w:r w:rsidRPr="00CB21CC">
              <w:rPr>
                <w:rFonts w:ascii="Cambria" w:hAnsi="Cambria"/>
                <w:sz w:val="24"/>
                <w:szCs w:val="24"/>
              </w:rPr>
              <w:t>3) To introduce the mechanism for the automated visitor registration system in each administrative building of law enforcement bodies.</w:t>
            </w:r>
          </w:p>
        </w:tc>
        <w:tc>
          <w:tcPr>
            <w:tcW w:w="3259" w:type="dxa"/>
          </w:tcPr>
          <w:p w:rsidR="00751D11" w:rsidRPr="00CB21CC" w:rsidRDefault="00751D11">
            <w:pPr>
              <w:pStyle w:val="a"/>
              <w:spacing w:before="60" w:line="228" w:lineRule="auto"/>
              <w:ind w:left="-80" w:firstLine="0"/>
              <w:rPr>
                <w:rFonts w:ascii="Cambria" w:hAnsi="Cambria"/>
                <w:sz w:val="24"/>
                <w:szCs w:val="24"/>
              </w:rPr>
            </w:pPr>
            <w:r w:rsidRPr="00CB21CC">
              <w:rPr>
                <w:rFonts w:ascii="Cambria" w:hAnsi="Cambria"/>
                <w:sz w:val="24"/>
                <w:szCs w:val="24"/>
              </w:rPr>
              <w:t>Reduction in the number of cases of torture and improper treatment in work of the police.</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 xml:space="preserve">III quarter 2017 </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4) To introduce a custody record for the detained (arrested) by amending order of the Ministry of Internal Affairs.</w:t>
            </w:r>
          </w:p>
        </w:tc>
        <w:tc>
          <w:tcPr>
            <w:tcW w:w="3259" w:type="dxa"/>
          </w:tcPr>
          <w:p w:rsidR="00751D11" w:rsidRPr="00CB21CC" w:rsidRDefault="00751D11">
            <w:pPr>
              <w:pStyle w:val="a"/>
              <w:spacing w:before="60" w:line="228" w:lineRule="auto"/>
              <w:ind w:left="-80" w:right="-68" w:firstLine="0"/>
              <w:rPr>
                <w:rFonts w:ascii="Cambria" w:hAnsi="Cambria"/>
                <w:sz w:val="24"/>
                <w:szCs w:val="24"/>
              </w:rPr>
            </w:pPr>
            <w:r w:rsidRPr="00CB21CC">
              <w:rPr>
                <w:rFonts w:ascii="Cambria" w:hAnsi="Cambria"/>
                <w:sz w:val="24"/>
                <w:szCs w:val="24"/>
              </w:rPr>
              <w:t>Reduction in the number of cases of torture detected in the course of implementation of the National Preventive Mechanism reflected in reports of national human rights defence organisations, international organisations.</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 xml:space="preserve">IV quarter 2016 </w:t>
            </w:r>
          </w:p>
        </w:tc>
        <w:tc>
          <w:tcPr>
            <w:tcW w:w="2693" w:type="dxa"/>
          </w:tcPr>
          <w:p w:rsidR="00751D11" w:rsidRPr="00CB21CC" w:rsidRDefault="00751D11">
            <w:pPr>
              <w:pStyle w:val="a"/>
              <w:spacing w:before="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right="-108" w:firstLine="0"/>
              <w:rPr>
                <w:rFonts w:ascii="Cambria" w:eastAsia="Arial" w:hAnsi="Cambria"/>
                <w:sz w:val="24"/>
                <w:szCs w:val="24"/>
              </w:rPr>
            </w:pPr>
            <w:r w:rsidRPr="00CB21CC">
              <w:rPr>
                <w:rFonts w:ascii="Cambria" w:hAnsi="Cambria"/>
                <w:sz w:val="24"/>
                <w:szCs w:val="24"/>
              </w:rPr>
              <w:t xml:space="preserve">5) To develop and adopt a regulatory act on mechanisms for public control over activity of subdivisions of the Ministry of Internal Affairs by local communities. </w: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Reports of the national human rights organisations on existing barriers in access to detention facilities have been prepared.</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Fast access to detention facilities has been provided.</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right="-108" w:firstLine="0"/>
              <w:rPr>
                <w:rFonts w:ascii="Cambria" w:hAnsi="Cambria"/>
                <w:sz w:val="24"/>
                <w:szCs w:val="24"/>
              </w:rPr>
            </w:pPr>
            <w:r w:rsidRPr="00CB21CC">
              <w:rPr>
                <w:rFonts w:ascii="Cambria" w:hAnsi="Cambria"/>
                <w:sz w:val="24"/>
                <w:szCs w:val="24"/>
              </w:rPr>
              <w:t xml:space="preserve">6) To amend the order of the Ministry of Justice of Ukraine dated July 03, 2013. No. 1325/5 “On Approving the Regulations on the Territorial (Interregional) Paramilitary Unit of the State Penal Service of Ukraine” with account of recommendations of international and national institutions, i.e. to exclude non-relevant current functions which have to be performed by penitentiary facilities themselves, in particular conducting search of living and production areas, personal items of the convicts etc.; </w:t>
            </w:r>
          </w:p>
          <w:p w:rsidR="00751D11" w:rsidRPr="00CB21CC" w:rsidRDefault="00751D11">
            <w:pPr>
              <w:pStyle w:val="a"/>
              <w:spacing w:before="60" w:line="228" w:lineRule="auto"/>
              <w:ind w:right="-108" w:firstLine="0"/>
              <w:rPr>
                <w:rFonts w:ascii="Cambria" w:hAnsi="Cambria"/>
                <w:sz w:val="24"/>
                <w:szCs w:val="24"/>
              </w:rPr>
            </w:pPr>
            <w:r w:rsidRPr="00CB21CC">
              <w:rPr>
                <w:rFonts w:ascii="Cambria" w:hAnsi="Cambria"/>
                <w:sz w:val="24"/>
                <w:szCs w:val="24"/>
              </w:rPr>
              <w:t>ensuring law and order, observance of the procedure for execution of punishment and service of sentence in penitentiary and pre-trial detention facilities and their adjacent territory (except for cases of mass riots and/or other special cases) established by the law and other regulatory acts.</w:t>
            </w:r>
          </w:p>
        </w:tc>
        <w:tc>
          <w:tcPr>
            <w:tcW w:w="3259"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 xml:space="preserve">The order has been issued. </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Kharkiv Human Rights Protection Group (upon consent)</w:t>
            </w:r>
          </w:p>
        </w:tc>
      </w:tr>
      <w:tr w:rsidR="00751D11" w:rsidRPr="00CB21CC" w:rsidTr="00751D11">
        <w:tc>
          <w:tcPr>
            <w:tcW w:w="2831" w:type="dxa"/>
          </w:tcPr>
          <w:p w:rsidR="00751D11" w:rsidRPr="00CB21CC" w:rsidRDefault="00751D11">
            <w:pPr>
              <w:pStyle w:val="a"/>
              <w:spacing w:before="60" w:line="228" w:lineRule="auto"/>
              <w:ind w:right="-57" w:firstLine="0"/>
              <w:rPr>
                <w:rFonts w:ascii="Cambria" w:hAnsi="Cambria"/>
                <w:sz w:val="24"/>
                <w:szCs w:val="24"/>
              </w:rPr>
            </w:pPr>
          </w:p>
        </w:tc>
        <w:tc>
          <w:tcPr>
            <w:tcW w:w="5102" w:type="dxa"/>
          </w:tcPr>
          <w:p w:rsidR="00751D11" w:rsidRPr="00CB21CC" w:rsidRDefault="00751D11">
            <w:pPr>
              <w:pStyle w:val="a"/>
              <w:spacing w:before="60" w:line="228" w:lineRule="auto"/>
              <w:ind w:right="-57" w:firstLine="0"/>
              <w:rPr>
                <w:rFonts w:ascii="Cambria" w:eastAsia="Arial" w:hAnsi="Cambria"/>
                <w:sz w:val="24"/>
                <w:szCs w:val="24"/>
              </w:rPr>
            </w:pPr>
            <w:r w:rsidRPr="00CB21CC">
              <w:rPr>
                <w:rFonts w:ascii="Cambria" w:hAnsi="Cambria"/>
                <w:sz w:val="24"/>
                <w:szCs w:val="24"/>
              </w:rPr>
              <w:t xml:space="preserve">7) To develop regulatory acts on amending the Internal Rules of Conduct of Pre-Trial Detention Facilities of the SPS and the Internal Rules of Conduct in Penitentiary Facilities, and the Instruction on Arrangement of Review of Correspondence (Mail) of People Kept in Penitentiary and Pre-Trial Detention Facilities approved with the order of the Ministry of Justice dated </w:t>
            </w:r>
            <w:r w:rsidRPr="00CB21CC">
              <w:rPr>
                <w:rFonts w:ascii="Cambria" w:hAnsi="Cambria"/>
                <w:sz w:val="24"/>
                <w:szCs w:val="24"/>
              </w:rPr>
              <w:br/>
              <w:t>July 2, 2013 No. 1304/5, as well as the Criminal Penal Code of Ukraine regarding establishment of the new system for giving of outgoing correspondence by convicts and the detained which would include a separate independent entity in charge of collecting correspondence from such persons (Ukrainian State Enterprise of Posts "Ukrposhta").</w:t>
            </w:r>
          </w:p>
        </w:tc>
        <w:tc>
          <w:tcPr>
            <w:tcW w:w="3259" w:type="dxa"/>
          </w:tcPr>
          <w:p w:rsidR="00751D11" w:rsidRPr="00CB21CC" w:rsidRDefault="00751D11">
            <w:pPr>
              <w:pStyle w:val="a"/>
              <w:spacing w:before="60" w:line="228" w:lineRule="auto"/>
              <w:ind w:right="-57" w:firstLine="0"/>
              <w:rPr>
                <w:rFonts w:ascii="Cambria" w:hAnsi="Cambria"/>
                <w:sz w:val="24"/>
                <w:szCs w:val="24"/>
              </w:rPr>
            </w:pPr>
            <w:r w:rsidRPr="00CB21CC">
              <w:rPr>
                <w:rFonts w:ascii="Cambria" w:hAnsi="Cambria"/>
                <w:sz w:val="24"/>
                <w:szCs w:val="24"/>
              </w:rPr>
              <w:t>The relevant orders have been issued.</w:t>
            </w:r>
          </w:p>
          <w:p w:rsidR="00751D11" w:rsidRPr="00CB21CC" w:rsidRDefault="00751D11">
            <w:pPr>
              <w:pStyle w:val="a"/>
              <w:spacing w:before="60" w:line="228" w:lineRule="auto"/>
              <w:ind w:right="-57" w:firstLine="0"/>
              <w:rPr>
                <w:rFonts w:ascii="Cambria" w:eastAsia="Arial"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before="60" w:line="228" w:lineRule="auto"/>
              <w:ind w:right="-57" w:firstLine="0"/>
              <w:rPr>
                <w:rFonts w:ascii="Cambria" w:eastAsia="Arial" w:hAnsi="Cambria"/>
                <w:sz w:val="24"/>
                <w:szCs w:val="24"/>
              </w:rPr>
            </w:pPr>
            <w:r w:rsidRPr="00CB21CC">
              <w:rPr>
                <w:rFonts w:ascii="Cambria" w:hAnsi="Cambria"/>
                <w:sz w:val="24"/>
                <w:szCs w:val="24"/>
              </w:rPr>
              <w:t xml:space="preserve">I quarter 2017 </w:t>
            </w:r>
          </w:p>
        </w:tc>
        <w:tc>
          <w:tcPr>
            <w:tcW w:w="2693" w:type="dxa"/>
          </w:tcPr>
          <w:p w:rsidR="00751D11" w:rsidRPr="00CB21CC" w:rsidRDefault="00751D11">
            <w:pPr>
              <w:pStyle w:val="a"/>
              <w:spacing w:before="60" w:line="228" w:lineRule="auto"/>
              <w:ind w:right="-57"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right="-57"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line="228" w:lineRule="auto"/>
              <w:ind w:right="-57" w:firstLine="0"/>
              <w:rPr>
                <w:rFonts w:ascii="Cambria" w:eastAsia="Arial" w:hAnsi="Cambria"/>
                <w:sz w:val="24"/>
                <w:szCs w:val="24"/>
              </w:rPr>
            </w:pPr>
            <w:r w:rsidRPr="00CB21CC">
              <w:rPr>
                <w:rFonts w:ascii="Cambria" w:hAnsi="Cambria"/>
                <w:sz w:val="24"/>
                <w:szCs w:val="24"/>
              </w:rPr>
              <w:t xml:space="preserve">Kharkiv Human Rights Protection Group (upon consent) </w:t>
            </w:r>
          </w:p>
        </w:tc>
      </w:tr>
      <w:tr w:rsidR="00751D11" w:rsidRPr="00CB21CC" w:rsidTr="00751D11">
        <w:tc>
          <w:tcPr>
            <w:tcW w:w="2831" w:type="dxa"/>
          </w:tcPr>
          <w:p w:rsidR="00751D11" w:rsidRPr="00CB21CC" w:rsidRDefault="00751D11">
            <w:pPr>
              <w:pStyle w:val="a"/>
              <w:spacing w:before="60" w:line="228" w:lineRule="auto"/>
              <w:ind w:right="-57" w:firstLine="0"/>
              <w:rPr>
                <w:rFonts w:ascii="Cambria" w:hAnsi="Cambria"/>
                <w:sz w:val="24"/>
                <w:szCs w:val="24"/>
              </w:rPr>
            </w:pPr>
          </w:p>
        </w:tc>
        <w:tc>
          <w:tcPr>
            <w:tcW w:w="5102" w:type="dxa"/>
          </w:tcPr>
          <w:p w:rsidR="00751D11" w:rsidRPr="00CB21CC" w:rsidRDefault="00751D11">
            <w:pPr>
              <w:pStyle w:val="a"/>
              <w:spacing w:before="60" w:line="228" w:lineRule="auto"/>
              <w:ind w:right="-57" w:firstLine="0"/>
              <w:rPr>
                <w:rFonts w:ascii="Cambria" w:hAnsi="Cambria"/>
                <w:sz w:val="24"/>
                <w:szCs w:val="24"/>
              </w:rPr>
            </w:pPr>
            <w:r w:rsidRPr="00CB21CC">
              <w:rPr>
                <w:rFonts w:ascii="Cambria" w:hAnsi="Cambria"/>
                <w:sz w:val="24"/>
                <w:szCs w:val="24"/>
              </w:rPr>
              <w:t>8) To install in all penitentiary and pre-trial detention facilities mail boxes access to which shall be granted only to the entity in charge of collecting correspondence;</w:t>
            </w:r>
          </w:p>
          <w:p w:rsidR="00751D11" w:rsidRPr="00CB21CC" w:rsidRDefault="00751D11">
            <w:pPr>
              <w:pStyle w:val="a"/>
              <w:spacing w:before="60" w:line="228" w:lineRule="auto"/>
              <w:ind w:right="-57" w:firstLine="0"/>
              <w:rPr>
                <w:rFonts w:ascii="Cambria" w:hAnsi="Cambria"/>
                <w:sz w:val="24"/>
                <w:szCs w:val="24"/>
              </w:rPr>
            </w:pPr>
            <w:r w:rsidRPr="00CB21CC">
              <w:rPr>
                <w:rFonts w:ascii="Cambria" w:hAnsi="Cambria"/>
                <w:sz w:val="24"/>
                <w:szCs w:val="24"/>
              </w:rPr>
              <w:t>to make mail boxes and correspondence therein inaccessible for administration of the penitentiary and pre-trial detention facilities.</w:t>
            </w:r>
          </w:p>
        </w:tc>
        <w:tc>
          <w:tcPr>
            <w:tcW w:w="3259" w:type="dxa"/>
          </w:tcPr>
          <w:p w:rsidR="00751D11" w:rsidRPr="00CB21CC" w:rsidRDefault="00751D11">
            <w:pPr>
              <w:pStyle w:val="a"/>
              <w:spacing w:before="60" w:line="228" w:lineRule="auto"/>
              <w:ind w:right="-57" w:firstLine="0"/>
              <w:rPr>
                <w:rFonts w:ascii="Cambria" w:hAnsi="Cambria"/>
                <w:sz w:val="24"/>
                <w:szCs w:val="24"/>
              </w:rPr>
            </w:pPr>
            <w:r w:rsidRPr="00CB21CC">
              <w:rPr>
                <w:rFonts w:ascii="Cambria" w:hAnsi="Cambria"/>
                <w:sz w:val="24"/>
                <w:szCs w:val="24"/>
              </w:rPr>
              <w:t>Special mail boxes have been installed in all penitentiary and pre-trial detention facilities.</w:t>
            </w:r>
            <w:r w:rsidRPr="00CB21CC">
              <w:rPr>
                <w:rFonts w:ascii="Cambria" w:hAnsi="Cambria"/>
                <w:sz w:val="24"/>
                <w:szCs w:val="24"/>
              </w:rPr>
              <w:br/>
            </w:r>
          </w:p>
        </w:tc>
        <w:tc>
          <w:tcPr>
            <w:tcW w:w="1700" w:type="dxa"/>
          </w:tcPr>
          <w:p w:rsidR="00751D11" w:rsidRPr="00CB21CC" w:rsidRDefault="00751D11">
            <w:pPr>
              <w:pStyle w:val="a"/>
              <w:spacing w:before="60" w:line="228" w:lineRule="auto"/>
              <w:ind w:right="-57"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line="228" w:lineRule="auto"/>
              <w:ind w:right="-57" w:firstLine="0"/>
              <w:rPr>
                <w:rFonts w:ascii="Cambria"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9) To develop draft amendments to legislative acts and departmental regulatory acts in order to bring the legal framework on application of force and means of restraint in penitentiary facilities into compliance with international standards. To establish grounds for application of means of restraint (with regard to each of its types separately) in compliance with the European Prison Rules </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order on amending relevant departmental acts has been issued.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June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 Advisory Mission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80" w:firstLine="0"/>
              <w:rPr>
                <w:rFonts w:ascii="Cambria" w:hAnsi="Cambria"/>
                <w:sz w:val="24"/>
                <w:szCs w:val="24"/>
              </w:rPr>
            </w:pPr>
            <w:r w:rsidRPr="00CB21CC">
              <w:rPr>
                <w:rFonts w:ascii="Cambria" w:hAnsi="Cambria"/>
                <w:sz w:val="24"/>
                <w:szCs w:val="24"/>
              </w:rPr>
              <w:t>(Clause 65) and Reports of the European Committee for the Prevention of Torture and Inhuman or Degrading Treatment or Punishment on the Visit to Ukraine in 2002 (Clause 102), in 2009 (Clause 85), in 2012 (Clauses 23, 31, 32, 49).</w:t>
            </w: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80" w:firstLine="0"/>
              <w:rPr>
                <w:rFonts w:ascii="Cambria" w:hAnsi="Cambria"/>
                <w:sz w:val="24"/>
                <w:szCs w:val="24"/>
              </w:rPr>
            </w:pPr>
            <w:r w:rsidRPr="00CB21CC">
              <w:rPr>
                <w:rFonts w:ascii="Cambria" w:hAnsi="Cambria"/>
                <w:sz w:val="24"/>
                <w:szCs w:val="24"/>
              </w:rPr>
              <w:t>10) To develop and submit for consideration to the Cabinet of Ministers of Ukraine the draft law on amending the Law of Ukraine “On Pre-Trial Detention” and the Criminal Penal Code of Ukraine establishing guarantees of enabling convicts and the detained to call public authorities and public institutions free of charge and confidentially.</w:t>
            </w:r>
          </w:p>
        </w:tc>
        <w:tc>
          <w:tcPr>
            <w:tcW w:w="3259" w:type="dxa"/>
          </w:tcPr>
          <w:p w:rsidR="00751D11" w:rsidRPr="00CB21CC" w:rsidRDefault="00105396">
            <w:pPr>
              <w:pStyle w:val="a"/>
              <w:spacing w:before="0" w:after="60" w:line="228" w:lineRule="auto"/>
              <w:ind w:firstLine="0"/>
              <w:rPr>
                <w:rFonts w:ascii="Cambria" w:eastAsia="Arial" w:hAnsi="Cambria"/>
                <w:sz w:val="24"/>
                <w:szCs w:val="24"/>
              </w:rPr>
            </w:pPr>
            <w:r>
              <w:rPr>
                <w:rFonts w:ascii="Cambria" w:hAnsi="Cambria"/>
                <w:sz w:val="24"/>
                <w:szCs w:val="24"/>
              </w:rPr>
              <w:pict>
                <v:shape id="_x0000_s1624" type="#_x0000_t202" style="position:absolute;margin-left:111.95pt;margin-top:77.75pt;width:11.6pt;height:7pt;z-index:251595264;mso-wrap-style:tight;mso-position-horizontal-relative:text;mso-position-vertical-relative:text" strokecolor="white">
                  <v:textbox style="mso-next-textbox:#_x0000_s1624">
                    <w:txbxContent>
                      <w:p w:rsidR="00751D11" w:rsidRDefault="00751D11" w:rsidP="00751D11"/>
                    </w:txbxContent>
                  </v:textbox>
                </v:shape>
              </w:pict>
            </w:r>
            <w:r w:rsidR="00751D11"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Kharkiv Human Rights Protection Group (upon consent)</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100" w:line="228" w:lineRule="auto"/>
              <w:ind w:firstLine="0"/>
              <w:rPr>
                <w:rFonts w:ascii="Cambria" w:hAnsi="Cambria"/>
                <w:sz w:val="24"/>
                <w:szCs w:val="24"/>
              </w:rPr>
            </w:pPr>
          </w:p>
        </w:tc>
        <w:tc>
          <w:tcPr>
            <w:tcW w:w="5102" w:type="dxa"/>
          </w:tcPr>
          <w:p w:rsidR="00751D11" w:rsidRPr="00CB21CC" w:rsidRDefault="00751D11">
            <w:pPr>
              <w:pStyle w:val="a"/>
              <w:spacing w:before="100" w:line="228" w:lineRule="auto"/>
              <w:ind w:right="-80" w:firstLine="0"/>
              <w:rPr>
                <w:rFonts w:ascii="Cambria" w:eastAsia="Arial" w:hAnsi="Cambria"/>
                <w:sz w:val="24"/>
                <w:szCs w:val="24"/>
              </w:rPr>
            </w:pPr>
            <w:r w:rsidRPr="00CB21CC">
              <w:rPr>
                <w:rFonts w:ascii="Cambria" w:hAnsi="Cambria"/>
                <w:sz w:val="24"/>
                <w:szCs w:val="24"/>
              </w:rPr>
              <w:t xml:space="preserve">11) To develop amendments to the Code of Criminal Procedure, Code of Civil Procedure, Code of Economic Procedure, procedural laws of different areas of justice with regard to grounds and the procedure for direct participation of convicts and the detained in the court hearing, taking into account the decision of the Constitutional Court of Ukraine upon application of A. P. Troian dated April 12, 2012 </w:t>
            </w:r>
            <w:r w:rsidRPr="00CB21CC">
              <w:rPr>
                <w:rFonts w:ascii="Cambria" w:hAnsi="Cambria"/>
                <w:sz w:val="24"/>
                <w:szCs w:val="24"/>
              </w:rPr>
              <w:br/>
              <w:t xml:space="preserve">No. 9-рп/2012 and the ECHR case-law. </w:t>
            </w:r>
          </w:p>
        </w:tc>
        <w:tc>
          <w:tcPr>
            <w:tcW w:w="3259" w:type="dxa"/>
          </w:tcPr>
          <w:p w:rsidR="00751D11" w:rsidRPr="00CB21CC" w:rsidRDefault="00751D11">
            <w:pPr>
              <w:pStyle w:val="a"/>
              <w:spacing w:before="100"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100"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pStyle w:val="a"/>
              <w:spacing w:before="10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right="-80" w:firstLine="0"/>
              <w:rPr>
                <w:rFonts w:ascii="Cambria" w:hAnsi="Cambria"/>
                <w:sz w:val="24"/>
                <w:szCs w:val="24"/>
              </w:rPr>
            </w:pPr>
            <w:r w:rsidRPr="00CB21CC">
              <w:rPr>
                <w:rFonts w:ascii="Cambria" w:hAnsi="Cambria"/>
                <w:sz w:val="24"/>
                <w:szCs w:val="24"/>
              </w:rPr>
              <w:t>12) To develop draft law on amending the Criminal Penal Code of Ukraine regarding the mechanism for efficient exercise of the prisoners' and convicts' right to legal aid according to the Law of Ukraine “On Legal Aid” which shall enable participation of the defender in review of issues on application of disciplinary penalties, deterioration of detention conditions and application of incentive provisions (Articles 81, 82 of the Criminal Code of Ukraine) as well as in preparation for such review.</w:t>
            </w:r>
          </w:p>
          <w:p w:rsidR="00751D11" w:rsidRPr="00CB21CC" w:rsidRDefault="00751D11">
            <w:pPr>
              <w:pStyle w:val="a"/>
              <w:spacing w:line="228" w:lineRule="auto"/>
              <w:ind w:right="-80" w:firstLine="0"/>
              <w:rPr>
                <w:rFonts w:ascii="Cambria" w:hAnsi="Cambria"/>
                <w:sz w:val="24"/>
                <w:szCs w:val="24"/>
              </w:rPr>
            </w:pPr>
            <w:r w:rsidRPr="00CB21CC">
              <w:rPr>
                <w:rFonts w:ascii="Cambria" w:hAnsi="Cambria"/>
                <w:sz w:val="24"/>
                <w:szCs w:val="24"/>
              </w:rPr>
              <w:t>To provide the possibility of confidential Internet meetings between convicts or the detained and their defenders.</w:t>
            </w:r>
          </w:p>
        </w:tc>
        <w:tc>
          <w:tcPr>
            <w:tcW w:w="3259"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34"/>
              <w:rPr>
                <w:rFonts w:ascii="Cambria" w:hAnsi="Cambria"/>
                <w:sz w:val="24"/>
                <w:szCs w:val="24"/>
              </w:rPr>
            </w:pPr>
            <w:r w:rsidRPr="00CB21CC">
              <w:rPr>
                <w:rFonts w:ascii="Cambria" w:hAnsi="Cambria"/>
                <w:sz w:val="24"/>
                <w:szCs w:val="24"/>
              </w:rPr>
              <w:t>13) To develop and introduce amendments to the Internal Rules of Conduct of Pre-Trial Detention Facilities of the SPS and the Internal Rules of Conduct of Penitentiary Facilities in order to enable the detained and convicts to file confidential online complaints of improper treatment or detention conditions by means of the Special Information and Communication System of the State Penitentiary Service of Ukraine (SICS) to the National Preventive Mechanism, superior bodies of the State Penitentiary Service of Ukraine, and prosecution bodies;</w:t>
            </w:r>
          </w:p>
          <w:p w:rsidR="00751D11" w:rsidRPr="00CB21CC" w:rsidRDefault="00751D11">
            <w:pPr>
              <w:pStyle w:val="a"/>
              <w:spacing w:line="228" w:lineRule="auto"/>
              <w:ind w:firstLine="34"/>
              <w:rPr>
                <w:rFonts w:ascii="Cambria" w:eastAsia="Arial" w:hAnsi="Cambria"/>
                <w:sz w:val="24"/>
                <w:szCs w:val="24"/>
              </w:rPr>
            </w:pPr>
            <w:r w:rsidRPr="00CB21CC">
              <w:rPr>
                <w:rFonts w:ascii="Cambria" w:hAnsi="Cambria"/>
                <w:sz w:val="24"/>
                <w:szCs w:val="24"/>
              </w:rPr>
              <w:t>to exclude third-party interference with the process of filing the complaint and to introduce relevant legislative proposals regarding budgetary funding of the given measures.</w:t>
            </w:r>
          </w:p>
        </w:tc>
        <w:tc>
          <w:tcPr>
            <w:tcW w:w="3259"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 xml:space="preserve">The order has been issued. </w:t>
            </w:r>
          </w:p>
        </w:tc>
        <w:tc>
          <w:tcPr>
            <w:tcW w:w="1700"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Finance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 xml:space="preserve">Kharkiv Human Rights Protection Group (upon consent) </w:t>
            </w:r>
          </w:p>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p>
        </w:tc>
        <w:tc>
          <w:tcPr>
            <w:tcW w:w="5102"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14) In pursuance of Part 2 of Clause 21 of the Transitional Provisions of the Code of Criminal Procedure of Ukraine, to develop a departmental regulatory act in order to settle issues of replacing metal barriers separating the accused from judges and citizens with glass barriers in general jurisdiction courts;</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to estimate funds necessary to make such replacement and to introduce relevant proposals regarding budgetary funding of the given measures.</w:t>
            </w:r>
          </w:p>
        </w:tc>
        <w:tc>
          <w:tcPr>
            <w:tcW w:w="3259"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Funds from the state budget have been allocated.</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The relevant regulatory act has been developed and approved.</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Metal barriers have been replaced in the court rooms with glass barriers.</w:t>
            </w:r>
          </w:p>
        </w:tc>
        <w:tc>
          <w:tcPr>
            <w:tcW w:w="1700"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IV quarter 2017</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Finance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State Judicial Administration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15) To develop drafts of the National Programme for Development of the Mental Health Care System in Ukraine for the period until 2025 and the Strategy for Development of the Forensic Psychiatry in Ukraine for the period until 2020, as well as relevant regional model programmes with account of recommendations of the Commissioner for Human Rights of the Verkhovna Rada of Ukraine with regard to bringing conditions of keeping and treatment of persons in psychiatric and psychoneurological facilities, including facilities where involuntary admission is performed, into compliance with current human rights standards.</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28" type="#_x0000_t202" style="position:absolute;margin-left:111.95pt;margin-top:353pt;width:11.6pt;height:7pt;z-index:251596288;mso-wrap-style:tight;mso-position-horizontal-relative:text;mso-position-vertical-relative:text" strokecolor="white">
                  <v:textbox style="mso-next-textbox:#_x0000_s1628">
                    <w:txbxContent>
                      <w:p w:rsidR="00751D11" w:rsidRDefault="00751D11" w:rsidP="00751D11"/>
                    </w:txbxContent>
                  </v:textbox>
                </v:shape>
              </w:pict>
            </w:r>
            <w:r>
              <w:rPr>
                <w:rFonts w:ascii="Cambria" w:hAnsi="Cambria"/>
                <w:sz w:val="24"/>
                <w:szCs w:val="24"/>
              </w:rPr>
              <w:pict>
                <v:shape id="_x0000_s1627" type="#_x0000_t202" style="position:absolute;margin-left:111.95pt;margin-top:353pt;width:11.6pt;height:7pt;z-index:251597312;mso-wrap-style:tight;mso-position-horizontal-relative:text;mso-position-vertical-relative:text" strokecolor="white">
                  <v:textbox style="mso-next-textbox:#_x0000_s1627">
                    <w:txbxContent>
                      <w:p w:rsidR="00751D11" w:rsidRDefault="00751D11" w:rsidP="00751D11"/>
                    </w:txbxContent>
                  </v:textbox>
                </v:shape>
              </w:pict>
            </w:r>
            <w:r>
              <w:rPr>
                <w:rFonts w:ascii="Cambria" w:hAnsi="Cambria"/>
                <w:sz w:val="24"/>
                <w:szCs w:val="24"/>
              </w:rPr>
              <w:pict>
                <v:shape id="_x0000_s1626" type="#_x0000_t202" style="position:absolute;margin-left:111.95pt;margin-top:353pt;width:11.6pt;height:7pt;z-index:251598336;mso-wrap-style:tight;mso-position-horizontal-relative:text;mso-position-vertical-relative:text" strokecolor="white">
                  <v:textbox style="mso-next-textbox:#_x0000_s1626">
                    <w:txbxContent>
                      <w:p w:rsidR="00751D11" w:rsidRDefault="00751D11" w:rsidP="00751D11"/>
                    </w:txbxContent>
                  </v:textbox>
                </v:shape>
              </w:pict>
            </w:r>
            <w:r>
              <w:rPr>
                <w:rFonts w:ascii="Cambria" w:hAnsi="Cambria"/>
                <w:sz w:val="24"/>
                <w:szCs w:val="24"/>
              </w:rPr>
              <w:pict>
                <v:shape id="_x0000_s1625" type="#_x0000_t202" style="position:absolute;margin-left:111.95pt;margin-top:353pt;width:11.6pt;height:7pt;z-index:251599360;mso-wrap-style:tight;mso-position-horizontal-relative:text;mso-position-vertical-relative:text" strokecolor="white">
                  <v:textbox style="mso-next-textbox:#_x0000_s1625">
                    <w:txbxContent>
                      <w:p w:rsidR="00751D11" w:rsidRDefault="00751D11" w:rsidP="00751D11"/>
                    </w:txbxContent>
                  </v:textbox>
                </v:shape>
              </w:pict>
            </w:r>
            <w:r w:rsidR="00751D11"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8. Compensation of damage and rehabilitation of victims of crimes related to torture, cruel, inhuman or degrading treatment or punishment is provided in accordance with international standards.</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and submit for consideration to the Cabinet of Ministers of Ukraine the draft law on establishing the procedure for compensation of damage to people who have been subject to torture, cruel, inhuman or degrading treatment or punishment;</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to define proper compensatory measures for such people, their precise amount and application procedure.</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0" w:after="60" w:line="228" w:lineRule="auto"/>
              <w:ind w:firstLine="0"/>
              <w:rPr>
                <w:rFonts w:ascii="Cambria" w:hAnsi="Cambria"/>
                <w:sz w:val="24"/>
                <w:szCs w:val="24"/>
              </w:rPr>
            </w:pPr>
          </w:p>
        </w:tc>
        <w:tc>
          <w:tcPr>
            <w:tcW w:w="5102"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2) To develop the draft law on establishing preventive complaint institute for people kept in improper conditions in detention facilities and subject to torture, cruel, inhuman or degrading treatment or punishment;</w:t>
            </w:r>
          </w:p>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to provide the possibility of urgent involvement of experts in order to record improper detention or treatment conditions in order to guarantee evidence of such conditions further on;</w:t>
            </w:r>
          </w:p>
        </w:tc>
        <w:tc>
          <w:tcPr>
            <w:tcW w:w="3259"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right="-108" w:firstLine="0"/>
              <w:rPr>
                <w:rFonts w:ascii="Cambria" w:hAnsi="Cambria"/>
                <w:sz w:val="24"/>
                <w:szCs w:val="24"/>
              </w:rPr>
            </w:pPr>
            <w:r w:rsidRPr="00CB21CC">
              <w:rPr>
                <w:rFonts w:ascii="Cambria" w:hAnsi="Cambria"/>
                <w:sz w:val="24"/>
                <w:szCs w:val="24"/>
              </w:rPr>
              <w:t>to develop and provide for content and procedure for effective urgent measures of judicial preventive response with regard to people kept in improper conditions or subject to improper treatment in order to make further detention in such conditions impossible.</w:t>
            </w:r>
          </w:p>
        </w:tc>
        <w:tc>
          <w:tcPr>
            <w:tcW w:w="3259" w:type="dxa"/>
          </w:tcPr>
          <w:p w:rsidR="00751D11" w:rsidRPr="00CB21CC" w:rsidRDefault="00751D11">
            <w:pPr>
              <w:pStyle w:val="a"/>
              <w:spacing w:before="60" w:line="228" w:lineRule="auto"/>
              <w:ind w:firstLine="0"/>
              <w:rPr>
                <w:rFonts w:ascii="Cambria" w:hAnsi="Cambria"/>
                <w:sz w:val="24"/>
                <w:szCs w:val="24"/>
              </w:rPr>
            </w:pPr>
          </w:p>
        </w:tc>
        <w:tc>
          <w:tcPr>
            <w:tcW w:w="1700" w:type="dxa"/>
          </w:tcPr>
          <w:p w:rsidR="00751D11" w:rsidRPr="00CB21CC" w:rsidRDefault="00751D11">
            <w:pPr>
              <w:pStyle w:val="a"/>
              <w:spacing w:before="60" w:line="228" w:lineRule="auto"/>
              <w:ind w:firstLine="0"/>
              <w:rPr>
                <w:rFonts w:ascii="Cambria" w:hAnsi="Cambria"/>
                <w:sz w:val="24"/>
                <w:szCs w:val="24"/>
              </w:rPr>
            </w:pPr>
          </w:p>
        </w:tc>
        <w:tc>
          <w:tcPr>
            <w:tcW w:w="2693" w:type="dxa"/>
          </w:tcPr>
          <w:p w:rsidR="00751D11" w:rsidRPr="00CB21CC" w:rsidRDefault="00751D11">
            <w:pPr>
              <w:pStyle w:val="a"/>
              <w:spacing w:before="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right="-108" w:firstLine="0"/>
              <w:rPr>
                <w:rFonts w:ascii="Cambria" w:hAnsi="Cambria"/>
                <w:sz w:val="24"/>
                <w:szCs w:val="24"/>
              </w:rPr>
            </w:pPr>
            <w:r w:rsidRPr="00CB21CC">
              <w:rPr>
                <w:rFonts w:ascii="Cambria" w:hAnsi="Cambria"/>
                <w:sz w:val="24"/>
                <w:szCs w:val="24"/>
              </w:rPr>
              <w:t xml:space="preserve">3) To develop and submit for consideration to the Cabinet of Ministers of Ukraine the draft law on amending the Law of Ukraine “On the State Penal Service of Ukraine” which shall provide for: </w:t>
            </w:r>
          </w:p>
          <w:p w:rsidR="00751D11" w:rsidRPr="00CB21CC" w:rsidRDefault="00751D11">
            <w:pPr>
              <w:pStyle w:val="a"/>
              <w:spacing w:before="60" w:line="228" w:lineRule="auto"/>
              <w:ind w:right="-108" w:firstLine="0"/>
              <w:rPr>
                <w:rFonts w:ascii="Cambria" w:hAnsi="Cambria"/>
                <w:sz w:val="24"/>
                <w:szCs w:val="24"/>
              </w:rPr>
            </w:pPr>
            <w:r w:rsidRPr="00CB21CC">
              <w:rPr>
                <w:rFonts w:ascii="Cambria" w:hAnsi="Cambria"/>
                <w:sz w:val="24"/>
                <w:szCs w:val="24"/>
              </w:rPr>
              <w:t>independence of the medical service of the Penitentiary Service of Ukraine at the central and territorial levels, at the level of medical departments of penitentiary and pre-trial detention facilities by elimination of subordination of medical staff to other personnel of the State Penal Service of Ukraine, except for the Head of the State Penitentiary Service of Ukraine;</w:t>
            </w:r>
          </w:p>
          <w:p w:rsidR="00751D11" w:rsidRPr="00CB21CC" w:rsidRDefault="00751D11">
            <w:pPr>
              <w:pStyle w:val="a"/>
              <w:spacing w:before="60" w:line="228" w:lineRule="auto"/>
              <w:ind w:right="-108" w:firstLine="0"/>
              <w:rPr>
                <w:rFonts w:ascii="Cambria" w:eastAsia="Arial" w:hAnsi="Cambria"/>
                <w:sz w:val="24"/>
                <w:szCs w:val="24"/>
              </w:rPr>
            </w:pPr>
            <w:r w:rsidRPr="00CB21CC">
              <w:rPr>
                <w:rFonts w:ascii="Cambria" w:hAnsi="Cambria"/>
                <w:sz w:val="24"/>
                <w:szCs w:val="24"/>
              </w:rPr>
              <w:t>legal and financial independence of the medical service by granting it status of a separate legal entity with a separate budget and powers to manage it.</w:t>
            </w:r>
          </w:p>
        </w:tc>
        <w:tc>
          <w:tcPr>
            <w:tcW w:w="3259"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right="-108" w:firstLine="0"/>
              <w:rPr>
                <w:rFonts w:ascii="Cambria" w:eastAsia="Arial" w:hAnsi="Cambria"/>
                <w:sz w:val="24"/>
                <w:szCs w:val="24"/>
              </w:rPr>
            </w:pPr>
            <w:r w:rsidRPr="00CB21CC">
              <w:rPr>
                <w:rFonts w:ascii="Cambria" w:hAnsi="Cambria"/>
                <w:sz w:val="24"/>
                <w:szCs w:val="24"/>
              </w:rPr>
              <w:t>4) To amend the applicable laws regarding transfer of convicts to medical institutions outside penitentiary and pre-trial detention facilities in order to guarantee free choice of a doctor and medical institution, and opportunities for convict or the detained to use such rights.</w:t>
            </w:r>
          </w:p>
        </w:tc>
        <w:tc>
          <w:tcPr>
            <w:tcW w:w="3259"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The order on amendments has been issued.</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Kharkiv Human Rights Protection Group (upon consent)</w:t>
            </w:r>
          </w:p>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5) To amend order of the Ministry of Justice and Ministry of Health dated 15.08.2014 </w:t>
            </w:r>
            <w:r w:rsidRPr="00CB21CC">
              <w:rPr>
                <w:rFonts w:ascii="Cambria" w:hAnsi="Cambria"/>
                <w:sz w:val="24"/>
                <w:szCs w:val="24"/>
              </w:rPr>
              <w:br/>
              <w:t xml:space="preserve">No. 1348/5/572 “On Approving the Procedure for Organizing Provision of Medical Aid to the Sentenced to Imprisonment” in order to permit release in exceptional cases if the convict does not have a disease specified in the List of Diseases Being a Ground for Submission of Materials on Release of the Convict from Subsequent Service of Sentence to Court (appendix 12 to </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31" type="#_x0000_t202" style="position:absolute;margin-left:111.95pt;margin-top:201.6pt;width:11.6pt;height:7pt;z-index:251600384;mso-wrap-style:tight;mso-position-horizontal-relative:text;mso-position-vertical-relative:text" strokecolor="white">
                  <v:textbox style="mso-next-textbox:#_x0000_s1631">
                    <w:txbxContent>
                      <w:p w:rsidR="00751D11" w:rsidRDefault="00751D11" w:rsidP="00751D11"/>
                    </w:txbxContent>
                  </v:textbox>
                </v:shape>
              </w:pict>
            </w:r>
            <w:r>
              <w:rPr>
                <w:rFonts w:ascii="Cambria" w:hAnsi="Cambria"/>
                <w:sz w:val="24"/>
                <w:szCs w:val="24"/>
              </w:rPr>
              <w:pict>
                <v:shape id="_x0000_s1630" type="#_x0000_t202" style="position:absolute;margin-left:111.95pt;margin-top:201.6pt;width:11.6pt;height:7pt;z-index:251601408;mso-wrap-style:tight;mso-position-horizontal-relative:text;mso-position-vertical-relative:text" strokecolor="white">
                  <v:textbox style="mso-next-textbox:#_x0000_s1630">
                    <w:txbxContent>
                      <w:p w:rsidR="00751D11" w:rsidRDefault="00751D11" w:rsidP="00751D11"/>
                    </w:txbxContent>
                  </v:textbox>
                </v:shape>
              </w:pict>
            </w:r>
            <w:r>
              <w:rPr>
                <w:rFonts w:ascii="Cambria" w:hAnsi="Cambria"/>
                <w:sz w:val="24"/>
                <w:szCs w:val="24"/>
              </w:rPr>
              <w:pict>
                <v:shape id="_x0000_s1629" type="#_x0000_t202" style="position:absolute;margin-left:111.95pt;margin-top:201.6pt;width:11.6pt;height:7pt;z-index:251602432;mso-wrap-style:tight;mso-position-horizontal-relative:text;mso-position-vertical-relative:text" strokecolor="white">
                  <v:textbox style="mso-next-textbox:#_x0000_s1629">
                    <w:txbxContent>
                      <w:p w:rsidR="00751D11" w:rsidRDefault="00751D11" w:rsidP="00751D11"/>
                    </w:txbxContent>
                  </v:textbox>
                </v:shape>
              </w:pict>
            </w:r>
            <w:r w:rsidR="00751D11" w:rsidRPr="00CB21CC">
              <w:rPr>
                <w:rFonts w:ascii="Cambria" w:hAnsi="Cambria"/>
                <w:sz w:val="24"/>
                <w:szCs w:val="24"/>
              </w:rPr>
              <w:t>The order on amendments has been issued.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Kharkiv Human Rights Protection Group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relevant order), with account of the general health conditions of the patient, in case it is incompatible with service of sentence according to the ECHR case-law.</w:t>
            </w: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after="120" w:line="228" w:lineRule="auto"/>
              <w:ind w:firstLine="0"/>
              <w:rPr>
                <w:rFonts w:ascii="Cambria" w:hAnsi="Cambria"/>
                <w:sz w:val="24"/>
                <w:szCs w:val="24"/>
              </w:rPr>
            </w:pPr>
          </w:p>
        </w:tc>
        <w:tc>
          <w:tcPr>
            <w:tcW w:w="5102" w:type="dxa"/>
          </w:tcPr>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6) To develop and submit for consideration to the Cabinet of Ministers of Ukraine draft law on amending the Code of Criminal Procedure in order to guarantee the right of people who have been placed under detention as a pre-trial restriction to be released due to their health conditions according to the procedure established for convicts.</w:t>
            </w:r>
          </w:p>
        </w:tc>
        <w:tc>
          <w:tcPr>
            <w:tcW w:w="3259" w:type="dxa"/>
          </w:tcPr>
          <w:p w:rsidR="00751D11" w:rsidRPr="00CB21CC" w:rsidRDefault="00751D11">
            <w:pPr>
              <w:pStyle w:val="a"/>
              <w:spacing w:before="0" w:after="120" w:line="228" w:lineRule="auto"/>
              <w:ind w:firstLine="0"/>
              <w:rPr>
                <w:rFonts w:ascii="Cambria" w:hAnsi="Cambria"/>
                <w:sz w:val="24"/>
                <w:szCs w:val="24"/>
              </w:rPr>
            </w:pPr>
            <w:r w:rsidRPr="00CB21CC">
              <w:rPr>
                <w:rFonts w:ascii="Cambria" w:hAnsi="Cambria"/>
                <w:sz w:val="24"/>
                <w:szCs w:val="24"/>
              </w:rPr>
              <w:t>The draft law</w:t>
            </w:r>
            <w:r w:rsidR="00105396">
              <w:rPr>
                <w:rFonts w:ascii="Cambria" w:hAnsi="Cambria"/>
                <w:sz w:val="24"/>
                <w:szCs w:val="24"/>
              </w:rPr>
              <w:pict>
                <v:shape id="_x0000_s1632" type="#_x0000_t202" style="position:absolute;margin-left:111.95pt;margin-top:77.75pt;width:11.6pt;height:7pt;z-index:251603456;mso-wrap-style:tight;mso-position-horizontal-relative:text;mso-position-vertical-relative:text" strokecolor="white">
                  <v:textbox style="mso-next-textbox:#_x0000_s1632">
                    <w:txbxContent>
                      <w:p w:rsidR="00751D11" w:rsidRDefault="00751D11" w:rsidP="00751D11"/>
                    </w:txbxContent>
                  </v:textbox>
                </v:shape>
              </w:pict>
            </w:r>
            <w:r w:rsidRPr="00CB21CC">
              <w:rPr>
                <w:rFonts w:ascii="Cambria" w:hAnsi="Cambria"/>
                <w:sz w:val="24"/>
                <w:szCs w:val="24"/>
              </w:rPr>
              <w:t xml:space="preserve"> has been submitted for consideration to the Cabinet of Ministers of Ukraine. </w:t>
            </w:r>
          </w:p>
        </w:tc>
        <w:tc>
          <w:tcPr>
            <w:tcW w:w="1700" w:type="dxa"/>
          </w:tcPr>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pStyle w:val="a"/>
              <w:spacing w:after="120" w:line="228" w:lineRule="auto"/>
              <w:ind w:firstLine="0"/>
              <w:rPr>
                <w:rFonts w:ascii="Cambria" w:hAnsi="Cambria"/>
                <w:sz w:val="24"/>
                <w:szCs w:val="24"/>
              </w:rPr>
            </w:pPr>
          </w:p>
        </w:tc>
        <w:tc>
          <w:tcPr>
            <w:tcW w:w="5102" w:type="dxa"/>
          </w:tcPr>
          <w:p w:rsidR="00751D11" w:rsidRPr="00CB21CC" w:rsidRDefault="00751D11">
            <w:pPr>
              <w:pStyle w:val="a"/>
              <w:spacing w:after="120" w:line="228" w:lineRule="auto"/>
              <w:ind w:right="-66" w:firstLine="0"/>
              <w:rPr>
                <w:rFonts w:ascii="Cambria" w:hAnsi="Cambria"/>
                <w:sz w:val="24"/>
                <w:szCs w:val="24"/>
              </w:rPr>
            </w:pPr>
            <w:r w:rsidRPr="00CB21CC">
              <w:rPr>
                <w:rFonts w:ascii="Cambria" w:hAnsi="Cambria"/>
                <w:sz w:val="24"/>
                <w:szCs w:val="24"/>
              </w:rPr>
              <w:t xml:space="preserve">7) To develop a separate section on the preventive medicine (hygiene, prevention of infectious diseases, alcohol and drug addiction, suicide prevention etc.) with account of methodological recommendations of the State Penitentiary Service of Ukraine and introduction of the relevant amendments to the order of the Ministry of Justice and Ministry of Health No. 1348/5/572 </w:t>
            </w:r>
            <w:r w:rsidRPr="00CB21CC">
              <w:rPr>
                <w:rFonts w:ascii="Cambria" w:hAnsi="Cambria"/>
                <w:sz w:val="24"/>
                <w:szCs w:val="24"/>
              </w:rPr>
              <w:br/>
              <w:t>dated 15.08.2014 “On Approving the Procedure for Organizing Provision of Medical Aid to the Sentenced to Imprisonment” in compliance with the standards established by the 3rd General Report of the European Committee for the Prevention of Torture and Inhuman or Degrading Treatment or Punishment.</w:t>
            </w:r>
          </w:p>
        </w:tc>
        <w:tc>
          <w:tcPr>
            <w:tcW w:w="3259" w:type="dxa"/>
          </w:tcPr>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The order on amendments has been issued.</w:t>
            </w:r>
          </w:p>
        </w:tc>
        <w:tc>
          <w:tcPr>
            <w:tcW w:w="1700" w:type="dxa"/>
          </w:tcPr>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after="12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right="-66" w:firstLine="0"/>
              <w:rPr>
                <w:rFonts w:ascii="Cambria" w:hAnsi="Cambria"/>
                <w:sz w:val="24"/>
                <w:szCs w:val="24"/>
              </w:rPr>
            </w:pPr>
            <w:r w:rsidRPr="00CB21CC">
              <w:rPr>
                <w:rFonts w:ascii="Cambria" w:hAnsi="Cambria"/>
                <w:sz w:val="24"/>
                <w:szCs w:val="24"/>
              </w:rPr>
              <w:t>8) To resume implementation of the State Target Programme for Reform of the State Penal Service for 2013 – 2017 in terms of improvement of the confinement conditions in penitentiary and pre-trial detention facilities;</w:t>
            </w:r>
          </w:p>
          <w:p w:rsidR="00751D11" w:rsidRPr="00CB21CC" w:rsidRDefault="00751D11">
            <w:pPr>
              <w:pStyle w:val="a"/>
              <w:spacing w:before="60" w:line="228" w:lineRule="auto"/>
              <w:ind w:right="-66" w:firstLine="0"/>
              <w:rPr>
                <w:rFonts w:ascii="Cambria" w:eastAsia="Arial" w:hAnsi="Cambria"/>
                <w:sz w:val="24"/>
                <w:szCs w:val="24"/>
              </w:rPr>
            </w:pPr>
            <w:r w:rsidRPr="00CB21CC">
              <w:rPr>
                <w:rFonts w:ascii="Cambria" w:hAnsi="Cambria"/>
                <w:sz w:val="24"/>
                <w:szCs w:val="24"/>
              </w:rPr>
              <w:t xml:space="preserve">to reschedule implementation of efforts on improvement of confinement conditions which haven't been fulfilled due to termination of the Programme. </w:t>
            </w:r>
          </w:p>
        </w:tc>
        <w:tc>
          <w:tcPr>
            <w:tcW w:w="3259"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The implementation of the State Target Programme for Reformation of the State Penal Service for 2013 – 2017 has been resumed.</w:t>
            </w:r>
          </w:p>
        </w:tc>
        <w:tc>
          <w:tcPr>
            <w:tcW w:w="1700"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I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Cabinet of Ministers of Ukraine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 xml:space="preserve">9) To develop and approve the strategy and action plan for gradual demilitarisation of the SPS of Ukraine, its immediate subordination to the Ministry of Justice of Ukraine and introduction of dynamic security methods in pre-trial detention and penitentiary facilities which would guarantee prevention of further decrease in the current level of attraction and prestige of work in the SPS of Ukraine and promote their increase. </w:t>
            </w:r>
          </w:p>
        </w:tc>
        <w:tc>
          <w:tcPr>
            <w:tcW w:w="3259"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The strategy and action plan have been approved.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2017</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10) To develop and submit for consideration to the Cabinet of Ministers of Ukraine draft amendments to the Provision on the State Penitentiary Service of Ukraine approved with the resolution of the Cabinet of Ministers of Ukraine dated July 2, 2014, No. 225, and form a separate unit in the structure of the State Penitentiary Service of Ukraine with new personnel selected by means of the open competition which shall be in charge of proper execution of the ECHR judgements and shall guarantee taking efficient efforts of the general nature specified by the Government Commissioner for the ECHR and other additional efforts necessary to prevent further violations of provisions of the Convention against torture and other cruel, inhuman or degrading treatment or punishment; shall ensure full implementation of recommendations of the European Committee for the Prevention of Torture and Inhuman or Degrading Treatment or Punishment and other international standards in the penitentiary area.</w:t>
            </w:r>
          </w:p>
        </w:tc>
        <w:tc>
          <w:tcPr>
            <w:tcW w:w="3259" w:type="dxa"/>
          </w:tcPr>
          <w:p w:rsidR="00751D11" w:rsidRPr="00CB21CC" w:rsidRDefault="00105396">
            <w:pPr>
              <w:pStyle w:val="a"/>
              <w:spacing w:before="0" w:after="60" w:line="228" w:lineRule="auto"/>
              <w:ind w:firstLine="0"/>
              <w:rPr>
                <w:rFonts w:ascii="Cambria" w:eastAsia="Arial" w:hAnsi="Cambria"/>
                <w:sz w:val="24"/>
                <w:szCs w:val="24"/>
              </w:rPr>
            </w:pPr>
            <w:r>
              <w:rPr>
                <w:rFonts w:ascii="Cambria" w:hAnsi="Cambria"/>
                <w:sz w:val="24"/>
                <w:szCs w:val="24"/>
              </w:rPr>
              <w:pict>
                <v:shape id="_x0000_s1635" type="#_x0000_t202" style="position:absolute;margin-left:111.95pt;margin-top:160.35pt;width:11.6pt;height:7pt;z-index:251604480;mso-wrap-style:tight;mso-position-horizontal-relative:text;mso-position-vertical-relative:text" strokecolor="white">
                  <v:textbox style="mso-next-textbox:#_x0000_s1635">
                    <w:txbxContent>
                      <w:p w:rsidR="00751D11" w:rsidRDefault="00751D11" w:rsidP="00751D11"/>
                    </w:txbxContent>
                  </v:textbox>
                </v:shape>
              </w:pict>
            </w:r>
            <w:r>
              <w:rPr>
                <w:rFonts w:ascii="Cambria" w:hAnsi="Cambria"/>
                <w:sz w:val="24"/>
                <w:szCs w:val="24"/>
              </w:rPr>
              <w:pict>
                <v:shape id="_x0000_s1634" type="#_x0000_t202" style="position:absolute;margin-left:111.95pt;margin-top:160.35pt;width:11.6pt;height:7pt;z-index:251605504;mso-wrap-style:tight;mso-position-horizontal-relative:text;mso-position-vertical-relative:text" strokecolor="white">
                  <v:textbox style="mso-next-textbox:#_x0000_s1634">
                    <w:txbxContent>
                      <w:p w:rsidR="00751D11" w:rsidRDefault="00751D11" w:rsidP="00751D11"/>
                    </w:txbxContent>
                  </v:textbox>
                </v:shape>
              </w:pict>
            </w:r>
            <w:r>
              <w:rPr>
                <w:rFonts w:ascii="Cambria" w:hAnsi="Cambria"/>
                <w:sz w:val="24"/>
                <w:szCs w:val="24"/>
              </w:rPr>
              <w:pict>
                <v:shape id="_x0000_s1633" type="#_x0000_t202" style="position:absolute;margin-left:111.95pt;margin-top:160.35pt;width:11.6pt;height:7pt;z-index:251606528;mso-wrap-style:tight;mso-position-horizontal-relative:text;mso-position-vertical-relative:text" strokecolor="white">
                  <v:textbox style="mso-next-textbox:#_x0000_s1633">
                    <w:txbxContent>
                      <w:p w:rsidR="00751D11" w:rsidRDefault="00751D11" w:rsidP="00751D11"/>
                    </w:txbxContent>
                  </v:textbox>
                </v:shape>
              </w:pict>
            </w:r>
            <w:r w:rsidR="00751D11" w:rsidRPr="00CB21CC">
              <w:rPr>
                <w:rFonts w:ascii="Cambria" w:hAnsi="Cambria"/>
                <w:sz w:val="24"/>
                <w:szCs w:val="24"/>
              </w:rPr>
              <w:t xml:space="preserve">The new unit in the structure of the State Penitentiary Service has been formed. </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11) To develop and adopt a new subordinate legal act to settle the issue of implementation of the ECHR judgements and recommendations of the European Committee for the Prevention of Torture and Inhuman or Degrading Treatment or Punishment at the levels of the State Penitentiary Service of Ukraine, its territorial bodies and individual institutions which are subordinate thereto.</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12) To create a separate section on the official website of the State Penitentiary Service of Ukraine where free access shall be granted to all information (documents containing such information) regarding implementation of recommendations of the European Committee for the Prevention of Torture and Inhuman or Degrading Treatment or Punishment and ECHR judgements, including motions of the Government Commissioner for the ECHR as well as responses on measures taken by the State Penitentiary Service of Ukraine and its facilities, before the special resource of the Government Commissioner for the ECHR is created.</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Separate section with exhaustive information (documents containing such information) on execution of recommendations of the European Committee for the Prevention of Torture and Inhuman or Degrading Treatment or Punishment and ECHR judgements has been created on the official website of the State Penitentiary Service.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13) To develop and adopt the relevant order of the Ministry of Justice of Ukraine, and to install equipment necessary to introduce the electronic database of all convicts and the detained, and the internal communication system for reporting on regime issues (disciplinary practice, application of means of restraint and force, searches etc.) in each penitentiary and pre-trial detention facility. To ensure the possibility to trace changes in the information communicated via the electronic system by external and internal control entities.</w:t>
            </w:r>
          </w:p>
        </w:tc>
        <w:tc>
          <w:tcPr>
            <w:tcW w:w="3259"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The order of the Ministry of Justice has been issued.</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 xml:space="preserve">In each penitentiary and pre-trial detention facility the equipment necessary to introduce the electronic database of all convicts and the detained and the internal communication system has been installed. </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Finance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108" w:firstLine="0"/>
              <w:rPr>
                <w:rFonts w:ascii="Cambria" w:hAnsi="Cambria"/>
                <w:sz w:val="24"/>
                <w:szCs w:val="24"/>
              </w:rPr>
            </w:pPr>
            <w:r w:rsidRPr="00CB21CC">
              <w:rPr>
                <w:rFonts w:ascii="Cambria" w:hAnsi="Cambria"/>
                <w:sz w:val="24"/>
                <w:szCs w:val="24"/>
              </w:rPr>
              <w:t>14) To develop and introduce the automated risk assessment system in order to identify grounds for application of incentive provisions of the Criminal Code of Ukraine (Articles 81 and 82) and the Code of Criminal Procedure of Ukraine (Article 101);</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to provide regular risk re-assessment in view of the data collected in the process of sentence servicing.</w:t>
            </w:r>
          </w:p>
        </w:tc>
        <w:tc>
          <w:tcPr>
            <w:tcW w:w="3259"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The automated risk assessment system is functioning.</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after="60" w:line="228" w:lineRule="auto"/>
              <w:ind w:firstLine="0"/>
              <w:rPr>
                <w:rFonts w:ascii="Cambria" w:hAnsi="Cambria"/>
                <w:sz w:val="24"/>
                <w:szCs w:val="24"/>
              </w:rPr>
            </w:pPr>
          </w:p>
        </w:tc>
        <w:tc>
          <w:tcPr>
            <w:tcW w:w="5102"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44" type="#_x0000_t202" style="position:absolute;margin-left:258.2pt;margin-top:311.7pt;width:11.6pt;height:7pt;z-index:251607552;mso-wrap-style:tight;mso-position-horizontal-relative:text;mso-position-vertical-relative:text" strokecolor="white">
                  <v:textbox style="mso-next-textbox:#_x0000_s1644">
                    <w:txbxContent>
                      <w:p w:rsidR="00751D11" w:rsidRDefault="00751D11" w:rsidP="00751D11"/>
                    </w:txbxContent>
                  </v:textbox>
                </v:shape>
              </w:pict>
            </w:r>
            <w:r>
              <w:rPr>
                <w:rFonts w:ascii="Cambria" w:hAnsi="Cambria"/>
                <w:sz w:val="24"/>
                <w:szCs w:val="24"/>
              </w:rPr>
              <w:pict>
                <v:shape id="_x0000_s1642" type="#_x0000_t202" style="position:absolute;margin-left:258.2pt;margin-top:311.7pt;width:11.6pt;height:7pt;z-index:251608576;mso-wrap-style:tight;mso-position-horizontal-relative:text;mso-position-vertical-relative:text" strokecolor="white">
                  <v:textbox style="mso-next-textbox:#_x0000_s1642">
                    <w:txbxContent>
                      <w:p w:rsidR="00751D11" w:rsidRDefault="00751D11" w:rsidP="00751D11"/>
                    </w:txbxContent>
                  </v:textbox>
                </v:shape>
              </w:pict>
            </w:r>
            <w:r>
              <w:rPr>
                <w:rFonts w:ascii="Cambria" w:hAnsi="Cambria"/>
                <w:sz w:val="24"/>
                <w:szCs w:val="24"/>
              </w:rPr>
              <w:pict>
                <v:shape id="_x0000_s1640" type="#_x0000_t202" style="position:absolute;margin-left:258.2pt;margin-top:311.7pt;width:11.6pt;height:7pt;z-index:251609600;mso-wrap-style:tight;mso-position-horizontal-relative:text;mso-position-vertical-relative:text" strokecolor="white">
                  <v:textbox style="mso-next-textbox:#_x0000_s1640">
                    <w:txbxContent>
                      <w:p w:rsidR="00751D11" w:rsidRDefault="00751D11" w:rsidP="00751D11"/>
                    </w:txbxContent>
                  </v:textbox>
                </v:shape>
              </w:pict>
            </w:r>
            <w:r>
              <w:rPr>
                <w:rFonts w:ascii="Cambria" w:hAnsi="Cambria"/>
                <w:sz w:val="24"/>
                <w:szCs w:val="24"/>
              </w:rPr>
              <w:pict>
                <v:shape id="_x0000_s1638" type="#_x0000_t202" style="position:absolute;margin-left:258.2pt;margin-top:311.7pt;width:11.6pt;height:7pt;z-index:251610624;mso-wrap-style:tight;mso-position-horizontal-relative:text;mso-position-vertical-relative:text" strokecolor="white">
                  <v:textbox style="mso-next-textbox:#_x0000_s1638">
                    <w:txbxContent>
                      <w:p w:rsidR="00751D11" w:rsidRDefault="00751D11" w:rsidP="00751D11"/>
                    </w:txbxContent>
                  </v:textbox>
                </v:shape>
              </w:pict>
            </w:r>
            <w:r w:rsidR="00751D11" w:rsidRPr="00CB21CC">
              <w:rPr>
                <w:rFonts w:ascii="Cambria" w:hAnsi="Cambria"/>
                <w:sz w:val="24"/>
                <w:szCs w:val="24"/>
              </w:rPr>
              <w:t xml:space="preserve">15) To develop and submit for consideration to the Cabinet of Ministers of Ukraine the draft law on amending the Code of Criminal Procedure of Ukraine, to develop and introduce amendments to the Rules of Internal Conduct of Penitentiary Facilities and the order of the Ministry of Justice of Ukraine dated February 08, 2012 “On Approving the Instruction on the Procedure for </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43" type="#_x0000_t202" style="position:absolute;margin-left:111.95pt;margin-top:311.7pt;width:11.6pt;height:7pt;z-index:251611648;mso-wrap-style:tight;mso-position-horizontal-relative:text;mso-position-vertical-relative:text" strokecolor="white">
                  <v:textbox style="mso-next-textbox:#_x0000_s1643">
                    <w:txbxContent>
                      <w:p w:rsidR="00751D11" w:rsidRDefault="00751D11" w:rsidP="00751D11"/>
                    </w:txbxContent>
                  </v:textbox>
                </v:shape>
              </w:pict>
            </w:r>
            <w:r>
              <w:rPr>
                <w:rFonts w:ascii="Cambria" w:hAnsi="Cambria"/>
                <w:sz w:val="24"/>
                <w:szCs w:val="24"/>
              </w:rPr>
              <w:pict>
                <v:shape id="_x0000_s1641" type="#_x0000_t202" style="position:absolute;margin-left:111.95pt;margin-top:311.7pt;width:11.6pt;height:7pt;z-index:251612672;mso-wrap-style:tight;mso-position-horizontal-relative:text;mso-position-vertical-relative:text" strokecolor="white">
                  <v:textbox style="mso-next-textbox:#_x0000_s1641">
                    <w:txbxContent>
                      <w:p w:rsidR="00751D11" w:rsidRDefault="00751D11" w:rsidP="00751D11"/>
                    </w:txbxContent>
                  </v:textbox>
                </v:shape>
              </w:pict>
            </w:r>
            <w:r>
              <w:rPr>
                <w:rFonts w:ascii="Cambria" w:hAnsi="Cambria"/>
                <w:sz w:val="24"/>
                <w:szCs w:val="24"/>
              </w:rPr>
              <w:pict>
                <v:shape id="_x0000_s1639" type="#_x0000_t202" style="position:absolute;margin-left:111.95pt;margin-top:311.7pt;width:11.6pt;height:7pt;z-index:251613696;mso-wrap-style:tight;mso-position-horizontal-relative:text;mso-position-vertical-relative:text" strokecolor="white">
                  <v:textbox style="mso-next-textbox:#_x0000_s1639">
                    <w:txbxContent>
                      <w:p w:rsidR="00751D11" w:rsidRDefault="00751D11" w:rsidP="00751D11"/>
                    </w:txbxContent>
                  </v:textbox>
                </v:shape>
              </w:pict>
            </w:r>
            <w:r>
              <w:rPr>
                <w:rFonts w:ascii="Cambria" w:hAnsi="Cambria"/>
                <w:sz w:val="24"/>
                <w:szCs w:val="24"/>
              </w:rPr>
              <w:pict>
                <v:shape id="_x0000_s1637" type="#_x0000_t202" style="position:absolute;margin-left:111.95pt;margin-top:311.7pt;width:11.6pt;height:7pt;z-index:251614720;mso-wrap-style:tight;mso-position-horizontal-relative:text;mso-position-vertical-relative:text" strokecolor="white">
                  <v:textbox style="mso-next-textbox:#_x0000_s1637">
                    <w:txbxContent>
                      <w:p w:rsidR="00751D11" w:rsidRDefault="00751D11" w:rsidP="00751D11"/>
                    </w:txbxContent>
                  </v:textbox>
                </v:shape>
              </w:pict>
            </w:r>
            <w:r w:rsidR="00751D11" w:rsidRPr="00CB21CC">
              <w:rPr>
                <w:rFonts w:ascii="Cambria" w:hAnsi="Cambria"/>
                <w:sz w:val="24"/>
                <w:szCs w:val="24"/>
              </w:rPr>
              <w:t>The order on amendments has been issued.</w:t>
            </w:r>
          </w:p>
          <w:p w:rsidR="00751D11" w:rsidRPr="00CB21CC" w:rsidRDefault="00751D11">
            <w:pPr>
              <w:pStyle w:val="a"/>
              <w:spacing w:after="60" w:line="228" w:lineRule="auto"/>
              <w:ind w:firstLine="0"/>
              <w:rPr>
                <w:rFonts w:ascii="Cambria" w:eastAsia="Arial"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after="60" w:line="228" w:lineRule="auto"/>
              <w:ind w:firstLine="0"/>
              <w:rPr>
                <w:rFonts w:ascii="Cambria" w:eastAsia="Arial" w:hAnsi="Cambria"/>
                <w:sz w:val="24"/>
                <w:szCs w:val="24"/>
              </w:rPr>
            </w:pPr>
            <w:r w:rsidRPr="00CB21CC">
              <w:rPr>
                <w:rFonts w:ascii="Cambria" w:hAnsi="Cambria"/>
                <w:sz w:val="24"/>
                <w:szCs w:val="24"/>
              </w:rPr>
              <w:t>III quarter 2017</w:t>
            </w:r>
          </w:p>
        </w:tc>
        <w:tc>
          <w:tcPr>
            <w:tcW w:w="2693"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Distributing, Sending and Transferring Persons Sentenced to Imprisonment to Service Sentence, the Regulations on the Regional Commission for Distributing, Sending and Transferring Persons Sentenced to Imprisonment to Service Sentence, the Regulations on the Appeal Commission of the State Penitentiary Service of Ukraine for Distributing, Sending and Transferring Persons Sentenced to Imprisonment to Service Sentence” in terms of changing the procedure for primary and secondary classification of convicts by introducing the automated risk assessment system with account of the relevant classification; to carry out regular risk re-assessment with account of the data collected in the process of sentence servicing.</w:t>
            </w: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 xml:space="preserve">16) To develop and submit for consideration to the Cabinet of Ministers of Ukraine draft amendments to the Concept of the State Policy on Reformation of the State Penal Service of Ukraine approved with the Decree of the President of Ukraine dated November 08, 2012 No. 631 regarding exclusion of the priority of self-sufficiency of penitentiary facilities as an element of the policy for engagement of convicts to community work. </w:t>
            </w:r>
          </w:p>
        </w:tc>
        <w:tc>
          <w:tcPr>
            <w:tcW w:w="3259" w:type="dxa"/>
          </w:tcPr>
          <w:p w:rsidR="00751D11" w:rsidRPr="00CB21CC" w:rsidRDefault="00105396">
            <w:pPr>
              <w:pStyle w:val="a"/>
              <w:spacing w:before="0" w:after="60" w:line="228" w:lineRule="auto"/>
              <w:ind w:firstLine="0"/>
              <w:rPr>
                <w:rFonts w:ascii="Cambria" w:eastAsia="Arial" w:hAnsi="Cambria"/>
                <w:sz w:val="24"/>
                <w:szCs w:val="24"/>
              </w:rPr>
            </w:pPr>
            <w:r>
              <w:rPr>
                <w:rFonts w:ascii="Cambria" w:hAnsi="Cambria"/>
                <w:sz w:val="24"/>
                <w:szCs w:val="24"/>
              </w:rPr>
              <w:pict>
                <v:shape id="_x0000_s1636" type="#_x0000_t202" style="position:absolute;margin-left:111.95pt;margin-top:311.7pt;width:11.6pt;height:7pt;z-index:251615744;mso-wrap-style:tight;mso-position-horizontal-relative:text;mso-position-vertical-relative:text" strokecolor="white">
                  <v:textbox style="mso-next-textbox:#_x0000_s1636">
                    <w:txbxContent>
                      <w:p w:rsidR="00751D11" w:rsidRDefault="00751D11" w:rsidP="00751D11"/>
                    </w:txbxContent>
                  </v:textbox>
                </v:shape>
              </w:pict>
            </w:r>
            <w:r w:rsidR="00751D11"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52" w:firstLine="0"/>
              <w:rPr>
                <w:rFonts w:ascii="Cambria" w:eastAsia="Arial" w:hAnsi="Cambria"/>
                <w:sz w:val="24"/>
                <w:szCs w:val="24"/>
              </w:rPr>
            </w:pPr>
            <w:r w:rsidRPr="00CB21CC">
              <w:rPr>
                <w:rFonts w:ascii="Cambria" w:hAnsi="Cambria"/>
                <w:sz w:val="24"/>
                <w:szCs w:val="24"/>
              </w:rPr>
              <w:t>17) To develop draft law on amending the Law of Ukraine “On the State Penal Service of Ukraine” in terms of replacement of profit priorities of enterprises of the SPS of Ukraine with priorities of reintegration needs of convicts.</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52" w:firstLine="0"/>
              <w:rPr>
                <w:rFonts w:ascii="Cambria" w:hAnsi="Cambria"/>
                <w:sz w:val="24"/>
                <w:szCs w:val="24"/>
              </w:rPr>
            </w:pPr>
            <w:r w:rsidRPr="00CB21CC">
              <w:rPr>
                <w:rFonts w:ascii="Cambria" w:hAnsi="Cambria"/>
                <w:sz w:val="24"/>
                <w:szCs w:val="24"/>
              </w:rPr>
              <w:t xml:space="preserve">18) To develop and submit for consideration to the Cabinet of Ministers of Ukraine a draft regulatory act on simplification of the use of funds earned by convicts and the detained (after necessary deductions) by developing the mechanisms for depositing these funds to card bank accounts at their choice and free disposal thereof as well as by establishing a system of individual payment cards. </w:t>
            </w:r>
          </w:p>
        </w:tc>
        <w:tc>
          <w:tcPr>
            <w:tcW w:w="3259"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The order on amendments has been issued.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Kharkiv Human Rights Protection Group (upon consent)</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right="-52" w:firstLine="0"/>
              <w:rPr>
                <w:rFonts w:ascii="Cambria" w:eastAsia="Arial" w:hAnsi="Cambria"/>
                <w:sz w:val="24"/>
                <w:szCs w:val="24"/>
              </w:rPr>
            </w:pPr>
            <w:r w:rsidRPr="00CB21CC">
              <w:rPr>
                <w:rFonts w:ascii="Cambria" w:hAnsi="Cambria"/>
                <w:sz w:val="24"/>
                <w:szCs w:val="24"/>
              </w:rPr>
              <w:t>19) To develop and submit for consideration to the Cabinet of Ministers of Ukraine the State Target Programme for Improvement of Engagement of Convicts and the Detained to Useful Purposeful Activity according to the standards of the European Committee for the Prevention of Torture and Inhuman or Degrading Treatment or Punishment.</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9. The efficient functioning of the national preventive mechanism has been ensured.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and submit for consideration to the Cabinet of Ministers of Ukraine the draft law on increasing efficiency of the national preventive mechanism by granting it additional competences with regard to ensuring implementation of its recommendations;</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to define competences for initiating disciplinary and other liability of officials guilty of improper treatment, and to take other urgent response measures which shall be compulsory for relevant officials.</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80" w:line="228" w:lineRule="auto"/>
              <w:ind w:firstLine="0"/>
              <w:rPr>
                <w:rFonts w:ascii="Cambria" w:eastAsia="Arial" w:hAnsi="Cambria"/>
                <w:sz w:val="24"/>
                <w:szCs w:val="24"/>
              </w:rPr>
            </w:pPr>
            <w:r w:rsidRPr="00CB21CC">
              <w:rPr>
                <w:rFonts w:ascii="Cambria" w:hAnsi="Cambria"/>
                <w:sz w:val="24"/>
                <w:szCs w:val="24"/>
              </w:rPr>
              <w:t>10. Convoy conditions comply with international standards.</w:t>
            </w:r>
          </w:p>
        </w:tc>
        <w:tc>
          <w:tcPr>
            <w:tcW w:w="5102" w:type="dxa"/>
          </w:tcPr>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1) To develop and submit for consideration to the Cabinet of Ministers of Ukraine the draft law on amending laws in order to make convoy conditions more humane.</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2) To bring regulatory acts into compliance with the ECHR case-law.</w:t>
            </w:r>
          </w:p>
        </w:tc>
        <w:tc>
          <w:tcPr>
            <w:tcW w:w="3259" w:type="dxa"/>
          </w:tcPr>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 relevant departmental regulatory acts have been developed.</w:t>
            </w:r>
          </w:p>
        </w:tc>
        <w:tc>
          <w:tcPr>
            <w:tcW w:w="1700" w:type="dxa"/>
          </w:tcPr>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Ministry of Infrastructure of Ukraine</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Ministry of Finance</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High Specialized Court of Ukraine for Civil and Criminal Cases (upon consent)</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11. Remedies for protection against improper detention conditions have been defined.</w:t>
            </w:r>
          </w:p>
        </w:tc>
        <w:tc>
          <w:tcPr>
            <w:tcW w:w="5102"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1) To develop and submit for consideration to the Cabinet of Ministers of Ukraine the draft Law of Ukraine on preventive and compensatory remedies against improper detention conditions.</w:t>
            </w:r>
          </w:p>
        </w:tc>
        <w:tc>
          <w:tcPr>
            <w:tcW w:w="3259"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Supreme Court of Ukraine (upon consent)</w:t>
            </w:r>
          </w:p>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High Specialized Court of Ukraine for Civil and Criminal Cases (upon consent)</w:t>
            </w:r>
          </w:p>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a"/>
              <w:spacing w:before="100" w:line="228" w:lineRule="auto"/>
              <w:ind w:firstLine="0"/>
              <w:rPr>
                <w:rFonts w:ascii="Cambria" w:hAnsi="Cambria"/>
                <w:sz w:val="24"/>
                <w:szCs w:val="24"/>
              </w:rPr>
            </w:pPr>
          </w:p>
        </w:tc>
        <w:tc>
          <w:tcPr>
            <w:tcW w:w="5102" w:type="dxa"/>
          </w:tcPr>
          <w:p w:rsidR="00751D11" w:rsidRPr="00CB21CC" w:rsidRDefault="00751D11">
            <w:pPr>
              <w:pStyle w:val="a"/>
              <w:spacing w:before="100" w:line="228" w:lineRule="auto"/>
              <w:ind w:right="-80" w:firstLine="0"/>
              <w:rPr>
                <w:rFonts w:ascii="Cambria" w:hAnsi="Cambria"/>
                <w:sz w:val="24"/>
                <w:szCs w:val="24"/>
              </w:rPr>
            </w:pPr>
            <w:r w:rsidRPr="00CB21CC">
              <w:rPr>
                <w:rFonts w:ascii="Cambria" w:hAnsi="Cambria"/>
                <w:sz w:val="24"/>
                <w:szCs w:val="24"/>
              </w:rPr>
              <w:t>2) To develop and approve a regulatory act establishing the uniform procedure for recording and isolation of patients with acute condition of disease.</w:t>
            </w:r>
          </w:p>
        </w:tc>
        <w:tc>
          <w:tcPr>
            <w:tcW w:w="3259" w:type="dxa"/>
          </w:tcPr>
          <w:p w:rsidR="00751D11" w:rsidRPr="00CB21CC" w:rsidRDefault="00751D11">
            <w:pPr>
              <w:pStyle w:val="a"/>
              <w:spacing w:before="100" w:line="228" w:lineRule="auto"/>
              <w:ind w:firstLine="0"/>
              <w:rPr>
                <w:rFonts w:ascii="Cambria" w:eastAsia="Arial" w:hAnsi="Cambria"/>
                <w:sz w:val="24"/>
                <w:szCs w:val="24"/>
              </w:rPr>
            </w:pPr>
            <w:r w:rsidRPr="00CB21CC">
              <w:rPr>
                <w:rFonts w:ascii="Cambria" w:hAnsi="Cambria"/>
                <w:sz w:val="24"/>
                <w:szCs w:val="24"/>
              </w:rPr>
              <w:t>The order of the Ministry of Health has been issued.</w:t>
            </w:r>
          </w:p>
        </w:tc>
        <w:tc>
          <w:tcPr>
            <w:tcW w:w="1700"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100" w:line="228" w:lineRule="auto"/>
              <w:ind w:firstLine="0"/>
              <w:rPr>
                <w:rFonts w:ascii="Cambria" w:hAnsi="Cambria"/>
                <w:sz w:val="24"/>
                <w:szCs w:val="24"/>
              </w:rPr>
            </w:pPr>
          </w:p>
        </w:tc>
        <w:tc>
          <w:tcPr>
            <w:tcW w:w="5102" w:type="dxa"/>
          </w:tcPr>
          <w:p w:rsidR="00751D11" w:rsidRPr="00CB21CC" w:rsidRDefault="00751D11">
            <w:pPr>
              <w:pStyle w:val="a"/>
              <w:spacing w:before="100" w:line="228" w:lineRule="auto"/>
              <w:ind w:right="-80" w:firstLine="0"/>
              <w:rPr>
                <w:rFonts w:ascii="Cambria" w:hAnsi="Cambria"/>
                <w:sz w:val="24"/>
                <w:szCs w:val="24"/>
              </w:rPr>
            </w:pPr>
            <w:r w:rsidRPr="00CB21CC">
              <w:rPr>
                <w:rFonts w:ascii="Cambria" w:hAnsi="Cambria"/>
                <w:sz w:val="24"/>
                <w:szCs w:val="24"/>
              </w:rPr>
              <w:t>3) To develop and submit for consideration to the Cabinet of Ministers of Ukraine a draft regulatory act on rights of patients and wards (their legal representatives) in health care, educational and social protection institutions to familiarise with the case of such people and copy it.</w:t>
            </w:r>
          </w:p>
        </w:tc>
        <w:tc>
          <w:tcPr>
            <w:tcW w:w="3259"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The draft regulatory act has been submitted for consideration to the Cabinet of Ministers of Ukraine.</w:t>
            </w:r>
          </w:p>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If necessary, orders on relevant questions have been issued.</w:t>
            </w:r>
          </w:p>
        </w:tc>
        <w:tc>
          <w:tcPr>
            <w:tcW w:w="1700" w:type="dxa"/>
          </w:tcPr>
          <w:p w:rsidR="00751D11" w:rsidRPr="00CB21CC" w:rsidRDefault="00751D11">
            <w:pPr>
              <w:pStyle w:val="a"/>
              <w:spacing w:before="10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10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100" w:line="228" w:lineRule="auto"/>
              <w:ind w:firstLine="0"/>
              <w:rPr>
                <w:rFonts w:ascii="Cambria" w:eastAsia="Arial"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right="-80" w:firstLine="0"/>
              <w:rPr>
                <w:rFonts w:ascii="Cambria" w:hAnsi="Cambria"/>
                <w:sz w:val="24"/>
                <w:szCs w:val="24"/>
              </w:rPr>
            </w:pPr>
            <w:r w:rsidRPr="00CB21CC">
              <w:rPr>
                <w:rFonts w:ascii="Cambria" w:hAnsi="Cambria"/>
                <w:sz w:val="24"/>
                <w:szCs w:val="24"/>
              </w:rPr>
              <w:t xml:space="preserve">4) To provide, taking into account the need and pursuant to the relevant laws, persons kept in custodial restraint and imprisonment facilities, as well as psychiatric and care facilities, with medical devices and rehabilitation equipment. </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relevant disabled people have been provided with medical devices and rehabilitation equipment.</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right="-51" w:firstLine="0"/>
              <w:rPr>
                <w:rFonts w:ascii="Cambria" w:eastAsia="Arial" w:hAnsi="Cambria"/>
                <w:sz w:val="24"/>
                <w:szCs w:val="24"/>
              </w:rPr>
            </w:pPr>
            <w:r w:rsidRPr="00CB21CC">
              <w:rPr>
                <w:rFonts w:ascii="Cambria" w:hAnsi="Cambria"/>
                <w:sz w:val="24"/>
                <w:szCs w:val="24"/>
              </w:rPr>
              <w:t xml:space="preserve">5) To inspect pre-trial detention, custodial restraint and imprisonment facilities in order to verify their compliance with state construction standards in terms of accessibility for people with limited mobility, including the disabled people with impairment of vision, hearing and locomotor system (ДБН В.2.2-17:2006, ДСТУ-Н Б В.2.2-31:2011 and ДСТУ Б ISO 21542:2013). </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Schedules have been approved.</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facilities have been equipped with account of needs of the relevant social groups.</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6) To make an exhaustive list of necessary works based on the results of the inspection. </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III quarter 2016 </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7) To develop a mechanism and quarterly schedule to carry out reconstruction and repairs. </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from I quarter 2017</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8) To adopt a departmental regulatory act governing the use of tools for technical recording of time of arrival of the detained (or summons for questioning, giving explanations etc.) at the law enforcement body and time of entry to the premises which is recorded by means of the electronic system instead of the paper log, and the person is issued a slip with his or her surname and time of access to the premises; in order to avoid forgery and manipulation, information shall be kept in the terminal itself. Moreover, to equip departments of the law enforcement bodies with systems and/or re-equip existing systems so that video surveillance envisaged centralised storage of records.</w:t>
            </w:r>
          </w:p>
        </w:tc>
        <w:tc>
          <w:tcPr>
            <w:tcW w:w="3259"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9) To regulate (by adopting relevant regulatory act) the mechanism for enjoyment of the person's right to notify his/her family of the fact of “detention (arrest)” by law enforcement bodies.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regulatory act of the Ministry of Internal Affairs has been adopted (upon consent of the Security Service of Ukraine).</w:t>
            </w:r>
          </w:p>
        </w:tc>
        <w:tc>
          <w:tcPr>
            <w:tcW w:w="1700" w:type="dxa"/>
          </w:tcPr>
          <w:p w:rsidR="00751D11" w:rsidRPr="00CB21CC" w:rsidRDefault="00751D11">
            <w:pPr>
              <w:spacing w:after="200" w:line="228" w:lineRule="auto"/>
              <w:rPr>
                <w:rFonts w:ascii="Cambria" w:hAnsi="Cambria"/>
                <w:sz w:val="24"/>
                <w:szCs w:val="24"/>
              </w:rPr>
            </w:pP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15585" w:type="dxa"/>
            <w:gridSpan w:val="5"/>
          </w:tcPr>
          <w:p w:rsidR="00751D11" w:rsidRPr="00CB21CC" w:rsidRDefault="00751D11">
            <w:pPr>
              <w:pStyle w:val="a"/>
              <w:spacing w:before="240" w:after="120" w:line="228" w:lineRule="auto"/>
              <w:ind w:firstLine="0"/>
              <w:jc w:val="center"/>
              <w:rPr>
                <w:rFonts w:ascii="Cambria" w:hAnsi="Cambria"/>
                <w:sz w:val="24"/>
                <w:szCs w:val="24"/>
              </w:rPr>
            </w:pPr>
            <w:r w:rsidRPr="00CB21CC">
              <w:rPr>
                <w:rFonts w:ascii="Cambria" w:hAnsi="Cambria"/>
                <w:sz w:val="24"/>
                <w:szCs w:val="24"/>
              </w:rPr>
              <w:t>Ensuring the Right to Liberty and Personal Integrity</w:t>
            </w:r>
          </w:p>
        </w:tc>
      </w:tr>
      <w:tr w:rsidR="00751D11" w:rsidRPr="00CB21CC" w:rsidTr="00751D11">
        <w:tc>
          <w:tcPr>
            <w:tcW w:w="15585" w:type="dxa"/>
            <w:gridSpan w:val="5"/>
          </w:tcPr>
          <w:p w:rsidR="00751D11" w:rsidRPr="00CB21CC" w:rsidRDefault="00751D11">
            <w:pPr>
              <w:pStyle w:val="a"/>
              <w:spacing w:before="0" w:after="60" w:line="228" w:lineRule="auto"/>
              <w:ind w:firstLine="0"/>
              <w:jc w:val="center"/>
              <w:rPr>
                <w:rFonts w:ascii="Cambria" w:hAnsi="Cambria"/>
                <w:i/>
                <w:sz w:val="24"/>
                <w:szCs w:val="24"/>
              </w:rPr>
            </w:pPr>
            <w:r w:rsidRPr="00CB21CC">
              <w:rPr>
                <w:rFonts w:ascii="Cambria" w:hAnsi="Cambria"/>
                <w:i/>
                <w:sz w:val="24"/>
                <w:szCs w:val="24"/>
              </w:rPr>
              <w:t xml:space="preserve">Establishment of the effective system of protection of the right to liberty and personal integrity, </w:t>
            </w:r>
            <w:r w:rsidRPr="00CB21CC">
              <w:rPr>
                <w:rFonts w:ascii="Cambria" w:hAnsi="Cambria"/>
                <w:sz w:val="24"/>
                <w:szCs w:val="24"/>
              </w:rPr>
              <w:br/>
            </w:r>
            <w:r w:rsidRPr="00CB21CC">
              <w:rPr>
                <w:rFonts w:ascii="Cambria" w:hAnsi="Cambria"/>
                <w:i/>
                <w:sz w:val="24"/>
                <w:szCs w:val="24"/>
              </w:rPr>
              <w:t xml:space="preserve"> effective investigation of crimes of forced disappearance</w:t>
            </w:r>
            <w:r w:rsidR="00105396">
              <w:rPr>
                <w:rFonts w:ascii="Cambria" w:hAnsi="Cambria"/>
                <w:sz w:val="24"/>
                <w:szCs w:val="24"/>
              </w:rPr>
              <w:pict>
                <v:shape id="_x0000_s1719" type="#_x0000_t202" style="position:absolute;left:0;text-align:left;margin-left:-126.45pt;margin-top:52pt;width:11.6pt;height:7pt;z-index:251616768;mso-wrap-style:tight;mso-position-horizontal-relative:text;mso-position-vertical-relative:text" strokecolor="white">
                  <v:textbox style="mso-next-textbox:#_x0000_s1719">
                    <w:txbxContent>
                      <w:p w:rsidR="00751D11" w:rsidRDefault="00751D11" w:rsidP="00751D11"/>
                    </w:txbxContent>
                  </v:textbox>
                </v:shape>
              </w:pict>
            </w:r>
          </w:p>
        </w:tc>
      </w:tr>
      <w:tr w:rsidR="00751D11" w:rsidRPr="00CB21CC" w:rsidTr="00751D11">
        <w:trPr>
          <w:trHeight w:val="510"/>
        </w:trPr>
        <w:tc>
          <w:tcPr>
            <w:tcW w:w="2831"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12. The procedure for arrest and detention in custody of a person has been brought into compliance with international standards, practice of unregistered arrests has ended.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regulate (by adopting relevant regulatory act) the mechanism for performance of the obligation of law enforcement bodies to enable the person to notify family members of all facts of “detention (arrest)” by law enforcement bodies;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equip law enforcement bodies with video surveillance systems with centralised storage of records and their copying to controlling bodies.</w:t>
            </w:r>
          </w:p>
        </w:tc>
        <w:tc>
          <w:tcPr>
            <w:tcW w:w="3259" w:type="dxa"/>
          </w:tcPr>
          <w:p w:rsidR="00751D11" w:rsidRPr="00CB21CC" w:rsidRDefault="00105396" w:rsidP="00751D11">
            <w:pPr>
              <w:pStyle w:val="a"/>
              <w:spacing w:before="60" w:after="60" w:line="228" w:lineRule="auto"/>
              <w:ind w:firstLine="0"/>
              <w:rPr>
                <w:rFonts w:ascii="Cambria" w:hAnsi="Cambria"/>
                <w:sz w:val="24"/>
                <w:szCs w:val="24"/>
              </w:rPr>
            </w:pPr>
            <w:r>
              <w:rPr>
                <w:rFonts w:ascii="Cambria" w:hAnsi="Cambria"/>
                <w:sz w:val="24"/>
                <w:szCs w:val="24"/>
              </w:rPr>
              <w:pict>
                <v:shape id="_x0000_s1801" type="#_x0000_t202" style="position:absolute;margin-left:111.95pt;margin-top:270.4pt;width:11.6pt;height:7pt;z-index:251700736;mso-wrap-style:tight;mso-position-horizontal-relative:text;mso-position-vertical-relative:text" strokecolor="white">
                  <v:textbox style="mso-next-textbox:#_x0000_s1801">
                    <w:txbxContent>
                      <w:p w:rsidR="00751D11" w:rsidRDefault="00751D11" w:rsidP="00751D11"/>
                    </w:txbxContent>
                  </v:textbox>
                </v:shape>
              </w:pict>
            </w:r>
            <w:r>
              <w:rPr>
                <w:rFonts w:ascii="Cambria" w:hAnsi="Cambria"/>
                <w:sz w:val="24"/>
                <w:szCs w:val="24"/>
              </w:rPr>
              <w:pict>
                <v:shape id="_x0000_s1800" type="#_x0000_t202" style="position:absolute;margin-left:111.95pt;margin-top:270.4pt;width:11.6pt;height:7pt;z-index:251701760;mso-wrap-style:tight;mso-position-horizontal-relative:text;mso-position-vertical-relative:text" strokecolor="white">
                  <v:textbox style="mso-next-textbox:#_x0000_s1800">
                    <w:txbxContent>
                      <w:p w:rsidR="00751D11" w:rsidRDefault="00751D11" w:rsidP="00751D11"/>
                    </w:txbxContent>
                  </v:textbox>
                </v:shape>
              </w:pict>
            </w:r>
            <w:r w:rsidR="00751D11" w:rsidRPr="00CB21CC">
              <w:rPr>
                <w:rFonts w:ascii="Cambria" w:hAnsi="Cambria"/>
                <w:sz w:val="24"/>
                <w:szCs w:val="24"/>
              </w:rPr>
              <w:t xml:space="preserve">The relevant technical solutions have been introduced and reflected in legislation. </w:t>
            </w:r>
          </w:p>
        </w:tc>
        <w:tc>
          <w:tcPr>
            <w:tcW w:w="1700"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Ministry of Finance</w:t>
            </w:r>
          </w:p>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Prosecutor General's Office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To amend the Code of Criminal Procedure (Article 107) and laws on law enforcement bodies to provide for compulsory video recording of interrogations, and equipment of places of stay of the detained in departments of law enforcement bodies with video recording devices in order to prevent torture and cruel treatment.</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II quarter 2016 </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Ministry of Internal Affairs </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13. The efficiency of judicial control over grounds for deprivation of liberty, in particular in case of involuntary hospital admission to mental health institutions, has been enhanced.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the draft law on amending the Code of Ukraine on Administrative Offences regarding placement of people into the mental health institution for forensic medical examination only on the proper grounds and with observance of the guarantees against arbitrary deprivation of liberty in order to settle the issue of medical examination appointment.</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The relevant legal framework has been developed and approved by the Venice Commission and/or Committee of Ministers of the CoE.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14. Unsubstantiated and improperly executed arrest, detention without court decision became impossible.</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the draft law on amending certain legislative acts regarding regulation of criminal legal consequences of actual imprisonment of people who have been convicted before within the temporarily occupied territories as well as people who are released from these institutions. To provide guarantees of predictability and legal conformance with regard to the given people.</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47" type="#_x0000_t202" style="position:absolute;margin-left:-126.45pt;margin-top:99.3pt;width:11.6pt;height:7pt;z-index:251617792;mso-wrap-style:tight;mso-position-horizontal-relative:text;mso-position-vertical-relative:text" strokecolor="white">
                  <v:textbox style="mso-next-textbox:#_x0000_s1647">
                    <w:txbxContent>
                      <w:p w:rsidR="00751D11" w:rsidRDefault="00751D11" w:rsidP="00751D11"/>
                    </w:txbxContent>
                  </v:textbox>
                </v:shape>
              </w:pict>
            </w:r>
            <w:r w:rsidR="00751D11"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develop legal framework for regulation of operation of pre-trial detention facilities of the Security Service of Ukraine which de facto exist, in particular, relevant amendments to the Law of Ukraine “On Pre-Trial Detention”, and to develop the Rules of Internal Conduct of the SSU detention facilities.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order has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To develop the draft law on amending the Code of Criminal Procedure of Ukraine regarding clear regulation of the issue of bringing the procedure for application of pre-trial restrictions to the convict into compliance with the ECHR case-law requirements.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III quarter 2016 </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4) To develop the draft law on amending the Law of Ukraine “On the Procedure for Compensation of Damage Caused to a Citizen by Unlawful Actions of Inquiry, Preliminary Investigation, Prosecution and Judicial Bodies” regarding strengthening of the guarantee of compensation of damage caused by unlawful arrest, seizure, detention, including when the relevant violation is stated by the ECHR.</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 xml:space="preserve">Ministry of Justice </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Finance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5) To develop the draft law on amending the Code of Criminal Procedure of Ukraine in terms of clear regulation of the issue of the detention term taking into account the ECHR case-law.</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on respective amendments to the Code of Criminal Procedure of Ukraine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15. The right to liberty and personal integrity has been ensured.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and introduce into activity of bodies and departments of internal affairs methodological recommendations on prevention and specifics of investigation of crimes committed because of intolerance.</w:t>
            </w:r>
          </w:p>
        </w:tc>
        <w:tc>
          <w:tcPr>
            <w:tcW w:w="3259"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Higher professional level of the law enforcement officers.</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Organization of seminars involving investigation officers specialising in investigation of crimes related to human trafficking, with support of the Representative Office of the International Organisation for Migration in Ukraine.</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3) To develop amendments to the Code of Criminal Procedure of Ukraine in order to include the criminal offence under Article 171 of the Criminal Code of Ukraine into the list of criminal offences which may be initiated </w:t>
            </w:r>
            <w:r w:rsidRPr="00CB21CC">
              <w:rPr>
                <w:rFonts w:ascii="Cambria" w:hAnsi="Cambria"/>
                <w:sz w:val="24"/>
                <w:szCs w:val="24"/>
              </w:rPr>
              <w:br/>
              <w:t>only based on application of the aggrieved.</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Introduction of amendments will help to improve procedural instruments for protection of the rights and interests of separate social groups, effective protection of rights of mass media workers as well as an opportunity for faster compensation of the damage caused.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15585" w:type="dxa"/>
            <w:gridSpan w:val="5"/>
          </w:tcPr>
          <w:p w:rsidR="00751D11" w:rsidRPr="00CB21CC" w:rsidRDefault="00751D11">
            <w:pPr>
              <w:pStyle w:val="a"/>
              <w:spacing w:before="240" w:after="120" w:line="228" w:lineRule="auto"/>
              <w:ind w:firstLine="0"/>
              <w:jc w:val="center"/>
              <w:rPr>
                <w:rFonts w:ascii="Cambria" w:hAnsi="Cambria"/>
                <w:sz w:val="24"/>
                <w:szCs w:val="24"/>
              </w:rPr>
            </w:pPr>
            <w:r w:rsidRPr="00CB21CC">
              <w:rPr>
                <w:rFonts w:ascii="Cambria" w:hAnsi="Cambria"/>
                <w:sz w:val="24"/>
                <w:szCs w:val="24"/>
              </w:rPr>
              <w:t>Ensuring the Right to Fair Trial</w:t>
            </w:r>
          </w:p>
        </w:tc>
      </w:tr>
      <w:tr w:rsidR="00751D11" w:rsidRPr="00CB21CC" w:rsidTr="00751D11">
        <w:tc>
          <w:tcPr>
            <w:tcW w:w="15585" w:type="dxa"/>
            <w:gridSpan w:val="5"/>
          </w:tcPr>
          <w:p w:rsidR="00751D11" w:rsidRPr="00CB21CC" w:rsidRDefault="00751D11">
            <w:pPr>
              <w:pStyle w:val="a"/>
              <w:spacing w:before="60" w:after="60" w:line="228" w:lineRule="auto"/>
              <w:ind w:firstLine="0"/>
              <w:jc w:val="center"/>
              <w:rPr>
                <w:rFonts w:ascii="Cambria" w:hAnsi="Cambria"/>
                <w:i/>
                <w:sz w:val="24"/>
                <w:szCs w:val="24"/>
              </w:rPr>
            </w:pPr>
            <w:r w:rsidRPr="00CB21CC">
              <w:rPr>
                <w:rFonts w:ascii="Cambria" w:hAnsi="Cambria"/>
                <w:i/>
                <w:sz w:val="24"/>
                <w:szCs w:val="24"/>
              </w:rPr>
              <w:t>Ensuring the right to an independent and fair trial within a reasonable term;</w:t>
            </w:r>
            <w:r w:rsidRPr="00CB21CC">
              <w:rPr>
                <w:rFonts w:ascii="Cambria" w:hAnsi="Cambria"/>
                <w:sz w:val="24"/>
                <w:szCs w:val="24"/>
              </w:rPr>
              <w:br/>
            </w:r>
            <w:r w:rsidRPr="00CB21CC">
              <w:rPr>
                <w:rFonts w:ascii="Cambria" w:hAnsi="Cambria"/>
                <w:i/>
                <w:sz w:val="24"/>
                <w:szCs w:val="24"/>
              </w:rPr>
              <w:t>establishing accessible and effective system of justice in compliance with European values</w:t>
            </w:r>
            <w:r w:rsidRPr="00CB21CC">
              <w:rPr>
                <w:rFonts w:ascii="Cambria" w:hAnsi="Cambria"/>
                <w:sz w:val="24"/>
                <w:szCs w:val="24"/>
              </w:rPr>
              <w:br/>
            </w:r>
            <w:r w:rsidRPr="00CB21CC">
              <w:rPr>
                <w:rFonts w:ascii="Cambria" w:hAnsi="Cambria"/>
                <w:i/>
                <w:sz w:val="24"/>
                <w:szCs w:val="24"/>
              </w:rPr>
              <w:t xml:space="preserve"> and standards of human rights protection</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16. Each person is granted access to justice.</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and submit for consideration to the Verkhovna Rada of Ukraine the draft law on amending procedural codes providing for a more flexible system for exemption from or deferral of court fees payment, exemption of court fees payment of persons entitled to free secondary legal aid.</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 court fees do not constitute an invincible obstacle for defending rights in a court.</w:t>
            </w:r>
          </w:p>
        </w:tc>
        <w:tc>
          <w:tcPr>
            <w:tcW w:w="1700"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II quarter 2017</w:t>
            </w:r>
          </w:p>
        </w:tc>
        <w:tc>
          <w:tcPr>
            <w:tcW w:w="2693"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take measures to ensure accessibility of court premises for the disabled persons.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Architectural accessibility of court buildings for the disabled persons has been ensured.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2016 – 2020</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17. The right to defence is ensured.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the draft law on amending the Code of Criminal Procedure in order to clearly define the moment when the person who is neither a suspect nor an accused, and is interrogated as a witness shall enjoy the right to defence, and to study the need to introduce complex amendments to the Code of Criminal Procedure with regard to enjoyment of the right to legal aid to such witness with account of the ECHR case-law.</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To develop the draft law on amending the Criminal Code with regard to enhancing criminal liability for violation of the right to defence.</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52" type="#_x0000_t202" style="position:absolute;margin-left:111.95pt;margin-top:140.6pt;width:11.6pt;height:7pt;z-index:251618816;mso-wrap-style:tight;mso-position-horizontal-relative:text;mso-position-vertical-relative:text" strokecolor="white">
                  <v:textbox style="mso-next-textbox:#_x0000_s1652">
                    <w:txbxContent>
                      <w:p w:rsidR="00751D11" w:rsidRDefault="00751D11" w:rsidP="00751D11"/>
                    </w:txbxContent>
                  </v:textbox>
                </v:shape>
              </w:pict>
            </w:r>
            <w:r w:rsidR="00751D11" w:rsidRPr="00CB21CC">
              <w:rPr>
                <w:rFonts w:ascii="Cambria" w:hAnsi="Cambria"/>
                <w:sz w:val="24"/>
                <w:szCs w:val="24"/>
              </w:rPr>
              <w:t>The relevant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 xml:space="preserve">2) To develop the draft law on introduction of investigation of minor crimes through inquiry. </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3) To develop draft law on amending laws with regard to guaranteeing that the prisoners obtain copies of the documents from materials of their criminal proceedings (criminal cases), including for the purpose of subsequent application to international institutions, in particular the ECHR, for protection of their rights.</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Relevant regulatory acts have been developed, and funds for their implementation have been allocated.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 quarter 2018</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Ministry of Justice </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Supreme Court of Ukraine (upon consent)</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 xml:space="preserve">High Specialized Court of Ukraine for Civil and Criminal Cases (upon consent) </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18. Formation of the judiciary and holding judges accountable have been depoliticised and brought into compliance with international standards.</w:t>
            </w:r>
          </w:p>
        </w:tc>
        <w:tc>
          <w:tcPr>
            <w:tcW w:w="5102"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1) To develop the draft Law of Ukraine “On Amending Article 69 of the Law of Ukraine “On the Judicial System and Status of Judges” in terms of separation of assessment of the knowledge level and personal moral and psychological traits of candidates. To exclude from the Law the requirement of 75% threshold for the psychological testing as such approach is unacceptable for identification of moral and ethical traits of a person.</w:t>
            </w:r>
          </w:p>
        </w:tc>
        <w:tc>
          <w:tcPr>
            <w:tcW w:w="3259"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The system of identification of personal moral and psychological traits of candidates for an office of a judge allowing for detection of dishonest candidates at the stage of the selective test has been established and is functioning.</w:t>
            </w:r>
          </w:p>
        </w:tc>
        <w:tc>
          <w:tcPr>
            <w:tcW w:w="1700"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High Qualification Commission of Judges of Ukraine (upon consent)</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National School of Judges of Ukraine (upon consent)</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19. Independence, impartiality, efficiency and institutional ability of the judicial system have been ensured.</w:t>
            </w:r>
          </w:p>
        </w:tc>
        <w:tc>
          <w:tcPr>
            <w:tcW w:w="5102"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1) To develop the draft law on amending procedural laws in order to impose an obligation of the court considering the case upon newly discovered circumstances on the basis of the ECHR decision to analyse the proceedings in general in order to detect and eliminate defects of the judicial process which have resulted in violation of any right guaranteed by the Convention.</w:t>
            </w:r>
          </w:p>
        </w:tc>
        <w:tc>
          <w:tcPr>
            <w:tcW w:w="3259"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 xml:space="preserve">The proposed mechanism has been developed and incorporated in the national legislation; it has been approved by the ECHR and/or Committee of Ministers of the CoE. </w:t>
            </w:r>
          </w:p>
        </w:tc>
        <w:tc>
          <w:tcPr>
            <w:tcW w:w="1700"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II quarter 2017</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Supreme Court of Ukraine (upon consent)</w:t>
            </w:r>
          </w:p>
        </w:tc>
      </w:tr>
      <w:tr w:rsidR="00751D11" w:rsidRPr="00CB21CC" w:rsidTr="00751D11">
        <w:tc>
          <w:tcPr>
            <w:tcW w:w="2831"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20. Increased transparency of the activity of judges and the level of their liability.</w:t>
            </w:r>
          </w:p>
        </w:tc>
        <w:tc>
          <w:tcPr>
            <w:tcW w:w="5102"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1) To develop the draft law on amending the Code of Criminal Procedure of Ukraine with separation of functions of the panel of the jury and professional judge, and introduction of the jury for consideration of criminal charges of grave and especially grave crimes.</w:t>
            </w:r>
          </w:p>
        </w:tc>
        <w:tc>
          <w:tcPr>
            <w:tcW w:w="3259" w:type="dxa"/>
          </w:tcPr>
          <w:p w:rsidR="00751D11" w:rsidRPr="00CB21CC" w:rsidRDefault="00751D11">
            <w:pPr>
              <w:pStyle w:val="a"/>
              <w:spacing w:line="228" w:lineRule="auto"/>
              <w:ind w:firstLine="0"/>
              <w:rPr>
                <w:rFonts w:ascii="Cambria" w:eastAsia="Arial"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Supreme Court of Ukraine (upon consent)</w:t>
            </w:r>
          </w:p>
          <w:p w:rsidR="00751D11" w:rsidRPr="00CB21CC" w:rsidRDefault="00751D11">
            <w:pPr>
              <w:pStyle w:val="a"/>
              <w:spacing w:line="228" w:lineRule="auto"/>
              <w:ind w:firstLine="0"/>
              <w:rPr>
                <w:rFonts w:ascii="Cambria" w:hAnsi="Cambria"/>
                <w:sz w:val="24"/>
                <w:szCs w:val="24"/>
              </w:rPr>
            </w:pPr>
            <w:r w:rsidRPr="00CB21CC">
              <w:rPr>
                <w:rFonts w:ascii="Cambria" w:hAnsi="Cambria"/>
                <w:sz w:val="24"/>
                <w:szCs w:val="24"/>
              </w:rPr>
              <w:t>State Judicial Administration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develop amendments to the Code of Criminal Procedure of Ukraine in order to define terms for expert examination with extension of the list of grounds to conduct examination.</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It will encourage effective study of the circumstances of criminal proceedings, proper legal assessment of evidence, adoption of lawful and fair procedural decisions within the reasonable terms.</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21. Elimination of shortcomings of the laws of procedure, and ensuring efficient administration of justice within the reasonable terms as well as consistent judicial practice.</w:t>
            </w: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 To develop the draft law on amending the Law of Ukraine “On the Procedure for Compensation of Damage Caused to a Citizen by Unlawful Actions of Inquiry, Preliminary Investigation, Prosecution and Judicial Bodies” regarding compensation of damage caused by excessive duration of proceedings to person which is party to such proceedings.</w:t>
            </w:r>
          </w:p>
        </w:tc>
        <w:tc>
          <w:tcPr>
            <w:tcW w:w="3259"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The relevant mechanism has been introduced and effectively functions, consistent decrease in the number of complaints filed to the ECHR against Ukraine.</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 quarter 2017</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Supreme Court of Ukraine (upon consent)</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High Specialized Court of Ukraine for Civil and Criminal Cases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2) To develop the draft law on amending the Code of Ukraine on Administrative Offences with regard to protection of the right to appeal before completing punishment in the form of administrative arrest, as well as restriction of the number of elements of offences which this sanction may be imposed for.</w:t>
            </w:r>
          </w:p>
        </w:tc>
        <w:tc>
          <w:tcPr>
            <w:tcW w:w="3259" w:type="dxa"/>
          </w:tcPr>
          <w:p w:rsidR="00751D11" w:rsidRPr="00CB21CC" w:rsidRDefault="00105396">
            <w:pPr>
              <w:pStyle w:val="a"/>
              <w:spacing w:before="0" w:after="60" w:line="228" w:lineRule="auto"/>
              <w:ind w:firstLine="0"/>
              <w:rPr>
                <w:rFonts w:ascii="Cambria" w:eastAsia="Arial" w:hAnsi="Cambria"/>
                <w:sz w:val="24"/>
                <w:szCs w:val="24"/>
              </w:rPr>
            </w:pPr>
            <w:r>
              <w:rPr>
                <w:rFonts w:ascii="Cambria" w:hAnsi="Cambria"/>
                <w:sz w:val="24"/>
                <w:szCs w:val="24"/>
              </w:rPr>
              <w:pict>
                <v:shape id="_x0000_s1651" type="#_x0000_t202" style="position:absolute;margin-left:111.95pt;margin-top:256.65pt;width:11.6pt;height:7pt;z-index:251619840;mso-wrap-style:tight;mso-position-horizontal-relative:text;mso-position-vertical-relative:text" strokecolor="white">
                  <v:textbox style="mso-next-textbox:#_x0000_s1651">
                    <w:txbxContent>
                      <w:p w:rsidR="00751D11" w:rsidRDefault="00751D11" w:rsidP="00751D11"/>
                    </w:txbxContent>
                  </v:textbox>
                </v:shape>
              </w:pict>
            </w:r>
            <w:r>
              <w:rPr>
                <w:rFonts w:ascii="Cambria" w:hAnsi="Cambria"/>
                <w:sz w:val="24"/>
                <w:szCs w:val="24"/>
              </w:rPr>
              <w:pict>
                <v:shape id="_x0000_s1650" type="#_x0000_t202" style="position:absolute;margin-left:111.95pt;margin-top:256.65pt;width:11.6pt;height:7pt;z-index:251620864;mso-wrap-style:tight;mso-position-horizontal-relative:text;mso-position-vertical-relative:text" strokecolor="white">
                  <v:textbox style="mso-next-textbox:#_x0000_s1650">
                    <w:txbxContent>
                      <w:p w:rsidR="00751D11" w:rsidRDefault="00751D11" w:rsidP="00751D11"/>
                    </w:txbxContent>
                  </v:textbox>
                </v:shape>
              </w:pict>
            </w:r>
            <w:r>
              <w:rPr>
                <w:rFonts w:ascii="Cambria" w:hAnsi="Cambria"/>
                <w:sz w:val="24"/>
                <w:szCs w:val="24"/>
              </w:rPr>
              <w:pict>
                <v:shape id="_x0000_s1649" type="#_x0000_t202" style="position:absolute;margin-left:111.95pt;margin-top:256.65pt;width:11.6pt;height:7pt;z-index:251621888;mso-wrap-style:tight;mso-position-horizontal-relative:text;mso-position-vertical-relative:text" strokecolor="white">
                  <v:textbox style="mso-next-textbox:#_x0000_s1649">
                    <w:txbxContent>
                      <w:p w:rsidR="00751D11" w:rsidRDefault="00751D11" w:rsidP="00751D11"/>
                    </w:txbxContent>
                  </v:textbox>
                </v:shape>
              </w:pict>
            </w:r>
            <w:r>
              <w:rPr>
                <w:rFonts w:ascii="Cambria" w:hAnsi="Cambria"/>
                <w:sz w:val="24"/>
                <w:szCs w:val="24"/>
              </w:rPr>
              <w:pict>
                <v:shape id="_x0000_s1648" type="#_x0000_t202" style="position:absolute;margin-left:111.95pt;margin-top:256.65pt;width:11.6pt;height:7pt;z-index:251622912;mso-wrap-style:tight;mso-position-horizontal-relative:text;mso-position-vertical-relative:text" strokecolor="white">
                  <v:textbox style="mso-next-textbox:#_x0000_s1648">
                    <w:txbxContent>
                      <w:p w:rsidR="00751D11" w:rsidRDefault="00751D11" w:rsidP="00751D11"/>
                    </w:txbxContent>
                  </v:textbox>
                </v:shape>
              </w:pict>
            </w:r>
            <w:r w:rsidR="00751D11" w:rsidRPr="00CB21CC">
              <w:rPr>
                <w:rFonts w:ascii="Cambria" w:hAnsi="Cambria"/>
                <w:sz w:val="24"/>
                <w:szCs w:val="24"/>
              </w:rPr>
              <w:t>Efficient implementation of relevant laws.</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High Specialized Court of Ukraine for Civil and Criminal Cases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22. The effective system of enforcement proceedings is in place, court decisions and decisions of other bodies are enforced within reasonable terms, in particular, owing to introduction of the institution of private enforcement services.</w:t>
            </w:r>
          </w:p>
        </w:tc>
        <w:tc>
          <w:tcPr>
            <w:tcW w:w="5102"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1) After adoption of the Laws of Ukraine “On Bodies and Persons Enforcing Judicial Decisions and Decisions of Other Bodies” (registration No. 2506а), “On Enforcement Proceedings” (registration No. 2507а) and “On Amending the Tax Code of Ukraine (regarding Private Enforcement Agents)” (registration No. 2508а), which are under consideration by the Verkhovna Rada of Ukraine and provide for introduction of the combined decisions enforcement system by state enforcement officers and private enforcement agents and improvement of the enforcement proceedings. to develop subordinate legal acts aimed at implementation of the adopted laws regarding activity of the state enforcement officers and private enforcement agents and establishing procedure for enforcement proceedings.</w:t>
            </w:r>
          </w:p>
        </w:tc>
        <w:tc>
          <w:tcPr>
            <w:tcW w:w="3259" w:type="dxa"/>
          </w:tcPr>
          <w:p w:rsidR="00751D11" w:rsidRPr="00CB21CC" w:rsidRDefault="00751D11">
            <w:pPr>
              <w:pStyle w:val="a"/>
              <w:spacing w:before="0" w:after="60" w:line="228" w:lineRule="auto"/>
              <w:ind w:firstLine="0"/>
              <w:rPr>
                <w:rFonts w:ascii="Cambria" w:eastAsia="Arial" w:hAnsi="Cambria"/>
                <w:sz w:val="24"/>
                <w:szCs w:val="24"/>
              </w:rPr>
            </w:pPr>
            <w:r w:rsidRPr="00CB21CC">
              <w:rPr>
                <w:rFonts w:ascii="Cambria" w:hAnsi="Cambria"/>
                <w:sz w:val="24"/>
                <w:szCs w:val="24"/>
              </w:rPr>
              <w:t>The regulatory acts have been adopted.</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 quarter 2016</w:t>
            </w:r>
          </w:p>
        </w:tc>
        <w:tc>
          <w:tcPr>
            <w:tcW w:w="2693"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develop the draft law on extending competence of the private enforcement agents to court decisions debtors under which are enterprises of the state and communal forms of ownership.</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in two years after the adoption of the Law of Ukraine</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To introduce regular advanced training courses for state enforcement officers and private enforcement agents, educational trainings, seminars etc. on new enforcement laws.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advanced training system for state enforcement officers and private enforcement agents has been established.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in three months after the adoption of Law of Ukraine</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4) To develop the draft law on amending the Laws of Ukraine “On Enforcement of Decisions and Application of the Case-Law of the European Court of Human Rights” and “On State Guarantees of Enforcement of Judicial Decisions” in order to introduce additional mechanisms (ways) of enforcement of judicial decisions which may be applied solely upon consent (initiative) of the recoveror.</w:t>
            </w:r>
          </w:p>
        </w:tc>
        <w:tc>
          <w:tcPr>
            <w:tcW w:w="3259"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Ministry of Finance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5) To develop an action plan for introduction of the recording system for the decisions of national courts enforcement of which is guaranteed by the state, including decisions of an obliging nature which remain unenforced.</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722" type="#_x0000_t202" style="position:absolute;margin-left:111.95pt;margin-top:256.65pt;width:11.6pt;height:7pt;z-index:251623936;mso-wrap-style:tight;mso-position-horizontal-relative:text;mso-position-vertical-relative:text" strokecolor="white">
                  <v:textbox style="mso-next-textbox:#_x0000_s1722">
                    <w:txbxContent>
                      <w:p w:rsidR="00751D11" w:rsidRDefault="00751D11" w:rsidP="00751D11"/>
                    </w:txbxContent>
                  </v:textbox>
                </v:shape>
              </w:pict>
            </w:r>
            <w:r>
              <w:rPr>
                <w:rFonts w:ascii="Cambria" w:hAnsi="Cambria"/>
                <w:sz w:val="24"/>
                <w:szCs w:val="24"/>
              </w:rPr>
              <w:pict>
                <v:shape id="_x0000_s1721" type="#_x0000_t202" style="position:absolute;margin-left:111.95pt;margin-top:256.65pt;width:11.6pt;height:7pt;z-index:251624960;mso-wrap-style:tight;mso-position-horizontal-relative:text;mso-position-vertical-relative:text" strokecolor="white">
                  <v:textbox style="mso-next-textbox:#_x0000_s1721">
                    <w:txbxContent>
                      <w:p w:rsidR="00751D11" w:rsidRDefault="00751D11" w:rsidP="00751D11"/>
                    </w:txbxContent>
                  </v:textbox>
                </v:shape>
              </w:pict>
            </w:r>
            <w:r>
              <w:rPr>
                <w:rFonts w:ascii="Cambria" w:hAnsi="Cambria"/>
                <w:sz w:val="24"/>
                <w:szCs w:val="24"/>
              </w:rPr>
              <w:pict>
                <v:shape id="_x0000_s1720" type="#_x0000_t202" style="position:absolute;margin-left:111.95pt;margin-top:256.65pt;width:11.6pt;height:7pt;z-index:251625984;mso-wrap-style:tight;mso-position-horizontal-relative:text;mso-position-vertical-relative:text" strokecolor="white">
                  <v:textbox style="mso-next-textbox:#_x0000_s1720">
                    <w:txbxContent>
                      <w:p w:rsidR="00751D11" w:rsidRDefault="00751D11" w:rsidP="00751D11"/>
                    </w:txbxContent>
                  </v:textbox>
                </v:shape>
              </w:pict>
            </w:r>
            <w:r w:rsidR="00751D11" w:rsidRPr="00CB21CC">
              <w:rPr>
                <w:rFonts w:ascii="Cambria" w:hAnsi="Cambria"/>
                <w:sz w:val="24"/>
                <w:szCs w:val="24"/>
              </w:rPr>
              <w:t>Systematisation of obliging decisions of national courts which remain unenforced.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Supreme Court of Ukraine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High Specialized Court of Ukraine for Civil and Criminal Cases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High Administrative Court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Ministry of Finance </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Treasury Service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6) To develop a comprehensive action plan on enforcement of unconventional decisions (in particular, obliging ones) enforcement of which requires concerted actions of bodies involved in enforcement.</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2017</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7) To develop the draft resolution of the Cabinet of Ministers of Ukraine on strengthening the institutional ability of the Government Commissioner for the ECHR to respond to violations of human rights detected by the ECHR in cases with established negative practice.</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Supreme Court of Ukraine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High Specialized Court of Ukraine for Civil and Criminal Cases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High Administrative Court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Finance</w:t>
            </w:r>
          </w:p>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State Treasury Service</w:t>
            </w:r>
          </w:p>
        </w:tc>
      </w:tr>
      <w:tr w:rsidR="00751D11" w:rsidRPr="00CB21CC" w:rsidTr="00751D11">
        <w:tc>
          <w:tcPr>
            <w:tcW w:w="2831" w:type="dxa"/>
          </w:tcPr>
          <w:p w:rsidR="00751D11" w:rsidRPr="00CB21CC" w:rsidRDefault="00751D11">
            <w:pPr>
              <w:pStyle w:val="a"/>
              <w:spacing w:after="60" w:line="228" w:lineRule="auto"/>
              <w:ind w:firstLine="0"/>
              <w:rPr>
                <w:rFonts w:ascii="Cambria" w:hAnsi="Cambria"/>
                <w:sz w:val="24"/>
                <w:szCs w:val="24"/>
              </w:rPr>
            </w:pPr>
          </w:p>
        </w:tc>
        <w:tc>
          <w:tcPr>
            <w:tcW w:w="5102" w:type="dxa"/>
          </w:tcPr>
          <w:p w:rsidR="00751D11" w:rsidRPr="00CB21CC" w:rsidRDefault="00751D11">
            <w:pPr>
              <w:pStyle w:val="a"/>
              <w:spacing w:after="60" w:line="228" w:lineRule="auto"/>
              <w:ind w:firstLine="0"/>
              <w:rPr>
                <w:rFonts w:ascii="Cambria" w:eastAsia="Arial" w:hAnsi="Cambria"/>
                <w:sz w:val="24"/>
                <w:szCs w:val="24"/>
              </w:rPr>
            </w:pPr>
            <w:r w:rsidRPr="00CB21CC">
              <w:rPr>
                <w:rFonts w:ascii="Cambria" w:hAnsi="Cambria"/>
                <w:sz w:val="24"/>
                <w:szCs w:val="24"/>
              </w:rPr>
              <w:t xml:space="preserve">8) To develop the draft law on cancelling all moratoria on sale of the state-owned property. </w:t>
            </w:r>
          </w:p>
        </w:tc>
        <w:tc>
          <w:tcPr>
            <w:tcW w:w="3259" w:type="dxa"/>
          </w:tcPr>
          <w:p w:rsidR="00751D11" w:rsidRPr="00CB21CC" w:rsidRDefault="00751D11">
            <w:pPr>
              <w:pStyle w:val="a"/>
              <w:spacing w:after="60" w:line="228" w:lineRule="auto"/>
              <w:ind w:firstLine="0"/>
              <w:rPr>
                <w:rFonts w:ascii="Cambria" w:eastAsia="Arial"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after="60" w:line="228" w:lineRule="auto"/>
              <w:ind w:firstLine="0"/>
              <w:rPr>
                <w:rFonts w:ascii="Cambria" w:eastAsia="Arial" w:hAnsi="Cambria"/>
                <w:sz w:val="24"/>
                <w:szCs w:val="24"/>
              </w:rPr>
            </w:pPr>
            <w:r w:rsidRPr="00CB21CC">
              <w:rPr>
                <w:rFonts w:ascii="Cambria" w:hAnsi="Cambria"/>
                <w:sz w:val="24"/>
                <w:szCs w:val="24"/>
              </w:rPr>
              <w:t>I quarter 2018</w:t>
            </w:r>
          </w:p>
        </w:tc>
        <w:tc>
          <w:tcPr>
            <w:tcW w:w="2693" w:type="dxa"/>
          </w:tcPr>
          <w:p w:rsidR="00751D11" w:rsidRPr="00CB21CC" w:rsidRDefault="00751D11">
            <w:pPr>
              <w:pStyle w:val="a"/>
              <w:spacing w:after="60" w:line="228" w:lineRule="auto"/>
              <w:ind w:firstLine="0"/>
              <w:rPr>
                <w:rFonts w:ascii="Cambria" w:hAnsi="Cambria"/>
                <w:spacing w:val="-6"/>
                <w:sz w:val="24"/>
                <w:szCs w:val="24"/>
              </w:rPr>
            </w:pPr>
            <w:r w:rsidRPr="00CB21CC">
              <w:rPr>
                <w:rFonts w:ascii="Cambria" w:hAnsi="Cambria"/>
                <w:spacing w:val="-6"/>
                <w:sz w:val="24"/>
                <w:szCs w:val="24"/>
              </w:rPr>
              <w:t>Ministry of Economic Development and Trade</w:t>
            </w:r>
          </w:p>
          <w:p w:rsidR="00751D11" w:rsidRPr="00CB21CC" w:rsidRDefault="00751D11">
            <w:pPr>
              <w:pStyle w:val="a"/>
              <w:spacing w:after="60" w:line="228" w:lineRule="auto"/>
              <w:ind w:firstLine="0"/>
              <w:rPr>
                <w:rFonts w:ascii="Cambria" w:eastAsia="Arial" w:hAnsi="Cambria"/>
                <w:spacing w:val="-6"/>
                <w:sz w:val="24"/>
                <w:szCs w:val="24"/>
              </w:rPr>
            </w:pPr>
            <w:r w:rsidRPr="00CB21CC">
              <w:rPr>
                <w:rFonts w:ascii="Cambria" w:hAnsi="Cambria"/>
                <w:spacing w:val="-6"/>
                <w:sz w:val="24"/>
                <w:szCs w:val="24"/>
              </w:rPr>
              <w:t>Ministry of Energy and Coal Industry</w:t>
            </w:r>
          </w:p>
        </w:tc>
      </w:tr>
      <w:tr w:rsidR="00751D11" w:rsidRPr="00CB21CC" w:rsidTr="00751D11">
        <w:trPr>
          <w:trHeight w:val="175"/>
        </w:trPr>
        <w:tc>
          <w:tcPr>
            <w:tcW w:w="2831" w:type="dxa"/>
          </w:tcPr>
          <w:p w:rsidR="00751D11" w:rsidRPr="00CB21CC" w:rsidRDefault="00751D11" w:rsidP="00751D11">
            <w:pPr>
              <w:pStyle w:val="a"/>
              <w:spacing w:before="0" w:after="60" w:line="228" w:lineRule="auto"/>
              <w:ind w:firstLine="0"/>
              <w:rPr>
                <w:rFonts w:ascii="Cambria" w:hAnsi="Cambria"/>
                <w:sz w:val="24"/>
                <w:szCs w:val="24"/>
              </w:rPr>
            </w:pPr>
          </w:p>
        </w:tc>
        <w:tc>
          <w:tcPr>
            <w:tcW w:w="5102" w:type="dxa"/>
          </w:tcPr>
          <w:p w:rsidR="00751D11" w:rsidRPr="00CB21CC" w:rsidRDefault="00751D11" w:rsidP="00751D11">
            <w:pPr>
              <w:pStyle w:val="a"/>
              <w:spacing w:before="0" w:after="60" w:line="228" w:lineRule="auto"/>
              <w:ind w:firstLine="0"/>
              <w:rPr>
                <w:rFonts w:ascii="Cambria" w:hAnsi="Cambria"/>
                <w:sz w:val="24"/>
                <w:szCs w:val="24"/>
              </w:rPr>
            </w:pPr>
          </w:p>
        </w:tc>
        <w:tc>
          <w:tcPr>
            <w:tcW w:w="3259" w:type="dxa"/>
          </w:tcPr>
          <w:p w:rsidR="00751D11" w:rsidRPr="00CB21CC" w:rsidRDefault="00751D11" w:rsidP="00751D11">
            <w:pPr>
              <w:pStyle w:val="a"/>
              <w:spacing w:before="0" w:after="60" w:line="228" w:lineRule="auto"/>
              <w:ind w:firstLine="0"/>
              <w:rPr>
                <w:rFonts w:ascii="Cambria" w:hAnsi="Cambria"/>
                <w:sz w:val="24"/>
                <w:szCs w:val="24"/>
              </w:rPr>
            </w:pPr>
          </w:p>
        </w:tc>
        <w:tc>
          <w:tcPr>
            <w:tcW w:w="1700" w:type="dxa"/>
          </w:tcPr>
          <w:p w:rsidR="00751D11" w:rsidRPr="00CB21CC" w:rsidRDefault="00751D11" w:rsidP="00751D11">
            <w:pPr>
              <w:pStyle w:val="a"/>
              <w:spacing w:before="0" w:after="60" w:line="228" w:lineRule="auto"/>
              <w:ind w:firstLine="0"/>
              <w:rPr>
                <w:rFonts w:ascii="Cambria" w:hAnsi="Cambria"/>
                <w:sz w:val="24"/>
                <w:szCs w:val="24"/>
              </w:rPr>
            </w:pPr>
          </w:p>
        </w:tc>
        <w:tc>
          <w:tcPr>
            <w:tcW w:w="2693" w:type="dxa"/>
          </w:tcPr>
          <w:p w:rsidR="00751D11" w:rsidRPr="00CB21CC" w:rsidRDefault="00751D11" w:rsidP="00751D11">
            <w:pPr>
              <w:pStyle w:val="a"/>
              <w:spacing w:before="0" w:after="60" w:line="228" w:lineRule="auto"/>
              <w:ind w:firstLine="0"/>
              <w:rPr>
                <w:rFonts w:ascii="Cambria" w:hAnsi="Cambria"/>
                <w:spacing w:val="-6"/>
                <w:sz w:val="24"/>
                <w:szCs w:val="24"/>
              </w:rPr>
            </w:pPr>
          </w:p>
        </w:tc>
      </w:tr>
      <w:tr w:rsidR="00751D11" w:rsidRPr="00CB21CC" w:rsidTr="00751D11">
        <w:tc>
          <w:tcPr>
            <w:tcW w:w="2831"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23. Guarantees of professional activity of lawyers have been provided.</w:t>
            </w:r>
          </w:p>
        </w:tc>
        <w:tc>
          <w:tcPr>
            <w:tcW w:w="5102"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1) To monitor efficiency of taxation of income obtained from practice of law.</w:t>
            </w:r>
          </w:p>
        </w:tc>
        <w:tc>
          <w:tcPr>
            <w:tcW w:w="3259"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The proposals have been submitted to the Cabinet of Ministers of Ukraine.</w:t>
            </w:r>
          </w:p>
        </w:tc>
        <w:tc>
          <w:tcPr>
            <w:tcW w:w="1700"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 xml:space="preserve">Ministry of Justice </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State Fiscal Service</w:t>
            </w:r>
          </w:p>
          <w:p w:rsidR="00751D11" w:rsidRPr="00CB21CC" w:rsidRDefault="00751D11">
            <w:pPr>
              <w:pStyle w:val="a"/>
              <w:spacing w:before="80" w:line="228" w:lineRule="auto"/>
              <w:ind w:firstLine="0"/>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spacing w:after="200" w:line="228" w:lineRule="auto"/>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develop relevant recommendations to decrease taxation of income obtained from practice of law to decrease the cost of lawyers' services.</w:t>
            </w:r>
          </w:p>
        </w:tc>
        <w:tc>
          <w:tcPr>
            <w:tcW w:w="3259" w:type="dxa"/>
          </w:tcPr>
          <w:p w:rsidR="00751D11" w:rsidRPr="00CB21CC" w:rsidRDefault="00751D11">
            <w:pPr>
              <w:spacing w:after="200" w:line="228" w:lineRule="auto"/>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24. Legal aid quality standards have been improved, and their observance has been ensured.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Development and approval of the standards for free secondary legal aid (hereinafter the “FSLA”) in civil and administrative cases, improvement of FSLA quality standards in the criminal process.</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724" type="#_x0000_t202" style="position:absolute;margin-left:111.95pt;margin-top:-641pt;width:11.6pt;height:7pt;z-index:251627008;mso-wrap-style:tight;mso-position-horizontal-relative:text;mso-position-vertical-relative:text" strokecolor="white">
                  <v:textbox style="mso-next-textbox:#_x0000_s1724">
                    <w:txbxContent>
                      <w:p w:rsidR="00751D11" w:rsidRDefault="00751D11" w:rsidP="00751D11"/>
                    </w:txbxContent>
                  </v:textbox>
                </v:shape>
              </w:pict>
            </w:r>
            <w:r w:rsidR="00751D11" w:rsidRPr="00CB21CC">
              <w:rPr>
                <w:rFonts w:ascii="Cambria" w:hAnsi="Cambria"/>
                <w:sz w:val="24"/>
                <w:szCs w:val="24"/>
              </w:rPr>
              <w:t>The order on amendments has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25. Options for free primary and secondary legal aid in civil and administrative cases have been extended.</w:t>
            </w:r>
          </w:p>
        </w:tc>
        <w:tc>
          <w:tcPr>
            <w:tcW w:w="5102"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59" type="#_x0000_t202" style="position:absolute;margin-left:258.2pt;margin-top:311.7pt;width:11.6pt;height:7pt;z-index:251628032;mso-wrap-style:tight;mso-position-horizontal-relative:text;mso-position-vertical-relative:text" strokecolor="white">
                  <v:textbox style="mso-next-textbox:#_x0000_s1659">
                    <w:txbxContent>
                      <w:p w:rsidR="00751D11" w:rsidRDefault="00751D11" w:rsidP="00751D11"/>
                    </w:txbxContent>
                  </v:textbox>
                </v:shape>
              </w:pict>
            </w:r>
            <w:r>
              <w:rPr>
                <w:rFonts w:ascii="Cambria" w:hAnsi="Cambria"/>
                <w:sz w:val="24"/>
                <w:szCs w:val="24"/>
              </w:rPr>
              <w:pict>
                <v:shape id="_x0000_s1657" type="#_x0000_t202" style="position:absolute;margin-left:258.2pt;margin-top:311.7pt;width:11.6pt;height:7pt;z-index:251629056;mso-wrap-style:tight;mso-position-horizontal-relative:text;mso-position-vertical-relative:text" strokecolor="white">
                  <v:textbox style="mso-next-textbox:#_x0000_s1657">
                    <w:txbxContent>
                      <w:p w:rsidR="00751D11" w:rsidRDefault="00751D11" w:rsidP="00751D11"/>
                    </w:txbxContent>
                  </v:textbox>
                </v:shape>
              </w:pict>
            </w:r>
            <w:r>
              <w:rPr>
                <w:rFonts w:ascii="Cambria" w:hAnsi="Cambria"/>
                <w:sz w:val="24"/>
                <w:szCs w:val="24"/>
              </w:rPr>
              <w:pict>
                <v:shape id="_x0000_s1655" type="#_x0000_t202" style="position:absolute;margin-left:258.2pt;margin-top:311.7pt;width:11.6pt;height:7pt;z-index:251630080;mso-wrap-style:tight;mso-position-horizontal-relative:text;mso-position-vertical-relative:text" strokecolor="white">
                  <v:textbox style="mso-next-textbox:#_x0000_s1655">
                    <w:txbxContent>
                      <w:p w:rsidR="00751D11" w:rsidRDefault="00751D11" w:rsidP="00751D11"/>
                    </w:txbxContent>
                  </v:textbox>
                </v:shape>
              </w:pict>
            </w:r>
            <w:r w:rsidR="00751D11" w:rsidRPr="00CB21CC">
              <w:rPr>
                <w:rFonts w:ascii="Cambria" w:hAnsi="Cambria"/>
                <w:sz w:val="24"/>
                <w:szCs w:val="24"/>
              </w:rPr>
              <w:t>1) To amend the Law of Ukraine “On Free Legal Aid” in terms of extension of access to free secondary legal aid:</w:t>
            </w:r>
          </w:p>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extension of the list of categories of people entitled to the FSLA by adding people laying claim to obtain status of the ATO participant and internally displaced persons;</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58" type="#_x0000_t202" style="position:absolute;margin-left:111.95pt;margin-top:311.7pt;width:11.6pt;height:7pt;z-index:251631104;mso-wrap-style:tight;mso-position-horizontal-relative:text;mso-position-vertical-relative:text" strokecolor="white">
                  <v:textbox style="mso-next-textbox:#_x0000_s1658">
                    <w:txbxContent>
                      <w:p w:rsidR="00751D11" w:rsidRDefault="00751D11" w:rsidP="00751D11"/>
                    </w:txbxContent>
                  </v:textbox>
                </v:shape>
              </w:pict>
            </w:r>
            <w:r>
              <w:rPr>
                <w:rFonts w:ascii="Cambria" w:hAnsi="Cambria"/>
                <w:sz w:val="24"/>
                <w:szCs w:val="24"/>
              </w:rPr>
              <w:pict>
                <v:shape id="_x0000_s1656" type="#_x0000_t202" style="position:absolute;margin-left:111.95pt;margin-top:311.7pt;width:11.6pt;height:7pt;z-index:251632128;mso-wrap-style:tight;mso-position-horizontal-relative:text;mso-position-vertical-relative:text" strokecolor="white">
                  <v:textbox style="mso-next-textbox:#_x0000_s1656">
                    <w:txbxContent>
                      <w:p w:rsidR="00751D11" w:rsidRDefault="00751D11" w:rsidP="00751D11"/>
                    </w:txbxContent>
                  </v:textbox>
                </v:shape>
              </w:pict>
            </w:r>
            <w:r>
              <w:rPr>
                <w:rFonts w:ascii="Cambria" w:hAnsi="Cambria"/>
                <w:sz w:val="24"/>
                <w:szCs w:val="24"/>
              </w:rPr>
              <w:pict>
                <v:shape id="_x0000_s1654" type="#_x0000_t202" style="position:absolute;margin-left:111.95pt;margin-top:311.7pt;width:11.6pt;height:7pt;z-index:251633152;mso-wrap-style:tight;mso-position-horizontal-relative:text;mso-position-vertical-relative:text" strokecolor="white">
                  <v:textbox style="mso-next-textbox:#_x0000_s1654">
                    <w:txbxContent>
                      <w:p w:rsidR="00751D11" w:rsidRDefault="00751D11" w:rsidP="00751D11"/>
                    </w:txbxContent>
                  </v:textbox>
                </v:shape>
              </w:pict>
            </w:r>
            <w:r>
              <w:rPr>
                <w:rFonts w:ascii="Cambria" w:hAnsi="Cambria"/>
                <w:sz w:val="24"/>
                <w:szCs w:val="24"/>
              </w:rPr>
              <w:pict>
                <v:shape id="_x0000_s1653" type="#_x0000_t202" style="position:absolute;margin-left:111.95pt;margin-top:311.7pt;width:11.6pt;height:7pt;z-index:251634176;mso-wrap-style:tight;mso-position-horizontal-relative:text;mso-position-vertical-relative:text" strokecolor="white">
                  <v:textbox style="mso-next-textbox:#_x0000_s1653">
                    <w:txbxContent>
                      <w:p w:rsidR="00751D11" w:rsidRDefault="00751D11" w:rsidP="00751D11"/>
                    </w:txbxContent>
                  </v:textbox>
                </v:shape>
              </w:pict>
            </w:r>
            <w:r w:rsidR="00751D11"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0" w:after="60" w:line="228" w:lineRule="auto"/>
              <w:ind w:firstLine="0"/>
              <w:rPr>
                <w:rFonts w:ascii="Cambria" w:hAnsi="Cambria"/>
                <w:sz w:val="24"/>
                <w:szCs w:val="24"/>
              </w:rPr>
            </w:pP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granting the right to the FSLA to people whose average aggregate monthly income does not exceed two minimum living wages established by the law for people who belong to principal social and demographic groups of population;</w:t>
            </w:r>
          </w:p>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provision of the right to all types of FSLA services to all combatants, including ATO participants;</w:t>
            </w:r>
          </w:p>
          <w:p w:rsidR="00751D11" w:rsidRPr="00CB21CC" w:rsidRDefault="00751D11" w:rsidP="00751D11">
            <w:pPr>
              <w:pStyle w:val="a"/>
              <w:spacing w:before="60" w:after="60" w:line="228" w:lineRule="auto"/>
              <w:ind w:right="-107" w:firstLine="0"/>
              <w:rPr>
                <w:rFonts w:ascii="Cambria" w:hAnsi="Cambria"/>
                <w:sz w:val="24"/>
                <w:szCs w:val="24"/>
              </w:rPr>
            </w:pPr>
            <w:r w:rsidRPr="00CB21CC">
              <w:rPr>
                <w:rFonts w:ascii="Cambria" w:hAnsi="Cambria"/>
                <w:sz w:val="24"/>
                <w:szCs w:val="24"/>
              </w:rPr>
              <w:t>granting of the right to free secondary and primary legal aid to the incapacitated;</w:t>
            </w:r>
          </w:p>
          <w:p w:rsidR="00751D11" w:rsidRPr="00CB21CC" w:rsidRDefault="00751D11" w:rsidP="00751D11">
            <w:pPr>
              <w:pStyle w:val="a"/>
              <w:spacing w:after="60" w:line="228" w:lineRule="auto"/>
              <w:ind w:firstLine="0"/>
              <w:rPr>
                <w:rFonts w:ascii="Cambria" w:hAnsi="Cambria"/>
                <w:sz w:val="24"/>
                <w:szCs w:val="24"/>
              </w:rPr>
            </w:pPr>
            <w:r w:rsidRPr="00CB21CC">
              <w:rPr>
                <w:rFonts w:ascii="Cambria" w:hAnsi="Cambria"/>
                <w:sz w:val="24"/>
                <w:szCs w:val="24"/>
              </w:rPr>
              <w:t>the right to FLA in judicial proceedings is granted to the disabled and mentally handicapped.</w:t>
            </w:r>
          </w:p>
        </w:tc>
        <w:tc>
          <w:tcPr>
            <w:tcW w:w="3259" w:type="dxa"/>
          </w:tcPr>
          <w:p w:rsidR="00751D11" w:rsidRPr="00CB21CC" w:rsidRDefault="00751D11">
            <w:pPr>
              <w:pStyle w:val="a"/>
              <w:spacing w:before="60" w:after="60" w:line="228" w:lineRule="auto"/>
              <w:ind w:right="-96"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after="60" w:line="228" w:lineRule="auto"/>
              <w:ind w:firstLine="0"/>
              <w:rPr>
                <w:rFonts w:ascii="Cambria" w:hAnsi="Cambria"/>
                <w:sz w:val="24"/>
                <w:szCs w:val="24"/>
              </w:rPr>
            </w:pPr>
            <w:r w:rsidRPr="00CB21CC">
              <w:rPr>
                <w:rFonts w:ascii="Cambria" w:hAnsi="Cambria"/>
                <w:sz w:val="24"/>
                <w:szCs w:val="24"/>
              </w:rPr>
              <w:t xml:space="preserve">2) To develop methodological recommendations and introduce pilot trainings for local self-government bodies in order to improve their arrangement of free primary legal aid (hereinafter the “FPLA”). </w:t>
            </w:r>
          </w:p>
        </w:tc>
        <w:tc>
          <w:tcPr>
            <w:tcW w:w="3259" w:type="dxa"/>
          </w:tcPr>
          <w:p w:rsidR="00751D11" w:rsidRPr="00CB21CC" w:rsidRDefault="00751D11">
            <w:pPr>
              <w:pStyle w:val="a"/>
              <w:spacing w:before="60" w:after="60" w:line="228" w:lineRule="auto"/>
              <w:ind w:right="-96" w:firstLine="0"/>
              <w:rPr>
                <w:rFonts w:ascii="Cambria" w:hAnsi="Cambria"/>
                <w:sz w:val="24"/>
                <w:szCs w:val="24"/>
              </w:rPr>
            </w:pPr>
            <w:r w:rsidRPr="00CB21CC">
              <w:rPr>
                <w:rFonts w:ascii="Cambria" w:hAnsi="Cambria"/>
                <w:sz w:val="24"/>
                <w:szCs w:val="24"/>
              </w:rPr>
              <w:t>The number of the local self-government bodies which have been granted methodological aid in order to improve their arrangement of FPLA provision is 12,000.</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Establishing cooperation, including by means of conclusion of memoranda between local FSLA centres and non-governmental organisations providing FSLA and FPLA, formation of the relevant databases.</w:t>
            </w:r>
          </w:p>
        </w:tc>
        <w:tc>
          <w:tcPr>
            <w:tcW w:w="3259" w:type="dxa"/>
          </w:tcPr>
          <w:p w:rsidR="00751D11" w:rsidRPr="00CB21CC" w:rsidRDefault="00751D11">
            <w:pPr>
              <w:pStyle w:val="a"/>
              <w:spacing w:before="60" w:after="60" w:line="228" w:lineRule="auto"/>
              <w:ind w:right="-96" w:firstLine="0"/>
              <w:rPr>
                <w:rFonts w:ascii="Cambria" w:hAnsi="Cambria"/>
                <w:sz w:val="24"/>
                <w:szCs w:val="24"/>
              </w:rPr>
            </w:pPr>
            <w:r w:rsidRPr="00CB21CC">
              <w:rPr>
                <w:rFonts w:ascii="Cambria" w:hAnsi="Cambria"/>
                <w:sz w:val="24"/>
                <w:szCs w:val="24"/>
              </w:rPr>
              <w:t xml:space="preserve">The number of non-governmental organisations with which cooperation in the sphere of </w:t>
            </w:r>
            <w:r w:rsidRPr="00CB21CC">
              <w:rPr>
                <w:rFonts w:ascii="Cambria" w:hAnsi="Cambria"/>
                <w:sz w:val="24"/>
                <w:szCs w:val="24"/>
              </w:rPr>
              <w:br/>
              <w:t>free legal aid has been established is 1,500.</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2019</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26. High-quality and accessible legal aid is provided through the bar and effective system of free legal aid.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improve the mechanism for monitoring of compliance with quality standards for provision of FSLA.</w:t>
            </w:r>
          </w:p>
        </w:tc>
        <w:tc>
          <w:tcPr>
            <w:tcW w:w="3259" w:type="dxa"/>
          </w:tcPr>
          <w:p w:rsidR="00751D11" w:rsidRPr="00CB21CC" w:rsidRDefault="00751D11">
            <w:pPr>
              <w:pStyle w:val="a"/>
              <w:spacing w:before="60" w:after="60" w:line="228" w:lineRule="auto"/>
              <w:ind w:right="-96" w:firstLine="0"/>
              <w:rPr>
                <w:rFonts w:ascii="Cambria" w:hAnsi="Cambria"/>
                <w:sz w:val="24"/>
                <w:szCs w:val="24"/>
              </w:rPr>
            </w:pPr>
            <w:r w:rsidRPr="00CB21CC">
              <w:rPr>
                <w:rFonts w:ascii="Cambria" w:hAnsi="Cambria"/>
                <w:sz w:val="24"/>
                <w:szCs w:val="24"/>
              </w:rPr>
              <w:t>The order of the Coordination Centre for Provision of Legal Aid on “Issues of Organizing Monitoring of Lawyers' Compliance with Free Secondary Legal Aid Quality Standards” has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Lawyers' work at a court annually is monitored 1,800 times.</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annually</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number of conversations with clients, annually – 300.</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annually</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105396">
            <w:pPr>
              <w:pStyle w:val="a"/>
              <w:spacing w:before="0" w:line="228" w:lineRule="auto"/>
              <w:ind w:firstLine="0"/>
              <w:rPr>
                <w:rFonts w:ascii="Cambria" w:hAnsi="Cambria"/>
                <w:sz w:val="24"/>
                <w:szCs w:val="24"/>
              </w:rPr>
            </w:pPr>
            <w:r>
              <w:rPr>
                <w:rFonts w:ascii="Cambria" w:hAnsi="Cambria"/>
                <w:sz w:val="24"/>
                <w:szCs w:val="24"/>
              </w:rPr>
              <w:pict>
                <v:shape id="_x0000_s1661" type="#_x0000_t202" style="position:absolute;margin-left:172.8pt;margin-top:36.2pt;width:11.6pt;height:7pt;z-index:251635200;mso-wrap-style:tight;mso-position-horizontal-relative:text;mso-position-vertical-relative:text" strokecolor="white">
                  <v:textbox style="mso-next-textbox:#_x0000_s1661">
                    <w:txbxContent>
                      <w:p w:rsidR="00751D11" w:rsidRDefault="00751D11" w:rsidP="00751D11"/>
                    </w:txbxContent>
                  </v:textbox>
                </v:shape>
              </w:pict>
            </w:r>
            <w:r>
              <w:rPr>
                <w:rFonts w:ascii="Cambria" w:hAnsi="Cambria"/>
                <w:sz w:val="24"/>
                <w:szCs w:val="24"/>
              </w:rPr>
              <w:pict>
                <v:shape id="_x0000_s1660" type="#_x0000_t202" style="position:absolute;margin-left:172.8pt;margin-top:29.2pt;width:11.6pt;height:7pt;z-index:251636224;mso-wrap-style:tight;mso-position-horizontal-relative:text;mso-position-vertical-relative:text" strokecolor="white">
                  <v:textbox style="mso-next-textbox:#_x0000_s1660">
                    <w:txbxContent>
                      <w:p w:rsidR="00751D11" w:rsidRDefault="00751D11" w:rsidP="00751D11"/>
                    </w:txbxContent>
                  </v:textbox>
                </v:shape>
              </w:pic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number of conducted anonymous surveys of lawyers, annually – 50.</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annually</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firstLine="0"/>
              <w:rPr>
                <w:rFonts w:ascii="Cambria" w:hAnsi="Cambria"/>
                <w:sz w:val="24"/>
                <w:szCs w:val="24"/>
              </w:rPr>
            </w:pPr>
          </w:p>
        </w:tc>
        <w:tc>
          <w:tcPr>
            <w:tcW w:w="1700" w:type="dxa"/>
          </w:tcPr>
          <w:p w:rsidR="00751D11" w:rsidRPr="00CB21CC" w:rsidRDefault="00751D11">
            <w:pPr>
              <w:pStyle w:val="a"/>
              <w:spacing w:before="60" w:line="228" w:lineRule="auto"/>
              <w:ind w:firstLine="0"/>
              <w:rPr>
                <w:rFonts w:ascii="Cambria" w:hAnsi="Cambria"/>
                <w:sz w:val="24"/>
                <w:szCs w:val="24"/>
              </w:rPr>
            </w:pPr>
          </w:p>
        </w:tc>
        <w:tc>
          <w:tcPr>
            <w:tcW w:w="2693" w:type="dxa"/>
          </w:tcPr>
          <w:p w:rsidR="00751D11" w:rsidRPr="00CB21CC" w:rsidRDefault="00751D11">
            <w:pPr>
              <w:pStyle w:val="a"/>
              <w:spacing w:before="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number of conducted verifications of authenticity of information provided by lawyers on vulnerable categories entitled to the FSLA, annually – 10,000.</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annually</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number of generalised and disseminated cases of successful defence, annually – 300.</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annually</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105396">
            <w:pPr>
              <w:pStyle w:val="a"/>
              <w:spacing w:before="0" w:line="228" w:lineRule="auto"/>
              <w:ind w:firstLine="0"/>
              <w:rPr>
                <w:rFonts w:ascii="Cambria" w:hAnsi="Cambria"/>
                <w:sz w:val="24"/>
                <w:szCs w:val="24"/>
              </w:rPr>
            </w:pPr>
            <w:r>
              <w:rPr>
                <w:rFonts w:ascii="Cambria" w:hAnsi="Cambria"/>
                <w:sz w:val="24"/>
                <w:szCs w:val="24"/>
              </w:rPr>
              <w:pict>
                <v:shape id="_x0000_s1662" type="#_x0000_t202" style="position:absolute;margin-left:38.25pt;margin-top:55.05pt;width:11.6pt;height:7pt;z-index:251637248;mso-wrap-style:tight;mso-position-horizontal-relative:text;mso-position-vertical-relative:text" strokecolor="white">
                  <v:textbox style="mso-next-textbox:#_x0000_s1662">
                    <w:txbxContent>
                      <w:p w:rsidR="00751D11" w:rsidRDefault="00751D11" w:rsidP="00751D11"/>
                    </w:txbxContent>
                  </v:textbox>
                </v:shape>
              </w:pic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number of generalised and disseminated examples of best practices of law, annually – 300.</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annually</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Development of the comprehensive information and analytical system for provision of free legal aid, including proper logistic and maintenance support for regional and local FSLA centres.</w:t>
            </w:r>
          </w:p>
        </w:tc>
        <w:tc>
          <w:tcPr>
            <w:tcW w:w="3259" w:type="dxa"/>
          </w:tcPr>
          <w:p w:rsidR="00751D11" w:rsidRPr="00CB21CC" w:rsidRDefault="00751D11">
            <w:pPr>
              <w:pStyle w:val="a"/>
              <w:spacing w:before="60" w:after="60" w:line="228" w:lineRule="auto"/>
              <w:ind w:right="-96" w:firstLine="0"/>
              <w:rPr>
                <w:rFonts w:ascii="Cambria" w:hAnsi="Cambria"/>
                <w:sz w:val="24"/>
                <w:szCs w:val="24"/>
              </w:rPr>
            </w:pPr>
            <w:r w:rsidRPr="00CB21CC">
              <w:rPr>
                <w:rFonts w:ascii="Cambria" w:hAnsi="Cambria"/>
                <w:sz w:val="24"/>
                <w:szCs w:val="24"/>
              </w:rPr>
              <w:t>The level of development and implementation of the comprehensive information and analytical system of FPLA provision – 100% (from 80% in 2016 up to 100% in 2020, 5% per annum).</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2016 – 2020</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60" w:after="60" w:line="228" w:lineRule="auto"/>
              <w:ind w:right="-110" w:firstLine="0"/>
              <w:rPr>
                <w:rFonts w:ascii="Cambria" w:hAnsi="Cambria"/>
                <w:sz w:val="24"/>
                <w:szCs w:val="24"/>
              </w:rPr>
            </w:pPr>
            <w:r w:rsidRPr="00CB21CC">
              <w:rPr>
                <w:rFonts w:ascii="Cambria" w:hAnsi="Cambria"/>
                <w:sz w:val="24"/>
                <w:szCs w:val="24"/>
              </w:rPr>
              <w:t>The level of provision of regional and local FSLA centres with necessary office equipment – 100% of the need (95% in 2016, 100% in 2017).</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2016 –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To establish and place Interregional Resource and Training Legal Aid Centres in the Cities of Dnipropetrovsk, Lviv, Kyiv, Odesa, Kharkiv.</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number of established Interregional Resource and Training Legal Aid Centres – 5.</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right="-68" w:firstLine="0"/>
              <w:rPr>
                <w:rFonts w:ascii="Cambria" w:hAnsi="Cambria"/>
                <w:sz w:val="24"/>
                <w:szCs w:val="24"/>
              </w:rPr>
            </w:pPr>
            <w:r w:rsidRPr="00CB21CC">
              <w:rPr>
                <w:rFonts w:ascii="Cambria" w:hAnsi="Cambria"/>
                <w:sz w:val="24"/>
                <w:szCs w:val="24"/>
              </w:rPr>
              <w:t xml:space="preserve">The number of advanced trainings held for lawyers providing FSLA </w:t>
            </w:r>
            <w:r w:rsidRPr="00CB21CC">
              <w:rPr>
                <w:rFonts w:ascii="Cambria" w:hAnsi="Cambria"/>
                <w:sz w:val="24"/>
                <w:szCs w:val="24"/>
              </w:rPr>
              <w:br/>
              <w:t>is 120 annually.</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2016 – 2020</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right="-110" w:firstLine="0"/>
              <w:rPr>
                <w:rFonts w:ascii="Cambria" w:hAnsi="Cambria"/>
                <w:sz w:val="24"/>
                <w:szCs w:val="24"/>
              </w:rPr>
            </w:pPr>
            <w:r w:rsidRPr="00CB21CC">
              <w:rPr>
                <w:rFonts w:ascii="Cambria" w:hAnsi="Cambria"/>
                <w:sz w:val="24"/>
                <w:szCs w:val="24"/>
              </w:rPr>
              <w:t>The number of the advanced trainings held for workers of the FLA provision system is 20 annually.</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2016 – 2020</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right="-110" w:firstLine="0"/>
              <w:rPr>
                <w:rFonts w:ascii="Cambria" w:hAnsi="Cambria"/>
                <w:sz w:val="24"/>
                <w:szCs w:val="24"/>
              </w:rPr>
            </w:pPr>
          </w:p>
        </w:tc>
        <w:tc>
          <w:tcPr>
            <w:tcW w:w="1700" w:type="dxa"/>
          </w:tcPr>
          <w:p w:rsidR="00751D11" w:rsidRPr="00CB21CC" w:rsidRDefault="00751D11">
            <w:pPr>
              <w:pStyle w:val="a"/>
              <w:spacing w:before="60" w:line="228" w:lineRule="auto"/>
              <w:ind w:firstLine="0"/>
              <w:rPr>
                <w:rFonts w:ascii="Cambria" w:hAnsi="Cambria"/>
                <w:sz w:val="24"/>
                <w:szCs w:val="24"/>
              </w:rPr>
            </w:pPr>
          </w:p>
        </w:tc>
        <w:tc>
          <w:tcPr>
            <w:tcW w:w="2693" w:type="dxa"/>
          </w:tcPr>
          <w:p w:rsidR="00751D11" w:rsidRPr="00CB21CC" w:rsidRDefault="00751D11">
            <w:pPr>
              <w:pStyle w:val="a"/>
              <w:spacing w:before="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right="-68" w:firstLine="0"/>
              <w:rPr>
                <w:rFonts w:ascii="Cambria" w:hAnsi="Cambria"/>
                <w:sz w:val="24"/>
                <w:szCs w:val="24"/>
              </w:rPr>
            </w:pPr>
            <w:r w:rsidRPr="00CB21CC">
              <w:rPr>
                <w:rFonts w:ascii="Cambria" w:hAnsi="Cambria"/>
                <w:sz w:val="24"/>
                <w:szCs w:val="24"/>
              </w:rPr>
              <w:t>The number of lawyers who have passed advanced training is 3,000 annually.</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2016 – 2020</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p>
        </w:tc>
        <w:tc>
          <w:tcPr>
            <w:tcW w:w="3259" w:type="dxa"/>
          </w:tcPr>
          <w:p w:rsidR="00751D11" w:rsidRPr="00CB21CC" w:rsidRDefault="00751D11">
            <w:pPr>
              <w:pStyle w:val="a"/>
              <w:spacing w:before="60" w:line="228" w:lineRule="auto"/>
              <w:ind w:right="-68" w:firstLine="0"/>
              <w:rPr>
                <w:rFonts w:ascii="Cambria" w:hAnsi="Cambria"/>
                <w:sz w:val="24"/>
                <w:szCs w:val="24"/>
              </w:rPr>
            </w:pPr>
            <w:r w:rsidRPr="00CB21CC">
              <w:rPr>
                <w:rFonts w:ascii="Cambria" w:hAnsi="Cambria"/>
                <w:sz w:val="24"/>
                <w:szCs w:val="24"/>
              </w:rPr>
              <w:t>The number of workers of the FLA provision system who have passed advanced training is 500 annually.</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2016 – 2020</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rsidP="00751D11">
            <w:pPr>
              <w:pStyle w:val="a"/>
              <w:spacing w:before="0" w:after="60" w:line="226" w:lineRule="auto"/>
              <w:ind w:firstLine="0"/>
              <w:rPr>
                <w:rFonts w:ascii="Cambria" w:hAnsi="Cambria"/>
                <w:sz w:val="24"/>
                <w:szCs w:val="24"/>
              </w:rPr>
            </w:pPr>
          </w:p>
        </w:tc>
        <w:tc>
          <w:tcPr>
            <w:tcW w:w="5102"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4) To repair (reconstruct) premises of the FSLA centres (including establishment of the Model FSLA Centre).</w:t>
            </w:r>
          </w:p>
        </w:tc>
        <w:tc>
          <w:tcPr>
            <w:tcW w:w="3259"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The total area of premises of FSLA centres requiring repairs (reconstruction) is 4,081.5 sq.m. (3,741.5 in 2016, 340 in 2017).</w:t>
            </w:r>
          </w:p>
        </w:tc>
        <w:tc>
          <w:tcPr>
            <w:tcW w:w="1700"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2016 – 2017</w:t>
            </w: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27. The institute of constitutional complaint has been introduced.</w:t>
            </w:r>
          </w:p>
        </w:tc>
        <w:tc>
          <w:tcPr>
            <w:tcW w:w="5102"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1) To develop the draft law on amending the Law of Ukraine “On the Constitutional Court of Ukraine” regarding provision of the right to unhindered submission of the constitutional application (constitutional complaint) to natural persons and legal entities.</w:t>
            </w:r>
          </w:p>
        </w:tc>
        <w:tc>
          <w:tcPr>
            <w:tcW w:w="3259"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28. Ensuring access to justice to children, disabled persons, major incapacitated persons and persons with limited legal capacity in compliance with European standards.</w:t>
            </w:r>
          </w:p>
        </w:tc>
        <w:tc>
          <w:tcPr>
            <w:tcW w:w="5102"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1) To develop and submit for consideration to the Cabinet of Ministers of Ukraine the draft Law of Ukraine on amending Article 9 of the Law of Ukraine “On Court Fees” regarding provision of possibility to allocate funds received from payment of court fees to provide access to courts for disabled people with impairments of vision, hearing, locomotor system and other social groups with limited mobility.</w:t>
            </w:r>
          </w:p>
        </w:tc>
        <w:tc>
          <w:tcPr>
            <w:tcW w:w="3259"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If necessary, subordinate regulatory acts on relevant issues have been adopted.</w:t>
            </w:r>
          </w:p>
        </w:tc>
        <w:tc>
          <w:tcPr>
            <w:tcW w:w="1700"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State Judicial Administration (upon consent)</w:t>
            </w: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2) To conduct analysis of laws regarding existence of relevant gaps and issues, including the ones related to access to judicial and administrative proceedings for disabled people with impairments of vision, hearing, locomotor system, mental handicap, psychic disorders, and lay proposals on improvement of the relevant situation before the Cabinet of Ministers of Ukraine.</w:t>
            </w:r>
          </w:p>
        </w:tc>
        <w:tc>
          <w:tcPr>
            <w:tcW w:w="3259" w:type="dxa"/>
          </w:tcPr>
          <w:p w:rsidR="00751D11" w:rsidRPr="00CB21CC" w:rsidRDefault="00105396" w:rsidP="00751D11">
            <w:pPr>
              <w:pStyle w:val="a"/>
              <w:spacing w:before="0" w:after="60" w:line="226" w:lineRule="auto"/>
              <w:ind w:firstLine="0"/>
              <w:rPr>
                <w:rFonts w:ascii="Cambria" w:hAnsi="Cambria"/>
                <w:sz w:val="24"/>
                <w:szCs w:val="24"/>
              </w:rPr>
            </w:pPr>
            <w:r>
              <w:rPr>
                <w:rFonts w:ascii="Cambria" w:hAnsi="Cambria"/>
                <w:sz w:val="24"/>
                <w:szCs w:val="24"/>
              </w:rPr>
              <w:pict>
                <v:shape id="_x0000_s1664" type="#_x0000_t202" style="position:absolute;margin-left:111.95pt;margin-top:132.8pt;width:11.6pt;height:7pt;z-index:251638272;mso-wrap-style:tight;mso-position-horizontal-relative:text;mso-position-vertical-relative:text" strokecolor="white">
                  <v:textbox style="mso-next-textbox:#_x0000_s1664">
                    <w:txbxContent>
                      <w:p w:rsidR="00751D11" w:rsidRDefault="00751D11" w:rsidP="00751D11"/>
                    </w:txbxContent>
                  </v:textbox>
                </v:shape>
              </w:pict>
            </w:r>
            <w:r>
              <w:rPr>
                <w:rFonts w:ascii="Cambria" w:hAnsi="Cambria"/>
                <w:sz w:val="24"/>
                <w:szCs w:val="24"/>
              </w:rPr>
              <w:pict>
                <v:shape id="_x0000_s1663" type="#_x0000_t202" style="position:absolute;margin-left:111.95pt;margin-top:132.8pt;width:11.6pt;height:7pt;z-index:251639296;mso-wrap-style:tight;mso-position-horizontal-relative:text;mso-position-vertical-relative:text" strokecolor="white">
                  <v:textbox style="mso-next-textbox:#_x0000_s1663">
                    <w:txbxContent>
                      <w:p w:rsidR="00751D11" w:rsidRDefault="00751D11" w:rsidP="00751D11"/>
                    </w:txbxContent>
                  </v:textbox>
                </v:shape>
              </w:pict>
            </w:r>
            <w:r w:rsidR="00751D11" w:rsidRPr="00CB21CC">
              <w:rPr>
                <w:rFonts w:ascii="Cambria" w:hAnsi="Cambria"/>
                <w:sz w:val="24"/>
                <w:szCs w:val="24"/>
              </w:rPr>
              <w:t>Research have been conducted.</w:t>
            </w:r>
          </w:p>
          <w:p w:rsidR="00751D11" w:rsidRPr="00CB21CC" w:rsidRDefault="00751D11" w:rsidP="00751D11">
            <w:pPr>
              <w:pStyle w:val="a"/>
              <w:spacing w:before="60" w:after="60" w:line="226" w:lineRule="auto"/>
              <w:ind w:firstLine="0"/>
              <w:rPr>
                <w:rFonts w:ascii="Cambria" w:eastAsia="Arial" w:hAnsi="Cambria"/>
                <w:sz w:val="24"/>
                <w:szCs w:val="24"/>
              </w:rPr>
            </w:pPr>
            <w:r w:rsidRPr="00CB21CC">
              <w:rPr>
                <w:rFonts w:ascii="Cambria" w:hAnsi="Cambria"/>
                <w:sz w:val="24"/>
                <w:szCs w:val="24"/>
              </w:rPr>
              <w:t>The Cabinet of Ministers of Ukraine has been sent proposals based on the research results.</w:t>
            </w: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II quarter 2016</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Central Election Commission (upon consent)</w:t>
            </w:r>
          </w:p>
          <w:p w:rsidR="00751D11" w:rsidRPr="00CB21CC" w:rsidRDefault="00751D11" w:rsidP="00751D11">
            <w:pPr>
              <w:pStyle w:val="a"/>
              <w:spacing w:before="60" w:after="60" w:line="226" w:lineRule="auto"/>
              <w:ind w:firstLine="0"/>
              <w:rPr>
                <w:rFonts w:ascii="Cambria" w:eastAsia="Arial"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3) To introduce educational programmes and advanced trainings for judges and judicial workers, prosecutors, law enforcement and penitentiary system workers on rights and interests of the disabled persons, including the content of the Convention on the Rights of Persons with Disabilities.</w:t>
            </w:r>
          </w:p>
        </w:tc>
        <w:tc>
          <w:tcPr>
            <w:tcW w:w="3259" w:type="dxa"/>
          </w:tcPr>
          <w:p w:rsidR="00751D11" w:rsidRPr="00CB21CC" w:rsidRDefault="00105396" w:rsidP="00751D11">
            <w:pPr>
              <w:pStyle w:val="a"/>
              <w:spacing w:before="0" w:after="60" w:line="226" w:lineRule="auto"/>
              <w:ind w:firstLine="0"/>
              <w:rPr>
                <w:rFonts w:ascii="Cambria" w:eastAsia="Arial" w:hAnsi="Cambria"/>
                <w:sz w:val="24"/>
                <w:szCs w:val="24"/>
              </w:rPr>
            </w:pPr>
            <w:r>
              <w:rPr>
                <w:rFonts w:ascii="Cambria" w:hAnsi="Cambria"/>
                <w:sz w:val="24"/>
                <w:szCs w:val="24"/>
              </w:rPr>
              <w:pict>
                <v:shape id="_x0000_s1667" type="#_x0000_t202" style="position:absolute;margin-left:111.95pt;margin-top:215.4pt;width:11.6pt;height:7pt;z-index:251640320;mso-wrap-style:tight;mso-position-horizontal-relative:text;mso-position-vertical-relative:text" strokecolor="white">
                  <v:textbox style="mso-next-textbox:#_x0000_s1667">
                    <w:txbxContent>
                      <w:p w:rsidR="00751D11" w:rsidRDefault="00751D11" w:rsidP="00751D11"/>
                    </w:txbxContent>
                  </v:textbox>
                </v:shape>
              </w:pict>
            </w:r>
            <w:r>
              <w:rPr>
                <w:rFonts w:ascii="Cambria" w:hAnsi="Cambria"/>
                <w:sz w:val="24"/>
                <w:szCs w:val="24"/>
              </w:rPr>
              <w:pict>
                <v:shape id="_x0000_s1666" type="#_x0000_t202" style="position:absolute;margin-left:111.95pt;margin-top:215.4pt;width:11.6pt;height:7pt;z-index:251641344;mso-wrap-style:tight;mso-position-horizontal-relative:text;mso-position-vertical-relative:text" strokecolor="white">
                  <v:textbox style="mso-next-textbox:#_x0000_s1666">
                    <w:txbxContent>
                      <w:p w:rsidR="00751D11" w:rsidRDefault="00751D11" w:rsidP="00751D11"/>
                    </w:txbxContent>
                  </v:textbox>
                </v:shape>
              </w:pict>
            </w:r>
            <w:r>
              <w:rPr>
                <w:rFonts w:ascii="Cambria" w:hAnsi="Cambria"/>
                <w:sz w:val="24"/>
                <w:szCs w:val="24"/>
              </w:rPr>
              <w:pict>
                <v:shape id="_x0000_s1665" type="#_x0000_t202" style="position:absolute;margin-left:111.95pt;margin-top:215.4pt;width:11.6pt;height:7pt;z-index:251642368;mso-wrap-style:tight;mso-position-horizontal-relative:text;mso-position-vertical-relative:text" strokecolor="white">
                  <v:textbox style="mso-next-textbox:#_x0000_s1665">
                    <w:txbxContent>
                      <w:p w:rsidR="00751D11" w:rsidRDefault="00751D11" w:rsidP="00751D11"/>
                    </w:txbxContent>
                  </v:textbox>
                </v:shape>
              </w:pict>
            </w:r>
            <w:r w:rsidR="00751D11" w:rsidRPr="00CB21CC">
              <w:rPr>
                <w:rFonts w:ascii="Cambria" w:hAnsi="Cambria"/>
                <w:sz w:val="24"/>
                <w:szCs w:val="24"/>
              </w:rPr>
              <w:t>Increased awareness of the responsible officers' on disability issues.</w:t>
            </w: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rsidP="00751D11">
            <w:pPr>
              <w:pStyle w:val="a"/>
              <w:spacing w:before="60" w:after="60" w:line="226" w:lineRule="auto"/>
              <w:ind w:firstLine="0"/>
              <w:rPr>
                <w:rFonts w:ascii="Cambria" w:eastAsia="Arial"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p>
        </w:tc>
        <w:tc>
          <w:tcPr>
            <w:tcW w:w="3259" w:type="dxa"/>
          </w:tcPr>
          <w:p w:rsidR="00751D11" w:rsidRPr="00CB21CC" w:rsidRDefault="00751D11" w:rsidP="00751D11">
            <w:pPr>
              <w:pStyle w:val="a"/>
              <w:spacing w:before="0" w:after="60" w:line="226" w:lineRule="auto"/>
              <w:ind w:firstLine="0"/>
              <w:rPr>
                <w:rFonts w:ascii="Cambria" w:hAnsi="Cambria"/>
                <w:sz w:val="24"/>
                <w:szCs w:val="24"/>
              </w:rPr>
            </w:pP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p>
        </w:tc>
        <w:tc>
          <w:tcPr>
            <w:tcW w:w="3259" w:type="dxa"/>
          </w:tcPr>
          <w:p w:rsidR="00751D11" w:rsidRPr="00CB21CC" w:rsidRDefault="00751D11" w:rsidP="00751D11">
            <w:pPr>
              <w:pStyle w:val="a"/>
              <w:spacing w:before="0" w:after="60" w:line="226" w:lineRule="auto"/>
              <w:ind w:firstLine="0"/>
              <w:rPr>
                <w:rFonts w:ascii="Cambria" w:hAnsi="Cambria"/>
                <w:sz w:val="24"/>
                <w:szCs w:val="24"/>
              </w:rPr>
            </w:pP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p>
        </w:tc>
        <w:tc>
          <w:tcPr>
            <w:tcW w:w="3259" w:type="dxa"/>
          </w:tcPr>
          <w:p w:rsidR="00751D11" w:rsidRPr="00CB21CC" w:rsidRDefault="00751D11" w:rsidP="00751D11">
            <w:pPr>
              <w:pStyle w:val="a"/>
              <w:spacing w:before="0" w:after="60" w:line="226" w:lineRule="auto"/>
              <w:ind w:firstLine="0"/>
              <w:rPr>
                <w:rFonts w:ascii="Cambria" w:hAnsi="Cambria"/>
                <w:sz w:val="24"/>
                <w:szCs w:val="24"/>
              </w:rPr>
            </w:pP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p>
        </w:tc>
      </w:tr>
      <w:tr w:rsidR="00751D11" w:rsidRPr="00CB21CC" w:rsidTr="00751D11">
        <w:tc>
          <w:tcPr>
            <w:tcW w:w="15585" w:type="dxa"/>
            <w:gridSpan w:val="5"/>
          </w:tcPr>
          <w:p w:rsidR="00751D11" w:rsidRPr="00CB21CC" w:rsidRDefault="00751D11" w:rsidP="00751D11">
            <w:pPr>
              <w:pStyle w:val="a"/>
              <w:spacing w:before="60" w:after="60" w:line="226" w:lineRule="auto"/>
              <w:ind w:firstLine="0"/>
              <w:jc w:val="center"/>
              <w:rPr>
                <w:rFonts w:ascii="Cambria" w:hAnsi="Cambria"/>
                <w:i/>
                <w:sz w:val="24"/>
                <w:szCs w:val="24"/>
              </w:rPr>
            </w:pPr>
            <w:r w:rsidRPr="00CB21CC">
              <w:rPr>
                <w:rFonts w:ascii="Cambria" w:hAnsi="Cambria"/>
                <w:sz w:val="24"/>
                <w:szCs w:val="24"/>
              </w:rPr>
              <w:t>Ensuring the Right to Privacy</w:t>
            </w:r>
            <w:r w:rsidRPr="00CB21CC">
              <w:rPr>
                <w:rFonts w:ascii="Cambria" w:hAnsi="Cambria"/>
                <w:sz w:val="24"/>
                <w:szCs w:val="24"/>
              </w:rPr>
              <w:br/>
            </w:r>
            <w:r w:rsidRPr="00CB21CC">
              <w:rPr>
                <w:rFonts w:ascii="Cambria" w:hAnsi="Cambria"/>
                <w:i/>
                <w:sz w:val="24"/>
                <w:szCs w:val="24"/>
              </w:rPr>
              <w:t>Ensuring established standards for protection of the right to privacy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29. The effective institutional mechanism for control over observance of the right to privacy has been established.</w:t>
            </w:r>
          </w:p>
        </w:tc>
        <w:tc>
          <w:tcPr>
            <w:tcW w:w="5102"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1) To review existing educational programmes for lawyers in order to introduce special educational courses on personal data protection.</w:t>
            </w:r>
          </w:p>
        </w:tc>
        <w:tc>
          <w:tcPr>
            <w:tcW w:w="3259"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The educational course on personal data protection.</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other interested central executive bodies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rsidP="00751D11">
            <w:pPr>
              <w:pStyle w:val="a"/>
              <w:spacing w:line="228" w:lineRule="auto"/>
              <w:ind w:firstLine="0"/>
              <w:rPr>
                <w:rFonts w:ascii="Cambria" w:hAnsi="Cambria"/>
                <w:sz w:val="24"/>
                <w:szCs w:val="24"/>
              </w:rPr>
            </w:pPr>
          </w:p>
        </w:tc>
        <w:tc>
          <w:tcPr>
            <w:tcW w:w="5102" w:type="dxa"/>
          </w:tcPr>
          <w:p w:rsidR="00751D11" w:rsidRPr="00CB21CC" w:rsidRDefault="00751D11" w:rsidP="00751D11">
            <w:pPr>
              <w:pStyle w:val="a"/>
              <w:spacing w:line="228" w:lineRule="auto"/>
              <w:ind w:firstLine="0"/>
              <w:rPr>
                <w:rFonts w:ascii="Cambria" w:eastAsia="Arial" w:hAnsi="Cambria"/>
                <w:sz w:val="24"/>
                <w:szCs w:val="24"/>
              </w:rPr>
            </w:pPr>
            <w:r w:rsidRPr="00CB21CC">
              <w:rPr>
                <w:rFonts w:ascii="Cambria" w:hAnsi="Cambria"/>
                <w:sz w:val="24"/>
                <w:szCs w:val="24"/>
              </w:rPr>
              <w:t>2) To introduce regular training for people in charge of arrangement of personal data protection and other persons processing personal data.</w:t>
            </w:r>
          </w:p>
        </w:tc>
        <w:tc>
          <w:tcPr>
            <w:tcW w:w="3259" w:type="dxa"/>
          </w:tcPr>
          <w:p w:rsidR="00751D11" w:rsidRPr="00CB21CC" w:rsidRDefault="00751D11" w:rsidP="00751D11">
            <w:pPr>
              <w:pStyle w:val="a"/>
              <w:spacing w:line="228" w:lineRule="auto"/>
              <w:ind w:firstLine="0"/>
              <w:rPr>
                <w:rFonts w:ascii="Cambria" w:eastAsia="Arial" w:hAnsi="Cambria"/>
                <w:sz w:val="24"/>
                <w:szCs w:val="24"/>
              </w:rPr>
            </w:pPr>
            <w:r w:rsidRPr="00CB21CC">
              <w:rPr>
                <w:rFonts w:ascii="Cambria" w:hAnsi="Cambria"/>
                <w:sz w:val="24"/>
                <w:szCs w:val="24"/>
              </w:rPr>
              <w:t>Training has been introduced.</w:t>
            </w:r>
          </w:p>
        </w:tc>
        <w:tc>
          <w:tcPr>
            <w:tcW w:w="1700" w:type="dxa"/>
          </w:tcPr>
          <w:p w:rsidR="00751D11" w:rsidRPr="00CB21CC" w:rsidRDefault="00751D11" w:rsidP="00751D11">
            <w:pPr>
              <w:pStyle w:val="a"/>
              <w:spacing w:line="228" w:lineRule="auto"/>
              <w:ind w:firstLine="0"/>
              <w:rPr>
                <w:rFonts w:ascii="Cambria" w:eastAsia="Arial"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National Agency of Ukraine on Civil Service</w:t>
            </w:r>
          </w:p>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Security Service of Ukraine (under consent)</w:t>
            </w:r>
          </w:p>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other interested central executive bodies</w:t>
            </w:r>
          </w:p>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rsidP="00751D11">
            <w:pPr>
              <w:pStyle w:val="a"/>
              <w:spacing w:line="228" w:lineRule="auto"/>
              <w:ind w:firstLine="0"/>
              <w:rPr>
                <w:rFonts w:ascii="Cambria" w:hAnsi="Cambria"/>
                <w:sz w:val="24"/>
                <w:szCs w:val="24"/>
              </w:rPr>
            </w:pPr>
          </w:p>
        </w:tc>
        <w:tc>
          <w:tcPr>
            <w:tcW w:w="5102" w:type="dxa"/>
          </w:tcPr>
          <w:p w:rsidR="00751D11" w:rsidRPr="00CB21CC" w:rsidRDefault="00751D11" w:rsidP="00751D11">
            <w:pPr>
              <w:pStyle w:val="a"/>
              <w:spacing w:line="228" w:lineRule="auto"/>
              <w:ind w:firstLine="0"/>
              <w:rPr>
                <w:rFonts w:ascii="Cambria" w:hAnsi="Cambria"/>
                <w:sz w:val="24"/>
                <w:szCs w:val="24"/>
              </w:rPr>
            </w:pPr>
          </w:p>
        </w:tc>
        <w:tc>
          <w:tcPr>
            <w:tcW w:w="3259" w:type="dxa"/>
          </w:tcPr>
          <w:p w:rsidR="00751D11" w:rsidRPr="00CB21CC" w:rsidRDefault="00751D11" w:rsidP="00751D11">
            <w:pPr>
              <w:pStyle w:val="a"/>
              <w:spacing w:line="228" w:lineRule="auto"/>
              <w:ind w:firstLine="0"/>
              <w:rPr>
                <w:rFonts w:ascii="Cambria" w:hAnsi="Cambria"/>
                <w:sz w:val="24"/>
                <w:szCs w:val="24"/>
              </w:rPr>
            </w:pPr>
          </w:p>
        </w:tc>
        <w:tc>
          <w:tcPr>
            <w:tcW w:w="1700" w:type="dxa"/>
          </w:tcPr>
          <w:p w:rsidR="00751D11" w:rsidRPr="00CB21CC" w:rsidRDefault="00751D11" w:rsidP="00751D11">
            <w:pPr>
              <w:pStyle w:val="a"/>
              <w:spacing w:line="228" w:lineRule="auto"/>
              <w:ind w:firstLine="0"/>
              <w:rPr>
                <w:rFonts w:ascii="Cambria" w:hAnsi="Cambria"/>
                <w:sz w:val="24"/>
                <w:szCs w:val="24"/>
              </w:rPr>
            </w:pPr>
          </w:p>
        </w:tc>
        <w:tc>
          <w:tcPr>
            <w:tcW w:w="2693" w:type="dxa"/>
          </w:tcPr>
          <w:p w:rsidR="00751D11" w:rsidRPr="00CB21CC" w:rsidRDefault="00751D11" w:rsidP="00751D11">
            <w:pPr>
              <w:pStyle w:val="a"/>
              <w:spacing w:line="228"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spacing w:line="228" w:lineRule="auto"/>
              <w:ind w:firstLine="0"/>
              <w:rPr>
                <w:rFonts w:ascii="Cambria" w:hAnsi="Cambria"/>
                <w:sz w:val="24"/>
                <w:szCs w:val="24"/>
              </w:rPr>
            </w:pPr>
          </w:p>
        </w:tc>
        <w:tc>
          <w:tcPr>
            <w:tcW w:w="5102" w:type="dxa"/>
          </w:tcPr>
          <w:p w:rsidR="00751D11" w:rsidRPr="00CB21CC" w:rsidRDefault="00751D11" w:rsidP="00751D11">
            <w:pPr>
              <w:pStyle w:val="a"/>
              <w:spacing w:line="228" w:lineRule="auto"/>
              <w:ind w:firstLine="0"/>
              <w:rPr>
                <w:rFonts w:ascii="Cambria" w:hAnsi="Cambria"/>
                <w:sz w:val="24"/>
                <w:szCs w:val="24"/>
              </w:rPr>
            </w:pPr>
          </w:p>
        </w:tc>
        <w:tc>
          <w:tcPr>
            <w:tcW w:w="3259" w:type="dxa"/>
          </w:tcPr>
          <w:p w:rsidR="00751D11" w:rsidRPr="00CB21CC" w:rsidRDefault="00751D11" w:rsidP="00751D11">
            <w:pPr>
              <w:pStyle w:val="a"/>
              <w:spacing w:line="228" w:lineRule="auto"/>
              <w:ind w:firstLine="0"/>
              <w:rPr>
                <w:rFonts w:ascii="Cambria" w:hAnsi="Cambria"/>
                <w:sz w:val="24"/>
                <w:szCs w:val="24"/>
              </w:rPr>
            </w:pPr>
          </w:p>
        </w:tc>
        <w:tc>
          <w:tcPr>
            <w:tcW w:w="1700" w:type="dxa"/>
          </w:tcPr>
          <w:p w:rsidR="00751D11" w:rsidRPr="00CB21CC" w:rsidRDefault="00751D11" w:rsidP="00751D11">
            <w:pPr>
              <w:pStyle w:val="a"/>
              <w:spacing w:line="228" w:lineRule="auto"/>
              <w:ind w:firstLine="0"/>
              <w:rPr>
                <w:rFonts w:ascii="Cambria" w:hAnsi="Cambria"/>
                <w:sz w:val="24"/>
                <w:szCs w:val="24"/>
              </w:rPr>
            </w:pPr>
          </w:p>
        </w:tc>
        <w:tc>
          <w:tcPr>
            <w:tcW w:w="2693" w:type="dxa"/>
          </w:tcPr>
          <w:p w:rsidR="00751D11" w:rsidRPr="00CB21CC" w:rsidRDefault="00751D11" w:rsidP="00751D11">
            <w:pPr>
              <w:pStyle w:val="a"/>
              <w:spacing w:line="228"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spacing w:line="228" w:lineRule="auto"/>
              <w:ind w:firstLine="0"/>
              <w:rPr>
                <w:rFonts w:ascii="Cambria" w:hAnsi="Cambria"/>
                <w:sz w:val="24"/>
                <w:szCs w:val="24"/>
              </w:rPr>
            </w:pPr>
          </w:p>
        </w:tc>
        <w:tc>
          <w:tcPr>
            <w:tcW w:w="5102" w:type="dxa"/>
          </w:tcPr>
          <w:p w:rsidR="00751D11" w:rsidRPr="00CB21CC" w:rsidRDefault="00751D11" w:rsidP="00751D11">
            <w:pPr>
              <w:pStyle w:val="a"/>
              <w:spacing w:line="228" w:lineRule="auto"/>
              <w:ind w:firstLine="0"/>
              <w:rPr>
                <w:rFonts w:ascii="Cambria" w:eastAsia="Arial" w:hAnsi="Cambria"/>
                <w:sz w:val="24"/>
                <w:szCs w:val="24"/>
              </w:rPr>
            </w:pPr>
            <w:r w:rsidRPr="00CB21CC">
              <w:rPr>
                <w:rFonts w:ascii="Cambria" w:hAnsi="Cambria"/>
                <w:sz w:val="24"/>
                <w:szCs w:val="24"/>
              </w:rPr>
              <w:t>3) To estimate the funds necessary to strengthen competence of the Commissioner for Human Rights of the Verkhovna Rada of Ukraine as an independent institution for supervision over observance of laws on personal data protection, and to make relevant legislative proposals on budget funding thereof.</w:t>
            </w:r>
          </w:p>
        </w:tc>
        <w:tc>
          <w:tcPr>
            <w:tcW w:w="3259" w:type="dxa"/>
          </w:tcPr>
          <w:p w:rsidR="00751D11" w:rsidRPr="00CB21CC" w:rsidRDefault="00751D11" w:rsidP="00751D11">
            <w:pPr>
              <w:pStyle w:val="a"/>
              <w:spacing w:line="228" w:lineRule="auto"/>
              <w:ind w:firstLine="0"/>
              <w:rPr>
                <w:rFonts w:ascii="Cambria" w:eastAsia="Arial" w:hAnsi="Cambria"/>
                <w:sz w:val="24"/>
                <w:szCs w:val="24"/>
              </w:rPr>
            </w:pPr>
            <w:r w:rsidRPr="00CB21CC">
              <w:rPr>
                <w:rFonts w:ascii="Cambria" w:hAnsi="Cambria"/>
                <w:sz w:val="24"/>
                <w:szCs w:val="24"/>
              </w:rPr>
              <w:t>The proposals on budget funding have been developed.</w:t>
            </w:r>
          </w:p>
        </w:tc>
        <w:tc>
          <w:tcPr>
            <w:tcW w:w="1700" w:type="dxa"/>
          </w:tcPr>
          <w:p w:rsidR="00751D11" w:rsidRPr="00CB21CC" w:rsidRDefault="00751D11" w:rsidP="00751D11">
            <w:pPr>
              <w:pStyle w:val="a"/>
              <w:spacing w:line="228" w:lineRule="auto"/>
              <w:ind w:firstLine="0"/>
              <w:rPr>
                <w:rFonts w:ascii="Cambria" w:eastAsia="Arial" w:hAnsi="Cambria"/>
                <w:sz w:val="24"/>
                <w:szCs w:val="24"/>
              </w:rPr>
            </w:pPr>
            <w:r w:rsidRPr="00CB21CC">
              <w:rPr>
                <w:rFonts w:ascii="Cambria" w:hAnsi="Cambria"/>
                <w:sz w:val="24"/>
                <w:szCs w:val="24"/>
              </w:rPr>
              <w:t>II quarter 2016</w:t>
            </w:r>
          </w:p>
        </w:tc>
        <w:tc>
          <w:tcPr>
            <w:tcW w:w="2693" w:type="dxa"/>
          </w:tcPr>
          <w:p w:rsidR="00751D11" w:rsidRPr="00CB21CC" w:rsidRDefault="00751D11" w:rsidP="00751D11">
            <w:pPr>
              <w:pStyle w:val="a"/>
              <w:spacing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rsidP="00751D11">
            <w:pPr>
              <w:pStyle w:val="a"/>
              <w:spacing w:line="228" w:lineRule="auto"/>
              <w:ind w:firstLine="0"/>
              <w:rPr>
                <w:rFonts w:ascii="Cambria" w:eastAsia="Arial" w:hAnsi="Cambria"/>
                <w:sz w:val="24"/>
                <w:szCs w:val="24"/>
              </w:rPr>
            </w:pPr>
            <w:r w:rsidRPr="00CB21CC">
              <w:rPr>
                <w:rFonts w:ascii="Cambria" w:hAnsi="Cambria"/>
                <w:sz w:val="24"/>
                <w:szCs w:val="24"/>
              </w:rPr>
              <w:t>Ministry of Finance</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30. The efficient system of independent control over activity of law enforcement bodies in terms of compliance with the right to privacy has been established.</w:t>
            </w:r>
          </w:p>
        </w:tc>
        <w:tc>
          <w:tcPr>
            <w:tcW w:w="5102"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1) To provide for annual publication of depersonalised reports on the number of covert investigative actions restricting the right to privacy and use of their results in investigation of relevant crimes and judicial decisions.</w:t>
            </w:r>
          </w:p>
        </w:tc>
        <w:tc>
          <w:tcPr>
            <w:tcW w:w="3259" w:type="dxa"/>
          </w:tcPr>
          <w:p w:rsidR="00751D11" w:rsidRPr="00CB21CC" w:rsidRDefault="00751D11">
            <w:pPr>
              <w:pStyle w:val="a"/>
              <w:spacing w:before="60" w:line="228" w:lineRule="auto"/>
              <w:ind w:firstLine="0"/>
              <w:rPr>
                <w:rFonts w:ascii="Cambria" w:eastAsia="Arial" w:hAnsi="Cambria"/>
                <w:sz w:val="24"/>
                <w:szCs w:val="24"/>
              </w:rPr>
            </w:pPr>
            <w:r w:rsidRPr="00CB21CC">
              <w:rPr>
                <w:rFonts w:ascii="Cambria" w:hAnsi="Cambria"/>
                <w:sz w:val="24"/>
                <w:szCs w:val="24"/>
              </w:rPr>
              <w:t>The report for 2016 has been published.</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Relevant legal acts have been adopted.</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number of people aware of risks and threats for their privacy via communication channels.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Annual public reports on interception of information.</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starting from II quarter 2016 annually</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other interested public authorities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Fiscal Service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Administration of the State Border Guard Service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Style w:val="CommentReference"/>
                <w:rFonts w:ascii="Cambria" w:eastAsia="Arial" w:hAnsi="Cambria"/>
                <w:sz w:val="24"/>
                <w:szCs w:val="24"/>
              </w:rPr>
            </w:pPr>
            <w:r w:rsidRPr="00CB21CC">
              <w:rPr>
                <w:rFonts w:ascii="Cambria" w:hAnsi="Cambria"/>
                <w:sz w:val="24"/>
                <w:szCs w:val="24"/>
              </w:rPr>
              <w:t>2) To develop draft amendments to Article 6 of the Law of Ukraine “On Operative Search Activity” in order to:</w:t>
            </w:r>
            <w:r w:rsidRPr="00CB21CC">
              <w:rPr>
                <w:rFonts w:ascii="Cambria" w:hAnsi="Cambria"/>
                <w:sz w:val="24"/>
                <w:szCs w:val="24"/>
              </w:rPr>
              <w:br/>
              <w:t xml:space="preserve">review the grounds for conducting operative search activity and covert investigative actions, determination of the exhaustive list of such grounds which makes abuse of such right impossible; informing the object regarding which actions were taken about such actions after the defined period of time. </w:t>
            </w:r>
          </w:p>
        </w:tc>
        <w:tc>
          <w:tcPr>
            <w:tcW w:w="3259" w:type="dxa"/>
          </w:tcPr>
          <w:p w:rsidR="00751D11" w:rsidRPr="00CB21CC" w:rsidRDefault="00105396">
            <w:pPr>
              <w:pStyle w:val="a"/>
              <w:spacing w:before="0" w:after="60" w:line="228" w:lineRule="auto"/>
              <w:ind w:firstLine="0"/>
              <w:rPr>
                <w:rFonts w:ascii="Cambria" w:eastAsia="Arial" w:hAnsi="Cambria"/>
                <w:sz w:val="24"/>
                <w:szCs w:val="24"/>
              </w:rPr>
            </w:pPr>
            <w:r>
              <w:rPr>
                <w:rFonts w:ascii="Cambria" w:hAnsi="Cambria"/>
                <w:sz w:val="24"/>
                <w:szCs w:val="24"/>
              </w:rPr>
              <w:pict>
                <v:shape id="_x0000_s1669" type="#_x0000_t202" style="position:absolute;margin-left:125.95pt;margin-top:164.6pt;width:11.6pt;height:7pt;z-index:251643392;mso-wrap-style:tight;mso-position-horizontal-relative:text;mso-position-vertical-relative:text" strokecolor="white">
                  <v:textbox style="mso-next-textbox:#_x0000_s1669">
                    <w:txbxContent>
                      <w:p w:rsidR="00751D11" w:rsidRDefault="00751D11" w:rsidP="00751D11"/>
                    </w:txbxContent>
                  </v:textbox>
                </v:shape>
              </w:pict>
            </w:r>
            <w:r>
              <w:rPr>
                <w:rFonts w:ascii="Cambria" w:hAnsi="Cambria"/>
                <w:sz w:val="24"/>
                <w:szCs w:val="24"/>
              </w:rPr>
              <w:pict>
                <v:shape id="_x0000_s1668" type="#_x0000_t202" style="position:absolute;margin-left:107.95pt;margin-top:155.6pt;width:11.6pt;height:7pt;z-index:251644416;mso-wrap-style:tight;mso-position-horizontal-relative:text;mso-position-vertical-relative:text" strokecolor="white">
                  <v:textbox style="mso-next-textbox:#_x0000_s1668">
                    <w:txbxContent>
                      <w:p w:rsidR="00751D11" w:rsidRDefault="00751D11" w:rsidP="00751D11"/>
                    </w:txbxContent>
                  </v:textbox>
                </v:shape>
              </w:pict>
            </w:r>
            <w:r>
              <w:rPr>
                <w:rFonts w:ascii="Cambria" w:hAnsi="Cambria"/>
                <w:sz w:val="24"/>
                <w:szCs w:val="24"/>
              </w:rPr>
              <w:pict>
                <v:shape id="_x0000_s1670" type="#_x0000_t202" style="position:absolute;margin-left:80.95pt;margin-top:146.6pt;width:11.6pt;height:7pt;z-index:251645440;mso-wrap-style:tight;mso-position-horizontal-relative:text;mso-position-vertical-relative:text" strokecolor="white">
                  <v:textbox style="mso-next-textbox:#_x0000_s1670">
                    <w:txbxContent>
                      <w:p w:rsidR="00751D11" w:rsidRDefault="00751D11" w:rsidP="00751D11"/>
                    </w:txbxContent>
                  </v:textbox>
                </v:shape>
              </w:pict>
            </w:r>
            <w:r>
              <w:rPr>
                <w:rFonts w:ascii="Cambria" w:hAnsi="Cambria"/>
                <w:sz w:val="24"/>
                <w:szCs w:val="24"/>
              </w:rPr>
              <w:pict>
                <v:shape id="_x0000_s1671" type="#_x0000_t202" style="position:absolute;margin-left:117.1pt;margin-top:146.6pt;width:11.6pt;height:7pt;z-index:251646464;mso-wrap-style:tight;mso-position-horizontal-relative:text;mso-position-vertical-relative:text" strokecolor="white">
                  <v:textbox style="mso-next-textbox:#_x0000_s1671">
                    <w:txbxContent>
                      <w:p w:rsidR="00751D11" w:rsidRDefault="00751D11" w:rsidP="00751D11"/>
                    </w:txbxContent>
                  </v:textbox>
                </v:shape>
              </w:pict>
            </w:r>
            <w:r w:rsidR="00751D11" w:rsidRPr="00CB21CC">
              <w:rPr>
                <w:rFonts w:ascii="Cambria" w:hAnsi="Cambria"/>
                <w:sz w:val="24"/>
                <w:szCs w:val="24"/>
              </w:rPr>
              <w:t xml:space="preserve">Clear mechanism for taking such actions has been introduced, efficient control. </w:t>
            </w:r>
          </w:p>
        </w:tc>
        <w:tc>
          <w:tcPr>
            <w:tcW w:w="1700" w:type="dxa"/>
          </w:tcPr>
          <w:p w:rsidR="00751D11" w:rsidRPr="00CB21CC" w:rsidRDefault="00751D11">
            <w:pPr>
              <w:pStyle w:val="a"/>
              <w:spacing w:before="60" w:after="60" w:line="228" w:lineRule="auto"/>
              <w:ind w:firstLine="0"/>
              <w:rPr>
                <w:rFonts w:ascii="Cambria" w:eastAsia="Arial"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31. Cases of state interference with privacy have been reduced to the minimum and are clearly regulated by law.</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and introduce amendments to the regulatory acts in terms of improvement of proper system for protection against unauthorised access to medical information both in hard copy and on electronic data storage devices.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conduct training for medical staff regarding application of the rules on medical information storage.</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The regulatory act has been adopted.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32. The right to privacy of the people kept in custody facilities upon court decision or decision of the administrative authority according to the law, in particular when psychiatric aid is granted on an involuntary basis, has been ensured.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and submit for consideration to the Cabinet of Ministers of Ukraine the State Target Programme for gradual reorganisation of collective detention system in penitentiary facilities to the cell detention system, and reduction in the acceptable planned admission down to 300 – 400 people per one penitentiary facility.</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2) To develop and approve regulatory act on the use of technical supervision and control tools in penitentiary and detention facilities by providing proper guarantees against </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72" type="#_x0000_t202" style="position:absolute;margin-left:111.95pt;margin-top:140.6pt;width:11.6pt;height:7pt;z-index:251647488;mso-wrap-style:tight;mso-position-horizontal-relative:text;mso-position-vertical-relative:text" strokecolor="white">
                  <v:textbox style="mso-next-textbox:#_x0000_s1672">
                    <w:txbxContent>
                      <w:p w:rsidR="00751D11" w:rsidRDefault="00751D11" w:rsidP="00751D11"/>
                    </w:txbxContent>
                  </v:textbox>
                </v:shape>
              </w:pict>
            </w:r>
            <w:r w:rsidR="00751D11" w:rsidRPr="00CB21CC">
              <w:rPr>
                <w:rFonts w:ascii="Cambria" w:hAnsi="Cambria"/>
                <w:sz w:val="24"/>
                <w:szCs w:val="24"/>
              </w:rPr>
              <w:t>The order on amendments has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Kharkiv Human Rights Protection Group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unsubstantiated limitations of the right to privacy, with account of proposals introduced in the course of public discussion of the draft order “On Approving Regulatory Acts on Using Technical Supervision and Control Tools in Penitentiary and Detention Facilities”.</w:t>
            </w: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3) To develop draft law on amending the Code of Criminal Procedure of Ukraine and draft order of the Ministry of Justice on free Internet meetings of convicts and the detained, with possible application of restrictions of their confidentiality in exceptional cases according to provisions of Part 2 of Article 8 of the Convention based on the individual and substantiated decision. </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75" type="#_x0000_t202" style="position:absolute;margin-left:111.95pt;margin-top:91.55pt;width:11.6pt;height:7pt;z-index:251648512;mso-wrap-style:tight;mso-position-horizontal-relative:text;mso-position-vertical-relative:text" strokecolor="white">
                  <v:textbox style="mso-next-textbox:#_x0000_s1675">
                    <w:txbxContent>
                      <w:p w:rsidR="00751D11" w:rsidRDefault="00751D11" w:rsidP="00751D11"/>
                    </w:txbxContent>
                  </v:textbox>
                </v:shape>
              </w:pict>
            </w:r>
            <w:r>
              <w:rPr>
                <w:rFonts w:ascii="Cambria" w:hAnsi="Cambria"/>
                <w:sz w:val="24"/>
                <w:szCs w:val="24"/>
              </w:rPr>
              <w:pict>
                <v:shape id="_x0000_s1674" type="#_x0000_t202" style="position:absolute;margin-left:111.95pt;margin-top:91.55pt;width:11.6pt;height:7pt;z-index:251649536;mso-wrap-style:tight;mso-position-horizontal-relative:text;mso-position-vertical-relative:text" strokecolor="white">
                  <v:textbox style="mso-next-textbox:#_x0000_s1674">
                    <w:txbxContent>
                      <w:p w:rsidR="00751D11" w:rsidRDefault="00751D11" w:rsidP="00751D11"/>
                    </w:txbxContent>
                  </v:textbox>
                </v:shape>
              </w:pict>
            </w:r>
            <w:r>
              <w:rPr>
                <w:rFonts w:ascii="Cambria" w:hAnsi="Cambria"/>
                <w:sz w:val="24"/>
                <w:szCs w:val="24"/>
              </w:rPr>
              <w:pict>
                <v:shape id="_x0000_s1673" type="#_x0000_t202" style="position:absolute;margin-left:111.95pt;margin-top:91.55pt;width:11.6pt;height:7pt;z-index:251650560;mso-wrap-style:tight;mso-position-horizontal-relative:text;mso-position-vertical-relative:text" strokecolor="white">
                  <v:textbox style="mso-next-textbox:#_x0000_s1673">
                    <w:txbxContent>
                      <w:p w:rsidR="00751D11" w:rsidRDefault="00751D11" w:rsidP="00751D11"/>
                    </w:txbxContent>
                  </v:textbox>
                </v:shape>
              </w:pict>
            </w:r>
            <w:r w:rsidR="00751D11" w:rsidRPr="00CB21CC">
              <w:rPr>
                <w:rFonts w:ascii="Cambria" w:hAnsi="Cambria"/>
                <w:sz w:val="24"/>
                <w:szCs w:val="24"/>
              </w:rPr>
              <w:t xml:space="preserve">The draft law has been submitted for consideration to the Cabinet of Ministers of Ukraine. </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order of the Ministry of Justice has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Kharkiv Human Rights Protection Group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4) To amend the Internal Rules of Conduct of Pre-Trial Detention Facilities of the SPS and the Internal Rules of Conduct of Penitentiary Facilities so that closed visits (by means of the partition) of convicts and the detained would be an exception, and open visits (with possible physical contact) would be a rule with account of the ECHR case-law requirements.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order of the Ministry of Justice has been issued.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Kharkiv Human Rights Protection Group (upon consent)</w:t>
            </w:r>
          </w:p>
          <w:p w:rsidR="00751D11" w:rsidRPr="00CB21CC" w:rsidRDefault="00751D11" w:rsidP="00751D11">
            <w:pPr>
              <w:pStyle w:val="a"/>
              <w:spacing w:before="4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5) To develop amendments to the Code of Criminal Procedure of Ukraine in order to increase frequency of visits at least up to once a week regardless of the security type and level of the penal institution; to estimate financial expenses necessary for implementation of such changes in order to include it to the financial and economic substantiation of the project. </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76" type="#_x0000_t202" style="position:absolute;margin-left:153.2pt;margin-top:61.3pt;width:11.6pt;height:7pt;z-index:251651584;mso-wrap-style:tight;mso-position-horizontal-relative:text;mso-position-vertical-relative:text" strokecolor="white">
                  <v:textbox style="mso-next-textbox:#_x0000_s1676">
                    <w:txbxContent>
                      <w:p w:rsidR="00751D11" w:rsidRDefault="00751D11" w:rsidP="00751D11"/>
                    </w:txbxContent>
                  </v:textbox>
                </v:shape>
              </w:pict>
            </w:r>
            <w:r w:rsidR="00751D11"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77" type="#_x0000_t202" style="position:absolute;margin-left:34.25pt;margin-top:107.3pt;width:11.6pt;height:7pt;z-index:251652608;mso-wrap-style:tight;mso-position-horizontal-relative:text;mso-position-vertical-relative:text" strokecolor="white">
                  <v:textbox style="mso-next-textbox:#_x0000_s1677">
                    <w:txbxContent>
                      <w:p w:rsidR="00751D11" w:rsidRDefault="00751D11" w:rsidP="00751D11"/>
                    </w:txbxContent>
                  </v:textbox>
                </v:shape>
              </w:pict>
            </w:r>
            <w:r>
              <w:rPr>
                <w:rFonts w:ascii="Cambria" w:hAnsi="Cambria"/>
                <w:sz w:val="24"/>
                <w:szCs w:val="24"/>
              </w:rPr>
              <w:pict>
                <v:shape id="_x0000_s1678" type="#_x0000_t202" style="position:absolute;margin-left:38.3pt;margin-top:72.55pt;width:11.6pt;height:7pt;z-index:251653632;mso-wrap-style:tight;mso-position-horizontal-relative:text;mso-position-vertical-relative:text" strokecolor="white">
                  <v:textbox style="mso-next-textbox:#_x0000_s1678">
                    <w:txbxContent>
                      <w:p w:rsidR="00751D11" w:rsidRDefault="00751D11" w:rsidP="00751D11"/>
                    </w:txbxContent>
                  </v:textbox>
                </v:shape>
              </w:pict>
            </w:r>
            <w:r w:rsidR="00751D11"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6) To establish the capability for accompanied leave from the territory of pre-trial detention or penitentiary facility in connection with death or grave disease of close relative threatening life of the patient, for all categories of the detained and convicts.</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82" type="#_x0000_t202" style="position:absolute;margin-left:111.95pt;margin-top:85.55pt;width:11.6pt;height:7pt;z-index:251654656;mso-wrap-style:tight;mso-position-horizontal-relative:text;mso-position-vertical-relative:text" strokecolor="white">
                  <v:textbox style="mso-next-textbox:#_x0000_s1682">
                    <w:txbxContent>
                      <w:p w:rsidR="00751D11" w:rsidRDefault="00751D11" w:rsidP="00751D11"/>
                    </w:txbxContent>
                  </v:textbox>
                </v:shape>
              </w:pict>
            </w:r>
            <w:r>
              <w:rPr>
                <w:rFonts w:ascii="Cambria" w:hAnsi="Cambria"/>
                <w:sz w:val="24"/>
                <w:szCs w:val="24"/>
              </w:rPr>
              <w:pict>
                <v:shape id="_x0000_s1681" type="#_x0000_t202" style="position:absolute;margin-left:111.95pt;margin-top:85.55pt;width:11.6pt;height:7pt;z-index:251655680;mso-wrap-style:tight;mso-position-horizontal-relative:text;mso-position-vertical-relative:text" strokecolor="white">
                  <v:textbox style="mso-next-textbox:#_x0000_s1681">
                    <w:txbxContent>
                      <w:p w:rsidR="00751D11" w:rsidRDefault="00751D11" w:rsidP="00751D11"/>
                    </w:txbxContent>
                  </v:textbox>
                </v:shape>
              </w:pict>
            </w:r>
            <w:r>
              <w:rPr>
                <w:rFonts w:ascii="Cambria" w:hAnsi="Cambria"/>
                <w:sz w:val="24"/>
                <w:szCs w:val="24"/>
              </w:rPr>
              <w:pict>
                <v:shape id="_x0000_s1679" type="#_x0000_t202" style="position:absolute;margin-left:111.95pt;margin-top:85.55pt;width:11.6pt;height:7pt;z-index:251656704;mso-wrap-style:tight;mso-position-horizontal-relative:text;mso-position-vertical-relative:text" strokecolor="white">
                  <v:textbox style="mso-next-textbox:#_x0000_s1679">
                    <w:txbxContent>
                      <w:p w:rsidR="00751D11" w:rsidRDefault="00751D11" w:rsidP="00751D11"/>
                    </w:txbxContent>
                  </v:textbox>
                </v:shape>
              </w:pict>
            </w:r>
            <w:r w:rsidR="00751D11"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80" type="#_x0000_t202" style="position:absolute;margin-left:-126.45pt;margin-top:85.55pt;width:11.6pt;height:7pt;z-index:251657728;mso-wrap-style:tight;mso-position-horizontal-relative:text;mso-position-vertical-relative:text" strokecolor="white">
                  <v:textbox style="mso-next-textbox:#_x0000_s1680">
                    <w:txbxContent>
                      <w:p w:rsidR="00751D11" w:rsidRDefault="00751D11" w:rsidP="00751D11"/>
                    </w:txbxContent>
                  </v:textbox>
                </v:shape>
              </w:pict>
            </w:r>
            <w:r w:rsidR="00751D11"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7) To improve the Internal Rules of Conduct of Pre-Trial Detention Facilities of the SPS and the Internal Rules of Conduct of Penitentiary Facilities regarding the procedure for conducting search in penitentiary and pre-trial detention facilities in order to prevent regular searches without reasonable grounds or substantiated decision.</w: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order of the Ministry of Justice has been issued.</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Penitentiary Service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Kharkiv Human Rights Protection Group (upon consent)</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European Union Advisory Mission in Ukraine (upon consent)</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8) To develop and submit for consideration to the Cabinet of Ministers of Ukraine the draft regulatory act on ensuring the right to privacy for people, including the disabled, kept in health care, educational and social protection facilities.</w: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draft regulatory act has been submitted for consideration to the Cabinet of Ministers of Ukraine.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If necessary, orders on the relevant questions have been issued.</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33. Compliance with standards of protection of the right to privacy when using video surveillance systems has been ensured.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prepare recommendations regarding observance of the legislation in the area of personal data protection when using video surveillance systems.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relevant recommendations have been prepared.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shd w:val="clear" w:color="000000" w:fill="auto"/>
              </w:rPr>
            </w:pPr>
            <w:r w:rsidRPr="00CB21CC">
              <w:rPr>
                <w:rFonts w:ascii="Cambria" w:hAnsi="Cambria"/>
                <w:sz w:val="24"/>
                <w:szCs w:val="24"/>
              </w:rPr>
              <w:t>34. The system making it impossible to create excessive state personal databases and excluding unlawful interference with privacy has been introduced.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assess compliance of content, administration and protection of such personal databases as the Unified State Demographic Register, Register of Patients, educational registers, with legal requirements, and to introduce proposals on legal regulation of the discrepancies detected.</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84" type="#_x0000_t202" style="position:absolute;margin-left:111.95pt;margin-top:71.75pt;width:11.6pt;height:7pt;z-index:251658752;mso-wrap-style:tight;mso-position-horizontal-relative:text;mso-position-vertical-relative:text" strokecolor="white">
                  <v:textbox style="mso-next-textbox:#_x0000_s1684">
                    <w:txbxContent>
                      <w:p w:rsidR="00751D11" w:rsidRDefault="00751D11" w:rsidP="00751D11"/>
                    </w:txbxContent>
                  </v:textbox>
                </v:shape>
              </w:pict>
            </w:r>
            <w:r>
              <w:rPr>
                <w:rFonts w:ascii="Cambria" w:hAnsi="Cambria"/>
                <w:sz w:val="24"/>
                <w:szCs w:val="24"/>
              </w:rPr>
              <w:pict>
                <v:shape id="_x0000_s1683" type="#_x0000_t202" style="position:absolute;margin-left:111.95pt;margin-top:71.75pt;width:11.6pt;height:7pt;z-index:251659776;mso-wrap-style:tight;mso-position-horizontal-relative:text;mso-position-vertical-relative:text" strokecolor="white">
                  <v:textbox style="mso-next-textbox:#_x0000_s1683">
                    <w:txbxContent>
                      <w:p w:rsidR="00751D11" w:rsidRDefault="00751D11" w:rsidP="00751D11"/>
                    </w:txbxContent>
                  </v:textbox>
                </v:shape>
              </w:pict>
            </w:r>
            <w:r w:rsidR="00751D11" w:rsidRPr="00CB21CC">
              <w:rPr>
                <w:rFonts w:ascii="Cambria" w:hAnsi="Cambria"/>
                <w:sz w:val="24"/>
                <w:szCs w:val="24"/>
              </w:rPr>
              <w:t>The proposals have been made.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pPr>
              <w:spacing w:after="200" w:line="228" w:lineRule="auto"/>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review all databases maintained by law enforcement bodies in order to bring them into compliance with legal requirements or to cancel them.</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Administration of the State Border Guard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Fiscal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other interested public bodies</w:t>
            </w:r>
          </w:p>
        </w:tc>
      </w:tr>
      <w:tr w:rsidR="00751D11" w:rsidRPr="00CB21CC" w:rsidTr="00751D11">
        <w:tc>
          <w:tcPr>
            <w:tcW w:w="15585" w:type="dxa"/>
            <w:gridSpan w:val="5"/>
          </w:tcPr>
          <w:p w:rsidR="00751D11" w:rsidRPr="00CB21CC" w:rsidRDefault="00751D11">
            <w:pPr>
              <w:pStyle w:val="a"/>
              <w:spacing w:before="240" w:after="60" w:line="228" w:lineRule="auto"/>
              <w:jc w:val="center"/>
              <w:rPr>
                <w:rFonts w:ascii="Cambria" w:eastAsia="Arial" w:hAnsi="Cambria"/>
                <w:i/>
                <w:sz w:val="24"/>
                <w:szCs w:val="24"/>
              </w:rPr>
            </w:pPr>
            <w:r w:rsidRPr="00CB21CC">
              <w:rPr>
                <w:rFonts w:ascii="Cambria" w:hAnsi="Cambria"/>
                <w:sz w:val="24"/>
                <w:szCs w:val="24"/>
              </w:rPr>
              <w:t>Ensuring the Freedom of Thought and Speech, Expression of Opinion and Convictions, Access to</w:t>
            </w:r>
            <w:r w:rsidRPr="00CB21CC">
              <w:rPr>
                <w:rFonts w:ascii="Cambria" w:hAnsi="Cambria"/>
                <w:sz w:val="24"/>
                <w:szCs w:val="24"/>
              </w:rPr>
              <w:br/>
              <w:t xml:space="preserve"> Information and Free Development of Personality</w:t>
            </w:r>
            <w:r w:rsidRPr="00CB21CC">
              <w:rPr>
                <w:rFonts w:ascii="Cambria" w:hAnsi="Cambria"/>
                <w:sz w:val="24"/>
                <w:szCs w:val="24"/>
              </w:rPr>
              <w:br/>
            </w:r>
            <w:r w:rsidRPr="00CB21CC">
              <w:rPr>
                <w:rFonts w:ascii="Cambria" w:hAnsi="Cambria"/>
                <w:i/>
                <w:sz w:val="24"/>
                <w:szCs w:val="24"/>
              </w:rPr>
              <w:t>Ensuring enjoyment of the right to freedom of peaceful assembly and the right to freedom of association</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35. Principles of ideological variety are observed, the information policy of protection from and countering the information war is implemented, and the hostility is prevented.</w:t>
            </w:r>
          </w:p>
        </w:tc>
        <w:tc>
          <w:tcPr>
            <w:tcW w:w="5102" w:type="dxa"/>
          </w:tcPr>
          <w:p w:rsidR="00751D11" w:rsidRPr="00CB21CC" w:rsidRDefault="00751D11">
            <w:pPr>
              <w:pStyle w:val="a"/>
              <w:spacing w:before="60" w:after="60" w:line="228" w:lineRule="auto"/>
              <w:ind w:firstLine="0"/>
              <w:rPr>
                <w:rFonts w:ascii="Cambria" w:hAnsi="Cambria"/>
                <w:bCs/>
                <w:sz w:val="24"/>
                <w:szCs w:val="24"/>
              </w:rPr>
            </w:pPr>
            <w:r w:rsidRPr="00CB21CC">
              <w:rPr>
                <w:rFonts w:ascii="Cambria" w:hAnsi="Cambria"/>
                <w:sz w:val="24"/>
                <w:szCs w:val="24"/>
              </w:rPr>
              <w:t>1) To develop and introduce amendments to the Law of Ukraine “On Television and Radio Broadcasting” regarding liquidation of the state and communal mass media and regulation of activity of the state and communal editions publishing official information with public broadcasting beyond the borders of the state and within the temporarily occupied territory.</w:t>
            </w:r>
          </w:p>
        </w:tc>
        <w:tc>
          <w:tcPr>
            <w:tcW w:w="3259" w:type="dxa"/>
          </w:tcPr>
          <w:p w:rsidR="00751D11" w:rsidRPr="00CB21CC" w:rsidRDefault="00751D11">
            <w:pPr>
              <w:pStyle w:val="a"/>
              <w:spacing w:before="60" w:after="60" w:line="228" w:lineRule="auto"/>
              <w:ind w:firstLine="0"/>
              <w:rPr>
                <w:rFonts w:ascii="Cambria" w:hAnsi="Cambria"/>
                <w:bCs/>
                <w:sz w:val="24"/>
                <w:szCs w:val="24"/>
              </w:rPr>
            </w:pPr>
            <w:r w:rsidRPr="00CB21CC">
              <w:rPr>
                <w:rFonts w:ascii="Cambria" w:hAnsi="Cambria"/>
                <w:sz w:val="24"/>
                <w:szCs w:val="24"/>
              </w:rPr>
              <w:t>The relevant draft laws have been registered with the Verkhovna Rada of Ukraine.</w:t>
            </w:r>
          </w:p>
          <w:p w:rsidR="00751D11" w:rsidRPr="00CB21CC" w:rsidRDefault="00751D11">
            <w:pPr>
              <w:pStyle w:val="a"/>
              <w:spacing w:before="60" w:after="60" w:line="228" w:lineRule="auto"/>
              <w:ind w:firstLine="0"/>
              <w:rPr>
                <w:rFonts w:ascii="Cambria" w:hAnsi="Cambria"/>
                <w:strike/>
                <w:sz w:val="24"/>
                <w:szCs w:val="24"/>
              </w:rPr>
            </w:pPr>
            <w:r w:rsidRPr="00CB21CC">
              <w:rPr>
                <w:rFonts w:ascii="Cambria" w:hAnsi="Cambria"/>
                <w:sz w:val="24"/>
                <w:szCs w:val="24"/>
              </w:rPr>
              <w:t>Absence of state support of certain ideology/non-interference of the state in formation of the ideology (absence of the state ideology).</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tc>
      </w:tr>
      <w:tr w:rsidR="00751D11" w:rsidRPr="00CB21CC" w:rsidTr="00751D11">
        <w:tc>
          <w:tcPr>
            <w:tcW w:w="2831" w:type="dxa"/>
          </w:tcPr>
          <w:p w:rsidR="00751D11" w:rsidRPr="00CB21CC" w:rsidRDefault="00751D11" w:rsidP="00751D11">
            <w:pPr>
              <w:pStyle w:val="a"/>
              <w:spacing w:before="60" w:line="226" w:lineRule="auto"/>
              <w:ind w:firstLine="0"/>
              <w:rPr>
                <w:rFonts w:ascii="Cambria" w:hAnsi="Cambria"/>
                <w:sz w:val="24"/>
                <w:szCs w:val="24"/>
              </w:rPr>
            </w:pPr>
          </w:p>
        </w:tc>
        <w:tc>
          <w:tcPr>
            <w:tcW w:w="5102" w:type="dxa"/>
          </w:tcPr>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2) To bring editorial policy in line with international standards of journalism under conditions of military conflict;</w:t>
            </w:r>
          </w:p>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to develop the information policy under conditions of military conflict;</w:t>
            </w:r>
          </w:p>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to conduct training for editors and journalists on international standards of journalism under conditions of military conflict and raising general awareness of the society.</w:t>
            </w:r>
          </w:p>
        </w:tc>
        <w:tc>
          <w:tcPr>
            <w:tcW w:w="3259" w:type="dxa"/>
          </w:tcPr>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International standards of journalism under conditions of military conflict have been integrated into editorial policy.</w:t>
            </w:r>
          </w:p>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The information policy under conditions of military conflict has been developed.</w:t>
            </w:r>
          </w:p>
        </w:tc>
        <w:tc>
          <w:tcPr>
            <w:tcW w:w="1700" w:type="dxa"/>
          </w:tcPr>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State Committee for Television and Radio Broadcasting of Ukraine</w:t>
            </w:r>
          </w:p>
        </w:tc>
      </w:tr>
      <w:tr w:rsidR="00751D11" w:rsidRPr="00CB21CC" w:rsidTr="00751D11">
        <w:tc>
          <w:tcPr>
            <w:tcW w:w="2831" w:type="dxa"/>
          </w:tcPr>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36. Freedom of activity of mass media has been ensured, including, without limitation, freedom of the editorial policy, transparency of information on ownership and funding sources of mass media, protection of professional activity and safety of journalists.</w:t>
            </w:r>
          </w:p>
        </w:tc>
        <w:tc>
          <w:tcPr>
            <w:tcW w:w="5102" w:type="dxa"/>
          </w:tcPr>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1) To develop draft laws with regard to cancellation of the authorisation procedure (state registration) for creation of printed mass media and information agencies, and introduction of the declarative procedure for creation of printed mass media and information agencies.</w:t>
            </w:r>
          </w:p>
        </w:tc>
        <w:tc>
          <w:tcPr>
            <w:tcW w:w="3259" w:type="dxa"/>
          </w:tcPr>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The draft law has been submitted for consideration to the Verkhovna Rada of Ukraine.</w:t>
            </w:r>
          </w:p>
        </w:tc>
        <w:tc>
          <w:tcPr>
            <w:tcW w:w="1700" w:type="dxa"/>
          </w:tcPr>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105396" w:rsidP="00751D11">
            <w:pPr>
              <w:pStyle w:val="a"/>
              <w:spacing w:before="60" w:line="226" w:lineRule="auto"/>
              <w:ind w:firstLine="0"/>
              <w:rPr>
                <w:rFonts w:ascii="Cambria" w:hAnsi="Cambria"/>
                <w:sz w:val="24"/>
                <w:szCs w:val="24"/>
              </w:rPr>
            </w:pPr>
            <w:r>
              <w:rPr>
                <w:rFonts w:ascii="Cambria" w:hAnsi="Cambria"/>
                <w:sz w:val="24"/>
                <w:szCs w:val="24"/>
              </w:rPr>
              <w:pict>
                <v:shape id="_x0000_s1687" type="#_x0000_t202" style="position:absolute;margin-left:-126.45pt;margin-top:58.3pt;width:11.6pt;height:7pt;z-index:251660800;mso-wrap-style:tight;mso-position-horizontal-relative:text;mso-position-vertical-relative:text" strokecolor="white">
                  <v:textbox style="mso-next-textbox:#_x0000_s1687">
                    <w:txbxContent>
                      <w:p w:rsidR="00751D11" w:rsidRDefault="00751D11" w:rsidP="00751D11"/>
                    </w:txbxContent>
                  </v:textbox>
                </v:shape>
              </w:pict>
            </w:r>
            <w:r>
              <w:rPr>
                <w:rFonts w:ascii="Cambria" w:hAnsi="Cambria"/>
                <w:sz w:val="24"/>
                <w:szCs w:val="24"/>
              </w:rPr>
              <w:pict>
                <v:shape id="_x0000_s1686" type="#_x0000_t202" style="position:absolute;margin-left:-126.45pt;margin-top:58.3pt;width:11.6pt;height:7pt;z-index:251661824;mso-wrap-style:tight;mso-position-horizontal-relative:text;mso-position-vertical-relative:text" strokecolor="white">
                  <v:textbox style="mso-next-textbox:#_x0000_s1686">
                    <w:txbxContent>
                      <w:p w:rsidR="00751D11" w:rsidRDefault="00751D11" w:rsidP="00751D11"/>
                    </w:txbxContent>
                  </v:textbox>
                </v:shape>
              </w:pict>
            </w:r>
            <w:r>
              <w:rPr>
                <w:rFonts w:ascii="Cambria" w:hAnsi="Cambria"/>
                <w:sz w:val="24"/>
                <w:szCs w:val="24"/>
              </w:rPr>
              <w:pict>
                <v:shape id="_x0000_s1685" type="#_x0000_t202" style="position:absolute;margin-left:-126.45pt;margin-top:58.3pt;width:11.6pt;height:7pt;z-index:251662848;mso-wrap-style:tight;mso-position-horizontal-relative:text;mso-position-vertical-relative:text" strokecolor="white">
                  <v:textbox style="mso-next-textbox:#_x0000_s1685">
                    <w:txbxContent>
                      <w:p w:rsidR="00751D11" w:rsidRDefault="00751D11" w:rsidP="00751D11"/>
                    </w:txbxContent>
                  </v:textbox>
                </v:shape>
              </w:pict>
            </w:r>
            <w:r w:rsidR="00751D11" w:rsidRPr="00CB21CC">
              <w:rPr>
                <w:rFonts w:ascii="Cambria" w:hAnsi="Cambria"/>
                <w:sz w:val="24"/>
                <w:szCs w:val="24"/>
              </w:rPr>
              <w:t>State Committee for Television and Radio Broadcasting of Ukraine</w:t>
            </w:r>
          </w:p>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rsidP="00751D11">
            <w:pPr>
              <w:pStyle w:val="a"/>
              <w:spacing w:before="60" w:line="226" w:lineRule="auto"/>
              <w:ind w:firstLine="0"/>
              <w:rPr>
                <w:rFonts w:ascii="Cambria" w:hAnsi="Cambria"/>
                <w:sz w:val="24"/>
                <w:szCs w:val="24"/>
              </w:rPr>
            </w:pPr>
          </w:p>
        </w:tc>
        <w:tc>
          <w:tcPr>
            <w:tcW w:w="5102" w:type="dxa"/>
          </w:tcPr>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2) To apply to the Supreme Court of Ukraine on clarification of qualification of crimes against freedom of speech and interference with professional activity of journalists.</w:t>
            </w:r>
          </w:p>
        </w:tc>
        <w:tc>
          <w:tcPr>
            <w:tcW w:w="3259" w:type="dxa"/>
          </w:tcPr>
          <w:p w:rsidR="00751D11" w:rsidRPr="00CB21CC" w:rsidRDefault="00751D11" w:rsidP="00751D11">
            <w:pPr>
              <w:pStyle w:val="a"/>
              <w:spacing w:before="60" w:line="226" w:lineRule="auto"/>
              <w:ind w:firstLine="0"/>
              <w:rPr>
                <w:rFonts w:ascii="Cambria" w:hAnsi="Cambria"/>
                <w:bCs/>
                <w:sz w:val="24"/>
                <w:szCs w:val="24"/>
              </w:rPr>
            </w:pPr>
            <w:r w:rsidRPr="00CB21CC">
              <w:rPr>
                <w:rFonts w:ascii="Cambria" w:hAnsi="Cambria"/>
                <w:sz w:val="24"/>
                <w:szCs w:val="24"/>
              </w:rPr>
              <w:t>Clarifications have been provided.</w:t>
            </w:r>
          </w:p>
        </w:tc>
        <w:tc>
          <w:tcPr>
            <w:tcW w:w="1700" w:type="dxa"/>
          </w:tcPr>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rsidP="00751D11">
            <w:pPr>
              <w:pStyle w:val="a"/>
              <w:spacing w:before="60" w:line="226"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37. Printed mass media of the state and communal form of ownership have been reformed, and state regulation of mass media activity has been reduced to necessary minimum.</w:t>
            </w:r>
          </w:p>
        </w:tc>
        <w:tc>
          <w:tcPr>
            <w:tcW w:w="5102" w:type="dxa"/>
          </w:tcPr>
          <w:p w:rsidR="00751D11" w:rsidRPr="00CB21CC" w:rsidRDefault="00751D11">
            <w:pPr>
              <w:pStyle w:val="a"/>
              <w:spacing w:before="60" w:after="60" w:line="228" w:lineRule="auto"/>
              <w:ind w:firstLine="0"/>
              <w:rPr>
                <w:rFonts w:ascii="Cambria" w:hAnsi="Cambria"/>
                <w:bCs/>
                <w:sz w:val="24"/>
                <w:szCs w:val="24"/>
              </w:rPr>
            </w:pPr>
            <w:r w:rsidRPr="00CB21CC">
              <w:rPr>
                <w:rFonts w:ascii="Cambria" w:hAnsi="Cambria"/>
                <w:sz w:val="24"/>
                <w:szCs w:val="24"/>
              </w:rPr>
              <w:t>1) To amend regulations on relevant authorities in order to eliminate overlapping competences of the state authorities in terms of licensing and control over compliance with licensing conditions of audiovisual (electronic) mass media.</w:t>
            </w:r>
          </w:p>
        </w:tc>
        <w:tc>
          <w:tcPr>
            <w:tcW w:w="3259" w:type="dxa"/>
          </w:tcPr>
          <w:p w:rsidR="00751D11" w:rsidRPr="00CB21CC" w:rsidRDefault="00751D11">
            <w:pPr>
              <w:pStyle w:val="a"/>
              <w:spacing w:before="60" w:after="60" w:line="228" w:lineRule="auto"/>
              <w:ind w:firstLine="0"/>
              <w:rPr>
                <w:rFonts w:ascii="Cambria" w:hAnsi="Cambria"/>
                <w:bCs/>
                <w:sz w:val="24"/>
                <w:szCs w:val="24"/>
              </w:rPr>
            </w:pPr>
            <w:r w:rsidRPr="00CB21CC">
              <w:rPr>
                <w:rFonts w:ascii="Cambria" w:hAnsi="Cambria"/>
                <w:sz w:val="24"/>
                <w:szCs w:val="24"/>
              </w:rPr>
              <w:t>Amendments have been introduced.</w:t>
            </w:r>
          </w:p>
          <w:p w:rsidR="00751D11" w:rsidRPr="00CB21CC" w:rsidRDefault="00751D11">
            <w:pPr>
              <w:pStyle w:val="a"/>
              <w:spacing w:before="60" w:after="60" w:line="228" w:lineRule="auto"/>
              <w:ind w:firstLine="0"/>
              <w:rPr>
                <w:rFonts w:ascii="Cambria" w:hAnsi="Cambria"/>
                <w:bCs/>
                <w:sz w:val="24"/>
                <w:szCs w:val="24"/>
              </w:rPr>
            </w:pPr>
            <w:r w:rsidRPr="00CB21CC">
              <w:rPr>
                <w:rFonts w:ascii="Cambria" w:hAnsi="Cambria"/>
                <w:sz w:val="24"/>
                <w:szCs w:val="24"/>
              </w:rPr>
              <w:t>The number of regulatory authorities was reduced.</w:t>
            </w:r>
          </w:p>
          <w:p w:rsidR="00751D11" w:rsidRPr="00CB21CC" w:rsidRDefault="00751D11">
            <w:pPr>
              <w:pStyle w:val="a"/>
              <w:spacing w:before="60" w:after="60" w:line="228" w:lineRule="auto"/>
              <w:ind w:firstLine="0"/>
              <w:rPr>
                <w:rFonts w:ascii="Cambria" w:hAnsi="Cambria"/>
                <w:bCs/>
                <w:sz w:val="24"/>
                <w:szCs w:val="24"/>
              </w:rPr>
            </w:pPr>
            <w:r w:rsidRPr="00CB21CC">
              <w:rPr>
                <w:rFonts w:ascii="Cambria" w:hAnsi="Cambria"/>
                <w:sz w:val="24"/>
                <w:szCs w:val="24"/>
              </w:rPr>
              <w:t>The laws have been amended.</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decision of the ECHR under Article 10 has been implemented.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National Television and Radio Broadcasting Council of Ukraine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38. Measures are taken to ensure provision of information to people with disabilities in the most intelligible form for them.</w:t>
            </w:r>
          </w:p>
        </w:tc>
        <w:tc>
          <w:tcPr>
            <w:tcW w:w="5102" w:type="dxa"/>
          </w:tcPr>
          <w:p w:rsidR="00751D11" w:rsidRPr="00CB21CC" w:rsidRDefault="00751D11">
            <w:pPr>
              <w:pStyle w:val="a"/>
              <w:spacing w:before="60" w:after="60" w:line="228" w:lineRule="auto"/>
              <w:ind w:firstLine="0"/>
              <w:rPr>
                <w:rFonts w:ascii="Cambria" w:hAnsi="Cambria"/>
                <w:bCs/>
                <w:sz w:val="24"/>
                <w:szCs w:val="24"/>
              </w:rPr>
            </w:pPr>
            <w:r w:rsidRPr="00CB21CC">
              <w:rPr>
                <w:rFonts w:ascii="Cambria" w:hAnsi="Cambria"/>
                <w:sz w:val="24"/>
                <w:szCs w:val="24"/>
              </w:rPr>
              <w:t>1) To develop and submit for consideration to the Cabinet of Ministers of Ukraine the draft law on amending the Laws of Ukraine “On Television and Radio Broadcasting”, “</w:t>
            </w:r>
            <w:hyperlink r:id="rId7" w:history="1">
              <w:r w:rsidRPr="00CB21CC">
                <w:rPr>
                  <w:rFonts w:ascii="Cambria" w:hAnsi="Cambria"/>
                  <w:sz w:val="24"/>
                  <w:szCs w:val="24"/>
                </w:rPr>
                <w:t>On Public Television and Radio Broadcasting of Ukraine</w:t>
              </w:r>
            </w:hyperlink>
            <w:r w:rsidRPr="00CB21CC">
              <w:rPr>
                <w:rFonts w:ascii="Cambria" w:hAnsi="Cambria"/>
                <w:sz w:val="24"/>
                <w:szCs w:val="24"/>
              </w:rPr>
              <w:t>” and “On the National Television and Radio Broadcasting Council of Ukraine” with regard to allotment of the share of programmes which can be understood by persons with impairments of hearing in the daily scope of television broadcasting, and taking into consideration intentions of the television and radio broadcasting companies to subtitle or sign-interpret television products when holding a tender for broadcasting licence among television and radio broadcasting companies.</w:t>
            </w:r>
          </w:p>
        </w:tc>
        <w:tc>
          <w:tcPr>
            <w:tcW w:w="3259" w:type="dxa"/>
          </w:tcPr>
          <w:p w:rsidR="00751D11" w:rsidRPr="00CB21CC" w:rsidRDefault="00105396">
            <w:pPr>
              <w:pStyle w:val="a"/>
              <w:spacing w:before="0" w:after="60" w:line="228" w:lineRule="auto"/>
              <w:ind w:firstLine="0"/>
              <w:rPr>
                <w:rFonts w:ascii="Cambria" w:hAnsi="Cambria"/>
                <w:bCs/>
                <w:sz w:val="24"/>
                <w:szCs w:val="24"/>
              </w:rPr>
            </w:pPr>
            <w:r>
              <w:rPr>
                <w:rFonts w:ascii="Cambria" w:hAnsi="Cambria"/>
                <w:sz w:val="24"/>
                <w:szCs w:val="24"/>
              </w:rPr>
              <w:pict>
                <v:shape id="_x0000_s1689" type="#_x0000_t202" style="position:absolute;margin-left:111.95pt;margin-top:221.15pt;width:11.6pt;height:7pt;z-index:251663872;mso-wrap-style:tight;mso-position-horizontal-relative:text;mso-position-vertical-relative:text" strokecolor="white">
                  <v:textbox style="mso-next-textbox:#_x0000_s1689">
                    <w:txbxContent>
                      <w:p w:rsidR="00751D11" w:rsidRDefault="00751D11" w:rsidP="00751D11"/>
                    </w:txbxContent>
                  </v:textbox>
                </v:shape>
              </w:pict>
            </w:r>
            <w:r>
              <w:rPr>
                <w:rFonts w:ascii="Cambria" w:hAnsi="Cambria"/>
                <w:sz w:val="24"/>
                <w:szCs w:val="24"/>
              </w:rPr>
              <w:pict>
                <v:shape id="_x0000_s1688" type="#_x0000_t202" style="position:absolute;margin-left:111.95pt;margin-top:221.15pt;width:11.6pt;height:7pt;z-index:251664896;mso-wrap-style:tight;mso-position-horizontal-relative:text;mso-position-vertical-relative:text" strokecolor="white">
                  <v:textbox style="mso-next-textbox:#_x0000_s1688">
                    <w:txbxContent>
                      <w:p w:rsidR="00751D11" w:rsidRDefault="00751D11" w:rsidP="00751D11"/>
                    </w:txbxContent>
                  </v:textbox>
                </v:shape>
              </w:pict>
            </w:r>
            <w:r w:rsidR="00751D11" w:rsidRPr="00CB21CC">
              <w:rPr>
                <w:rFonts w:ascii="Cambria" w:hAnsi="Cambria"/>
                <w:sz w:val="24"/>
                <w:szCs w:val="24"/>
              </w:rPr>
              <w:t>Registration of the relevant draft law with the Verkhovna Rada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Culture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2) To develop and submit for consideration to the Cabinet of Ministers of Ukraine the draft law on amending </w:t>
            </w:r>
            <w:hyperlink r:id="rId8" w:history="1">
              <w:r w:rsidRPr="00CB21CC">
                <w:rPr>
                  <w:rFonts w:ascii="Cambria" w:hAnsi="Cambria"/>
                  <w:sz w:val="24"/>
                  <w:szCs w:val="24"/>
                </w:rPr>
                <w:t>the Law of Ukraine “On Cinematography</w:t>
              </w:r>
            </w:hyperlink>
            <w:r w:rsidRPr="00CB21CC">
              <w:rPr>
                <w:rFonts w:ascii="Cambria" w:hAnsi="Cambria"/>
                <w:sz w:val="24"/>
                <w:szCs w:val="24"/>
              </w:rPr>
              <w:t xml:space="preserve">” regarding the need for subtitling or </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94" type="#_x0000_t202" style="position:absolute;margin-left:111.95pt;margin-top:90.8pt;width:11.6pt;height:7pt;z-index:251665920;mso-wrap-style:tight;mso-position-horizontal-relative:text;mso-position-vertical-relative:text" strokecolor="white">
                  <v:textbox style="mso-next-textbox:#_x0000_s1694">
                    <w:txbxContent>
                      <w:p w:rsidR="00751D11" w:rsidRDefault="00751D11" w:rsidP="00751D11"/>
                    </w:txbxContent>
                  </v:textbox>
                </v:shape>
              </w:pict>
            </w:r>
            <w:r>
              <w:rPr>
                <w:rFonts w:ascii="Cambria" w:hAnsi="Cambria"/>
                <w:sz w:val="24"/>
                <w:szCs w:val="24"/>
              </w:rPr>
              <w:pict>
                <v:shape id="_x0000_s1692" type="#_x0000_t202" style="position:absolute;margin-left:111.95pt;margin-top:90.8pt;width:11.6pt;height:7pt;z-index:251666944;mso-wrap-style:tight;mso-position-horizontal-relative:text;mso-position-vertical-relative:text" strokecolor="white">
                  <v:textbox style="mso-next-textbox:#_x0000_s1692">
                    <w:txbxContent>
                      <w:p w:rsidR="00751D11" w:rsidRDefault="00751D11" w:rsidP="00751D11"/>
                    </w:txbxContent>
                  </v:textbox>
                </v:shape>
              </w:pict>
            </w:r>
            <w:r>
              <w:rPr>
                <w:rFonts w:ascii="Cambria" w:hAnsi="Cambria"/>
                <w:sz w:val="24"/>
                <w:szCs w:val="24"/>
              </w:rPr>
              <w:pict>
                <v:shape id="_x0000_s1690" type="#_x0000_t202" style="position:absolute;margin-left:111.95pt;margin-top:90.8pt;width:11.6pt;height:7pt;z-index:251667968;mso-wrap-style:tight;mso-position-horizontal-relative:text;mso-position-vertical-relative:text" strokecolor="white">
                  <v:textbox style="mso-next-textbox:#_x0000_s1690">
                    <w:txbxContent>
                      <w:p w:rsidR="00751D11" w:rsidRDefault="00751D11" w:rsidP="00751D11"/>
                    </w:txbxContent>
                  </v:textbox>
                </v:shape>
              </w:pict>
            </w:r>
            <w:r w:rsidR="00751D11" w:rsidRPr="00CB21CC">
              <w:rPr>
                <w:rFonts w:ascii="Cambria" w:hAnsi="Cambria"/>
                <w:sz w:val="24"/>
                <w:szCs w:val="24"/>
              </w:rPr>
              <w:t>Registration of the relevant draft law with the Verkhovna Rada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Culture</w:t>
            </w:r>
          </w:p>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sign-interpretation of video and cinema products with account of needs of persons with impairments of hearing.</w:t>
            </w: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To develop and submit for consideration to the Cabinet of Ministers of Ukraine the draft law on amending </w:t>
            </w:r>
            <w:hyperlink r:id="rId9" w:history="1">
              <w:r w:rsidRPr="00CB21CC">
                <w:rPr>
                  <w:rFonts w:ascii="Cambria" w:hAnsi="Cambria"/>
                  <w:sz w:val="24"/>
                  <w:szCs w:val="24"/>
                </w:rPr>
                <w:t>the Law of Ukraine “On Advertising</w:t>
              </w:r>
            </w:hyperlink>
            <w:r w:rsidRPr="00CB21CC">
              <w:rPr>
                <w:rFonts w:ascii="Cambria" w:hAnsi="Cambria"/>
                <w:sz w:val="24"/>
                <w:szCs w:val="24"/>
              </w:rPr>
              <w:t>” regarding the need for subtitling and sign-interpretation of video advertising both on television and on the Internet with account of needs of persons with impairments of hearing.</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95" type="#_x0000_t202" style="position:absolute;margin-left:111.95pt;margin-top:206.7pt;width:11.6pt;height:7pt;z-index:251668992;mso-wrap-style:tight;mso-position-horizontal-relative:text;mso-position-vertical-relative:text" strokecolor="white">
                  <v:textbox style="mso-next-textbox:#_x0000_s1695">
                    <w:txbxContent>
                      <w:p w:rsidR="00751D11" w:rsidRDefault="00751D11" w:rsidP="00751D11"/>
                    </w:txbxContent>
                  </v:textbox>
                </v:shape>
              </w:pict>
            </w:r>
            <w:r>
              <w:rPr>
                <w:rFonts w:ascii="Cambria" w:hAnsi="Cambria"/>
                <w:sz w:val="24"/>
                <w:szCs w:val="24"/>
              </w:rPr>
              <w:pict>
                <v:shape id="_x0000_s1693" type="#_x0000_t202" style="position:absolute;margin-left:111.95pt;margin-top:206.7pt;width:11.6pt;height:7pt;z-index:251670016;mso-wrap-style:tight;mso-position-horizontal-relative:text;mso-position-vertical-relative:text" strokecolor="white">
                  <v:textbox style="mso-next-textbox:#_x0000_s1693">
                    <w:txbxContent>
                      <w:p w:rsidR="00751D11" w:rsidRDefault="00751D11" w:rsidP="00751D11"/>
                    </w:txbxContent>
                  </v:textbox>
                </v:shape>
              </w:pict>
            </w:r>
            <w:r>
              <w:rPr>
                <w:rFonts w:ascii="Cambria" w:hAnsi="Cambria"/>
                <w:sz w:val="24"/>
                <w:szCs w:val="24"/>
              </w:rPr>
              <w:pict>
                <v:shape id="_x0000_s1691" type="#_x0000_t202" style="position:absolute;margin-left:111.95pt;margin-top:206.7pt;width:11.6pt;height:7pt;z-index:251671040;mso-wrap-style:tight;mso-position-horizontal-relative:text;mso-position-vertical-relative:text" strokecolor="white">
                  <v:textbox style="mso-next-textbox:#_x0000_s1691">
                    <w:txbxContent>
                      <w:p w:rsidR="00751D11" w:rsidRDefault="00751D11" w:rsidP="00751D11"/>
                    </w:txbxContent>
                  </v:textbox>
                </v:shape>
              </w:pict>
            </w:r>
            <w:r w:rsidR="00751D11" w:rsidRPr="00CB21CC">
              <w:rPr>
                <w:rFonts w:ascii="Cambria" w:hAnsi="Cambria"/>
                <w:sz w:val="24"/>
                <w:szCs w:val="24"/>
              </w:rPr>
              <w:t>Registration of the relevant draft law with the Verkhovna Rada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Culture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4) To develop and submit for consideration to the Cabinet of Ministers of Ukraine the draft law on amending the Laws of Ukraine “On Television and Radio Broadcasting”, “</w:t>
            </w:r>
            <w:hyperlink r:id="rId10" w:history="1">
              <w:r w:rsidRPr="00CB21CC">
                <w:rPr>
                  <w:rFonts w:ascii="Cambria" w:hAnsi="Cambria"/>
                  <w:sz w:val="24"/>
                  <w:szCs w:val="24"/>
                </w:rPr>
                <w:t>On Public Television and Radio Broadcasting of Ukraine</w:t>
              </w:r>
            </w:hyperlink>
            <w:r w:rsidRPr="00CB21CC">
              <w:rPr>
                <w:rFonts w:ascii="Cambria" w:hAnsi="Cambria"/>
                <w:sz w:val="24"/>
                <w:szCs w:val="24"/>
              </w:rPr>
              <w:t xml:space="preserve">”, “On the National Television and Radio Broadcasting Council of Ukraine”, </w:t>
            </w:r>
            <w:hyperlink r:id="rId11" w:history="1">
              <w:r w:rsidRPr="00CB21CC">
                <w:rPr>
                  <w:rFonts w:ascii="Cambria" w:hAnsi="Cambria"/>
                  <w:sz w:val="24"/>
                  <w:szCs w:val="24"/>
                </w:rPr>
                <w:t>“On Cinematography</w:t>
              </w:r>
            </w:hyperlink>
            <w:r w:rsidRPr="00CB21CC">
              <w:rPr>
                <w:rFonts w:ascii="Cambria" w:hAnsi="Cambria"/>
                <w:sz w:val="24"/>
                <w:szCs w:val="24"/>
              </w:rPr>
              <w:t xml:space="preserve">” </w:t>
            </w:r>
            <w:hyperlink r:id="rId12" w:history="1">
              <w:r w:rsidRPr="00CB21CC">
                <w:rPr>
                  <w:rFonts w:ascii="Cambria" w:hAnsi="Cambria"/>
                  <w:sz w:val="24"/>
                  <w:szCs w:val="24"/>
                </w:rPr>
                <w:t>and “On Advertising</w:t>
              </w:r>
            </w:hyperlink>
            <w:r w:rsidRPr="00CB21CC">
              <w:rPr>
                <w:rFonts w:ascii="Cambria" w:hAnsi="Cambria"/>
                <w:sz w:val="24"/>
                <w:szCs w:val="24"/>
              </w:rPr>
              <w:t>” with regard to amending certain legislative acts on television and radio broadcasting concerning audio commentaries for a television product.</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699" type="#_x0000_t202" style="position:absolute;margin-left:111.95pt;margin-top:293.6pt;width:11.6pt;height:7pt;z-index:251672064;mso-wrap-style:tight;mso-position-horizontal-relative:text;mso-position-vertical-relative:text" strokecolor="white">
                  <v:textbox style="mso-next-textbox:#_x0000_s1699">
                    <w:txbxContent>
                      <w:p w:rsidR="00751D11" w:rsidRDefault="00751D11" w:rsidP="00751D11"/>
                    </w:txbxContent>
                  </v:textbox>
                </v:shape>
              </w:pict>
            </w:r>
            <w:r>
              <w:rPr>
                <w:rFonts w:ascii="Cambria" w:hAnsi="Cambria"/>
                <w:sz w:val="24"/>
                <w:szCs w:val="24"/>
              </w:rPr>
              <w:pict>
                <v:shape id="_x0000_s1698" type="#_x0000_t202" style="position:absolute;margin-left:111.95pt;margin-top:293.6pt;width:11.6pt;height:7pt;z-index:251673088;mso-wrap-style:tight;mso-position-horizontal-relative:text;mso-position-vertical-relative:text" strokecolor="white">
                  <v:textbox style="mso-next-textbox:#_x0000_s1698">
                    <w:txbxContent>
                      <w:p w:rsidR="00751D11" w:rsidRDefault="00751D11" w:rsidP="00751D11"/>
                    </w:txbxContent>
                  </v:textbox>
                </v:shape>
              </w:pict>
            </w:r>
            <w:r>
              <w:rPr>
                <w:rFonts w:ascii="Cambria" w:hAnsi="Cambria"/>
                <w:sz w:val="24"/>
                <w:szCs w:val="24"/>
              </w:rPr>
              <w:pict>
                <v:shape id="_x0000_s1697" type="#_x0000_t202" style="position:absolute;margin-left:111.95pt;margin-top:293.6pt;width:11.6pt;height:7pt;z-index:251674112;mso-wrap-style:tight;mso-position-horizontal-relative:text;mso-position-vertical-relative:text" strokecolor="white">
                  <v:textbox style="mso-next-textbox:#_x0000_s1697">
                    <w:txbxContent>
                      <w:p w:rsidR="00751D11" w:rsidRDefault="00751D11" w:rsidP="00751D11"/>
                    </w:txbxContent>
                  </v:textbox>
                </v:shape>
              </w:pict>
            </w:r>
            <w:r>
              <w:rPr>
                <w:rFonts w:ascii="Cambria" w:hAnsi="Cambria"/>
                <w:sz w:val="24"/>
                <w:szCs w:val="24"/>
              </w:rPr>
              <w:pict>
                <v:shape id="_x0000_s1696" type="#_x0000_t202" style="position:absolute;margin-left:111.95pt;margin-top:293.6pt;width:11.6pt;height:7pt;z-index:251675136;mso-wrap-style:tight;mso-position-horizontal-relative:text;mso-position-vertical-relative:text" strokecolor="white">
                  <v:textbox style="mso-next-textbox:#_x0000_s1696">
                    <w:txbxContent>
                      <w:p w:rsidR="00751D11" w:rsidRDefault="00751D11" w:rsidP="00751D11"/>
                    </w:txbxContent>
                  </v:textbox>
                </v:shape>
              </w:pict>
            </w:r>
            <w:r w:rsidR="00751D11" w:rsidRPr="00CB21CC">
              <w:rPr>
                <w:rFonts w:ascii="Cambria" w:hAnsi="Cambria"/>
                <w:sz w:val="24"/>
                <w:szCs w:val="24"/>
              </w:rPr>
              <w:t>Registration of the relevant draft law with the Verkhovna Rada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Culture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5) To develop and submit for consideration to the Cabinet of Ministers of Ukraine the draft Law of Ukraine on ratification of the Marrakesh Treaty to Facilitate Access to Published Works for Persons Who Are Blind, Visually Impaired or Otherwise Print Disabled.</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Registration of the relevant draft law with the Verkhovna Rada of Ukraine.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Economic Development and Trade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Culture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pStyle w:val="a"/>
              <w:spacing w:before="60" w:line="228" w:lineRule="auto"/>
              <w:ind w:firstLine="0"/>
              <w:rPr>
                <w:rFonts w:ascii="Cambria" w:hAnsi="Cambria"/>
                <w:sz w:val="24"/>
                <w:szCs w:val="24"/>
              </w:rPr>
            </w:pPr>
          </w:p>
        </w:tc>
        <w:tc>
          <w:tcPr>
            <w:tcW w:w="5102"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6) To develop and submit for consideration to the Cabinet of Ministers of Ukraine a draft resolution of the Cabinet of Ministers of Ukraine on approving the Procedure for Provision of Subtitling or Interpretation of the Television Product into the Sign Language by Television and Radio Broadcasting Companies.</w:t>
            </w:r>
          </w:p>
        </w:tc>
        <w:tc>
          <w:tcPr>
            <w:tcW w:w="3259" w:type="dxa"/>
          </w:tcPr>
          <w:p w:rsidR="00751D11" w:rsidRPr="00CB21CC" w:rsidRDefault="00105396" w:rsidP="00751D11">
            <w:pPr>
              <w:pStyle w:val="a"/>
              <w:spacing w:before="60" w:line="228" w:lineRule="auto"/>
              <w:ind w:firstLine="0"/>
              <w:rPr>
                <w:rFonts w:ascii="Cambria" w:hAnsi="Cambria"/>
                <w:sz w:val="24"/>
                <w:szCs w:val="24"/>
              </w:rPr>
            </w:pPr>
            <w:r>
              <w:rPr>
                <w:rFonts w:ascii="Cambria" w:hAnsi="Cambria"/>
                <w:sz w:val="24"/>
                <w:szCs w:val="24"/>
              </w:rPr>
              <w:pict>
                <v:shape id="_x0000_s1704" type="#_x0000_t202" style="position:absolute;margin-left:111.95pt;margin-top:55.85pt;width:11.6pt;height:7pt;z-index:251676160;mso-wrap-style:tight;mso-position-horizontal-relative:text;mso-position-vertical-relative:text" strokecolor="white">
                  <v:textbox style="mso-next-textbox:#_x0000_s1704">
                    <w:txbxContent>
                      <w:p w:rsidR="00751D11" w:rsidRDefault="00751D11" w:rsidP="00751D11"/>
                    </w:txbxContent>
                  </v:textbox>
                </v:shape>
              </w:pict>
            </w:r>
            <w:r>
              <w:rPr>
                <w:rFonts w:ascii="Cambria" w:hAnsi="Cambria"/>
                <w:sz w:val="24"/>
                <w:szCs w:val="24"/>
              </w:rPr>
              <w:pict>
                <v:shape id="_x0000_s1702" type="#_x0000_t202" style="position:absolute;margin-left:111.95pt;margin-top:55.85pt;width:11.6pt;height:7pt;z-index:251677184;mso-wrap-style:tight;mso-position-horizontal-relative:text;mso-position-vertical-relative:text" strokecolor="white">
                  <v:textbox style="mso-next-textbox:#_x0000_s1702">
                    <w:txbxContent>
                      <w:p w:rsidR="00751D11" w:rsidRDefault="00751D11" w:rsidP="00751D11"/>
                    </w:txbxContent>
                  </v:textbox>
                </v:shape>
              </w:pict>
            </w:r>
            <w:r w:rsidR="00751D11" w:rsidRPr="00CB21CC">
              <w:rPr>
                <w:rFonts w:ascii="Cambria" w:hAnsi="Cambria"/>
                <w:sz w:val="24"/>
                <w:szCs w:val="24"/>
              </w:rPr>
              <w:t>The relevant act has been adopted by the Cabinet of Ministers.</w:t>
            </w:r>
          </w:p>
        </w:tc>
        <w:tc>
          <w:tcPr>
            <w:tcW w:w="1700"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Ministry of Culture</w:t>
            </w:r>
          </w:p>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pStyle w:val="a"/>
              <w:spacing w:before="60" w:line="228" w:lineRule="auto"/>
              <w:ind w:firstLine="0"/>
              <w:rPr>
                <w:rFonts w:ascii="Cambria" w:hAnsi="Cambria"/>
                <w:sz w:val="24"/>
                <w:szCs w:val="24"/>
              </w:rPr>
            </w:pPr>
          </w:p>
        </w:tc>
        <w:tc>
          <w:tcPr>
            <w:tcW w:w="5102"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7) To develop and submit for consideration to the Cabinet of Ministers of Ukraine the draft regulatory act on the list of signs of the dactyl and sign language recommended to be necessarily studied, and the list of professionals and specialists of the state authorities, local self-government bodies and entities providing social services which must know the given signs.</w:t>
            </w:r>
          </w:p>
        </w:tc>
        <w:tc>
          <w:tcPr>
            <w:tcW w:w="3259" w:type="dxa"/>
          </w:tcPr>
          <w:p w:rsidR="00751D11" w:rsidRPr="00CB21CC" w:rsidRDefault="00105396" w:rsidP="00751D11">
            <w:pPr>
              <w:pStyle w:val="a"/>
              <w:spacing w:before="60" w:line="228" w:lineRule="auto"/>
              <w:ind w:firstLine="0"/>
              <w:rPr>
                <w:rFonts w:ascii="Cambria" w:hAnsi="Cambria"/>
                <w:sz w:val="24"/>
                <w:szCs w:val="24"/>
              </w:rPr>
            </w:pPr>
            <w:r>
              <w:rPr>
                <w:rFonts w:ascii="Cambria" w:hAnsi="Cambria"/>
                <w:sz w:val="24"/>
                <w:szCs w:val="24"/>
              </w:rPr>
              <w:pict>
                <v:shape id="_x0000_s1705" type="#_x0000_t202" style="position:absolute;margin-left:111.95pt;margin-top:250.15pt;width:11.6pt;height:7pt;z-index:251678208;mso-wrap-style:tight;mso-position-horizontal-relative:text;mso-position-vertical-relative:text" strokecolor="white">
                  <v:textbox style="mso-next-textbox:#_x0000_s1705">
                    <w:txbxContent>
                      <w:p w:rsidR="00751D11" w:rsidRDefault="00751D11" w:rsidP="00751D11"/>
                    </w:txbxContent>
                  </v:textbox>
                </v:shape>
              </w:pict>
            </w:r>
            <w:r>
              <w:rPr>
                <w:rFonts w:ascii="Cambria" w:hAnsi="Cambria"/>
                <w:sz w:val="24"/>
                <w:szCs w:val="24"/>
              </w:rPr>
              <w:pict>
                <v:shape id="_x0000_s1703" type="#_x0000_t202" style="position:absolute;margin-left:111.95pt;margin-top:250.15pt;width:11.6pt;height:7pt;z-index:251679232;mso-wrap-style:tight;mso-position-horizontal-relative:text;mso-position-vertical-relative:text" strokecolor="white">
                  <v:textbox style="mso-next-textbox:#_x0000_s1703">
                    <w:txbxContent>
                      <w:p w:rsidR="00751D11" w:rsidRDefault="00751D11" w:rsidP="00751D11"/>
                    </w:txbxContent>
                  </v:textbox>
                </v:shape>
              </w:pict>
            </w:r>
            <w:r>
              <w:rPr>
                <w:rFonts w:ascii="Cambria" w:hAnsi="Cambria"/>
                <w:sz w:val="24"/>
                <w:szCs w:val="24"/>
              </w:rPr>
              <w:pict>
                <v:shape id="_x0000_s1701" type="#_x0000_t202" style="position:absolute;margin-left:111.95pt;margin-top:250.15pt;width:11.6pt;height:7pt;z-index:251680256;mso-wrap-style:tight;mso-position-horizontal-relative:text;mso-position-vertical-relative:text" strokecolor="white">
                  <v:textbox style="mso-next-textbox:#_x0000_s1701">
                    <w:txbxContent>
                      <w:p w:rsidR="00751D11" w:rsidRDefault="00751D11" w:rsidP="00751D11"/>
                    </w:txbxContent>
                  </v:textbox>
                </v:shape>
              </w:pict>
            </w:r>
            <w:r>
              <w:rPr>
                <w:rFonts w:ascii="Cambria" w:hAnsi="Cambria"/>
                <w:sz w:val="24"/>
                <w:szCs w:val="24"/>
              </w:rPr>
              <w:pict>
                <v:shape id="_x0000_s1700" type="#_x0000_t202" style="position:absolute;margin-left:111.95pt;margin-top:250.15pt;width:11.6pt;height:7pt;z-index:251681280;mso-wrap-style:tight;mso-position-horizontal-relative:text;mso-position-vertical-relative:text" strokecolor="white">
                  <v:textbox style="mso-next-textbox:#_x0000_s1700">
                    <w:txbxContent>
                      <w:p w:rsidR="00751D11" w:rsidRDefault="00751D11" w:rsidP="00751D11"/>
                    </w:txbxContent>
                  </v:textbox>
                </v:shape>
              </w:pict>
            </w:r>
            <w:r w:rsidR="00751D11" w:rsidRPr="00CB21CC">
              <w:rPr>
                <w:rFonts w:ascii="Cambria" w:hAnsi="Cambria"/>
                <w:sz w:val="24"/>
                <w:szCs w:val="24"/>
              </w:rPr>
              <w:t>The relevant act has been adopted by the Cabinet of Ministers.</w:t>
            </w:r>
          </w:p>
        </w:tc>
        <w:tc>
          <w:tcPr>
            <w:tcW w:w="1700"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rsidP="00751D11">
            <w:pPr>
              <w:pStyle w:val="a"/>
              <w:spacing w:before="60" w:line="228" w:lineRule="auto"/>
              <w:ind w:firstLine="0"/>
              <w:rPr>
                <w:rFonts w:ascii="Cambria" w:hAnsi="Cambria"/>
                <w:sz w:val="24"/>
                <w:szCs w:val="24"/>
              </w:rPr>
            </w:pPr>
          </w:p>
        </w:tc>
        <w:tc>
          <w:tcPr>
            <w:tcW w:w="5102" w:type="dxa"/>
          </w:tcPr>
          <w:p w:rsidR="00751D11" w:rsidRPr="00CB21CC" w:rsidRDefault="00751D11" w:rsidP="00751D11">
            <w:pPr>
              <w:pStyle w:val="a"/>
              <w:spacing w:before="60" w:line="228" w:lineRule="auto"/>
              <w:ind w:firstLine="0"/>
              <w:rPr>
                <w:rFonts w:ascii="Cambria" w:hAnsi="Cambria"/>
                <w:sz w:val="24"/>
                <w:szCs w:val="24"/>
              </w:rPr>
            </w:pPr>
          </w:p>
        </w:tc>
        <w:tc>
          <w:tcPr>
            <w:tcW w:w="3259" w:type="dxa"/>
          </w:tcPr>
          <w:p w:rsidR="00751D11" w:rsidRPr="00CB21CC" w:rsidRDefault="00751D11" w:rsidP="00751D11">
            <w:pPr>
              <w:pStyle w:val="a"/>
              <w:spacing w:before="60" w:line="228" w:lineRule="auto"/>
              <w:ind w:firstLine="0"/>
              <w:rPr>
                <w:rFonts w:ascii="Cambria" w:hAnsi="Cambria"/>
                <w:sz w:val="24"/>
                <w:szCs w:val="24"/>
              </w:rPr>
            </w:pPr>
          </w:p>
        </w:tc>
        <w:tc>
          <w:tcPr>
            <w:tcW w:w="1700" w:type="dxa"/>
          </w:tcPr>
          <w:p w:rsidR="00751D11" w:rsidRPr="00CB21CC" w:rsidRDefault="00751D11" w:rsidP="00751D11">
            <w:pPr>
              <w:pStyle w:val="a"/>
              <w:spacing w:before="60" w:line="228" w:lineRule="auto"/>
              <w:ind w:firstLine="0"/>
              <w:rPr>
                <w:rFonts w:ascii="Cambria" w:hAnsi="Cambria"/>
                <w:sz w:val="24"/>
                <w:szCs w:val="24"/>
              </w:rPr>
            </w:pPr>
          </w:p>
        </w:tc>
        <w:tc>
          <w:tcPr>
            <w:tcW w:w="2693" w:type="dxa"/>
          </w:tcPr>
          <w:p w:rsidR="00751D11" w:rsidRPr="00CB21CC" w:rsidRDefault="00751D11" w:rsidP="00751D11">
            <w:pPr>
              <w:pStyle w:val="a"/>
              <w:spacing w:before="60" w:line="228"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spacing w:before="60" w:line="228" w:lineRule="auto"/>
              <w:ind w:firstLine="0"/>
              <w:rPr>
                <w:rFonts w:ascii="Cambria" w:hAnsi="Cambria"/>
                <w:sz w:val="24"/>
                <w:szCs w:val="24"/>
              </w:rPr>
            </w:pPr>
          </w:p>
        </w:tc>
        <w:tc>
          <w:tcPr>
            <w:tcW w:w="5102"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8) To develop and submit for consideration to the Cabinet of Ministers of Ukraine a draft regulatory act on using the format of “simplified reading” and the list of information and documents which shall be written and drawn by means of such format on a mandatory basis.</w:t>
            </w:r>
          </w:p>
        </w:tc>
        <w:tc>
          <w:tcPr>
            <w:tcW w:w="3259"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The relevant act has been adopted by the Cabinet of Ministers of Ukraine.</w:t>
            </w:r>
          </w:p>
        </w:tc>
        <w:tc>
          <w:tcPr>
            <w:tcW w:w="1700"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rsidP="00751D11">
            <w:pPr>
              <w:pStyle w:val="a"/>
              <w:spacing w:before="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9) To develop and approve standards for presentation of information in accessible formats (interpretation into the sign language, subtitling, audio commenting, simplified presentation format) for people with disabilities (mental disorders, impairments of hearing, vision) by mass media.</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708" type="#_x0000_t202" style="position:absolute;margin-left:111.95pt;margin-top:113.8pt;width:11.6pt;height:7pt;z-index:251682304;mso-wrap-style:tight;mso-position-horizontal-relative:text;mso-position-vertical-relative:text" strokecolor="white">
                  <v:textbox style="mso-next-textbox:#_x0000_s1708">
                    <w:txbxContent>
                      <w:p w:rsidR="00751D11" w:rsidRDefault="00751D11" w:rsidP="00751D11"/>
                    </w:txbxContent>
                  </v:textbox>
                </v:shape>
              </w:pict>
            </w:r>
            <w:r>
              <w:rPr>
                <w:rFonts w:ascii="Cambria" w:hAnsi="Cambria"/>
                <w:sz w:val="24"/>
                <w:szCs w:val="24"/>
              </w:rPr>
              <w:pict>
                <v:shape id="_x0000_s1707" type="#_x0000_t202" style="position:absolute;margin-left:111.95pt;margin-top:113.8pt;width:11.6pt;height:7pt;z-index:251683328;mso-wrap-style:tight;mso-position-horizontal-relative:text;mso-position-vertical-relative:text" strokecolor="white">
                  <v:textbox style="mso-next-textbox:#_x0000_s1707">
                    <w:txbxContent>
                      <w:p w:rsidR="00751D11" w:rsidRDefault="00751D11" w:rsidP="00751D11"/>
                    </w:txbxContent>
                  </v:textbox>
                </v:shape>
              </w:pict>
            </w:r>
            <w:r w:rsidR="00751D11" w:rsidRPr="00CB21CC">
              <w:rPr>
                <w:rFonts w:ascii="Cambria" w:hAnsi="Cambria"/>
                <w:sz w:val="24"/>
                <w:szCs w:val="24"/>
              </w:rPr>
              <w:t xml:space="preserve">The relevant standards have been approved.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2016</w:t>
            </w:r>
          </w:p>
        </w:tc>
        <w:tc>
          <w:tcPr>
            <w:tcW w:w="2693"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706" type="#_x0000_t202" style="position:absolute;margin-left:-126.45pt;margin-top:113.8pt;width:11.6pt;height:7pt;z-index:251684352;mso-wrap-style:tight;mso-position-horizontal-relative:text;mso-position-vertical-relative:text" strokecolor="white">
                  <v:textbox style="mso-next-textbox:#_x0000_s1706">
                    <w:txbxContent>
                      <w:p w:rsidR="00751D11" w:rsidRDefault="00751D11" w:rsidP="00751D11"/>
                    </w:txbxContent>
                  </v:textbox>
                </v:shape>
              </w:pict>
            </w:r>
            <w:r w:rsidR="00751D11" w:rsidRPr="00CB21CC">
              <w:rPr>
                <w:rFonts w:ascii="Cambria" w:hAnsi="Cambria"/>
                <w:sz w:val="24"/>
                <w:szCs w:val="24"/>
              </w:rPr>
              <w:t>State Committee for Television and Radio Broadcasting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Information Policy</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eastAsia="MS Mincho" w:hAnsi="Cambria"/>
                <w:sz w:val="24"/>
                <w:szCs w:val="24"/>
              </w:rPr>
            </w:pPr>
            <w:r w:rsidRPr="00CB21CC">
              <w:rPr>
                <w:rFonts w:ascii="Cambria" w:hAnsi="Cambria"/>
                <w:sz w:val="24"/>
                <w:szCs w:val="24"/>
              </w:rPr>
              <w:t>10) To develop draft amendments to the relevant acts and regulations regulating activity of printed mass media of the state and communal form of ownership with regard to presentation of information in accessible formats.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acts on introduction of amendments to the relevant acts and regulations have been adopted.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2017</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Information Policy</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15585" w:type="dxa"/>
            <w:gridSpan w:val="5"/>
          </w:tcPr>
          <w:p w:rsidR="00751D11" w:rsidRPr="00CB21CC" w:rsidRDefault="00751D11">
            <w:pPr>
              <w:pStyle w:val="a"/>
              <w:spacing w:after="120" w:line="228" w:lineRule="auto"/>
              <w:ind w:firstLine="0"/>
              <w:jc w:val="center"/>
              <w:rPr>
                <w:rFonts w:ascii="Cambria" w:hAnsi="Cambria"/>
                <w:sz w:val="24"/>
                <w:szCs w:val="24"/>
              </w:rPr>
            </w:pPr>
            <w:r w:rsidRPr="00CB21CC">
              <w:rPr>
                <w:rFonts w:ascii="Cambria" w:hAnsi="Cambria"/>
                <w:sz w:val="24"/>
                <w:szCs w:val="24"/>
              </w:rPr>
              <w:t>Ensuring the Right to Freedom of Peaceful Assembly and Association</w:t>
            </w:r>
          </w:p>
        </w:tc>
      </w:tr>
      <w:tr w:rsidR="00751D11" w:rsidRPr="00CB21CC" w:rsidTr="00751D11">
        <w:tc>
          <w:tcPr>
            <w:tcW w:w="15585" w:type="dxa"/>
            <w:gridSpan w:val="5"/>
          </w:tcPr>
          <w:p w:rsidR="00751D11" w:rsidRPr="00CB21CC" w:rsidRDefault="00751D11">
            <w:pPr>
              <w:pStyle w:val="a"/>
              <w:spacing w:before="60" w:after="60" w:line="228" w:lineRule="auto"/>
              <w:ind w:firstLine="0"/>
              <w:jc w:val="center"/>
              <w:rPr>
                <w:rFonts w:ascii="Cambria" w:hAnsi="Cambria"/>
                <w:i/>
                <w:sz w:val="24"/>
                <w:szCs w:val="24"/>
              </w:rPr>
            </w:pPr>
            <w:r w:rsidRPr="00CB21CC">
              <w:rPr>
                <w:rFonts w:ascii="Cambria" w:hAnsi="Cambria"/>
                <w:i/>
                <w:sz w:val="24"/>
                <w:szCs w:val="24"/>
              </w:rPr>
              <w:t>Ensuring enjoyment of the right to freedom of peaceful assembly and the right to freedom of association</w:t>
            </w: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39. Unsubstantiated or disproportionate restriction of the right to peaceful assembly has been made impossible.</w:t>
            </w: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1) To develop a draft law on legal guarantees and mechanisms for enjoyment of the right to freedom of peaceful assembly which shall envisage, in particular, spontaneous peaceful assemblies, counter assemblies, development of methodological recommendations for mediation procedures as well as amendments to other regulatory acts in order to ensure guarantees of enjoyment of the right to freedom of peaceful assembly.</w:t>
            </w:r>
          </w:p>
        </w:tc>
        <w:tc>
          <w:tcPr>
            <w:tcW w:w="3259"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2) To develop methodological recommendations for mediation procedures according to the law on freedom of peaceful assembly.</w:t>
            </w:r>
          </w:p>
        </w:tc>
        <w:tc>
          <w:tcPr>
            <w:tcW w:w="3259"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 xml:space="preserve">The methodological recommendations for mediation procedures have been developed. </w:t>
            </w:r>
          </w:p>
        </w:tc>
        <w:tc>
          <w:tcPr>
            <w:tcW w:w="1700" w:type="dxa"/>
          </w:tcPr>
          <w:p w:rsidR="00751D11" w:rsidRPr="00CB21CC" w:rsidRDefault="00751D11" w:rsidP="00751D11">
            <w:pPr>
              <w:pStyle w:val="a"/>
              <w:spacing w:before="60" w:after="60" w:line="226" w:lineRule="auto"/>
              <w:ind w:firstLine="0"/>
              <w:rPr>
                <w:rFonts w:ascii="Cambria" w:hAnsi="Cambria"/>
                <w:spacing w:val="-8"/>
                <w:sz w:val="24"/>
                <w:szCs w:val="24"/>
              </w:rPr>
            </w:pPr>
            <w:r w:rsidRPr="00CB21CC">
              <w:rPr>
                <w:rFonts w:ascii="Cambria" w:hAnsi="Cambria"/>
                <w:spacing w:val="-8"/>
                <w:sz w:val="24"/>
                <w:szCs w:val="24"/>
              </w:rPr>
              <w:t xml:space="preserve">in three months after the relevant law is approved </w:t>
            </w:r>
          </w:p>
        </w:tc>
        <w:tc>
          <w:tcPr>
            <w:tcW w:w="2693"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Cabinet of Ministers of Ukraine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rsidP="00751D11">
            <w:pPr>
              <w:pStyle w:val="a"/>
              <w:spacing w:before="60" w:line="226" w:lineRule="auto"/>
              <w:ind w:firstLine="0"/>
              <w:rPr>
                <w:rFonts w:ascii="Cambria" w:hAnsi="Cambria"/>
                <w:sz w:val="24"/>
                <w:szCs w:val="24"/>
              </w:rPr>
            </w:pPr>
          </w:p>
        </w:tc>
        <w:tc>
          <w:tcPr>
            <w:tcW w:w="5102" w:type="dxa"/>
          </w:tcPr>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 xml:space="preserve">3) To conduct awareness raising campaign for the general public on provisions of the law on freedom of peaceful assembly. </w:t>
            </w:r>
          </w:p>
        </w:tc>
        <w:tc>
          <w:tcPr>
            <w:tcW w:w="3259" w:type="dxa"/>
          </w:tcPr>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Relevant round tables have been held in each region.</w:t>
            </w:r>
          </w:p>
        </w:tc>
        <w:tc>
          <w:tcPr>
            <w:tcW w:w="1700" w:type="dxa"/>
          </w:tcPr>
          <w:p w:rsidR="00751D11" w:rsidRPr="00CB21CC" w:rsidRDefault="00751D11" w:rsidP="00751D11">
            <w:pPr>
              <w:pStyle w:val="a"/>
              <w:spacing w:before="60" w:line="226" w:lineRule="auto"/>
              <w:ind w:firstLine="0"/>
              <w:rPr>
                <w:rFonts w:ascii="Cambria" w:hAnsi="Cambria"/>
                <w:spacing w:val="-8"/>
                <w:sz w:val="24"/>
                <w:szCs w:val="24"/>
              </w:rPr>
            </w:pPr>
            <w:r w:rsidRPr="00CB21CC">
              <w:rPr>
                <w:rFonts w:ascii="Cambria" w:hAnsi="Cambria"/>
                <w:spacing w:val="-8"/>
                <w:sz w:val="24"/>
                <w:szCs w:val="24"/>
              </w:rPr>
              <w:t>in three months after the relevant law is approved</w:t>
            </w:r>
          </w:p>
        </w:tc>
        <w:tc>
          <w:tcPr>
            <w:tcW w:w="2693" w:type="dxa"/>
          </w:tcPr>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international organizations (upon consent)</w:t>
            </w:r>
          </w:p>
          <w:p w:rsidR="00751D11" w:rsidRPr="00CB21CC" w:rsidRDefault="00751D11" w:rsidP="00751D11">
            <w:pPr>
              <w:pStyle w:val="a"/>
              <w:spacing w:before="60" w:line="226"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4) To develop new and review the existing regulatory acts which regulate actions of law enforcement officers during peaceful assembly;</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to review/establish the principle of proportionality of force application (detention, resistance to violent attacks, etc.);</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to determine clear list of grounds and ways of force application.</w: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Regulatory acts regulating actions of law enforcement officers during peaceful assemblies have been adopted.</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Emergency Service of Ukraine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 xml:space="preserve">The EU Advisory Mission in Ukraine (upon consent) </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 xml:space="preserve">international organizations (upon consent) </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tcPr>
          <w:p w:rsidR="00751D11" w:rsidRPr="00CB21CC" w:rsidRDefault="00751D11">
            <w:pPr>
              <w:pStyle w:val="a"/>
              <w:spacing w:before="60" w:line="228" w:lineRule="auto"/>
              <w:ind w:firstLine="0"/>
              <w:rPr>
                <w:rFonts w:ascii="Cambria" w:hAnsi="Cambria"/>
                <w:sz w:val="24"/>
                <w:szCs w:val="24"/>
              </w:rPr>
            </w:pPr>
          </w:p>
        </w:tc>
        <w:tc>
          <w:tcPr>
            <w:tcW w:w="5102"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5) To adopt or review departmental regulatory acts on protection of peaceful assembly according to current international standards in the area of peaceful assembly with account of specifics of controversial assembly, in particular, events held by the LGBT community.</w:t>
            </w:r>
          </w:p>
        </w:tc>
        <w:tc>
          <w:tcPr>
            <w:tcW w:w="3259" w:type="dxa"/>
          </w:tcPr>
          <w:p w:rsidR="00751D11" w:rsidRPr="00CB21CC" w:rsidRDefault="00105396">
            <w:pPr>
              <w:pStyle w:val="a"/>
              <w:spacing w:before="0" w:line="228" w:lineRule="auto"/>
              <w:ind w:firstLine="0"/>
              <w:rPr>
                <w:rFonts w:ascii="Cambria" w:hAnsi="Cambria"/>
                <w:sz w:val="24"/>
                <w:szCs w:val="24"/>
              </w:rPr>
            </w:pPr>
            <w:r>
              <w:rPr>
                <w:rFonts w:ascii="Cambria" w:hAnsi="Cambria"/>
                <w:sz w:val="24"/>
                <w:szCs w:val="24"/>
              </w:rPr>
              <w:pict>
                <v:shape id="_x0000_s1711" type="#_x0000_t202" style="position:absolute;margin-left:111.95pt;margin-top:84.8pt;width:11.6pt;height:7pt;z-index:251685376;mso-wrap-style:tight;mso-position-horizontal-relative:text;mso-position-vertical-relative:text" strokecolor="white">
                  <v:textbox style="mso-next-textbox:#_x0000_s1711">
                    <w:txbxContent>
                      <w:p w:rsidR="00751D11" w:rsidRDefault="00751D11" w:rsidP="00751D11"/>
                    </w:txbxContent>
                  </v:textbox>
                </v:shape>
              </w:pict>
            </w:r>
            <w:r>
              <w:rPr>
                <w:rFonts w:ascii="Cambria" w:hAnsi="Cambria"/>
                <w:sz w:val="24"/>
                <w:szCs w:val="24"/>
              </w:rPr>
              <w:pict>
                <v:shape id="_x0000_s1710" type="#_x0000_t202" style="position:absolute;margin-left:111.95pt;margin-top:84.8pt;width:11.6pt;height:7pt;z-index:251686400;mso-wrap-style:tight;mso-position-horizontal-relative:text;mso-position-vertical-relative:text" strokecolor="white">
                  <v:textbox style="mso-next-textbox:#_x0000_s1710">
                    <w:txbxContent>
                      <w:p w:rsidR="00751D11" w:rsidRDefault="00751D11" w:rsidP="00751D11"/>
                    </w:txbxContent>
                  </v:textbox>
                </v:shape>
              </w:pict>
            </w:r>
            <w:r w:rsidR="00751D11" w:rsidRPr="00CB21CC">
              <w:rPr>
                <w:rFonts w:ascii="Cambria" w:hAnsi="Cambria"/>
                <w:sz w:val="24"/>
                <w:szCs w:val="24"/>
              </w:rPr>
              <w:t>The regulatory act has been submitted for consideration to the Cabinet of Ministers of Ukraine.</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105396">
            <w:pPr>
              <w:pStyle w:val="a"/>
              <w:spacing w:before="0" w:line="228" w:lineRule="auto"/>
              <w:ind w:firstLine="0"/>
              <w:rPr>
                <w:rFonts w:ascii="Cambria" w:hAnsi="Cambria"/>
                <w:sz w:val="24"/>
                <w:szCs w:val="24"/>
              </w:rPr>
            </w:pPr>
            <w:r>
              <w:rPr>
                <w:rFonts w:ascii="Cambria" w:hAnsi="Cambria"/>
                <w:sz w:val="24"/>
                <w:szCs w:val="24"/>
              </w:rPr>
              <w:pict>
                <v:shape id="_x0000_s1709" type="#_x0000_t202" style="position:absolute;margin-left:-126.45pt;margin-top:84.8pt;width:11.6pt;height:7pt;z-index:251687424;mso-wrap-style:tight;mso-position-horizontal-relative:text;mso-position-vertical-relative:text" strokecolor="white">
                  <v:textbox style="mso-next-textbox:#_x0000_s1709">
                    <w:txbxContent>
                      <w:p w:rsidR="00751D11" w:rsidRDefault="00751D11" w:rsidP="00751D11"/>
                    </w:txbxContent>
                  </v:textbox>
                </v:shape>
              </w:pict>
            </w:r>
            <w:r w:rsidR="00751D11" w:rsidRPr="00CB21CC">
              <w:rPr>
                <w:rFonts w:ascii="Cambria" w:hAnsi="Cambria"/>
                <w:sz w:val="24"/>
                <w:szCs w:val="24"/>
              </w:rPr>
              <w:t>Ministry of Internal Affairs</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State Emergency Service of Ukraine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EU Advisory Mission in Ukraine (upon consent)</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40. Definition and implementation of positive commitments of the state with regard to freedom of peaceful assembly, in particular ensuring their safety.</w:t>
            </w:r>
          </w:p>
        </w:tc>
        <w:tc>
          <w:tcPr>
            <w:tcW w:w="5102"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1) To conduct training for preparation of trainers from among law enforcement officers on studying international standards and best practices in the area of maintenance of public order during peaceful assemblies;</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to conduct trainings for law enforcement officers on international standards and best practices regarding observance of human rights during peaceful assemblies.</w:t>
            </w:r>
          </w:p>
        </w:tc>
        <w:tc>
          <w:tcPr>
            <w:tcW w:w="3259"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The training for trainers working in law enforcement bodies in each region has been conducted.</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 xml:space="preserve">Trainings for law enforcement officers from each region have been conducted. </w:t>
            </w:r>
          </w:p>
        </w:tc>
        <w:tc>
          <w:tcPr>
            <w:tcW w:w="1700"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in 3 stages:</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III – IV quarter 2016</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I quarter 2017</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January – December 2017</w:t>
            </w:r>
          </w:p>
        </w:tc>
        <w:tc>
          <w:tcPr>
            <w:tcW w:w="2693"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The EU Advisory Mission in Ukraine (upon consent)</w:t>
            </w:r>
          </w:p>
          <w:p w:rsidR="00751D11" w:rsidRPr="00CB21CC" w:rsidRDefault="00751D11" w:rsidP="00751D11">
            <w:pPr>
              <w:pStyle w:val="a"/>
              <w:spacing w:before="40" w:line="223" w:lineRule="auto"/>
              <w:ind w:right="-117" w:firstLine="0"/>
              <w:rPr>
                <w:rFonts w:ascii="Cambria" w:hAnsi="Cambria"/>
                <w:sz w:val="24"/>
                <w:szCs w:val="24"/>
              </w:rPr>
            </w:pPr>
            <w:r w:rsidRPr="00CB21CC">
              <w:rPr>
                <w:rFonts w:ascii="Cambria" w:hAnsi="Cambria"/>
                <w:sz w:val="24"/>
                <w:szCs w:val="24"/>
              </w:rPr>
              <w:t>international organizations (upon consent)</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tcPr>
          <w:p w:rsidR="00751D11" w:rsidRPr="00CB21CC" w:rsidRDefault="00751D11" w:rsidP="00751D11">
            <w:pPr>
              <w:pStyle w:val="a"/>
              <w:spacing w:before="40" w:line="223" w:lineRule="auto"/>
              <w:ind w:firstLine="0"/>
              <w:rPr>
                <w:rFonts w:ascii="Cambria" w:hAnsi="Cambria"/>
                <w:sz w:val="24"/>
                <w:szCs w:val="24"/>
              </w:rPr>
            </w:pPr>
          </w:p>
        </w:tc>
        <w:tc>
          <w:tcPr>
            <w:tcW w:w="5102"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2) To establish negotiator groups within the structure of the Ministry of Internal Affairs in order to ensure freedom of peaceful assemblies.</w:t>
            </w:r>
          </w:p>
        </w:tc>
        <w:tc>
          <w:tcPr>
            <w:tcW w:w="3259"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Negotiator groups for freedom of peaceful assemblies consisting of at least three people in each region have been established within the structure of the Ministry of Internal Affairs.</w:t>
            </w:r>
          </w:p>
        </w:tc>
        <w:tc>
          <w:tcPr>
            <w:tcW w:w="1700"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rsidP="00751D11">
            <w:pPr>
              <w:pStyle w:val="a"/>
              <w:spacing w:before="40" w:line="223" w:lineRule="auto"/>
              <w:ind w:firstLine="0"/>
              <w:rPr>
                <w:rFonts w:ascii="Cambria" w:hAnsi="Cambria"/>
                <w:sz w:val="24"/>
                <w:szCs w:val="24"/>
              </w:rPr>
            </w:pPr>
          </w:p>
        </w:tc>
        <w:tc>
          <w:tcPr>
            <w:tcW w:w="5102"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3) To conduct trainings for persons performing mediation with organizers and participants of peaceful assemblies.</w:t>
            </w:r>
          </w:p>
        </w:tc>
        <w:tc>
          <w:tcPr>
            <w:tcW w:w="3259"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Trainings have been conducted in five Ukrainian cities: Kyiv, Kharkiv, Dnipropetrovsk, Lviv and Odesa.</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Representatives of all Ukrainian regions have passed the training.</w:t>
            </w:r>
          </w:p>
        </w:tc>
        <w:tc>
          <w:tcPr>
            <w:tcW w:w="1700"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on a permanent basis upon creation of the relevant groups</w:t>
            </w:r>
          </w:p>
        </w:tc>
        <w:tc>
          <w:tcPr>
            <w:tcW w:w="2693" w:type="dxa"/>
          </w:tcPr>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Cabinet of Ministers of Ukraine</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The EU Advisory Mission in Ukraine (upon consent)</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international organizations (upon consent)</w:t>
            </w:r>
          </w:p>
          <w:p w:rsidR="00751D11" w:rsidRPr="00CB21CC" w:rsidRDefault="00751D11" w:rsidP="00751D11">
            <w:pPr>
              <w:pStyle w:val="a"/>
              <w:spacing w:before="40" w:line="223"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vAlign w:val="center"/>
          </w:tcPr>
          <w:p w:rsidR="00751D11" w:rsidRPr="00CB21CC" w:rsidRDefault="00751D11">
            <w:pPr>
              <w:pStyle w:val="a"/>
              <w:spacing w:before="60" w:line="228" w:lineRule="auto"/>
              <w:ind w:right="-117" w:firstLine="0"/>
              <w:rPr>
                <w:rFonts w:ascii="Cambria" w:hAnsi="Cambria"/>
                <w:sz w:val="24"/>
                <w:szCs w:val="24"/>
              </w:rPr>
            </w:pPr>
            <w:r w:rsidRPr="00CB21CC">
              <w:rPr>
                <w:rFonts w:ascii="Cambria" w:hAnsi="Cambria"/>
                <w:sz w:val="24"/>
                <w:szCs w:val="24"/>
              </w:rPr>
              <w:t>41. State interference with the statutory activity of public associations is prohibited, state interference with establishment, operation and termination of public associations through registration procedures is minimized.</w:t>
            </w:r>
          </w:p>
        </w:tc>
        <w:tc>
          <w:tcPr>
            <w:tcW w:w="5102" w:type="dxa"/>
          </w:tcPr>
          <w:p w:rsidR="00751D11" w:rsidRPr="00CB21CC" w:rsidRDefault="00751D11">
            <w:pPr>
              <w:pStyle w:val="a"/>
              <w:spacing w:before="60" w:line="228" w:lineRule="auto"/>
              <w:ind w:right="-117" w:firstLine="0"/>
              <w:rPr>
                <w:rFonts w:ascii="Cambria" w:hAnsi="Cambria"/>
                <w:sz w:val="24"/>
                <w:szCs w:val="24"/>
              </w:rPr>
            </w:pPr>
            <w:r w:rsidRPr="00CB21CC">
              <w:rPr>
                <w:rFonts w:ascii="Cambria" w:hAnsi="Cambria"/>
                <w:sz w:val="24"/>
                <w:szCs w:val="24"/>
              </w:rPr>
              <w:t>1) To develop the draft law on amending the Law of Ukraine “On State Registration of Legal Entities and Individual Entrepreneurs” providing for submission of documents via the Internet as well as simplification of the procedures for registration and liquidation of public associations.</w: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Cabinet of Ministers of Ukraine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tcPr>
          <w:p w:rsidR="00751D11" w:rsidRPr="00CB21CC" w:rsidRDefault="00751D11">
            <w:pPr>
              <w:pStyle w:val="a"/>
              <w:spacing w:before="60" w:line="228" w:lineRule="auto"/>
              <w:ind w:right="-117" w:firstLine="0"/>
              <w:rPr>
                <w:rFonts w:ascii="Cambria" w:hAnsi="Cambria"/>
                <w:sz w:val="24"/>
                <w:szCs w:val="24"/>
              </w:rPr>
            </w:pPr>
            <w:r w:rsidRPr="00CB21CC">
              <w:rPr>
                <w:rFonts w:ascii="Cambria" w:hAnsi="Cambria"/>
                <w:sz w:val="24"/>
                <w:szCs w:val="24"/>
              </w:rPr>
              <w:t>42. Equal conditions and transparent procedures for access of public associations to budget funding are ensured.</w:t>
            </w:r>
          </w:p>
        </w:tc>
        <w:tc>
          <w:tcPr>
            <w:tcW w:w="5102" w:type="dxa"/>
          </w:tcPr>
          <w:p w:rsidR="00751D11" w:rsidRPr="00CB21CC" w:rsidRDefault="00751D11">
            <w:pPr>
              <w:pStyle w:val="a"/>
              <w:spacing w:before="60" w:line="228" w:lineRule="auto"/>
              <w:ind w:right="-117" w:firstLine="0"/>
              <w:rPr>
                <w:rFonts w:ascii="Cambria" w:hAnsi="Cambria"/>
                <w:sz w:val="24"/>
                <w:szCs w:val="24"/>
              </w:rPr>
            </w:pPr>
            <w:r w:rsidRPr="00CB21CC">
              <w:rPr>
                <w:rFonts w:ascii="Cambria" w:hAnsi="Cambria"/>
                <w:sz w:val="24"/>
                <w:szCs w:val="24"/>
              </w:rPr>
              <w:t xml:space="preserve">1) To develop draft law on amending the Budget Code of Ukraine in terms of including financial support of public associations and charitable organisations into state and local budget spending. </w:t>
            </w:r>
          </w:p>
        </w:tc>
        <w:tc>
          <w:tcPr>
            <w:tcW w:w="3259"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December 2016</w:t>
            </w:r>
          </w:p>
        </w:tc>
        <w:tc>
          <w:tcPr>
            <w:tcW w:w="2693" w:type="dxa"/>
          </w:tcPr>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Cabinet of Ministers of Ukraine</w:t>
            </w:r>
          </w:p>
          <w:p w:rsidR="00751D11" w:rsidRPr="00CB21CC" w:rsidRDefault="00751D11">
            <w:pPr>
              <w:pStyle w:val="a"/>
              <w:spacing w:before="60" w:line="228"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tcPr>
          <w:p w:rsidR="00751D11" w:rsidRPr="00CB21CC" w:rsidRDefault="00751D11">
            <w:pPr>
              <w:spacing w:after="200" w:line="228" w:lineRule="auto"/>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develop draft Law of Ukraine “On Amending the Law of Ukraine “On Charity and Charitable Organisations” in terms of granting charitable organisations the right to be supported at the expense of budget funds.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December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Cabinet of Ministers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tcPr>
          <w:p w:rsidR="00751D11" w:rsidRPr="00CB21CC" w:rsidRDefault="00751D11">
            <w:pPr>
              <w:spacing w:after="200" w:line="228" w:lineRule="auto"/>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3) To conduct trainings for representatives of regional state administrations on issues of competitive financial support of public associations, charitable organisations in order to improve regulatory acts on the given issues.</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Trainings have been conducted.</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Regulatory acts of regional state administrations on issues of financial support of public associations, charitable organisations on a competitive basis have been improved.</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December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regional state administrations</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public associations (upon consent)</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43. Procedure for state registration of religious organisations and approval of peaceful assemblies of religious nature has been improved.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1) To develop the draft law on amending Section ІІ of the Law of Ukraine “On Freedom of Conscience and Religious Organisations” and the Law of Ukraine “On State Registration of Legal Entities and Individual Entrepreneurs” aimed at mutual approval of the procedure for registration of charters (by-laws) of religious organisations and the procedure for entry of data thereon to the Unified State Register of Legal Entities and Individual Entrepreneurs (state registration).</w:t>
            </w:r>
          </w:p>
        </w:tc>
        <w:tc>
          <w:tcPr>
            <w:tcW w:w="3259"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The procedures for registration of religious organisations as legal entities are agreed with one another.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Culture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develop draft resolution of the Cabinet of Ministers of Ukraine "On Approving the Procedure for Keeping the Register of Non-Profit Institutions and Organisations, Inclusion of Non-Profit Institutions and Organisations to the Register and exclusion from it”.</w:t>
            </w:r>
          </w:p>
        </w:tc>
        <w:tc>
          <w:tcPr>
            <w:tcW w:w="3259" w:type="dxa"/>
          </w:tcPr>
          <w:p w:rsidR="00751D11" w:rsidRPr="00CB21CC" w:rsidRDefault="00751D11">
            <w:pPr>
              <w:pStyle w:val="a"/>
              <w:spacing w:before="0" w:after="60" w:line="228" w:lineRule="auto"/>
              <w:ind w:firstLine="0"/>
              <w:rPr>
                <w:rFonts w:ascii="Cambria" w:hAnsi="Cambria"/>
                <w:sz w:val="24"/>
                <w:szCs w:val="24"/>
              </w:rPr>
            </w:pPr>
            <w:r w:rsidRPr="00CB21CC">
              <w:rPr>
                <w:rFonts w:ascii="Cambria" w:hAnsi="Cambria"/>
                <w:sz w:val="24"/>
                <w:szCs w:val="24"/>
              </w:rPr>
              <w:t xml:space="preserve">The resolution of the Cabinet of Ministers of Ukraine has been adopted. </w:t>
            </w: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Finance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State Fiscal Service</w:t>
            </w:r>
          </w:p>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15585" w:type="dxa"/>
            <w:gridSpan w:val="5"/>
          </w:tcPr>
          <w:p w:rsidR="00751D11" w:rsidRPr="00CB21CC" w:rsidRDefault="00751D11">
            <w:pPr>
              <w:pStyle w:val="a"/>
              <w:spacing w:before="240" w:after="240" w:line="228" w:lineRule="auto"/>
              <w:ind w:firstLine="0"/>
              <w:jc w:val="center"/>
              <w:rPr>
                <w:rFonts w:ascii="Cambria" w:hAnsi="Cambria"/>
                <w:sz w:val="24"/>
                <w:szCs w:val="24"/>
              </w:rPr>
            </w:pPr>
            <w:r w:rsidRPr="00CB21CC">
              <w:rPr>
                <w:rFonts w:ascii="Cambria" w:hAnsi="Cambria"/>
                <w:sz w:val="24"/>
                <w:szCs w:val="24"/>
              </w:rPr>
              <w:t>Ensuring the Right to Participation in Administration of Public Affairs and Elections</w:t>
            </w:r>
          </w:p>
        </w:tc>
      </w:tr>
      <w:tr w:rsidR="00751D11" w:rsidRPr="00CB21CC" w:rsidTr="00751D11">
        <w:tc>
          <w:tcPr>
            <w:tcW w:w="15585" w:type="dxa"/>
            <w:gridSpan w:val="5"/>
          </w:tcPr>
          <w:p w:rsidR="00751D11" w:rsidRPr="00CB21CC" w:rsidRDefault="00751D11">
            <w:pPr>
              <w:pStyle w:val="a"/>
              <w:spacing w:before="60" w:after="60" w:line="228" w:lineRule="auto"/>
              <w:ind w:firstLine="0"/>
              <w:jc w:val="center"/>
              <w:rPr>
                <w:rFonts w:ascii="Cambria" w:hAnsi="Cambria"/>
                <w:i/>
                <w:sz w:val="24"/>
                <w:szCs w:val="24"/>
              </w:rPr>
            </w:pPr>
            <w:r w:rsidRPr="00CB21CC">
              <w:rPr>
                <w:rFonts w:ascii="Cambria" w:hAnsi="Cambria"/>
                <w:i/>
                <w:sz w:val="24"/>
                <w:szCs w:val="24"/>
              </w:rPr>
              <w:t>Ensuring respect for the citizens' right to free participation in administration of public affairs and formation of the state authorities, local self-government bodies through elections;</w:t>
            </w:r>
          </w:p>
          <w:p w:rsidR="00751D11" w:rsidRPr="00CB21CC" w:rsidRDefault="00751D11">
            <w:pPr>
              <w:pStyle w:val="a"/>
              <w:spacing w:before="0" w:after="60" w:line="228" w:lineRule="auto"/>
              <w:ind w:firstLine="0"/>
              <w:jc w:val="center"/>
              <w:rPr>
                <w:rFonts w:ascii="Cambria" w:hAnsi="Cambria"/>
                <w:sz w:val="24"/>
                <w:szCs w:val="24"/>
              </w:rPr>
            </w:pPr>
            <w:r w:rsidRPr="00CB21CC">
              <w:rPr>
                <w:rFonts w:ascii="Cambria" w:hAnsi="Cambria"/>
                <w:i/>
                <w:sz w:val="24"/>
                <w:szCs w:val="24"/>
              </w:rPr>
              <w:t>ensuring the effective cooperation between civil society institutions and state authorities, local self-government bodies, in particular, by improving procedures for engagement of civil society institutions in the decision-making process of state authorities and local self-government bodies</w:t>
            </w:r>
            <w:r w:rsidR="00105396">
              <w:rPr>
                <w:rFonts w:ascii="Cambria" w:hAnsi="Cambria"/>
                <w:sz w:val="24"/>
                <w:szCs w:val="24"/>
              </w:rPr>
              <w:pict>
                <v:shape id="_x0000_s1723" type="#_x0000_t202" style="position:absolute;left:0;text-align:left;margin-left:-126.45pt;margin-top:113.8pt;width:11.6pt;height:7pt;z-index:251688448;mso-wrap-style:tight;mso-position-horizontal-relative:text;mso-position-vertical-relative:text" strokecolor="white">
                  <v:textbox style="mso-next-textbox:#_x0000_s1723">
                    <w:txbxContent>
                      <w:p w:rsidR="00751D11" w:rsidRDefault="00751D11" w:rsidP="00751D11"/>
                    </w:txbxContent>
                  </v:textbox>
                </v:shape>
              </w:pict>
            </w:r>
          </w:p>
        </w:tc>
      </w:tr>
      <w:tr w:rsidR="00751D11" w:rsidRPr="00CB21CC" w:rsidTr="00751D11">
        <w:tc>
          <w:tcPr>
            <w:tcW w:w="2831"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 xml:space="preserve">44. Freedom of expression of the citizens, transparency of formation of the state authorities and local self-government. </w:t>
            </w:r>
          </w:p>
        </w:tc>
        <w:tc>
          <w:tcPr>
            <w:tcW w:w="5102" w:type="dxa"/>
          </w:tcPr>
          <w:p w:rsidR="00751D11" w:rsidRPr="00CB21CC" w:rsidRDefault="00751D11" w:rsidP="00751D11">
            <w:pPr>
              <w:pStyle w:val="a"/>
              <w:spacing w:before="60" w:after="60" w:line="228" w:lineRule="auto"/>
              <w:ind w:firstLine="0"/>
              <w:rPr>
                <w:rFonts w:ascii="Cambria" w:hAnsi="Cambria"/>
                <w:sz w:val="24"/>
                <w:szCs w:val="24"/>
              </w:rPr>
            </w:pPr>
            <w:r w:rsidRPr="00CB21CC">
              <w:rPr>
                <w:rFonts w:ascii="Cambria" w:hAnsi="Cambria"/>
                <w:sz w:val="24"/>
                <w:szCs w:val="24"/>
              </w:rPr>
              <w:t>1) To give duly registered non-governmental organisations, statutory activity of which includes electoral process issues and monitoring thereof, permission to send official observers to the relevant elections.</w:t>
            </w:r>
          </w:p>
        </w:tc>
        <w:tc>
          <w:tcPr>
            <w:tcW w:w="3259" w:type="dxa"/>
          </w:tcPr>
          <w:p w:rsidR="00751D11" w:rsidRPr="00CB21CC" w:rsidRDefault="00105396">
            <w:pPr>
              <w:pStyle w:val="a"/>
              <w:spacing w:before="0" w:after="60" w:line="228" w:lineRule="auto"/>
              <w:ind w:firstLine="0"/>
              <w:rPr>
                <w:rFonts w:ascii="Cambria" w:hAnsi="Cambria"/>
                <w:sz w:val="24"/>
                <w:szCs w:val="24"/>
              </w:rPr>
            </w:pPr>
            <w:r>
              <w:rPr>
                <w:rFonts w:ascii="Cambria" w:hAnsi="Cambria"/>
                <w:sz w:val="24"/>
                <w:szCs w:val="24"/>
              </w:rPr>
              <w:pict>
                <v:shape id="_x0000_s1712" type="#_x0000_t202" style="position:absolute;margin-left:111.95pt;margin-top:322.55pt;width:11.6pt;height:7pt;z-index:251689472;mso-wrap-style:tight;mso-position-horizontal-relative:text;mso-position-vertical-relative:text" strokecolor="white">
                  <v:textbox style="mso-next-textbox:#_x0000_s1712">
                    <w:txbxContent>
                      <w:p w:rsidR="00751D11" w:rsidRDefault="00751D11" w:rsidP="00751D11"/>
                    </w:txbxContent>
                  </v:textbox>
                </v:shape>
              </w:pict>
            </w:r>
            <w:r w:rsidR="00751D11" w:rsidRPr="00CB21CC">
              <w:rPr>
                <w:rFonts w:ascii="Cambria" w:hAnsi="Cambria"/>
                <w:sz w:val="24"/>
                <w:szCs w:val="24"/>
              </w:rPr>
              <w:t>Recognition of elections as complying with international standards of democratic elections by international observers.</w:t>
            </w:r>
          </w:p>
        </w:tc>
        <w:tc>
          <w:tcPr>
            <w:tcW w:w="1700" w:type="dxa"/>
          </w:tcPr>
          <w:p w:rsidR="00751D11" w:rsidRPr="00CB21CC" w:rsidRDefault="00751D11" w:rsidP="00751D11">
            <w:pPr>
              <w:pStyle w:val="a"/>
              <w:spacing w:before="60" w:after="60" w:line="228" w:lineRule="auto"/>
              <w:ind w:right="-116" w:firstLine="0"/>
              <w:rPr>
                <w:rFonts w:ascii="Cambria" w:hAnsi="Cambria"/>
                <w:sz w:val="24"/>
                <w:szCs w:val="24"/>
              </w:rPr>
            </w:pPr>
            <w:r w:rsidRPr="00CB21CC">
              <w:rPr>
                <w:rFonts w:ascii="Cambria" w:hAnsi="Cambria"/>
                <w:sz w:val="24"/>
                <w:szCs w:val="24"/>
              </w:rPr>
              <w:t xml:space="preserve">during the electoral process of the relevant elections within the terms established by </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Central Election Commission (upon consent)</w:t>
            </w:r>
          </w:p>
        </w:tc>
      </w:tr>
      <w:tr w:rsidR="00751D11" w:rsidRPr="00CB21CC" w:rsidTr="00751D11">
        <w:tc>
          <w:tcPr>
            <w:tcW w:w="2831" w:type="dxa"/>
          </w:tcPr>
          <w:p w:rsidR="00751D11" w:rsidRPr="00CB21CC" w:rsidRDefault="00751D11" w:rsidP="00751D11">
            <w:pPr>
              <w:pStyle w:val="a"/>
              <w:spacing w:before="60" w:after="60" w:line="228" w:lineRule="auto"/>
              <w:ind w:firstLine="0"/>
              <w:rPr>
                <w:rFonts w:ascii="Cambria" w:hAnsi="Cambria"/>
                <w:sz w:val="24"/>
                <w:szCs w:val="24"/>
              </w:rPr>
            </w:pPr>
          </w:p>
        </w:tc>
        <w:tc>
          <w:tcPr>
            <w:tcW w:w="5102" w:type="dxa"/>
          </w:tcPr>
          <w:p w:rsidR="00751D11" w:rsidRPr="00CB21CC" w:rsidRDefault="00751D11" w:rsidP="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0" w:after="60" w:line="228" w:lineRule="auto"/>
              <w:ind w:firstLine="0"/>
              <w:rPr>
                <w:rFonts w:ascii="Cambria" w:hAnsi="Cambria"/>
                <w:sz w:val="24"/>
                <w:szCs w:val="24"/>
              </w:rPr>
            </w:pPr>
          </w:p>
        </w:tc>
        <w:tc>
          <w:tcPr>
            <w:tcW w:w="1700" w:type="dxa"/>
          </w:tcPr>
          <w:p w:rsidR="00751D11" w:rsidRPr="00CB21CC" w:rsidRDefault="00751D11" w:rsidP="00751D11">
            <w:pPr>
              <w:pStyle w:val="a"/>
              <w:spacing w:before="60" w:after="60" w:line="228" w:lineRule="auto"/>
              <w:ind w:right="-116"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bodies through elections, consistency and uniformity of Ukrainian electoral law are ensured.</w:t>
            </w: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to register official observers from foreign states, international organisations at the relevant elections.</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rsidP="00751D11">
            <w:pPr>
              <w:pStyle w:val="a"/>
              <w:spacing w:before="60" w:after="60" w:line="228" w:lineRule="auto"/>
              <w:ind w:right="-94" w:firstLine="0"/>
              <w:rPr>
                <w:rFonts w:ascii="Cambria" w:hAnsi="Cambria"/>
                <w:sz w:val="24"/>
                <w:szCs w:val="24"/>
              </w:rPr>
            </w:pPr>
            <w:r w:rsidRPr="00CB21CC">
              <w:rPr>
                <w:rFonts w:ascii="Cambria" w:hAnsi="Cambria"/>
                <w:sz w:val="24"/>
                <w:szCs w:val="24"/>
              </w:rPr>
              <w:t>the Laws of Ukraine “On Election of the President of Ukraine”, “On Election of People's Deputies of Ukraine”, “On Local Elections”</w:t>
            </w: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rsidP="00751D11">
            <w:pPr>
              <w:pStyle w:val="a"/>
              <w:spacing w:before="60" w:after="60" w:line="228" w:lineRule="auto"/>
              <w:ind w:right="-94" w:firstLine="0"/>
              <w:rPr>
                <w:rFonts w:ascii="Cambria" w:hAnsi="Cambria"/>
                <w:sz w:val="24"/>
                <w:szCs w:val="24"/>
              </w:rPr>
            </w:pPr>
          </w:p>
        </w:tc>
        <w:tc>
          <w:tcPr>
            <w:tcW w:w="2693" w:type="dxa"/>
          </w:tcPr>
          <w:p w:rsidR="00751D11" w:rsidRPr="00CB21CC" w:rsidRDefault="00751D11">
            <w:pPr>
              <w:pStyle w:val="a"/>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spacing w:before="60" w:after="60" w:line="228" w:lineRule="auto"/>
              <w:ind w:firstLine="0"/>
              <w:rPr>
                <w:rFonts w:ascii="Cambria" w:hAnsi="Cambria"/>
                <w:sz w:val="24"/>
                <w:szCs w:val="24"/>
              </w:rPr>
            </w:pPr>
          </w:p>
        </w:tc>
        <w:tc>
          <w:tcPr>
            <w:tcW w:w="5102"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2) To follow draft laws of Ukraine on improvement of electoral law in the Verkhovna Rada of Ukraine.</w:t>
            </w:r>
          </w:p>
        </w:tc>
        <w:tc>
          <w:tcPr>
            <w:tcW w:w="3259" w:type="dxa"/>
          </w:tcPr>
          <w:p w:rsidR="00751D11" w:rsidRPr="00CB21CC" w:rsidRDefault="00751D11">
            <w:pPr>
              <w:pStyle w:val="a"/>
              <w:spacing w:before="60" w:after="60" w:line="228" w:lineRule="auto"/>
              <w:ind w:firstLine="0"/>
              <w:rPr>
                <w:rFonts w:ascii="Cambria" w:hAnsi="Cambria"/>
                <w:sz w:val="24"/>
                <w:szCs w:val="24"/>
              </w:rPr>
            </w:pPr>
          </w:p>
        </w:tc>
        <w:tc>
          <w:tcPr>
            <w:tcW w:w="1700"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until the relevant laws are adopted</w:t>
            </w:r>
          </w:p>
        </w:tc>
        <w:tc>
          <w:tcPr>
            <w:tcW w:w="2693" w:type="dxa"/>
          </w:tcPr>
          <w:p w:rsidR="00751D11" w:rsidRPr="00CB21CC" w:rsidRDefault="00751D11">
            <w:pPr>
              <w:pStyle w:val="a"/>
              <w:spacing w:before="60" w:after="60" w:line="228" w:lineRule="auto"/>
              <w:ind w:firstLine="0"/>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45. Conditions for ensuring electoral rights of persons with disabilities have been created.</w:t>
            </w: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 xml:space="preserve">1) To study international experience in the matters of ensuring the right to vote of incapable citizens (persons) with account of specifics of incapacity institute, and to submit proposals to the Cabinet of Ministers of Ukraine based on the results of analysis conducted. </w:t>
            </w:r>
          </w:p>
        </w:tc>
        <w:tc>
          <w:tcPr>
            <w:tcW w:w="3259"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Proposals have been submitted to the Cabinet of Ministers of Ukraine.</w:t>
            </w: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Foreign Affairs</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Central Election Commission (upon consent)</w:t>
            </w: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46. The laws regarding all-Ukrainian referendum have been improved, and the issue of local referenda has been regulated at the level of legislation.</w:t>
            </w: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1) To develop amendments to laws on elections and referenda in order to create conditions for ensuring electoral rights of people with disabilities.</w:t>
            </w:r>
          </w:p>
        </w:tc>
        <w:tc>
          <w:tcPr>
            <w:tcW w:w="3259" w:type="dxa"/>
          </w:tcPr>
          <w:p w:rsidR="00751D11" w:rsidRPr="00CB21CC" w:rsidRDefault="00105396" w:rsidP="00751D11">
            <w:pPr>
              <w:pStyle w:val="a"/>
              <w:spacing w:before="0" w:after="60" w:line="226" w:lineRule="auto"/>
              <w:ind w:firstLine="0"/>
              <w:rPr>
                <w:rFonts w:ascii="Cambria" w:hAnsi="Cambria"/>
                <w:sz w:val="24"/>
                <w:szCs w:val="24"/>
              </w:rPr>
            </w:pPr>
            <w:r>
              <w:rPr>
                <w:rFonts w:ascii="Cambria" w:hAnsi="Cambria"/>
                <w:sz w:val="24"/>
                <w:szCs w:val="24"/>
              </w:rPr>
              <w:pict>
                <v:shape id="_x0000_s1713" type="#_x0000_t202" style="position:absolute;margin-left:111.95pt;margin-top:78.8pt;width:11.6pt;height:7pt;z-index:251690496;mso-wrap-style:tight;mso-position-horizontal-relative:text;mso-position-vertical-relative:text" strokecolor="white">
                  <v:textbox style="mso-next-textbox:#_x0000_s1713">
                    <w:txbxContent>
                      <w:p w:rsidR="00751D11" w:rsidRDefault="00751D11" w:rsidP="00751D11"/>
                    </w:txbxContent>
                  </v:textbox>
                </v:shape>
              </w:pict>
            </w:r>
            <w:r w:rsidR="00751D11" w:rsidRPr="00CB21CC">
              <w:rPr>
                <w:rFonts w:ascii="Cambria" w:hAnsi="Cambria"/>
                <w:sz w:val="24"/>
                <w:szCs w:val="24"/>
              </w:rPr>
              <w:t xml:space="preserve">The relevant draft law has been submitted for consideration to the Verkhovna Rada of Ukraine. </w:t>
            </w: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Central Election Commission (upon consent)</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47. Conditions for introduction of electronic democracy have been created.</w:t>
            </w:r>
          </w:p>
        </w:tc>
        <w:tc>
          <w:tcPr>
            <w:tcW w:w="5102"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1) To amend the State Standard of Social Adaptation approved with the order of the Ministry of Social Policy dated May 18, 2015 No. 514 in terms of accessibility of E-services and electronic governance services for persons with disabilities.</w:t>
            </w:r>
          </w:p>
        </w:tc>
        <w:tc>
          <w:tcPr>
            <w:tcW w:w="3259" w:type="dxa"/>
          </w:tcPr>
          <w:p w:rsidR="00751D11" w:rsidRPr="00CB21CC" w:rsidRDefault="00751D11" w:rsidP="00751D11">
            <w:pPr>
              <w:pStyle w:val="a"/>
              <w:spacing w:before="0" w:after="60" w:line="226" w:lineRule="auto"/>
              <w:ind w:firstLine="0"/>
              <w:rPr>
                <w:rFonts w:ascii="Cambria" w:hAnsi="Cambria"/>
                <w:sz w:val="24"/>
                <w:szCs w:val="24"/>
              </w:rPr>
            </w:pPr>
            <w:r w:rsidRPr="00CB21CC">
              <w:rPr>
                <w:rFonts w:ascii="Cambria" w:hAnsi="Cambria"/>
                <w:sz w:val="24"/>
                <w:szCs w:val="24"/>
              </w:rPr>
              <w:t>Necessary standards for accessibility of electronic governance for persons with disabilities have been developed and approved.</w:t>
            </w:r>
          </w:p>
        </w:tc>
        <w:tc>
          <w:tcPr>
            <w:tcW w:w="1700"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2017</w:t>
            </w:r>
          </w:p>
        </w:tc>
        <w:tc>
          <w:tcPr>
            <w:tcW w:w="2693" w:type="dxa"/>
          </w:tcPr>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Ministry of Regional Development, Construction and Housing and Communal Services</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State Agency of Ukraine for Electronic Governance</w:t>
            </w:r>
          </w:p>
          <w:p w:rsidR="00751D11" w:rsidRPr="00CB21CC" w:rsidRDefault="00751D11" w:rsidP="00751D11">
            <w:pPr>
              <w:pStyle w:val="a"/>
              <w:spacing w:before="60" w:after="60" w:line="226" w:lineRule="auto"/>
              <w:ind w:firstLine="0"/>
              <w:rPr>
                <w:rFonts w:ascii="Cambria" w:hAnsi="Cambria"/>
                <w:sz w:val="24"/>
                <w:szCs w:val="24"/>
              </w:rPr>
            </w:pPr>
            <w:r w:rsidRPr="00CB21CC">
              <w:rPr>
                <w:rFonts w:ascii="Cambria" w:hAnsi="Cambria"/>
                <w:sz w:val="24"/>
                <w:szCs w:val="24"/>
              </w:rPr>
              <w:t>Administration of the State Service of Special Communication and Information Protection of Ukraine (upon consent)</w:t>
            </w:r>
          </w:p>
        </w:tc>
      </w:tr>
      <w:tr w:rsidR="00751D11" w:rsidRPr="00CB21CC" w:rsidTr="00751D11">
        <w:tc>
          <w:tcPr>
            <w:tcW w:w="2831"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48. The effective mechanism of cooperation between the public and state authorities and local self-government bodies has been developed.</w:t>
            </w:r>
          </w:p>
        </w:tc>
        <w:tc>
          <w:tcPr>
            <w:tcW w:w="5102"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1) To develop draft law on public discussion of socially significant decisions (public consultations).</w:t>
            </w:r>
          </w:p>
        </w:tc>
        <w:tc>
          <w:tcPr>
            <w:tcW w:w="3259"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The relevant draft law has been developed and submitted for consideration to the Cabinet of Ministers of Ukraine.</w:t>
            </w:r>
          </w:p>
        </w:tc>
        <w:tc>
          <w:tcPr>
            <w:tcW w:w="1700"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September 2016</w:t>
            </w:r>
          </w:p>
        </w:tc>
        <w:tc>
          <w:tcPr>
            <w:tcW w:w="2693"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Ministry of Regional Development, Construction and Housing and Communal Services</w:t>
            </w:r>
          </w:p>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State Agency of Ukraine for Electronic Governance, public associations (upon consent)</w:t>
            </w:r>
          </w:p>
        </w:tc>
      </w:tr>
      <w:tr w:rsidR="00751D11" w:rsidRPr="00CB21CC" w:rsidTr="00751D11">
        <w:tc>
          <w:tcPr>
            <w:tcW w:w="2831" w:type="dxa"/>
          </w:tcPr>
          <w:p w:rsidR="00751D11" w:rsidRPr="00CB21CC" w:rsidRDefault="00751D11" w:rsidP="00751D11">
            <w:pPr>
              <w:pStyle w:val="a"/>
              <w:spacing w:before="60" w:line="221" w:lineRule="auto"/>
              <w:ind w:firstLine="0"/>
              <w:rPr>
                <w:rFonts w:ascii="Cambria" w:hAnsi="Cambria"/>
                <w:sz w:val="24"/>
                <w:szCs w:val="24"/>
              </w:rPr>
            </w:pPr>
          </w:p>
        </w:tc>
        <w:tc>
          <w:tcPr>
            <w:tcW w:w="5102"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 xml:space="preserve">2) To improve legislation in the area of social dialogue, in particular with regard to involvement of civil society institutes. </w:t>
            </w:r>
          </w:p>
        </w:tc>
        <w:tc>
          <w:tcPr>
            <w:tcW w:w="3259"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The relevant draft regulatory act has been submitted for consideration to the Cabinet of Ministers of Ukraine.</w:t>
            </w:r>
          </w:p>
        </w:tc>
        <w:tc>
          <w:tcPr>
            <w:tcW w:w="1700"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December 2016</w:t>
            </w:r>
          </w:p>
        </w:tc>
        <w:tc>
          <w:tcPr>
            <w:tcW w:w="2693" w:type="dxa"/>
          </w:tcPr>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Ministry of Economic Development and Trade</w:t>
            </w:r>
          </w:p>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Ministry of Finance</w:t>
            </w:r>
          </w:p>
          <w:p w:rsidR="00751D11" w:rsidRPr="00CB21CC" w:rsidRDefault="00751D11" w:rsidP="00751D11">
            <w:pPr>
              <w:pStyle w:val="a"/>
              <w:spacing w:before="60" w:line="221"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rsidP="00751D11">
            <w:pPr>
              <w:pStyle w:val="a"/>
              <w:spacing w:before="60" w:line="221" w:lineRule="auto"/>
              <w:ind w:right="-89" w:firstLine="0"/>
              <w:rPr>
                <w:rFonts w:ascii="Cambria" w:hAnsi="Cambria"/>
                <w:sz w:val="24"/>
                <w:szCs w:val="24"/>
              </w:rPr>
            </w:pPr>
            <w:r w:rsidRPr="00CB21CC">
              <w:rPr>
                <w:rFonts w:ascii="Cambria" w:hAnsi="Cambria"/>
                <w:sz w:val="24"/>
                <w:szCs w:val="24"/>
              </w:rPr>
              <w:t>with participation of the representative body of the representative all-Ukrainian trade union associations at the national level and joint representative body on the part of employers, civil society institutes (upon consent)</w:t>
            </w:r>
          </w:p>
        </w:tc>
      </w:tr>
      <w:tr w:rsidR="00751D11" w:rsidRPr="00CB21CC" w:rsidTr="00751D11">
        <w:tc>
          <w:tcPr>
            <w:tcW w:w="15585" w:type="dxa"/>
            <w:gridSpan w:val="5"/>
          </w:tcPr>
          <w:p w:rsidR="00751D11" w:rsidRPr="00CB21CC" w:rsidRDefault="00751D11">
            <w:pPr>
              <w:spacing w:before="60" w:after="60" w:line="228" w:lineRule="auto"/>
              <w:jc w:val="center"/>
              <w:rPr>
                <w:rFonts w:ascii="Cambria" w:hAnsi="Cambria"/>
                <w:sz w:val="24"/>
                <w:szCs w:val="24"/>
              </w:rPr>
            </w:pPr>
            <w:r w:rsidRPr="00CB21CC">
              <w:rPr>
                <w:rFonts w:ascii="Cambria" w:hAnsi="Cambria"/>
                <w:sz w:val="24"/>
                <w:szCs w:val="24"/>
              </w:rPr>
              <w:t>Ensuring the Right to Labour and Social Protection</w:t>
            </w:r>
          </w:p>
          <w:p w:rsidR="00751D11" w:rsidRPr="00CB21CC" w:rsidRDefault="00751D11">
            <w:pPr>
              <w:spacing w:before="60" w:after="60" w:line="228" w:lineRule="auto"/>
              <w:jc w:val="center"/>
              <w:rPr>
                <w:rFonts w:ascii="Cambria" w:hAnsi="Cambria"/>
                <w:i/>
                <w:sz w:val="24"/>
                <w:szCs w:val="24"/>
              </w:rPr>
            </w:pPr>
            <w:r w:rsidRPr="00CB21CC">
              <w:rPr>
                <w:rFonts w:ascii="Cambria" w:hAnsi="Cambria"/>
                <w:i/>
                <w:sz w:val="24"/>
                <w:szCs w:val="24"/>
              </w:rPr>
              <w:t>Creating opportunities to ensure sufficient standard of living and proper social protection of citizens</w:t>
            </w:r>
          </w:p>
        </w:tc>
      </w:tr>
      <w:tr w:rsidR="00751D11" w:rsidRPr="00CB21CC" w:rsidTr="00751D11">
        <w:tc>
          <w:tcPr>
            <w:tcW w:w="2831" w:type="dxa"/>
          </w:tcPr>
          <w:p w:rsidR="00751D11" w:rsidRPr="00CB21CC" w:rsidRDefault="00751D11" w:rsidP="00751D11">
            <w:pPr>
              <w:spacing w:before="60" w:line="226" w:lineRule="auto"/>
              <w:rPr>
                <w:rFonts w:ascii="Cambria" w:hAnsi="Cambria"/>
                <w:spacing w:val="-4"/>
                <w:sz w:val="24"/>
                <w:szCs w:val="24"/>
              </w:rPr>
            </w:pPr>
            <w:r w:rsidRPr="00CB21CC">
              <w:rPr>
                <w:rFonts w:ascii="Cambria" w:hAnsi="Cambria"/>
                <w:spacing w:val="-4"/>
                <w:sz w:val="24"/>
                <w:szCs w:val="24"/>
              </w:rPr>
              <w:t>49. The efficient social protection system corresponding to the capabilities of the state has been created.</w:t>
            </w:r>
          </w:p>
        </w:tc>
        <w:tc>
          <w:tcPr>
            <w:tcW w:w="5102" w:type="dxa"/>
          </w:tcPr>
          <w:p w:rsidR="00751D11" w:rsidRPr="00CB21CC" w:rsidRDefault="00751D11" w:rsidP="00751D11">
            <w:pPr>
              <w:spacing w:before="60" w:line="226" w:lineRule="auto"/>
              <w:rPr>
                <w:rFonts w:ascii="Cambria" w:hAnsi="Cambria"/>
                <w:spacing w:val="-4"/>
                <w:sz w:val="24"/>
                <w:szCs w:val="24"/>
              </w:rPr>
            </w:pPr>
            <w:r w:rsidRPr="00CB21CC">
              <w:rPr>
                <w:rFonts w:ascii="Cambria" w:hAnsi="Cambria"/>
                <w:spacing w:val="-4"/>
                <w:sz w:val="24"/>
                <w:szCs w:val="24"/>
              </w:rPr>
              <w:t>1) To develop and introduce amendments to regulatory acts aimed at legalisation of employment and salary in order to increase payments to the Pension Fund of Ukraine, social insurance funds, the state and local budgets, which in its turn would allow ensuring proper social protection of citizens.</w:t>
            </w:r>
          </w:p>
        </w:tc>
        <w:tc>
          <w:tcPr>
            <w:tcW w:w="3259" w:type="dxa"/>
          </w:tcPr>
          <w:p w:rsidR="00751D11" w:rsidRPr="00CB21CC" w:rsidRDefault="00751D11" w:rsidP="00751D11">
            <w:pPr>
              <w:spacing w:before="60" w:line="226" w:lineRule="auto"/>
              <w:rPr>
                <w:rFonts w:ascii="Cambria" w:hAnsi="Cambria"/>
                <w:spacing w:val="-4"/>
                <w:sz w:val="24"/>
                <w:szCs w:val="24"/>
              </w:rPr>
            </w:pPr>
            <w:r w:rsidRPr="00CB21CC">
              <w:rPr>
                <w:rFonts w:ascii="Cambria" w:hAnsi="Cambria"/>
                <w:spacing w:val="-4"/>
                <w:sz w:val="24"/>
                <w:szCs w:val="24"/>
              </w:rPr>
              <w:t xml:space="preserve">Draft regulatory acts have been submitted for consideration to </w:t>
            </w:r>
            <w:r w:rsidRPr="00CB21CC">
              <w:rPr>
                <w:rFonts w:ascii="Cambria" w:hAnsi="Cambria"/>
                <w:sz w:val="24"/>
                <w:szCs w:val="24"/>
              </w:rPr>
              <w:t>the Cabinet of Ministers of Ukraine.</w:t>
            </w:r>
          </w:p>
        </w:tc>
        <w:tc>
          <w:tcPr>
            <w:tcW w:w="1700" w:type="dxa"/>
          </w:tcPr>
          <w:p w:rsidR="00751D11" w:rsidRPr="00CB21CC" w:rsidRDefault="00751D11" w:rsidP="00751D11">
            <w:pPr>
              <w:tabs>
                <w:tab w:val="left" w:pos="163"/>
                <w:tab w:val="left" w:pos="447"/>
              </w:tabs>
              <w:spacing w:before="60" w:line="226" w:lineRule="auto"/>
              <w:rPr>
                <w:rFonts w:ascii="Cambria" w:hAnsi="Cambria"/>
                <w:spacing w:val="-4"/>
                <w:sz w:val="24"/>
                <w:szCs w:val="24"/>
              </w:rPr>
            </w:pPr>
            <w:r w:rsidRPr="00CB21CC">
              <w:rPr>
                <w:rFonts w:ascii="Cambria" w:hAnsi="Cambria"/>
                <w:spacing w:val="-4"/>
                <w:sz w:val="24"/>
                <w:szCs w:val="24"/>
              </w:rPr>
              <w:t xml:space="preserve">2016 – </w:t>
            </w:r>
            <w:r w:rsidRPr="00CB21CC">
              <w:rPr>
                <w:rFonts w:ascii="Cambria" w:hAnsi="Cambria"/>
                <w:sz w:val="24"/>
                <w:szCs w:val="24"/>
              </w:rPr>
              <w:br/>
            </w:r>
            <w:r w:rsidRPr="00CB21CC">
              <w:rPr>
                <w:rFonts w:ascii="Cambria" w:hAnsi="Cambria"/>
                <w:spacing w:val="-4"/>
                <w:sz w:val="24"/>
                <w:szCs w:val="24"/>
              </w:rPr>
              <w:t>2017</w:t>
            </w:r>
          </w:p>
        </w:tc>
        <w:tc>
          <w:tcPr>
            <w:tcW w:w="2693" w:type="dxa"/>
          </w:tcPr>
          <w:p w:rsidR="00751D11" w:rsidRPr="00CB21CC" w:rsidRDefault="00105396" w:rsidP="00751D11">
            <w:pPr>
              <w:spacing w:before="60" w:line="226" w:lineRule="auto"/>
              <w:rPr>
                <w:rFonts w:ascii="Cambria" w:hAnsi="Cambria"/>
                <w:sz w:val="24"/>
                <w:szCs w:val="24"/>
              </w:rPr>
            </w:pPr>
            <w:hyperlink r:id="rId13" w:history="1">
              <w:r w:rsidR="00751D11" w:rsidRPr="00CB21CC">
                <w:rPr>
                  <w:rFonts w:ascii="Cambria" w:hAnsi="Cambria"/>
                  <w:sz w:val="24"/>
                  <w:szCs w:val="24"/>
                </w:rPr>
                <w:t>Ministry of Social Policy</w:t>
              </w:r>
            </w:hyperlink>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Ministry of Economic Development and Trade</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Ministry of Finance</w:t>
            </w:r>
          </w:p>
        </w:tc>
      </w:tr>
      <w:tr w:rsidR="00751D11" w:rsidRPr="00CB21CC" w:rsidTr="00751D11">
        <w:tc>
          <w:tcPr>
            <w:tcW w:w="2831" w:type="dxa"/>
          </w:tcPr>
          <w:p w:rsidR="00751D11" w:rsidRPr="00CB21CC" w:rsidRDefault="00751D11" w:rsidP="00751D11">
            <w:pPr>
              <w:spacing w:before="60" w:line="226" w:lineRule="auto"/>
              <w:rPr>
                <w:rFonts w:ascii="Cambria" w:hAnsi="Cambria"/>
                <w:spacing w:val="-4"/>
                <w:sz w:val="24"/>
                <w:szCs w:val="24"/>
              </w:rPr>
            </w:pPr>
          </w:p>
        </w:tc>
        <w:tc>
          <w:tcPr>
            <w:tcW w:w="5102" w:type="dxa"/>
          </w:tcPr>
          <w:p w:rsidR="00751D11" w:rsidRPr="00CB21CC" w:rsidRDefault="00751D11" w:rsidP="00751D11">
            <w:pPr>
              <w:spacing w:before="60" w:line="226" w:lineRule="auto"/>
              <w:rPr>
                <w:rFonts w:ascii="Cambria" w:hAnsi="Cambria"/>
                <w:sz w:val="24"/>
                <w:szCs w:val="24"/>
              </w:rPr>
            </w:pPr>
            <w:r w:rsidRPr="00CB21CC">
              <w:rPr>
                <w:rStyle w:val="hps"/>
                <w:rFonts w:ascii="Cambria" w:hAnsi="Cambria"/>
                <w:sz w:val="24"/>
                <w:szCs w:val="24"/>
              </w:rPr>
              <w:t>2) To develop and submit for consideration to the Cabinet of Ministers of Ukraine a draft resolution of the Cabinet of Ministers of Ukraine on approving the Strategy to Overcome Poverty.</w:t>
            </w:r>
          </w:p>
        </w:tc>
        <w:tc>
          <w:tcPr>
            <w:tcW w:w="3259"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105396" w:rsidP="00751D11">
            <w:pPr>
              <w:spacing w:before="60" w:line="226" w:lineRule="auto"/>
              <w:rPr>
                <w:rFonts w:ascii="Cambria" w:hAnsi="Cambria"/>
                <w:sz w:val="24"/>
                <w:szCs w:val="24"/>
              </w:rPr>
            </w:pPr>
            <w:hyperlink r:id="rId14" w:history="1">
              <w:r w:rsidR="00751D11" w:rsidRPr="00CB21CC">
                <w:rPr>
                  <w:rFonts w:ascii="Cambria" w:hAnsi="Cambria"/>
                  <w:sz w:val="24"/>
                  <w:szCs w:val="24"/>
                </w:rPr>
                <w:t>Ministry of Social Policy</w:t>
              </w:r>
            </w:hyperlink>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rsidP="00751D11">
            <w:pPr>
              <w:spacing w:before="60" w:line="226" w:lineRule="auto"/>
              <w:rPr>
                <w:rFonts w:ascii="Cambria" w:hAnsi="Cambria"/>
                <w:spacing w:val="-4"/>
                <w:sz w:val="24"/>
                <w:szCs w:val="24"/>
              </w:rPr>
            </w:pPr>
          </w:p>
        </w:tc>
        <w:tc>
          <w:tcPr>
            <w:tcW w:w="5102" w:type="dxa"/>
          </w:tcPr>
          <w:p w:rsidR="00751D11" w:rsidRPr="00CB21CC" w:rsidRDefault="00751D11" w:rsidP="00751D11">
            <w:pPr>
              <w:spacing w:before="60" w:line="226" w:lineRule="auto"/>
              <w:rPr>
                <w:rStyle w:val="hps"/>
                <w:rFonts w:ascii="Cambria" w:hAnsi="Cambria"/>
                <w:sz w:val="24"/>
                <w:szCs w:val="24"/>
              </w:rPr>
            </w:pPr>
            <w:r w:rsidRPr="00CB21CC">
              <w:rPr>
                <w:rStyle w:val="hps"/>
                <w:rFonts w:ascii="Cambria" w:hAnsi="Cambria"/>
                <w:sz w:val="24"/>
                <w:szCs w:val="24"/>
              </w:rPr>
              <w:t>3) To approve an action plan for implementation of the Strategy to Overcome Poverty.</w:t>
            </w:r>
          </w:p>
        </w:tc>
        <w:tc>
          <w:tcPr>
            <w:tcW w:w="3259"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in three months after the Strategy is approved</w:t>
            </w:r>
          </w:p>
        </w:tc>
        <w:tc>
          <w:tcPr>
            <w:tcW w:w="2693" w:type="dxa"/>
          </w:tcPr>
          <w:p w:rsidR="00751D11" w:rsidRPr="00CB21CC" w:rsidRDefault="00105396" w:rsidP="00751D11">
            <w:pPr>
              <w:spacing w:before="60" w:line="226" w:lineRule="auto"/>
              <w:rPr>
                <w:rFonts w:ascii="Cambria" w:hAnsi="Cambria"/>
                <w:sz w:val="24"/>
                <w:szCs w:val="24"/>
              </w:rPr>
            </w:pPr>
            <w:hyperlink r:id="rId15" w:history="1">
              <w:r w:rsidR="00751D11" w:rsidRPr="00CB21CC">
                <w:rPr>
                  <w:rFonts w:ascii="Cambria" w:hAnsi="Cambria"/>
                  <w:sz w:val="24"/>
                  <w:szCs w:val="24"/>
                </w:rPr>
                <w:t>Ministry of Social Policy</w:t>
              </w:r>
            </w:hyperlink>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rsidP="00751D11">
            <w:pPr>
              <w:spacing w:before="60" w:line="226" w:lineRule="auto"/>
              <w:rPr>
                <w:rFonts w:ascii="Cambria" w:hAnsi="Cambria"/>
                <w:spacing w:val="-4"/>
                <w:sz w:val="24"/>
                <w:szCs w:val="24"/>
              </w:rPr>
            </w:pPr>
          </w:p>
        </w:tc>
        <w:tc>
          <w:tcPr>
            <w:tcW w:w="5102" w:type="dxa"/>
          </w:tcPr>
          <w:p w:rsidR="00751D11" w:rsidRPr="00CB21CC" w:rsidRDefault="00751D11" w:rsidP="00751D11">
            <w:pPr>
              <w:spacing w:before="60" w:line="226" w:lineRule="auto"/>
              <w:rPr>
                <w:rFonts w:ascii="Cambria" w:hAnsi="Cambria"/>
                <w:bCs/>
                <w:sz w:val="24"/>
                <w:szCs w:val="24"/>
              </w:rPr>
            </w:pPr>
            <w:r w:rsidRPr="00CB21CC">
              <w:rPr>
                <w:rFonts w:ascii="Cambria" w:hAnsi="Cambria"/>
                <w:sz w:val="24"/>
                <w:szCs w:val="24"/>
              </w:rPr>
              <w:t>4) To develop a draft law with regard to:</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introduction of the mechanism for granting (recalculating) pensions in order to avoid difference between sizes of pensions granted in different years and ensuring proper differentiation of the amount of pension depending on the amounts of salary which insurance contributions are charged on, and the pension insurance record;</w:t>
            </w:r>
          </w:p>
          <w:p w:rsidR="00751D11" w:rsidRPr="00CB21CC" w:rsidRDefault="00751D11" w:rsidP="00751D11">
            <w:pPr>
              <w:spacing w:before="60" w:line="226" w:lineRule="auto"/>
              <w:rPr>
                <w:rFonts w:ascii="Cambria" w:hAnsi="Cambria"/>
                <w:bCs/>
                <w:sz w:val="24"/>
                <w:szCs w:val="24"/>
              </w:rPr>
            </w:pPr>
            <w:r w:rsidRPr="00CB21CC">
              <w:rPr>
                <w:rFonts w:ascii="Cambria" w:hAnsi="Cambria"/>
                <w:sz w:val="24"/>
                <w:szCs w:val="24"/>
              </w:rPr>
              <w:t>ensuring annual increase in pensions in connection with growth of the average salary in the country.</w:t>
            </w:r>
          </w:p>
        </w:tc>
        <w:tc>
          <w:tcPr>
            <w:tcW w:w="3259"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rsidP="00751D11">
            <w:pPr>
              <w:spacing w:before="60" w:line="226" w:lineRule="auto"/>
              <w:rPr>
                <w:rFonts w:ascii="Cambria" w:hAnsi="Cambria"/>
                <w:bCs/>
                <w:sz w:val="24"/>
                <w:szCs w:val="24"/>
              </w:rPr>
            </w:pPr>
            <w:r w:rsidRPr="00CB21CC">
              <w:rPr>
                <w:rFonts w:ascii="Cambria" w:hAnsi="Cambria"/>
                <w:sz w:val="24"/>
                <w:szCs w:val="24"/>
              </w:rPr>
              <w:t>IV quarter 2017</w:t>
            </w:r>
          </w:p>
        </w:tc>
        <w:tc>
          <w:tcPr>
            <w:tcW w:w="2693" w:type="dxa"/>
          </w:tcPr>
          <w:p w:rsidR="00751D11" w:rsidRPr="00CB21CC" w:rsidRDefault="00105396" w:rsidP="00751D11">
            <w:pPr>
              <w:spacing w:before="60" w:line="226" w:lineRule="auto"/>
              <w:rPr>
                <w:rFonts w:ascii="Cambria" w:hAnsi="Cambria"/>
                <w:sz w:val="24"/>
                <w:szCs w:val="24"/>
              </w:rPr>
            </w:pPr>
            <w:hyperlink r:id="rId16" w:history="1">
              <w:r w:rsidR="00751D11" w:rsidRPr="00CB21CC">
                <w:rPr>
                  <w:rFonts w:ascii="Cambria" w:hAnsi="Cambria"/>
                  <w:sz w:val="24"/>
                  <w:szCs w:val="24"/>
                </w:rPr>
                <w:t>Ministry of Social Policy</w:t>
              </w:r>
            </w:hyperlink>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spacing w:before="60" w:after="60" w:line="228" w:lineRule="auto"/>
              <w:rPr>
                <w:rFonts w:ascii="Cambria" w:hAnsi="Cambria"/>
                <w:spacing w:val="-4"/>
                <w:sz w:val="24"/>
                <w:szCs w:val="24"/>
              </w:rPr>
            </w:pPr>
          </w:p>
        </w:tc>
        <w:tc>
          <w:tcPr>
            <w:tcW w:w="5102"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 xml:space="preserve">5) To develop a draft law with regard to resolving the issue of pension payments to the citizens of Ukraine who left the country and permanently reside in the countries which Ukraine has not entered into international treaties with in the sphere of pension benefits. </w:t>
            </w:r>
          </w:p>
        </w:tc>
        <w:tc>
          <w:tcPr>
            <w:tcW w:w="3259"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IV quarter 2016</w:t>
            </w:r>
          </w:p>
        </w:tc>
        <w:tc>
          <w:tcPr>
            <w:tcW w:w="2693"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Pension Fund of Ukraine</w:t>
            </w:r>
          </w:p>
        </w:tc>
      </w:tr>
      <w:tr w:rsidR="00751D11" w:rsidRPr="00CB21CC" w:rsidTr="00751D11">
        <w:tc>
          <w:tcPr>
            <w:tcW w:w="2831" w:type="dxa"/>
          </w:tcPr>
          <w:p w:rsidR="00751D11" w:rsidRPr="00CB21CC" w:rsidRDefault="00751D11" w:rsidP="00751D11">
            <w:pPr>
              <w:spacing w:before="60" w:after="200" w:line="226" w:lineRule="auto"/>
              <w:ind w:right="-57"/>
              <w:rPr>
                <w:rFonts w:ascii="Cambria" w:hAnsi="Cambria"/>
                <w:spacing w:val="-4"/>
                <w:sz w:val="24"/>
                <w:szCs w:val="24"/>
              </w:rPr>
            </w:pPr>
          </w:p>
        </w:tc>
        <w:tc>
          <w:tcPr>
            <w:tcW w:w="5102" w:type="dxa"/>
          </w:tcPr>
          <w:p w:rsidR="00751D11" w:rsidRPr="00CB21CC" w:rsidRDefault="00751D11" w:rsidP="00751D11">
            <w:pPr>
              <w:spacing w:before="60" w:after="200" w:line="226" w:lineRule="auto"/>
              <w:ind w:right="-57"/>
              <w:rPr>
                <w:rFonts w:ascii="Cambria" w:hAnsi="Cambria"/>
                <w:sz w:val="24"/>
                <w:szCs w:val="24"/>
              </w:rPr>
            </w:pPr>
            <w:r w:rsidRPr="00CB21CC">
              <w:rPr>
                <w:rFonts w:ascii="Cambria" w:hAnsi="Cambria"/>
                <w:sz w:val="24"/>
                <w:szCs w:val="24"/>
              </w:rPr>
              <w:t>6) To take measures in order to remove any restrictions of the amount of pension and other social payments to the disabled, and to review their amount in order to provide for the decent standard of living.</w:t>
            </w:r>
          </w:p>
        </w:tc>
        <w:tc>
          <w:tcPr>
            <w:tcW w:w="3259" w:type="dxa"/>
          </w:tcPr>
          <w:p w:rsidR="00751D11" w:rsidRPr="00CB21CC" w:rsidRDefault="00751D11" w:rsidP="00751D11">
            <w:pPr>
              <w:spacing w:before="60" w:line="226" w:lineRule="auto"/>
              <w:ind w:right="-57"/>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spacing w:before="60" w:after="200" w:line="226" w:lineRule="auto"/>
              <w:ind w:right="-57"/>
              <w:rPr>
                <w:rFonts w:ascii="Cambria" w:hAnsi="Cambria"/>
                <w:sz w:val="24"/>
                <w:szCs w:val="24"/>
              </w:rPr>
            </w:pPr>
            <w:r w:rsidRPr="00CB21CC">
              <w:rPr>
                <w:rFonts w:ascii="Cambria" w:hAnsi="Cambria"/>
                <w:sz w:val="24"/>
                <w:szCs w:val="24"/>
              </w:rPr>
              <w:t>If necessary, subordinate regulatory acts on relevant issues have been adopted.</w:t>
            </w:r>
          </w:p>
        </w:tc>
        <w:tc>
          <w:tcPr>
            <w:tcW w:w="1700" w:type="dxa"/>
          </w:tcPr>
          <w:p w:rsidR="00751D11" w:rsidRPr="00CB21CC" w:rsidRDefault="00751D11" w:rsidP="00751D11">
            <w:pPr>
              <w:spacing w:before="60" w:after="200" w:line="226" w:lineRule="auto"/>
              <w:ind w:right="-57"/>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105396" w:rsidP="00751D11">
            <w:pPr>
              <w:spacing w:before="60" w:line="226" w:lineRule="auto"/>
              <w:ind w:right="-57"/>
              <w:rPr>
                <w:rFonts w:ascii="Cambria" w:hAnsi="Cambria"/>
                <w:sz w:val="24"/>
                <w:szCs w:val="24"/>
              </w:rPr>
            </w:pPr>
            <w:hyperlink r:id="rId17" w:history="1">
              <w:r w:rsidR="00751D11" w:rsidRPr="00CB21CC">
                <w:rPr>
                  <w:rFonts w:ascii="Cambria" w:hAnsi="Cambria"/>
                  <w:sz w:val="24"/>
                  <w:szCs w:val="24"/>
                </w:rPr>
                <w:t>Ministry of Social Policy</w:t>
              </w:r>
            </w:hyperlink>
          </w:p>
          <w:p w:rsidR="00751D11" w:rsidRPr="00CB21CC" w:rsidRDefault="00751D11" w:rsidP="00751D11">
            <w:pPr>
              <w:spacing w:before="60" w:line="226" w:lineRule="auto"/>
              <w:ind w:right="-57"/>
              <w:rPr>
                <w:rFonts w:ascii="Cambria" w:hAnsi="Cambria"/>
                <w:sz w:val="24"/>
                <w:szCs w:val="24"/>
              </w:rPr>
            </w:pPr>
            <w:r w:rsidRPr="00CB21CC">
              <w:rPr>
                <w:rFonts w:ascii="Cambria" w:hAnsi="Cambria"/>
                <w:sz w:val="24"/>
                <w:szCs w:val="24"/>
              </w:rPr>
              <w:t xml:space="preserve">Ministry of Finance </w:t>
            </w:r>
          </w:p>
          <w:p w:rsidR="00751D11" w:rsidRPr="00CB21CC" w:rsidRDefault="00751D11" w:rsidP="00751D11">
            <w:pPr>
              <w:spacing w:before="60" w:after="200" w:line="226" w:lineRule="auto"/>
              <w:ind w:right="-57"/>
              <w:rPr>
                <w:rFonts w:ascii="Cambria" w:hAnsi="Cambria"/>
                <w:sz w:val="24"/>
                <w:szCs w:val="24"/>
              </w:rPr>
            </w:pPr>
            <w:r w:rsidRPr="00CB21CC">
              <w:rPr>
                <w:rFonts w:ascii="Cambria" w:hAnsi="Cambria"/>
                <w:sz w:val="24"/>
                <w:szCs w:val="24"/>
              </w:rPr>
              <w:t>Pension Fund of Ukraine</w:t>
            </w:r>
          </w:p>
        </w:tc>
      </w:tr>
      <w:tr w:rsidR="00751D11" w:rsidRPr="00CB21CC" w:rsidTr="00751D11">
        <w:tc>
          <w:tcPr>
            <w:tcW w:w="2831" w:type="dxa"/>
          </w:tcPr>
          <w:p w:rsidR="00751D11" w:rsidRPr="00CB21CC" w:rsidRDefault="00751D11" w:rsidP="00751D11">
            <w:pPr>
              <w:spacing w:before="60" w:line="226" w:lineRule="auto"/>
              <w:ind w:right="-57"/>
              <w:rPr>
                <w:rFonts w:ascii="Cambria" w:hAnsi="Cambria"/>
                <w:spacing w:val="-4"/>
                <w:sz w:val="24"/>
                <w:szCs w:val="24"/>
              </w:rPr>
            </w:pPr>
          </w:p>
        </w:tc>
        <w:tc>
          <w:tcPr>
            <w:tcW w:w="5102" w:type="dxa"/>
          </w:tcPr>
          <w:p w:rsidR="00751D11" w:rsidRPr="00CB21CC" w:rsidRDefault="00751D11" w:rsidP="00751D11">
            <w:pPr>
              <w:spacing w:before="60" w:line="226" w:lineRule="auto"/>
              <w:ind w:right="-98"/>
              <w:rPr>
                <w:rFonts w:ascii="Cambria" w:hAnsi="Cambria"/>
                <w:bCs/>
                <w:sz w:val="24"/>
                <w:szCs w:val="24"/>
              </w:rPr>
            </w:pPr>
            <w:r w:rsidRPr="00CB21CC">
              <w:rPr>
                <w:rFonts w:ascii="Cambria" w:hAnsi="Cambria"/>
                <w:sz w:val="24"/>
                <w:szCs w:val="24"/>
              </w:rPr>
              <w:t>7) To develop and submit for consideration to the Cabinet of Ministers of Ukraine draft resolution of the Cabinet of Ministers of Ukraine on amending the Standard Regulations on the Social and Psychological Assistance Centre approved with the resolution of the Cabinet of Ministers of Ukraine dated May 12, 2004 No. 608 regarding elimination of the restriction on admission of persons requiring permanent outside care and who cannot take care of themselves to the centre.</w:t>
            </w:r>
          </w:p>
        </w:tc>
        <w:tc>
          <w:tcPr>
            <w:tcW w:w="3259" w:type="dxa"/>
          </w:tcPr>
          <w:p w:rsidR="00751D11" w:rsidRPr="00CB21CC" w:rsidRDefault="00751D11" w:rsidP="00751D11">
            <w:pPr>
              <w:spacing w:before="60" w:line="226" w:lineRule="auto"/>
              <w:ind w:right="-57"/>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rsidP="00751D11">
            <w:pPr>
              <w:spacing w:before="60" w:line="226" w:lineRule="auto"/>
              <w:ind w:right="-57"/>
              <w:rPr>
                <w:rFonts w:ascii="Cambria" w:hAnsi="Cambria"/>
                <w:bCs/>
                <w:sz w:val="24"/>
                <w:szCs w:val="24"/>
              </w:rPr>
            </w:pPr>
            <w:r w:rsidRPr="00CB21CC">
              <w:rPr>
                <w:rFonts w:ascii="Cambria" w:hAnsi="Cambria"/>
                <w:sz w:val="24"/>
                <w:szCs w:val="24"/>
              </w:rPr>
              <w:t>II quarter 2016</w:t>
            </w:r>
          </w:p>
        </w:tc>
        <w:tc>
          <w:tcPr>
            <w:tcW w:w="2693" w:type="dxa"/>
          </w:tcPr>
          <w:p w:rsidR="00751D11" w:rsidRPr="00CB21CC" w:rsidRDefault="00105396" w:rsidP="00751D11">
            <w:pPr>
              <w:spacing w:before="60" w:line="226" w:lineRule="auto"/>
              <w:ind w:right="-57"/>
              <w:rPr>
                <w:rFonts w:ascii="Cambria" w:hAnsi="Cambria"/>
                <w:sz w:val="24"/>
                <w:szCs w:val="24"/>
              </w:rPr>
            </w:pPr>
            <w:hyperlink r:id="rId18" w:history="1">
              <w:r w:rsidR="00751D11" w:rsidRPr="00CB21CC">
                <w:rPr>
                  <w:rFonts w:ascii="Cambria" w:hAnsi="Cambria"/>
                  <w:sz w:val="24"/>
                  <w:szCs w:val="24"/>
                </w:rPr>
                <w:t>Ministry of Social Policy</w:t>
              </w:r>
            </w:hyperlink>
            <w:r w:rsidR="00751D11" w:rsidRPr="00CB21CC">
              <w:rPr>
                <w:rFonts w:ascii="Cambria" w:hAnsi="Cambria"/>
                <w:sz w:val="24"/>
                <w:szCs w:val="24"/>
              </w:rPr>
              <w:t xml:space="preserve"> </w:t>
            </w:r>
          </w:p>
          <w:p w:rsidR="00751D11" w:rsidRPr="00CB21CC" w:rsidRDefault="00751D11" w:rsidP="00751D11">
            <w:pPr>
              <w:spacing w:before="60" w:line="226" w:lineRule="auto"/>
              <w:ind w:right="-57"/>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rsidP="00751D11">
            <w:pPr>
              <w:widowControl w:val="0"/>
              <w:autoSpaceDE w:val="0"/>
              <w:autoSpaceDN w:val="0"/>
              <w:adjustRightInd w:val="0"/>
              <w:spacing w:before="60" w:line="226" w:lineRule="auto"/>
              <w:ind w:right="-57"/>
              <w:rPr>
                <w:rFonts w:ascii="Cambria" w:hAnsi="Cambria"/>
                <w:spacing w:val="-4"/>
                <w:sz w:val="24"/>
                <w:szCs w:val="24"/>
              </w:rPr>
            </w:pPr>
            <w:r w:rsidRPr="00CB21CC">
              <w:rPr>
                <w:rFonts w:ascii="Cambria" w:hAnsi="Cambria"/>
                <w:spacing w:val="-4"/>
                <w:sz w:val="24"/>
                <w:szCs w:val="24"/>
              </w:rPr>
              <w:t>50. Healthy and safe working conditions have been established.</w:t>
            </w:r>
          </w:p>
        </w:tc>
        <w:tc>
          <w:tcPr>
            <w:tcW w:w="5102" w:type="dxa"/>
          </w:tcPr>
          <w:p w:rsidR="00751D11" w:rsidRPr="00CB21CC" w:rsidRDefault="00751D11" w:rsidP="00751D11">
            <w:pPr>
              <w:spacing w:before="60" w:line="226" w:lineRule="auto"/>
              <w:ind w:right="-98"/>
              <w:rPr>
                <w:rFonts w:ascii="Cambria" w:hAnsi="Cambria"/>
                <w:sz w:val="24"/>
                <w:szCs w:val="24"/>
              </w:rPr>
            </w:pPr>
            <w:r w:rsidRPr="00CB21CC">
              <w:rPr>
                <w:rFonts w:ascii="Cambria" w:hAnsi="Cambria"/>
                <w:sz w:val="24"/>
                <w:szCs w:val="24"/>
              </w:rPr>
              <w:t>1) To develop draft laws on amending the Tax Code of Ukraine and other legal acts of Ukraine in order to bring them into compliance with the International Labour Organization (ILO) Conventions No. 81 concerning labour inspection in industry and commerce</w:t>
            </w:r>
            <w:r w:rsidRPr="00CB21CC">
              <w:rPr>
                <w:rFonts w:ascii="Cambria" w:hAnsi="Cambria"/>
                <w:sz w:val="24"/>
                <w:szCs w:val="24"/>
              </w:rPr>
              <w:br/>
              <w:t>and No. 129 concerning labour inspection in agriculture in terms of carrying out inspections.</w:t>
            </w:r>
          </w:p>
        </w:tc>
        <w:tc>
          <w:tcPr>
            <w:tcW w:w="3259" w:type="dxa"/>
          </w:tcPr>
          <w:p w:rsidR="00751D11" w:rsidRPr="00CB21CC" w:rsidRDefault="00751D11" w:rsidP="00751D11">
            <w:pPr>
              <w:spacing w:before="60" w:line="226" w:lineRule="auto"/>
              <w:ind w:right="-57"/>
              <w:rPr>
                <w:rFonts w:ascii="Cambria" w:hAnsi="Cambria"/>
                <w:bCs/>
                <w:sz w:val="24"/>
                <w:szCs w:val="24"/>
              </w:rPr>
            </w:pPr>
            <w:r w:rsidRPr="00CB21CC">
              <w:rPr>
                <w:rFonts w:ascii="Cambria" w:hAnsi="Cambria"/>
                <w:sz w:val="24"/>
                <w:szCs w:val="24"/>
              </w:rPr>
              <w:t>The number of violations of employees' labour rights by employers has been reduced.</w:t>
            </w:r>
          </w:p>
          <w:p w:rsidR="00751D11" w:rsidRPr="00CB21CC" w:rsidRDefault="00751D11" w:rsidP="00751D11">
            <w:pPr>
              <w:spacing w:before="60" w:line="226" w:lineRule="auto"/>
              <w:ind w:right="-124"/>
              <w:rPr>
                <w:rFonts w:ascii="Cambria" w:hAnsi="Cambria"/>
                <w:sz w:val="24"/>
                <w:szCs w:val="24"/>
              </w:rPr>
            </w:pPr>
            <w:r w:rsidRPr="00CB21CC">
              <w:rPr>
                <w:rFonts w:ascii="Cambria" w:hAnsi="Cambria"/>
                <w:sz w:val="24"/>
                <w:szCs w:val="24"/>
              </w:rPr>
              <w:t>Conditions for state control and supervision over compliance with laws in order to ensure labour rights of the citizens have been created.</w:t>
            </w:r>
          </w:p>
        </w:tc>
        <w:tc>
          <w:tcPr>
            <w:tcW w:w="1700" w:type="dxa"/>
          </w:tcPr>
          <w:p w:rsidR="00751D11" w:rsidRPr="00CB21CC" w:rsidRDefault="00751D11" w:rsidP="00751D11">
            <w:pPr>
              <w:spacing w:before="60" w:line="226" w:lineRule="auto"/>
              <w:ind w:right="-57"/>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105396" w:rsidP="00751D11">
            <w:pPr>
              <w:spacing w:before="60" w:line="226" w:lineRule="auto"/>
              <w:ind w:right="-57"/>
              <w:rPr>
                <w:rFonts w:ascii="Cambria" w:hAnsi="Cambria"/>
                <w:sz w:val="24"/>
                <w:szCs w:val="24"/>
              </w:rPr>
            </w:pPr>
            <w:hyperlink r:id="rId19" w:history="1">
              <w:r w:rsidR="00751D11" w:rsidRPr="00CB21CC">
                <w:rPr>
                  <w:rFonts w:ascii="Cambria" w:hAnsi="Cambria"/>
                  <w:sz w:val="24"/>
                  <w:szCs w:val="24"/>
                </w:rPr>
                <w:t>Ministry of Social Policy</w:t>
              </w:r>
            </w:hyperlink>
          </w:p>
          <w:p w:rsidR="00751D11" w:rsidRPr="00CB21CC" w:rsidRDefault="00751D11" w:rsidP="00751D11">
            <w:pPr>
              <w:spacing w:before="60" w:line="226" w:lineRule="auto"/>
              <w:ind w:right="-57"/>
              <w:rPr>
                <w:rFonts w:ascii="Cambria" w:hAnsi="Cambria"/>
                <w:sz w:val="24"/>
                <w:szCs w:val="24"/>
              </w:rPr>
            </w:pPr>
            <w:r w:rsidRPr="00CB21CC">
              <w:rPr>
                <w:rFonts w:ascii="Cambria" w:hAnsi="Cambria"/>
                <w:sz w:val="24"/>
                <w:szCs w:val="24"/>
              </w:rPr>
              <w:t>State Service of Ukraine for Labour Issues with participation of all-Ukrainian trade unions and their associations, all-Ukrainian associations of employers' organisations (upon consent)</w:t>
            </w:r>
          </w:p>
        </w:tc>
      </w:tr>
      <w:tr w:rsidR="00751D11" w:rsidRPr="00CB21CC" w:rsidTr="00751D11">
        <w:tc>
          <w:tcPr>
            <w:tcW w:w="2831" w:type="dxa"/>
          </w:tcPr>
          <w:p w:rsidR="00751D11" w:rsidRPr="00CB21CC" w:rsidRDefault="00751D11" w:rsidP="00751D11">
            <w:pPr>
              <w:pStyle w:val="rvps2"/>
              <w:spacing w:before="80" w:beforeAutospacing="0" w:after="60" w:afterAutospacing="0" w:line="228" w:lineRule="auto"/>
              <w:rPr>
                <w:rFonts w:ascii="Cambria" w:hAnsi="Cambria"/>
              </w:rPr>
            </w:pPr>
          </w:p>
        </w:tc>
        <w:tc>
          <w:tcPr>
            <w:tcW w:w="5102"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2) To develop a regulatory act aimed at strengthening state control over compliance with labour laws by means of carrying out inspections of enterprises and organisations, which stipulates that the inspection efficiency criterion isn't the number of inspections conducted, fines charged etc., but the number of reinstated rights, eliminated violations, decrease in the number of industrial accidents.</w:t>
            </w:r>
          </w:p>
        </w:tc>
        <w:tc>
          <w:tcPr>
            <w:tcW w:w="3259" w:type="dxa"/>
          </w:tcPr>
          <w:p w:rsidR="00751D11" w:rsidRPr="00CB21CC" w:rsidRDefault="00751D11" w:rsidP="00751D11">
            <w:pPr>
              <w:spacing w:before="80" w:after="60" w:line="228" w:lineRule="auto"/>
              <w:rPr>
                <w:rFonts w:ascii="Cambria" w:hAnsi="Cambria"/>
                <w:bCs/>
                <w:sz w:val="24"/>
                <w:szCs w:val="24"/>
              </w:rPr>
            </w:pPr>
            <w:r w:rsidRPr="00CB21CC">
              <w:rPr>
                <w:rFonts w:ascii="Cambria" w:hAnsi="Cambria"/>
                <w:sz w:val="24"/>
                <w:szCs w:val="24"/>
              </w:rPr>
              <w:t>Social protection of citizens engaged in works with harmful working conditions has been provided.</w:t>
            </w:r>
          </w:p>
        </w:tc>
        <w:tc>
          <w:tcPr>
            <w:tcW w:w="1700"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State Service of Ukraine for Labour Issues</w:t>
            </w:r>
          </w:p>
        </w:tc>
      </w:tr>
      <w:tr w:rsidR="00751D11" w:rsidRPr="00CB21CC" w:rsidTr="00751D11">
        <w:tc>
          <w:tcPr>
            <w:tcW w:w="2831" w:type="dxa"/>
          </w:tcPr>
          <w:p w:rsidR="00751D11" w:rsidRPr="00CB21CC" w:rsidRDefault="00751D11" w:rsidP="00751D11">
            <w:pPr>
              <w:pStyle w:val="rvps2"/>
              <w:spacing w:before="80" w:beforeAutospacing="0" w:after="60" w:afterAutospacing="0" w:line="228" w:lineRule="auto"/>
              <w:rPr>
                <w:rFonts w:ascii="Cambria" w:hAnsi="Cambria"/>
              </w:rPr>
            </w:pPr>
          </w:p>
        </w:tc>
        <w:tc>
          <w:tcPr>
            <w:tcW w:w="5102" w:type="dxa"/>
          </w:tcPr>
          <w:p w:rsidR="00751D11" w:rsidRPr="00CB21CC" w:rsidRDefault="00751D11" w:rsidP="00751D11">
            <w:pPr>
              <w:spacing w:before="80" w:after="60" w:line="228" w:lineRule="auto"/>
              <w:rPr>
                <w:rFonts w:ascii="Cambria" w:hAnsi="Cambria"/>
                <w:sz w:val="24"/>
                <w:szCs w:val="24"/>
              </w:rPr>
            </w:pPr>
          </w:p>
        </w:tc>
        <w:tc>
          <w:tcPr>
            <w:tcW w:w="3259" w:type="dxa"/>
          </w:tcPr>
          <w:p w:rsidR="00751D11" w:rsidRPr="00CB21CC" w:rsidRDefault="00751D11" w:rsidP="00751D11">
            <w:pPr>
              <w:spacing w:before="80" w:after="60" w:line="228" w:lineRule="auto"/>
              <w:rPr>
                <w:rFonts w:ascii="Cambria" w:hAnsi="Cambria"/>
                <w:sz w:val="24"/>
                <w:szCs w:val="24"/>
              </w:rPr>
            </w:pPr>
          </w:p>
        </w:tc>
        <w:tc>
          <w:tcPr>
            <w:tcW w:w="1700" w:type="dxa"/>
          </w:tcPr>
          <w:p w:rsidR="00751D11" w:rsidRPr="00CB21CC" w:rsidRDefault="00751D11" w:rsidP="00751D11">
            <w:pPr>
              <w:spacing w:before="80" w:after="60" w:line="228" w:lineRule="auto"/>
              <w:rPr>
                <w:rFonts w:ascii="Cambria" w:hAnsi="Cambria"/>
                <w:sz w:val="24"/>
                <w:szCs w:val="24"/>
              </w:rPr>
            </w:pPr>
          </w:p>
        </w:tc>
        <w:tc>
          <w:tcPr>
            <w:tcW w:w="2693" w:type="dxa"/>
          </w:tcPr>
          <w:p w:rsidR="00751D11" w:rsidRPr="00CB21CC" w:rsidRDefault="00751D11" w:rsidP="00751D11">
            <w:pPr>
              <w:spacing w:before="80" w:after="60" w:line="228" w:lineRule="auto"/>
              <w:rPr>
                <w:rFonts w:ascii="Cambria" w:hAnsi="Cambria"/>
                <w:sz w:val="24"/>
                <w:szCs w:val="24"/>
              </w:rPr>
            </w:pPr>
          </w:p>
        </w:tc>
      </w:tr>
      <w:tr w:rsidR="00751D11" w:rsidRPr="00CB21CC" w:rsidTr="00751D11">
        <w:tc>
          <w:tcPr>
            <w:tcW w:w="2831"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pacing w:val="-6"/>
                <w:sz w:val="24"/>
                <w:szCs w:val="24"/>
              </w:rPr>
              <w:t>51. Protection of citizens' labour rights, including the right of citizens to freedom of association, has been ensured.</w:t>
            </w:r>
          </w:p>
        </w:tc>
        <w:tc>
          <w:tcPr>
            <w:tcW w:w="5102"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 xml:space="preserve">1) To study the issues of ratification of ILO Convention No. 88 concerning employment service and ILO Convention No. 181 concerning private employment agencies by Ukraine, and submission of the relevant proposals. </w:t>
            </w:r>
          </w:p>
        </w:tc>
        <w:tc>
          <w:tcPr>
            <w:tcW w:w="3259"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Proposals to ratify the Conventions have been submitted to the Cabinet of Ministers of Ukraine.</w:t>
            </w:r>
          </w:p>
        </w:tc>
        <w:tc>
          <w:tcPr>
            <w:tcW w:w="1700"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spacing w:before="80" w:after="60" w:line="228" w:lineRule="auto"/>
              <w:rPr>
                <w:rFonts w:ascii="Cambria" w:hAnsi="Cambria"/>
                <w:sz w:val="24"/>
                <w:szCs w:val="24"/>
              </w:rPr>
            </w:pPr>
          </w:p>
        </w:tc>
        <w:tc>
          <w:tcPr>
            <w:tcW w:w="5102"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2) To study the issues of ratification of Part III of ILO Convention No. 173 concerning protection of worker's claims in the event of insolvency of their employer by Ukraine, to be submitted to the President of Ukraine.</w:t>
            </w:r>
          </w:p>
        </w:tc>
        <w:tc>
          <w:tcPr>
            <w:tcW w:w="3259"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Proposals to ratify the Convention have been submitted to the Cabinet of Ministers of Ukraine.</w:t>
            </w:r>
          </w:p>
        </w:tc>
        <w:tc>
          <w:tcPr>
            <w:tcW w:w="1700" w:type="dxa"/>
          </w:tcPr>
          <w:p w:rsidR="00751D11" w:rsidRPr="00CB21CC" w:rsidRDefault="00751D11" w:rsidP="00751D11">
            <w:pPr>
              <w:spacing w:before="80" w:after="60" w:line="228" w:lineRule="auto"/>
              <w:jc w:val="center"/>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spacing w:before="80" w:after="60" w:line="228" w:lineRule="auto"/>
              <w:rPr>
                <w:rFonts w:ascii="Cambria" w:hAnsi="Cambria"/>
                <w:sz w:val="24"/>
                <w:szCs w:val="24"/>
              </w:rPr>
            </w:pPr>
          </w:p>
        </w:tc>
        <w:tc>
          <w:tcPr>
            <w:tcW w:w="5102"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3) To develop and submit for consideration to the Cabinet of Ministers of Ukraine Draft Resolution of the Cabinet of Ministers of Ukraine on determination of clear stages and terms of establishing official salary (rate) of an employee of the I wage grade of the Unified Wage Scale on the legally guaranteed level.</w:t>
            </w:r>
          </w:p>
        </w:tc>
        <w:tc>
          <w:tcPr>
            <w:tcW w:w="3259" w:type="dxa"/>
          </w:tcPr>
          <w:p w:rsidR="00751D11" w:rsidRPr="00CB21CC" w:rsidRDefault="00751D11" w:rsidP="00751D11">
            <w:pPr>
              <w:spacing w:before="80" w:after="60" w:line="228" w:lineRule="auto"/>
              <w:rPr>
                <w:rFonts w:ascii="Cambria" w:hAnsi="Cambria"/>
                <w:bCs/>
                <w:sz w:val="24"/>
                <w:szCs w:val="24"/>
              </w:rPr>
            </w:pPr>
            <w:r w:rsidRPr="00CB21CC">
              <w:rPr>
                <w:rFonts w:ascii="Cambria" w:hAnsi="Cambria"/>
                <w:sz w:val="24"/>
                <w:szCs w:val="24"/>
              </w:rPr>
              <w:t>The draft resolution has been submitted for consideration to the Cabinet of Ministers of Ukraine.</w:t>
            </w:r>
          </w:p>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The monetary gap between the basic wage grade of the Unified Wage Scale and minimum wage has been eliminated.</w:t>
            </w:r>
          </w:p>
        </w:tc>
        <w:tc>
          <w:tcPr>
            <w:tcW w:w="1700"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Ministry of Finance</w:t>
            </w:r>
          </w:p>
          <w:p w:rsidR="00751D11" w:rsidRPr="00CB21CC" w:rsidRDefault="00751D11" w:rsidP="00751D11">
            <w:pPr>
              <w:spacing w:before="8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widowControl w:val="0"/>
              <w:autoSpaceDE w:val="0"/>
              <w:autoSpaceDN w:val="0"/>
              <w:adjustRightInd w:val="0"/>
              <w:spacing w:before="60" w:after="60" w:line="228" w:lineRule="auto"/>
              <w:rPr>
                <w:rFonts w:ascii="Cambria" w:hAnsi="Cambria"/>
                <w:sz w:val="24"/>
                <w:szCs w:val="24"/>
              </w:rPr>
            </w:pPr>
            <w:r w:rsidRPr="00CB21CC">
              <w:rPr>
                <w:rFonts w:ascii="Cambria" w:hAnsi="Cambria"/>
                <w:kern w:val="2"/>
                <w:sz w:val="24"/>
                <w:szCs w:val="24"/>
              </w:rPr>
              <w:t>52. Social responsibility of business has been increased, conditions have been created to introduce social corporate responsibility of economic entities.</w:t>
            </w: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1) To develop draft law on amending the Law of Ukraine "On Social Dialogue" regarding improvement of social dialogue issues, in particular in terms of involvement of civil society institutions into such forms of social dialogue as consultations and agreement procedures.</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draft law on amending the Law of Ukraine “On Social Dialogue” has been submitted for consideration to the Cabinet of Ministers of Ukraine.</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December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Cabinet of Ministers of Ukraine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Economic Development and Trade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Ministry of Health </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Ministry of Finance </w:t>
            </w:r>
          </w:p>
          <w:p w:rsidR="00751D11" w:rsidRPr="00CB21CC" w:rsidRDefault="00751D11">
            <w:pPr>
              <w:spacing w:before="60" w:after="60" w:line="228" w:lineRule="auto"/>
              <w:rPr>
                <w:rFonts w:ascii="Cambria" w:hAnsi="Cambria"/>
                <w:bCs/>
                <w:spacing w:val="-6"/>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 To develop proposals on amending the laws on collective contractual regulation of labour relations with account of international rules and standards.</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draft acts have been submitted to the Cabinet of Ministers of Ukraine for consideration.</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pPr>
              <w:spacing w:before="60" w:after="60" w:line="228" w:lineRule="auto"/>
              <w:rPr>
                <w:rFonts w:ascii="Cambria" w:hAnsi="Cambria"/>
                <w:spacing w:val="-8"/>
                <w:sz w:val="24"/>
                <w:szCs w:val="24"/>
              </w:rPr>
            </w:pPr>
            <w:r w:rsidRPr="00CB21CC">
              <w:rPr>
                <w:rFonts w:ascii="Cambria" w:hAnsi="Cambria"/>
                <w:spacing w:val="-8"/>
                <w:sz w:val="24"/>
                <w:szCs w:val="24"/>
              </w:rPr>
              <w:t>Ministry of Social Policy</w:t>
            </w:r>
          </w:p>
        </w:tc>
      </w:tr>
      <w:tr w:rsidR="00751D11" w:rsidRPr="00CB21CC" w:rsidTr="00751D11">
        <w:tc>
          <w:tcPr>
            <w:tcW w:w="2831" w:type="dxa"/>
          </w:tcPr>
          <w:p w:rsidR="00751D11" w:rsidRPr="00CB21CC" w:rsidRDefault="00751D11">
            <w:pPr>
              <w:widowControl w:val="0"/>
              <w:autoSpaceDE w:val="0"/>
              <w:autoSpaceDN w:val="0"/>
              <w:adjustRightInd w:val="0"/>
              <w:spacing w:before="60" w:after="60" w:line="228" w:lineRule="auto"/>
              <w:rPr>
                <w:rFonts w:ascii="Cambria" w:hAnsi="Cambria"/>
                <w:kern w:val="2"/>
                <w:sz w:val="24"/>
                <w:szCs w:val="24"/>
              </w:rPr>
            </w:pPr>
            <w:r w:rsidRPr="00CB21CC">
              <w:rPr>
                <w:rFonts w:ascii="Cambria" w:hAnsi="Cambria"/>
                <w:kern w:val="2"/>
                <w:sz w:val="24"/>
                <w:szCs w:val="24"/>
              </w:rPr>
              <w:t>53. Reasonable adjustment of work places for the needs of disabled people and their support at the work place have been ensured.</w:t>
            </w: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1) To develop and submit for consideration to the Cabinet of Ministers of Ukraine the draft regulatory act on amending the legislation, in particular in terms of:</w:t>
            </w:r>
          </w:p>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optimisation of areas for using funds of the Social Protection Fund for Disabled People to establish new and keep existing work places for disabled people;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introduction of incentive mechanisms for employment of disabled people by employers;</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draft regulatory act has been submitted for consideration to the Cabinet of Ministers of Ukraine.</w:t>
            </w:r>
          </w:p>
          <w:p w:rsidR="00751D11" w:rsidRPr="00CB21CC" w:rsidRDefault="00751D11">
            <w:pPr>
              <w:spacing w:before="60" w:after="60" w:line="228" w:lineRule="auto"/>
              <w:rPr>
                <w:rFonts w:ascii="Cambria" w:hAnsi="Cambria"/>
                <w:bCs/>
                <w:sz w:val="24"/>
                <w:szCs w:val="24"/>
              </w:rPr>
            </w:pP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III quarter 2016 </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Social Protection Fund for Disabled People</w:t>
            </w:r>
          </w:p>
        </w:tc>
      </w:tr>
      <w:tr w:rsidR="00751D11" w:rsidRPr="00CB21CC" w:rsidTr="00751D11">
        <w:tc>
          <w:tcPr>
            <w:tcW w:w="2831" w:type="dxa"/>
          </w:tcPr>
          <w:p w:rsidR="00751D11" w:rsidRPr="00CB21CC" w:rsidRDefault="00751D11" w:rsidP="00751D11">
            <w:pPr>
              <w:spacing w:before="60" w:line="228" w:lineRule="auto"/>
              <w:rPr>
                <w:rFonts w:ascii="Cambria" w:hAnsi="Cambria"/>
                <w:sz w:val="24"/>
                <w:szCs w:val="24"/>
              </w:rPr>
            </w:pPr>
            <w:r w:rsidRPr="00CB21CC">
              <w:rPr>
                <w:rFonts w:ascii="Cambria" w:hAnsi="Cambria"/>
                <w:kern w:val="2"/>
                <w:sz w:val="24"/>
                <w:szCs w:val="24"/>
              </w:rPr>
              <w:t>54. Efficient system of social services provision, including social support and supported living of disabled people, has been established.</w:t>
            </w:r>
          </w:p>
        </w:tc>
        <w:tc>
          <w:tcPr>
            <w:tcW w:w="5102"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 xml:space="preserve">1) To conduct comparative analysis of existing mechanisms of state support of citizens in payment of public utility services in the European countries. </w:t>
            </w:r>
          </w:p>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 xml:space="preserve">To develop proposals on improvement of existing mechanisms for social protection of low-income categories of population in Ukraine with account of results of the analysis of existing mechanisms of state support of citizens in payment of public utility services in the European countries . </w:t>
            </w:r>
          </w:p>
        </w:tc>
        <w:tc>
          <w:tcPr>
            <w:tcW w:w="3259" w:type="dxa"/>
          </w:tcPr>
          <w:p w:rsidR="00751D11" w:rsidRPr="00CB21CC" w:rsidRDefault="00105396" w:rsidP="00751D11">
            <w:pPr>
              <w:spacing w:before="60" w:line="228" w:lineRule="auto"/>
              <w:rPr>
                <w:rFonts w:ascii="Cambria" w:hAnsi="Cambria"/>
                <w:sz w:val="24"/>
                <w:szCs w:val="24"/>
              </w:rPr>
            </w:pPr>
            <w:r>
              <w:rPr>
                <w:rFonts w:ascii="Cambria" w:hAnsi="Cambria"/>
                <w:sz w:val="24"/>
                <w:szCs w:val="24"/>
              </w:rPr>
              <w:pict>
                <v:shape id="_x0000_s1715" type="#_x0000_t202" style="position:absolute;margin-left:111.95pt;margin-top:93.3pt;width:11.6pt;height:7pt;z-index:251691520;mso-wrap-style:tight;mso-position-horizontal-relative:text;mso-position-vertical-relative:text" strokecolor="white">
                  <v:textbox style="mso-next-textbox:#_x0000_s1715">
                    <w:txbxContent>
                      <w:p w:rsidR="00751D11" w:rsidRDefault="00751D11" w:rsidP="00751D11"/>
                    </w:txbxContent>
                  </v:textbox>
                </v:shape>
              </w:pict>
            </w:r>
            <w:r>
              <w:rPr>
                <w:rFonts w:ascii="Cambria" w:hAnsi="Cambria"/>
                <w:sz w:val="24"/>
                <w:szCs w:val="24"/>
              </w:rPr>
              <w:pict>
                <v:shape id="_x0000_s1714" type="#_x0000_t202" style="position:absolute;margin-left:111.95pt;margin-top:93.3pt;width:11.6pt;height:7pt;z-index:251692544;mso-wrap-style:tight;mso-position-horizontal-relative:text;mso-position-vertical-relative:text" strokecolor="white">
                  <v:textbox style="mso-next-textbox:#_x0000_s1714">
                    <w:txbxContent>
                      <w:p w:rsidR="00751D11" w:rsidRDefault="00751D11" w:rsidP="00751D11"/>
                    </w:txbxContent>
                  </v:textbox>
                </v:shape>
              </w:pict>
            </w:r>
            <w:r w:rsidR="00751D11" w:rsidRPr="00CB21CC">
              <w:rPr>
                <w:rFonts w:ascii="Cambria" w:hAnsi="Cambria"/>
                <w:sz w:val="24"/>
                <w:szCs w:val="24"/>
              </w:rPr>
              <w:t>Comparative analysis has been conducted.</w:t>
            </w:r>
          </w:p>
        </w:tc>
        <w:tc>
          <w:tcPr>
            <w:tcW w:w="1700"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Ministry of Foreign Affairs</w:t>
            </w:r>
          </w:p>
        </w:tc>
      </w:tr>
      <w:tr w:rsidR="00751D11" w:rsidRPr="00CB21CC" w:rsidTr="00751D11">
        <w:tc>
          <w:tcPr>
            <w:tcW w:w="2831" w:type="dxa"/>
          </w:tcPr>
          <w:p w:rsidR="00751D11" w:rsidRPr="00CB21CC" w:rsidRDefault="00751D11" w:rsidP="00751D11">
            <w:pPr>
              <w:spacing w:before="60" w:line="228" w:lineRule="auto"/>
              <w:rPr>
                <w:rFonts w:ascii="Cambria" w:hAnsi="Cambria"/>
                <w:sz w:val="24"/>
                <w:szCs w:val="24"/>
              </w:rPr>
            </w:pPr>
          </w:p>
        </w:tc>
        <w:tc>
          <w:tcPr>
            <w:tcW w:w="5102"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2) To introduce regular monitoring of educational, health care and social protection institutions where disabled people stay in terms of compliance with the rights and interests of such people.</w:t>
            </w:r>
          </w:p>
        </w:tc>
        <w:tc>
          <w:tcPr>
            <w:tcW w:w="3259"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Monitoring of relevant special institutions regarding observance of rights of the disabled people there has been conducted.</w:t>
            </w:r>
          </w:p>
        </w:tc>
        <w:tc>
          <w:tcPr>
            <w:tcW w:w="1700" w:type="dxa"/>
          </w:tcPr>
          <w:p w:rsidR="00751D11" w:rsidRPr="00CB21CC" w:rsidRDefault="00751D11" w:rsidP="00751D11">
            <w:pPr>
              <w:spacing w:before="60" w:line="228" w:lineRule="auto"/>
              <w:rPr>
                <w:rFonts w:ascii="Cambria" w:hAnsi="Cambria"/>
                <w:spacing w:val="-4"/>
                <w:sz w:val="24"/>
                <w:szCs w:val="24"/>
              </w:rPr>
            </w:pPr>
            <w:r w:rsidRPr="00CB21CC">
              <w:rPr>
                <w:rFonts w:ascii="Cambria" w:hAnsi="Cambria"/>
                <w:spacing w:val="-4"/>
                <w:sz w:val="24"/>
                <w:szCs w:val="24"/>
              </w:rPr>
              <w:t>from II quarter 2016</w:t>
            </w:r>
          </w:p>
        </w:tc>
        <w:tc>
          <w:tcPr>
            <w:tcW w:w="2693"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 xml:space="preserve">Ministry of Education and Science </w:t>
            </w:r>
          </w:p>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Commissioner for Human Rights of the Verkhovna Rada</w:t>
            </w:r>
            <w:r w:rsidRPr="00CB21CC">
              <w:rPr>
                <w:rFonts w:ascii="Cambria" w:hAnsi="Cambria"/>
                <w:sz w:val="24"/>
                <w:szCs w:val="24"/>
              </w:rPr>
              <w:br/>
              <w:t>(upon consent)</w:t>
            </w:r>
          </w:p>
        </w:tc>
      </w:tr>
      <w:tr w:rsidR="00751D11" w:rsidRPr="00CB21CC" w:rsidTr="00751D11">
        <w:tc>
          <w:tcPr>
            <w:tcW w:w="2831" w:type="dxa"/>
          </w:tcPr>
          <w:p w:rsidR="00751D11" w:rsidRPr="00CB21CC" w:rsidRDefault="00751D11" w:rsidP="00751D11">
            <w:pPr>
              <w:spacing w:before="60" w:line="228" w:lineRule="auto"/>
              <w:rPr>
                <w:rFonts w:ascii="Cambria" w:hAnsi="Cambria"/>
                <w:sz w:val="24"/>
                <w:szCs w:val="24"/>
              </w:rPr>
            </w:pPr>
          </w:p>
        </w:tc>
        <w:tc>
          <w:tcPr>
            <w:tcW w:w="5102"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3) To approve standards of social support and supported living services.</w:t>
            </w:r>
          </w:p>
        </w:tc>
        <w:tc>
          <w:tcPr>
            <w:tcW w:w="3259"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The regulatory act of the Ministry of Social Policy has been approved.</w:t>
            </w:r>
          </w:p>
        </w:tc>
        <w:tc>
          <w:tcPr>
            <w:tcW w:w="1700"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spacing w:before="60" w:line="228" w:lineRule="auto"/>
              <w:rPr>
                <w:rFonts w:ascii="Cambria" w:hAnsi="Cambria"/>
                <w:sz w:val="24"/>
                <w:szCs w:val="24"/>
              </w:rPr>
            </w:pPr>
          </w:p>
        </w:tc>
        <w:tc>
          <w:tcPr>
            <w:tcW w:w="5102" w:type="dxa"/>
          </w:tcPr>
          <w:p w:rsidR="00751D11" w:rsidRPr="00CB21CC" w:rsidRDefault="00751D11" w:rsidP="00751D11">
            <w:pPr>
              <w:spacing w:before="60" w:line="228" w:lineRule="auto"/>
              <w:rPr>
                <w:rFonts w:ascii="Cambria" w:hAnsi="Cambria"/>
                <w:bCs/>
                <w:sz w:val="24"/>
                <w:szCs w:val="24"/>
              </w:rPr>
            </w:pPr>
            <w:r w:rsidRPr="00CB21CC">
              <w:rPr>
                <w:rFonts w:ascii="Cambria" w:hAnsi="Cambria"/>
                <w:sz w:val="24"/>
                <w:szCs w:val="24"/>
              </w:rPr>
              <w:t>4) Development of social services rendered in the territorial community, inter alia with participation of non-governmental organisations, has been ensured.</w:t>
            </w:r>
          </w:p>
          <w:p w:rsidR="00751D11" w:rsidRPr="00CB21CC" w:rsidRDefault="00105396" w:rsidP="00751D11">
            <w:pPr>
              <w:tabs>
                <w:tab w:val="left" w:pos="234"/>
              </w:tabs>
              <w:spacing w:before="60" w:line="228" w:lineRule="auto"/>
              <w:ind w:left="-6"/>
              <w:rPr>
                <w:rFonts w:ascii="Cambria" w:hAnsi="Cambria"/>
                <w:sz w:val="24"/>
                <w:szCs w:val="24"/>
              </w:rPr>
            </w:pPr>
            <w:r>
              <w:rPr>
                <w:rFonts w:ascii="Cambria" w:hAnsi="Cambria"/>
                <w:sz w:val="24"/>
                <w:szCs w:val="24"/>
              </w:rPr>
              <w:pict>
                <v:shape id="_x0000_s1716" type="#_x0000_t202" style="position:absolute;left:0;text-align:left;margin-left:165.75pt;margin-top:51.8pt;width:11.6pt;height:7pt;z-index:251693568;mso-wrap-style:tight" strokecolor="white">
                  <v:textbox style="mso-next-textbox:#_x0000_s1716">
                    <w:txbxContent>
                      <w:p w:rsidR="00751D11" w:rsidRDefault="00751D11" w:rsidP="00751D11"/>
                    </w:txbxContent>
                  </v:textbox>
                </v:shape>
              </w:pict>
            </w:r>
            <w:r>
              <w:rPr>
                <w:rFonts w:ascii="Cambria" w:hAnsi="Cambria"/>
                <w:sz w:val="24"/>
                <w:szCs w:val="24"/>
              </w:rPr>
              <w:pict>
                <v:shape id="_x0000_s1717" type="#_x0000_t202" style="position:absolute;left:0;text-align:left;margin-left:185.65pt;margin-top:69.55pt;width:11.6pt;height:7pt;z-index:251694592;mso-wrap-style:tight" strokecolor="white">
                  <v:textbox style="mso-next-textbox:#_x0000_s1717">
                    <w:txbxContent>
                      <w:p w:rsidR="00751D11" w:rsidRDefault="00751D11" w:rsidP="00751D11"/>
                    </w:txbxContent>
                  </v:textbox>
                </v:shape>
              </w:pict>
            </w:r>
          </w:p>
        </w:tc>
        <w:tc>
          <w:tcPr>
            <w:tcW w:w="3259"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 xml:space="preserve">The list of services rendered in the community has been increased up to 10 services. </w:t>
            </w:r>
          </w:p>
          <w:p w:rsidR="00751D11" w:rsidRPr="00CB21CC" w:rsidRDefault="00751D11" w:rsidP="00751D11">
            <w:pPr>
              <w:spacing w:before="60" w:line="228" w:lineRule="auto"/>
              <w:ind w:right="-87"/>
              <w:rPr>
                <w:rFonts w:ascii="Cambria" w:hAnsi="Cambria"/>
                <w:sz w:val="24"/>
                <w:szCs w:val="24"/>
              </w:rPr>
            </w:pPr>
            <w:r w:rsidRPr="00CB21CC">
              <w:rPr>
                <w:rFonts w:ascii="Cambria" w:hAnsi="Cambria"/>
                <w:sz w:val="24"/>
                <w:szCs w:val="24"/>
              </w:rPr>
              <w:t>The number of non-governmental organisations rendering social services in the community, including upon social order (15% of the total number of social service providers).</w:t>
            </w:r>
          </w:p>
          <w:p w:rsidR="00751D11" w:rsidRPr="00CB21CC" w:rsidRDefault="00751D11" w:rsidP="00751D11">
            <w:pPr>
              <w:spacing w:before="60" w:line="228" w:lineRule="auto"/>
              <w:rPr>
                <w:rFonts w:ascii="Cambria" w:hAnsi="Cambria"/>
                <w:bCs/>
                <w:sz w:val="24"/>
                <w:szCs w:val="24"/>
              </w:rPr>
            </w:pPr>
            <w:r w:rsidRPr="00CB21CC">
              <w:rPr>
                <w:rFonts w:ascii="Cambria" w:hAnsi="Cambria"/>
                <w:sz w:val="24"/>
                <w:szCs w:val="24"/>
              </w:rPr>
              <w:t>At least 86% of people out of those in need have been rendered social services in the community.</w:t>
            </w:r>
          </w:p>
        </w:tc>
        <w:tc>
          <w:tcPr>
            <w:tcW w:w="1700" w:type="dxa"/>
          </w:tcPr>
          <w:p w:rsidR="00751D11" w:rsidRPr="00CB21CC" w:rsidRDefault="00751D11" w:rsidP="00751D11">
            <w:pPr>
              <w:spacing w:before="60" w:line="228" w:lineRule="auto"/>
              <w:rPr>
                <w:rFonts w:ascii="Cambria" w:hAnsi="Cambria"/>
                <w:sz w:val="24"/>
                <w:szCs w:val="24"/>
              </w:rPr>
            </w:pPr>
            <w:r w:rsidRPr="00CB21CC">
              <w:rPr>
                <w:rFonts w:ascii="Cambria" w:hAnsi="Cambria"/>
                <w:sz w:val="24"/>
                <w:szCs w:val="24"/>
              </w:rPr>
              <w:t>2020</w:t>
            </w:r>
          </w:p>
        </w:tc>
        <w:tc>
          <w:tcPr>
            <w:tcW w:w="2693" w:type="dxa"/>
          </w:tcPr>
          <w:p w:rsidR="00751D11" w:rsidRPr="00CB21CC" w:rsidRDefault="00751D11" w:rsidP="00751D11">
            <w:pPr>
              <w:spacing w:before="60" w:line="228" w:lineRule="auto"/>
              <w:rPr>
                <w:rFonts w:ascii="Cambria" w:hAnsi="Cambria"/>
                <w:bCs/>
                <w:sz w:val="24"/>
                <w:szCs w:val="24"/>
              </w:rPr>
            </w:pPr>
            <w:r w:rsidRPr="00CB21CC">
              <w:rPr>
                <w:rFonts w:ascii="Cambria" w:hAnsi="Cambria"/>
                <w:sz w:val="24"/>
                <w:szCs w:val="24"/>
              </w:rPr>
              <w:t>local state administrations, local self-government bodies (upon consent)</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tabs>
                <w:tab w:val="left" w:pos="234"/>
              </w:tabs>
              <w:spacing w:before="60" w:after="60" w:line="228" w:lineRule="auto"/>
              <w:ind w:left="-6"/>
              <w:rPr>
                <w:rFonts w:ascii="Cambria" w:hAnsi="Cambria"/>
                <w:bCs/>
                <w:sz w:val="24"/>
                <w:szCs w:val="24"/>
              </w:rPr>
            </w:pPr>
            <w:r w:rsidRPr="00CB21CC">
              <w:rPr>
                <w:rFonts w:ascii="Cambria" w:hAnsi="Cambria"/>
                <w:sz w:val="24"/>
                <w:szCs w:val="24"/>
              </w:rPr>
              <w:t>5) To ensure that the general public is constantly kept informed about the system of social services provision, in particular by placing the list of social services, their providers, social service information cards (name of the service and its description, terms, grounds, conditions of provision and other information thereon) on websites, stands, etc.</w:t>
            </w:r>
          </w:p>
        </w:tc>
        <w:tc>
          <w:tcPr>
            <w:tcW w:w="3259" w:type="dxa"/>
          </w:tcPr>
          <w:p w:rsidR="00751D11" w:rsidRPr="00CB21CC" w:rsidRDefault="00751D11" w:rsidP="00751D11">
            <w:pPr>
              <w:spacing w:before="60" w:after="60" w:line="228" w:lineRule="auto"/>
              <w:rPr>
                <w:rFonts w:ascii="Cambria" w:hAnsi="Cambria"/>
                <w:bCs/>
                <w:sz w:val="24"/>
                <w:szCs w:val="24"/>
              </w:rPr>
            </w:pPr>
            <w:r w:rsidRPr="00CB21CC">
              <w:rPr>
                <w:rFonts w:ascii="Cambria" w:hAnsi="Cambria"/>
                <w:sz w:val="24"/>
                <w:szCs w:val="24"/>
              </w:rPr>
              <w:t>25 regional catalogues (generalised lists of social services) about social services and their providers have been published on official websites of regional state administrations and Kyiv City State Administration.</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local state administrations</w:t>
            </w: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 xml:space="preserve">local self-government bodies </w:t>
            </w:r>
            <w:r w:rsidRPr="00CB21CC">
              <w:rPr>
                <w:rFonts w:ascii="Cambria" w:hAnsi="Cambria"/>
                <w:sz w:val="24"/>
                <w:szCs w:val="24"/>
              </w:rPr>
              <w:br/>
              <w:t xml:space="preserve">(upon consent) </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tabs>
                <w:tab w:val="left" w:pos="234"/>
              </w:tabs>
              <w:spacing w:before="60" w:after="60" w:line="228" w:lineRule="auto"/>
              <w:ind w:left="-6"/>
              <w:rPr>
                <w:rFonts w:ascii="Cambria" w:hAnsi="Cambria"/>
                <w:bCs/>
                <w:sz w:val="24"/>
                <w:szCs w:val="24"/>
              </w:rPr>
            </w:pPr>
            <w:r w:rsidRPr="00CB21CC">
              <w:rPr>
                <w:rFonts w:ascii="Cambria" w:hAnsi="Cambria"/>
                <w:sz w:val="24"/>
                <w:szCs w:val="24"/>
              </w:rPr>
              <w:t>6) To develop a regulatory act and introduce daily care and supported living services, in particular by establishing daily care and supported living units/groups for old and disabled people.</w:t>
            </w:r>
          </w:p>
        </w:tc>
        <w:tc>
          <w:tcPr>
            <w:tcW w:w="3259" w:type="dxa"/>
          </w:tcPr>
          <w:p w:rsidR="00751D11" w:rsidRPr="00CB21CC" w:rsidRDefault="00751D11">
            <w:pPr>
              <w:spacing w:before="60" w:after="60" w:line="228" w:lineRule="auto"/>
              <w:ind w:left="-110" w:right="-106"/>
              <w:rPr>
                <w:rFonts w:ascii="Cambria" w:hAnsi="Cambria"/>
                <w:bCs/>
                <w:sz w:val="24"/>
                <w:szCs w:val="24"/>
              </w:rPr>
            </w:pPr>
            <w:r w:rsidRPr="00CB21CC">
              <w:rPr>
                <w:rFonts w:ascii="Cambria" w:hAnsi="Cambria"/>
                <w:sz w:val="24"/>
                <w:szCs w:val="24"/>
              </w:rPr>
              <w:t>25 daily care/</w:t>
            </w:r>
            <w:r w:rsidRPr="00CB21CC">
              <w:rPr>
                <w:rFonts w:ascii="Cambria" w:hAnsi="Cambria"/>
                <w:sz w:val="24"/>
                <w:szCs w:val="24"/>
              </w:rPr>
              <w:br/>
              <w:t>supported living units/groups for old and disabled people have been established.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II quarter 2016 </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local state administrations</w:t>
            </w: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 xml:space="preserve">local self-government bodies </w:t>
            </w:r>
            <w:r w:rsidRPr="00CB21CC">
              <w:rPr>
                <w:rFonts w:ascii="Cambria" w:hAnsi="Cambria"/>
                <w:sz w:val="24"/>
                <w:szCs w:val="24"/>
              </w:rPr>
              <w:br/>
              <w:t>(upon consent)</w:t>
            </w:r>
          </w:p>
        </w:tc>
      </w:tr>
      <w:tr w:rsidR="00751D11" w:rsidRPr="00CB21CC" w:rsidTr="00751D11">
        <w:tc>
          <w:tcPr>
            <w:tcW w:w="15585" w:type="dxa"/>
            <w:gridSpan w:val="5"/>
          </w:tcPr>
          <w:p w:rsidR="00751D11" w:rsidRPr="00CB21CC" w:rsidRDefault="00751D11">
            <w:pPr>
              <w:spacing w:before="120" w:after="120" w:line="228" w:lineRule="auto"/>
              <w:jc w:val="center"/>
              <w:rPr>
                <w:rFonts w:ascii="Cambria" w:hAnsi="Cambria"/>
                <w:sz w:val="24"/>
                <w:szCs w:val="24"/>
              </w:rPr>
            </w:pPr>
            <w:r w:rsidRPr="00CB21CC">
              <w:rPr>
                <w:rFonts w:ascii="Cambria" w:hAnsi="Cambria"/>
                <w:sz w:val="24"/>
                <w:szCs w:val="24"/>
              </w:rPr>
              <w:t>Creation of Conditions for Freedom of Enterprise</w:t>
            </w:r>
          </w:p>
        </w:tc>
      </w:tr>
      <w:tr w:rsidR="00751D11" w:rsidRPr="00CB21CC" w:rsidTr="00751D11">
        <w:tc>
          <w:tcPr>
            <w:tcW w:w="15585" w:type="dxa"/>
            <w:gridSpan w:val="5"/>
          </w:tcPr>
          <w:p w:rsidR="00751D11" w:rsidRPr="00CB21CC" w:rsidRDefault="00751D11">
            <w:pPr>
              <w:spacing w:before="60" w:after="60" w:line="228" w:lineRule="auto"/>
              <w:jc w:val="center"/>
              <w:rPr>
                <w:rFonts w:ascii="Cambria" w:hAnsi="Cambria"/>
                <w:i/>
                <w:sz w:val="24"/>
                <w:szCs w:val="24"/>
              </w:rPr>
            </w:pPr>
            <w:r w:rsidRPr="00CB21CC">
              <w:rPr>
                <w:rFonts w:ascii="Cambria" w:hAnsi="Cambria"/>
                <w:i/>
                <w:sz w:val="24"/>
                <w:szCs w:val="24"/>
              </w:rPr>
              <w:t>Holding conferences, seminars, rounds tables, etc. on human rights and freedoms</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55. State control over entrepreneurship has been restricted, including by means of precise legislative definition of the grounds of and procedure for such control.</w:t>
            </w: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1) To develop the draft Law of Ukraine “On Amending Certain Legislative Acts of Ukraine regarding Improvement of Laws in the Sphere of State Supervision (Control)” envisioning:</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creation of the Integrated Automated System of State Supervision (Control) containing information on all inspections of economic entities conducted;</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imposition of an obligation on controlling bodies to publish regulatory acts, compliance with which is verified in the course of state supervision (control), on their official websites;</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to establish uniform procedure for charging administrative and economic sanctions applied by state supervision (control) bodies for violations detected.</w:t>
            </w:r>
          </w:p>
        </w:tc>
        <w:tc>
          <w:tcPr>
            <w:tcW w:w="3259" w:type="dxa"/>
          </w:tcPr>
          <w:p w:rsidR="00751D11" w:rsidRPr="00CB21CC" w:rsidRDefault="00751D11">
            <w:pPr>
              <w:spacing w:before="60" w:after="60" w:line="228" w:lineRule="auto"/>
              <w:ind w:left="-110"/>
              <w:rPr>
                <w:rFonts w:ascii="Cambria" w:hAnsi="Cambria"/>
                <w:bCs/>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during 2015 – </w:t>
            </w:r>
            <w:r w:rsidRPr="00CB21CC">
              <w:rPr>
                <w:rFonts w:ascii="Cambria" w:hAnsi="Cambria"/>
                <w:sz w:val="24"/>
                <w:szCs w:val="24"/>
              </w:rPr>
              <w:br/>
              <w:t>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State Registration Service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Economic Development and Trade</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56. State control over entrepreneurship has been restricted, including by means of precise legislative definition of the grounds of and procedure for such control.</w:t>
            </w:r>
          </w:p>
        </w:tc>
        <w:tc>
          <w:tcPr>
            <w:tcW w:w="5102" w:type="dxa"/>
          </w:tcPr>
          <w:p w:rsidR="00751D11" w:rsidRPr="00CB21CC" w:rsidRDefault="00751D11">
            <w:pPr>
              <w:tabs>
                <w:tab w:val="left" w:pos="234"/>
              </w:tabs>
              <w:spacing w:before="60" w:after="60" w:line="228" w:lineRule="auto"/>
              <w:ind w:left="-6"/>
              <w:rPr>
                <w:rFonts w:ascii="Cambria" w:hAnsi="Cambria"/>
                <w:sz w:val="24"/>
                <w:szCs w:val="24"/>
              </w:rPr>
            </w:pPr>
            <w:r w:rsidRPr="00CB21CC">
              <w:rPr>
                <w:rFonts w:ascii="Cambria" w:hAnsi="Cambria"/>
                <w:sz w:val="24"/>
                <w:szCs w:val="24"/>
              </w:rPr>
              <w:t>1) To develop the draft Law of Ukraine “On Amending Certain Legislative Acts of Ukraine on Issues of State Supervision (Control) in the Sphere of Economic Activity and Definition of Areas subject to State Supervision (Control)” in order to enshrine in law the exhaustive list of areas subject to state supervision (control), determine the bodies in charge of the state supervision (control).</w:t>
            </w:r>
          </w:p>
        </w:tc>
        <w:tc>
          <w:tcPr>
            <w:tcW w:w="3259" w:type="dxa"/>
          </w:tcPr>
          <w:p w:rsidR="00751D11" w:rsidRPr="00CB21CC" w:rsidRDefault="00105396">
            <w:pPr>
              <w:spacing w:after="60" w:line="228" w:lineRule="auto"/>
              <w:rPr>
                <w:rFonts w:ascii="Cambria" w:hAnsi="Cambria"/>
                <w:bCs/>
                <w:sz w:val="24"/>
                <w:szCs w:val="24"/>
              </w:rPr>
            </w:pPr>
            <w:r>
              <w:rPr>
                <w:rFonts w:ascii="Cambria" w:hAnsi="Cambria"/>
                <w:sz w:val="24"/>
                <w:szCs w:val="24"/>
              </w:rPr>
              <w:pict>
                <v:shape id="_x0000_s1718" type="#_x0000_t202" style="position:absolute;margin-left:111.95pt;margin-top:168.1pt;width:11.6pt;height:7pt;z-index:251695616;mso-wrap-style:tight;mso-position-horizontal-relative:text;mso-position-vertical-relative:text" strokecolor="white">
                  <v:textbox style="mso-next-textbox:#_x0000_s1718">
                    <w:txbxContent>
                      <w:p w:rsidR="00751D11" w:rsidRDefault="00751D11" w:rsidP="00751D11"/>
                    </w:txbxContent>
                  </v:textbox>
                </v:shape>
              </w:pict>
            </w:r>
            <w:r w:rsidR="00751D11"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State Registration Service</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tabs>
                <w:tab w:val="left" w:pos="234"/>
              </w:tabs>
              <w:spacing w:before="60" w:after="60" w:line="228" w:lineRule="auto"/>
              <w:ind w:left="-6"/>
              <w:rPr>
                <w:rFonts w:ascii="Cambria" w:hAnsi="Cambria"/>
                <w:sz w:val="24"/>
                <w:szCs w:val="24"/>
              </w:rPr>
            </w:pPr>
          </w:p>
        </w:tc>
        <w:tc>
          <w:tcPr>
            <w:tcW w:w="3259" w:type="dxa"/>
          </w:tcPr>
          <w:p w:rsidR="00751D11" w:rsidRPr="00CB21CC" w:rsidRDefault="00751D11">
            <w:pPr>
              <w:spacing w:after="60" w:line="228" w:lineRule="auto"/>
              <w:rPr>
                <w:rFonts w:ascii="Cambria" w:hAnsi="Cambria"/>
                <w:sz w:val="24"/>
                <w:szCs w:val="24"/>
              </w:rPr>
            </w:pPr>
          </w:p>
        </w:tc>
        <w:tc>
          <w:tcPr>
            <w:tcW w:w="1700" w:type="dxa"/>
          </w:tcPr>
          <w:p w:rsidR="00751D11" w:rsidRPr="00CB21CC" w:rsidRDefault="00751D11">
            <w:pPr>
              <w:spacing w:before="60" w:after="60" w:line="228" w:lineRule="auto"/>
              <w:rPr>
                <w:rFonts w:ascii="Cambria" w:hAnsi="Cambria"/>
                <w:sz w:val="24"/>
                <w:szCs w:val="24"/>
              </w:rPr>
            </w:pP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ind w:right="-117"/>
              <w:rPr>
                <w:rFonts w:ascii="Cambria" w:hAnsi="Cambria"/>
                <w:sz w:val="24"/>
                <w:szCs w:val="24"/>
              </w:rPr>
            </w:pPr>
            <w:r w:rsidRPr="00CB21CC">
              <w:rPr>
                <w:rFonts w:ascii="Cambria" w:hAnsi="Cambria"/>
                <w:sz w:val="24"/>
                <w:szCs w:val="24"/>
              </w:rPr>
              <w:t>57. The right to economic activity based on declarative principle has been ensured.</w:t>
            </w:r>
          </w:p>
        </w:tc>
        <w:tc>
          <w:tcPr>
            <w:tcW w:w="5102" w:type="dxa"/>
          </w:tcPr>
          <w:p w:rsidR="00751D11" w:rsidRPr="00CB21CC" w:rsidRDefault="00751D11">
            <w:pPr>
              <w:tabs>
                <w:tab w:val="left" w:pos="234"/>
              </w:tabs>
              <w:spacing w:before="60" w:after="60" w:line="228" w:lineRule="auto"/>
              <w:ind w:left="-6"/>
              <w:rPr>
                <w:rFonts w:ascii="Cambria" w:hAnsi="Cambria"/>
                <w:bCs/>
                <w:sz w:val="24"/>
                <w:szCs w:val="24"/>
              </w:rPr>
            </w:pPr>
            <w:r w:rsidRPr="00CB21CC">
              <w:rPr>
                <w:rFonts w:ascii="Cambria" w:hAnsi="Cambria"/>
                <w:sz w:val="24"/>
                <w:szCs w:val="24"/>
              </w:rPr>
              <w:t>1) To develop the draft Law of Ukraine “On Amending the Law of Ukraine “On Licensing of Certain Types of Economic Activity”.</w:t>
            </w:r>
          </w:p>
        </w:tc>
        <w:tc>
          <w:tcPr>
            <w:tcW w:w="3259"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State Registration Service</w:t>
            </w:r>
          </w:p>
        </w:tc>
      </w:tr>
      <w:tr w:rsidR="00751D11" w:rsidRPr="00CB21CC" w:rsidTr="00751D11">
        <w:tc>
          <w:tcPr>
            <w:tcW w:w="15585" w:type="dxa"/>
            <w:gridSpan w:val="5"/>
          </w:tcPr>
          <w:p w:rsidR="00751D11" w:rsidRPr="00CB21CC" w:rsidRDefault="00751D11">
            <w:pPr>
              <w:spacing w:before="60" w:after="60" w:line="228" w:lineRule="auto"/>
              <w:jc w:val="center"/>
              <w:rPr>
                <w:rFonts w:ascii="Cambria" w:hAnsi="Cambria"/>
                <w:bCs/>
                <w:sz w:val="24"/>
                <w:szCs w:val="24"/>
              </w:rPr>
            </w:pPr>
            <w:r w:rsidRPr="00CB21CC">
              <w:rPr>
                <w:rFonts w:ascii="Cambria" w:hAnsi="Cambria"/>
                <w:sz w:val="24"/>
                <w:szCs w:val="24"/>
              </w:rPr>
              <w:t>Ensuring the Right to Health Care</w:t>
            </w:r>
          </w:p>
        </w:tc>
      </w:tr>
      <w:tr w:rsidR="00751D11" w:rsidRPr="00CB21CC" w:rsidTr="00751D11">
        <w:tc>
          <w:tcPr>
            <w:tcW w:w="15585" w:type="dxa"/>
            <w:gridSpan w:val="5"/>
          </w:tcPr>
          <w:p w:rsidR="00751D11" w:rsidRPr="00CB21CC" w:rsidRDefault="00751D11">
            <w:pPr>
              <w:spacing w:before="60" w:after="60" w:line="228" w:lineRule="auto"/>
              <w:jc w:val="center"/>
              <w:rPr>
                <w:rFonts w:ascii="Cambria" w:hAnsi="Cambria"/>
                <w:sz w:val="24"/>
                <w:szCs w:val="24"/>
              </w:rPr>
            </w:pPr>
            <w:r w:rsidRPr="00CB21CC">
              <w:rPr>
                <w:rFonts w:ascii="Cambria" w:hAnsi="Cambria"/>
                <w:i/>
                <w:sz w:val="24"/>
                <w:szCs w:val="24"/>
              </w:rPr>
              <w:t>Provision of equal access to high quality health care;</w:t>
            </w:r>
            <w:r w:rsidRPr="00CB21CC">
              <w:rPr>
                <w:rFonts w:ascii="Cambria" w:hAnsi="Cambria"/>
                <w:sz w:val="24"/>
                <w:szCs w:val="24"/>
              </w:rPr>
              <w:br/>
            </w:r>
            <w:r w:rsidRPr="00CB21CC">
              <w:rPr>
                <w:rFonts w:ascii="Cambria" w:hAnsi="Cambria"/>
                <w:i/>
                <w:sz w:val="24"/>
                <w:szCs w:val="24"/>
              </w:rPr>
              <w:t>prevention, early detection and effective treatment of diseases</w:t>
            </w:r>
          </w:p>
        </w:tc>
      </w:tr>
      <w:tr w:rsidR="00751D11" w:rsidRPr="00CB21CC" w:rsidTr="00751D11">
        <w:tc>
          <w:tcPr>
            <w:tcW w:w="2831" w:type="dxa"/>
          </w:tcPr>
          <w:p w:rsidR="00751D11" w:rsidRPr="00CB21CC" w:rsidRDefault="00751D11">
            <w:pPr>
              <w:spacing w:before="60" w:after="200" w:line="228" w:lineRule="auto"/>
              <w:rPr>
                <w:rFonts w:ascii="Cambria" w:hAnsi="Cambria"/>
                <w:sz w:val="24"/>
                <w:szCs w:val="24"/>
              </w:rPr>
            </w:pPr>
            <w:r w:rsidRPr="00CB21CC">
              <w:rPr>
                <w:rFonts w:ascii="Cambria" w:hAnsi="Cambria"/>
                <w:sz w:val="24"/>
                <w:szCs w:val="24"/>
              </w:rPr>
              <w:t>58. Compliance of medical infrastructure with the needs of territorial communities has been ensured.</w:t>
            </w:r>
          </w:p>
        </w:tc>
        <w:tc>
          <w:tcPr>
            <w:tcW w:w="5102" w:type="dxa"/>
          </w:tcPr>
          <w:p w:rsidR="00751D11" w:rsidRPr="00CB21CC" w:rsidRDefault="00751D11">
            <w:pPr>
              <w:spacing w:before="60" w:line="228" w:lineRule="auto"/>
              <w:rPr>
                <w:rFonts w:ascii="Cambria" w:hAnsi="Cambria"/>
                <w:sz w:val="24"/>
                <w:szCs w:val="24"/>
              </w:rPr>
            </w:pPr>
            <w:r w:rsidRPr="00CB21CC">
              <w:rPr>
                <w:rFonts w:ascii="Cambria" w:hAnsi="Cambria"/>
                <w:sz w:val="24"/>
                <w:szCs w:val="24"/>
              </w:rPr>
              <w:t>1) To introduce mandatory state social medical insurance of population.</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2) To provide proper accessibility of the first medical aid, especially in the country side, encouraging re-equipment of health care institutions.</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 xml:space="preserve">3) To perform organisational and structural reform of the available chain of health care institutions with account of real needs of the population of the relevant administrative territorial unit in certain types of medical aid and medical services on the basis of sex and age structure of population, nature of diseases in the region, death rates, road and transport infrastructure and other factors. </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4) To approve the list of services rendered at the level of first, secondary (specialised) and tertiary (highly specialised) medical aid, encouraging coordination of activity of the relevant institutions.</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5) To approve clinical protocols, staff schedules of health care institutions of the different levels.</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6) To introduce quality indicator system for first, secondary (specialised) tertiary (highly specialised) and emergency medical aid.</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7) To conduct in the course of health care system reform an awareness-raising work regarding its purpose, content and expected results.</w:t>
            </w:r>
          </w:p>
          <w:p w:rsidR="00751D11" w:rsidRPr="00CB21CC" w:rsidRDefault="00751D11">
            <w:pPr>
              <w:spacing w:before="60" w:line="228" w:lineRule="auto"/>
              <w:rPr>
                <w:rFonts w:ascii="Cambria" w:hAnsi="Cambria"/>
                <w:bCs/>
                <w:sz w:val="24"/>
                <w:szCs w:val="24"/>
              </w:rPr>
            </w:pPr>
            <w:r w:rsidRPr="00CB21CC">
              <w:rPr>
                <w:rFonts w:ascii="Cambria" w:hAnsi="Cambria"/>
                <w:sz w:val="24"/>
                <w:szCs w:val="24"/>
              </w:rPr>
              <w:t>8) To establish uniform medical space and implement National Project “Timely Aid”.</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9) To complete the process of establishing emergency medical aid and disaster medicine centres and their structural subdivisions.</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10) To settle issues of introduction of specialised emergency medical aid teams (cardiac intensive, shock, toxicology, psychiatric) as well as sanitary aviation as types of emergency medical aid teams of emergency medical aid stations or the emergency medical aid and disaster medicine centre at the level of legislation.</w:t>
            </w:r>
          </w:p>
          <w:p w:rsidR="00751D11" w:rsidRPr="00CB21CC" w:rsidRDefault="00751D11">
            <w:pPr>
              <w:spacing w:before="60" w:after="200" w:line="228" w:lineRule="auto"/>
              <w:rPr>
                <w:rFonts w:ascii="Cambria" w:hAnsi="Cambria"/>
                <w:sz w:val="24"/>
                <w:szCs w:val="24"/>
              </w:rPr>
            </w:pPr>
            <w:r w:rsidRPr="00CB21CC">
              <w:rPr>
                <w:rFonts w:ascii="Cambria" w:hAnsi="Cambria"/>
                <w:sz w:val="24"/>
                <w:szCs w:val="24"/>
              </w:rPr>
              <w:t>11) To ensure control over licensing of emergency medical aid and disaster medicine centres and their structural units for activity associated with turnover of narcotic products, psychotropic substances and precursors.</w:t>
            </w:r>
          </w:p>
        </w:tc>
        <w:tc>
          <w:tcPr>
            <w:tcW w:w="3259" w:type="dxa"/>
          </w:tcPr>
          <w:p w:rsidR="00751D11" w:rsidRPr="00CB21CC" w:rsidRDefault="00751D11">
            <w:pPr>
              <w:spacing w:before="60" w:line="228" w:lineRule="auto"/>
              <w:rPr>
                <w:rFonts w:ascii="Cambria" w:hAnsi="Cambria"/>
                <w:sz w:val="24"/>
                <w:szCs w:val="24"/>
              </w:rPr>
            </w:pPr>
            <w:r w:rsidRPr="00CB21CC">
              <w:rPr>
                <w:rFonts w:ascii="Cambria" w:hAnsi="Cambria"/>
                <w:sz w:val="24"/>
                <w:szCs w:val="24"/>
              </w:rPr>
              <w:t xml:space="preserve">The draft laws and subordinate legal acts have been submitted for consideration to the Cabinet of Ministers of Ukraine. </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Patients have been granted a real right enshrined in law to choose and change the doctor on the first level.</w:t>
            </w:r>
          </w:p>
          <w:p w:rsidR="00751D11" w:rsidRPr="00CB21CC" w:rsidRDefault="00751D11">
            <w:pPr>
              <w:spacing w:before="60" w:line="228" w:lineRule="auto"/>
              <w:rPr>
                <w:rFonts w:ascii="Cambria" w:hAnsi="Cambria"/>
                <w:sz w:val="24"/>
                <w:szCs w:val="24"/>
              </w:rPr>
            </w:pPr>
            <w:r w:rsidRPr="00CB21CC">
              <w:rPr>
                <w:rFonts w:ascii="Cambria" w:hAnsi="Cambria"/>
                <w:sz w:val="24"/>
                <w:szCs w:val="24"/>
              </w:rPr>
              <w:t>Financial differentiation of health care institutions has been introduced.</w:t>
            </w:r>
          </w:p>
          <w:p w:rsidR="00751D11" w:rsidRPr="00CB21CC" w:rsidRDefault="00751D11">
            <w:pPr>
              <w:spacing w:before="60" w:after="200" w:line="228" w:lineRule="auto"/>
              <w:rPr>
                <w:rFonts w:ascii="Cambria" w:hAnsi="Cambria"/>
                <w:sz w:val="24"/>
                <w:szCs w:val="24"/>
              </w:rPr>
            </w:pPr>
            <w:r w:rsidRPr="00CB21CC">
              <w:rPr>
                <w:rFonts w:ascii="Cambria" w:hAnsi="Cambria"/>
                <w:sz w:val="24"/>
                <w:szCs w:val="24"/>
              </w:rPr>
              <w:t>A new labour payments system has been introduced for the first-level medical staff with account of the scope and quality of medical aid.</w:t>
            </w:r>
          </w:p>
        </w:tc>
        <w:tc>
          <w:tcPr>
            <w:tcW w:w="1700" w:type="dxa"/>
          </w:tcPr>
          <w:p w:rsidR="00751D11" w:rsidRPr="00CB21CC" w:rsidRDefault="00751D11">
            <w:pPr>
              <w:spacing w:before="60" w:after="200" w:line="228" w:lineRule="auto"/>
              <w:rPr>
                <w:rFonts w:ascii="Cambria" w:hAnsi="Cambria"/>
                <w:spacing w:val="-6"/>
                <w:sz w:val="24"/>
                <w:szCs w:val="24"/>
              </w:rPr>
            </w:pPr>
            <w:r w:rsidRPr="00CB21CC">
              <w:rPr>
                <w:rFonts w:ascii="Cambria" w:hAnsi="Cambria"/>
                <w:spacing w:val="-6"/>
                <w:sz w:val="24"/>
                <w:szCs w:val="24"/>
              </w:rPr>
              <w:t>by 2020</w:t>
            </w:r>
          </w:p>
        </w:tc>
        <w:tc>
          <w:tcPr>
            <w:tcW w:w="2693" w:type="dxa"/>
          </w:tcPr>
          <w:p w:rsidR="00751D11" w:rsidRPr="00CB21CC" w:rsidRDefault="00751D11" w:rsidP="00751D11">
            <w:pPr>
              <w:spacing w:before="60" w:line="228" w:lineRule="auto"/>
              <w:ind w:left="20"/>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59. The guaranteed scope of medical aid for citizens on a free of charge basis at the expense of budget funds has been ensured.</w:t>
            </w: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1) To develop and submit for consideration to the Cabinet of Ministers of Ukraine the draft act on amending regulatory acts regarding licensing and accreditation of health care institutions for the purpose of declaration of and compliance with the rights of the disabled people by relevant economic entities according to the state construction standards (ДБН В.2.2-17:2006, ДСТУ-Н Б В.2.2-31:2011 and ДСТУ Б ISO 21542:2013).</w:t>
            </w:r>
          </w:p>
        </w:tc>
        <w:tc>
          <w:tcPr>
            <w:tcW w:w="3259"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The draft regulatory act has been submitted for consideration to the Cabinet of Ministers of Ukraine.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If necessary, orders on relevant issues have been issued.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Ministry of Health </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Regional Development, Construction and Housing and Communal Services</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 To develop and submit for consideration to the Cabinet of Ministers of Ukraine the draft act of the Cabinet of Ministers of Ukraine regarding approval of the action plan on introduction of new specialities: “doctor of physical and rehabilitation medicine”, “physical therapist”, “ergotherapist”, “ergonomist” and commencement of training thereon.</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Ministry of Health </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60. Protection of patients' rights has been ensured.</w:t>
            </w: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1) To enshrine in law definition of the “teenagers” notion according to international standards as an age group from 10 to 18 years inclusive.</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There is single notion of “teenagers” and “teenagers of the risk groups” enshrined in law.</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 To enshrine in law the age of 14 years as the age starting from which a child may take decisions on his or her health, including the right to independently pass testing for HIV, sexually transmitted infections, tuberculosis and other public health hazards, and undergo respective treatment of the given infections without their parents' consent.</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Starting from 14 years old, each teenager may undergo diagnostics and treatment of HIV/sexually transmitted infections/tuberculosis and other public health hazards on his/her own.</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 – II quarter 2016</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3) To provide treatment of all children diagnosed with HIV infection with antiretroviral drugs.</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All HIV-infected children have access to ARV treatment.</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p>
        </w:tc>
        <w:tc>
          <w:tcPr>
            <w:tcW w:w="1700" w:type="dxa"/>
          </w:tcPr>
          <w:p w:rsidR="00751D11" w:rsidRPr="00CB21CC" w:rsidRDefault="00751D11">
            <w:pPr>
              <w:spacing w:before="60" w:after="60" w:line="228" w:lineRule="auto"/>
              <w:rPr>
                <w:rFonts w:ascii="Cambria" w:hAnsi="Cambria"/>
                <w:sz w:val="24"/>
                <w:szCs w:val="24"/>
              </w:rPr>
            </w:pP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4) To introduce amendments to the specialised law which shall clearly establish how a child may be examined and treated regardless of age if there is direct threat for the child's health and life, even in case legal representatives object to proposed manipulations.</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To introduce administrative and/or criminal liability of parents for refusal to ensure timely treatment of minor children.</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level of HIV transmission from mother to child is reduced to less than 1%.</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5) To develop and submit for consideration to the Cabinet of Ministers of Ukraine the draft law on amending the Civil Code of Ukraine and Fundamentals of Legislation of Ukraine on Public Health regarding sterilisation of disabled persons on the basis of the court decision only.</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6) To develop and submit for consideration to the Cabinet of Ministers of Ukraine draft resolution of the Cabinet of Ministers of Ukraine on approving the Procedure for temporary release of prisoners from detention facilities in order to attend health care and rehabilitation institutions.</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The draft regulatory act has been submitted for consideration to the Cabinet of Ministers of Ukraine. </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spacing w:before="60" w:after="60" w:line="228" w:lineRule="auto"/>
              <w:ind w:left="-110" w:firstLine="142"/>
              <w:rPr>
                <w:rFonts w:ascii="Cambria" w:hAnsi="Cambria"/>
                <w:sz w:val="24"/>
                <w:szCs w:val="24"/>
              </w:rPr>
            </w:pPr>
            <w:r w:rsidRPr="00CB21CC">
              <w:rPr>
                <w:rFonts w:ascii="Cambria" w:hAnsi="Cambria"/>
                <w:sz w:val="24"/>
                <w:szCs w:val="24"/>
              </w:rPr>
              <w:t>Ministry of Health</w:t>
            </w:r>
          </w:p>
          <w:p w:rsidR="00751D11" w:rsidRPr="00CB21CC" w:rsidRDefault="00751D11">
            <w:pPr>
              <w:spacing w:before="60" w:after="60" w:line="228" w:lineRule="auto"/>
              <w:ind w:left="-110" w:firstLine="142"/>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7) To develop and approve amendments to the lists of medical grounds for surgery sterilisation of men and women approved with the Order of the Ministry of Health dated July 06, 1994 No. 121, including with account of recommendations of the Council of Europe and UN Human Rights Committee regarding sterilisation.</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relevant order has been issued.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8) To establish interdepartmental working group involving international specialists and professionals in order to monitor the situation, develop and prepare special course regarding "intersexuality"; to include this special course into the advanced training programmes;</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to establish a multi-disciplinary working group for development and introduction of medical standards (unified clinical protocols) of medical aid on the grounds of the evidence-based medicine.</w:t>
            </w:r>
          </w:p>
        </w:tc>
        <w:tc>
          <w:tcPr>
            <w:tcW w:w="3259" w:type="dxa"/>
          </w:tcPr>
          <w:p w:rsidR="00751D11" w:rsidRPr="00CB21CC" w:rsidRDefault="00105396">
            <w:pPr>
              <w:spacing w:after="60" w:line="228" w:lineRule="auto"/>
              <w:rPr>
                <w:rFonts w:ascii="Cambria" w:hAnsi="Cambria"/>
                <w:sz w:val="24"/>
                <w:szCs w:val="24"/>
                <w:shd w:val="clear" w:color="000000" w:fill="auto"/>
              </w:rPr>
            </w:pPr>
            <w:r>
              <w:rPr>
                <w:rFonts w:ascii="Cambria" w:hAnsi="Cambria"/>
                <w:sz w:val="24"/>
                <w:szCs w:val="24"/>
              </w:rPr>
              <w:pict>
                <v:shape id="_x0000_s1728" type="#_x0000_t202" style="position:absolute;margin-left:111.95pt;margin-top:168.1pt;width:11.6pt;height:7pt;z-index:251696640;mso-wrap-style:tight;mso-position-horizontal-relative:text;mso-position-vertical-relative:text" strokecolor="white">
                  <v:textbox style="mso-next-textbox:#_x0000_s1728">
                    <w:txbxContent>
                      <w:p w:rsidR="00751D11" w:rsidRDefault="00751D11" w:rsidP="00751D11"/>
                    </w:txbxContent>
                  </v:textbox>
                </v:shape>
              </w:pict>
            </w:r>
            <w:r>
              <w:rPr>
                <w:rFonts w:ascii="Cambria" w:hAnsi="Cambria"/>
                <w:sz w:val="24"/>
                <w:szCs w:val="24"/>
              </w:rPr>
              <w:pict>
                <v:shape id="_x0000_s1727" type="#_x0000_t202" style="position:absolute;margin-left:111.95pt;margin-top:168.1pt;width:11.6pt;height:7pt;z-index:251697664;mso-wrap-style:tight;mso-position-horizontal-relative:text;mso-position-vertical-relative:text" strokecolor="white">
                  <v:textbox style="mso-next-textbox:#_x0000_s1727">
                    <w:txbxContent>
                      <w:p w:rsidR="00751D11" w:rsidRDefault="00751D11" w:rsidP="00751D11"/>
                    </w:txbxContent>
                  </v:textbox>
                </v:shape>
              </w:pict>
            </w:r>
            <w:r w:rsidR="00751D11" w:rsidRPr="00CB21CC">
              <w:rPr>
                <w:rFonts w:ascii="Cambria" w:hAnsi="Cambria"/>
                <w:sz w:val="24"/>
                <w:szCs w:val="24"/>
              </w:rPr>
              <w:t>Interdepartmental working group involving international specialists and professionals has been established.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after="20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shd w:val="clear" w:color="000000" w:fill="auto"/>
              </w:rPr>
            </w:pPr>
            <w:r w:rsidRPr="00CB21CC">
              <w:rPr>
                <w:rFonts w:ascii="Cambria" w:hAnsi="Cambria"/>
                <w:sz w:val="24"/>
                <w:szCs w:val="24"/>
              </w:rPr>
              <w:t>Monitoring has been performed.</w:t>
            </w:r>
          </w:p>
        </w:tc>
        <w:tc>
          <w:tcPr>
            <w:tcW w:w="1700" w:type="dxa"/>
          </w:tcPr>
          <w:p w:rsidR="00751D11" w:rsidRPr="00CB21CC" w:rsidRDefault="00751D11">
            <w:pPr>
              <w:spacing w:before="60" w:after="60" w:line="228" w:lineRule="auto"/>
              <w:rPr>
                <w:rFonts w:ascii="Cambria" w:hAnsi="Cambria"/>
                <w:sz w:val="24"/>
                <w:szCs w:val="24"/>
                <w:shd w:val="clear" w:color="000000" w:fill="auto"/>
              </w:rPr>
            </w:pPr>
            <w:r w:rsidRPr="00CB21CC">
              <w:rPr>
                <w:rFonts w:ascii="Cambria" w:hAnsi="Cambria"/>
                <w:sz w:val="24"/>
                <w:szCs w:val="24"/>
              </w:rPr>
              <w:t>III quarter 2016</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after="20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report based on the findings of the monitoring conducted has been submitted.</w:t>
            </w:r>
          </w:p>
        </w:tc>
        <w:tc>
          <w:tcPr>
            <w:tcW w:w="1700" w:type="dxa"/>
          </w:tcPr>
          <w:p w:rsidR="00751D11" w:rsidRPr="00CB21CC" w:rsidRDefault="00751D11">
            <w:pPr>
              <w:spacing w:before="60" w:after="60" w:line="228" w:lineRule="auto"/>
              <w:rPr>
                <w:rFonts w:ascii="Cambria" w:hAnsi="Cambria"/>
                <w:sz w:val="24"/>
                <w:szCs w:val="24"/>
                <w:shd w:val="clear" w:color="000000" w:fill="auto"/>
              </w:rPr>
            </w:pPr>
            <w:r w:rsidRPr="00CB21CC">
              <w:rPr>
                <w:rFonts w:ascii="Cambria" w:hAnsi="Cambria"/>
                <w:sz w:val="24"/>
                <w:szCs w:val="24"/>
              </w:rPr>
              <w:t>IV quarter 2016</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after="20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Educational materials on the special intersexuality course have been developed and prepared.</w:t>
            </w:r>
          </w:p>
        </w:tc>
        <w:tc>
          <w:tcPr>
            <w:tcW w:w="1700" w:type="dxa"/>
          </w:tcPr>
          <w:p w:rsidR="00751D11" w:rsidRPr="00CB21CC" w:rsidRDefault="00751D11">
            <w:pPr>
              <w:spacing w:before="60" w:after="60" w:line="228" w:lineRule="auto"/>
              <w:rPr>
                <w:rFonts w:ascii="Cambria" w:hAnsi="Cambria"/>
                <w:sz w:val="24"/>
                <w:szCs w:val="24"/>
                <w:shd w:val="clear" w:color="000000" w:fill="auto"/>
              </w:rPr>
            </w:pPr>
            <w:r w:rsidRPr="00CB21CC">
              <w:rPr>
                <w:rFonts w:ascii="Cambria" w:hAnsi="Cambria"/>
                <w:sz w:val="24"/>
                <w:szCs w:val="24"/>
              </w:rPr>
              <w:t>II quarter 2016</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after="20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Special intersexuality course has been included into the advance training programmes.</w:t>
            </w:r>
          </w:p>
        </w:tc>
        <w:tc>
          <w:tcPr>
            <w:tcW w:w="1700" w:type="dxa"/>
          </w:tcPr>
          <w:p w:rsidR="00751D11" w:rsidRPr="00CB21CC" w:rsidRDefault="00751D11">
            <w:pPr>
              <w:spacing w:before="60" w:after="60" w:line="228" w:lineRule="auto"/>
              <w:rPr>
                <w:rFonts w:ascii="Cambria" w:hAnsi="Cambria"/>
                <w:sz w:val="24"/>
                <w:szCs w:val="24"/>
                <w:shd w:val="clear" w:color="000000" w:fill="auto"/>
              </w:rPr>
            </w:pPr>
            <w:r w:rsidRPr="00CB21CC">
              <w:rPr>
                <w:rFonts w:ascii="Cambria" w:hAnsi="Cambria"/>
                <w:sz w:val="24"/>
                <w:szCs w:val="24"/>
              </w:rPr>
              <w:t>III quarter 2016</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multi-disciplinary working group for development and introduction of medical standards (unified clinical protocols) of medical aid on the grounds of the evidence-based medicine has been established.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III quarter 2017</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adapted clinical guidelines, standards and unified clinical medical aid protocols have been submitted for approval to the Ministry of Health and have been approved.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 quarter 2018</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61. Access to medical aid has been ensured for vulnerable social groups.</w:t>
            </w:r>
          </w:p>
        </w:tc>
        <w:tc>
          <w:tcPr>
            <w:tcW w:w="5102" w:type="dxa"/>
          </w:tcPr>
          <w:p w:rsidR="00751D11" w:rsidRPr="00CB21CC" w:rsidRDefault="00751D11">
            <w:pPr>
              <w:spacing w:after="60" w:line="228" w:lineRule="auto"/>
              <w:rPr>
                <w:rFonts w:ascii="Cambria" w:hAnsi="Cambria"/>
                <w:sz w:val="24"/>
                <w:szCs w:val="24"/>
              </w:rPr>
            </w:pPr>
            <w:r w:rsidRPr="00CB21CC">
              <w:rPr>
                <w:rFonts w:ascii="Cambria" w:hAnsi="Cambria"/>
                <w:sz w:val="24"/>
                <w:szCs w:val="24"/>
              </w:rPr>
              <w:t>1) To approve the List of Rare (Orphan) Diseases;</w:t>
            </w:r>
          </w:p>
          <w:p w:rsidR="00751D11" w:rsidRPr="00CB21CC" w:rsidRDefault="00751D11">
            <w:pPr>
              <w:spacing w:before="60" w:after="60" w:line="228" w:lineRule="auto"/>
              <w:ind w:right="-80"/>
              <w:rPr>
                <w:rFonts w:ascii="Cambria" w:hAnsi="Cambria"/>
                <w:sz w:val="24"/>
                <w:szCs w:val="24"/>
              </w:rPr>
            </w:pPr>
            <w:r w:rsidRPr="00CB21CC">
              <w:rPr>
                <w:rFonts w:ascii="Cambria" w:hAnsi="Cambria"/>
                <w:sz w:val="24"/>
                <w:szCs w:val="24"/>
              </w:rPr>
              <w:t>to review the List of Domestic and Foreign Medicinal Products which may be purchased by health care institutions fully or partly financed from the state and local budgets, approved with the order of the Ministry of Health of Ukraine dated February 27, 2006 No. 86 for the purpose of updating it;</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to improve the procedure for procurement of medicinal products, vaccines and medical devices in order to avoid risks which may negatively affect treatment of vulnerable sociable groups.</w:t>
            </w:r>
          </w:p>
        </w:tc>
        <w:tc>
          <w:tcPr>
            <w:tcW w:w="3259" w:type="dxa"/>
          </w:tcPr>
          <w:p w:rsidR="00751D11" w:rsidRPr="00CB21CC" w:rsidRDefault="00105396">
            <w:pPr>
              <w:spacing w:after="60" w:line="228" w:lineRule="auto"/>
              <w:rPr>
                <w:rFonts w:ascii="Cambria" w:hAnsi="Cambria"/>
                <w:sz w:val="24"/>
                <w:szCs w:val="24"/>
              </w:rPr>
            </w:pPr>
            <w:r>
              <w:rPr>
                <w:rFonts w:ascii="Cambria" w:hAnsi="Cambria"/>
                <w:sz w:val="24"/>
                <w:szCs w:val="24"/>
              </w:rPr>
              <w:pict>
                <v:shape id="_x0000_s1730" type="#_x0000_t202" style="position:absolute;margin-left:111.95pt;margin-top:58pt;width:11.6pt;height:7pt;z-index:251698688;mso-wrap-style:tight;mso-position-horizontal-relative:text;mso-position-vertical-relative:text" strokecolor="white">
                  <v:textbox style="mso-next-textbox:#_x0000_s1730">
                    <w:txbxContent>
                      <w:p w:rsidR="00751D11" w:rsidRDefault="00751D11" w:rsidP="00751D11"/>
                    </w:txbxContent>
                  </v:textbox>
                </v:shape>
              </w:pict>
            </w:r>
            <w:r>
              <w:rPr>
                <w:rFonts w:ascii="Cambria" w:hAnsi="Cambria"/>
                <w:sz w:val="24"/>
                <w:szCs w:val="24"/>
              </w:rPr>
              <w:pict>
                <v:shape id="_x0000_s1729" type="#_x0000_t202" style="position:absolute;margin-left:111.95pt;margin-top:58pt;width:11.6pt;height:7pt;z-index:251699712;mso-wrap-style:tight;mso-position-horizontal-relative:text;mso-position-vertical-relative:text" strokecolor="white">
                  <v:textbox style="mso-next-textbox:#_x0000_s1729">
                    <w:txbxContent>
                      <w:p w:rsidR="00751D11" w:rsidRDefault="00751D11" w:rsidP="00751D11"/>
                    </w:txbxContent>
                  </v:textbox>
                </v:shape>
              </w:pict>
            </w:r>
          </w:p>
        </w:tc>
        <w:tc>
          <w:tcPr>
            <w:tcW w:w="1700" w:type="dxa"/>
          </w:tcPr>
          <w:p w:rsidR="00751D11" w:rsidRPr="00CB21CC" w:rsidRDefault="00751D11">
            <w:pPr>
              <w:spacing w:before="60" w:after="60" w:line="228" w:lineRule="auto"/>
              <w:rPr>
                <w:rFonts w:ascii="Cambria" w:hAnsi="Cambria"/>
                <w:spacing w:val="-4"/>
                <w:sz w:val="24"/>
                <w:szCs w:val="24"/>
              </w:rPr>
            </w:pPr>
            <w:r w:rsidRPr="00CB21CC">
              <w:rPr>
                <w:rFonts w:ascii="Cambria" w:hAnsi="Cambria"/>
                <w:spacing w:val="-4"/>
                <w:sz w:val="24"/>
                <w:szCs w:val="24"/>
              </w:rPr>
              <w:t>by 2020</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Ministry of Health </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 To carry out inspection of the state and communal health care institutions to verify their compliance with the state construction standards in terms of accessibility for people with limited mobility, including the disabled people with impairment of vision, hearing and locomotor system (ДБН В.2.2-17:2006, ДСТУ-Н Б В.2.2-31:2011 and ДСТУ Б ISO 21542:2013);</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to draw an exhaustive list of necessary works based on the results of the inspection carried out;</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to develop the mechanism and quarterly schedule for reconstruction and repairs of buildings of the given institutions with account of relevant requirements of the relevant construction standards.</w:t>
            </w:r>
          </w:p>
        </w:tc>
        <w:tc>
          <w:tcPr>
            <w:tcW w:w="3259" w:type="dxa"/>
          </w:tcPr>
          <w:p w:rsidR="00751D11" w:rsidRPr="00CB21CC" w:rsidRDefault="00751D11" w:rsidP="00751D11">
            <w:pPr>
              <w:spacing w:before="60" w:after="60" w:line="228" w:lineRule="auto"/>
              <w:rPr>
                <w:rFonts w:ascii="Cambria" w:hAnsi="Cambria"/>
                <w:sz w:val="24"/>
                <w:szCs w:val="24"/>
              </w:rPr>
            </w:pPr>
            <w:r w:rsidRPr="00CB21CC">
              <w:rPr>
                <w:rFonts w:ascii="Cambria" w:hAnsi="Cambria"/>
                <w:sz w:val="24"/>
                <w:szCs w:val="24"/>
              </w:rPr>
              <w:t xml:space="preserve">Buildings and premises of the state and communal health care bodies and institutions have been equipped in regions and in the City of Kyiv with account of the state construction standards </w:t>
            </w:r>
            <w:r w:rsidRPr="00CB21CC">
              <w:rPr>
                <w:rFonts w:ascii="Cambria" w:hAnsi="Cambria"/>
                <w:sz w:val="24"/>
                <w:szCs w:val="24"/>
              </w:rPr>
              <w:br/>
              <w:t>(ДБН В.2.2-17:2006, ДСТУ-Н Б В.2.2-31:2011 and ДСТУ Б ISO 21542:2013).</w:t>
            </w:r>
          </w:p>
        </w:tc>
        <w:tc>
          <w:tcPr>
            <w:tcW w:w="1700" w:type="dxa"/>
          </w:tcPr>
          <w:p w:rsidR="00751D11" w:rsidRPr="00CB21CC" w:rsidRDefault="00751D11">
            <w:pPr>
              <w:spacing w:before="60" w:after="60" w:line="228" w:lineRule="auto"/>
              <w:rPr>
                <w:rFonts w:ascii="Cambria" w:hAnsi="Cambria"/>
                <w:spacing w:val="-4"/>
                <w:sz w:val="24"/>
                <w:szCs w:val="24"/>
              </w:rPr>
            </w:pPr>
            <w:r w:rsidRPr="00CB21CC">
              <w:rPr>
                <w:rFonts w:ascii="Cambria" w:hAnsi="Cambria"/>
                <w:spacing w:val="-4"/>
                <w:sz w:val="24"/>
                <w:szCs w:val="24"/>
              </w:rPr>
              <w:t>by</w:t>
            </w:r>
            <w:r w:rsidRPr="00CB21CC">
              <w:rPr>
                <w:rFonts w:ascii="Cambria" w:hAnsi="Cambria"/>
                <w:sz w:val="24"/>
                <w:szCs w:val="24"/>
              </w:rPr>
              <w:br/>
            </w:r>
            <w:r w:rsidRPr="00CB21CC">
              <w:rPr>
                <w:rFonts w:ascii="Cambria" w:hAnsi="Cambria"/>
                <w:spacing w:val="-4"/>
                <w:sz w:val="24"/>
                <w:szCs w:val="24"/>
              </w:rPr>
              <w:t xml:space="preserve">2020, but not less than </w:t>
            </w:r>
            <w:r w:rsidRPr="00CB21CC">
              <w:rPr>
                <w:rFonts w:ascii="Cambria" w:hAnsi="Cambria"/>
                <w:sz w:val="24"/>
                <w:szCs w:val="24"/>
              </w:rPr>
              <w:br/>
            </w:r>
            <w:r w:rsidRPr="00CB21CC">
              <w:rPr>
                <w:rFonts w:ascii="Cambria" w:hAnsi="Cambria"/>
                <w:spacing w:val="-4"/>
                <w:sz w:val="24"/>
                <w:szCs w:val="24"/>
              </w:rPr>
              <w:t>20% of the state and communal health care bodies and institutions per year in one region.</w:t>
            </w:r>
          </w:p>
        </w:tc>
        <w:tc>
          <w:tcPr>
            <w:tcW w:w="2693" w:type="dxa"/>
          </w:tcPr>
          <w:p w:rsidR="00751D11" w:rsidRPr="00CB21CC" w:rsidRDefault="00751D11">
            <w:pPr>
              <w:spacing w:before="60" w:after="60" w:line="228" w:lineRule="auto"/>
              <w:rPr>
                <w:rFonts w:ascii="Cambria" w:hAnsi="Cambria"/>
                <w:spacing w:val="-4"/>
                <w:sz w:val="24"/>
                <w:szCs w:val="24"/>
              </w:rPr>
            </w:pPr>
            <w:r w:rsidRPr="00CB21CC">
              <w:rPr>
                <w:rFonts w:ascii="Cambria" w:hAnsi="Cambria"/>
                <w:spacing w:val="-4"/>
                <w:sz w:val="24"/>
                <w:szCs w:val="24"/>
              </w:rPr>
              <w:t>Ministry of Health</w:t>
            </w:r>
          </w:p>
          <w:p w:rsidR="00751D11" w:rsidRPr="00CB21CC" w:rsidRDefault="00751D11">
            <w:pPr>
              <w:spacing w:before="60" w:after="60" w:line="228" w:lineRule="auto"/>
              <w:rPr>
                <w:rFonts w:ascii="Cambria" w:hAnsi="Cambria"/>
                <w:spacing w:val="-4"/>
                <w:sz w:val="24"/>
                <w:szCs w:val="24"/>
              </w:rPr>
            </w:pPr>
            <w:r w:rsidRPr="00CB21CC">
              <w:rPr>
                <w:rFonts w:ascii="Cambria" w:hAnsi="Cambria"/>
                <w:spacing w:val="-4"/>
                <w:sz w:val="24"/>
                <w:szCs w:val="24"/>
              </w:rPr>
              <w:t xml:space="preserve">other central executive authorities </w:t>
            </w:r>
          </w:p>
          <w:p w:rsidR="00751D11" w:rsidRPr="00CB21CC" w:rsidRDefault="00751D11">
            <w:pPr>
              <w:spacing w:before="60" w:after="60" w:line="228" w:lineRule="auto"/>
              <w:rPr>
                <w:rFonts w:ascii="Cambria" w:hAnsi="Cambria"/>
                <w:spacing w:val="-4"/>
                <w:sz w:val="24"/>
                <w:szCs w:val="24"/>
              </w:rPr>
            </w:pPr>
            <w:r w:rsidRPr="00CB21CC">
              <w:rPr>
                <w:rFonts w:ascii="Cambria" w:hAnsi="Cambria"/>
                <w:spacing w:val="-4"/>
                <w:sz w:val="24"/>
                <w:szCs w:val="24"/>
              </w:rPr>
              <w:t>local state administrations</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3) Drawing on international experience, to develop and approve standards for provision of medical and social rehabilitation and psychosocial adaptation for the minors suffering from drug addiction and consuming psychoactive substances, and to establish state system of social ordering of such services.</w:t>
            </w:r>
          </w:p>
        </w:tc>
        <w:tc>
          <w:tcPr>
            <w:tcW w:w="3259" w:type="dxa"/>
          </w:tcPr>
          <w:p w:rsidR="00751D11" w:rsidRPr="00CB21CC" w:rsidRDefault="00751D11">
            <w:pPr>
              <w:spacing w:after="60" w:line="228" w:lineRule="auto"/>
              <w:rPr>
                <w:rFonts w:ascii="Cambria" w:hAnsi="Cambria"/>
                <w:sz w:val="24"/>
                <w:szCs w:val="24"/>
              </w:rPr>
            </w:pPr>
            <w:r w:rsidRPr="00CB21CC">
              <w:rPr>
                <w:rFonts w:ascii="Cambria" w:hAnsi="Cambria"/>
                <w:sz w:val="24"/>
                <w:szCs w:val="24"/>
              </w:rPr>
              <w:t>Standards for provision of medical and social rehabilitation and psychosocial adaptation for the minors suffering from drug addiction who consumed psychoactive substances have been approved.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 – III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Cabinet of Ministers of Ukraine </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State funding has been allocated for rehabilitation programmes for drugs addicted minors.</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4) To introduce amendments to the Law of Ukraine “On Measures against Illegal Turnover of Narcotic Drugs, Psychotropic Substances and Precursors and Their Abuse” regarding provision of the right to voluntary medical examination and treatment of drug addiction, including for minors under 16 years old; to regulate specifics of medical examination and drug addiction treatment of teenagers, etc.</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Amendments to the laws and regulatory acts ensuring the right to voluntary medical examination and drug addiction treatment of teenagers, including minors under the age of </w:t>
            </w:r>
            <w:r w:rsidRPr="00CB21CC">
              <w:rPr>
                <w:rFonts w:ascii="Cambria" w:hAnsi="Cambria"/>
                <w:sz w:val="24"/>
                <w:szCs w:val="24"/>
              </w:rPr>
              <w:br/>
              <w:t>16 years, have been introduced.</w:t>
            </w:r>
          </w:p>
        </w:tc>
        <w:tc>
          <w:tcPr>
            <w:tcW w:w="1700" w:type="dxa"/>
          </w:tcPr>
          <w:p w:rsidR="00751D11" w:rsidRPr="00CB21CC" w:rsidRDefault="00751D11" w:rsidP="00751D11">
            <w:pPr>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5) To develop amendments to the Criminal and Penal Code and relevant regulatory acts in order to provide the possibility of voluntary treatment and rehabilitation courses instead of imprisonment for groups of criminal offenders with drug addiction determined by the state, including minors who want to undergo such courses.</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mechanism of alternative types of punishment focused on voluntary treatment of minor criminal offenders suffering from drug addiction who have committed minor offences has been introduced.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 quarter 2017</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6) To provide education and training of specialists in the sphere of medical and social rehabilitation/</w:t>
            </w:r>
            <w:r w:rsidRPr="00CB21CC">
              <w:rPr>
                <w:rFonts w:ascii="Cambria" w:hAnsi="Cambria"/>
                <w:sz w:val="24"/>
                <w:szCs w:val="24"/>
              </w:rPr>
              <w:br/>
              <w:t>re-socialisation of minors with drug addiction and members of their families.</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Educational programmes for specialists in the sphere of medical and social rehabilitation/re-socialisation of minors with drug addiction and members of their families have been developed and introduced into the state educational system.</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62. Provision of access to medical aid for people diagnosed with intersexuality.</w:t>
            </w: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1) To establish working group involving international specialists and professionals in order to monitor the situation, develop and prepare special course regarding intersexuality, to include this special course into the advanced training programmes, to establish a multi-disciplinary work group for development and introduction of medical standards (unified clinical protocols) of medical aid on the grounds of the evidence-based medicine.</w:t>
            </w:r>
          </w:p>
        </w:tc>
        <w:tc>
          <w:tcPr>
            <w:tcW w:w="3259" w:type="dxa"/>
          </w:tcPr>
          <w:p w:rsidR="00751D11" w:rsidRPr="00CB21CC" w:rsidRDefault="00751D11">
            <w:pPr>
              <w:spacing w:after="60" w:line="228" w:lineRule="auto"/>
              <w:rPr>
                <w:rFonts w:ascii="Cambria" w:hAnsi="Cambria"/>
                <w:sz w:val="24"/>
                <w:szCs w:val="24"/>
              </w:rPr>
            </w:pPr>
            <w:r w:rsidRPr="00CB21CC">
              <w:rPr>
                <w:rFonts w:ascii="Cambria" w:hAnsi="Cambria"/>
                <w:sz w:val="24"/>
                <w:szCs w:val="24"/>
              </w:rPr>
              <w:t>Interdepartmental working group involving international specialists and professionals has been established.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spacing w:before="60" w:after="60" w:line="228" w:lineRule="auto"/>
              <w:ind w:left="20"/>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spacing w:after="200" w:line="228" w:lineRule="auto"/>
              <w:rPr>
                <w:rFonts w:ascii="Cambria" w:hAnsi="Cambria"/>
                <w:sz w:val="24"/>
                <w:szCs w:val="24"/>
              </w:rPr>
            </w:pPr>
          </w:p>
        </w:tc>
        <w:tc>
          <w:tcPr>
            <w:tcW w:w="5102" w:type="dxa"/>
          </w:tcPr>
          <w:p w:rsidR="00751D11" w:rsidRPr="00CB21CC" w:rsidRDefault="00751D11">
            <w:pPr>
              <w:spacing w:after="20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Monitoring has been performed.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 – III quarter 2016</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spacing w:after="200" w:line="228" w:lineRule="auto"/>
              <w:rPr>
                <w:rFonts w:ascii="Cambria" w:hAnsi="Cambria"/>
                <w:sz w:val="24"/>
                <w:szCs w:val="24"/>
              </w:rPr>
            </w:pPr>
          </w:p>
        </w:tc>
        <w:tc>
          <w:tcPr>
            <w:tcW w:w="5102" w:type="dxa"/>
          </w:tcPr>
          <w:p w:rsidR="00751D11" w:rsidRPr="00CB21CC" w:rsidRDefault="00751D11">
            <w:pPr>
              <w:spacing w:after="20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p>
        </w:tc>
        <w:tc>
          <w:tcPr>
            <w:tcW w:w="1700" w:type="dxa"/>
          </w:tcPr>
          <w:p w:rsidR="00751D11" w:rsidRPr="00CB21CC" w:rsidRDefault="00751D11">
            <w:pPr>
              <w:spacing w:before="60" w:after="60" w:line="228" w:lineRule="auto"/>
              <w:rPr>
                <w:rFonts w:ascii="Cambria" w:hAnsi="Cambria"/>
                <w:sz w:val="24"/>
                <w:szCs w:val="24"/>
              </w:rPr>
            </w:pP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spacing w:after="200" w:line="228" w:lineRule="auto"/>
              <w:rPr>
                <w:rFonts w:ascii="Cambria" w:hAnsi="Cambria"/>
                <w:sz w:val="24"/>
                <w:szCs w:val="24"/>
              </w:rPr>
            </w:pPr>
          </w:p>
        </w:tc>
        <w:tc>
          <w:tcPr>
            <w:tcW w:w="5102" w:type="dxa"/>
          </w:tcPr>
          <w:p w:rsidR="00751D11" w:rsidRPr="00CB21CC" w:rsidRDefault="00751D11">
            <w:pPr>
              <w:spacing w:after="20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report based on the findings of the monitoring conducted has been submitted.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spacing w:after="200" w:line="228" w:lineRule="auto"/>
              <w:rPr>
                <w:rFonts w:ascii="Cambria" w:hAnsi="Cambria"/>
                <w:sz w:val="24"/>
                <w:szCs w:val="24"/>
              </w:rPr>
            </w:pPr>
          </w:p>
        </w:tc>
        <w:tc>
          <w:tcPr>
            <w:tcW w:w="5102" w:type="dxa"/>
          </w:tcPr>
          <w:p w:rsidR="00751D11" w:rsidRPr="00CB21CC" w:rsidRDefault="00751D11">
            <w:pPr>
              <w:spacing w:after="20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Educational materials on the special intersexuality course have been developed.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Special intersexuality course has been included into the advance training programmes.</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multi-disciplinary working group for development and introduction of medical standards (unified clinical protocols) of medical aid on the grounds of the evidence-based medicine has been established.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adapted clinical guidelines, standards and unified clinical medical aid protocols have been submitted for approval to the Ministry of Health and have been approved.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 quarter 2018</w:t>
            </w: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rsidP="00751D11">
            <w:pPr>
              <w:spacing w:line="228" w:lineRule="auto"/>
              <w:rPr>
                <w:rFonts w:ascii="Cambria" w:hAnsi="Cambria"/>
                <w:sz w:val="24"/>
                <w:szCs w:val="24"/>
              </w:rPr>
            </w:pPr>
          </w:p>
        </w:tc>
        <w:tc>
          <w:tcPr>
            <w:tcW w:w="5102" w:type="dxa"/>
          </w:tcPr>
          <w:p w:rsidR="00751D11" w:rsidRPr="00CB21CC" w:rsidRDefault="00751D11" w:rsidP="00751D11">
            <w:pPr>
              <w:spacing w:line="228" w:lineRule="auto"/>
              <w:rPr>
                <w:rFonts w:ascii="Cambria" w:hAnsi="Cambria"/>
                <w:sz w:val="24"/>
                <w:szCs w:val="24"/>
              </w:rPr>
            </w:pPr>
          </w:p>
        </w:tc>
        <w:tc>
          <w:tcPr>
            <w:tcW w:w="3259" w:type="dxa"/>
          </w:tcPr>
          <w:p w:rsidR="00751D11" w:rsidRPr="00CB21CC" w:rsidRDefault="00751D11" w:rsidP="00751D11">
            <w:pPr>
              <w:spacing w:line="228" w:lineRule="auto"/>
              <w:rPr>
                <w:rFonts w:ascii="Cambria" w:hAnsi="Cambria"/>
                <w:sz w:val="24"/>
                <w:szCs w:val="24"/>
              </w:rPr>
            </w:pPr>
          </w:p>
        </w:tc>
        <w:tc>
          <w:tcPr>
            <w:tcW w:w="1700" w:type="dxa"/>
          </w:tcPr>
          <w:p w:rsidR="00751D11" w:rsidRPr="00CB21CC" w:rsidRDefault="00751D11" w:rsidP="00751D11">
            <w:pPr>
              <w:spacing w:line="228" w:lineRule="auto"/>
              <w:rPr>
                <w:rFonts w:ascii="Cambria" w:hAnsi="Cambria"/>
                <w:sz w:val="24"/>
                <w:szCs w:val="24"/>
              </w:rPr>
            </w:pPr>
          </w:p>
        </w:tc>
        <w:tc>
          <w:tcPr>
            <w:tcW w:w="2693" w:type="dxa"/>
          </w:tcPr>
          <w:p w:rsidR="00751D11" w:rsidRPr="00CB21CC" w:rsidRDefault="00751D11" w:rsidP="00751D11">
            <w:pPr>
              <w:spacing w:line="228" w:lineRule="auto"/>
              <w:rPr>
                <w:rFonts w:ascii="Cambria" w:hAnsi="Cambria"/>
                <w:sz w:val="24"/>
                <w:szCs w:val="24"/>
              </w:rPr>
            </w:pP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63. Criteria for assignment of disability and provision of rehabilitation facilities and services to the disabled have been brought into compliance with the International Classification of Functioning, Disability and Health.</w:t>
            </w: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1) To develop and submit for consideration to the Cabinet of Ministers of Ukraine the draft act of the Cabinet of Ministers of Ukraine on approval of the action plan on bringing the criteria for assignment of disability and provision of rehabilitation facilities and services to the disabled into compliance with the International Classification of Functioning, Disability and Health. </w:t>
            </w:r>
          </w:p>
        </w:tc>
        <w:tc>
          <w:tcPr>
            <w:tcW w:w="3259" w:type="dxa"/>
          </w:tcPr>
          <w:p w:rsidR="00751D11" w:rsidRPr="00CB21CC" w:rsidRDefault="00105396">
            <w:pPr>
              <w:spacing w:after="60" w:line="228" w:lineRule="auto"/>
              <w:rPr>
                <w:rFonts w:ascii="Cambria" w:hAnsi="Cambria"/>
                <w:sz w:val="24"/>
                <w:szCs w:val="24"/>
              </w:rPr>
            </w:pPr>
            <w:r>
              <w:rPr>
                <w:rFonts w:ascii="Cambria" w:hAnsi="Cambria"/>
                <w:sz w:val="24"/>
                <w:szCs w:val="24"/>
              </w:rPr>
              <w:pict>
                <v:shape id="_x0000_s1802" type="#_x0000_t202" style="position:absolute;margin-left:111.95pt;margin-top:140.6pt;width:11.6pt;height:7pt;z-index:251702784;mso-wrap-style:tight;mso-position-horizontal-relative:text;mso-position-vertical-relative:text" strokecolor="white">
                  <v:textbox style="mso-next-textbox:#_x0000_s1802">
                    <w:txbxContent>
                      <w:p w:rsidR="00751D11" w:rsidRDefault="00751D11" w:rsidP="00751D11"/>
                    </w:txbxContent>
                  </v:textbox>
                </v:shape>
              </w:pict>
            </w:r>
            <w:r>
              <w:rPr>
                <w:rFonts w:ascii="Cambria" w:hAnsi="Cambria"/>
                <w:sz w:val="24"/>
                <w:szCs w:val="24"/>
              </w:rPr>
              <w:pict>
                <v:shape id="_x0000_s1803" type="#_x0000_t202" style="position:absolute;margin-left:111.95pt;margin-top:140.6pt;width:11.6pt;height:7pt;z-index:251703808;mso-wrap-style:tight;mso-position-horizontal-relative:text;mso-position-vertical-relative:text" strokecolor="white">
                  <v:textbox style="mso-next-textbox:#_x0000_s1803">
                    <w:txbxContent>
                      <w:p w:rsidR="00751D11" w:rsidRDefault="00751D11" w:rsidP="00751D11"/>
                    </w:txbxContent>
                  </v:textbox>
                </v:shape>
              </w:pict>
            </w:r>
            <w:r w:rsidR="00751D11" w:rsidRPr="00CB21CC">
              <w:rPr>
                <w:rFonts w:ascii="Cambria" w:hAnsi="Cambria"/>
                <w:sz w:val="24"/>
                <w:szCs w:val="24"/>
              </w:rPr>
              <w:t>The relevant act has been approved by the Cabinet of Ministers.</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Ministry of Health </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Ministry of Social Policy </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64. Equal access to high quality medical and social aid for drug addicted people, HIV positive people, people suffering from tuberculosis and other public health hazards has been provided.</w:t>
            </w: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1) To develop draft law on amending the Laws of Ukraine “On Protection of Rights to Inventions and Useful Models”, “On Medicinal Products”, draft act on amending the resolution of the Cabinet of Ministers of Ukraine dated December 04, 2013 No. 877 “On Approving the Procedure for Granting Permission to Use Patented Invention (Useful Model) Related to Medicinal Product by the Cabinet of Ministers of Ukraine” for the purpose of Ukraine's full-scale application of flexible provisions of the TRIPS Agreement of the World Trade Organisation and maximum reduction of negative impact of so-called TRIPS plus provisions to provide accessibility of basic medicinal products.</w:t>
            </w:r>
          </w:p>
        </w:tc>
        <w:tc>
          <w:tcPr>
            <w:tcW w:w="3259" w:type="dxa"/>
          </w:tcPr>
          <w:p w:rsidR="00751D11" w:rsidRPr="00CB21CC" w:rsidRDefault="00751D11">
            <w:pPr>
              <w:spacing w:after="60" w:line="228" w:lineRule="auto"/>
              <w:rPr>
                <w:rFonts w:ascii="Cambria" w:hAnsi="Cambria"/>
                <w:sz w:val="24"/>
                <w:szCs w:val="24"/>
              </w:rPr>
            </w:pPr>
            <w:r w:rsidRPr="00CB21CC">
              <w:rPr>
                <w:rFonts w:ascii="Cambria" w:hAnsi="Cambria"/>
                <w:sz w:val="24"/>
                <w:szCs w:val="24"/>
              </w:rPr>
              <w:t>The relevant draft regulatory acts have been developed.</w:t>
            </w:r>
          </w:p>
        </w:tc>
        <w:tc>
          <w:tcPr>
            <w:tcW w:w="1700" w:type="dxa"/>
          </w:tcPr>
          <w:p w:rsidR="00751D11" w:rsidRPr="00CB21CC" w:rsidRDefault="00751D11">
            <w:pPr>
              <w:spacing w:before="60" w:after="60" w:line="228" w:lineRule="auto"/>
              <w:rPr>
                <w:rFonts w:ascii="Cambria" w:hAnsi="Cambria"/>
                <w:sz w:val="24"/>
                <w:szCs w:val="24"/>
                <w:lang w:val="fr-FR"/>
              </w:rPr>
            </w:pPr>
            <w:r w:rsidRPr="00CB21CC">
              <w:rPr>
                <w:rFonts w:ascii="Cambria" w:hAnsi="Cambria"/>
                <w:sz w:val="24"/>
                <w:szCs w:val="24"/>
                <w:lang w:val="fr-FR"/>
              </w:rPr>
              <w:t xml:space="preserve">IV quarter 2015 – IV quarter 2016 </w:t>
            </w:r>
            <w:r w:rsidRPr="00CB21CC">
              <w:rPr>
                <w:rFonts w:ascii="Cambria" w:hAnsi="Cambria"/>
                <w:sz w:val="24"/>
                <w:szCs w:val="24"/>
              </w:rPr>
              <w:t>р</w:t>
            </w:r>
            <w:r w:rsidRPr="00CB21CC">
              <w:rPr>
                <w:rFonts w:ascii="Cambria" w:hAnsi="Cambria"/>
                <w:sz w:val="24"/>
                <w:szCs w:val="24"/>
                <w:lang w:val="fr-FR"/>
              </w:rPr>
              <w:t>.</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Economic Development and Trade</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 To develop and approve the Procedure for provision of medical aid to persons who need gender reassignment (correction) which would clearly define medical and legal aspects, and the procedure for citizen's gender reassignment complies with recommendations of the Council of Europe and the UN Human Rights Committee.</w:t>
            </w:r>
          </w:p>
        </w:tc>
        <w:tc>
          <w:tcPr>
            <w:tcW w:w="3259" w:type="dxa"/>
          </w:tcPr>
          <w:p w:rsidR="00751D11" w:rsidRPr="00CB21CC" w:rsidRDefault="00751D11">
            <w:pPr>
              <w:spacing w:after="60" w:line="228" w:lineRule="auto"/>
              <w:rPr>
                <w:rFonts w:ascii="Cambria" w:hAnsi="Cambria"/>
                <w:sz w:val="24"/>
                <w:szCs w:val="24"/>
              </w:rPr>
            </w:pPr>
            <w:r w:rsidRPr="00CB21CC">
              <w:rPr>
                <w:rFonts w:ascii="Cambria" w:hAnsi="Cambria"/>
                <w:sz w:val="24"/>
                <w:szCs w:val="24"/>
              </w:rPr>
              <w:t>Working group involving international specialists and professionals for monitoring of the situation in the country and studying international practical experience.</w:t>
            </w:r>
          </w:p>
          <w:p w:rsidR="00751D11" w:rsidRPr="00CB21CC" w:rsidRDefault="00751D11">
            <w:pPr>
              <w:spacing w:before="60" w:after="60" w:line="228" w:lineRule="auto"/>
              <w:rPr>
                <w:rFonts w:ascii="Cambria" w:hAnsi="Cambria"/>
                <w:sz w:val="24"/>
                <w:szCs w:val="24"/>
                <w:shd w:val="clear" w:color="000000" w:fill="auto"/>
              </w:rPr>
            </w:pPr>
            <w:r w:rsidRPr="00CB21CC">
              <w:rPr>
                <w:rFonts w:ascii="Cambria" w:hAnsi="Cambria"/>
                <w:sz w:val="24"/>
                <w:szCs w:val="24"/>
              </w:rPr>
              <w:t>Carrying out monitoring.</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The draft text of the Procedure for provision of medical aid to persons who need gender reassignment (correction) has been developed and submitted for approval.</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The order of the Ministry of Health of Ukraine dated February 3, </w:t>
            </w:r>
            <w:r w:rsidRPr="00CB21CC">
              <w:rPr>
                <w:rFonts w:ascii="Cambria" w:hAnsi="Cambria"/>
                <w:sz w:val="24"/>
                <w:szCs w:val="24"/>
              </w:rPr>
              <w:br/>
              <w:t>2011 No. 60 "On Improvement of Medical Aid Provision to persons who need gender reassignment (correction)" ceased to be effective.</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2018</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spacing w:before="60" w:after="60" w:line="228" w:lineRule="auto"/>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p>
        </w:tc>
        <w:tc>
          <w:tcPr>
            <w:tcW w:w="3259" w:type="dxa"/>
          </w:tcPr>
          <w:p w:rsidR="00751D11" w:rsidRPr="00CB21CC" w:rsidRDefault="00751D11">
            <w:pPr>
              <w:spacing w:after="60" w:line="228" w:lineRule="auto"/>
              <w:rPr>
                <w:rFonts w:ascii="Cambria" w:hAnsi="Cambria"/>
                <w:sz w:val="24"/>
                <w:szCs w:val="24"/>
              </w:rPr>
            </w:pPr>
          </w:p>
        </w:tc>
        <w:tc>
          <w:tcPr>
            <w:tcW w:w="1700" w:type="dxa"/>
          </w:tcPr>
          <w:p w:rsidR="00751D11" w:rsidRPr="00CB21CC" w:rsidRDefault="00751D11">
            <w:pPr>
              <w:spacing w:before="60" w:after="60" w:line="228" w:lineRule="auto"/>
              <w:rPr>
                <w:rFonts w:ascii="Cambria" w:hAnsi="Cambria"/>
                <w:sz w:val="24"/>
                <w:szCs w:val="24"/>
              </w:rPr>
            </w:pPr>
          </w:p>
        </w:tc>
        <w:tc>
          <w:tcPr>
            <w:tcW w:w="2693" w:type="dxa"/>
          </w:tcPr>
          <w:p w:rsidR="00751D11" w:rsidRPr="00CB21CC" w:rsidRDefault="00751D11">
            <w:pPr>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rsidP="00751D11">
            <w:pPr>
              <w:spacing w:before="60" w:after="60" w:line="226" w:lineRule="auto"/>
              <w:rPr>
                <w:rFonts w:ascii="Cambria" w:hAnsi="Cambria"/>
                <w:sz w:val="24"/>
                <w:szCs w:val="24"/>
              </w:rPr>
            </w:pPr>
            <w:r w:rsidRPr="00CB21CC">
              <w:rPr>
                <w:rFonts w:ascii="Cambria" w:hAnsi="Cambria"/>
                <w:sz w:val="24"/>
                <w:szCs w:val="24"/>
              </w:rPr>
              <w:t>65. Measures for prevention of distribution of psychic and mental disorders have been introduced, relevant aid has been provided.</w:t>
            </w:r>
          </w:p>
        </w:tc>
        <w:tc>
          <w:tcPr>
            <w:tcW w:w="5102" w:type="dxa"/>
          </w:tcPr>
          <w:p w:rsidR="00751D11" w:rsidRPr="00CB21CC" w:rsidRDefault="00751D11" w:rsidP="00751D11">
            <w:pPr>
              <w:spacing w:before="60" w:after="60" w:line="226" w:lineRule="auto"/>
              <w:rPr>
                <w:rFonts w:ascii="Cambria" w:hAnsi="Cambria"/>
                <w:sz w:val="24"/>
                <w:szCs w:val="24"/>
              </w:rPr>
            </w:pPr>
            <w:r w:rsidRPr="00CB21CC">
              <w:rPr>
                <w:rFonts w:ascii="Cambria" w:hAnsi="Cambria"/>
                <w:sz w:val="24"/>
                <w:szCs w:val="24"/>
              </w:rPr>
              <w:t>1) To develop and submit for consideration to the Cabinet of Ministers of Ukraine the draft law on amending the Law of Ukraine “On Psychiatric Aid” in order to improve the level of protection of rights of people suffering from psychic disorders, including mental handicap.</w:t>
            </w:r>
          </w:p>
        </w:tc>
        <w:tc>
          <w:tcPr>
            <w:tcW w:w="3259" w:type="dxa"/>
          </w:tcPr>
          <w:p w:rsidR="00751D11" w:rsidRPr="00CB21CC" w:rsidRDefault="00751D11" w:rsidP="00751D11">
            <w:pPr>
              <w:spacing w:before="60" w:after="60" w:line="226" w:lineRule="auto"/>
              <w:rPr>
                <w:rFonts w:ascii="Cambria" w:hAnsi="Cambria"/>
                <w:sz w:val="24"/>
                <w:szCs w:val="24"/>
              </w:rPr>
            </w:pPr>
            <w:r w:rsidRPr="00CB21CC">
              <w:rPr>
                <w:rFonts w:ascii="Cambria" w:hAnsi="Cambria"/>
                <w:sz w:val="24"/>
                <w:szCs w:val="24"/>
              </w:rPr>
              <w:t xml:space="preserve">The relevant draft law has been registered with the Verkhovna Rada of Ukraine. </w:t>
            </w:r>
          </w:p>
          <w:p w:rsidR="00751D11" w:rsidRPr="00CB21CC" w:rsidRDefault="00751D11" w:rsidP="00751D11">
            <w:pPr>
              <w:spacing w:before="60" w:after="60" w:line="226" w:lineRule="auto"/>
              <w:rPr>
                <w:rFonts w:ascii="Cambria" w:hAnsi="Cambria"/>
                <w:sz w:val="24"/>
                <w:szCs w:val="24"/>
              </w:rPr>
            </w:pPr>
            <w:r w:rsidRPr="00CB21CC">
              <w:rPr>
                <w:rFonts w:ascii="Cambria" w:hAnsi="Cambria"/>
                <w:sz w:val="24"/>
                <w:szCs w:val="24"/>
              </w:rPr>
              <w:t>If necessary, subordinate regulatory acts on the relevant issues have been adopted.</w:t>
            </w:r>
          </w:p>
        </w:tc>
        <w:tc>
          <w:tcPr>
            <w:tcW w:w="1700" w:type="dxa"/>
          </w:tcPr>
          <w:p w:rsidR="00751D11" w:rsidRPr="00CB21CC" w:rsidRDefault="00751D11" w:rsidP="00751D11">
            <w:pPr>
              <w:spacing w:before="60" w:after="60" w:line="226" w:lineRule="auto"/>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rsidP="00751D11">
            <w:pPr>
              <w:spacing w:before="60" w:after="60" w:line="226"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rsidP="00751D11">
            <w:pPr>
              <w:spacing w:before="60" w:line="223" w:lineRule="auto"/>
              <w:rPr>
                <w:rFonts w:ascii="Cambria" w:hAnsi="Cambria"/>
                <w:sz w:val="24"/>
                <w:szCs w:val="24"/>
              </w:rPr>
            </w:pPr>
          </w:p>
        </w:tc>
        <w:tc>
          <w:tcPr>
            <w:tcW w:w="5102"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2) To hold a campaign promoting psychic health, consulting on issues of psychic health in the system of first medical aid in educational institutions and the community.</w:t>
            </w:r>
          </w:p>
        </w:tc>
        <w:tc>
          <w:tcPr>
            <w:tcW w:w="3259"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Increase in the citizens' awareness of psychic health issues.</w:t>
            </w:r>
          </w:p>
        </w:tc>
        <w:tc>
          <w:tcPr>
            <w:tcW w:w="1700"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2017</w:t>
            </w:r>
          </w:p>
        </w:tc>
        <w:tc>
          <w:tcPr>
            <w:tcW w:w="2693"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rsidP="00751D11">
            <w:pPr>
              <w:spacing w:before="60" w:line="223" w:lineRule="auto"/>
              <w:rPr>
                <w:rFonts w:ascii="Cambria" w:hAnsi="Cambria"/>
                <w:sz w:val="24"/>
                <w:szCs w:val="24"/>
              </w:rPr>
            </w:pPr>
          </w:p>
        </w:tc>
        <w:tc>
          <w:tcPr>
            <w:tcW w:w="5102"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3) To develop and submit for consideration to the Cabinet of Ministers of Ukraine a draft regulatory act on ensuring the right to health resort treatment, education and rehabilitation for children and adults with psychic disorders and mental handicap.</w:t>
            </w:r>
          </w:p>
        </w:tc>
        <w:tc>
          <w:tcPr>
            <w:tcW w:w="3259"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Research has been conducted.</w:t>
            </w:r>
          </w:p>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Proposals based on the research results have been forwarded to the Cabinet of Ministers of Ukraine.</w:t>
            </w:r>
          </w:p>
        </w:tc>
        <w:tc>
          <w:tcPr>
            <w:tcW w:w="1700"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15585" w:type="dxa"/>
            <w:gridSpan w:val="5"/>
          </w:tcPr>
          <w:p w:rsidR="00751D11" w:rsidRPr="00CB21CC" w:rsidRDefault="00751D11">
            <w:pPr>
              <w:spacing w:before="60" w:after="60" w:line="228" w:lineRule="auto"/>
              <w:jc w:val="center"/>
              <w:rPr>
                <w:rFonts w:ascii="Cambria" w:hAnsi="Cambria"/>
                <w:sz w:val="24"/>
                <w:szCs w:val="24"/>
              </w:rPr>
            </w:pPr>
            <w:r w:rsidRPr="00CB21CC">
              <w:rPr>
                <w:rFonts w:ascii="Cambria" w:hAnsi="Cambria"/>
                <w:sz w:val="24"/>
                <w:szCs w:val="24"/>
              </w:rPr>
              <w:t>Ensuring Children's Rights</w:t>
            </w:r>
          </w:p>
        </w:tc>
      </w:tr>
      <w:tr w:rsidR="00751D11" w:rsidRPr="00CB21CC" w:rsidTr="00751D11">
        <w:tc>
          <w:tcPr>
            <w:tcW w:w="15585" w:type="dxa"/>
            <w:gridSpan w:val="5"/>
          </w:tcPr>
          <w:p w:rsidR="00751D11" w:rsidRPr="00CB21CC" w:rsidRDefault="00751D11">
            <w:pPr>
              <w:spacing w:after="60" w:line="228" w:lineRule="auto"/>
              <w:jc w:val="center"/>
              <w:rPr>
                <w:rFonts w:ascii="Cambria" w:hAnsi="Cambria"/>
                <w:sz w:val="24"/>
                <w:szCs w:val="24"/>
              </w:rPr>
            </w:pPr>
            <w:r w:rsidRPr="00CB21CC">
              <w:rPr>
                <w:rFonts w:ascii="Cambria" w:hAnsi="Cambria"/>
                <w:i/>
                <w:sz w:val="24"/>
                <w:szCs w:val="24"/>
              </w:rPr>
              <w:t xml:space="preserve">Establishing favourable environment for upbringing, education, development of children </w:t>
            </w:r>
            <w:r w:rsidRPr="00CB21CC">
              <w:rPr>
                <w:rFonts w:ascii="Cambria" w:hAnsi="Cambria"/>
                <w:sz w:val="24"/>
                <w:szCs w:val="24"/>
              </w:rPr>
              <w:br/>
            </w:r>
            <w:r w:rsidRPr="00CB21CC">
              <w:rPr>
                <w:rFonts w:ascii="Cambria" w:hAnsi="Cambria"/>
                <w:i/>
                <w:sz w:val="24"/>
                <w:szCs w:val="24"/>
              </w:rPr>
              <w:t>and efficient system for enjoyment of their rights;</w:t>
            </w:r>
            <w:r w:rsidRPr="00CB21CC">
              <w:rPr>
                <w:rFonts w:ascii="Cambria" w:hAnsi="Cambria"/>
                <w:sz w:val="24"/>
                <w:szCs w:val="24"/>
              </w:rPr>
              <w:br/>
            </w:r>
            <w:r w:rsidRPr="00CB21CC">
              <w:rPr>
                <w:rFonts w:ascii="Cambria" w:hAnsi="Cambria"/>
                <w:i/>
                <w:sz w:val="24"/>
                <w:szCs w:val="24"/>
              </w:rPr>
              <w:t>improvement of the state mechanism for ensuring children's rights</w:t>
            </w:r>
            <w:r w:rsidR="00105396">
              <w:rPr>
                <w:rFonts w:ascii="Cambria" w:hAnsi="Cambria"/>
                <w:sz w:val="24"/>
                <w:szCs w:val="24"/>
              </w:rPr>
              <w:pict>
                <v:shape id="_x0000_s1804" type="#_x0000_t202" style="position:absolute;left:0;text-align:left;margin-left:111.95pt;margin-top:162.1pt;width:11.6pt;height:7pt;z-index:251704832;mso-wrap-style:tight;mso-position-horizontal-relative:text;mso-position-vertical-relative:text" strokecolor="white">
                  <v:textbox style="mso-next-textbox:#_x0000_s1804">
                    <w:txbxContent>
                      <w:p w:rsidR="00751D11" w:rsidRDefault="00751D11" w:rsidP="00751D11"/>
                    </w:txbxContent>
                  </v:textbox>
                </v:shape>
              </w:pict>
            </w:r>
            <w:r w:rsidR="00105396">
              <w:rPr>
                <w:rFonts w:ascii="Cambria" w:hAnsi="Cambria"/>
                <w:sz w:val="24"/>
                <w:szCs w:val="24"/>
              </w:rPr>
              <w:pict>
                <v:shape id="_x0000_s1805" type="#_x0000_t202" style="position:absolute;left:0;text-align:left;margin-left:111.95pt;margin-top:162.1pt;width:11.6pt;height:7pt;z-index:251705856;mso-wrap-style:tight;mso-position-horizontal-relative:text;mso-position-vertical-relative:text" strokecolor="white">
                  <v:textbox style="mso-next-textbox:#_x0000_s1805">
                    <w:txbxContent>
                      <w:p w:rsidR="00751D11" w:rsidRDefault="00751D11" w:rsidP="00751D11"/>
                    </w:txbxContent>
                  </v:textbox>
                </v:shape>
              </w:pict>
            </w:r>
          </w:p>
        </w:tc>
      </w:tr>
      <w:tr w:rsidR="00751D11" w:rsidRPr="00CB21CC" w:rsidTr="00751D11">
        <w:tc>
          <w:tcPr>
            <w:tcW w:w="2831"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66. The efficient system of childhood protection has been established</w:t>
            </w:r>
          </w:p>
        </w:tc>
        <w:tc>
          <w:tcPr>
            <w:tcW w:w="5102"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1) To study international experience regarding approaches to attestation, establishment of compliance criteria for social, pedagogical and other staff working with children.</w:t>
            </w:r>
          </w:p>
        </w:tc>
        <w:tc>
          <w:tcPr>
            <w:tcW w:w="3259" w:type="dxa"/>
          </w:tcPr>
          <w:p w:rsidR="00751D11" w:rsidRPr="00CB21CC" w:rsidRDefault="00751D11" w:rsidP="00751D11">
            <w:pPr>
              <w:spacing w:before="60" w:line="223" w:lineRule="auto"/>
              <w:rPr>
                <w:rFonts w:ascii="Cambria" w:hAnsi="Cambria"/>
                <w:sz w:val="24"/>
                <w:szCs w:val="24"/>
              </w:rPr>
            </w:pPr>
            <w:r w:rsidRPr="00CB21CC">
              <w:rPr>
                <w:rFonts w:ascii="Cambria" w:hAnsi="Cambria"/>
                <w:sz w:val="24"/>
                <w:szCs w:val="24"/>
              </w:rPr>
              <w:t>Relevant regulations, instructions have been developed, and necessary amendments to regulatory acts have been made.</w:t>
            </w:r>
          </w:p>
        </w:tc>
        <w:tc>
          <w:tcPr>
            <w:tcW w:w="1700" w:type="dxa"/>
          </w:tcPr>
          <w:p w:rsidR="00751D11" w:rsidRPr="00CB21CC" w:rsidRDefault="00751D11" w:rsidP="00751D11">
            <w:pPr>
              <w:widowControl w:val="0"/>
              <w:spacing w:before="60" w:line="223"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widowControl w:val="0"/>
              <w:spacing w:before="60" w:line="223"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widowControl w:val="0"/>
              <w:spacing w:before="60" w:line="223"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widowControl w:val="0"/>
              <w:spacing w:before="60" w:line="223"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widowControl w:val="0"/>
              <w:spacing w:before="60" w:line="223" w:lineRule="auto"/>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spacing w:before="60" w:after="60" w:line="228" w:lineRule="auto"/>
              <w:ind w:left="720"/>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2) To analyse applicable laws in terms of optimisation of functions of the guardianship and wardship authority in connection with the administrative reform and decentralisation of power.</w:t>
            </w:r>
          </w:p>
        </w:tc>
        <w:tc>
          <w:tcPr>
            <w:tcW w:w="3259"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Relevant amendments to the legal framework have been introduced.</w:t>
            </w:r>
          </w:p>
        </w:tc>
        <w:tc>
          <w:tcPr>
            <w:tcW w:w="1700" w:type="dxa"/>
          </w:tcPr>
          <w:p w:rsidR="00751D11" w:rsidRPr="00CB21CC" w:rsidRDefault="00751D11" w:rsidP="00751D11">
            <w:pPr>
              <w:widowControl w:val="0"/>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Ministry of Regional Development, Construction and Housing and Communal Services</w:t>
            </w:r>
          </w:p>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spacing w:before="60" w:after="60" w:line="228" w:lineRule="auto"/>
              <w:ind w:left="720"/>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3) To include modules on the topic: "Ensuring Children's Rights" when developing educational training programmes for specialists of the higher educational institutions, regardless of the form of ownership and subordination, including higher educational institutions within the system of training, re-training and advanced training of public officials and local self-government officials. </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Recommendations of </w:t>
            </w:r>
            <w:hyperlink r:id="rId20" w:tgtFrame="_blank" w:history="1">
              <w:r w:rsidRPr="00CB21CC">
                <w:rPr>
                  <w:rFonts w:ascii="Cambria" w:hAnsi="Cambria"/>
                  <w:sz w:val="24"/>
                  <w:szCs w:val="24"/>
                </w:rPr>
                <w:t>the Ministry of Education and Science of Ukraine</w:t>
              </w:r>
            </w:hyperlink>
            <w:r w:rsidRPr="00CB21CC">
              <w:rPr>
                <w:rFonts w:ascii="Cambria" w:hAnsi="Cambria"/>
                <w:sz w:val="24"/>
                <w:szCs w:val="24"/>
              </w:rPr>
              <w:t>, other central executive authorities which educational institutions are subordinate to, have been prepared.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105396">
            <w:pPr>
              <w:spacing w:before="60" w:after="60" w:line="228" w:lineRule="auto"/>
              <w:rPr>
                <w:rFonts w:ascii="Cambria" w:hAnsi="Cambria"/>
                <w:sz w:val="24"/>
                <w:szCs w:val="24"/>
              </w:rPr>
            </w:pPr>
            <w:hyperlink r:id="rId21" w:tgtFrame="_blank" w:history="1">
              <w:r w:rsidR="00751D11" w:rsidRPr="00CB21CC">
                <w:rPr>
                  <w:rFonts w:ascii="Cambria" w:hAnsi="Cambria"/>
                  <w:sz w:val="24"/>
                  <w:szCs w:val="24"/>
                </w:rPr>
                <w:t>Ministry of Education and Science</w:t>
              </w:r>
            </w:hyperlink>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other central executive authorities which educational institutions are subordinate to</w:t>
            </w:r>
          </w:p>
        </w:tc>
      </w:tr>
      <w:tr w:rsidR="00751D11" w:rsidRPr="00CB21CC" w:rsidTr="00751D11">
        <w:tc>
          <w:tcPr>
            <w:tcW w:w="2831" w:type="dxa"/>
          </w:tcPr>
          <w:p w:rsidR="00751D11" w:rsidRPr="00CB21CC" w:rsidRDefault="00751D11">
            <w:pPr>
              <w:spacing w:before="60" w:after="60" w:line="228" w:lineRule="auto"/>
              <w:ind w:left="720"/>
              <w:rPr>
                <w:rFonts w:ascii="Cambria" w:hAnsi="Cambria"/>
                <w:bCs/>
                <w:sz w:val="24"/>
                <w:szCs w:val="24"/>
              </w:rPr>
            </w:pPr>
          </w:p>
        </w:tc>
        <w:tc>
          <w:tcPr>
            <w:tcW w:w="5102"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4) To develop the draft Law of Ukraine “On the National Programme “National Action Plan on Implementation of the UN Convention on the Rights of the Child” for the Period until 2021”.</w:t>
            </w:r>
          </w:p>
        </w:tc>
        <w:tc>
          <w:tcPr>
            <w:tcW w:w="3259" w:type="dxa"/>
          </w:tcPr>
          <w:p w:rsidR="00751D11" w:rsidRPr="00CB21CC" w:rsidRDefault="00751D11">
            <w:pPr>
              <w:spacing w:before="60" w:after="60" w:line="228" w:lineRule="auto"/>
              <w:rPr>
                <w:rFonts w:ascii="Cambria" w:hAnsi="Cambria"/>
                <w:spacing w:val="2"/>
                <w:sz w:val="24"/>
                <w:szCs w:val="24"/>
              </w:rPr>
            </w:pPr>
            <w:r w:rsidRPr="00CB21CC">
              <w:rPr>
                <w:rFonts w:ascii="Cambria" w:hAnsi="Cambria"/>
                <w:spacing w:val="2"/>
                <w:sz w:val="24"/>
                <w:szCs w:val="24"/>
              </w:rPr>
              <w:t xml:space="preserve">The draft law has been submitted </w:t>
            </w:r>
            <w:r w:rsidRPr="00CB21CC">
              <w:rPr>
                <w:rFonts w:ascii="Cambria" w:hAnsi="Cambria"/>
                <w:sz w:val="24"/>
                <w:szCs w:val="24"/>
              </w:rPr>
              <w:t xml:space="preserve">for consideration </w:t>
            </w:r>
            <w:r w:rsidRPr="00CB21CC">
              <w:rPr>
                <w:rFonts w:ascii="Cambria" w:hAnsi="Cambria"/>
                <w:spacing w:val="2"/>
                <w:sz w:val="24"/>
                <w:szCs w:val="24"/>
              </w:rPr>
              <w:t>to the Cabinet of Ministers of Ukraine.</w:t>
            </w:r>
          </w:p>
          <w:p w:rsidR="00751D11" w:rsidRPr="00CB21CC" w:rsidRDefault="00751D11">
            <w:pPr>
              <w:spacing w:before="60" w:after="60" w:line="228" w:lineRule="auto"/>
              <w:rPr>
                <w:rFonts w:ascii="Cambria" w:hAnsi="Cambria"/>
                <w:spacing w:val="2"/>
                <w:sz w:val="24"/>
                <w:szCs w:val="24"/>
              </w:rPr>
            </w:pPr>
            <w:r w:rsidRPr="00CB21CC">
              <w:rPr>
                <w:rFonts w:ascii="Cambria" w:hAnsi="Cambria"/>
                <w:spacing w:val="2"/>
                <w:sz w:val="24"/>
                <w:szCs w:val="24"/>
              </w:rPr>
              <w:t>The full-scale system of protection of children's rights in the country has been established, thus ensuring implementation of provisions of the UN Convention on the Rights of the Child.</w:t>
            </w:r>
          </w:p>
          <w:p w:rsidR="00751D11" w:rsidRPr="00CB21CC" w:rsidRDefault="00751D11">
            <w:pPr>
              <w:spacing w:before="60" w:after="60" w:line="228" w:lineRule="auto"/>
              <w:rPr>
                <w:rFonts w:ascii="Cambria" w:hAnsi="Cambria"/>
                <w:sz w:val="24"/>
                <w:szCs w:val="24"/>
                <w:shd w:val="clear" w:color="000000" w:fill="auto"/>
              </w:rPr>
            </w:pP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National laws are brought into compliance with provisions of the UN Convention on the Rights of the Child (according to Clause 9 of the Recommendations of the UN Committee on the Rights of the Child).</w:t>
            </w:r>
          </w:p>
        </w:tc>
        <w:tc>
          <w:tcPr>
            <w:tcW w:w="1700" w:type="dxa"/>
          </w:tcPr>
          <w:p w:rsidR="00751D11" w:rsidRPr="00CB21CC" w:rsidRDefault="00105396">
            <w:pPr>
              <w:spacing w:after="60" w:line="228" w:lineRule="auto"/>
              <w:rPr>
                <w:rFonts w:ascii="Cambria" w:hAnsi="Cambria"/>
                <w:bCs/>
                <w:sz w:val="24"/>
                <w:szCs w:val="24"/>
              </w:rPr>
            </w:pPr>
            <w:r>
              <w:rPr>
                <w:rFonts w:ascii="Cambria" w:hAnsi="Cambria"/>
                <w:sz w:val="24"/>
                <w:szCs w:val="24"/>
              </w:rPr>
              <w:pict>
                <v:shape id="_x0000_s1842" type="#_x0000_t202" style="position:absolute;margin-left:62.95pt;margin-top:102pt;width:11.6pt;height:7pt;z-index:251706880;mso-wrap-style:tight;mso-position-horizontal-relative:text;mso-position-vertical-relative:text" strokecolor="white">
                  <v:textbox style="mso-next-textbox:#_x0000_s1842">
                    <w:txbxContent>
                      <w:p w:rsidR="00751D11" w:rsidRDefault="00751D11" w:rsidP="00751D11"/>
                    </w:txbxContent>
                  </v:textbox>
                </v:shape>
              </w:pict>
            </w:r>
            <w:r w:rsidR="00751D11" w:rsidRPr="00CB21CC">
              <w:rPr>
                <w:rFonts w:ascii="Cambria" w:hAnsi="Cambria"/>
                <w:sz w:val="24"/>
                <w:szCs w:val="24"/>
              </w:rPr>
              <w:t>IV quarter 2016</w:t>
            </w:r>
          </w:p>
        </w:tc>
        <w:tc>
          <w:tcPr>
            <w:tcW w:w="2693"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central executive authorities</w:t>
            </w:r>
          </w:p>
        </w:tc>
      </w:tr>
      <w:tr w:rsidR="00751D11" w:rsidRPr="00CB21CC" w:rsidTr="00751D11">
        <w:tc>
          <w:tcPr>
            <w:tcW w:w="2831" w:type="dxa"/>
          </w:tcPr>
          <w:p w:rsidR="00751D11" w:rsidRPr="00CB21CC" w:rsidRDefault="00751D11" w:rsidP="00751D11">
            <w:pPr>
              <w:spacing w:before="60" w:line="226" w:lineRule="auto"/>
              <w:ind w:left="720"/>
              <w:rPr>
                <w:rFonts w:ascii="Cambria" w:hAnsi="Cambria"/>
                <w:bCs/>
                <w:sz w:val="24"/>
                <w:szCs w:val="24"/>
              </w:rPr>
            </w:pPr>
          </w:p>
        </w:tc>
        <w:tc>
          <w:tcPr>
            <w:tcW w:w="5102" w:type="dxa"/>
          </w:tcPr>
          <w:p w:rsidR="00751D11" w:rsidRPr="00CB21CC" w:rsidRDefault="00751D11" w:rsidP="00751D11">
            <w:pPr>
              <w:spacing w:before="60" w:line="226" w:lineRule="auto"/>
              <w:rPr>
                <w:rFonts w:ascii="Cambria" w:hAnsi="Cambria"/>
                <w:sz w:val="24"/>
                <w:szCs w:val="24"/>
                <w:shd w:val="clear" w:color="000000" w:fill="auto"/>
              </w:rPr>
            </w:pPr>
            <w:r w:rsidRPr="00CB21CC">
              <w:rPr>
                <w:rFonts w:ascii="Cambria" w:hAnsi="Cambria"/>
                <w:sz w:val="24"/>
                <w:szCs w:val="24"/>
              </w:rPr>
              <w:t>5) To develop the draft law of Ukraine on the National Children's Data Bank.</w:t>
            </w:r>
          </w:p>
        </w:tc>
        <w:tc>
          <w:tcPr>
            <w:tcW w:w="3259" w:type="dxa"/>
          </w:tcPr>
          <w:p w:rsidR="00751D11" w:rsidRPr="00CB21CC" w:rsidRDefault="00751D11" w:rsidP="00751D11">
            <w:pPr>
              <w:spacing w:before="60" w:line="226" w:lineRule="auto"/>
              <w:rPr>
                <w:rFonts w:ascii="Cambria" w:hAnsi="Cambria"/>
                <w:spacing w:val="2"/>
                <w:sz w:val="24"/>
                <w:szCs w:val="24"/>
              </w:rPr>
            </w:pPr>
            <w:r w:rsidRPr="00CB21CC">
              <w:rPr>
                <w:rFonts w:ascii="Cambria" w:hAnsi="Cambria"/>
                <w:spacing w:val="2"/>
                <w:sz w:val="24"/>
                <w:szCs w:val="24"/>
              </w:rPr>
              <w:t>The draft law has been submitted for consideration to the Cabinet of Ministers of Ukraine.</w:t>
            </w:r>
          </w:p>
          <w:p w:rsidR="00751D11" w:rsidRPr="00CB21CC" w:rsidRDefault="00751D11" w:rsidP="00751D11">
            <w:pPr>
              <w:spacing w:before="60" w:line="226" w:lineRule="auto"/>
              <w:rPr>
                <w:rFonts w:ascii="Cambria" w:hAnsi="Cambria"/>
                <w:bCs/>
                <w:sz w:val="24"/>
                <w:szCs w:val="24"/>
              </w:rPr>
            </w:pPr>
            <w:r w:rsidRPr="00CB21CC">
              <w:rPr>
                <w:rFonts w:ascii="Cambria" w:hAnsi="Cambria"/>
                <w:sz w:val="24"/>
                <w:szCs w:val="24"/>
              </w:rPr>
              <w:t>Improvement of interdepartmental communications, prevention of duplication, possibility of optimal provision of different types of aid and support.</w:t>
            </w:r>
          </w:p>
        </w:tc>
        <w:tc>
          <w:tcPr>
            <w:tcW w:w="1700" w:type="dxa"/>
          </w:tcPr>
          <w:p w:rsidR="00751D11" w:rsidRPr="00CB21CC" w:rsidRDefault="00105396" w:rsidP="00751D11">
            <w:pPr>
              <w:spacing w:before="60" w:line="226" w:lineRule="auto"/>
              <w:rPr>
                <w:rFonts w:ascii="Cambria" w:hAnsi="Cambria"/>
                <w:bCs/>
                <w:sz w:val="24"/>
                <w:szCs w:val="24"/>
              </w:rPr>
            </w:pPr>
            <w:r>
              <w:rPr>
                <w:rFonts w:ascii="Cambria" w:hAnsi="Cambria"/>
                <w:sz w:val="24"/>
                <w:szCs w:val="24"/>
              </w:rPr>
              <w:pict>
                <v:shape id="_x0000_s1843" type="#_x0000_t202" style="position:absolute;margin-left:20.2pt;margin-top:52pt;width:11.6pt;height:7pt;z-index:251707904;mso-wrap-style:tight;mso-position-horizontal-relative:text;mso-position-vertical-relative:text" strokecolor="white">
                  <v:textbox style="mso-next-textbox:#_x0000_s1843">
                    <w:txbxContent>
                      <w:p w:rsidR="00751D11" w:rsidRDefault="00751D11" w:rsidP="00751D11"/>
                    </w:txbxContent>
                  </v:textbox>
                </v:shape>
              </w:pict>
            </w:r>
            <w:r w:rsidR="00751D11" w:rsidRPr="00CB21CC">
              <w:rPr>
                <w:rFonts w:ascii="Cambria" w:hAnsi="Cambria"/>
                <w:sz w:val="24"/>
                <w:szCs w:val="24"/>
              </w:rPr>
              <w:t>IV quarter 2019</w:t>
            </w:r>
          </w:p>
        </w:tc>
        <w:tc>
          <w:tcPr>
            <w:tcW w:w="2693"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tabs>
                <w:tab w:val="left" w:pos="540"/>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rPr>
            </w:pPr>
          </w:p>
        </w:tc>
        <w:tc>
          <w:tcPr>
            <w:tcW w:w="5102"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6) The legal framework with regard to ensuring the child's right to housing has been improved.</w:t>
            </w:r>
          </w:p>
        </w:tc>
        <w:tc>
          <w:tcPr>
            <w:tcW w:w="3259"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Social protection of orphan children and children deprived of parental care in terms of provision of their right to housing has been improved.</w:t>
            </w:r>
          </w:p>
        </w:tc>
        <w:tc>
          <w:tcPr>
            <w:tcW w:w="1700"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IV quarter 2019</w:t>
            </w:r>
          </w:p>
        </w:tc>
        <w:tc>
          <w:tcPr>
            <w:tcW w:w="2693" w:type="dxa"/>
          </w:tcPr>
          <w:p w:rsidR="00751D11" w:rsidRPr="00CB21CC" w:rsidRDefault="00751D11" w:rsidP="00751D11">
            <w:pPr>
              <w:spacing w:before="60" w:line="226" w:lineRule="auto"/>
              <w:rPr>
                <w:rFonts w:ascii="Cambria" w:hAnsi="Cambria"/>
                <w:bCs/>
                <w:sz w:val="24"/>
                <w:szCs w:val="24"/>
              </w:rPr>
            </w:pPr>
            <w:r w:rsidRPr="00CB21CC">
              <w:rPr>
                <w:rFonts w:ascii="Cambria" w:hAnsi="Cambria"/>
                <w:sz w:val="24"/>
                <w:szCs w:val="24"/>
              </w:rPr>
              <w:t>Ministry of Social Policy</w:t>
            </w:r>
          </w:p>
          <w:p w:rsidR="00751D11" w:rsidRPr="00CB21CC" w:rsidRDefault="00751D11" w:rsidP="00751D11">
            <w:pPr>
              <w:spacing w:before="60" w:line="226" w:lineRule="auto"/>
              <w:rPr>
                <w:rFonts w:ascii="Cambria" w:hAnsi="Cambria"/>
                <w:bCs/>
                <w:sz w:val="24"/>
                <w:szCs w:val="24"/>
              </w:rPr>
            </w:pPr>
            <w:r w:rsidRPr="00CB21CC">
              <w:rPr>
                <w:rFonts w:ascii="Cambria" w:hAnsi="Cambria"/>
                <w:sz w:val="24"/>
                <w:szCs w:val="24"/>
              </w:rPr>
              <w:t>central executive authorities</w:t>
            </w:r>
          </w:p>
          <w:p w:rsidR="00751D11" w:rsidRPr="00CB21CC" w:rsidRDefault="00751D11" w:rsidP="00751D11">
            <w:pPr>
              <w:spacing w:before="60" w:line="226" w:lineRule="auto"/>
              <w:rPr>
                <w:rFonts w:ascii="Cambria" w:hAnsi="Cambria"/>
                <w:bCs/>
                <w:sz w:val="24"/>
                <w:szCs w:val="24"/>
              </w:rPr>
            </w:pPr>
          </w:p>
        </w:tc>
      </w:tr>
      <w:tr w:rsidR="00751D11" w:rsidRPr="00CB21CC" w:rsidTr="00751D11">
        <w:tc>
          <w:tcPr>
            <w:tcW w:w="2831" w:type="dxa"/>
          </w:tcPr>
          <w:p w:rsidR="00751D11" w:rsidRPr="00CB21CC" w:rsidRDefault="00751D11" w:rsidP="00751D11">
            <w:pPr>
              <w:autoSpaceDE w:val="0"/>
              <w:autoSpaceDN w:val="0"/>
              <w:adjustRightInd w:val="0"/>
              <w:spacing w:before="60" w:line="226" w:lineRule="auto"/>
              <w:ind w:left="720"/>
              <w:rPr>
                <w:rFonts w:ascii="Cambria" w:hAnsi="Cambria"/>
                <w:bCs/>
                <w:sz w:val="24"/>
                <w:szCs w:val="24"/>
              </w:rPr>
            </w:pPr>
          </w:p>
        </w:tc>
        <w:tc>
          <w:tcPr>
            <w:tcW w:w="5102" w:type="dxa"/>
          </w:tcPr>
          <w:p w:rsidR="00751D11" w:rsidRPr="00CB21CC" w:rsidRDefault="00751D11" w:rsidP="00751D11">
            <w:pPr>
              <w:widowControl w:val="0"/>
              <w:spacing w:before="60" w:line="226" w:lineRule="auto"/>
              <w:ind w:right="-140"/>
              <w:rPr>
                <w:rFonts w:ascii="Cambria" w:hAnsi="Cambria"/>
                <w:sz w:val="24"/>
                <w:szCs w:val="24"/>
              </w:rPr>
            </w:pPr>
            <w:r w:rsidRPr="00CB21CC">
              <w:rPr>
                <w:rFonts w:ascii="Cambria" w:hAnsi="Cambria"/>
                <w:sz w:val="24"/>
                <w:szCs w:val="24"/>
              </w:rPr>
              <w:t>7) To perform comprehensive analysis of applicable laws on protection of children's rights, and to bring them into compliance with the UN Convention on the Rights of the Child with account of the given recommendations and statistical data.</w:t>
            </w:r>
          </w:p>
        </w:tc>
        <w:tc>
          <w:tcPr>
            <w:tcW w:w="3259" w:type="dxa"/>
          </w:tcPr>
          <w:p w:rsidR="00751D11" w:rsidRPr="00CB21CC" w:rsidRDefault="00751D11" w:rsidP="00751D11">
            <w:pPr>
              <w:widowControl w:val="0"/>
              <w:spacing w:before="60" w:line="226" w:lineRule="auto"/>
              <w:rPr>
                <w:rFonts w:ascii="Cambria" w:hAnsi="Cambria"/>
                <w:sz w:val="24"/>
                <w:szCs w:val="24"/>
              </w:rPr>
            </w:pPr>
            <w:r w:rsidRPr="00CB21CC">
              <w:rPr>
                <w:rFonts w:ascii="Cambria" w:hAnsi="Cambria"/>
                <w:sz w:val="24"/>
                <w:szCs w:val="24"/>
              </w:rPr>
              <w:t>The laws have been brought into compliance with the provisions of the UN Convention on the Rights of the Child.</w:t>
            </w:r>
          </w:p>
        </w:tc>
        <w:tc>
          <w:tcPr>
            <w:tcW w:w="1700" w:type="dxa"/>
          </w:tcPr>
          <w:p w:rsidR="00751D11" w:rsidRPr="00CB21CC" w:rsidRDefault="00751D11" w:rsidP="00751D11">
            <w:pPr>
              <w:widowControl w:val="0"/>
              <w:spacing w:before="60" w:line="226" w:lineRule="auto"/>
              <w:rPr>
                <w:rFonts w:ascii="Cambria" w:hAnsi="Cambria"/>
                <w:sz w:val="24"/>
                <w:szCs w:val="24"/>
                <w:lang w:val="fr-FR"/>
              </w:rPr>
            </w:pPr>
            <w:r w:rsidRPr="00CB21CC">
              <w:rPr>
                <w:rFonts w:ascii="Cambria" w:hAnsi="Cambria"/>
                <w:sz w:val="24"/>
                <w:szCs w:val="24"/>
                <w:lang w:val="fr-FR"/>
              </w:rPr>
              <w:t xml:space="preserve">IV quarter 2016 – IV quarter 2018 </w:t>
            </w:r>
            <w:r w:rsidRPr="00CB21CC">
              <w:rPr>
                <w:rFonts w:ascii="Cambria" w:hAnsi="Cambria"/>
                <w:sz w:val="24"/>
                <w:szCs w:val="24"/>
              </w:rPr>
              <w:t>р</w:t>
            </w:r>
            <w:r w:rsidRPr="00CB21CC">
              <w:rPr>
                <w:rFonts w:ascii="Cambria" w:hAnsi="Cambria"/>
                <w:sz w:val="24"/>
                <w:szCs w:val="24"/>
                <w:lang w:val="fr-FR"/>
              </w:rPr>
              <w:t>.</w:t>
            </w:r>
          </w:p>
        </w:tc>
        <w:tc>
          <w:tcPr>
            <w:tcW w:w="2693" w:type="dxa"/>
          </w:tcPr>
          <w:p w:rsidR="00751D11" w:rsidRPr="00CB21CC" w:rsidRDefault="00751D11" w:rsidP="00751D11">
            <w:pPr>
              <w:widowControl w:val="0"/>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widowControl w:val="0"/>
              <w:spacing w:before="60" w:line="226" w:lineRule="auto"/>
              <w:rPr>
                <w:rFonts w:ascii="Cambria" w:hAnsi="Cambria"/>
                <w:sz w:val="24"/>
                <w:szCs w:val="24"/>
              </w:rPr>
            </w:pPr>
            <w:r w:rsidRPr="00CB21CC">
              <w:rPr>
                <w:rFonts w:ascii="Cambria" w:hAnsi="Cambria"/>
                <w:sz w:val="24"/>
                <w:szCs w:val="24"/>
              </w:rPr>
              <w:t xml:space="preserve">Ministry of Education and Science </w:t>
            </w:r>
          </w:p>
          <w:p w:rsidR="00751D11" w:rsidRPr="00CB21CC" w:rsidRDefault="00751D11" w:rsidP="00751D11">
            <w:pPr>
              <w:widowControl w:val="0"/>
              <w:spacing w:before="60" w:line="226" w:lineRule="auto"/>
              <w:rPr>
                <w:rFonts w:ascii="Cambria" w:hAnsi="Cambria"/>
                <w:sz w:val="24"/>
                <w:szCs w:val="24"/>
              </w:rPr>
            </w:pPr>
            <w:r w:rsidRPr="00CB21CC">
              <w:rPr>
                <w:rFonts w:ascii="Cambria" w:hAnsi="Cambria"/>
                <w:sz w:val="24"/>
                <w:szCs w:val="24"/>
              </w:rPr>
              <w:t xml:space="preserve">Ministry of Health </w:t>
            </w:r>
          </w:p>
          <w:p w:rsidR="00751D11" w:rsidRPr="00CB21CC" w:rsidRDefault="00751D11" w:rsidP="00751D11">
            <w:pPr>
              <w:widowControl w:val="0"/>
              <w:spacing w:before="60" w:line="226" w:lineRule="auto"/>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widowControl w:val="0"/>
              <w:spacing w:before="60" w:line="226"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autoSpaceDE w:val="0"/>
              <w:autoSpaceDN w:val="0"/>
              <w:adjustRightInd w:val="0"/>
              <w:spacing w:before="60" w:after="60" w:line="228" w:lineRule="auto"/>
              <w:ind w:left="720"/>
              <w:rPr>
                <w:rFonts w:ascii="Cambria" w:hAnsi="Cambria"/>
                <w:bCs/>
                <w:sz w:val="24"/>
                <w:szCs w:val="24"/>
              </w:rPr>
            </w:pPr>
          </w:p>
        </w:tc>
        <w:tc>
          <w:tcPr>
            <w:tcW w:w="5102"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8) To establish working group involving non-governmental organisations on introducing amendments to criteria for assessment of local state administrations efficiency by supplementing them with issues of the child's rights protection.</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Working group has been established.</w:t>
            </w:r>
          </w:p>
        </w:tc>
        <w:tc>
          <w:tcPr>
            <w:tcW w:w="1700"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widowControl w:val="0"/>
              <w:spacing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spacing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widowControl w:val="0"/>
              <w:spacing w:after="60" w:line="228" w:lineRule="auto"/>
              <w:rPr>
                <w:rFonts w:ascii="Cambria" w:hAnsi="Cambria"/>
                <w:sz w:val="24"/>
                <w:szCs w:val="24"/>
              </w:rPr>
            </w:pPr>
            <w:r w:rsidRPr="00CB21CC">
              <w:rPr>
                <w:rFonts w:ascii="Cambria" w:hAnsi="Cambria"/>
                <w:sz w:val="24"/>
                <w:szCs w:val="24"/>
              </w:rPr>
              <w:t>Charitable Foundation “Change One Life – Ukraine” (upon consent)</w:t>
            </w:r>
          </w:p>
        </w:tc>
      </w:tr>
      <w:tr w:rsidR="00751D11" w:rsidRPr="00CB21CC" w:rsidTr="00751D11">
        <w:tc>
          <w:tcPr>
            <w:tcW w:w="2831"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67. Creation of conditions for self-expression and development of a child.</w:t>
            </w:r>
          </w:p>
        </w:tc>
        <w:tc>
          <w:tcPr>
            <w:tcW w:w="5102"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1) In pursuance of the Law of Ukraine “On Privatisation of the State Property” local executive authorities and local self-government bodies shall take efficient and exhaustive measures to return social infrastructure facilities (pre-school institutions, recreation centres, etc.) which have been illegally alienated;</w:t>
            </w:r>
          </w:p>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 xml:space="preserve">to increase the share of social infrastructure in requirements for developers in order to take into consideration community needs in social and cultural sphere with account of the number of children. </w:t>
            </w:r>
          </w:p>
        </w:tc>
        <w:tc>
          <w:tcPr>
            <w:tcW w:w="3259" w:type="dxa"/>
          </w:tcPr>
          <w:p w:rsidR="00751D11" w:rsidRPr="00CB21CC" w:rsidRDefault="00105396">
            <w:pPr>
              <w:widowControl w:val="0"/>
              <w:spacing w:after="60" w:line="228" w:lineRule="auto"/>
              <w:rPr>
                <w:rFonts w:ascii="Cambria" w:hAnsi="Cambria"/>
                <w:sz w:val="24"/>
                <w:szCs w:val="24"/>
              </w:rPr>
            </w:pPr>
            <w:r>
              <w:rPr>
                <w:rFonts w:ascii="Cambria" w:hAnsi="Cambria"/>
                <w:sz w:val="24"/>
                <w:szCs w:val="24"/>
              </w:rPr>
              <w:pict>
                <v:shape id="_x0000_s1846" type="#_x0000_t202" style="position:absolute;margin-left:111.95pt;margin-top:99.3pt;width:11.6pt;height:7pt;z-index:251708928;mso-wrap-style:tight;mso-position-horizontal-relative:text;mso-position-vertical-relative:text" strokecolor="white">
                  <v:textbox style="mso-next-textbox:#_x0000_s1846">
                    <w:txbxContent>
                      <w:p w:rsidR="00751D11" w:rsidRDefault="00751D11" w:rsidP="00751D11"/>
                    </w:txbxContent>
                  </v:textbox>
                </v:shape>
              </w:pict>
            </w:r>
            <w:r>
              <w:rPr>
                <w:rFonts w:ascii="Cambria" w:hAnsi="Cambria"/>
                <w:sz w:val="24"/>
                <w:szCs w:val="24"/>
              </w:rPr>
              <w:pict>
                <v:shape id="_x0000_s1847" type="#_x0000_t202" style="position:absolute;margin-left:111.95pt;margin-top:99.3pt;width:11.6pt;height:7pt;z-index:251709952;mso-wrap-style:tight;mso-position-horizontal-relative:text;mso-position-vertical-relative:text" strokecolor="white">
                  <v:textbox style="mso-next-textbox:#_x0000_s1847">
                    <w:txbxContent>
                      <w:p w:rsidR="00751D11" w:rsidRDefault="00751D11" w:rsidP="00751D11"/>
                    </w:txbxContent>
                  </v:textbox>
                </v:shape>
              </w:pict>
            </w:r>
            <w:r w:rsidR="00751D11" w:rsidRPr="00CB21CC">
              <w:rPr>
                <w:rFonts w:ascii="Cambria" w:hAnsi="Cambria"/>
                <w:sz w:val="24"/>
                <w:szCs w:val="24"/>
              </w:rPr>
              <w:t>Increase in the number of children attending specialized sports clubs, cultural events, in particular among vulnerable groups of children.</w:t>
            </w:r>
          </w:p>
        </w:tc>
        <w:tc>
          <w:tcPr>
            <w:tcW w:w="1700"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IV quarter 2015 – IV quarter 2020</w:t>
            </w:r>
          </w:p>
        </w:tc>
        <w:tc>
          <w:tcPr>
            <w:tcW w:w="2693"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city state administrations and regional state administrations</w:t>
            </w:r>
          </w:p>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Ministry of Youth and Sports of Ukraine</w:t>
            </w:r>
          </w:p>
        </w:tc>
      </w:tr>
      <w:tr w:rsidR="00751D11" w:rsidRPr="00CB21CC" w:rsidTr="00751D11">
        <w:tc>
          <w:tcPr>
            <w:tcW w:w="2831" w:type="dxa"/>
          </w:tcPr>
          <w:p w:rsidR="00751D11" w:rsidRPr="00CB21CC" w:rsidRDefault="00751D11" w:rsidP="00751D11">
            <w:pPr>
              <w:widowControl w:val="0"/>
              <w:spacing w:before="120" w:after="60" w:line="228" w:lineRule="auto"/>
              <w:rPr>
                <w:rFonts w:ascii="Cambria" w:hAnsi="Cambria"/>
                <w:sz w:val="24"/>
                <w:szCs w:val="24"/>
              </w:rPr>
            </w:pPr>
            <w:r w:rsidRPr="00CB21CC">
              <w:rPr>
                <w:rFonts w:ascii="Cambria" w:hAnsi="Cambria"/>
                <w:sz w:val="24"/>
                <w:szCs w:val="24"/>
              </w:rPr>
              <w:t>68. Prevention of social orphanage and institutionalisation of children has been ensured.</w:t>
            </w:r>
          </w:p>
        </w:tc>
        <w:tc>
          <w:tcPr>
            <w:tcW w:w="5102" w:type="dxa"/>
          </w:tcPr>
          <w:p w:rsidR="00751D11" w:rsidRPr="00CB21CC" w:rsidRDefault="00751D11" w:rsidP="00751D11">
            <w:pPr>
              <w:widowControl w:val="0"/>
              <w:spacing w:before="120" w:after="60" w:line="228" w:lineRule="auto"/>
              <w:ind w:right="-105"/>
              <w:rPr>
                <w:rFonts w:ascii="Cambria" w:hAnsi="Cambria"/>
                <w:sz w:val="24"/>
                <w:szCs w:val="24"/>
              </w:rPr>
            </w:pPr>
            <w:r w:rsidRPr="00CB21CC">
              <w:rPr>
                <w:rFonts w:ascii="Cambria" w:hAnsi="Cambria"/>
                <w:sz w:val="24"/>
                <w:szCs w:val="24"/>
              </w:rPr>
              <w:t>1) To develop departmental order on the mechanism for monitoring of the condition of housing allotted to orphan children and children deprived of parental care, and enhancement of control over its maintenance and use by guardianship bodies.</w:t>
            </w:r>
          </w:p>
        </w:tc>
        <w:tc>
          <w:tcPr>
            <w:tcW w:w="3259" w:type="dxa"/>
          </w:tcPr>
          <w:p w:rsidR="00751D11" w:rsidRPr="00CB21CC" w:rsidRDefault="00751D11" w:rsidP="00751D11">
            <w:pPr>
              <w:spacing w:before="120" w:after="60" w:line="228" w:lineRule="auto"/>
              <w:rPr>
                <w:rFonts w:ascii="Cambria" w:hAnsi="Cambria"/>
                <w:sz w:val="24"/>
                <w:szCs w:val="24"/>
              </w:rPr>
            </w:pPr>
            <w:r w:rsidRPr="00CB21CC">
              <w:rPr>
                <w:rFonts w:ascii="Cambria" w:hAnsi="Cambria"/>
                <w:sz w:val="24"/>
                <w:szCs w:val="24"/>
              </w:rPr>
              <w:t>Housing allotted to orphan children and children deprived of parental care is in proper condition as of the moment they withdraw from ward.</w:t>
            </w:r>
          </w:p>
        </w:tc>
        <w:tc>
          <w:tcPr>
            <w:tcW w:w="1700" w:type="dxa"/>
          </w:tcPr>
          <w:p w:rsidR="00751D11" w:rsidRPr="00CB21CC" w:rsidRDefault="00751D11" w:rsidP="00751D11">
            <w:pPr>
              <w:widowControl w:val="0"/>
              <w:spacing w:before="120" w:after="60" w:line="228" w:lineRule="auto"/>
              <w:rPr>
                <w:rFonts w:ascii="Cambria" w:hAnsi="Cambria"/>
                <w:sz w:val="24"/>
                <w:szCs w:val="24"/>
              </w:rPr>
            </w:pPr>
            <w:r w:rsidRPr="00CB21CC">
              <w:rPr>
                <w:rFonts w:ascii="Cambria" w:hAnsi="Cambria"/>
                <w:sz w:val="24"/>
                <w:szCs w:val="24"/>
              </w:rPr>
              <w:t>IV quarter 2016 – IV quarter 2020</w:t>
            </w:r>
          </w:p>
        </w:tc>
        <w:tc>
          <w:tcPr>
            <w:tcW w:w="2693" w:type="dxa"/>
          </w:tcPr>
          <w:p w:rsidR="00751D11" w:rsidRPr="00CB21CC" w:rsidRDefault="00751D11" w:rsidP="00751D11">
            <w:pPr>
              <w:widowControl w:val="0"/>
              <w:spacing w:before="12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widowControl w:val="0"/>
              <w:spacing w:before="120" w:after="60" w:line="228" w:lineRule="auto"/>
              <w:rPr>
                <w:rFonts w:ascii="Cambria" w:hAnsi="Cambria"/>
                <w:sz w:val="24"/>
                <w:szCs w:val="24"/>
              </w:rPr>
            </w:pPr>
            <w:r w:rsidRPr="00CB21CC">
              <w:rPr>
                <w:rFonts w:ascii="Cambria" w:hAnsi="Cambria"/>
                <w:sz w:val="24"/>
                <w:szCs w:val="24"/>
              </w:rPr>
              <w:t>Kyiv City State Administration, regional and district state administrations</w:t>
            </w:r>
          </w:p>
        </w:tc>
      </w:tr>
      <w:tr w:rsidR="00751D11" w:rsidRPr="00CB21CC" w:rsidTr="00751D11">
        <w:tc>
          <w:tcPr>
            <w:tcW w:w="2831" w:type="dxa"/>
          </w:tcPr>
          <w:p w:rsidR="00751D11" w:rsidRPr="00CB21CC" w:rsidRDefault="00751D11" w:rsidP="00751D11">
            <w:pPr>
              <w:spacing w:before="120" w:line="228" w:lineRule="auto"/>
              <w:ind w:left="720"/>
              <w:rPr>
                <w:rFonts w:ascii="Cambria" w:hAnsi="Cambria"/>
                <w:sz w:val="24"/>
                <w:szCs w:val="24"/>
              </w:rPr>
            </w:pPr>
          </w:p>
        </w:tc>
        <w:tc>
          <w:tcPr>
            <w:tcW w:w="5102" w:type="dxa"/>
          </w:tcPr>
          <w:p w:rsidR="00751D11" w:rsidRPr="00CB21CC" w:rsidRDefault="00751D11" w:rsidP="00751D11">
            <w:pPr>
              <w:spacing w:before="120" w:line="228" w:lineRule="auto"/>
              <w:rPr>
                <w:rFonts w:ascii="Cambria" w:hAnsi="Cambria"/>
                <w:sz w:val="24"/>
                <w:szCs w:val="24"/>
              </w:rPr>
            </w:pPr>
            <w:r w:rsidRPr="00CB21CC">
              <w:rPr>
                <w:rFonts w:ascii="Cambria" w:hAnsi="Cambria"/>
                <w:sz w:val="24"/>
                <w:szCs w:val="24"/>
              </w:rPr>
              <w:t>2) To develop and submit for consideration to the Cabinet of Ministers of Ukraine amendments to the laws on mentorship over orphan children, children deprived of parental care brought up in care facilities for the purpose of their socialisation and preparation for independent life.</w:t>
            </w:r>
          </w:p>
        </w:tc>
        <w:tc>
          <w:tcPr>
            <w:tcW w:w="3259" w:type="dxa"/>
          </w:tcPr>
          <w:p w:rsidR="00751D11" w:rsidRPr="00CB21CC" w:rsidRDefault="00751D11" w:rsidP="00751D11">
            <w:pPr>
              <w:spacing w:before="120" w:line="228" w:lineRule="auto"/>
              <w:rPr>
                <w:rFonts w:ascii="Cambria" w:hAnsi="Cambria"/>
                <w:sz w:val="24"/>
                <w:szCs w:val="24"/>
              </w:rPr>
            </w:pPr>
            <w:r w:rsidRPr="00CB21CC">
              <w:rPr>
                <w:rFonts w:ascii="Cambria" w:hAnsi="Cambria"/>
                <w:sz w:val="24"/>
                <w:szCs w:val="24"/>
              </w:rPr>
              <w:t>To introduce amendments to the Law of Ukraine “On Provision of Organisational and Legal Conditions for Social Protection of Orphan Children and Children Deprived of Parental Care” and develop regulations on mentorship.</w:t>
            </w:r>
          </w:p>
        </w:tc>
        <w:tc>
          <w:tcPr>
            <w:tcW w:w="1700" w:type="dxa"/>
          </w:tcPr>
          <w:p w:rsidR="00751D11" w:rsidRPr="00CB21CC" w:rsidRDefault="00751D11" w:rsidP="00751D11">
            <w:pPr>
              <w:spacing w:before="12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spacing w:before="12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spacing w:before="120" w:line="228" w:lineRule="auto"/>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rsidP="00751D11">
            <w:pPr>
              <w:pStyle w:val="BodyTextIndent1"/>
              <w:spacing w:before="120" w:after="0" w:line="228" w:lineRule="auto"/>
              <w:ind w:left="720"/>
              <w:rPr>
                <w:rFonts w:ascii="Cambria" w:hAnsi="Cambria" w:cs="Times New Roman"/>
              </w:rPr>
            </w:pPr>
          </w:p>
        </w:tc>
        <w:tc>
          <w:tcPr>
            <w:tcW w:w="5102" w:type="dxa"/>
          </w:tcPr>
          <w:p w:rsidR="00751D11" w:rsidRPr="00CB21CC" w:rsidRDefault="00751D11" w:rsidP="00751D11">
            <w:pPr>
              <w:spacing w:before="120" w:line="228" w:lineRule="auto"/>
              <w:rPr>
                <w:rFonts w:ascii="Cambria" w:hAnsi="Cambria"/>
                <w:snapToGrid w:val="0"/>
                <w:sz w:val="24"/>
                <w:szCs w:val="24"/>
              </w:rPr>
            </w:pPr>
            <w:r w:rsidRPr="00CB21CC">
              <w:rPr>
                <w:rFonts w:ascii="Cambria" w:hAnsi="Cambria"/>
                <w:sz w:val="24"/>
                <w:szCs w:val="24"/>
              </w:rPr>
              <w:t>3) To develop and submit for consideration to the Cabinet of Ministers of Ukraine draft amendments to the Family Code of Ukraine, and adopt regulatory act on introduction of foster care of children and family foster care services as an alternative to orphanage services, social and psychological rehabilitation centres, care facilities.</w:t>
            </w:r>
          </w:p>
        </w:tc>
        <w:tc>
          <w:tcPr>
            <w:tcW w:w="3259" w:type="dxa"/>
          </w:tcPr>
          <w:p w:rsidR="00751D11" w:rsidRPr="00CB21CC" w:rsidRDefault="00751D11" w:rsidP="00751D11">
            <w:pPr>
              <w:spacing w:before="120" w:line="228" w:lineRule="auto"/>
              <w:rPr>
                <w:rFonts w:ascii="Cambria" w:hAnsi="Cambria"/>
                <w:sz w:val="24"/>
                <w:szCs w:val="24"/>
              </w:rPr>
            </w:pPr>
            <w:r w:rsidRPr="00CB21CC">
              <w:rPr>
                <w:rFonts w:ascii="Cambria" w:hAnsi="Cambria"/>
                <w:sz w:val="24"/>
                <w:szCs w:val="24"/>
              </w:rPr>
              <w:t>New types of services for children and families with children have been developed at the community level, in particular, regarding temporary care and upbringing of children in difficult straits in foster care families.</w:t>
            </w:r>
          </w:p>
        </w:tc>
        <w:tc>
          <w:tcPr>
            <w:tcW w:w="1700" w:type="dxa"/>
          </w:tcPr>
          <w:p w:rsidR="00751D11" w:rsidRPr="00CB21CC" w:rsidRDefault="00751D11" w:rsidP="00751D11">
            <w:pPr>
              <w:spacing w:before="120" w:line="228" w:lineRule="auto"/>
              <w:rPr>
                <w:rFonts w:ascii="Cambria" w:hAnsi="Cambria"/>
                <w:bCs/>
                <w:sz w:val="24"/>
                <w:szCs w:val="24"/>
              </w:rPr>
            </w:pPr>
            <w:r w:rsidRPr="00CB21CC">
              <w:rPr>
                <w:rFonts w:ascii="Cambria" w:hAnsi="Cambria"/>
                <w:sz w:val="24"/>
                <w:szCs w:val="24"/>
              </w:rPr>
              <w:t>IV quarter 2017</w:t>
            </w:r>
          </w:p>
        </w:tc>
        <w:tc>
          <w:tcPr>
            <w:tcW w:w="2693" w:type="dxa"/>
          </w:tcPr>
          <w:p w:rsidR="00751D11" w:rsidRPr="00CB21CC" w:rsidRDefault="00751D11" w:rsidP="00751D11">
            <w:pPr>
              <w:spacing w:before="12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rsidP="00751D11">
            <w:pPr>
              <w:spacing w:before="120" w:line="228" w:lineRule="auto"/>
              <w:rPr>
                <w:rFonts w:ascii="Cambria" w:hAnsi="Cambria"/>
                <w:bCs/>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rsidP="00751D11">
            <w:pPr>
              <w:widowControl w:val="0"/>
              <w:spacing w:before="60" w:line="228" w:lineRule="auto"/>
              <w:ind w:left="720"/>
              <w:rPr>
                <w:rFonts w:ascii="Cambria" w:hAnsi="Cambria"/>
                <w:sz w:val="24"/>
                <w:szCs w:val="24"/>
              </w:rPr>
            </w:pPr>
          </w:p>
        </w:tc>
        <w:tc>
          <w:tcPr>
            <w:tcW w:w="5102" w:type="dxa"/>
          </w:tcPr>
          <w:p w:rsidR="00751D11" w:rsidRPr="00CB21CC" w:rsidRDefault="00751D11" w:rsidP="00751D11">
            <w:pPr>
              <w:spacing w:before="60" w:line="228" w:lineRule="auto"/>
              <w:rPr>
                <w:rFonts w:ascii="Cambria" w:hAnsi="Cambria"/>
                <w:snapToGrid w:val="0"/>
                <w:sz w:val="24"/>
                <w:szCs w:val="24"/>
              </w:rPr>
            </w:pPr>
            <w:r w:rsidRPr="00CB21CC">
              <w:rPr>
                <w:rFonts w:ascii="Cambria" w:hAnsi="Cambria"/>
                <w:sz w:val="24"/>
                <w:szCs w:val="24"/>
              </w:rPr>
              <w:t>4) To develop and introduce training modules and programmes for specialists in the area of “social work”, “social employee” regarding work with families in difficult straits.</w:t>
            </w:r>
          </w:p>
        </w:tc>
        <w:tc>
          <w:tcPr>
            <w:tcW w:w="3259" w:type="dxa"/>
          </w:tcPr>
          <w:p w:rsidR="00751D11" w:rsidRPr="00CB21CC" w:rsidRDefault="00751D11" w:rsidP="00751D11">
            <w:pPr>
              <w:widowControl w:val="0"/>
              <w:spacing w:before="60" w:line="228" w:lineRule="auto"/>
              <w:rPr>
                <w:rFonts w:ascii="Cambria" w:hAnsi="Cambria"/>
                <w:sz w:val="24"/>
                <w:szCs w:val="24"/>
              </w:rPr>
            </w:pPr>
            <w:r w:rsidRPr="00CB21CC">
              <w:rPr>
                <w:rFonts w:ascii="Cambria" w:hAnsi="Cambria"/>
                <w:sz w:val="24"/>
                <w:szCs w:val="24"/>
              </w:rPr>
              <w:t xml:space="preserve">Training modules and programmes for specialists in the respective areas have been introduced in higher educational institutions. </w:t>
            </w:r>
          </w:p>
        </w:tc>
        <w:tc>
          <w:tcPr>
            <w:tcW w:w="1700" w:type="dxa"/>
          </w:tcPr>
          <w:p w:rsidR="00751D11" w:rsidRPr="00CB21CC" w:rsidRDefault="00751D11" w:rsidP="00751D11">
            <w:pPr>
              <w:widowControl w:val="0"/>
              <w:spacing w:before="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widowControl w:val="0"/>
              <w:spacing w:before="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widowControl w:val="0"/>
              <w:spacing w:before="60" w:line="228" w:lineRule="auto"/>
              <w:rPr>
                <w:rFonts w:ascii="Cambria" w:hAnsi="Cambria"/>
                <w:sz w:val="24"/>
                <w:szCs w:val="24"/>
              </w:rPr>
            </w:pPr>
            <w:r w:rsidRPr="00CB21CC">
              <w:rPr>
                <w:rStyle w:val="hps"/>
                <w:rFonts w:ascii="Cambria" w:hAnsi="Cambria"/>
                <w:sz w:val="24"/>
                <w:szCs w:val="24"/>
              </w:rPr>
              <w:t>Ministry of Social Policy</w:t>
            </w:r>
          </w:p>
        </w:tc>
      </w:tr>
      <w:tr w:rsidR="00751D11" w:rsidRPr="00CB21CC" w:rsidTr="00751D11">
        <w:tc>
          <w:tcPr>
            <w:tcW w:w="2831" w:type="dxa"/>
          </w:tcPr>
          <w:p w:rsidR="00751D11" w:rsidRPr="00CB21CC" w:rsidRDefault="00751D11" w:rsidP="00751D11">
            <w:pPr>
              <w:widowControl w:val="0"/>
              <w:spacing w:before="80" w:line="228" w:lineRule="auto"/>
              <w:ind w:left="720"/>
              <w:rPr>
                <w:rFonts w:ascii="Cambria" w:hAnsi="Cambria"/>
                <w:sz w:val="24"/>
                <w:szCs w:val="24"/>
              </w:rPr>
            </w:pPr>
          </w:p>
        </w:tc>
        <w:tc>
          <w:tcPr>
            <w:tcW w:w="5102" w:type="dxa"/>
          </w:tcPr>
          <w:p w:rsidR="00751D11" w:rsidRPr="00CB21CC" w:rsidRDefault="00751D11" w:rsidP="00751D11">
            <w:pPr>
              <w:widowControl w:val="0"/>
              <w:spacing w:before="80" w:line="228" w:lineRule="auto"/>
              <w:rPr>
                <w:rFonts w:ascii="Cambria" w:hAnsi="Cambria"/>
                <w:sz w:val="24"/>
                <w:szCs w:val="24"/>
              </w:rPr>
            </w:pPr>
            <w:r w:rsidRPr="00CB21CC">
              <w:rPr>
                <w:rFonts w:ascii="Cambria" w:hAnsi="Cambria"/>
                <w:sz w:val="24"/>
                <w:szCs w:val="24"/>
              </w:rPr>
              <w:t xml:space="preserve">5) To develop child guidance and family counselling centres/social apartments for the pregnant and mothers with infant children in difficult straits, of public and private ownership, according to the needs of the community in order to prevent social orphanage. </w:t>
            </w:r>
          </w:p>
        </w:tc>
        <w:tc>
          <w:tcPr>
            <w:tcW w:w="3259" w:type="dxa"/>
          </w:tcPr>
          <w:p w:rsidR="00751D11" w:rsidRPr="00CB21CC" w:rsidRDefault="00751D11" w:rsidP="00751D11">
            <w:pPr>
              <w:widowControl w:val="0"/>
              <w:spacing w:before="80" w:line="228" w:lineRule="auto"/>
              <w:rPr>
                <w:rFonts w:ascii="Cambria" w:hAnsi="Cambria"/>
                <w:sz w:val="24"/>
                <w:szCs w:val="24"/>
              </w:rPr>
            </w:pPr>
            <w:r w:rsidRPr="00CB21CC">
              <w:rPr>
                <w:rFonts w:ascii="Cambria" w:hAnsi="Cambria"/>
                <w:sz w:val="24"/>
                <w:szCs w:val="24"/>
              </w:rPr>
              <w:t>Each pregnant woman or mother with infant children in difficult straits who needs such aid is granted access to child guidance and family counselling centres/social apartments.</w:t>
            </w:r>
          </w:p>
          <w:p w:rsidR="00751D11" w:rsidRPr="00CB21CC" w:rsidRDefault="00751D11" w:rsidP="00751D11">
            <w:pPr>
              <w:widowControl w:val="0"/>
              <w:spacing w:before="80" w:line="228" w:lineRule="auto"/>
              <w:rPr>
                <w:rFonts w:ascii="Cambria" w:hAnsi="Cambria"/>
                <w:sz w:val="24"/>
                <w:szCs w:val="24"/>
              </w:rPr>
            </w:pPr>
            <w:r w:rsidRPr="00CB21CC">
              <w:rPr>
                <w:rFonts w:ascii="Cambria" w:hAnsi="Cambria"/>
                <w:sz w:val="24"/>
                <w:szCs w:val="24"/>
              </w:rPr>
              <w:t>Operation of the chain of child guidance and family counselling centres/social apartments according to the needs of community.</w:t>
            </w:r>
          </w:p>
          <w:p w:rsidR="00751D11" w:rsidRPr="00CB21CC" w:rsidRDefault="00751D11" w:rsidP="00751D11">
            <w:pPr>
              <w:widowControl w:val="0"/>
              <w:spacing w:before="80" w:line="228" w:lineRule="auto"/>
              <w:rPr>
                <w:rFonts w:ascii="Cambria" w:hAnsi="Cambria"/>
                <w:sz w:val="24"/>
                <w:szCs w:val="24"/>
              </w:rPr>
            </w:pPr>
            <w:r w:rsidRPr="00CB21CC">
              <w:rPr>
                <w:rFonts w:ascii="Cambria" w:hAnsi="Cambria"/>
                <w:sz w:val="24"/>
                <w:szCs w:val="24"/>
              </w:rPr>
              <w:t>Decrease in the number of infant abandonment and giving away infants to orphanages.</w:t>
            </w:r>
          </w:p>
        </w:tc>
        <w:tc>
          <w:tcPr>
            <w:tcW w:w="1700" w:type="dxa"/>
          </w:tcPr>
          <w:p w:rsidR="00751D11" w:rsidRPr="00CB21CC" w:rsidRDefault="00105396" w:rsidP="00751D11">
            <w:pPr>
              <w:widowControl w:val="0"/>
              <w:spacing w:before="60" w:line="228" w:lineRule="auto"/>
              <w:rPr>
                <w:rFonts w:ascii="Cambria" w:hAnsi="Cambria"/>
                <w:sz w:val="24"/>
                <w:szCs w:val="24"/>
              </w:rPr>
            </w:pPr>
            <w:r>
              <w:rPr>
                <w:rFonts w:ascii="Cambria" w:hAnsi="Cambria"/>
                <w:sz w:val="24"/>
                <w:szCs w:val="24"/>
              </w:rPr>
              <w:pict>
                <v:shape id="_x0000_s1848" type="#_x0000_t202" style="position:absolute;margin-left:37.1pt;margin-top:284.2pt;width:11.6pt;height:7pt;z-index:251710976;mso-wrap-style:tight;mso-position-horizontal-relative:text;mso-position-vertical-relative:text" strokecolor="white">
                  <v:textbox style="mso-next-textbox:#_x0000_s1848">
                    <w:txbxContent>
                      <w:p w:rsidR="00751D11" w:rsidRDefault="00751D11" w:rsidP="00751D11"/>
                    </w:txbxContent>
                  </v:textbox>
                </v:shape>
              </w:pict>
            </w:r>
            <w:r>
              <w:rPr>
                <w:rFonts w:ascii="Cambria" w:hAnsi="Cambria"/>
                <w:sz w:val="24"/>
                <w:szCs w:val="24"/>
              </w:rPr>
              <w:pict>
                <v:shape id="_x0000_s1849" type="#_x0000_t202" style="position:absolute;margin-left:48.7pt;margin-top:277.2pt;width:11.6pt;height:7pt;z-index:251712000;mso-wrap-style:tight;mso-position-horizontal-relative:text;mso-position-vertical-relative:text" strokecolor="white">
                  <v:textbox style="mso-next-textbox:#_x0000_s1849">
                    <w:txbxContent>
                      <w:p w:rsidR="00751D11" w:rsidRDefault="00751D11" w:rsidP="00751D11"/>
                    </w:txbxContent>
                  </v:textbox>
                </v:shape>
              </w:pict>
            </w:r>
            <w:r w:rsidR="00751D11" w:rsidRPr="00CB21CC">
              <w:rPr>
                <w:rFonts w:ascii="Cambria" w:hAnsi="Cambria"/>
                <w:sz w:val="24"/>
                <w:szCs w:val="24"/>
              </w:rPr>
              <w:t>IV quarter 2016 – IV quarter 2020</w:t>
            </w:r>
          </w:p>
        </w:tc>
        <w:tc>
          <w:tcPr>
            <w:tcW w:w="2693" w:type="dxa"/>
          </w:tcPr>
          <w:p w:rsidR="00751D11" w:rsidRPr="00CB21CC" w:rsidRDefault="00751D11" w:rsidP="00751D11">
            <w:pPr>
              <w:widowControl w:val="0"/>
              <w:spacing w:before="8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widowControl w:val="0"/>
              <w:spacing w:before="80" w:line="228" w:lineRule="auto"/>
              <w:rPr>
                <w:rFonts w:ascii="Cambria" w:hAnsi="Cambria"/>
                <w:sz w:val="24"/>
                <w:szCs w:val="24"/>
              </w:rPr>
            </w:pPr>
            <w:r w:rsidRPr="00CB21CC">
              <w:rPr>
                <w:rFonts w:ascii="Cambria" w:hAnsi="Cambria"/>
                <w:sz w:val="24"/>
                <w:szCs w:val="24"/>
              </w:rPr>
              <w:t>regional state administrations, Kyiv City State Administration, district state administrations, city executive committees (upon consent), non-governmental organisations (upon consent or as executors of the social order)</w:t>
            </w:r>
          </w:p>
        </w:tc>
      </w:tr>
      <w:tr w:rsidR="00751D11" w:rsidRPr="00CB21CC" w:rsidTr="00751D11">
        <w:tc>
          <w:tcPr>
            <w:tcW w:w="2831" w:type="dxa"/>
          </w:tcPr>
          <w:p w:rsidR="00751D11" w:rsidRPr="00CB21CC" w:rsidRDefault="00751D11">
            <w:pPr>
              <w:spacing w:before="60" w:after="60" w:line="228" w:lineRule="auto"/>
              <w:ind w:left="720"/>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6) To develop relevant amendments to laws, according to which statuses of “a child separated from the family” and “a child deprived of parental care” shall be unified and brought into compliance, this way extending social aid guarantees to refugee children and children who are recognised as people in need of additional protection.</w:t>
            </w:r>
          </w:p>
        </w:tc>
        <w:tc>
          <w:tcPr>
            <w:tcW w:w="3259" w:type="dxa"/>
          </w:tcPr>
          <w:p w:rsidR="00751D11" w:rsidRPr="00CB21CC" w:rsidRDefault="00751D11" w:rsidP="00751D11">
            <w:pPr>
              <w:spacing w:before="60" w:after="60" w:line="228" w:lineRule="auto"/>
              <w:rPr>
                <w:rFonts w:ascii="Cambria" w:hAnsi="Cambria"/>
                <w:sz w:val="24"/>
                <w:szCs w:val="24"/>
              </w:rPr>
            </w:pPr>
            <w:r w:rsidRPr="00CB21CC">
              <w:rPr>
                <w:rFonts w:ascii="Cambria" w:hAnsi="Cambria"/>
                <w:sz w:val="24"/>
                <w:szCs w:val="24"/>
              </w:rPr>
              <w:t xml:space="preserve">Relevant amendments have been introduced to the Resolution of the Cabinet of Ministers of Ukraine dated September 24, 2008 No. 866 “Issues of Activity of Guardianship and Wardship Authorities Related to Protection of Children's Rights”. </w:t>
            </w:r>
          </w:p>
        </w:tc>
        <w:tc>
          <w:tcPr>
            <w:tcW w:w="1700"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IV quarter 2015</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Cabinet of Ministers of Ukraine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spacing w:before="60" w:after="60" w:line="228" w:lineRule="auto"/>
              <w:ind w:left="720"/>
              <w:rPr>
                <w:rFonts w:ascii="Cambria" w:hAnsi="Cambria"/>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7) To develop departmental regulatory act on application of the legislation on representation of</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interests</w:t>
            </w:r>
            <w:r w:rsidRPr="00CB21CC">
              <w:rPr>
                <w:rStyle w:val="rvts0"/>
                <w:rFonts w:ascii="Cambria" w:hAnsi="Cambria"/>
                <w:sz w:val="24"/>
                <w:szCs w:val="24"/>
              </w:rPr>
              <w:t>of children unaccompanied by parents or persons in loco parentis.</w:t>
            </w:r>
          </w:p>
        </w:tc>
        <w:tc>
          <w:tcPr>
            <w:tcW w:w="3259" w:type="dxa"/>
          </w:tcPr>
          <w:p w:rsidR="00751D11" w:rsidRPr="00CB21CC" w:rsidRDefault="00105396">
            <w:pPr>
              <w:spacing w:after="60" w:line="228" w:lineRule="auto"/>
              <w:rPr>
                <w:rFonts w:ascii="Cambria" w:hAnsi="Cambria"/>
                <w:sz w:val="24"/>
                <w:szCs w:val="24"/>
              </w:rPr>
            </w:pPr>
            <w:r>
              <w:rPr>
                <w:rFonts w:ascii="Cambria" w:hAnsi="Cambria"/>
                <w:sz w:val="24"/>
                <w:szCs w:val="24"/>
              </w:rPr>
              <w:pict>
                <v:shape id="_x0000_s1850" type="#_x0000_t202" style="position:absolute;margin-left:111.95pt;margin-top:71.5pt;width:11.6pt;height:7pt;z-index:251713024;mso-wrap-style:tight;mso-position-horizontal-relative:text;mso-position-vertical-relative:text" strokecolor="white">
                  <v:textbox style="mso-next-textbox:#_x0000_s1850">
                    <w:txbxContent>
                      <w:p w:rsidR="00751D11" w:rsidRDefault="00751D11" w:rsidP="00751D11"/>
                    </w:txbxContent>
                  </v:textbox>
                </v:shape>
              </w:pict>
            </w:r>
            <w:r>
              <w:rPr>
                <w:rFonts w:ascii="Cambria" w:hAnsi="Cambria"/>
                <w:sz w:val="24"/>
                <w:szCs w:val="24"/>
              </w:rPr>
              <w:pict>
                <v:shape id="_x0000_s1851" type="#_x0000_t202" style="position:absolute;margin-left:100.35pt;margin-top:71.5pt;width:11.6pt;height:7pt;z-index:251714048;mso-wrap-style:tight;mso-position-horizontal-relative:text;mso-position-vertical-relative:text" strokecolor="white">
                  <v:textbox style="mso-next-textbox:#_x0000_s1851">
                    <w:txbxContent>
                      <w:p w:rsidR="00751D11" w:rsidRDefault="00751D11" w:rsidP="00751D11"/>
                    </w:txbxContent>
                  </v:textbox>
                </v:shape>
              </w:pict>
            </w:r>
            <w:r w:rsidR="00751D11" w:rsidRPr="00CB21CC">
              <w:rPr>
                <w:rFonts w:ascii="Cambria" w:hAnsi="Cambria"/>
                <w:sz w:val="24"/>
                <w:szCs w:val="24"/>
              </w:rPr>
              <w:t>Relevant departmental regulatory act has been adopted.</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spacing w:before="60" w:after="60" w:line="228" w:lineRule="auto"/>
              <w:ind w:left="720"/>
              <w:rPr>
                <w:rFonts w:ascii="Cambria" w:hAnsi="Cambria"/>
                <w:sz w:val="24"/>
                <w:szCs w:val="24"/>
              </w:rPr>
            </w:pPr>
          </w:p>
        </w:tc>
        <w:tc>
          <w:tcPr>
            <w:tcW w:w="5102" w:type="dxa"/>
          </w:tcPr>
          <w:p w:rsidR="00751D11" w:rsidRPr="00CB21CC" w:rsidRDefault="00751D11" w:rsidP="00751D11">
            <w:pPr>
              <w:spacing w:before="60" w:after="60" w:line="228" w:lineRule="auto"/>
              <w:rPr>
                <w:rFonts w:ascii="Cambria" w:hAnsi="Cambria"/>
                <w:sz w:val="24"/>
                <w:szCs w:val="24"/>
              </w:rPr>
            </w:pPr>
            <w:r w:rsidRPr="00CB21CC">
              <w:rPr>
                <w:rFonts w:ascii="Cambria" w:hAnsi="Cambria"/>
                <w:sz w:val="24"/>
                <w:szCs w:val="24"/>
              </w:rPr>
              <w:t xml:space="preserve">8) To approve model regulations on the Centre of Social Support for Children and Families on the district level as a set of family-oriented services to prevent institutionalisation. </w:t>
            </w:r>
          </w:p>
        </w:tc>
        <w:tc>
          <w:tcPr>
            <w:tcW w:w="3259"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Children are not sent to residential care facilities in districts where there are centres of social support for children and families.</w:t>
            </w:r>
          </w:p>
          <w:p w:rsidR="00751D11" w:rsidRPr="00CB21CC" w:rsidRDefault="00751D11" w:rsidP="00751D11">
            <w:pPr>
              <w:spacing w:before="60" w:after="60" w:line="228" w:lineRule="auto"/>
              <w:rPr>
                <w:rFonts w:ascii="Cambria" w:hAnsi="Cambria"/>
                <w:sz w:val="24"/>
                <w:szCs w:val="24"/>
              </w:rPr>
            </w:pPr>
            <w:r w:rsidRPr="00CB21CC">
              <w:rPr>
                <w:rFonts w:ascii="Cambria" w:hAnsi="Cambria"/>
                <w:sz w:val="24"/>
                <w:szCs w:val="24"/>
              </w:rPr>
              <w:t>Local authorities solve children's problems on an integrated basis, permanently look for solutions for each child instead of sending them to regional residential care facilities.</w:t>
            </w:r>
          </w:p>
        </w:tc>
        <w:tc>
          <w:tcPr>
            <w:tcW w:w="1700" w:type="dxa"/>
          </w:tcPr>
          <w:p w:rsidR="00751D11" w:rsidRPr="00CB21CC" w:rsidRDefault="00105396">
            <w:pPr>
              <w:spacing w:after="60" w:line="228" w:lineRule="auto"/>
              <w:rPr>
                <w:rFonts w:ascii="Cambria" w:hAnsi="Cambria"/>
                <w:sz w:val="24"/>
                <w:szCs w:val="24"/>
              </w:rPr>
            </w:pPr>
            <w:r>
              <w:rPr>
                <w:rFonts w:ascii="Cambria" w:hAnsi="Cambria"/>
                <w:sz w:val="24"/>
                <w:szCs w:val="24"/>
              </w:rPr>
              <w:pict>
                <v:shape id="_x0000_s1852" type="#_x0000_t202" style="position:absolute;margin-left:7.1pt;margin-top:164.9pt;width:11.6pt;height:7pt;z-index:251715072;mso-wrap-style:tight;mso-position-horizontal-relative:text;mso-position-vertical-relative:text" strokecolor="white">
                  <v:textbox style="mso-next-textbox:#_x0000_s1852">
                    <w:txbxContent>
                      <w:p w:rsidR="00751D11" w:rsidRDefault="00751D11" w:rsidP="00751D11"/>
                    </w:txbxContent>
                  </v:textbox>
                </v:shape>
              </w:pict>
            </w:r>
            <w:r>
              <w:rPr>
                <w:rFonts w:ascii="Cambria" w:hAnsi="Cambria"/>
                <w:sz w:val="24"/>
                <w:szCs w:val="24"/>
              </w:rPr>
              <w:pict>
                <v:shape id="_x0000_s1853" type="#_x0000_t202" style="position:absolute;margin-left:18.7pt;margin-top:164.9pt;width:11.6pt;height:7pt;z-index:251716096;mso-wrap-style:tight;mso-position-horizontal-relative:text;mso-position-vertical-relative:text" strokecolor="white">
                  <v:textbox style="mso-next-textbox:#_x0000_s1853">
                    <w:txbxContent>
                      <w:p w:rsidR="00751D11" w:rsidRDefault="00751D11" w:rsidP="00751D11"/>
                    </w:txbxContent>
                  </v:textbox>
                </v:shape>
              </w:pict>
            </w:r>
            <w:r w:rsidR="00751D11" w:rsidRPr="00CB21CC">
              <w:rPr>
                <w:rFonts w:ascii="Cambria" w:hAnsi="Cambria"/>
                <w:sz w:val="24"/>
                <w:szCs w:val="24"/>
              </w:rPr>
              <w:t>IV quarter 2016</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 xml:space="preserve">Cabinet of Ministers of Ukraine </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Ministry of Finance</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local executive authorities or self-government bodies</w:t>
            </w:r>
          </w:p>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Representative Office of the Charitable Organisation “Hope and Home for Children” in Ukraine (upon consent)</w:t>
            </w:r>
          </w:p>
        </w:tc>
      </w:tr>
      <w:tr w:rsidR="00751D11" w:rsidRPr="00CB21CC" w:rsidTr="00751D11">
        <w:tc>
          <w:tcPr>
            <w:tcW w:w="2831" w:type="dxa"/>
          </w:tcPr>
          <w:p w:rsidR="00751D11" w:rsidRPr="00CB21CC" w:rsidRDefault="00751D11">
            <w:pPr>
              <w:widowControl w:val="0"/>
              <w:spacing w:before="60" w:after="60" w:line="228" w:lineRule="auto"/>
              <w:ind w:right="-105"/>
              <w:rPr>
                <w:rFonts w:ascii="Cambria" w:hAnsi="Cambria"/>
                <w:sz w:val="24"/>
                <w:szCs w:val="24"/>
              </w:rPr>
            </w:pPr>
            <w:r w:rsidRPr="00CB21CC">
              <w:rPr>
                <w:rFonts w:ascii="Cambria" w:hAnsi="Cambria"/>
                <w:sz w:val="24"/>
                <w:szCs w:val="24"/>
              </w:rPr>
              <w:t>69. Best interests and opinion of a child are taken into account (according to their age and development level) when taking decisions regarding a child.</w:t>
            </w:r>
          </w:p>
        </w:tc>
        <w:tc>
          <w:tcPr>
            <w:tcW w:w="5102" w:type="dxa"/>
          </w:tcPr>
          <w:p w:rsidR="00751D11" w:rsidRPr="00CB21CC" w:rsidRDefault="00751D11">
            <w:pPr>
              <w:widowControl w:val="0"/>
              <w:spacing w:before="60" w:after="60" w:line="228" w:lineRule="auto"/>
              <w:ind w:right="-105"/>
              <w:rPr>
                <w:rFonts w:ascii="Cambria" w:hAnsi="Cambria"/>
                <w:sz w:val="24"/>
                <w:szCs w:val="24"/>
              </w:rPr>
            </w:pPr>
            <w:r w:rsidRPr="00CB21CC">
              <w:rPr>
                <w:rFonts w:ascii="Cambria" w:hAnsi="Cambria"/>
                <w:sz w:val="24"/>
                <w:szCs w:val="24"/>
              </w:rPr>
              <w:t>1) To introduce amendments to the Law of Ukraine “On Childhood Protection” with regard to the notion of “ensuring child's best interests”.</w:t>
            </w:r>
          </w:p>
        </w:tc>
        <w:tc>
          <w:tcPr>
            <w:tcW w:w="3259" w:type="dxa"/>
          </w:tcPr>
          <w:p w:rsidR="00751D11" w:rsidRPr="00CB21CC" w:rsidRDefault="00751D11" w:rsidP="00751D11">
            <w:pPr>
              <w:widowControl w:val="0"/>
              <w:spacing w:before="60" w:after="60" w:line="228" w:lineRule="auto"/>
              <w:rPr>
                <w:rFonts w:ascii="Cambria" w:hAnsi="Cambria"/>
                <w:sz w:val="24"/>
                <w:szCs w:val="24"/>
              </w:rPr>
            </w:pPr>
            <w:r w:rsidRPr="00CB21CC">
              <w:rPr>
                <w:rFonts w:ascii="Cambria" w:hAnsi="Cambria"/>
                <w:sz w:val="24"/>
                <w:szCs w:val="24"/>
              </w:rPr>
              <w:t>The draft law (registration No. 2254) includes notion of “ensuring child's best interests” which is implemented into subordinate legal acts.</w:t>
            </w:r>
          </w:p>
        </w:tc>
        <w:tc>
          <w:tcPr>
            <w:tcW w:w="1700"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widowControl w:val="0"/>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rsidP="00751D11">
            <w:pPr>
              <w:widowControl w:val="0"/>
              <w:spacing w:before="60" w:after="60" w:line="228" w:lineRule="auto"/>
              <w:rPr>
                <w:rFonts w:ascii="Cambria" w:hAnsi="Cambria"/>
                <w:bCs/>
                <w:sz w:val="24"/>
                <w:szCs w:val="24"/>
              </w:rPr>
            </w:pPr>
            <w:r w:rsidRPr="00CB21CC">
              <w:rPr>
                <w:rFonts w:ascii="Cambria" w:hAnsi="Cambria"/>
                <w:sz w:val="24"/>
                <w:szCs w:val="24"/>
              </w:rPr>
              <w:t>Ministry of Education and Science</w:t>
            </w:r>
          </w:p>
          <w:p w:rsidR="00751D11" w:rsidRPr="00CB21CC" w:rsidRDefault="00751D11" w:rsidP="00751D11">
            <w:pPr>
              <w:widowControl w:val="0"/>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widowControl w:val="0"/>
              <w:spacing w:before="60" w:after="60" w:line="228" w:lineRule="auto"/>
              <w:ind w:right="-105"/>
              <w:rPr>
                <w:rFonts w:ascii="Cambria" w:hAnsi="Cambria"/>
                <w:sz w:val="24"/>
                <w:szCs w:val="24"/>
              </w:rPr>
            </w:pPr>
          </w:p>
        </w:tc>
        <w:tc>
          <w:tcPr>
            <w:tcW w:w="5102"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 xml:space="preserve">2) To provide professional training of future specialists in Social Work, Social Pedagogy of bachelor and master educational degree. </w:t>
            </w:r>
          </w:p>
        </w:tc>
        <w:tc>
          <w:tcPr>
            <w:tcW w:w="3259"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Educational modules and programmes with account of the best international and national expertise have been developed.</w:t>
            </w:r>
          </w:p>
        </w:tc>
        <w:tc>
          <w:tcPr>
            <w:tcW w:w="1700" w:type="dxa"/>
          </w:tcPr>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IV quarter 2016 – IV quarter 2017</w:t>
            </w:r>
          </w:p>
        </w:tc>
        <w:tc>
          <w:tcPr>
            <w:tcW w:w="2693" w:type="dxa"/>
          </w:tcPr>
          <w:p w:rsidR="00751D11" w:rsidRPr="00CB21CC" w:rsidRDefault="00751D11">
            <w:pPr>
              <w:widowControl w:val="0"/>
              <w:spacing w:before="60" w:after="60" w:line="228" w:lineRule="auto"/>
              <w:rPr>
                <w:rFonts w:ascii="Cambria" w:hAnsi="Cambria"/>
                <w:bCs/>
                <w:sz w:val="24"/>
                <w:szCs w:val="24"/>
              </w:rPr>
            </w:pPr>
            <w:r w:rsidRPr="00CB21CC">
              <w:rPr>
                <w:rFonts w:ascii="Cambria" w:hAnsi="Cambria"/>
                <w:sz w:val="24"/>
                <w:szCs w:val="24"/>
              </w:rPr>
              <w:t>Ministry of Education and Science</w:t>
            </w:r>
          </w:p>
          <w:p w:rsidR="00751D11" w:rsidRPr="00CB21CC" w:rsidRDefault="00751D11">
            <w:pPr>
              <w:widowControl w:val="0"/>
              <w:spacing w:before="60" w:after="60" w:line="228" w:lineRule="auto"/>
              <w:rPr>
                <w:rFonts w:ascii="Cambria" w:hAnsi="Cambria"/>
                <w:bCs/>
                <w:sz w:val="24"/>
                <w:szCs w:val="24"/>
              </w:rPr>
            </w:pPr>
            <w:r w:rsidRPr="00CB21CC">
              <w:rPr>
                <w:rFonts w:ascii="Cambria" w:hAnsi="Cambria"/>
                <w:sz w:val="24"/>
                <w:szCs w:val="24"/>
              </w:rPr>
              <w:t>Ministry of Health</w:t>
            </w:r>
          </w:p>
          <w:p w:rsidR="00751D11" w:rsidRPr="00CB21CC" w:rsidRDefault="00751D11">
            <w:pPr>
              <w:widowControl w:val="0"/>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widowControl w:val="0"/>
              <w:spacing w:before="60" w:after="200" w:line="228" w:lineRule="auto"/>
              <w:ind w:left="720"/>
              <w:rPr>
                <w:rFonts w:ascii="Cambria" w:hAnsi="Cambria"/>
                <w:sz w:val="24"/>
                <w:szCs w:val="24"/>
                <w:shd w:val="clear" w:color="000000" w:fill="auto"/>
              </w:rPr>
            </w:pPr>
          </w:p>
        </w:tc>
        <w:tc>
          <w:tcPr>
            <w:tcW w:w="5102"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3) To improve laws in terms of introducing amendments and additions regarding taking the child's opinion into account when deciding on issues related to the child's life by establishing requirements for the child's age and level of development on the basis of which the child's opinion shall be studied and either taken or not taken into account.</w:t>
            </w:r>
          </w:p>
        </w:tc>
        <w:tc>
          <w:tcPr>
            <w:tcW w:w="3259"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Amendments have been introduced to the Family Code and Civil Code as well as to other regulatory acts.</w:t>
            </w:r>
          </w:p>
        </w:tc>
        <w:tc>
          <w:tcPr>
            <w:tcW w:w="1700"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spacing w:before="60" w:after="20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70. Conditions for development and bringing up children in families or in conditions which are most closely approximate to family ones have been created; residential care facilities have been reformed, and are being gradually liquidated.</w:t>
            </w:r>
          </w:p>
        </w:tc>
        <w:tc>
          <w:tcPr>
            <w:tcW w:w="5102"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1) To introduce basic (obligatory) set of social services for vulnerable families with children at the community level by introducing the position of social work specialist in order to find vulnerable types of families/persons and arrange provision of social services.</w:t>
            </w:r>
          </w:p>
        </w:tc>
        <w:tc>
          <w:tcPr>
            <w:tcW w:w="3259"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In each community there is a social work specialist who cooperates with educational specialists, medical specialists, police, and timely finds vulnerable families/persons and ensures their access to social services in the community.</w:t>
            </w:r>
          </w:p>
        </w:tc>
        <w:tc>
          <w:tcPr>
            <w:tcW w:w="1700"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local self-government bodies (upon consent)</w:t>
            </w:r>
          </w:p>
        </w:tc>
      </w:tr>
      <w:tr w:rsidR="00751D11" w:rsidRPr="00CB21CC" w:rsidTr="00751D11">
        <w:tc>
          <w:tcPr>
            <w:tcW w:w="2831" w:type="dxa"/>
          </w:tcPr>
          <w:p w:rsidR="00751D11" w:rsidRPr="00CB21CC" w:rsidRDefault="00751D11">
            <w:pPr>
              <w:widowControl w:val="0"/>
              <w:spacing w:before="60" w:after="200" w:line="228" w:lineRule="auto"/>
              <w:ind w:left="720"/>
              <w:rPr>
                <w:rFonts w:ascii="Cambria" w:hAnsi="Cambria"/>
                <w:sz w:val="24"/>
                <w:szCs w:val="24"/>
              </w:rPr>
            </w:pPr>
          </w:p>
        </w:tc>
        <w:tc>
          <w:tcPr>
            <w:tcW w:w="5102"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2) To analyse if causes of sending children to residential care facilities comply with the best interests of a child, and to develop plans for residential care facilities transformation, development of services and re-integration of children into family environment.</w:t>
            </w:r>
          </w:p>
        </w:tc>
        <w:tc>
          <w:tcPr>
            <w:tcW w:w="3259"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The number of children brought up in the residential care facilities is reduced by 40%.</w:t>
            </w:r>
          </w:p>
        </w:tc>
        <w:tc>
          <w:tcPr>
            <w:tcW w:w="1700"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widowControl w:val="0"/>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spacing w:before="60" w:line="228" w:lineRule="auto"/>
              <w:rPr>
                <w:rFonts w:ascii="Cambria" w:hAnsi="Cambria"/>
                <w:sz w:val="24"/>
                <w:szCs w:val="24"/>
              </w:rPr>
            </w:pPr>
            <w:r w:rsidRPr="00CB21CC">
              <w:rPr>
                <w:rFonts w:ascii="Cambria" w:hAnsi="Cambria"/>
                <w:sz w:val="24"/>
                <w:szCs w:val="24"/>
              </w:rPr>
              <w:t>Ministry of Finance</w:t>
            </w:r>
          </w:p>
          <w:p w:rsidR="00751D11" w:rsidRPr="00CB21CC" w:rsidRDefault="00751D11">
            <w:pPr>
              <w:widowControl w:val="0"/>
              <w:spacing w:before="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widowControl w:val="0"/>
              <w:spacing w:before="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 xml:space="preserve">local executive authorities, local self-government bodies </w:t>
            </w:r>
            <w:r w:rsidRPr="00CB21CC">
              <w:rPr>
                <w:rFonts w:ascii="Cambria" w:hAnsi="Cambria"/>
                <w:sz w:val="24"/>
                <w:szCs w:val="24"/>
              </w:rPr>
              <w:br/>
              <w:t>(upon consent)</w:t>
            </w:r>
          </w:p>
        </w:tc>
      </w:tr>
      <w:tr w:rsidR="00751D11" w:rsidRPr="00CB21CC" w:rsidTr="00751D11">
        <w:tc>
          <w:tcPr>
            <w:tcW w:w="2831" w:type="dxa"/>
          </w:tcPr>
          <w:p w:rsidR="00751D11" w:rsidRPr="00CB21CC" w:rsidRDefault="00751D11">
            <w:pPr>
              <w:widowControl w:val="0"/>
              <w:spacing w:before="60" w:after="200" w:line="228" w:lineRule="auto"/>
              <w:ind w:left="720"/>
              <w:rPr>
                <w:rFonts w:ascii="Cambria" w:hAnsi="Cambria"/>
                <w:sz w:val="24"/>
                <w:szCs w:val="24"/>
              </w:rPr>
            </w:pPr>
          </w:p>
        </w:tc>
        <w:tc>
          <w:tcPr>
            <w:tcW w:w="5102"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 xml:space="preserve">3) To ensure cooperation of executive authorities within implementation of the charitable programme “Change One Life” in terms of creation of videos involving orphan children and children deprived of parental care, and placement of audio and video social advertisement in order to protect children's' rights to family upbringing. </w:t>
            </w:r>
          </w:p>
        </w:tc>
        <w:tc>
          <w:tcPr>
            <w:tcW w:w="3259"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The process of adoption and transfer of children from residential care facilities to family type foster homes takes less time.</w:t>
            </w:r>
          </w:p>
        </w:tc>
        <w:tc>
          <w:tcPr>
            <w:tcW w:w="1700"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IV quarter 2015 – IV quarter 2020</w:t>
            </w:r>
          </w:p>
        </w:tc>
        <w:tc>
          <w:tcPr>
            <w:tcW w:w="2693" w:type="dxa"/>
          </w:tcPr>
          <w:p w:rsidR="00751D11" w:rsidRPr="00CB21CC" w:rsidRDefault="00751D11">
            <w:pPr>
              <w:widowControl w:val="0"/>
              <w:autoSpaceDE w:val="0"/>
              <w:autoSpaceDN w:val="0"/>
              <w:adjustRightInd w:val="0"/>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autoSpaceDE w:val="0"/>
              <w:autoSpaceDN w:val="0"/>
              <w:adjustRightInd w:val="0"/>
              <w:spacing w:before="60" w:line="228" w:lineRule="auto"/>
              <w:rPr>
                <w:rFonts w:ascii="Cambria" w:hAnsi="Cambria"/>
                <w:sz w:val="24"/>
                <w:szCs w:val="24"/>
              </w:rPr>
            </w:pPr>
            <w:r w:rsidRPr="00CB21CC">
              <w:rPr>
                <w:rFonts w:ascii="Cambria" w:hAnsi="Cambria"/>
                <w:sz w:val="24"/>
                <w:szCs w:val="24"/>
              </w:rPr>
              <w:t>regional state administrations, Kyiv City State Administration</w:t>
            </w:r>
          </w:p>
          <w:p w:rsidR="00751D11" w:rsidRPr="00CB21CC" w:rsidRDefault="00751D11">
            <w:pPr>
              <w:widowControl w:val="0"/>
              <w:autoSpaceDE w:val="0"/>
              <w:autoSpaceDN w:val="0"/>
              <w:adjustRightInd w:val="0"/>
              <w:spacing w:before="60" w:line="228" w:lineRule="auto"/>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widowControl w:val="0"/>
              <w:autoSpaceDE w:val="0"/>
              <w:autoSpaceDN w:val="0"/>
              <w:adjustRightInd w:val="0"/>
              <w:spacing w:before="60" w:after="200" w:line="228" w:lineRule="auto"/>
              <w:rPr>
                <w:rFonts w:ascii="Cambria" w:hAnsi="Cambria"/>
                <w:sz w:val="24"/>
                <w:szCs w:val="24"/>
              </w:rPr>
            </w:pPr>
            <w:r w:rsidRPr="00CB21CC">
              <w:rPr>
                <w:rFonts w:ascii="Cambria" w:hAnsi="Cambria"/>
                <w:sz w:val="24"/>
                <w:szCs w:val="24"/>
              </w:rPr>
              <w:t xml:space="preserve">Charitable Foundation “Change One Life – Ukraine” </w:t>
            </w:r>
            <w:r w:rsidRPr="00CB21CC">
              <w:rPr>
                <w:rFonts w:ascii="Cambria" w:hAnsi="Cambria"/>
                <w:sz w:val="24"/>
                <w:szCs w:val="24"/>
              </w:rPr>
              <w:br/>
              <w:t>(upon consent)</w:t>
            </w:r>
          </w:p>
        </w:tc>
      </w:tr>
      <w:tr w:rsidR="00751D11" w:rsidRPr="00CB21CC" w:rsidTr="00751D11">
        <w:tc>
          <w:tcPr>
            <w:tcW w:w="2831" w:type="dxa"/>
          </w:tcPr>
          <w:p w:rsidR="00751D11" w:rsidRPr="00CB21CC" w:rsidRDefault="00751D11">
            <w:pPr>
              <w:widowControl w:val="0"/>
              <w:spacing w:before="60" w:after="200" w:line="228" w:lineRule="auto"/>
              <w:ind w:left="720"/>
              <w:rPr>
                <w:rFonts w:ascii="Cambria" w:hAnsi="Cambria"/>
                <w:sz w:val="24"/>
                <w:szCs w:val="24"/>
              </w:rPr>
            </w:pPr>
          </w:p>
        </w:tc>
        <w:tc>
          <w:tcPr>
            <w:tcW w:w="5102"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4) To develop remote training methods (online webinar) for adopters, guardians, caregivers, foster parents, mentor parents and candidates for the purpose of development of family type foster homes for orphan children and children deprived of parental care.</w:t>
            </w:r>
          </w:p>
        </w:tc>
        <w:tc>
          <w:tcPr>
            <w:tcW w:w="3259"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Decrease in the number of misunderstandings in upbringing of children from residential care facilities by parents and returns of children to such facilities.</w:t>
            </w:r>
          </w:p>
        </w:tc>
        <w:tc>
          <w:tcPr>
            <w:tcW w:w="1700"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IV quarter 2015 – IV quarter 2020</w:t>
            </w:r>
          </w:p>
        </w:tc>
        <w:tc>
          <w:tcPr>
            <w:tcW w:w="2693" w:type="dxa"/>
          </w:tcPr>
          <w:p w:rsidR="00751D11" w:rsidRPr="00CB21CC" w:rsidRDefault="00751D11">
            <w:pPr>
              <w:widowControl w:val="0"/>
              <w:spacing w:before="60" w:line="228" w:lineRule="auto"/>
              <w:rPr>
                <w:rFonts w:ascii="Cambria" w:hAnsi="Cambria"/>
                <w:sz w:val="24"/>
                <w:szCs w:val="24"/>
              </w:rPr>
            </w:pPr>
            <w:r w:rsidRPr="00CB21CC">
              <w:rPr>
                <w:rFonts w:ascii="Cambria" w:hAnsi="Cambria"/>
                <w:sz w:val="24"/>
                <w:szCs w:val="24"/>
              </w:rPr>
              <w:t xml:space="preserve">Ministry of Social Policy </w:t>
            </w:r>
          </w:p>
          <w:p w:rsidR="00751D11" w:rsidRPr="00CB21CC" w:rsidRDefault="00751D11">
            <w:pPr>
              <w:widowControl w:val="0"/>
              <w:spacing w:before="60" w:line="228" w:lineRule="auto"/>
              <w:rPr>
                <w:rFonts w:ascii="Cambria" w:hAnsi="Cambria"/>
                <w:sz w:val="24"/>
                <w:szCs w:val="24"/>
              </w:rPr>
            </w:pPr>
            <w:r w:rsidRPr="00CB21CC">
              <w:rPr>
                <w:rFonts w:ascii="Cambria" w:hAnsi="Cambria"/>
                <w:sz w:val="24"/>
                <w:szCs w:val="24"/>
              </w:rPr>
              <w:t>local state administrations</w:t>
            </w:r>
          </w:p>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 xml:space="preserve">Charitable Foundation “Change One Life – Ukraine” </w:t>
            </w:r>
            <w:r w:rsidRPr="00CB21CC">
              <w:rPr>
                <w:rFonts w:ascii="Cambria" w:hAnsi="Cambria"/>
                <w:sz w:val="24"/>
                <w:szCs w:val="24"/>
              </w:rPr>
              <w:br/>
              <w:t>(upon consent)</w:t>
            </w:r>
          </w:p>
        </w:tc>
      </w:tr>
      <w:tr w:rsidR="00751D11" w:rsidRPr="00CB21CC" w:rsidTr="00751D11">
        <w:tc>
          <w:tcPr>
            <w:tcW w:w="2831" w:type="dxa"/>
          </w:tcPr>
          <w:p w:rsidR="00751D11" w:rsidRPr="00CB21CC" w:rsidRDefault="00751D11">
            <w:pPr>
              <w:widowControl w:val="0"/>
              <w:spacing w:before="60" w:after="200" w:line="228" w:lineRule="auto"/>
              <w:ind w:left="720"/>
              <w:rPr>
                <w:rFonts w:ascii="Cambria" w:hAnsi="Cambria"/>
                <w:sz w:val="24"/>
                <w:szCs w:val="24"/>
              </w:rPr>
            </w:pPr>
          </w:p>
        </w:tc>
        <w:tc>
          <w:tcPr>
            <w:tcW w:w="5102" w:type="dxa"/>
          </w:tcPr>
          <w:p w:rsidR="00751D11" w:rsidRPr="00CB21CC" w:rsidRDefault="00751D11">
            <w:pPr>
              <w:widowControl w:val="0"/>
              <w:spacing w:before="60" w:after="200" w:line="228" w:lineRule="auto"/>
              <w:ind w:right="22"/>
              <w:rPr>
                <w:rFonts w:ascii="Cambria" w:hAnsi="Cambria"/>
                <w:sz w:val="24"/>
                <w:szCs w:val="24"/>
              </w:rPr>
            </w:pPr>
            <w:r w:rsidRPr="00CB21CC">
              <w:rPr>
                <w:rFonts w:ascii="Cambria" w:hAnsi="Cambria"/>
                <w:sz w:val="24"/>
                <w:szCs w:val="24"/>
              </w:rPr>
              <w:t>5) To conduct awareness raising campaigns aiming at overcoming stigma and discrimination regarding vulnerable families with children as well as negative attitude to systematic changes among practitioners.</w:t>
            </w:r>
          </w:p>
        </w:tc>
        <w:tc>
          <w:tcPr>
            <w:tcW w:w="3259"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The number of citizens informed as a result of public awareness raising campaign (television and radio).</w:t>
            </w:r>
          </w:p>
        </w:tc>
        <w:tc>
          <w:tcPr>
            <w:tcW w:w="1700"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IV quarter 2016 – IV quarter 2020</w:t>
            </w:r>
          </w:p>
        </w:tc>
        <w:tc>
          <w:tcPr>
            <w:tcW w:w="2693" w:type="dxa"/>
          </w:tcPr>
          <w:p w:rsidR="00751D11" w:rsidRPr="00CB21CC" w:rsidRDefault="00751D11">
            <w:pPr>
              <w:widowControl w:val="0"/>
              <w:spacing w:before="60" w:line="228" w:lineRule="auto"/>
              <w:rPr>
                <w:rFonts w:ascii="Cambria" w:hAnsi="Cambria"/>
                <w:bCs/>
                <w:sz w:val="24"/>
                <w:szCs w:val="24"/>
              </w:rPr>
            </w:pPr>
            <w:r w:rsidRPr="00CB21CC">
              <w:rPr>
                <w:rFonts w:ascii="Cambria" w:hAnsi="Cambria"/>
                <w:sz w:val="24"/>
                <w:szCs w:val="24"/>
              </w:rPr>
              <w:t xml:space="preserve">Ministry of Social Policy </w:t>
            </w:r>
          </w:p>
          <w:p w:rsidR="00751D11" w:rsidRPr="00CB21CC" w:rsidRDefault="00751D11">
            <w:pPr>
              <w:widowControl w:val="0"/>
              <w:spacing w:before="60" w:line="228" w:lineRule="auto"/>
              <w:rPr>
                <w:rFonts w:ascii="Cambria" w:hAnsi="Cambria"/>
                <w:bCs/>
                <w:sz w:val="24"/>
                <w:szCs w:val="24"/>
              </w:rPr>
            </w:pPr>
            <w:r w:rsidRPr="00CB21CC">
              <w:rPr>
                <w:rFonts w:ascii="Cambria" w:hAnsi="Cambria"/>
                <w:sz w:val="24"/>
                <w:szCs w:val="24"/>
              </w:rPr>
              <w:t>Ministry of Education and Science</w:t>
            </w:r>
          </w:p>
          <w:p w:rsidR="00751D11" w:rsidRPr="00CB21CC" w:rsidRDefault="00751D11">
            <w:pPr>
              <w:widowControl w:val="0"/>
              <w:spacing w:before="60" w:line="228" w:lineRule="auto"/>
              <w:rPr>
                <w:rFonts w:ascii="Cambria" w:hAnsi="Cambria"/>
                <w:bCs/>
                <w:sz w:val="24"/>
                <w:szCs w:val="24"/>
              </w:rPr>
            </w:pPr>
            <w:r w:rsidRPr="00CB21CC">
              <w:rPr>
                <w:rFonts w:ascii="Cambria" w:hAnsi="Cambria"/>
                <w:sz w:val="24"/>
                <w:szCs w:val="24"/>
              </w:rPr>
              <w:t>Ministry of Health</w:t>
            </w:r>
          </w:p>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widowControl w:val="0"/>
              <w:spacing w:before="60" w:after="200" w:line="228" w:lineRule="auto"/>
              <w:ind w:left="720"/>
              <w:rPr>
                <w:rFonts w:ascii="Cambria" w:hAnsi="Cambria"/>
                <w:sz w:val="24"/>
                <w:szCs w:val="24"/>
              </w:rPr>
            </w:pPr>
          </w:p>
        </w:tc>
        <w:tc>
          <w:tcPr>
            <w:tcW w:w="5102" w:type="dxa"/>
          </w:tcPr>
          <w:p w:rsidR="00751D11" w:rsidRPr="00CB21CC" w:rsidRDefault="00751D11">
            <w:pPr>
              <w:widowControl w:val="0"/>
              <w:spacing w:before="60" w:after="200" w:line="228" w:lineRule="auto"/>
              <w:ind w:right="22"/>
              <w:rPr>
                <w:rFonts w:ascii="Cambria" w:hAnsi="Cambria"/>
                <w:sz w:val="24"/>
                <w:szCs w:val="24"/>
              </w:rPr>
            </w:pPr>
            <w:r w:rsidRPr="00CB21CC">
              <w:rPr>
                <w:rFonts w:ascii="Cambria" w:hAnsi="Cambria"/>
                <w:sz w:val="24"/>
                <w:szCs w:val="24"/>
              </w:rPr>
              <w:t xml:space="preserve">6) To improve data collection system to define the list and scope of needs for children and their families by changing forms of state statistical reporting and work assessment criteria for local state administrations. </w:t>
            </w:r>
          </w:p>
        </w:tc>
        <w:tc>
          <w:tcPr>
            <w:tcW w:w="3259" w:type="dxa"/>
          </w:tcPr>
          <w:p w:rsidR="00751D11" w:rsidRPr="00CB21CC" w:rsidRDefault="00751D11">
            <w:pPr>
              <w:widowControl w:val="0"/>
              <w:spacing w:before="60" w:after="200" w:line="228" w:lineRule="auto"/>
              <w:rPr>
                <w:rFonts w:ascii="Cambria" w:hAnsi="Cambria"/>
                <w:sz w:val="24"/>
                <w:szCs w:val="24"/>
              </w:rPr>
            </w:pPr>
          </w:p>
        </w:tc>
        <w:tc>
          <w:tcPr>
            <w:tcW w:w="1700" w:type="dxa"/>
          </w:tcPr>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IV quarter 2016 – IV quarter 2020</w:t>
            </w:r>
          </w:p>
        </w:tc>
        <w:tc>
          <w:tcPr>
            <w:tcW w:w="2693" w:type="dxa"/>
          </w:tcPr>
          <w:p w:rsidR="00751D11" w:rsidRPr="00CB21CC" w:rsidRDefault="00751D11">
            <w:pPr>
              <w:widowControl w:val="0"/>
              <w:spacing w:before="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widowControl w:val="0"/>
              <w:spacing w:before="60" w:line="228" w:lineRule="auto"/>
              <w:rPr>
                <w:rFonts w:ascii="Cambria" w:hAnsi="Cambria"/>
                <w:bCs/>
                <w:sz w:val="24"/>
                <w:szCs w:val="24"/>
              </w:rPr>
            </w:pPr>
            <w:r w:rsidRPr="00CB21CC">
              <w:rPr>
                <w:rFonts w:ascii="Cambria" w:hAnsi="Cambria"/>
                <w:sz w:val="24"/>
                <w:szCs w:val="24"/>
              </w:rPr>
              <w:t>Ministry of Education and Science</w:t>
            </w:r>
          </w:p>
          <w:p w:rsidR="00751D11" w:rsidRPr="00CB21CC" w:rsidRDefault="00751D11">
            <w:pPr>
              <w:widowControl w:val="0"/>
              <w:spacing w:before="60" w:line="228" w:lineRule="auto"/>
              <w:rPr>
                <w:rFonts w:ascii="Cambria" w:hAnsi="Cambria"/>
                <w:bCs/>
                <w:sz w:val="24"/>
                <w:szCs w:val="24"/>
              </w:rPr>
            </w:pPr>
            <w:r w:rsidRPr="00CB21CC">
              <w:rPr>
                <w:rFonts w:ascii="Cambria" w:hAnsi="Cambria"/>
                <w:sz w:val="24"/>
                <w:szCs w:val="24"/>
              </w:rPr>
              <w:t>Ministry of Health</w:t>
            </w:r>
          </w:p>
          <w:p w:rsidR="00751D11" w:rsidRPr="00CB21CC" w:rsidRDefault="00751D11">
            <w:pPr>
              <w:widowControl w:val="0"/>
              <w:spacing w:before="60" w:line="228" w:lineRule="auto"/>
              <w:rPr>
                <w:rFonts w:ascii="Cambria" w:hAnsi="Cambria"/>
                <w:bCs/>
                <w:sz w:val="24"/>
                <w:szCs w:val="24"/>
              </w:rPr>
            </w:pPr>
            <w:r w:rsidRPr="00CB21CC">
              <w:rPr>
                <w:rFonts w:ascii="Cambria" w:hAnsi="Cambria"/>
                <w:sz w:val="24"/>
                <w:szCs w:val="24"/>
              </w:rPr>
              <w:t>Ministry of Justice</w:t>
            </w:r>
          </w:p>
          <w:p w:rsidR="00751D11" w:rsidRPr="00CB21CC" w:rsidRDefault="00751D11">
            <w:pPr>
              <w:widowControl w:val="0"/>
              <w:spacing w:before="60" w:after="200" w:line="228" w:lineRule="auto"/>
              <w:rPr>
                <w:rFonts w:ascii="Cambria" w:hAnsi="Cambria"/>
                <w:sz w:val="24"/>
                <w:szCs w:val="24"/>
              </w:rPr>
            </w:pPr>
            <w:r w:rsidRPr="00CB21CC">
              <w:rPr>
                <w:rFonts w:ascii="Cambria" w:hAnsi="Cambria"/>
                <w:sz w:val="24"/>
                <w:szCs w:val="24"/>
              </w:rPr>
              <w:t xml:space="preserve">State Statistics Service </w:t>
            </w:r>
          </w:p>
        </w:tc>
      </w:tr>
      <w:tr w:rsidR="00751D11" w:rsidRPr="00CB21CC" w:rsidTr="00751D11">
        <w:tc>
          <w:tcPr>
            <w:tcW w:w="2831" w:type="dxa"/>
          </w:tcPr>
          <w:p w:rsidR="00751D11" w:rsidRPr="00CB21CC" w:rsidRDefault="00751D11">
            <w:pPr>
              <w:spacing w:before="60" w:after="60" w:line="228" w:lineRule="auto"/>
              <w:ind w:left="720"/>
              <w:rPr>
                <w:rFonts w:ascii="Cambria" w:hAnsi="Cambria"/>
                <w:bCs/>
                <w:sz w:val="24"/>
                <w:szCs w:val="24"/>
              </w:rPr>
            </w:pPr>
          </w:p>
        </w:tc>
        <w:tc>
          <w:tcPr>
            <w:tcW w:w="5102"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7) To adopt Law of Ukraine “On Ukraine's Joining the Convention on Protection of the Rights of the Child and Cooperation in the Matter of Interstate Adoption” and amendments to the applicable laws.</w:t>
            </w:r>
          </w:p>
        </w:tc>
        <w:tc>
          <w:tcPr>
            <w:tcW w:w="3259" w:type="dxa"/>
          </w:tcPr>
          <w:p w:rsidR="00751D11" w:rsidRPr="00CB21CC" w:rsidRDefault="00105396">
            <w:pPr>
              <w:spacing w:after="60" w:line="228" w:lineRule="auto"/>
              <w:ind w:right="-64"/>
              <w:rPr>
                <w:rFonts w:ascii="Cambria" w:hAnsi="Cambria"/>
                <w:bCs/>
                <w:sz w:val="24"/>
                <w:szCs w:val="24"/>
              </w:rPr>
            </w:pPr>
            <w:r>
              <w:rPr>
                <w:rFonts w:ascii="Cambria" w:hAnsi="Cambria"/>
                <w:sz w:val="24"/>
                <w:szCs w:val="24"/>
              </w:rPr>
              <w:pict>
                <v:shape id="_x0000_s1854" type="#_x0000_t202" style="position:absolute;margin-left:111.95pt;margin-top:79.55pt;width:11.6pt;height:7pt;z-index:251717120;mso-wrap-style:tight;mso-position-horizontal-relative:text;mso-position-vertical-relative:text" strokecolor="white">
                  <v:textbox style="mso-next-textbox:#_x0000_s1854">
                    <w:txbxContent>
                      <w:p w:rsidR="00751D11" w:rsidRDefault="00751D11" w:rsidP="00751D11"/>
                    </w:txbxContent>
                  </v:textbox>
                </v:shape>
              </w:pict>
            </w:r>
            <w:r>
              <w:rPr>
                <w:rFonts w:ascii="Cambria" w:hAnsi="Cambria"/>
                <w:sz w:val="24"/>
                <w:szCs w:val="24"/>
              </w:rPr>
              <w:pict>
                <v:shape id="_x0000_s1855" type="#_x0000_t202" style="position:absolute;margin-left:111.95pt;margin-top:79.55pt;width:11.6pt;height:7pt;z-index:251718144;mso-wrap-style:tight;mso-position-horizontal-relative:text;mso-position-vertical-relative:text" strokecolor="white">
                  <v:textbox style="mso-next-textbox:#_x0000_s1855">
                    <w:txbxContent>
                      <w:p w:rsidR="00751D11" w:rsidRDefault="00751D11" w:rsidP="00751D11"/>
                    </w:txbxContent>
                  </v:textbox>
                </v:shape>
              </w:pict>
            </w:r>
            <w:r w:rsidR="00751D11" w:rsidRPr="00CB21CC">
              <w:rPr>
                <w:rFonts w:ascii="Cambria" w:hAnsi="Cambria"/>
                <w:sz w:val="24"/>
                <w:szCs w:val="24"/>
              </w:rPr>
              <w:t>Increase in the number of adopted children.</w:t>
            </w:r>
          </w:p>
        </w:tc>
        <w:tc>
          <w:tcPr>
            <w:tcW w:w="1700"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IV quarter 2016 – IV quarter 2017</w:t>
            </w:r>
          </w:p>
        </w:tc>
        <w:tc>
          <w:tcPr>
            <w:tcW w:w="2693"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spacing w:before="60" w:after="60" w:line="228" w:lineRule="auto"/>
              <w:ind w:left="720"/>
              <w:rPr>
                <w:rFonts w:ascii="Cambria" w:hAnsi="Cambria"/>
                <w:bCs/>
                <w:sz w:val="24"/>
                <w:szCs w:val="24"/>
              </w:rPr>
            </w:pPr>
          </w:p>
        </w:tc>
        <w:tc>
          <w:tcPr>
            <w:tcW w:w="5102"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 xml:space="preserve">8) To analyse compliance of applicable regulatory acts governing the issues of family type foster homes with the best interests of a child. </w:t>
            </w:r>
          </w:p>
        </w:tc>
        <w:tc>
          <w:tcPr>
            <w:tcW w:w="3259" w:type="dxa"/>
          </w:tcPr>
          <w:p w:rsidR="00751D11" w:rsidRPr="00CB21CC" w:rsidRDefault="00751D11">
            <w:pPr>
              <w:spacing w:before="60" w:after="60" w:line="228" w:lineRule="auto"/>
              <w:ind w:right="-64"/>
              <w:rPr>
                <w:rFonts w:ascii="Cambria" w:hAnsi="Cambria"/>
                <w:bCs/>
                <w:sz w:val="24"/>
                <w:szCs w:val="24"/>
              </w:rPr>
            </w:pPr>
            <w:r w:rsidRPr="00CB21CC">
              <w:rPr>
                <w:rFonts w:ascii="Cambria" w:hAnsi="Cambria"/>
                <w:sz w:val="24"/>
                <w:szCs w:val="24"/>
              </w:rPr>
              <w:t>Increase in the level of placing orphan children and children deprived of parental care in the family type foster homes up to 85% in 2016, up to 92% in 2020.</w:t>
            </w:r>
          </w:p>
        </w:tc>
        <w:tc>
          <w:tcPr>
            <w:tcW w:w="1700"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IV quarter 2016 – IV quarter 2020</w:t>
            </w:r>
          </w:p>
        </w:tc>
        <w:tc>
          <w:tcPr>
            <w:tcW w:w="2693"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other central executive authorities</w:t>
            </w: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regional state administrations, Kyiv City State Administration</w:t>
            </w:r>
          </w:p>
        </w:tc>
      </w:tr>
      <w:tr w:rsidR="00751D11" w:rsidRPr="00CB21CC" w:rsidTr="00751D11">
        <w:tc>
          <w:tcPr>
            <w:tcW w:w="2831" w:type="dxa"/>
          </w:tcPr>
          <w:p w:rsidR="00751D11" w:rsidRPr="00CB21CC" w:rsidRDefault="00751D11">
            <w:pPr>
              <w:spacing w:before="60" w:after="60" w:line="228" w:lineRule="auto"/>
              <w:ind w:left="720"/>
              <w:rPr>
                <w:rFonts w:ascii="Cambria" w:hAnsi="Cambria"/>
                <w:bCs/>
                <w:sz w:val="24"/>
                <w:szCs w:val="24"/>
              </w:rPr>
            </w:pPr>
          </w:p>
        </w:tc>
        <w:tc>
          <w:tcPr>
            <w:tcW w:w="5102"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9) To develop relevant amendments to the laws which would provide for the possibility of appointing legal representative for children separated from their families who have been found not on the border with Ukraine, as well as within the territory of Ukraine.</w:t>
            </w:r>
          </w:p>
        </w:tc>
        <w:tc>
          <w:tcPr>
            <w:tcW w:w="3259" w:type="dxa"/>
          </w:tcPr>
          <w:p w:rsidR="00751D11" w:rsidRPr="00CB21CC" w:rsidRDefault="00751D11">
            <w:pPr>
              <w:spacing w:after="60" w:line="228" w:lineRule="auto"/>
              <w:ind w:right="-96"/>
              <w:rPr>
                <w:rFonts w:ascii="Cambria" w:hAnsi="Cambria"/>
                <w:bCs/>
                <w:sz w:val="24"/>
                <w:szCs w:val="24"/>
              </w:rPr>
            </w:pPr>
            <w:r w:rsidRPr="00CB21CC">
              <w:rPr>
                <w:rFonts w:ascii="Cambria" w:hAnsi="Cambria"/>
                <w:sz w:val="24"/>
                <w:szCs w:val="24"/>
              </w:rPr>
              <w:t>Approved with the Order of the Ministry of Internal Affairs, Ministry of Social Policy, Ministry of Education and Science, Ministry of Health, Administration of the State Border Guard Service of Ukraine dated July 07, 2012</w:t>
            </w:r>
            <w:r w:rsidRPr="00CB21CC">
              <w:rPr>
                <w:rFonts w:ascii="Cambria" w:hAnsi="Cambria"/>
                <w:sz w:val="24"/>
                <w:szCs w:val="24"/>
              </w:rPr>
              <w:br/>
              <w:t>No. 604</w:t>
            </w:r>
            <w:r w:rsidRPr="00CB21CC">
              <w:rPr>
                <w:rFonts w:ascii="Cambria" w:hAnsi="Cambria"/>
                <w:spacing w:val="-20"/>
                <w:sz w:val="24"/>
                <w:szCs w:val="24"/>
              </w:rPr>
              <w:t>/</w:t>
            </w:r>
            <w:r w:rsidRPr="00CB21CC">
              <w:rPr>
                <w:rFonts w:ascii="Cambria" w:hAnsi="Cambria"/>
                <w:sz w:val="24"/>
                <w:szCs w:val="24"/>
              </w:rPr>
              <w:t>41</w:t>
            </w:r>
            <w:r w:rsidRPr="00CB21CC">
              <w:rPr>
                <w:rFonts w:ascii="Cambria" w:hAnsi="Cambria"/>
                <w:spacing w:val="-20"/>
                <w:sz w:val="24"/>
                <w:szCs w:val="24"/>
              </w:rPr>
              <w:t>7/</w:t>
            </w:r>
            <w:r w:rsidRPr="00CB21CC">
              <w:rPr>
                <w:rFonts w:ascii="Cambria" w:hAnsi="Cambria"/>
                <w:sz w:val="24"/>
                <w:szCs w:val="24"/>
              </w:rPr>
              <w:t>79</w:t>
            </w:r>
            <w:r w:rsidRPr="00CB21CC">
              <w:rPr>
                <w:rFonts w:ascii="Cambria" w:hAnsi="Cambria"/>
                <w:spacing w:val="-20"/>
                <w:sz w:val="24"/>
                <w:szCs w:val="24"/>
              </w:rPr>
              <w:t>3/</w:t>
            </w:r>
            <w:r w:rsidRPr="00CB21CC">
              <w:rPr>
                <w:rFonts w:ascii="Cambria" w:hAnsi="Cambria"/>
                <w:sz w:val="24"/>
                <w:szCs w:val="24"/>
              </w:rPr>
              <w:t>49</w:t>
            </w:r>
            <w:r w:rsidRPr="00CB21CC">
              <w:rPr>
                <w:rFonts w:ascii="Cambria" w:hAnsi="Cambria"/>
                <w:spacing w:val="-20"/>
                <w:sz w:val="24"/>
                <w:szCs w:val="24"/>
              </w:rPr>
              <w:t>9/</w:t>
            </w:r>
            <w:r w:rsidRPr="00CB21CC">
              <w:rPr>
                <w:rFonts w:ascii="Cambria" w:hAnsi="Cambria"/>
                <w:sz w:val="24"/>
                <w:szCs w:val="24"/>
              </w:rPr>
              <w:t xml:space="preserve">518 "The Instruction on Cooperation with Executive Authorities when Working with Children Separated from Their Families Who Are Not Citizens </w:t>
            </w:r>
            <w:r w:rsidR="00105396">
              <w:rPr>
                <w:rFonts w:ascii="Cambria" w:hAnsi="Cambria"/>
                <w:sz w:val="24"/>
                <w:szCs w:val="24"/>
              </w:rPr>
              <w:pict>
                <v:shape id="_x0000_s1856" type="#_x0000_t202" style="position:absolute;margin-left:324.95pt;margin-top:111.9pt;width:11.6pt;height:7pt;z-index:251719168;mso-wrap-style:tight;mso-position-horizontal-relative:text;mso-position-vertical-relative:text" strokecolor="white">
                  <v:textbox style="mso-next-textbox:#_x0000_s1856">
                    <w:txbxContent>
                      <w:p w:rsidR="00751D11" w:rsidRDefault="00751D11" w:rsidP="00751D11"/>
                    </w:txbxContent>
                  </v:textbox>
                </v:shape>
              </w:pict>
            </w:r>
            <w:r w:rsidRPr="00CB21CC">
              <w:rPr>
                <w:rFonts w:ascii="Cambria" w:hAnsi="Cambria"/>
                <w:sz w:val="24"/>
                <w:szCs w:val="24"/>
              </w:rPr>
              <w:t xml:space="preserve">of Ukraine and Have Applied to Authorised Bodies with Application for Being Recognised as Refugees </w:t>
            </w:r>
            <w:r w:rsidR="00105396">
              <w:rPr>
                <w:rFonts w:ascii="Cambria" w:hAnsi="Cambria"/>
                <w:sz w:val="24"/>
                <w:szCs w:val="24"/>
              </w:rPr>
              <w:pict>
                <v:shape id="_x0000_s1857" type="#_x0000_t202" style="position:absolute;margin-left:288.55pt;margin-top:90.15pt;width:11.6pt;height:7pt;z-index:251720192;mso-wrap-style:tight;mso-position-horizontal-relative:text;mso-position-vertical-relative:text" strokecolor="white">
                  <v:textbox style="mso-next-textbox:#_x0000_s1857">
                    <w:txbxContent>
                      <w:p w:rsidR="00751D11" w:rsidRDefault="00751D11" w:rsidP="00751D11"/>
                    </w:txbxContent>
                  </v:textbox>
                </v:shape>
              </w:pict>
            </w:r>
            <w:r w:rsidRPr="00CB21CC">
              <w:rPr>
                <w:rFonts w:ascii="Cambria" w:hAnsi="Cambria"/>
                <w:sz w:val="24"/>
                <w:szCs w:val="24"/>
              </w:rPr>
              <w:t xml:space="preserve">or People </w:t>
            </w:r>
            <w:r w:rsidR="00105396">
              <w:rPr>
                <w:rFonts w:ascii="Cambria" w:hAnsi="Cambria"/>
                <w:sz w:val="24"/>
                <w:szCs w:val="24"/>
              </w:rPr>
              <w:pict>
                <v:shape id="_x0000_s1858" type="#_x0000_t202" style="position:absolute;margin-left:305.8pt;margin-top:104.9pt;width:11.6pt;height:7pt;z-index:251721216;mso-wrap-style:tight;mso-position-horizontal-relative:text;mso-position-vertical-relative:text" strokecolor="white">
                  <v:textbox style="mso-next-textbox:#_x0000_s1858">
                    <w:txbxContent>
                      <w:p w:rsidR="00751D11" w:rsidRDefault="00751D11" w:rsidP="00751D11"/>
                    </w:txbxContent>
                  </v:textbox>
                </v:shape>
              </w:pict>
            </w:r>
            <w:r w:rsidR="00105396">
              <w:rPr>
                <w:rFonts w:ascii="Cambria" w:hAnsi="Cambria"/>
                <w:sz w:val="24"/>
                <w:szCs w:val="24"/>
              </w:rPr>
              <w:pict>
                <v:shape id="_x0000_s1859" type="#_x0000_t202" style="position:absolute;margin-left:324.95pt;margin-top:97.15pt;width:11.6pt;height:7pt;z-index:251722240;mso-wrap-style:tight;mso-position-horizontal-relative:text;mso-position-vertical-relative:text" strokecolor="white">
                  <v:textbox style="mso-next-textbox:#_x0000_s1859">
                    <w:txbxContent>
                      <w:p w:rsidR="00751D11" w:rsidRDefault="00751D11" w:rsidP="00751D11"/>
                    </w:txbxContent>
                  </v:textbox>
                </v:shape>
              </w:pict>
            </w:r>
            <w:r w:rsidRPr="00CB21CC">
              <w:rPr>
                <w:rFonts w:ascii="Cambria" w:hAnsi="Cambria"/>
                <w:sz w:val="24"/>
                <w:szCs w:val="24"/>
              </w:rPr>
              <w:t>in Need of Additional Protection".</w:t>
            </w:r>
          </w:p>
        </w:tc>
        <w:tc>
          <w:tcPr>
            <w:tcW w:w="1700" w:type="dxa"/>
          </w:tcPr>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IV quarter 2015</w:t>
            </w:r>
          </w:p>
        </w:tc>
        <w:tc>
          <w:tcPr>
            <w:tcW w:w="2693" w:type="dxa"/>
          </w:tcPr>
          <w:p w:rsidR="00751D11" w:rsidRPr="00CB21CC" w:rsidRDefault="00751D11">
            <w:pPr>
              <w:spacing w:before="60" w:after="60" w:line="228" w:lineRule="auto"/>
              <w:rPr>
                <w:rFonts w:ascii="Cambria" w:hAnsi="Cambria"/>
                <w:sz w:val="24"/>
                <w:szCs w:val="24"/>
              </w:rPr>
            </w:pPr>
            <w:r w:rsidRPr="00CB21CC">
              <w:rPr>
                <w:rFonts w:ascii="Cambria" w:hAnsi="Cambria"/>
                <w:sz w:val="24"/>
                <w:szCs w:val="24"/>
              </w:rPr>
              <w:t>Cabinet of Ministers of Ukraine</w:t>
            </w:r>
          </w:p>
          <w:p w:rsidR="00751D11" w:rsidRPr="00CB21CC" w:rsidRDefault="00751D11">
            <w:pPr>
              <w:spacing w:before="60" w:after="60" w:line="228" w:lineRule="auto"/>
              <w:rPr>
                <w:rFonts w:ascii="Cambria" w:hAnsi="Cambria"/>
                <w:bCs/>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widowControl w:val="0"/>
              <w:spacing w:before="60" w:line="226" w:lineRule="auto"/>
              <w:ind w:left="720"/>
              <w:rPr>
                <w:rFonts w:ascii="Cambria" w:hAnsi="Cambria"/>
                <w:sz w:val="24"/>
                <w:szCs w:val="24"/>
              </w:rPr>
            </w:pPr>
          </w:p>
        </w:tc>
        <w:tc>
          <w:tcPr>
            <w:tcW w:w="5102"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10) To conduct comprehensive research into operation of the child protection system in Ukraine (statistical and qualitative data with regard to parameters of institutional care of children, child and family support services, mechanisms for adoption and review of decisions on placing children etc.).</w:t>
            </w:r>
          </w:p>
        </w:tc>
        <w:tc>
          <w:tcPr>
            <w:tcW w:w="3259"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Objective data on the child protection system on the national and regional levels have been collected.</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Data on satisfaction of children's needs in care facilities of different types have been generalised.</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The list of services aimed at prevention of institutionalisation on the local level has been defined.</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Recommendations on necessary amendments to the state policy in the sphere of child protection (laws, management, financing of social services) have been prepared.</w:t>
            </w:r>
          </w:p>
        </w:tc>
        <w:tc>
          <w:tcPr>
            <w:tcW w:w="1700"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 xml:space="preserve">Ministry of Education and Science </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regional state administrations</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Representative Office of the Charitable Organisation “Hope and Home for Children” in Ukraine (upon consent)</w:t>
            </w:r>
          </w:p>
        </w:tc>
      </w:tr>
      <w:tr w:rsidR="00751D11" w:rsidRPr="00CB21CC" w:rsidTr="00751D11">
        <w:tc>
          <w:tcPr>
            <w:tcW w:w="2831" w:type="dxa"/>
          </w:tcPr>
          <w:p w:rsidR="00751D11" w:rsidRPr="00CB21CC" w:rsidRDefault="00751D11" w:rsidP="00751D11">
            <w:pPr>
              <w:widowControl w:val="0"/>
              <w:spacing w:before="60" w:line="226" w:lineRule="auto"/>
              <w:ind w:left="720"/>
              <w:rPr>
                <w:rFonts w:ascii="Cambria" w:hAnsi="Cambria"/>
                <w:sz w:val="24"/>
                <w:szCs w:val="24"/>
              </w:rPr>
            </w:pPr>
          </w:p>
        </w:tc>
        <w:tc>
          <w:tcPr>
            <w:tcW w:w="5102"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11) To approve national programme on introduction of deinstitutionalisation by 2025 containing clear tasks specifying time and resources necessary for the stage-by-stage reform aimed at withdrawal from child upbringing in institutions and development of support services for families with children at the local level.</w:t>
            </w:r>
          </w:p>
        </w:tc>
        <w:tc>
          <w:tcPr>
            <w:tcW w:w="3259"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 xml:space="preserve">The national programme has been approved. </w:t>
            </w:r>
          </w:p>
        </w:tc>
        <w:tc>
          <w:tcPr>
            <w:tcW w:w="1700"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 xml:space="preserve">Ministry of Education and Science </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regional state administrations</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Representative Office of the Charitable Organisation “Hope and Home for Children” in Ukraine (upon consent)</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other non-governmental organisations (upon consent)</w:t>
            </w:r>
          </w:p>
        </w:tc>
      </w:tr>
      <w:tr w:rsidR="00751D11" w:rsidRPr="00CB21CC" w:rsidTr="00751D11">
        <w:tc>
          <w:tcPr>
            <w:tcW w:w="2831" w:type="dxa"/>
          </w:tcPr>
          <w:p w:rsidR="00751D11" w:rsidRPr="00CB21CC" w:rsidRDefault="00751D11" w:rsidP="00751D11">
            <w:pPr>
              <w:spacing w:before="60" w:line="226" w:lineRule="auto"/>
              <w:ind w:right="-72"/>
              <w:rPr>
                <w:rFonts w:ascii="Cambria" w:hAnsi="Cambria"/>
                <w:bCs/>
                <w:sz w:val="24"/>
                <w:szCs w:val="24"/>
              </w:rPr>
            </w:pPr>
            <w:r w:rsidRPr="00CB21CC">
              <w:rPr>
                <w:rFonts w:ascii="Cambria" w:hAnsi="Cambria"/>
                <w:sz w:val="24"/>
                <w:szCs w:val="24"/>
              </w:rPr>
              <w:t>71. The services based on the friendly approach to a child, first of all, medical, social and legal ones, have been introduced.</w:t>
            </w:r>
          </w:p>
        </w:tc>
        <w:tc>
          <w:tcPr>
            <w:tcW w:w="5102"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1) Development of the chain of Attendance Centres for Children and Youth in Trouble with the Law.</w:t>
            </w:r>
          </w:p>
        </w:tc>
        <w:tc>
          <w:tcPr>
            <w:tcW w:w="3259" w:type="dxa"/>
          </w:tcPr>
          <w:p w:rsidR="00751D11" w:rsidRPr="00CB21CC" w:rsidRDefault="00105396" w:rsidP="00751D11">
            <w:pPr>
              <w:spacing w:before="60" w:line="226" w:lineRule="auto"/>
              <w:rPr>
                <w:rFonts w:ascii="Cambria" w:hAnsi="Cambria"/>
                <w:sz w:val="24"/>
                <w:szCs w:val="24"/>
              </w:rPr>
            </w:pPr>
            <w:r>
              <w:rPr>
                <w:rFonts w:ascii="Cambria" w:hAnsi="Cambria"/>
                <w:sz w:val="24"/>
                <w:szCs w:val="24"/>
              </w:rPr>
              <w:pict>
                <v:shape id="_x0000_s1860" type="#_x0000_t202" style="position:absolute;margin-left:111.95pt;margin-top:71.75pt;width:11.6pt;height:7pt;z-index:251723264;mso-wrap-style:tight;mso-position-horizontal-relative:text;mso-position-vertical-relative:text" strokecolor="white">
                  <v:textbox style="mso-next-textbox:#_x0000_s1860">
                    <w:txbxContent>
                      <w:p w:rsidR="00751D11" w:rsidRDefault="00751D11" w:rsidP="00751D11"/>
                    </w:txbxContent>
                  </v:textbox>
                </v:shape>
              </w:pict>
            </w:r>
            <w:r>
              <w:rPr>
                <w:rFonts w:ascii="Cambria" w:hAnsi="Cambria"/>
                <w:sz w:val="24"/>
                <w:szCs w:val="24"/>
              </w:rPr>
              <w:pict>
                <v:shape id="_x0000_s1861" type="#_x0000_t202" style="position:absolute;margin-left:111.95pt;margin-top:71.75pt;width:11.6pt;height:7pt;z-index:251724288;mso-wrap-style:tight;mso-position-horizontal-relative:text;mso-position-vertical-relative:text" strokecolor="white">
                  <v:textbox style="mso-next-textbox:#_x0000_s1861">
                    <w:txbxContent>
                      <w:p w:rsidR="00751D11" w:rsidRDefault="00751D11" w:rsidP="00751D11"/>
                    </w:txbxContent>
                  </v:textbox>
                </v:shape>
              </w:pict>
            </w:r>
            <w:r w:rsidR="00751D11" w:rsidRPr="00CB21CC">
              <w:rPr>
                <w:rFonts w:ascii="Cambria" w:hAnsi="Cambria"/>
                <w:sz w:val="24"/>
                <w:szCs w:val="24"/>
              </w:rPr>
              <w:t>The chain of these centres has been expanded.</w:t>
            </w:r>
          </w:p>
        </w:tc>
        <w:tc>
          <w:tcPr>
            <w:tcW w:w="1700"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IV quarter 2016 – IV quarter 2020</w:t>
            </w:r>
          </w:p>
        </w:tc>
        <w:tc>
          <w:tcPr>
            <w:tcW w:w="2693" w:type="dxa"/>
          </w:tcPr>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other central executive authorities</w:t>
            </w:r>
          </w:p>
          <w:p w:rsidR="00751D11" w:rsidRPr="00CB21CC" w:rsidRDefault="00751D11" w:rsidP="00751D11">
            <w:pPr>
              <w:spacing w:before="60" w:line="226" w:lineRule="auto"/>
              <w:rPr>
                <w:rFonts w:ascii="Cambria" w:hAnsi="Cambria"/>
                <w:sz w:val="24"/>
                <w:szCs w:val="24"/>
              </w:rPr>
            </w:pPr>
            <w:r w:rsidRPr="00CB21CC">
              <w:rPr>
                <w:rFonts w:ascii="Cambria" w:hAnsi="Cambria"/>
                <w:sz w:val="24"/>
                <w:szCs w:val="24"/>
              </w:rPr>
              <w:t>local self-government bodies of the Cities of Lviv and Kyiv (upon consent)</w:t>
            </w:r>
          </w:p>
        </w:tc>
      </w:tr>
      <w:tr w:rsidR="00751D11" w:rsidRPr="00CB21CC" w:rsidTr="00751D11">
        <w:tc>
          <w:tcPr>
            <w:tcW w:w="2831" w:type="dxa"/>
          </w:tcPr>
          <w:p w:rsidR="00751D11" w:rsidRPr="00CB21CC" w:rsidRDefault="00751D11">
            <w:pPr>
              <w:pStyle w:val="HTMLPreformatted"/>
              <w:spacing w:before="60" w:after="60" w:line="228" w:lineRule="auto"/>
              <w:ind w:left="720"/>
              <w:contextualSpacing/>
              <w:rPr>
                <w:rFonts w:ascii="Cambria" w:hAnsi="Cambria" w:cs="Courier New"/>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 To prepare and submit for consideration to the Cabinet of Ministers of Ukraine draft act regarding introduction of amendments to the Concept for Development of Criminal Justice regarding Minors in Ukraine approved with the Decree of the President of Ukraine dated </w:t>
            </w:r>
            <w:r w:rsidRPr="00CB21CC">
              <w:rPr>
                <w:rFonts w:ascii="Cambria" w:hAnsi="Cambria"/>
                <w:sz w:val="24"/>
                <w:szCs w:val="24"/>
              </w:rPr>
              <w:br/>
              <w:t>May 24, 2011 No. 597, and the action plan for implementation of the Concept for Reforming Criminal Justice in Ukraine approved with the Ordinance of the Cabinet of Ministers of Ukraine dated August 27, 2008 No. 1153 in terms of ensuring the principle of respect for opinions and views of the child.</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FFFF00"/>
              </w:rPr>
            </w:pPr>
            <w:r w:rsidRPr="00CB21CC">
              <w:rPr>
                <w:rFonts w:ascii="Cambria" w:hAnsi="Cambria"/>
                <w:sz w:val="24"/>
                <w:szCs w:val="24"/>
              </w:rPr>
              <w:t>The Concept for Development of Criminal Justice regarding Minors in Ukraine has been amended.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small and medium enterprises (upon consent)</w:t>
            </w:r>
          </w:p>
        </w:tc>
      </w:tr>
      <w:tr w:rsidR="00751D11" w:rsidRPr="00CB21CC" w:rsidTr="00751D11">
        <w:tc>
          <w:tcPr>
            <w:tcW w:w="2831"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shd w:val="clear" w:color="000000" w:fill="FFFF00"/>
              </w:rPr>
            </w:pPr>
            <w:r w:rsidRPr="00CB21CC">
              <w:rPr>
                <w:rFonts w:ascii="Cambria" w:hAnsi="Cambria"/>
                <w:sz w:val="24"/>
                <w:szCs w:val="24"/>
              </w:rPr>
              <w:t>3) To develop draft law on amending Article 64 of the Fundamentals of Legislation of Ukraine on Health Care in terms of increasing the age of the child with whom mother or another family member may stay in case of hospital treatment in the health care institution with account of the child's psychological condition.</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shd w:val="clear" w:color="000000" w:fill="FFFF00"/>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shd w:val="clear" w:color="000000" w:fill="FFFF00"/>
              </w:rPr>
            </w:pPr>
            <w:r w:rsidRPr="00CB21CC">
              <w:rPr>
                <w:rFonts w:ascii="Cambria" w:hAnsi="Cambria"/>
                <w:sz w:val="24"/>
                <w:szCs w:val="24"/>
              </w:rPr>
              <w:t>4) To introduce mediations in the children's environment (school, institutional, family etc.).</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shd w:val="clear" w:color="000000" w:fill="FFFF00"/>
              </w:rPr>
            </w:pPr>
            <w:r w:rsidRPr="00CB21CC">
              <w:rPr>
                <w:rFonts w:ascii="Cambria" w:hAnsi="Cambria"/>
                <w:sz w:val="24"/>
                <w:szCs w:val="24"/>
              </w:rPr>
              <w:t xml:space="preserve">The draft resolution “On Approving the Regulations on Mediation” has been submitted for consideration to the Cabinet of Ministers of Ukraine.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 xml:space="preserve">5) To support operation of the National Child Hotline.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A child or an adult acting for the benefit of the child may inform of violation of the child's rights anonymously and confidentially.</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on a permanent basis starting from IV quarter 2015</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International Women's Rights Centre “La Strada Ukraine”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6) To develop and submit for consideration to the Cabinet of Ministers of Ukraine draft law on amending the Law of Ukraine “On Free Legal Aid” regarding provision of free primary and secondary legal aid to a child and inform him/her of rights and freedoms and procedure for their exercise.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 To introduce amendments to the laws regarding regulation of the procedure for provision of medical services to children suffering from grave diseases when consent of both parents to examination and operation may not be obtained.</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Legal framework has been reviewed together with specialists of the Ministry of Health, and relevant amendments have been introduced.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IV quarter 2016 – </w:t>
            </w:r>
            <w:r w:rsidRPr="00CB21CC">
              <w:rPr>
                <w:rFonts w:ascii="Cambria" w:hAnsi="Cambria"/>
                <w:sz w:val="24"/>
                <w:szCs w:val="24"/>
              </w:rPr>
              <w:br/>
              <w:t>IV quarter 2017</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 To develop comprehensive national strategy in the area of mental health of adults and children.</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Comprehensive national strategy in the area of mental health of adults and children has been developed.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 – IV quarter 2017</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9) To develop and conduct campaign of promoting mental health, consulting on prevention of mental disorders in the system of first medical aid, in schools and community.</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campaign of promoting mental health, consulting on prevention of mental disorders has been launched.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2017 – IV quarter 2018</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Committee for Television and Radio Broadcasting of Ukraine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72. All children have equal access to necessary services regardless of their health, ethnic and social origin, religious beliefs, place of residence, citizenship or other.</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amend regulatory acts on the issuing of educational documents, in particular, the Regulations on Information and Production System of Information and Documentary Provision of Institutions and Citizens of Ukraine in the Educational Area (IPS “OSVITA”), the Regulations on the Unified State Electronic Database on Educational Issues by provision of the mechanism for entering data on children looking for shelter who have no identification documents;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to provide for the possibility of entering data from the Certificate of Application for Protection in Ukraine for this category of children.</w:t>
            </w:r>
          </w:p>
        </w:tc>
        <w:tc>
          <w:tcPr>
            <w:tcW w:w="3259" w:type="dxa"/>
          </w:tcPr>
          <w:p w:rsidR="00751D11" w:rsidRPr="00CB21CC" w:rsidRDefault="0010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Cambria" w:hAnsi="Cambria"/>
                <w:sz w:val="24"/>
                <w:szCs w:val="24"/>
              </w:rPr>
            </w:pPr>
            <w:r>
              <w:rPr>
                <w:rFonts w:ascii="Cambria" w:hAnsi="Cambria"/>
                <w:sz w:val="24"/>
                <w:szCs w:val="24"/>
              </w:rPr>
              <w:pict>
                <v:shape id="_x0000_s1862" type="#_x0000_t202" style="position:absolute;margin-left:111.95pt;margin-top:195.6pt;width:11.6pt;height:7pt;z-index:251725312;mso-wrap-style:tight;mso-position-horizontal-relative:text;mso-position-vertical-relative:text" strokecolor="white">
                  <v:textbox style="mso-next-textbox:#_x0000_s1862">
                    <w:txbxContent>
                      <w:p w:rsidR="00751D11" w:rsidRDefault="00751D11" w:rsidP="00751D11"/>
                    </w:txbxContent>
                  </v:textbox>
                </v:shape>
              </w:pict>
            </w:r>
            <w:r>
              <w:rPr>
                <w:rFonts w:ascii="Cambria" w:hAnsi="Cambria"/>
                <w:sz w:val="24"/>
                <w:szCs w:val="24"/>
              </w:rPr>
              <w:pict>
                <v:shape id="_x0000_s1863" type="#_x0000_t202" style="position:absolute;margin-left:111.95pt;margin-top:195.6pt;width:11.6pt;height:7pt;z-index:251726336;mso-wrap-style:tight;mso-position-horizontal-relative:text;mso-position-vertical-relative:text" strokecolor="white">
                  <v:textbox style="mso-next-textbox:#_x0000_s1863">
                    <w:txbxContent>
                      <w:p w:rsidR="00751D11" w:rsidRDefault="00751D11" w:rsidP="00751D11"/>
                    </w:txbxContent>
                  </v:textbox>
                </v:shape>
              </w:pict>
            </w:r>
            <w:r w:rsidR="00751D11" w:rsidRPr="00CB21CC">
              <w:rPr>
                <w:rFonts w:ascii="Cambria" w:hAnsi="Cambria"/>
                <w:sz w:val="24"/>
                <w:szCs w:val="24"/>
              </w:rPr>
              <w:t>Children of refugees and migrants are admitted to schools without hindrance.</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conduct awareness raising and educational campaigns to promote and ensure registration of all children, including gipsies.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Increase in the percentage of population registration at the age over 1 year old.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Two-fold decrease in the number of unregistered gipsies.</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2017 – IV quarter 2020</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3) To amend regulatory acts in order to improve the procedure for registration of people who have not been registered as prescribed within a month by simplifying registration procedures with breach of the term.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Increase in the percentage of population registration at the age over 1 year old. </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Two-fold decrease in the number of unregistered gipsies.</w:t>
            </w:r>
          </w:p>
        </w:tc>
        <w:tc>
          <w:tcPr>
            <w:tcW w:w="1700"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IV quarter 2016 – IV quarter 2017</w:t>
            </w:r>
          </w:p>
        </w:tc>
        <w:tc>
          <w:tcPr>
            <w:tcW w:w="2693" w:type="dxa"/>
          </w:tcPr>
          <w:p w:rsidR="00751D11" w:rsidRPr="00CB21CC" w:rsidRDefault="00105396"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Pr>
                <w:rFonts w:ascii="Cambria" w:hAnsi="Cambria"/>
                <w:sz w:val="24"/>
                <w:szCs w:val="24"/>
              </w:rPr>
              <w:pict>
                <v:shape id="_x0000_s1864" type="#_x0000_t202" style="position:absolute;margin-left:73.9pt;margin-top:70.95pt;width:11.6pt;height:7pt;z-index:251727360;mso-wrap-style:tight;mso-position-horizontal-relative:text;mso-position-vertical-relative:text" strokecolor="white">
                  <v:textbox style="mso-next-textbox:#_x0000_s1864">
                    <w:txbxContent>
                      <w:p w:rsidR="00751D11" w:rsidRDefault="00751D11" w:rsidP="00751D11"/>
                    </w:txbxContent>
                  </v:textbox>
                </v:shape>
              </w:pict>
            </w:r>
            <w:r>
              <w:rPr>
                <w:rFonts w:ascii="Cambria" w:hAnsi="Cambria"/>
                <w:sz w:val="24"/>
                <w:szCs w:val="24"/>
              </w:rPr>
              <w:pict>
                <v:shape id="_x0000_s1865" type="#_x0000_t202" style="position:absolute;margin-left:50.65pt;margin-top:52pt;width:11.6pt;height:7pt;z-index:251728384;mso-wrap-style:tight;mso-position-horizontal-relative:text;mso-position-vertical-relative:text" strokecolor="white">
                  <v:textbox style="mso-next-textbox:#_x0000_s1865">
                    <w:txbxContent>
                      <w:p w:rsidR="00751D11" w:rsidRDefault="00751D11" w:rsidP="00751D11"/>
                    </w:txbxContent>
                  </v:textbox>
                </v:shape>
              </w:pict>
            </w:r>
            <w:r w:rsidR="00751D11" w:rsidRPr="00CB21CC">
              <w:rPr>
                <w:rFonts w:ascii="Cambria" w:hAnsi="Cambria"/>
                <w:sz w:val="24"/>
                <w:szCs w:val="24"/>
              </w:rPr>
              <w:t>Ministry of Justice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4) To introduce a number of positive incentives in order to make free and obligatory registration of birth accessible for all children regardless of their ethnic origin and social status.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Increase in the percentage of population registration at the age over 1 year old.</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Two-fold decrease in the number of unregistered gipsies.</w:t>
            </w:r>
          </w:p>
        </w:tc>
        <w:tc>
          <w:tcPr>
            <w:tcW w:w="1700"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IV quarter 2016 – IV quarter 2020</w:t>
            </w:r>
          </w:p>
        </w:tc>
        <w:tc>
          <w:tcPr>
            <w:tcW w:w="2693" w:type="dxa"/>
          </w:tcPr>
          <w:p w:rsidR="00751D11" w:rsidRPr="00CB21CC" w:rsidRDefault="00105396"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Pr>
                <w:rFonts w:ascii="Cambria" w:hAnsi="Cambria"/>
                <w:sz w:val="24"/>
                <w:szCs w:val="24"/>
              </w:rPr>
              <w:pict>
                <v:shape id="_x0000_s1871" type="#_x0000_t202" style="position:absolute;margin-left:73.9pt;margin-top:70.95pt;width:11.6pt;height:7pt;z-index:251734528;mso-wrap-style:tight;mso-position-horizontal-relative:text;mso-position-vertical-relative:text" strokecolor="white">
                  <v:textbox style="mso-next-textbox:#_x0000_s1871">
                    <w:txbxContent>
                      <w:p w:rsidR="00751D11" w:rsidRDefault="00751D11" w:rsidP="00751D11"/>
                    </w:txbxContent>
                  </v:textbox>
                </v:shape>
              </w:pict>
            </w:r>
            <w:r>
              <w:rPr>
                <w:rFonts w:ascii="Cambria" w:hAnsi="Cambria"/>
                <w:sz w:val="24"/>
                <w:szCs w:val="24"/>
              </w:rPr>
              <w:pict>
                <v:shape id="_x0000_s1872" type="#_x0000_t202" style="position:absolute;margin-left:50.65pt;margin-top:52pt;width:11.6pt;height:7pt;z-index:251735552;mso-wrap-style:tight;mso-position-horizontal-relative:text;mso-position-vertical-relative:text" strokecolor="white">
                  <v:textbox style="mso-next-textbox:#_x0000_s1872">
                    <w:txbxContent>
                      <w:p w:rsidR="00751D11" w:rsidRDefault="00751D11" w:rsidP="00751D11"/>
                    </w:txbxContent>
                  </v:textbox>
                </v:shape>
              </w:pict>
            </w:r>
            <w:r w:rsidR="00751D11" w:rsidRPr="00CB21CC">
              <w:rPr>
                <w:rFonts w:ascii="Cambria" w:hAnsi="Cambria"/>
                <w:sz w:val="24"/>
                <w:szCs w:val="24"/>
              </w:rPr>
              <w:t>Ministry of Justice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1700"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2693"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1700"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2693"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73. Operation of the early interference service system has been introduced and ensured with the aim of creating favourable life conditions for children with developmental disorders, support of families where they are brought up, prevention of abandonment of children with developmental disorders by parents, disablement of child population.</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develop and submit for consideration to the Cabinet of Ministers of Ukraine the draft regulatory act on pilot introduction of provision of early interference services.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experiment allowing for approbation of the mechanism for social order of early interference services for children with developmental disorders and their families has been conducted.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I quarter 2016 </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Kharkiv, Odesa, Lviv and Zakarpattia regional state administrations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strategy and concept for implementation of the early interference service system in Ukraine.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Draft regulatory acts allowing for establishment of the early interference service system in the country have been submitted for consideration to the Cabinet of Ministers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 quarter 2019</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National Academy of Medical Sciences of Ukraine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3) To determine a single coordination body in charge of the reform of the early interference system.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Coordination Council has been established.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 quarter 2019</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4) To develop and submit for consideration to the Cabinet of Ministers of Ukraine the draft regulatory act on the early interference service standard by providing for the mechanism of early detection and monitoring of developmental disorders of the child in the areas of health care, social security and education, in particular, follow-up monitoring of infants and children under the age of three years old under the risk of disorders in all areas of development and risk of development of chronic diseases. Also, to provide for service quality indicators.</w:t>
            </w:r>
          </w:p>
        </w:tc>
        <w:tc>
          <w:tcPr>
            <w:tcW w:w="3259" w:type="dxa"/>
          </w:tcPr>
          <w:p w:rsidR="00751D11" w:rsidRPr="00CB21CC" w:rsidRDefault="00105396"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6" w:lineRule="auto"/>
              <w:rPr>
                <w:rFonts w:ascii="Cambria" w:hAnsi="Cambria"/>
                <w:sz w:val="24"/>
                <w:szCs w:val="24"/>
              </w:rPr>
            </w:pPr>
            <w:r>
              <w:rPr>
                <w:rFonts w:ascii="Cambria" w:hAnsi="Cambria"/>
                <w:sz w:val="24"/>
                <w:szCs w:val="24"/>
              </w:rPr>
              <w:pict>
                <v:shape id="_x0000_s1866" type="#_x0000_t202" style="position:absolute;margin-left:111.95pt;margin-top:223.15pt;width:11.6pt;height:7pt;z-index:251729408;mso-wrap-style:tight;mso-position-horizontal-relative:text;mso-position-vertical-relative:text" strokecolor="white">
                  <v:textbox style="mso-next-textbox:#_x0000_s1866">
                    <w:txbxContent>
                      <w:p w:rsidR="00751D11" w:rsidRDefault="00751D11" w:rsidP="00751D11"/>
                    </w:txbxContent>
                  </v:textbox>
                </v:shape>
              </w:pict>
            </w:r>
            <w:r w:rsidR="00751D11" w:rsidRPr="00CB21CC">
              <w:rPr>
                <w:rFonts w:ascii="Cambria" w:hAnsi="Cambria"/>
                <w:sz w:val="24"/>
                <w:szCs w:val="24"/>
              </w:rPr>
              <w:t>The draft regulatory act oan approving early interference service standard has been submitted for consideration to the Cabinet of Ministers of Ukraine.</w:t>
            </w:r>
          </w:p>
        </w:tc>
        <w:tc>
          <w:tcPr>
            <w:tcW w:w="1700"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III quarter 2019</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5) To develop and submit for consideration to the Cabinet of Ministers of Ukraine draft resolution of the Cabinet of Ministers of Ukraine on approving Model Regulations on the Early Interference Institution (Centre), flexible mechanism for funding of early interference services, including on the basis of institutions of different forms of ownership.</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6" w:lineRule="auto"/>
              <w:rPr>
                <w:rFonts w:ascii="Cambria" w:hAnsi="Cambria"/>
                <w:sz w:val="24"/>
                <w:szCs w:val="24"/>
              </w:rPr>
            </w:pPr>
            <w:r w:rsidRPr="00CB21CC">
              <w:rPr>
                <w:rFonts w:ascii="Cambria" w:hAnsi="Cambria"/>
                <w:sz w:val="24"/>
                <w:szCs w:val="24"/>
              </w:rPr>
              <w:t xml:space="preserve">The draft regulatory act has been submitted for consideration to the Cabinet of Ministers of Ukraine. </w:t>
            </w:r>
          </w:p>
        </w:tc>
        <w:tc>
          <w:tcPr>
            <w:tcW w:w="1700"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III quarter 2019</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National Academy of Medical Sciences of Ukraine (upon consent)</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 xml:space="preserve">non-governmental organisations (upon consent) </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6" w:lineRule="auto"/>
              <w:ind w:left="720"/>
              <w:rPr>
                <w:rFonts w:ascii="Cambria" w:hAnsi="Cambria"/>
                <w:sz w:val="24"/>
                <w:szCs w:val="24"/>
              </w:rPr>
            </w:pPr>
          </w:p>
        </w:tc>
        <w:tc>
          <w:tcPr>
            <w:tcW w:w="5102" w:type="dxa"/>
          </w:tcPr>
          <w:p w:rsidR="00751D11" w:rsidRPr="00CB21CC" w:rsidRDefault="00751D11" w:rsidP="00751D11">
            <w:pPr>
              <w:tabs>
                <w:tab w:val="left" w:pos="851"/>
                <w:tab w:val="left" w:pos="993"/>
              </w:tabs>
              <w:spacing w:before="60" w:after="200" w:line="226" w:lineRule="auto"/>
              <w:rPr>
                <w:rFonts w:ascii="Cambria" w:eastAsia="MS Mincho" w:hAnsi="Cambria"/>
                <w:sz w:val="24"/>
                <w:szCs w:val="24"/>
              </w:rPr>
            </w:pPr>
            <w:r w:rsidRPr="00CB21CC">
              <w:rPr>
                <w:rFonts w:ascii="Cambria" w:hAnsi="Cambria"/>
                <w:sz w:val="24"/>
                <w:szCs w:val="24"/>
              </w:rPr>
              <w:t>6) To create screening tool to assess early development of a child (9 months, 3 years, 5 years).</w:t>
            </w:r>
          </w:p>
        </w:tc>
        <w:tc>
          <w:tcPr>
            <w:tcW w:w="3259" w:type="dxa"/>
          </w:tcPr>
          <w:p w:rsidR="00751D11" w:rsidRPr="00CB21CC" w:rsidRDefault="00751D11" w:rsidP="00751D11">
            <w:pPr>
              <w:tabs>
                <w:tab w:val="left" w:pos="851"/>
                <w:tab w:val="left" w:pos="993"/>
              </w:tabs>
              <w:spacing w:before="60" w:after="200" w:line="226" w:lineRule="auto"/>
              <w:rPr>
                <w:rFonts w:ascii="Cambria" w:hAnsi="Cambria"/>
                <w:sz w:val="24"/>
                <w:szCs w:val="24"/>
              </w:rPr>
            </w:pPr>
            <w:r w:rsidRPr="00CB21CC">
              <w:rPr>
                <w:rFonts w:ascii="Cambria" w:hAnsi="Cambria"/>
                <w:sz w:val="24"/>
                <w:szCs w:val="24"/>
              </w:rPr>
              <w:t xml:space="preserve">The new scientifically justified screening protocols to assess early development of children have been approved. </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6" w:lineRule="auto"/>
              <w:ind w:left="-92"/>
              <w:rPr>
                <w:rFonts w:ascii="Cambria" w:hAnsi="Cambria"/>
                <w:sz w:val="24"/>
                <w:szCs w:val="24"/>
              </w:rPr>
            </w:pPr>
            <w:r w:rsidRPr="00CB21CC">
              <w:rPr>
                <w:rFonts w:ascii="Cambria" w:hAnsi="Cambria"/>
                <w:sz w:val="24"/>
                <w:szCs w:val="24"/>
              </w:rPr>
              <w:t xml:space="preserve">IV quarter 2016 – </w:t>
            </w:r>
            <w:r w:rsidRPr="00CB21CC">
              <w:rPr>
                <w:rFonts w:ascii="Cambria" w:hAnsi="Cambria"/>
                <w:sz w:val="24"/>
                <w:szCs w:val="24"/>
              </w:rPr>
              <w:br/>
              <w:t>V quarter 2017</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National Academy of Medical Sciences of Ukraine (upon consent)</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6" w:lineRule="auto"/>
              <w:rPr>
                <w:rFonts w:ascii="Cambria" w:hAnsi="Cambria"/>
                <w:sz w:val="24"/>
                <w:szCs w:val="24"/>
              </w:rPr>
            </w:pPr>
            <w:r w:rsidRPr="00CB21CC">
              <w:rPr>
                <w:rFonts w:ascii="Cambria" w:hAnsi="Cambria"/>
                <w:sz w:val="24"/>
                <w:szCs w:val="24"/>
              </w:rPr>
              <w:t xml:space="preserve">non-governmental organisations (upon consent) </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rPr>
            </w:pPr>
          </w:p>
        </w:tc>
        <w:tc>
          <w:tcPr>
            <w:tcW w:w="5102" w:type="dxa"/>
          </w:tcPr>
          <w:p w:rsidR="00751D11" w:rsidRPr="00CB21CC" w:rsidRDefault="00751D11" w:rsidP="00751D11">
            <w:pPr>
              <w:tabs>
                <w:tab w:val="left" w:pos="851"/>
                <w:tab w:val="left" w:pos="993"/>
              </w:tabs>
              <w:spacing w:before="60" w:line="226" w:lineRule="auto"/>
              <w:rPr>
                <w:rFonts w:ascii="Cambria" w:eastAsia="MS Mincho" w:hAnsi="Cambria"/>
                <w:sz w:val="24"/>
                <w:szCs w:val="24"/>
              </w:rPr>
            </w:pPr>
            <w:r w:rsidRPr="00CB21CC">
              <w:rPr>
                <w:rFonts w:ascii="Cambria" w:hAnsi="Cambria"/>
                <w:sz w:val="24"/>
                <w:szCs w:val="24"/>
              </w:rPr>
              <w:t xml:space="preserve">7) To establish national chain of early interference institutions (centres) to provide methodical, advisory, supervisory aid.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chain of early interference institutions (centres) and services which are most closely approximate to places of residence of families, especially in the countryside, has been expanded.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92"/>
              <w:rPr>
                <w:rFonts w:ascii="Cambria" w:hAnsi="Cambria"/>
                <w:sz w:val="24"/>
                <w:szCs w:val="24"/>
              </w:rPr>
            </w:pPr>
            <w:r w:rsidRPr="00CB21CC">
              <w:rPr>
                <w:rFonts w:ascii="Cambria" w:hAnsi="Cambria"/>
                <w:sz w:val="24"/>
                <w:szCs w:val="24"/>
              </w:rPr>
              <w:t>IV quarter 2020</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National Academy of Medical Sciences of Ukraine (upon consent)</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rPr>
            </w:pPr>
          </w:p>
        </w:tc>
        <w:tc>
          <w:tcPr>
            <w:tcW w:w="5102" w:type="dxa"/>
          </w:tcPr>
          <w:p w:rsidR="00751D11" w:rsidRPr="00CB21CC" w:rsidRDefault="00751D11" w:rsidP="00751D11">
            <w:pPr>
              <w:tabs>
                <w:tab w:val="left" w:pos="851"/>
                <w:tab w:val="left" w:pos="993"/>
              </w:tabs>
              <w:spacing w:before="60" w:line="226" w:lineRule="auto"/>
              <w:rPr>
                <w:rFonts w:ascii="Cambria" w:eastAsia="MS Mincho" w:hAnsi="Cambria"/>
                <w:sz w:val="24"/>
                <w:szCs w:val="24"/>
              </w:rPr>
            </w:pPr>
            <w:r w:rsidRPr="00CB21CC">
              <w:rPr>
                <w:rFonts w:ascii="Cambria" w:hAnsi="Cambria"/>
                <w:sz w:val="24"/>
                <w:szCs w:val="24"/>
              </w:rPr>
              <w:t>8) To develop and introduce training programme and courses as well as training and/or re-training of qualified specialists to work in early interference teams.</w:t>
            </w:r>
          </w:p>
        </w:tc>
        <w:tc>
          <w:tcPr>
            <w:tcW w:w="3259" w:type="dxa"/>
          </w:tcPr>
          <w:p w:rsidR="00751D11" w:rsidRPr="00CB21CC" w:rsidRDefault="00105396"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Cambria" w:hAnsi="Cambria"/>
                <w:sz w:val="24"/>
                <w:szCs w:val="24"/>
              </w:rPr>
            </w:pPr>
            <w:r>
              <w:rPr>
                <w:rFonts w:ascii="Cambria" w:hAnsi="Cambria"/>
                <w:sz w:val="24"/>
                <w:szCs w:val="24"/>
              </w:rPr>
              <w:pict>
                <v:shape id="_x0000_s1867" type="#_x0000_t202" style="position:absolute;margin-left:111.95pt;margin-top:93.3pt;width:11.6pt;height:7pt;z-index:251730432;mso-wrap-style:tight;mso-position-horizontal-relative:text;mso-position-vertical-relative:text" strokecolor="white">
                  <v:textbox style="mso-next-textbox:#_x0000_s1867">
                    <w:txbxContent>
                      <w:p w:rsidR="00751D11" w:rsidRDefault="00751D11" w:rsidP="00751D11"/>
                    </w:txbxContent>
                  </v:textbox>
                </v:shape>
              </w:pict>
            </w:r>
            <w:r>
              <w:rPr>
                <w:rFonts w:ascii="Cambria" w:hAnsi="Cambria"/>
                <w:sz w:val="24"/>
                <w:szCs w:val="24"/>
              </w:rPr>
              <w:pict>
                <v:shape id="_x0000_s1868" type="#_x0000_t202" style="position:absolute;margin-left:111.95pt;margin-top:93.3pt;width:11.6pt;height:7pt;z-index:251731456;mso-wrap-style:tight;mso-position-horizontal-relative:text;mso-position-vertical-relative:text" strokecolor="white">
                  <v:textbox style="mso-next-textbox:#_x0000_s1868">
                    <w:txbxContent>
                      <w:p w:rsidR="00751D11" w:rsidRDefault="00751D11" w:rsidP="00751D11"/>
                    </w:txbxContent>
                  </v:textbox>
                </v:shape>
              </w:pict>
            </w:r>
            <w:r w:rsidR="00751D11" w:rsidRPr="00CB21CC">
              <w:rPr>
                <w:rFonts w:ascii="Cambria" w:hAnsi="Cambria"/>
                <w:sz w:val="24"/>
                <w:szCs w:val="24"/>
              </w:rPr>
              <w:t>Early interference teams have been created, and the programmes have been tested.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92"/>
              <w:rPr>
                <w:rFonts w:ascii="Cambria" w:hAnsi="Cambria"/>
                <w:sz w:val="24"/>
                <w:szCs w:val="24"/>
              </w:rPr>
            </w:pPr>
            <w:r w:rsidRPr="00CB21CC">
              <w:rPr>
                <w:rFonts w:ascii="Cambria" w:hAnsi="Cambria"/>
                <w:sz w:val="24"/>
                <w:szCs w:val="24"/>
              </w:rPr>
              <w:t>in three months after the Standard has been approved</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local state administrations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9) To create monitoring system for provision of early interference services and service provision standardisation.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The monitoring system and list of indicators have been created. </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IV quarter 2020</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local state administrations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10) To perform awareness raising work to promote and disseminate knowledge on early development of children and possible risks.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Change of social philosophy regarding children with developmental disorders, stigma and life of families bringing up such children.</w:t>
            </w:r>
          </w:p>
        </w:tc>
        <w:tc>
          <w:tcPr>
            <w:tcW w:w="1700"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IV quarter 2016 – IV quarter 2020</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local state administrations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11) To develop draft law on amending Clause 3 Article 143 of the Family Code of Ukraine in order to bring it into compliance with Article 9 of the UN Convention on the Rights of the Child.</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74. The efficient justice system with regard to the minors has been introduced with account of international standards.</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 To study best international practices in the sphere of juvenile justice. Based on the results of the study, to develop the draft law on criminal justice with regard to the minors, and determine special justice procedures for the minors in the procedural laws.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 – IV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Penitentiary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EU Advisory Mission in Ukraine (upon consent)</w:t>
            </w:r>
          </w:p>
        </w:tc>
      </w:tr>
      <w:tr w:rsidR="00751D11" w:rsidRPr="00CB21CC" w:rsidTr="00751D11">
        <w:tc>
          <w:tcPr>
            <w:tcW w:w="2831"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and submit for consideration to the Cabinet of Ministers of Ukraine draft Law of Ukraine “On Juvenile Justice” and update conceptual framework of the system of justice with regard to children and to commence development of the juvenile justice system in Ukraine with account of international standards.</w:t>
            </w:r>
          </w:p>
        </w:tc>
        <w:tc>
          <w:tcPr>
            <w:tcW w:w="3259" w:type="dxa"/>
          </w:tcPr>
          <w:p w:rsidR="00751D11" w:rsidRPr="00CB21CC" w:rsidRDefault="00105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Cambria" w:hAnsi="Cambria"/>
                <w:sz w:val="24"/>
                <w:szCs w:val="24"/>
              </w:rPr>
            </w:pPr>
            <w:r>
              <w:rPr>
                <w:rFonts w:ascii="Cambria" w:hAnsi="Cambria"/>
                <w:sz w:val="24"/>
                <w:szCs w:val="24"/>
              </w:rPr>
              <w:pict>
                <v:shape id="_x0000_s1869" type="#_x0000_t202" style="position:absolute;margin-left:111.95pt;margin-top:113.05pt;width:11.6pt;height:7pt;z-index:251732480;mso-wrap-style:tight;mso-position-horizontal-relative:text;mso-position-vertical-relative:text" strokecolor="white">
                  <v:textbox style="mso-next-textbox:#_x0000_s1869">
                    <w:txbxContent>
                      <w:p w:rsidR="00751D11" w:rsidRDefault="00751D11" w:rsidP="00751D11"/>
                    </w:txbxContent>
                  </v:textbox>
                </v:shape>
              </w:pict>
            </w:r>
            <w:r>
              <w:rPr>
                <w:rFonts w:ascii="Cambria" w:hAnsi="Cambria"/>
                <w:sz w:val="24"/>
                <w:szCs w:val="24"/>
              </w:rPr>
              <w:pict>
                <v:shape id="_x0000_s1870" type="#_x0000_t202" style="position:absolute;margin-left:111.95pt;margin-top:113.05pt;width:11.6pt;height:7pt;z-index:251733504;mso-wrap-style:tight;mso-position-horizontal-relative:text;mso-position-vertical-relative:text" strokecolor="white">
                  <v:textbox style="mso-next-textbox:#_x0000_s1870">
                    <w:txbxContent>
                      <w:p w:rsidR="00751D11" w:rsidRDefault="00751D11" w:rsidP="00751D11"/>
                    </w:txbxContent>
                  </v:textbox>
                </v:shape>
              </w:pict>
            </w:r>
            <w:r w:rsidR="00751D11"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Ministry of Justice </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establish the Interdepartmental Commission for Implementation of the Concept for Development of Criminal Justice with Regard to the Minors.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Interdepartmental Commission for Implementation of the Concept for Development of Criminal Justice with Regard to the Minors has been established.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IV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 xml:space="preserve">Ministry of Justice </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4) Arrangement of professional training for criminal justice specialists with regard to the minors (social workers, the police, prosecutor's offices, judges, employees of the State Penitentiary Service).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list of punishments alternative to imprisonment has been expanded.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develop services (a chain of daily child care centres), including the ones for support of children in trouble with the law, including delegation of functions to civil society institutions for prevention of juvenile delinquency.</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role of public organisations in rendering services to children in trouble/contact with the law established at the legislative level has been increased.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6) To develop and submit for consideration to the Cabinet of Ministers of Ukraine the draft Law of Ukraine “On Mediation”, and to develop the procedure for withdrawal of a child from the criminal justice system at early stages. To ensure application of punishments not associated with imprisonment.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Cambria" w:hAnsi="Cambria"/>
                <w:sz w:val="24"/>
                <w:szCs w:val="24"/>
              </w:rPr>
            </w:pPr>
            <w:r w:rsidRPr="00CB21CC">
              <w:rPr>
                <w:rFonts w:ascii="Cambria" w:hAnsi="Cambria"/>
                <w:sz w:val="24"/>
                <w:szCs w:val="24"/>
              </w:rPr>
              <w:t xml:space="preserve"> The draft law has been submitted for consideration to the Cabinet of Ministers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 – IV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75. Efficient measures aimed at re-socialisation and rehabilitation of minor convicts and released prisoners from among them are taken.</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develop and adopt the Programme for Introduction of Restorative Justice for Minor Offenders, including without limitation:</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taking into account risks of repeated offences by the minors;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action plans for their re-socialisation;</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development of methodological recommendations on the procedure for development of social work programmes for minor offenders.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probation and correction programmes and mechanism of sending thereto persons who committed an offence.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Probation programmes have been developed.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Penitentiary Service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train probation service specialists.</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Probation service specialists have been trained.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4) To introduce obligatory preliminary specialised training for investigation officers and prosecutors, judges participating in criminal proceedings with the minors. </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Relevant programmes have been developed and approved. </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Penitentiary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76. Strict observance of the laws on refugees and people in need of additional or temporary protection with regard to children, including children separated from their families, has been ensured.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develop and submit for consideration to the Cabinet of Ministers of Ukraine draft resolution of the Cabinet of Ministers of Ukraine on approving the Procedure for Protection of Children Affected by Military Actions or Armed Conflicts and introduction of the relative amendments and additions to regulatory acts (in particular to the Procedure for Activity of Guardianship and Wardship Authorities Related to Protection of Children's Rights approved with the resolution of the Cabinet of Ministers of Ukraine dated September 24, 2008 No. 866)</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regulatory acts have been submitted for consideration to the Cabinet of Ministers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IV quarter 2019</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contextualSpacing/>
              <w:rPr>
                <w:rFonts w:ascii="Cambria" w:hAnsi="Cambria"/>
                <w:sz w:val="24"/>
                <w:szCs w:val="24"/>
              </w:rPr>
            </w:pPr>
            <w:r w:rsidRPr="00CB21CC">
              <w:rPr>
                <w:rFonts w:ascii="Cambria" w:hAnsi="Cambria"/>
                <w:sz w:val="24"/>
                <w:szCs w:val="24"/>
              </w:rPr>
              <w:t>77. Decrease in the number of children falling victims to violence and any forms of exploitation as well as children in trouble with the law.</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bCs/>
                <w:sz w:val="24"/>
                <w:szCs w:val="24"/>
              </w:rPr>
            </w:pPr>
            <w:r w:rsidRPr="00CB21CC">
              <w:rPr>
                <w:rFonts w:ascii="Cambria" w:hAnsi="Cambria"/>
                <w:sz w:val="24"/>
                <w:szCs w:val="24"/>
              </w:rPr>
              <w:t>1) To bring the laws on protection of children into compliance with the requirements of the Optional Protocol on the Sale of Children, Child Prostitution and Child Pornography, the CE Convention on the Protection of Children against Sexual Exploitation and Sexual Abuse, the European Social Charter (amended), in particular regarding establishment of the minimum puberty age.</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bCs/>
                <w:sz w:val="24"/>
                <w:szCs w:val="24"/>
              </w:rPr>
            </w:pPr>
            <w:r w:rsidRPr="00CB21CC">
              <w:rPr>
                <w:rFonts w:ascii="Cambria" w:hAnsi="Cambria"/>
                <w:sz w:val="24"/>
                <w:szCs w:val="24"/>
              </w:rPr>
              <w:t>The minimum puberty age has been established.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bCs/>
                <w:sz w:val="24"/>
                <w:szCs w:val="24"/>
              </w:rPr>
            </w:pPr>
            <w:r w:rsidRPr="00CB21CC">
              <w:rPr>
                <w:rFonts w:ascii="Cambria" w:hAnsi="Cambria"/>
                <w:sz w:val="24"/>
                <w:szCs w:val="24"/>
              </w:rPr>
              <w:t>III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contextualSpacing/>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bCs/>
                <w:sz w:val="24"/>
                <w:szCs w:val="24"/>
              </w:rPr>
            </w:pPr>
            <w:r w:rsidRPr="00CB21CC">
              <w:rPr>
                <w:rFonts w:ascii="Cambria" w:hAnsi="Cambria"/>
                <w:sz w:val="24"/>
                <w:szCs w:val="24"/>
              </w:rPr>
              <w:t>2) To introduce uniform statistical reporting on issues of violence, abusive treatment, exploitation of children, and amend the Unified Register of Pre-Trial Investigations regarding entry of separate information on crimes committed to children, including information on the disabled people.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bCs/>
                <w:sz w:val="24"/>
                <w:szCs w:val="24"/>
              </w:rPr>
            </w:pPr>
            <w:r w:rsidRPr="00CB21CC">
              <w:rPr>
                <w:rFonts w:ascii="Cambria" w:hAnsi="Cambria"/>
                <w:sz w:val="24"/>
                <w:szCs w:val="24"/>
              </w:rPr>
              <w:t>Uniform statistical reporting on issues of violence, abusive treatment, exploitation of children has been introduced.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bCs/>
                <w:sz w:val="24"/>
                <w:szCs w:val="24"/>
              </w:rPr>
            </w:pPr>
            <w:r w:rsidRPr="00CB21CC">
              <w:rPr>
                <w:rFonts w:ascii="Cambria" w:hAnsi="Cambria"/>
                <w:sz w:val="24"/>
                <w:szCs w:val="24"/>
              </w:rPr>
              <w:t>III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Cabinet of Ministers of Ukraine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interested public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ind w:left="720"/>
              <w:contextualSpacing/>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3) To conduct research on sexual abuse and sexual exploitation of children.</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 xml:space="preserve">The research has been conducted enabling to detect problematic issues of the laws; recommendations on improvement of the laws on protection of children against sexual abuse and exploitation have been developed. </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r w:rsidRPr="00CB21CC">
              <w:rPr>
                <w:rFonts w:ascii="Cambria" w:hAnsi="Cambria"/>
                <w:sz w:val="24"/>
                <w:szCs w:val="24"/>
              </w:rPr>
              <w:t>International Women's Rights Centre “La Strada Ukraine”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rPr>
                <w:rFonts w:ascii="Cambria" w:hAnsi="Cambria"/>
                <w:sz w:val="24"/>
                <w:szCs w:val="24"/>
                <w:shd w:val="clear" w:color="000000" w:fill="auto"/>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4) To introduce amendments to the legal framework regarding harshening of liability for abuse of children, in particular in pre-school, general education, extracurricular and vocational institutions.</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right="-105"/>
              <w:rPr>
                <w:rFonts w:ascii="Cambria" w:hAnsi="Cambria"/>
                <w:sz w:val="24"/>
                <w:szCs w:val="24"/>
              </w:rPr>
            </w:pPr>
            <w:r w:rsidRPr="00CB21CC">
              <w:rPr>
                <w:rFonts w:ascii="Cambria" w:hAnsi="Cambria"/>
                <w:sz w:val="24"/>
                <w:szCs w:val="24"/>
              </w:rPr>
              <w:t>5) To conduct awareness raising campaign and public instruction promoting positive upbringing of children incompatible with violence.</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Decrease in the number of family violence cases.</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IV quarter 2016 – IV quarter 2018</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State Committee for Television and Radio Broadcasting of Ukraine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right="-105"/>
              <w:rPr>
                <w:rFonts w:ascii="Cambria" w:hAnsi="Cambria"/>
                <w:sz w:val="24"/>
                <w:szCs w:val="24"/>
              </w:rPr>
            </w:pP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78. Conditions to prevent direct participation of children in armed conflicts have been created; all possible measures are taken to ensure protection of the rights of children staying in the area of military actions and armed conflicts.</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1) To develop and introduce effective mechanism for detection of children directly participating in military actions or armed conflicts.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The interdepartmental regulatory act has been developed.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Defence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Security Service of Ukraine (upon consent)</w:t>
            </w:r>
          </w:p>
        </w:tc>
      </w:tr>
      <w:tr w:rsidR="00751D11" w:rsidRPr="00CB21CC" w:rsidTr="00751D11">
        <w:tc>
          <w:tcPr>
            <w:tcW w:w="2831"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2) To develop and approve the procedure for evacuation and resettlement of children from the area of military actions and armed conflicts.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The interdepartmental regulatory act has been developed.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State Emergency Service of Ukraine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Defence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Cambria" w:hAnsi="Cambria"/>
                <w:sz w:val="24"/>
                <w:szCs w:val="24"/>
              </w:rPr>
            </w:pPr>
            <w:r w:rsidRPr="00CB21CC">
              <w:rPr>
                <w:rFonts w:ascii="Cambria" w:hAnsi="Cambria"/>
                <w:sz w:val="24"/>
                <w:szCs w:val="24"/>
              </w:rPr>
              <w:t xml:space="preserve">Ministry of Internal Affairs </w:t>
            </w:r>
          </w:p>
        </w:tc>
      </w:tr>
      <w:tr w:rsidR="00751D11" w:rsidRPr="00CB21CC" w:rsidTr="00751D11">
        <w:tc>
          <w:tcPr>
            <w:tcW w:w="2831"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05"/>
              <w:rPr>
                <w:rFonts w:ascii="Cambria" w:hAnsi="Cambria"/>
                <w:sz w:val="24"/>
                <w:szCs w:val="24"/>
              </w:rPr>
            </w:pPr>
            <w:r w:rsidRPr="00CB21CC">
              <w:rPr>
                <w:rFonts w:ascii="Cambria" w:hAnsi="Cambria"/>
                <w:sz w:val="24"/>
                <w:szCs w:val="24"/>
              </w:rPr>
              <w:t>3) To develop and approve methodological recommendations on specifics of provision and protection of rights of children in the area of military actions and armed conflicts.</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methodological recommendations have been developed.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4) To create system of monitoring of the observance of children's rights in the situation of conflict.</w:t>
            </w:r>
          </w:p>
        </w:tc>
        <w:tc>
          <w:tcPr>
            <w:tcW w:w="3259"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01"/>
              <w:rPr>
                <w:rFonts w:ascii="Cambria" w:hAnsi="Cambria"/>
                <w:sz w:val="24"/>
                <w:szCs w:val="24"/>
              </w:rPr>
            </w:pPr>
            <w:r w:rsidRPr="00CB21CC">
              <w:rPr>
                <w:rFonts w:ascii="Cambria" w:hAnsi="Cambria"/>
                <w:sz w:val="24"/>
                <w:szCs w:val="24"/>
              </w:rPr>
              <w:t xml:space="preserve">Interdepartmental regulatory acts and methodological recommendations have been developed, qualifications of the relevant specialists have been increased. </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79. Minimum child safety and welfare standards have been established. </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perform scientific research in the area of formation and introduction of international, national, inter-sectoral, sectoral child safety and welfare standards, including for the purpose of specification and definition of basic notions “child safety”, “child interests”, “conflict of interests between a child and an adult”, “threat for child safety”, “child welfare”.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Scientifically substantiated recommendations on formation and introduction of international, national, inter-sectoral, sectoral child safety and welfare standards based on introduction of the best European and world experience have been developed.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specialised scientific institutions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National Academy of Sciences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UNICEF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bCs/>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 To develop an interdepartmental regulatory act on approval of </w:t>
            </w:r>
            <w:r w:rsidRPr="00CB21CC">
              <w:rPr>
                <w:rStyle w:val="rvts0"/>
                <w:rFonts w:ascii="Cambria" w:hAnsi="Cambria"/>
                <w:sz w:val="24"/>
                <w:szCs w:val="24"/>
              </w:rPr>
              <w:t>minimum child safety and welfare standards and target indicators of the national policy in the area of children's rights.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Cambria" w:hAnsi="Cambria"/>
                <w:bCs/>
                <w:sz w:val="24"/>
                <w:szCs w:val="24"/>
              </w:rPr>
            </w:pPr>
            <w:r w:rsidRPr="00CB21CC">
              <w:rPr>
                <w:rFonts w:ascii="Cambria" w:hAnsi="Cambria"/>
                <w:sz w:val="24"/>
                <w:szCs w:val="24"/>
              </w:rPr>
              <w:t>The regulatory act has been adopted.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Indicators of the children's situation were reviewed, and the new system has been implemented.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in three months after adoption of the Law</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shd w:val="clear" w:color="000000" w:fill="auto"/>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3) To develop and submit for consideration to the Cabinet of Ministers of Ukraine the draft law on amending the Law of Ukraine “On Childhood Protection” in order to:</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define terminology in the area of child safety and welfare;</w:t>
            </w:r>
          </w:p>
          <w:p w:rsidR="00751D11" w:rsidRPr="00CB21CC" w:rsidRDefault="00751D11" w:rsidP="00751D11">
            <w:pPr>
              <w:tabs>
                <w:tab w:val="left" w:pos="324"/>
              </w:tabs>
              <w:spacing w:before="60" w:line="226" w:lineRule="auto"/>
              <w:ind w:left="47"/>
              <w:rPr>
                <w:rFonts w:ascii="Cambria" w:hAnsi="Cambria"/>
                <w:sz w:val="24"/>
                <w:szCs w:val="24"/>
                <w:shd w:val="clear" w:color="000000" w:fill="auto"/>
              </w:rPr>
            </w:pPr>
            <w:r w:rsidRPr="00CB21CC">
              <w:rPr>
                <w:rFonts w:ascii="Cambria" w:hAnsi="Cambria"/>
                <w:sz w:val="24"/>
                <w:szCs w:val="24"/>
              </w:rPr>
              <w:t>ensuring child safety and welfare (to be recognised as a childhood protection measure);</w:t>
            </w:r>
          </w:p>
          <w:p w:rsidR="00751D11" w:rsidRPr="00CB21CC" w:rsidRDefault="00751D11" w:rsidP="00751D11">
            <w:pPr>
              <w:tabs>
                <w:tab w:val="left" w:pos="324"/>
              </w:tabs>
              <w:spacing w:before="60" w:line="226" w:lineRule="auto"/>
              <w:ind w:left="47"/>
              <w:rPr>
                <w:rFonts w:ascii="Cambria" w:hAnsi="Cambria"/>
                <w:sz w:val="24"/>
                <w:szCs w:val="24"/>
                <w:shd w:val="clear" w:color="000000" w:fill="auto"/>
              </w:rPr>
            </w:pPr>
            <w:r w:rsidRPr="00CB21CC">
              <w:rPr>
                <w:rFonts w:ascii="Cambria" w:hAnsi="Cambria"/>
                <w:sz w:val="24"/>
                <w:szCs w:val="24"/>
              </w:rPr>
              <w:t>to approve minimum child safety and welfare standards.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I quarter 2017</w:t>
            </w:r>
          </w:p>
        </w:tc>
        <w:tc>
          <w:tcPr>
            <w:tcW w:w="2693" w:type="dxa"/>
          </w:tcPr>
          <w:p w:rsidR="00751D11" w:rsidRPr="00CB21CC" w:rsidRDefault="00105396"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hyperlink r:id="rId22" w:tgtFrame="_blank" w:history="1">
              <w:r w:rsidR="00751D11" w:rsidRPr="00CB21CC">
                <w:rPr>
                  <w:rFonts w:ascii="Cambria" w:hAnsi="Cambria"/>
                  <w:sz w:val="24"/>
                  <w:szCs w:val="24"/>
                </w:rPr>
                <w:t>Ministry of Social Policy</w:t>
              </w:r>
            </w:hyperlink>
          </w:p>
          <w:p w:rsidR="00751D11" w:rsidRPr="00CB21CC" w:rsidRDefault="00105396"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hyperlink r:id="rId23" w:tgtFrame="_blank" w:history="1">
              <w:r w:rsidR="00751D11" w:rsidRPr="00CB21CC">
                <w:rPr>
                  <w:rFonts w:ascii="Cambria" w:hAnsi="Cambria"/>
                  <w:sz w:val="24"/>
                  <w:szCs w:val="24"/>
                </w:rPr>
                <w:t>Ministry of Internal Affairs</w:t>
              </w:r>
            </w:hyperlink>
          </w:p>
          <w:p w:rsidR="00751D11" w:rsidRPr="00CB21CC" w:rsidRDefault="00105396"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hyperlink r:id="rId24" w:tgtFrame="_blank" w:history="1">
              <w:r w:rsidR="00751D11" w:rsidRPr="00CB21CC">
                <w:rPr>
                  <w:rFonts w:ascii="Cambria" w:hAnsi="Cambria"/>
                  <w:sz w:val="24"/>
                  <w:szCs w:val="24"/>
                </w:rPr>
                <w:t>Ministry of Information Policy</w:t>
              </w:r>
            </w:hyperlink>
          </w:p>
          <w:p w:rsidR="00751D11" w:rsidRPr="00CB21CC" w:rsidRDefault="00105396"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hyperlink r:id="rId25" w:tgtFrame="_blank" w:history="1">
              <w:r w:rsidR="00751D11" w:rsidRPr="00CB21CC">
                <w:rPr>
                  <w:rFonts w:ascii="Cambria" w:hAnsi="Cambria"/>
                  <w:sz w:val="24"/>
                  <w:szCs w:val="24"/>
                </w:rPr>
                <w:t>Ministry of Culture</w:t>
              </w:r>
            </w:hyperlink>
          </w:p>
          <w:p w:rsidR="00751D11" w:rsidRPr="00CB21CC" w:rsidRDefault="00105396"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hyperlink r:id="rId26" w:tgtFrame="_blank" w:history="1">
              <w:r w:rsidR="00751D11" w:rsidRPr="00CB21CC">
                <w:rPr>
                  <w:rFonts w:ascii="Cambria" w:hAnsi="Cambria"/>
                  <w:sz w:val="24"/>
                  <w:szCs w:val="24"/>
                </w:rPr>
                <w:t>Ministry of Youth and Sports of Ukraine</w:t>
              </w:r>
            </w:hyperlink>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Commissioner for Children's Rights of the President of Ukraine (upon consent)</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4) to include modules dedicated to: Child Safety and Welfare Standards when developing educational programmes for training of specialists in higher educational institutions, regardless of the form of ownership and subordination, including higher educational institutions which are part of the system of training, re-training and advanced training of public officials and local self-government officials.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Recommendations of </w:t>
            </w:r>
            <w:hyperlink r:id="rId27" w:tgtFrame="_blank" w:history="1">
              <w:r w:rsidRPr="00CB21CC">
                <w:rPr>
                  <w:rFonts w:ascii="Cambria" w:hAnsi="Cambria"/>
                  <w:sz w:val="24"/>
                  <w:szCs w:val="24"/>
                </w:rPr>
                <w:t>the Ministry of Education and Science</w:t>
              </w:r>
            </w:hyperlink>
            <w:r w:rsidRPr="00CB21CC">
              <w:rPr>
                <w:rFonts w:ascii="Cambria" w:hAnsi="Cambria"/>
                <w:sz w:val="24"/>
                <w:szCs w:val="24"/>
              </w:rPr>
              <w:t>, other central executive authorities which educational institutions are subordinate to, have been prepared.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in three months after adoption of the relevant regulatory act</w:t>
            </w:r>
          </w:p>
        </w:tc>
        <w:tc>
          <w:tcPr>
            <w:tcW w:w="2693" w:type="dxa"/>
          </w:tcPr>
          <w:p w:rsidR="00751D11" w:rsidRPr="00CB21CC" w:rsidRDefault="00105396"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hyperlink r:id="rId28" w:tgtFrame="_blank" w:history="1">
              <w:r w:rsidR="00751D11" w:rsidRPr="00CB21CC">
                <w:rPr>
                  <w:rFonts w:ascii="Cambria" w:hAnsi="Cambria"/>
                  <w:sz w:val="24"/>
                  <w:szCs w:val="24"/>
                </w:rPr>
                <w:t>Ministry of Education and Science</w:t>
              </w:r>
            </w:hyperlink>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other central executive authorities which educational institutions are subordinate to </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rPr>
            </w:pPr>
          </w:p>
        </w:tc>
        <w:tc>
          <w:tcPr>
            <w:tcW w:w="5102"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5) To ensure educational and methodological support of pre-school, general education, extracurricular and vocational educational institutions in improvement of teaching the component of ensuring child safety and welfare within humanitarian and other disciplines. To take this into consideration when establishing state knowledge standards on the relevant subject.</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Recommendations of </w:t>
            </w:r>
            <w:hyperlink r:id="rId29" w:tgtFrame="_blank" w:history="1">
              <w:r w:rsidRPr="00CB21CC">
                <w:rPr>
                  <w:rFonts w:ascii="Cambria" w:hAnsi="Cambria"/>
                  <w:sz w:val="24"/>
                  <w:szCs w:val="24"/>
                </w:rPr>
                <w:t>the Ministry of Education and Science</w:t>
              </w:r>
            </w:hyperlink>
            <w:r w:rsidRPr="00CB21CC">
              <w:rPr>
                <w:rFonts w:ascii="Cambria" w:hAnsi="Cambria"/>
                <w:sz w:val="24"/>
                <w:szCs w:val="24"/>
              </w:rPr>
              <w:t>, other central executive authorities which educational institutions are subordinate to, have been prepared.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in three months after adoption of the relevant regulatory act</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other central executive authorities which educational institutions are subordinate to </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rPr>
            </w:pPr>
          </w:p>
        </w:tc>
        <w:tc>
          <w:tcPr>
            <w:tcW w:w="5102" w:type="dxa"/>
          </w:tcPr>
          <w:p w:rsidR="00751D11" w:rsidRPr="00CB21CC" w:rsidRDefault="00751D11" w:rsidP="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6) To conduct awareness raising work on protection of children's rights focusing on child safety and welfare standards in pre-school institutions, among school pupils and students, including mass media coverage by means of social advertising, publications of specialists in central and regional press, their participation in thematic television and radio programmes, expert commentaries in mass media.</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Every six months the following events have been conducted: thematic cycles of television and radio programmes, mass media and Internet publications, thematic meetings and other forms of informing citizens about ensuring child safety and welfare.</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on a permanent basis starting from II quarter 2017 </w:t>
            </w:r>
          </w:p>
        </w:tc>
        <w:tc>
          <w:tcPr>
            <w:tcW w:w="2693" w:type="dxa"/>
          </w:tcPr>
          <w:p w:rsidR="00751D11" w:rsidRPr="00CB21CC" w:rsidRDefault="0010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hyperlink r:id="rId30" w:tgtFrame="_blank" w:history="1">
              <w:r w:rsidR="00751D11" w:rsidRPr="00CB21CC">
                <w:rPr>
                  <w:rFonts w:ascii="Cambria" w:hAnsi="Cambria"/>
                  <w:sz w:val="24"/>
                  <w:szCs w:val="24"/>
                </w:rPr>
                <w:t>Ministry of Social Policy</w:t>
              </w:r>
            </w:hyperlink>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10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hyperlink r:id="rId31" w:tgtFrame="_blank" w:history="1">
              <w:r w:rsidR="00751D11" w:rsidRPr="00CB21CC">
                <w:rPr>
                  <w:rFonts w:ascii="Cambria" w:hAnsi="Cambria"/>
                  <w:sz w:val="24"/>
                  <w:szCs w:val="24"/>
                </w:rPr>
                <w:t>Ministry of Information Policy</w:t>
              </w:r>
            </w:hyperlink>
          </w:p>
          <w:p w:rsidR="00751D11" w:rsidRPr="00CB21CC" w:rsidRDefault="0010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hyperlink r:id="rId32" w:tgtFrame="_blank" w:history="1">
              <w:r w:rsidR="00751D11" w:rsidRPr="00CB21CC">
                <w:rPr>
                  <w:rFonts w:ascii="Cambria" w:hAnsi="Cambria"/>
                  <w:sz w:val="24"/>
                  <w:szCs w:val="24"/>
                </w:rPr>
                <w:t>Ministry of Culture</w:t>
              </w:r>
            </w:hyperlink>
          </w:p>
          <w:p w:rsidR="00751D11" w:rsidRPr="00CB21CC" w:rsidRDefault="0010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hyperlink r:id="rId33" w:tgtFrame="_blank" w:history="1">
              <w:r w:rsidR="00751D11" w:rsidRPr="00CB21CC">
                <w:rPr>
                  <w:rFonts w:ascii="Cambria" w:hAnsi="Cambria"/>
                  <w:sz w:val="24"/>
                  <w:szCs w:val="24"/>
                </w:rPr>
                <w:t>Ministry of Youth and Sports of Ukraine</w:t>
              </w:r>
            </w:hyperlink>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Children's Rights of the President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 To amend statistical markers to monitor causes and consequences of occurrence of child safety threats.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Amendments have been introduced to the Action Protocols for paediatricians, ambulance doctors, district police officers, police officers etc.</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80. Overcoming child homelessness and vagrancy.</w:t>
            </w: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1) To develop and introduce amendments to the Resolution of the Cabinet of Ministers of Ukraine on introduction of the criterion of overcoming of child </w:t>
            </w:r>
            <w:r w:rsidRPr="00CB21CC">
              <w:rPr>
                <w:rStyle w:val="rvts0"/>
                <w:rFonts w:ascii="Cambria" w:hAnsi="Cambria"/>
                <w:sz w:val="24"/>
                <w:szCs w:val="24"/>
              </w:rPr>
              <w:t>homelessness and vagrancy to efficiency criteria of executive authorities and local self-government bodies.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bCs/>
                <w:sz w:val="24"/>
                <w:szCs w:val="24"/>
              </w:rPr>
            </w:pPr>
            <w:r w:rsidRPr="00CB21CC">
              <w:rPr>
                <w:rFonts w:ascii="Cambria" w:hAnsi="Cambria"/>
                <w:sz w:val="24"/>
                <w:szCs w:val="24"/>
              </w:rPr>
              <w:t>III quarter 2017</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bCs/>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bCs/>
                <w:sz w:val="24"/>
                <w:szCs w:val="24"/>
              </w:rPr>
            </w:pPr>
            <w:r w:rsidRPr="00CB21CC">
              <w:rPr>
                <w:rFonts w:ascii="Cambria" w:hAnsi="Cambria"/>
                <w:sz w:val="24"/>
                <w:szCs w:val="24"/>
              </w:rPr>
              <w:t>Ministry of Internal Affairs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bCs/>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bCs/>
                <w:sz w:val="24"/>
                <w:szCs w:val="24"/>
              </w:rPr>
            </w:pPr>
            <w:r w:rsidRPr="00CB21CC">
              <w:rPr>
                <w:rFonts w:ascii="Cambria" w:hAnsi="Cambria"/>
                <w:sz w:val="24"/>
                <w:szCs w:val="24"/>
              </w:rPr>
              <w:t>Ministry of Health</w:t>
            </w:r>
          </w:p>
        </w:tc>
      </w:tr>
      <w:tr w:rsidR="00751D11" w:rsidRPr="00CB21CC" w:rsidTr="00751D11">
        <w:tc>
          <w:tcPr>
            <w:tcW w:w="15585" w:type="dxa"/>
            <w:gridSpan w:val="5"/>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sz w:val="24"/>
                <w:szCs w:val="24"/>
              </w:rPr>
            </w:pPr>
            <w:r w:rsidRPr="00CB21CC">
              <w:rPr>
                <w:rFonts w:ascii="Cambria" w:hAnsi="Cambria"/>
                <w:sz w:val="24"/>
                <w:szCs w:val="24"/>
              </w:rPr>
              <w:t>Ensuring the Right to Education</w:t>
            </w:r>
          </w:p>
        </w:tc>
      </w:tr>
      <w:tr w:rsidR="00751D11" w:rsidRPr="00CB21CC" w:rsidTr="00751D11">
        <w:tc>
          <w:tcPr>
            <w:tcW w:w="15585" w:type="dxa"/>
            <w:gridSpan w:val="5"/>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bCs/>
                <w:i/>
                <w:sz w:val="24"/>
                <w:szCs w:val="24"/>
              </w:rPr>
            </w:pPr>
            <w:r w:rsidRPr="00CB21CC">
              <w:rPr>
                <w:rFonts w:ascii="Cambria" w:hAnsi="Cambria"/>
                <w:i/>
                <w:sz w:val="24"/>
                <w:szCs w:val="24"/>
              </w:rPr>
              <w:t>Ensuring guaranteed access to high-quality and competitive education, establishment of the effective system of comprehensive personal development on the basis of individual abilities and needs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81. Correspondence of the network of pre-school, general education and extracurricular educational institutions to the needs of territorial communities has been ensured.</w:t>
            </w: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1) To develop and approve the procedure for implementation of the provisions of the Law of Ukraine “On Education” regarding target use of educational institutions being closed, specifying the control mechanism.</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system of control over observance of the right of territorial communities to education has been regulated, including by means of encouraging target use of educational institutions being closed for any reason.</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Finance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regional state administrations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2) To promote opening and development of available child care centres, experimental pedagogical sites, development centres for children with special needs.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100"/>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on a permanent basis from II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3) To develop regulatory act on the simplified licensing system for private pre-school and general educational institutions.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100"/>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100"/>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4) To develop methods of determining necessary quantity of educational institutions in order to provide the quantity which corresponds to the needs of territorial communities.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perform analysis and medium-term planning of the labour market manpower need broken down by types of economic activity and regions in terms of professions. Based on the analysis performed, to give recommendations to vocational institutions regarding review of educational programmes or changing the quantity of people studying upon state order for the purpose of compliance with the market needs.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vocational education system has been reviewed in order to comply with the current labour market needs.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Economic Development and Trade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Youth and Sports of Ukraine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82. Equal enjoyment of the right to education without any privileges or restrictions due to ethnic or social origin, financial status, place of residence or other attributes has been provided.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develop and introduce the control system and indicators of secular nature of education.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order of the Ministry of Education and Science on compliance with the constitutional principle of separation of church from school and the principle of secular education according to Article 35 of the Constitution of Ukraine and Article 3 of the Law of Ukraine “On Freedom of Conscience and Religious Organisations” has been approved.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 xml:space="preserve">Ministry of Education and Science </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The working group consisting of representatives of the National Academy of Educational Sciences of Ukraine, the Ministry of Education and Science, human rights defence organisations shall develop the Educational Programme for Combating Badgering and Discrimination of teachers and pupils of general educational institutions;</w:t>
            </w:r>
            <w:r w:rsidRPr="00CB21CC">
              <w:rPr>
                <w:rFonts w:ascii="Cambria" w:hAnsi="Cambria"/>
                <w:sz w:val="24"/>
                <w:szCs w:val="24"/>
              </w:rPr>
              <w:br/>
              <w:t xml:space="preserve"> to issue and publish methodological recommendations on implementation of the Programme.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order of the Ministry of Education and Science on approval of the Programme has been approved.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Culture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National Academy of Educational Sciences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and international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83. Inclusive education has been introduced to enable the disabled people to exercise their right to education.</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Specialist training standards within the country and abroad have been reviewed drawing on experience of other countries in this issue.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Availability of specialists having high-quality training.</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draft regulatory act has been submitted for consideration to the Cabinet of Ministers of Ukraine.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Finance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and submit for consideration to the Cabinet of Ministers of Ukraine the draft Law of Ukraine on amending the Laws of Ukraine “</w:t>
            </w:r>
            <w:hyperlink r:id="rId34" w:history="1">
              <w:r w:rsidRPr="00CB21CC">
                <w:rPr>
                  <w:rFonts w:ascii="Cambria" w:hAnsi="Cambria"/>
                  <w:sz w:val="24"/>
                  <w:szCs w:val="24"/>
                </w:rPr>
                <w:t>On Education</w:t>
              </w:r>
            </w:hyperlink>
            <w:r w:rsidRPr="00CB21CC">
              <w:rPr>
                <w:rFonts w:ascii="Cambria" w:hAnsi="Cambria"/>
                <w:sz w:val="24"/>
                <w:szCs w:val="24"/>
              </w:rPr>
              <w:t>”, “</w:t>
            </w:r>
            <w:hyperlink r:id="rId35" w:history="1">
              <w:r w:rsidRPr="00CB21CC">
                <w:rPr>
                  <w:rFonts w:ascii="Cambria" w:hAnsi="Cambria"/>
                  <w:sz w:val="24"/>
                  <w:szCs w:val="24"/>
                </w:rPr>
                <w:t>On Pre-School Education</w:t>
              </w:r>
            </w:hyperlink>
            <w:r w:rsidRPr="00CB21CC">
              <w:rPr>
                <w:rFonts w:ascii="Cambria" w:hAnsi="Cambria"/>
                <w:sz w:val="24"/>
                <w:szCs w:val="24"/>
              </w:rPr>
              <w:t>”, “On General Secondary Education”, “</w:t>
            </w:r>
            <w:hyperlink r:id="rId36" w:history="1">
              <w:r w:rsidRPr="00CB21CC">
                <w:rPr>
                  <w:rFonts w:ascii="Cambria" w:hAnsi="Cambria"/>
                  <w:sz w:val="24"/>
                  <w:szCs w:val="24"/>
                </w:rPr>
                <w:t>On Extracurricular Education</w:t>
              </w:r>
            </w:hyperlink>
            <w:r w:rsidRPr="00CB21CC">
              <w:rPr>
                <w:rFonts w:ascii="Cambria" w:hAnsi="Cambria"/>
                <w:sz w:val="24"/>
                <w:szCs w:val="24"/>
              </w:rPr>
              <w:t>”, “</w:t>
            </w:r>
            <w:hyperlink r:id="rId37" w:history="1">
              <w:r w:rsidRPr="00CB21CC">
                <w:rPr>
                  <w:rFonts w:ascii="Cambria" w:hAnsi="Cambria"/>
                  <w:sz w:val="24"/>
                  <w:szCs w:val="24"/>
                </w:rPr>
                <w:t>On Vocational Education</w:t>
              </w:r>
            </w:hyperlink>
            <w:r w:rsidRPr="00CB21CC">
              <w:rPr>
                <w:rFonts w:ascii="Cambria" w:hAnsi="Cambria"/>
                <w:sz w:val="24"/>
                <w:szCs w:val="24"/>
              </w:rPr>
              <w:t>” and “</w:t>
            </w:r>
            <w:hyperlink r:id="rId38" w:history="1">
              <w:r w:rsidRPr="00CB21CC">
                <w:rPr>
                  <w:rFonts w:ascii="Cambria" w:hAnsi="Cambria"/>
                  <w:sz w:val="24"/>
                  <w:szCs w:val="24"/>
                </w:rPr>
                <w:t>On Higher Education</w:t>
              </w:r>
            </w:hyperlink>
            <w:r w:rsidRPr="00CB21CC">
              <w:rPr>
                <w:rFonts w:ascii="Cambria" w:hAnsi="Cambria"/>
                <w:sz w:val="24"/>
                <w:szCs w:val="24"/>
              </w:rPr>
              <w:t>” in terms of introduction of inclusive education to enable people with special educational needs to exercise their right to education.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If necessary, subordinate regulatory acts on the relevant issues have been adopted.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r>
      <w:tr w:rsidR="00751D11" w:rsidRPr="00CB21CC" w:rsidTr="00751D11">
        <w:tc>
          <w:tcPr>
            <w:tcW w:w="2831" w:type="dxa"/>
            <w:vAlign w:val="center"/>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develop and issue orders on implementation of the mechanism for introduction of inclusive education according to the laws of Ukraine on education.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Relevant orders of the Ministry of Education and Science have been approved.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2018</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Ministry of Social Policy </w:t>
            </w:r>
          </w:p>
        </w:tc>
      </w:tr>
      <w:tr w:rsidR="00751D11" w:rsidRPr="00CB21CC" w:rsidTr="00751D11">
        <w:tc>
          <w:tcPr>
            <w:tcW w:w="2831" w:type="dxa"/>
            <w:vAlign w:val="center"/>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34"/>
              <w:rPr>
                <w:rFonts w:ascii="Cambria" w:hAnsi="Cambria"/>
                <w:sz w:val="24"/>
                <w:szCs w:val="24"/>
              </w:rPr>
            </w:pPr>
            <w:r w:rsidRPr="00CB21CC">
              <w:rPr>
                <w:rFonts w:ascii="Cambria" w:hAnsi="Cambria"/>
                <w:sz w:val="24"/>
                <w:szCs w:val="24"/>
              </w:rPr>
              <w:t>4) To carry out inspection of the state and communal educational institutions to verify their compliance with the state construction standards in terms of accessibility for people with limited mobility, including disabled people with impairment of vision, hearing and locomotor system (ДБН В.2.2-17:2006, ДСТУ-Н Б В.2.2-31:2011 and ДСТУ Б ISO 21542:2013);</w:t>
            </w:r>
            <w:r w:rsidRPr="00CB21CC">
              <w:rPr>
                <w:rFonts w:ascii="Cambria" w:hAnsi="Cambria"/>
                <w:sz w:val="24"/>
                <w:szCs w:val="24"/>
              </w:rPr>
              <w:br/>
              <w:t>to draw an exhaustive list of necessary works based on the results of the inspection carried out;</w:t>
            </w:r>
            <w:r w:rsidRPr="00CB21CC">
              <w:rPr>
                <w:rFonts w:ascii="Cambria" w:hAnsi="Cambria"/>
                <w:sz w:val="24"/>
                <w:szCs w:val="24"/>
              </w:rPr>
              <w:br/>
              <w:t>to develop the mechanism and quarterly schedule for reconstruction and repairs of buildings of the given institutions with account of relevant requirements of these construction standards.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Buildings and premises of the state and communal education administration bodies and educational institutions have been equipped in regions, City of Kyiv with account of the state construction standards (ДБН В.2.2-17:2006, ДСТУ-Н Б В.2.2-31:2011 and ДСТУ Б ISO 21542:2013).</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By 2020, yet not less than 20% of the state and communal education administration bodies and educational institutions per year in one region.</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develop and submit for consideration to the Cabinet of Ministers of Ukraine a draft regulatory act on the mechanism for introduction of the inclusive education funding model in all types of educational institutions, establishment of inclusive resource centres on the basis of psychological, medical and pedagogical consultations as well as introduction of declaration and observance of the rights of the disabled people by relevant economic entities according to the state construction standards (ДБН В.2.2-17:2006, ДСТУ-Н Б В.2.2-31:2011 and ДСТУ Б ISO 21542:2013).</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regulatory act has been submitted for consideration to the Cabinet of Ministers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Finance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Regional Development, Construction and Housing and Communal Services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6) To develop and introduce the programme for centralised improvement of the qualification level on inclusive education of specialists of education administration bodies, psychological, medical and pedagogical consultations, pedagogical staff of educational institutions of all types. This programme shall include the following issues: Introduction of Universal Design into the Educational Environment, Pedagogical Design as a Tool to Achieve High-Quality Inclusive Education, Technologies for Psychological and Pedagogical Support of Children with Special Educational Needs etc.</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programme has been introduced.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III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15585" w:type="dxa"/>
            <w:gridSpan w:val="5"/>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sz w:val="24"/>
                <w:szCs w:val="24"/>
              </w:rPr>
            </w:pPr>
            <w:r w:rsidRPr="00CB21CC">
              <w:rPr>
                <w:rFonts w:ascii="Cambria" w:hAnsi="Cambria"/>
                <w:sz w:val="24"/>
                <w:szCs w:val="24"/>
              </w:rPr>
              <w:t>Raising Awareness on Human Rights Issues</w:t>
            </w:r>
          </w:p>
        </w:tc>
      </w:tr>
      <w:tr w:rsidR="00751D11" w:rsidRPr="00CB21CC" w:rsidTr="00751D11">
        <w:tc>
          <w:tcPr>
            <w:tcW w:w="15585" w:type="dxa"/>
            <w:gridSpan w:val="5"/>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jc w:val="center"/>
              <w:rPr>
                <w:rFonts w:ascii="Cambria" w:hAnsi="Cambria"/>
                <w:i/>
                <w:sz w:val="24"/>
                <w:szCs w:val="24"/>
              </w:rPr>
            </w:pPr>
            <w:r w:rsidRPr="00CB21CC">
              <w:rPr>
                <w:rFonts w:ascii="Cambria" w:hAnsi="Cambria"/>
                <w:i/>
                <w:sz w:val="24"/>
                <w:szCs w:val="24"/>
              </w:rPr>
              <w:t>Ensuring that each person has access to information and knowledge on human and civil rights, freedoms and duties, the mechanism for enjoyment and protection of such rights and freedoms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84. Development of cooperation with international organizations, including NGOs, and approval of the national educational programme in the area of human rights with clear monitoring and performance assessment system.</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ensure establishment and operation of the interdepartmental working group on development of the national educational programme in the area of human rights.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Establishment and operation have been ensured.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2016</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international organisations, including non-governmental ones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a draft of the National Educational Programme in the Area of Human Rights.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of the National Educational Programme in the Area of Human Rights has been developed.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3) To create working group involving representatives of specialised civil society organizations and international experts to develop National Action Plan on Implementation of the Educational Programme in the Area of Human Rights according to the provisions of the UN General Assembly Resolution 59/113.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National Action Plan on Implementation of the World Educational Programme in the Area of Human Rights has been approved; responsible officers have been appointed, and its implementation started in 2017.</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international non-governmental organisations (upon consent)</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4) To hold public events at the stage of the Plan development, in order to engage all stakeholders in the process.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Order of the Ministry of Education and Science on establishment of the Working Group has been issued.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Working Group has commenced its work.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develop and approve the National Action Plan.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Regulations and specifications have been approved by the order of the Ministry of Education and Science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85. Inclusion of the topic of international standards in the area of human rights into educational programmes of general education, vocational and higher education institutions.</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develop an up-to-date methodological framework for introduction of the human rights course.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methodological base for introduction of the human rights course has been developed.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2018</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publish textbooks and manuals on human rights for general education, vocational and higher education institutions, compilations of legislative acts, and supply such legal literature to libraries.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Textbooks and manuals have been published.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hold educational and methodological seminars for teachers of legal disciplines of general education and vocational institutions with participation of scientists and practical specialists in the area of human rights.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Educational and methodological seminars have been held.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rsidP="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rPr>
                <w:rFonts w:ascii="Cambria" w:hAnsi="Cambria"/>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4) To introduce obligatory training on Fundamentals of International Humanitarian Law and Fundamentals of Human Rights for military men.</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Fundamentals of International Humanitarian Law and Fundamentals of Human Rights have been introduced into the training programme for military men by the relevant order.</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 quarter 2016</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Ministry of Education and Science </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rsidP="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rPr>
                <w:rFonts w:ascii="Cambria" w:hAnsi="Cambria"/>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5) To prepare educational materials on Fundamentals of International Humanitarian Law and Fundamentals of Human Rights.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20"/>
              <w:rPr>
                <w:rFonts w:ascii="Cambria" w:hAnsi="Cambria"/>
                <w:sz w:val="24"/>
                <w:szCs w:val="24"/>
              </w:rPr>
            </w:pPr>
            <w:r w:rsidRPr="00CB21CC">
              <w:rPr>
                <w:rFonts w:ascii="Cambria" w:hAnsi="Cambria"/>
                <w:sz w:val="24"/>
                <w:szCs w:val="24"/>
              </w:rPr>
              <w:t>Military men have been trained on Fundamentals of International Humanitarian Law and Fundamentals of Human Rights.</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II quarter 2016</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r>
      <w:tr w:rsidR="00751D11" w:rsidRPr="00CB21CC" w:rsidTr="00751D11">
        <w:tc>
          <w:tcPr>
            <w:tcW w:w="2831" w:type="dxa"/>
          </w:tcPr>
          <w:p w:rsidR="00751D11" w:rsidRPr="00CB21CC" w:rsidRDefault="00751D11" w:rsidP="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rPr>
                <w:rFonts w:ascii="Cambria" w:hAnsi="Cambria"/>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right="-98"/>
              <w:rPr>
                <w:rFonts w:ascii="Cambria" w:hAnsi="Cambria"/>
                <w:sz w:val="24"/>
                <w:szCs w:val="24"/>
              </w:rPr>
            </w:pPr>
            <w:r w:rsidRPr="00CB21CC">
              <w:rPr>
                <w:rFonts w:ascii="Cambria" w:hAnsi="Cambria"/>
                <w:sz w:val="24"/>
                <w:szCs w:val="24"/>
              </w:rPr>
              <w:t>6) To prepare trainers for teaching of the subjects on Fundamentals of International Humanitarian Law and Fundamentals of Human Rights.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20"/>
              <w:rPr>
                <w:rFonts w:ascii="Cambria" w:hAnsi="Cambria"/>
                <w:sz w:val="24"/>
                <w:szCs w:val="24"/>
              </w:rPr>
            </w:pPr>
            <w:r w:rsidRPr="00CB21CC">
              <w:rPr>
                <w:rFonts w:ascii="Cambria" w:hAnsi="Cambria"/>
                <w:sz w:val="24"/>
                <w:szCs w:val="24"/>
              </w:rPr>
              <w:t>Military men have access to information on fundamentals of human rights and fundamentals of international humanitarian law (in particular, by means of the visual materials).</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III quarter 2016</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100"/>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r>
      <w:tr w:rsidR="00751D11" w:rsidRPr="00CB21CC" w:rsidTr="00751D11">
        <w:tc>
          <w:tcPr>
            <w:tcW w:w="2831" w:type="dxa"/>
          </w:tcPr>
          <w:p w:rsidR="00751D11" w:rsidRPr="00CB21CC" w:rsidRDefault="00751D11" w:rsidP="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0" w:afterAutospacing="0" w:line="228" w:lineRule="auto"/>
              <w:rPr>
                <w:rFonts w:ascii="Cambria" w:hAnsi="Cambria"/>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right="-98"/>
              <w:rPr>
                <w:rFonts w:ascii="Cambria" w:hAnsi="Cambria"/>
                <w:sz w:val="24"/>
                <w:szCs w:val="24"/>
              </w:rPr>
            </w:pPr>
            <w:r w:rsidRPr="00CB21CC">
              <w:rPr>
                <w:rFonts w:ascii="Cambria" w:hAnsi="Cambria"/>
                <w:sz w:val="24"/>
                <w:szCs w:val="24"/>
              </w:rPr>
              <w:t>7) To develop and approve methodological recommendations on IHL (International Humanitarian Law) in the course of peace-keeping operations.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20"/>
              <w:rPr>
                <w:rFonts w:ascii="Cambria" w:hAnsi="Cambria"/>
                <w:sz w:val="24"/>
                <w:szCs w:val="24"/>
              </w:rPr>
            </w:pPr>
            <w:r w:rsidRPr="00CB21CC">
              <w:rPr>
                <w:rFonts w:ascii="Cambria" w:hAnsi="Cambria"/>
                <w:sz w:val="24"/>
                <w:szCs w:val="24"/>
              </w:rPr>
              <w:t xml:space="preserve">The recommendations have been approved. </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20"/>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10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Defence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General Staff of the Armed Forces of Ukraine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Security Service of Ukraine (upon consent)</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Justice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State Emergency Service of Ukraine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Ukrainian Red Cross Society (upon consent)</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 To conduct trainings on IHL among military men and ATO participants;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to develop and disseminate course books and brochures on IHL among civil population, volunteers, medical staff.</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20"/>
              <w:rPr>
                <w:rFonts w:ascii="Cambria" w:hAnsi="Cambria"/>
                <w:sz w:val="24"/>
                <w:szCs w:val="24"/>
              </w:rPr>
            </w:pPr>
            <w:r w:rsidRPr="00CB21CC">
              <w:rPr>
                <w:rFonts w:ascii="Cambria" w:hAnsi="Cambria"/>
                <w:sz w:val="24"/>
                <w:szCs w:val="24"/>
              </w:rPr>
              <w:t>Trainings for military men and ATO participants have been conducted.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9) To include individual topics on relevant international standards in the area of human rights into plans of relevant specialised subjects in the social, humanitarian, legal, law enforcement, military and other spheres within educational programmes of vocational and higher educational institutions.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20"/>
              <w:rPr>
                <w:rFonts w:ascii="Cambria" w:hAnsi="Cambria"/>
                <w:sz w:val="24"/>
                <w:szCs w:val="24"/>
              </w:rPr>
            </w:pPr>
            <w:r w:rsidRPr="00CB21CC">
              <w:rPr>
                <w:rFonts w:ascii="Cambria" w:hAnsi="Cambria"/>
                <w:sz w:val="24"/>
                <w:szCs w:val="24"/>
              </w:rPr>
              <w:t>Individual topics on relevant international standards in the area of human rights have been included into plans of relevant specialised subjects in the social, humanitarian, legal, law enforcement, military and other spheres within educational programmes of vocational and higher educational institutions.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 xml:space="preserve">III quarter 2017 </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10) To provide for studies of the </w:t>
            </w:r>
            <w:hyperlink r:id="rId39" w:history="1">
              <w:r w:rsidRPr="00CB21CC">
                <w:rPr>
                  <w:rFonts w:ascii="Cambria" w:hAnsi="Cambria"/>
                  <w:sz w:val="24"/>
                  <w:szCs w:val="24"/>
                </w:rPr>
                <w:t>Convention on the Rights of Persons with Disabilities</w:t>
              </w:r>
            </w:hyperlink>
            <w:r w:rsidRPr="00CB21CC">
              <w:rPr>
                <w:rFonts w:ascii="Cambria" w:hAnsi="Cambria"/>
                <w:sz w:val="24"/>
                <w:szCs w:val="24"/>
              </w:rPr>
              <w:t xml:space="preserve"> in the general educational programme on human rights, to perform explanatory work regarding special needs of the disabled, to form respect to their rights, personality and dignity as well as to teach an educational course on Disability and the Society and hold informational campaigns on these issues.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34"/>
              <w:rPr>
                <w:rFonts w:ascii="Cambria" w:hAnsi="Cambria"/>
                <w:sz w:val="24"/>
                <w:szCs w:val="24"/>
              </w:rPr>
            </w:pPr>
            <w:r w:rsidRPr="00CB21CC">
              <w:rPr>
                <w:rFonts w:ascii="Cambria" w:hAnsi="Cambria"/>
                <w:sz w:val="24"/>
                <w:szCs w:val="24"/>
              </w:rPr>
              <w:t>The relevant course has been included into educational programmes.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34"/>
              <w:rPr>
                <w:rFonts w:ascii="Cambria" w:hAnsi="Cambria"/>
                <w:sz w:val="24"/>
                <w:szCs w:val="24"/>
              </w:rPr>
            </w:pPr>
            <w:r w:rsidRPr="00CB21CC">
              <w:rPr>
                <w:rFonts w:ascii="Cambria" w:hAnsi="Cambria"/>
                <w:sz w:val="24"/>
                <w:szCs w:val="24"/>
              </w:rPr>
              <w:t>The relevant course has been taught.</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11) Inclusion of the educational course on Disability and the Society into educational programmes of vocational and higher education institutions, post-graduate education institutions providing for training (retraining, advanced training) of relevant specialists and professionals.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relevant course has been included into educational programmes.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relevant course has been taught.</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12) To study international experience regarding inclusion of the Human Rights discipline into educational programmes for general education institutions; to develop teaching and learning methodology of the Human Rights discipline; to prepare and print educational materials for the Human Rights discipline; to approve introduction of the Human Rights discipline into the educational programme for general education institutions with the relevant order; to prepare (train) history and law teachers to teach the Human Rights discipline.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Teaching methodology of the Human Rights discipline for general education institutions has been developed and approved.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2015 – </w:t>
            </w:r>
            <w:r w:rsidRPr="00CB21CC">
              <w:rPr>
                <w:rFonts w:ascii="Cambria" w:hAnsi="Cambria"/>
                <w:sz w:val="24"/>
                <w:szCs w:val="24"/>
              </w:rPr>
              <w:br/>
              <w:t>2017</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international organizations (upon consent)</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Introduction of the Human Rights discipline into the educational programme for general education institutions has been approved with the relevant order.</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2017</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Methodological and educational materials (textbooks, manuals) on the Human Rights discipline have been developed and printed.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2017 – </w:t>
            </w:r>
            <w:r w:rsidRPr="00CB21CC">
              <w:rPr>
                <w:rFonts w:ascii="Cambria" w:hAnsi="Cambria"/>
                <w:sz w:val="24"/>
                <w:szCs w:val="24"/>
              </w:rPr>
              <w:br/>
              <w:t>2019</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Teachers have passed training and are ready to teach the Human Rights discipline in general education institutions.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2018 – </w:t>
            </w:r>
            <w:r w:rsidRPr="00CB21CC">
              <w:rPr>
                <w:rFonts w:ascii="Cambria" w:hAnsi="Cambria"/>
                <w:sz w:val="24"/>
                <w:szCs w:val="24"/>
              </w:rPr>
              <w:br/>
              <w:t>2020</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The number of pupils who attended course on the Human Rights discipline in general education institutions has been defined.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2019 – </w:t>
            </w:r>
            <w:r w:rsidRPr="00CB21CC">
              <w:rPr>
                <w:rFonts w:ascii="Cambria" w:hAnsi="Cambria"/>
                <w:sz w:val="24"/>
                <w:szCs w:val="24"/>
              </w:rPr>
              <w:br/>
              <w:t>2020</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86. Requirements for knowledge of international standards in the area of human rights have been included into the requirements necessary to perform works in a certain profession, position associated with law-making and law application.</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include assessment of knowledge of and compliance with human rights in professional activity as one of the criteria for attestation of public officials and law enforcement officers as well as when arranging competitions to fill the vacancy or be promoted.</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34"/>
              <w:rPr>
                <w:rFonts w:ascii="Cambria" w:hAnsi="Cambria"/>
                <w:sz w:val="24"/>
                <w:szCs w:val="24"/>
              </w:rPr>
            </w:pPr>
            <w:r w:rsidRPr="00CB21CC">
              <w:rPr>
                <w:rFonts w:ascii="Cambria" w:hAnsi="Cambria"/>
                <w:sz w:val="24"/>
                <w:szCs w:val="24"/>
              </w:rPr>
              <w:t>Assessment of knowledge of and compliance with human rights in professional activity has been included as one of the criteria for attestation of public officials and law enforcement officers as well as when arranging competitions to fill the vacancy or be promoted.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 xml:space="preserve">2016 </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87. To introduce regular and systematic awareness raising work in the society, including by means of alternative ways of communication and simplified language in order to disseminate knowledge of human rights and freedoms.</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arrange television and radio coverage of human rights and freedoms.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Performed.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international organisations, including non-governmental ones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and spread methodological guides in the area of human rights; to ensure publishing of electronic versions of the given methodological guides on official websites.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Methodological guides in the area of human rights have been developed and their electronic versions have been published on official websites.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arrange holding of conferences, seminars, round tables etc. on human rights and freedoms.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Conferences, seminars, round tables etc. on human rights and freedoms have been held.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4) To arrange lectures on human rights and freedoms among staff.</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Lectures on human rights and freedoms among staff have been held.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provide first legal aid to citizens on issues associated with human rights and freedoms in first legal aid counselling offices established at the justice bodies.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First legal aid has been provided.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6) To hold human rights weeks.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Performed.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 To develop a draft law on obligatory publication of informational materials on the rights of citizens associated with activity of a certain body, institution or entity, as well as contact data to inform of their breach, by state bodies, local self-government bodies, public institutions and business entities in places where citizens are serviced.</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law on obligatory publication of information materials on human rights which provides for an effective control mechanism and impact tools has been developed and implemented.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r w:rsidRPr="00CB21CC">
              <w:rPr>
                <w:rFonts w:ascii="Cambria" w:hAnsi="Cambria"/>
                <w:sz w:val="24"/>
                <w:szCs w:val="24"/>
              </w:rPr>
              <w:t xml:space="preserve">Cabinet of Ministers of Ukraine </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 To carry out awareness raising campaigns regarding respect for human rights and tolerance to variety.</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Respect for human rights and tolerance to variety by examples of individual cases.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during the term of the Strategy</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Culture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organisations and international partners (upon consent)</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9) To conduct trainings for social and medical workers on correct treatment of family violence cases, and awareness raising campaigns for representatives of the civil society.</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Reduction in the number of complaints of family violence and number of women applying for shelter for temporary stay.</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during the term of the Strategy</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organisations and international partners</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10) To carry out an awareness raising work in the society, including by means of alternative communication ways and simplified language in order to disseminate knowledge of human rights and freedoms.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other central executive authorities </w:t>
            </w:r>
          </w:p>
        </w:tc>
      </w:tr>
      <w:tr w:rsidR="00751D11" w:rsidRPr="00CB21CC" w:rsidTr="00751D11">
        <w:tc>
          <w:tcPr>
            <w:tcW w:w="15585" w:type="dxa"/>
            <w:gridSpan w:val="5"/>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i/>
                <w:sz w:val="24"/>
                <w:szCs w:val="24"/>
              </w:rPr>
            </w:pPr>
            <w:r w:rsidRPr="00CB21CC">
              <w:rPr>
                <w:rFonts w:ascii="Cambria" w:hAnsi="Cambria"/>
                <w:sz w:val="24"/>
                <w:szCs w:val="24"/>
              </w:rPr>
              <w:t>Countering Gender Violence, Human Trafficking and Slavery</w:t>
            </w:r>
            <w:r w:rsidRPr="00CB21CC">
              <w:rPr>
                <w:rFonts w:ascii="Cambria" w:hAnsi="Cambria"/>
                <w:sz w:val="24"/>
                <w:szCs w:val="24"/>
              </w:rPr>
              <w:br/>
            </w:r>
            <w:r w:rsidRPr="00CB21CC">
              <w:rPr>
                <w:rFonts w:ascii="Cambria" w:hAnsi="Cambria"/>
                <w:i/>
                <w:sz w:val="24"/>
                <w:szCs w:val="24"/>
              </w:rPr>
              <w:t>Creation of the effective system for countering all forms of gender violence, human trafficking and slavery, provision of high-quality aid to victims thereof</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88. Conditions necessary to prevent and counter all forms of gender violence and human trafficking have been created.</w:t>
            </w: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1) To approve the State Target Programme for Countering Human Trafficking for the Period until 2020.</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State Target Programme for Countering Human Trafficking for the Period until 2020 has been approved.</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Cabinet of Ministers of Ukraine</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2) To develop and submit for consideration to the Cabinet of Ministers of Ukraine draft law on amending the provisions of national laws, including the Law of Ukraine “On Countering Human Trafficking” in terms of enhanced measures to protect disabled women and girls against sexual violence and exploitation.</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relevant Law of Ukraine has been adopted, and amendments have been introduced to the relevant subordinate legal acts.</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3) To conduct the inspection of notices received by the UN Committee for the Rights of Persons with Disabilities regarding violations in the sphere of human trafficking, sexual violence and exploitation of disabled women and girls in special institutions and if the information is confirmed, to ensure holding criminals liable and their proper punishment as well as taking measures to properly protect victims of such crimes.</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The inspection has been conducted; conclusions and proposals based on the inspection results have been submitted to the Cabinet of Ministers of Ukraine. </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4) To introduce specialisation of police officers, prosecutors and judges on work with cases of gender violence, in particular, human trafficking.</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mechanism for review of cases by the specialised courts has been developed.</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IV quarter 2018</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other interested public bodies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State Judicial Administration (upon consent)</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5) To ensure operation of the interdepartmental coordination council (working group) on countering human trafficking and regional coordination councils on countering human trafficking.</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At least four meetings per year are held.</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first meeting has been held not later than three months after adoption of the resolution of the Cabinet of Ministers of Ukraine on approving the Action Plan for implementation of the National Strategy in the Area of Human Rights for the period until 2020.</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Foreign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Justice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Economic Development and Trade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Infrastructure of Ukraine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Administration of the State Border Guard Service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State Migration Service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non-governmental and international organisations (upon consent),</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regional and Kyiv City state administrations.</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6) To continue holding awareness raising campaigns among citizens (especially focused on internally displaced persons) regarding possible risks of getting into situations of violence, human trafficking and options for getting comprehensive aid to victims of gender violence and human trafficking.</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Public awareness of risks of getting into situations of human trafficking and domestic violence has been increased.</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starting from III quarter 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 together with central executive authorities</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89. The system for provision of aid to victims of crimes associated with human trafficking has been improved.</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eastAsia="Calibri" w:hAnsi="Cambria"/>
                <w:bCs/>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1) To establish centres for provision of aid to victims of gender violence, including domestic violence and human trafficking, at the vacated premises of the reformed healthcare institutions.</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The centres for provision of aid to victims of gender violence, including domestic violence and human trafficking, at the vacated premises of the reformed healthcare institutions has been established.</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 xml:space="preserve">2017 – </w:t>
            </w:r>
            <w:r w:rsidRPr="00CB21CC">
              <w:rPr>
                <w:rFonts w:ascii="Cambria" w:hAnsi="Cambria"/>
                <w:sz w:val="24"/>
                <w:szCs w:val="24"/>
              </w:rPr>
              <w:br/>
              <w:t>2020</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local state administrations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international and non-governmental organisations (upon consent)</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2) To take efforts aimed at detection and identification of victims of human trafficking and provision of aid according to rehabilitation programmes.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The number of victims of human trafficking who received aid and services under the rehabilitation programme.</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Foreign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Administration of the State Border Guard Service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Security Service of Ukraine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State Statistics Service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3) To ensure activity of existing institutions providing aid to victims of gender violence, including domestic violence and human trafficking. </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institutions that provided aid to victims.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victims who have been provided aid in the given institutions.</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4) To establish social and psychological aid centres in all regions of Ukraine.</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trike/>
                <w:sz w:val="24"/>
                <w:szCs w:val="24"/>
              </w:rPr>
            </w:pPr>
            <w:r w:rsidRPr="00CB21CC">
              <w:rPr>
                <w:rFonts w:ascii="Cambria" w:hAnsi="Cambria"/>
                <w:sz w:val="24"/>
                <w:szCs w:val="24"/>
              </w:rPr>
              <w:t>The number of newly established social and psychological aid centres.</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IV quarter 2019</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Cabinet of Ministers of Ukraine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local executive authorities</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5) To analyse capabilities for allocation of premises of reformed health care institutions to establish aid centres for victims of gender violence, including domestic violence and human trafficking.</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institutions premises of which may be used to establish aid centres for victims of gender violence, including domestic violence and human trafficking.</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working group has been established with participation of the Ministry of Health, the Ministry of Education and Science, the Ministry of Justice, small and medium enterprises (upon consent), international and non-governmental organisations (upon consent).</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small and medium enterprises (upon consent)</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international and non-governmental organisations (upon consent)</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90. Laws on countering gender violence have been brought into compliance with international standards.</w:t>
            </w: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1) To monitor implementation of international recommendations in the area of countering gender violence, namely, human trafficking. </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Monitoring results have been presented.</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starting from IV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Foreign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international and non-governmental organisations (upon consent)</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2) To improve existing or introduce new reporting in order to receive data on the number of offences in the area of gender violence against disabled women and holding relevant offenders liable.</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Relevant reporting has been introduced.</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 Ministry of Social Policy</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91. Investigation into crimes associated with human trafficking, including the ones committed within the temporarily occupied territory of Ukraine and in the area of the anti-terrorist operation in the Regions of Donetsk and Luhansk, has been ensured.</w:t>
            </w: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1) To increase the professional level of police officers, prosecutors, barristers and judges on specifics of criminal proceedings on human trafficking, with special attention being paid to restoration and protection of rights of victims.</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newly employed workers trained on countering human trafficking.</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educational course on countering human trafficking is included into the compulsory part of educational plans of educational institutions.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people trained on countering human trafficking in educational institutions.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people trained on countering human trafficking outside educational institutions.</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starting from IV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92. The issue of labour therapy arrangement has been regulated, in particular requirements for arrangement of labour therapy according to the patient recovery plan have been set; labour therapy efficiency is regularly assessed by the doctor.</w:t>
            </w: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1) To develop and submit for consideration to the Cabinet of Ministers of Ukraine a draft regulatory act on labour engagement of the disabled residing in social security and health care or penitentiary facilities.</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relevant regulatory act has been adopted by the Cabinet of Ministers of Ukraine.</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93. Improvement of efficiency of prevention of crime associated with human trafficking, criminal investigation and prosecution.</w:t>
            </w: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1) To detect and solve crimes associated with human trafficking, including the ones committed by organised groups.</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discovered criminal offences, completed pre-trial investigations, liquidated organised groups.</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 xml:space="preserve">2) Criminal prosecution of human traffickers in close cooperation with law enforcement bodies of foreign states, liquidation of international trafficking channels. </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The number of criminal offences in which persons have been notified of suspicion, and the number of persons notified of suspicion of having committed criminal offence.</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3) To ensure protection of victims and witnesses of human trafficking in the course of pre-trial investigation.</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The number of efforts.</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National Police</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4) To find persons who have fallen victim of human trafficking among national minorities.</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The number of people.</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National Police</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5) To introduce performance of criminal analysis of risks related to countering human trafficking.</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The number of efforts.</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National Police</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 xml:space="preserve">94. Increase in the professional level of officers working in departments for crimes related to human trafficking. </w:t>
            </w: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1) To hold training for officers working in departments for crimes related to human trafficking; preservation of the professional core of the service.</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The number of persons who passed relevant training.</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r w:rsidRPr="00CB21CC">
              <w:rPr>
                <w:rFonts w:ascii="Cambria" w:hAnsi="Cambria"/>
                <w:sz w:val="24"/>
                <w:szCs w:val="24"/>
              </w:rPr>
              <w:t>National Police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95. Strengthening of and increase in the level of international cooperation.</w:t>
            </w: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1) Cooperation with international governmental and non-governmental organisations in the area of countering human trafficking.</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efforts.</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National Police</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Cambria" w:hAnsi="Cambria"/>
                <w:sz w:val="24"/>
                <w:szCs w:val="24"/>
              </w:rPr>
            </w:pPr>
          </w:p>
        </w:tc>
      </w:tr>
      <w:tr w:rsidR="00751D11" w:rsidRPr="00CB21CC" w:rsidTr="00751D11">
        <w:tc>
          <w:tcPr>
            <w:tcW w:w="15585" w:type="dxa"/>
            <w:gridSpan w:val="5"/>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center"/>
              <w:rPr>
                <w:rFonts w:ascii="Cambria" w:hAnsi="Cambria"/>
                <w:sz w:val="24"/>
                <w:szCs w:val="24"/>
              </w:rPr>
            </w:pPr>
            <w:r w:rsidRPr="00CB21CC">
              <w:rPr>
                <w:rFonts w:ascii="Cambria" w:hAnsi="Cambria"/>
                <w:sz w:val="24"/>
                <w:szCs w:val="24"/>
              </w:rPr>
              <w:t>Countering Domestic Violence</w:t>
            </w:r>
          </w:p>
        </w:tc>
      </w:tr>
      <w:tr w:rsidR="00751D11" w:rsidRPr="00CB21CC" w:rsidTr="00751D11">
        <w:tc>
          <w:tcPr>
            <w:tcW w:w="15585" w:type="dxa"/>
            <w:gridSpan w:val="5"/>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center"/>
              <w:rPr>
                <w:rFonts w:ascii="Cambria" w:hAnsi="Cambria"/>
                <w:i/>
                <w:sz w:val="24"/>
                <w:szCs w:val="24"/>
              </w:rPr>
            </w:pPr>
            <w:r w:rsidRPr="00CB21CC">
              <w:rPr>
                <w:rFonts w:ascii="Cambria" w:hAnsi="Cambria"/>
                <w:i/>
                <w:sz w:val="24"/>
                <w:szCs w:val="24"/>
              </w:rPr>
              <w:t xml:space="preserve">Establishment of the efficient system for prevention and countering domestic violence, improvement of the quality of </w:t>
            </w:r>
            <w:r w:rsidRPr="00CB21CC">
              <w:rPr>
                <w:rFonts w:ascii="Cambria" w:hAnsi="Cambria"/>
                <w:sz w:val="24"/>
                <w:szCs w:val="24"/>
              </w:rPr>
              <w:br/>
            </w:r>
            <w:r w:rsidRPr="00CB21CC">
              <w:rPr>
                <w:rFonts w:ascii="Cambria" w:hAnsi="Cambria"/>
                <w:i/>
                <w:sz w:val="24"/>
                <w:szCs w:val="24"/>
              </w:rPr>
              <w:t>aid provided to victims of domestic violence</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96. The efficient system for prevention and countering domestic violence has been established, and measures have been taken to ensure notification of the authorised bodies of domestic violence cases.</w:t>
            </w: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1) To develop and approve the procedure for interdepartmental cooperation between entities taking measures to counter domestic violence.</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The resolution of the Cabinet of Ministers of Ukraine on the procedure for interdepartmental cooperation between entities taking measures to counter domestic violence has been developed and approved.</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2017</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other central executive authorities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non-governmental and international organisations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regional state administrations and Kyiv City State Administration</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2) To develop and approve the State Programme for Countering Domestic Violence for the period until 2022 and provide its funding.</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The State Programme for Countering Domestic Violence for the period until 2020 has been developed and approved.</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2018</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other central executive authorities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non-governmental and international organisations (upon consent)</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3) To develop and submit for consideration to the Cabinet of Ministers of Ukraine the draft Law of Ukraine “On Ratification of the Council of Europe Convention on Preventing and Combating Violence against Women and Domestic Violence" (Istanbul Convention).</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 xml:space="preserve">Ministry of Social Policy together with other central executive authorities </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4) To develop and submit for consideration to the Cabinet of Ministers of Ukraine the draft Law of Ukraine “On Preventing and Combating Domestic Violence”.</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2015 – </w:t>
            </w:r>
            <w:r w:rsidRPr="00CB21CC">
              <w:rPr>
                <w:rFonts w:ascii="Cambria" w:hAnsi="Cambria"/>
                <w:sz w:val="24"/>
                <w:szCs w:val="24"/>
              </w:rPr>
              <w:br/>
              <w:t>2017</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 together with other central executive authorities</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5) To develop and submit for consideration to the Cabinet of Ministers of Ukraine draft laws of Ukraine on bringing the laws of Ukraine into compliance with the requirements of the Istanbul Convention, in particular on amending Criminal Code of Ukraine, Civil Code of Ukraine, Code of Civil Procedure of Ukraine, Code of Ukraine on Administrative Offences and other regulatory acts in the area of prevention of domestic violence.</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2015 – </w:t>
            </w:r>
            <w:r w:rsidRPr="00CB21CC">
              <w:rPr>
                <w:rFonts w:ascii="Cambria" w:hAnsi="Cambria"/>
                <w:sz w:val="24"/>
                <w:szCs w:val="24"/>
              </w:rPr>
              <w:br/>
              <w:t>2017</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6) To create unified state system for collection and processing of data on domestic violence among interdepartmental cooperation entities according to international standards.</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The unified state system for collection and processing of data on domestic violence has been developed according to international standards. </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2017</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7) To prepare an annual report on court practice in cases related to domestic violence.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annual reports on court practice in cases related to domestic violence.</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starting from IV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State Judicial Administration (upon consent)</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High Specialized Court of Ukraine for Civil and Criminal Cases (upon consent)</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r w:rsidRPr="00CB21CC">
              <w:rPr>
                <w:rFonts w:ascii="Cambria" w:hAnsi="Cambria"/>
                <w:sz w:val="24"/>
                <w:szCs w:val="24"/>
              </w:rPr>
              <w:t>8) To hold regular trainings of specialists of authorised bodies (interdepartmental cooperation entities operating in the area of countering domestic violence) on prevention and countering domestic violence.</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Cambria" w:hAnsi="Cambria"/>
                <w:sz w:val="24"/>
                <w:szCs w:val="24"/>
              </w:rPr>
            </w:pPr>
            <w:r w:rsidRPr="00CB21CC">
              <w:rPr>
                <w:rFonts w:ascii="Cambria" w:hAnsi="Cambria"/>
                <w:sz w:val="24"/>
                <w:szCs w:val="24"/>
              </w:rPr>
              <w:t xml:space="preserve">The number of newly appointed specialists covered by training. </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Cambria" w:hAnsi="Cambria"/>
                <w:sz w:val="24"/>
                <w:szCs w:val="24"/>
              </w:rPr>
            </w:pPr>
            <w:r w:rsidRPr="00CB21CC">
              <w:rPr>
                <w:rFonts w:ascii="Cambria" w:hAnsi="Cambria"/>
                <w:sz w:val="24"/>
                <w:szCs w:val="24"/>
              </w:rPr>
              <w:t xml:space="preserve">The number of specialists who improved their qualification. </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Cambria" w:hAnsi="Cambria"/>
                <w:sz w:val="24"/>
                <w:szCs w:val="24"/>
              </w:rPr>
            </w:pPr>
            <w:r w:rsidRPr="00CB21CC">
              <w:rPr>
                <w:rFonts w:ascii="Cambria" w:hAnsi="Cambria"/>
                <w:sz w:val="24"/>
                <w:szCs w:val="24"/>
              </w:rPr>
              <w:t xml:space="preserve">The educational course on countering domestic violence is included into the compulsory part of educational plans of educational institutions. </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Cambria" w:hAnsi="Cambria"/>
                <w:sz w:val="24"/>
                <w:szCs w:val="24"/>
              </w:rPr>
            </w:pPr>
            <w:r w:rsidRPr="00CB21CC">
              <w:rPr>
                <w:rFonts w:ascii="Cambria" w:hAnsi="Cambria"/>
                <w:sz w:val="24"/>
                <w:szCs w:val="24"/>
              </w:rPr>
              <w:t xml:space="preserve">The educational course on countering domestic violence is included into programmes of primary professional education and advanced training. </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Cambria" w:hAnsi="Cambria"/>
                <w:sz w:val="24"/>
                <w:szCs w:val="24"/>
              </w:rPr>
            </w:pPr>
            <w:r w:rsidRPr="00CB21CC">
              <w:rPr>
                <w:rFonts w:ascii="Cambria" w:hAnsi="Cambria"/>
                <w:sz w:val="24"/>
                <w:szCs w:val="24"/>
              </w:rPr>
              <w:t>The number of people who are trained on countering domestic violence outside educational institutions.</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r w:rsidRPr="00CB21CC">
              <w:rPr>
                <w:rFonts w:ascii="Cambria" w:hAnsi="Cambria"/>
                <w:sz w:val="24"/>
                <w:szCs w:val="24"/>
              </w:rPr>
              <w:t>2018 – 2022</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r w:rsidRPr="00CB21CC">
              <w:rPr>
                <w:rFonts w:ascii="Cambria" w:hAnsi="Cambria"/>
                <w:sz w:val="24"/>
                <w:szCs w:val="24"/>
              </w:rPr>
              <w:t xml:space="preserve">other central executive authorities </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28" w:lineRule="auto"/>
              <w:ind w:firstLine="0"/>
              <w:rPr>
                <w:rFonts w:ascii="Cambria" w:hAnsi="Cambria"/>
                <w:sz w:val="24"/>
                <w:szCs w:val="24"/>
              </w:rPr>
            </w:pP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9) To hold regular trainings for judges and prosecutors on specifics of investigation into and review of cases related to domestic violence.</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rPr>
                <w:rFonts w:ascii="Cambria" w:hAnsi="Cambria"/>
                <w:sz w:val="24"/>
                <w:szCs w:val="24"/>
              </w:rPr>
            </w:pPr>
            <w:r w:rsidRPr="00CB21CC">
              <w:rPr>
                <w:rFonts w:ascii="Cambria" w:hAnsi="Cambria"/>
                <w:sz w:val="24"/>
                <w:szCs w:val="24"/>
              </w:rPr>
              <w:t xml:space="preserve">The number of newly appointed specialists covered by training. </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rPr>
                <w:rFonts w:ascii="Cambria" w:hAnsi="Cambria"/>
                <w:sz w:val="24"/>
                <w:szCs w:val="24"/>
              </w:rPr>
            </w:pPr>
            <w:r w:rsidRPr="00CB21CC">
              <w:rPr>
                <w:rFonts w:ascii="Cambria" w:hAnsi="Cambria"/>
                <w:sz w:val="24"/>
                <w:szCs w:val="24"/>
              </w:rPr>
              <w:t>The number of specialists who improved their qualification.</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rPr>
                <w:rFonts w:ascii="Cambria" w:hAnsi="Cambria"/>
                <w:sz w:val="24"/>
                <w:szCs w:val="24"/>
              </w:rPr>
            </w:pPr>
            <w:r w:rsidRPr="00CB21CC">
              <w:rPr>
                <w:rFonts w:ascii="Cambria" w:hAnsi="Cambria"/>
                <w:sz w:val="24"/>
                <w:szCs w:val="24"/>
              </w:rPr>
              <w:t>Educational programmes for judges and prosecutors on specifics on investigation into and review of cases related to domestic violence have been approved.</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starting from III quarter 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National Academy of the Public Prosecutor’s Office of Ukraine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National School of Judges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High Qualification Commission of Judges of Ukraine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10) To develop and submit for consideration to the Cabinet of Ministers of Ukraine the draft Law of Ukraine on amending the provisions of national laws, including the Law of Ukraine “On Preventing Domestic Violence” regarding enhancing measures to protect disabled women and girls from domestic violence.</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rPr>
                <w:rFonts w:ascii="Cambria" w:hAnsi="Cambria"/>
                <w:sz w:val="24"/>
                <w:szCs w:val="24"/>
              </w:rPr>
            </w:pPr>
            <w:r w:rsidRPr="00CB21CC">
              <w:rPr>
                <w:rFonts w:ascii="Cambria" w:hAnsi="Cambria"/>
                <w:sz w:val="24"/>
                <w:szCs w:val="24"/>
              </w:rPr>
              <w:t>The relevant Law of Ukraine has been adopted, and amendments have been introduced to the relevant subordinate legal acts.</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97. The procedure for provision of aid to victims of domestic violence has been improved, and programmes aimed at</w:t>
            </w: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1) To develop and approve state social standards for provision of aid to victims of domestic violence and regarding correctional work with persons committing domestic violence (with account of age, sex and health condition).</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rPr>
                <w:rFonts w:ascii="Cambria" w:hAnsi="Cambria"/>
                <w:sz w:val="24"/>
                <w:szCs w:val="24"/>
              </w:rPr>
            </w:pPr>
            <w:r w:rsidRPr="00CB21CC">
              <w:rPr>
                <w:rFonts w:ascii="Cambria" w:hAnsi="Cambria"/>
                <w:sz w:val="24"/>
                <w:szCs w:val="24"/>
              </w:rPr>
              <w:t xml:space="preserve">The number of developed and approved state standards for provision of aid to victims and standards of correctional work with persons committing domestic violence. </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III quarter 2017</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international and non-governmental organisations (upon consent)</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teaching persons who have committed domestic violence to behave non-violently in interpersonal relations have been implemented.</w:t>
            </w: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2) To develop and apply the mechanism for state social order of services of NGOs working in the area of countering domestic violence (providing services to victims of domestic violence, performing correctional work with persons committing domestic violence).</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 xml:space="preserve">State budget funds. </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Local budgets funds.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The number of organisations engaged into provision of services broken down by regions.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 xml:space="preserve">The number of awareness raising activities on application of the mechanism for state social order of NGO services. </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international and non-governmental organisations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regional state administrations and Kyiv City State Administration</w:t>
            </w:r>
          </w:p>
        </w:tc>
      </w:tr>
      <w:tr w:rsidR="00751D11" w:rsidRPr="00CB21CC" w:rsidTr="00751D11">
        <w:tc>
          <w:tcPr>
            <w:tcW w:w="2831"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p>
        </w:tc>
        <w:tc>
          <w:tcPr>
            <w:tcW w:w="5102"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3) To develop and approve correctional programmes for persons committing domestic violence.</w:t>
            </w:r>
          </w:p>
        </w:tc>
        <w:tc>
          <w:tcPr>
            <w:tcW w:w="3259"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 xml:space="preserve">The number of recommended and applied programmes. </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The number of allocated places for implementation of correctional programmes broken down by regions.</w:t>
            </w:r>
          </w:p>
        </w:tc>
        <w:tc>
          <w:tcPr>
            <w:tcW w:w="1700"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2016</w:t>
            </w:r>
          </w:p>
        </w:tc>
        <w:tc>
          <w:tcPr>
            <w:tcW w:w="2693" w:type="dxa"/>
          </w:tcPr>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National Academy of Educational Sciences of Ukraine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academic institutions (upon consent)</w:t>
            </w:r>
          </w:p>
          <w:p w:rsidR="00751D11" w:rsidRPr="00CB21CC" w:rsidRDefault="00751D11" w:rsidP="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Cambria" w:hAnsi="Cambria"/>
                <w:sz w:val="24"/>
                <w:szCs w:val="24"/>
              </w:rPr>
            </w:pPr>
            <w:r w:rsidRPr="00CB21CC">
              <w:rPr>
                <w:rFonts w:ascii="Cambria" w:hAnsi="Cambria"/>
                <w:sz w:val="24"/>
                <w:szCs w:val="24"/>
              </w:rPr>
              <w:t>international and non-governmental organisations (upon consent)</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4) To work with persons committing domestic violence (including provision with specialists, premises and resources).</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starting from III quarter 2016</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5) To ensure activity of existing institutions providing aid to victims of domestic violence.</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institutions providing aid to victims.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victims who received aid in the given institutions broken down by regions.</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local executive authorities</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98. Informing citizens of problems and ways of countering domestic violence and the procedure for provision of aid to victims of domestic violence. </w:t>
            </w: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1) To develop and conduct an awareness raising campaign on formation of public awareness of intolerance of domestic violence.</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Public awareness of the legal framework for prevention and suppression of domestic violence and types of aid to victims of domest</w:t>
            </w:r>
            <w:r w:rsidR="009932DF" w:rsidRPr="00CB21CC">
              <w:rPr>
                <w:rFonts w:ascii="Cambria" w:hAnsi="Cambria"/>
                <w:sz w:val="24"/>
                <w:szCs w:val="24"/>
              </w:rPr>
              <w:t>ic violence has been increased.</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2) To support activity of the National Hotline on Prevention of Domestic Violence, Human Trafficking and Gender Discrimination, and to develop local hotlines.</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calls to the National Hotline.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local hotlines.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calls to local hotlines.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awareness raising campaigns with telephone numbers of the National and local hotlines.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Educational modules on training of telephone advisory specialists have been included into educational plans of higher educational institutions. </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Internal Affairs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Health</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regional state administrations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International Women's Rights Centre “La Strada-Ukraine”,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non-governmental organisations (upon consent) </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3) To hold educational and information events in the state and communal educational institutions aimed at raising awareness of non-violent behaviour, sex education and reproductive health.</w:t>
            </w: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specialists trained.</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programmes implemented.</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The number of the events held.</w:t>
            </w: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Education and Science</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2831"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5102"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3259"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1700"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c>
          <w:tcPr>
            <w:tcW w:w="2693" w:type="dxa"/>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Cambria" w:hAnsi="Cambria"/>
                <w:sz w:val="24"/>
                <w:szCs w:val="24"/>
              </w:rPr>
            </w:pPr>
          </w:p>
        </w:tc>
      </w:tr>
      <w:tr w:rsidR="00751D11" w:rsidRPr="00CB21CC" w:rsidTr="00751D11">
        <w:tc>
          <w:tcPr>
            <w:tcW w:w="15585" w:type="dxa"/>
            <w:gridSpan w:val="5"/>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cs="Times New Roman"/>
                <w:sz w:val="24"/>
                <w:szCs w:val="24"/>
              </w:rPr>
            </w:pPr>
            <w:r w:rsidRPr="00CB21CC">
              <w:rPr>
                <w:rFonts w:ascii="Cambria" w:hAnsi="Cambria"/>
                <w:sz w:val="24"/>
                <w:szCs w:val="24"/>
              </w:rPr>
              <w:t>Ensuring Equal Rights and Opportunities for Women and Men</w:t>
            </w:r>
          </w:p>
        </w:tc>
      </w:tr>
      <w:tr w:rsidR="00751D11" w:rsidRPr="00CB21CC" w:rsidTr="00751D11">
        <w:tc>
          <w:tcPr>
            <w:tcW w:w="15585" w:type="dxa"/>
            <w:gridSpan w:val="5"/>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Cambria" w:hAnsi="Cambria"/>
                <w:i/>
                <w:sz w:val="24"/>
                <w:szCs w:val="24"/>
              </w:rPr>
            </w:pPr>
            <w:r w:rsidRPr="00CB21CC">
              <w:rPr>
                <w:rFonts w:ascii="Cambria" w:hAnsi="Cambria"/>
                <w:i/>
                <w:sz w:val="24"/>
                <w:szCs w:val="24"/>
              </w:rPr>
              <w:t>Ensuring equal rights and opportunities for women and men in all spheres of social life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99. International standards on provision of gender equality have been implemented, including at the legislative level. </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 To develop and submit for consideration to the Cabinet of Ministers of Ukraine the draft law on amending labour laws in terms of provision of additional guarantees to working men who have children below 15 years old or a disabled child.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 To analyse national laws in terms of introduction of positive actions.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analysis has been performed, recommendations on implementation of positive actions have been developed and draft law on amending the laws in terms of implementation of positive actions has been developed and submitted for consideration to the Verkhovna Rada of Ukraine.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2018</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develop and submit for consideration to the Cabinet of Ministers of Ukraine the draft Law of Ukraine on amending the provisions of national laws, including the Law of Ukraine “On Ensuring Equal Rights and Opportunities for Women and Men” with regard to taking into consideration needs of disabled women and men.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 the relevant Law of Ukraine has been adopted, and amendments have been introduced to the relevant subordinate legal acts.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trike/>
                <w:sz w:val="24"/>
                <w:szCs w:val="24"/>
              </w:rPr>
            </w:pPr>
            <w:r w:rsidRPr="00CB21CC">
              <w:rPr>
                <w:rFonts w:ascii="Cambria" w:hAnsi="Cambria"/>
                <w:sz w:val="24"/>
                <w:szCs w:val="24"/>
              </w:rPr>
              <w:t>4) To perform comprehensive analysis of implementation of commitments under international treaties on issues of gender equality in order to define issues of concern in the process of implementation of the given commitments.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Cambria" w:hAnsi="Cambria"/>
                <w:sz w:val="24"/>
                <w:szCs w:val="24"/>
              </w:rPr>
            </w:pPr>
            <w:r w:rsidRPr="00CB21CC">
              <w:rPr>
                <w:rFonts w:ascii="Cambria" w:hAnsi="Cambria"/>
                <w:sz w:val="24"/>
                <w:szCs w:val="24"/>
              </w:rPr>
              <w:t>The efficient mechanism for implementation of recommendations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Cambria" w:hAnsi="Cambria"/>
                <w:sz w:val="24"/>
                <w:szCs w:val="24"/>
              </w:rPr>
            </w:pPr>
            <w:r w:rsidRPr="00CB21CC">
              <w:rPr>
                <w:rFonts w:ascii="Cambria" w:hAnsi="Cambria"/>
                <w:sz w:val="24"/>
                <w:szCs w:val="24"/>
              </w:rPr>
              <w:t>of international organisations has been developed.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other central executive authorities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and international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take measures to achieve goals of the Council of Europe Gender Equality Strategy which are similar to the relevant strategic purposes of the National Strategy of Ukraine for Human Rights;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to take into consideration provisions of the future EU strategic document in the area of gender equality after its entering into force, in the process of development of future efforts within national policy in the area of gender equality.</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Efficient implementation of the Council of Europe Gender Equality Strategy has been ensured.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2017, further on – until 2020 after adoption of the relevant subsequent strategy of the Council of Europe.</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and international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6) To define priorities/efforts in order to implement those recommendations which have not been implemented in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Recommendations of the Committee of Ministers of the Council of Europe have been translated into Ukrainian.</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Wide dissemination of recommendations of the Council of Europe to increase awareness of the related state institutions and the society.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Gradual implementation of recommendations.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Recommendations have been taken into consideration in the process of development of measures and policy in the relevant area.</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and international organisations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translation may be made with support of the Council of Europe (upon consent). </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100. Mechanism for provision of equal rights and opportunities for women and men have been improved.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ensure activity of advisers for provision of equal rights and opportunities for women and men.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The Provision on adviser for provision of equal rights and opportunities for women and men has been approved.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number of practising advisers for provision of equal rights and opportunities for women and men.</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 xml:space="preserve">other central executive authorities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ensure activity of working groups for introduction of gender approaches into the activity of public authorities and local self-government bodies.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Provision on working group for introduction of gender approaches into the activity of public authorities and local self-government bodies has been approved.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number of positive actions introduced based on the results of activity of working groups for introduction of gender approaches.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other 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amend the resolution of the Cabinet of Ministers of Ukraine dated February 15, 2002 No. 169 "On Approving the Procedure for Competition to Fill the Vacant Positions of Public Officials" and regulatory acts on qualifying evaluation of public officials.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question of integration of gender approaches into the activity of public authorities has been included in the list of questions for examination of candidates to fill vacant positions of public officials and for qualifying evaluation.</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sz w:val="24"/>
                <w:szCs w:val="24"/>
              </w:rPr>
            </w:pPr>
            <w:r w:rsidRPr="00CB21CC">
              <w:rPr>
                <w:rFonts w:ascii="Cambria" w:hAnsi="Cambria"/>
                <w:sz w:val="24"/>
                <w:szCs w:val="24"/>
              </w:rPr>
              <w:t>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bCs/>
                <w:sz w:val="24"/>
                <w:szCs w:val="24"/>
              </w:rPr>
            </w:pPr>
            <w:r w:rsidRPr="00CB21CC">
              <w:rPr>
                <w:rFonts w:ascii="Cambria" w:hAnsi="Cambria"/>
                <w:sz w:val="24"/>
                <w:szCs w:val="24"/>
              </w:rPr>
              <w:t>National Agency of Ukraine on Civil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101. Conditions for balanced participation of women and men in public and political processes and socially significant decision-making have been created.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1) To improve electoral law in order to comprehensively take into account the principle of equal rights and opportunities for women and men, including liability for failure to fulfil requirements thereof.</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Representation of women in the Verkhovna Rada of Ukraine and among local council's deputies has been extended.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bCs/>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bCs/>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2) To organize the work of leadership schools for women, schools for training of candidates for local council's deputies; to conduct awareness raising work.</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The number of women trained in the leadership schools.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102. Comprehensive measures are taken to overcome gender discrimination, including gender stereotypes.</w:t>
            </w:r>
          </w:p>
        </w:tc>
        <w:tc>
          <w:tcPr>
            <w:tcW w:w="5102"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1) To amend the Procedure for Fining for Violations of Laws on Advertising approved with the resolution of the Cabinet of Ministers of Ukraine dated April 26, 2004 No. 693 in terms of determining liability of advertisers and advertisement producers for violation of Articles 7 and 8 of the Law of Ukraine “On Advertising”.</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Procedure for Fining for Violations of Laws on Advertising approved with the resolution of the Cabinet of Ministers of Ukraine dated </w:t>
            </w:r>
            <w:r w:rsidRPr="00CB21CC">
              <w:rPr>
                <w:rFonts w:ascii="Cambria" w:hAnsi="Cambria"/>
                <w:sz w:val="24"/>
                <w:szCs w:val="24"/>
              </w:rPr>
              <w:br/>
              <w:t>April 26, 2004 No. 693 has been amended.</w:t>
            </w:r>
          </w:p>
        </w:tc>
        <w:tc>
          <w:tcPr>
            <w:tcW w:w="1700"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IV quarter 2017</w:t>
            </w:r>
          </w:p>
        </w:tc>
        <w:tc>
          <w:tcPr>
            <w:tcW w:w="2693"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Ministry of Social Policy</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Ministry of Infrastructure of Ukraine</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State Service of Ukraine for Safety of Food Products and Protection of Consumer Rights</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p>
        </w:tc>
        <w:tc>
          <w:tcPr>
            <w:tcW w:w="5102"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2) To amend laws on development, implementation and introduction of state target programmes in terms of application of the gender approach.</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Methodological recommendations on gender analysis at the stage of programme development, gender expert examination of draft state programmes, gender budgeting have been developed and approved. </w:t>
            </w:r>
          </w:p>
        </w:tc>
        <w:tc>
          <w:tcPr>
            <w:tcW w:w="1700"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 xml:space="preserve">II quarter 2017 </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strike/>
              </w:rPr>
            </w:pPr>
          </w:p>
        </w:tc>
        <w:tc>
          <w:tcPr>
            <w:tcW w:w="2693"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Ministry of Social Policy</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Ministry of Economic Development and Trade</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Ministry of Finance</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3) To include into the educational system the component aimed at dissemination of gender knowledge and overcoming of gender stereotypes.</w:t>
            </w:r>
          </w:p>
        </w:tc>
        <w:tc>
          <w:tcPr>
            <w:tcW w:w="3259"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Increase in the level of public awareness of gender equality, information of the applicable gender laws of Ukraine has been increased; overcoming of gender stereotypes.</w:t>
            </w:r>
          </w:p>
        </w:tc>
        <w:tc>
          <w:tcPr>
            <w:tcW w:w="1700"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on a permanent basis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central executive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 xml:space="preserve">local state administrations </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p>
        </w:tc>
        <w:tc>
          <w:tcPr>
            <w:tcW w:w="5102"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4) To organize and hold educational and public awareness events (in particular with engagement of mass media) aimed at dissemination of gender knowledge and overcoming gender stereotypes.</w:t>
            </w:r>
          </w:p>
        </w:tc>
        <w:tc>
          <w:tcPr>
            <w:tcW w:w="3259"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Increase in the level of public awareness of gender equality, informing about the requirements of the applicable gender laws of Ukraine, overcoming gender stereotypes.</w:t>
            </w:r>
          </w:p>
        </w:tc>
        <w:tc>
          <w:tcPr>
            <w:tcW w:w="1700"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on a permanent basis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central executive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 xml:space="preserve">local state administrations </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103. Provision of equal access to justice. </w:t>
            </w:r>
          </w:p>
        </w:tc>
        <w:tc>
          <w:tcPr>
            <w:tcW w:w="5102"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1) To analyse data and determine obstacles women face when gaining access to national courts, and to develop relevant recommendations based on the analysis results.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Data are analysed and obstacles women face when gaining access to national courts are determined, and relevant recommendations are developed based on the analysis results.</w:t>
            </w:r>
          </w:p>
        </w:tc>
        <w:tc>
          <w:tcPr>
            <w:tcW w:w="1700"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hAnsi="Cambria"/>
              </w:rPr>
            </w:pPr>
            <w:r w:rsidRPr="00CB21CC">
              <w:rPr>
                <w:rFonts w:ascii="Cambria" w:hAnsi="Cambria"/>
              </w:rPr>
              <w:t xml:space="preserve">2016 – </w:t>
            </w:r>
            <w:r w:rsidRPr="00CB21CC">
              <w:rPr>
                <w:rFonts w:ascii="Cambria" w:hAnsi="Cambria"/>
              </w:rPr>
              <w:br/>
              <w:t>2018</w:t>
            </w:r>
          </w:p>
        </w:tc>
        <w:tc>
          <w:tcPr>
            <w:tcW w:w="2693"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Ministry of Justice</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Ministry of Social Policy</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judicial authorities (upon consent),</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 xml:space="preserve">other central executive authorities </w:t>
            </w:r>
          </w:p>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non-governmental and international organisations (upon consent)</w:t>
            </w:r>
          </w:p>
        </w:tc>
      </w:tr>
      <w:tr w:rsidR="00751D11" w:rsidRPr="00CB21CC" w:rsidTr="00751D11">
        <w:tc>
          <w:tcPr>
            <w:tcW w:w="2831" w:type="dxa"/>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ascii="Cambria" w:eastAsia="Arial" w:hAnsi="Cambria"/>
              </w:rPr>
            </w:pPr>
            <w:r w:rsidRPr="00CB21CC">
              <w:rPr>
                <w:rFonts w:ascii="Cambria" w:hAnsi="Cambria"/>
              </w:rPr>
              <w:t>104. Introduction of international standards of ensuring gender equality in terms of statistical data collection.</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analyse compliance of the existing Ukrainian statistical data collection system in the relevant area with international, primarily European, standards.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Efforts are developed and taken on the basis of the analysis in order to bring national statistical data collection system into compliance with international, primarily European, standards.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framework has been created to monitor progress and assess changes in the policy in the area of gender equality on the national level.</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2016 – </w:t>
            </w:r>
            <w:r w:rsidRPr="00CB21CC">
              <w:rPr>
                <w:rFonts w:ascii="Cambria" w:hAnsi="Cambria"/>
                <w:sz w:val="24"/>
                <w:szCs w:val="24"/>
              </w:rPr>
              <w:br/>
              <w:t>2018</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Statistics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international organizations (upon consent)</w:t>
            </w:r>
          </w:p>
        </w:tc>
      </w:tr>
      <w:tr w:rsidR="00751D11" w:rsidRPr="00CB21CC" w:rsidTr="00751D11">
        <w:tc>
          <w:tcPr>
            <w:tcW w:w="15585" w:type="dxa"/>
            <w:gridSpan w:val="5"/>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sz w:val="24"/>
                <w:szCs w:val="24"/>
              </w:rPr>
            </w:pPr>
            <w:r w:rsidRPr="00CB21CC">
              <w:rPr>
                <w:rFonts w:ascii="Cambria" w:hAnsi="Cambria"/>
                <w:sz w:val="24"/>
                <w:szCs w:val="24"/>
              </w:rPr>
              <w:t>Prevention and Countering Discrimination</w:t>
            </w:r>
          </w:p>
        </w:tc>
      </w:tr>
      <w:tr w:rsidR="00751D11" w:rsidRPr="00CB21CC" w:rsidTr="00751D11">
        <w:trPr>
          <w:trHeight w:val="481"/>
        </w:trPr>
        <w:tc>
          <w:tcPr>
            <w:tcW w:w="15585" w:type="dxa"/>
            <w:gridSpan w:val="5"/>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i/>
                <w:sz w:val="24"/>
                <w:szCs w:val="24"/>
              </w:rPr>
            </w:pPr>
            <w:r w:rsidRPr="00CB21CC">
              <w:rPr>
                <w:rFonts w:ascii="Cambria" w:hAnsi="Cambria"/>
                <w:i/>
                <w:sz w:val="24"/>
                <w:szCs w:val="24"/>
              </w:rPr>
              <w:t>Establishing efficient system of prevention and countering discrimination</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r w:rsidRPr="00CB21CC">
              <w:rPr>
                <w:rFonts w:ascii="Cambria" w:hAnsi="Cambria"/>
                <w:sz w:val="24"/>
                <w:szCs w:val="24"/>
              </w:rPr>
              <w:t>105. Ensuring comprehensive character and consistency of laws in the sphere of prevention and countering discrimination, taking relevant positive actions at the national and local levels in the area of prevention and countering discrimination on a timely basis, and efficient timely response of the state to new challenges.</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 To develop and submit for consideration to the Cabinet of Ministers of Ukraine draft law on amending the Law of Ukraine “On Principles of Prevention and Countering Discrimination of Ukraine” with regard to: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bringing the list of grounds discrimination on which is prohibited, including ban on discrimination on the grounds of sexual orientation and gender identity, into compliance with the provisions of EU legal acts, extension of the list of forms of discrimination (victimisation), regulations of the issue of multiple discrimination and association discrimination, stipulating the scope of the law;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extension of provisions regulating establishment of special legal relations which may not be treated as discriminatory (exceptions).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Committee of the Verkhovna Rada of Ukraine on Human Rights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and submit for consideration to the Cabinet of Ministers of Ukraine draft law on amending the Code of Ukraine on Administrative Offences in order to ensure regulation of the issue of administrative liability for discrimination, definition of penalty sanctions and entities imposing them.</w:t>
            </w:r>
            <w:r w:rsidRPr="00CB21CC">
              <w:rPr>
                <w:rFonts w:ascii="Cambria" w:hAnsi="Cambria"/>
                <w:strike/>
                <w:sz w:val="24"/>
                <w:szCs w:val="24"/>
              </w:rPr>
              <w:t xml:space="preserve">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Implementation of commitments under the Association Agreement between Ukraine and EU, European Atomic Energy Community and its member-states regarding implementation of EU acts in the employment area.</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efficient extrajudicial mechanism for response to violations of laws in the area of non-discrimination has been created.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2015</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develop and submit for consideration to the Cabinet of Ministers of Ukraine draft law on amending the Criminal Code with regard to:</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omission of the part related to criminal liability for discrimination (direct or indirect limitation of rights or establishment of direct or indirect privileges based on the relevant grounds) from the disposition of Article 161 of the Criminal Code of Ukraine, and introduction of relevant amendments to the Code of Ukraine on Administrative Offences and Civil Code of Ukraine by introducing fines, compensation for damage etc.;</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punishment for crimes committed on the motives of intolerance on the following grounds: race, colour of skin, religious beliefs, sexual orientation, transsexuality, disability, language (amendments to Clause 3 Article 67, Part 2 of Articles 115, 121, 122, 126, 127, 129, Article 293);</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decriminalisation of infection with HIV and other infectious diseases </w:t>
            </w:r>
            <w:r w:rsidRPr="00CB21CC">
              <w:rPr>
                <w:rFonts w:ascii="Cambria" w:hAnsi="Cambria"/>
                <w:sz w:val="24"/>
                <w:szCs w:val="24"/>
              </w:rPr>
              <w:br/>
              <w:t>(Articles 130, 133 of the Criminal Code of Ukraine) and the need to separate these diseases from other types of inflicting health damage in provisions of the Criminal Code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consistency of the conceptual framework of the Criminal Code of Ukraine in terms of qualification of different forms and manifestation of intolerance.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Unification of terminology using the term of “intolerance”.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Committee of the Verkhovna Rada of Ukraine on Human Rights (upon consent)</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4) To develop and approve the model collective agreement stipulating direct ban on discrimination at the work place and the requirement of adoption of policies of equality and non-discrimination by enterprises, institutions and organisations regardless of the form of ownership.</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To develop and approve the model policy for equality and non-discrimination and oblige state organisations, institutions and enterprises to adopt relevant policies.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relevant order has been issued.</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model equality policy has been developed.</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resolution of the Cabinet of Ministers of Ukraine on obliging to adopt the non-discrimination policy for state bodies, institutions and enterprises of the state form of ownership has been adopted.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December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5) In order to provide compliance of provisions of national laws with the official (Ukrainian) translation of the text of the UN Convention on the Rights of Persons with Disabilities and the Optional Protocol thereto, and in order to omit the discriminatory element of notions, to introduce amendments by replacing the word “disabled” and “a person with limited physical abilities” (in the meaning of “a disabled person”) with the words “a person with disabilities” as well as other word constructions, including to:</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The official Ukrainian translation of the UN Convention on the Rights of Persons with Disabilities </w:t>
            </w:r>
            <w:hyperlink r:id="rId40" w:tgtFrame="_blank" w:history="1">
              <w:r w:rsidRPr="00CB21CC">
                <w:rPr>
                  <w:rFonts w:ascii="Cambria" w:hAnsi="Cambria"/>
                  <w:sz w:val="24"/>
                  <w:szCs w:val="24"/>
                </w:rPr>
                <w:t>and the Optional Protocol thereto have been amended;</w:t>
              </w:r>
            </w:hyperlink>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III quarter 2016</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Foreign Affairs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the official Ukrainian translation of the UN Convention on the Rights of Persons with Disabilities </w:t>
            </w:r>
            <w:hyperlink r:id="rId41" w:tgtFrame="_blank" w:history="1">
              <w:r w:rsidRPr="00CB21CC">
                <w:rPr>
                  <w:rFonts w:ascii="Cambria" w:hAnsi="Cambria"/>
                  <w:sz w:val="24"/>
                  <w:szCs w:val="24"/>
                </w:rPr>
                <w:t>and the Optional Protocol thereto</w:t>
              </w:r>
            </w:hyperlink>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the Law of Ukraine “On Ratification of the UN Convention on the Rights of Persons with Disabilities </w:t>
            </w:r>
            <w:hyperlink r:id="rId42" w:tgtFrame="_blank" w:history="1">
              <w:r w:rsidRPr="00CB21CC">
                <w:rPr>
                  <w:rFonts w:ascii="Cambria" w:hAnsi="Cambria"/>
                  <w:sz w:val="24"/>
                  <w:szCs w:val="24"/>
                </w:rPr>
                <w:t>and the Optional Protocol Thereto</w:t>
              </w:r>
            </w:hyperlink>
            <w:r w:rsidRPr="00CB21CC">
              <w:rPr>
                <w:rFonts w:ascii="Cambria" w:hAnsi="Cambria"/>
                <w:sz w:val="24"/>
                <w:szCs w:val="24"/>
              </w:rPr>
              <w:t>” and other regulatory acts of the Verkhovna Rada of Ukraine;</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draft laws have been submitted for consideration to the Cabinet of Ministers of Ukraine.</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Foreign Affairs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other interested executive authorities</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to regulatory acts of the Cabinet Ministers of Ukraine;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Style w:val="Hyperlink"/>
                <w:rFonts w:ascii="Cambria" w:hAnsi="Cambria"/>
                <w:sz w:val="24"/>
                <w:szCs w:val="24"/>
                <w:shd w:val="clear" w:color="000000" w:fill="auto"/>
              </w:rPr>
            </w:pPr>
            <w:r w:rsidRPr="00CB21CC">
              <w:rPr>
                <w:rFonts w:ascii="Cambria" w:hAnsi="Cambria"/>
                <w:sz w:val="24"/>
                <w:szCs w:val="24"/>
              </w:rPr>
              <w:t>The regulatory acts of the Cabinet Ministers of Ukraine have been amended.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Style w:val="Hyperlink"/>
                <w:rFonts w:ascii="Cambria" w:hAnsi="Cambria"/>
                <w:sz w:val="24"/>
                <w:szCs w:val="24"/>
                <w:shd w:val="clear" w:color="000000" w:fill="auto"/>
              </w:rPr>
            </w:pPr>
            <w:r w:rsidRPr="00CB21CC">
              <w:rPr>
                <w:rFonts w:ascii="Cambria" w:hAnsi="Cambria"/>
                <w:sz w:val="24"/>
                <w:szCs w:val="24"/>
              </w:rPr>
              <w:t xml:space="preserve">in </w:t>
            </w:r>
            <w:r w:rsidRPr="00CB21CC">
              <w:rPr>
                <w:rFonts w:ascii="Cambria" w:hAnsi="Cambria"/>
                <w:sz w:val="24"/>
                <w:szCs w:val="24"/>
              </w:rPr>
              <w:br/>
              <w:t>12 months after adoption of the relevant laws</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Style w:val="Hyperlink"/>
                <w:rFonts w:ascii="Cambria" w:hAnsi="Cambria"/>
                <w:sz w:val="24"/>
                <w:szCs w:val="24"/>
                <w:shd w:val="clear" w:color="000000" w:fill="auto"/>
              </w:rPr>
            </w:pPr>
            <w:r w:rsidRPr="00CB21CC">
              <w:rPr>
                <w:rFonts w:ascii="Cambria" w:hAnsi="Cambria"/>
                <w:sz w:val="24"/>
                <w:szCs w:val="24"/>
              </w:rPr>
              <w:t xml:space="preserve">other interested executive authorities </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to regulatory acts of central and local executive authorities.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regulatory acts of central and local executive authorities have been amended.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2020</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local self-government bodies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 xml:space="preserve">6) To develop and submit for consideration to the Cabinet of Ministers of Ukraine draft law on legalisation of registered civil partnership of couples both for the same and different sex in Ukraine, with account of the associated property and non-property rights, in particular, possession and heritage of property, maintenance of one partner by the other in case of incapacity for work, constitutional right not to testify against your partner.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II quarter 2017</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 xml:space="preserve">Cabinet of Ministers of Ukraine </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trike/>
                <w:sz w:val="24"/>
                <w:szCs w:val="24"/>
              </w:rPr>
            </w:pPr>
            <w:r w:rsidRPr="00CB21CC">
              <w:rPr>
                <w:rFonts w:ascii="Cambria" w:hAnsi="Cambria"/>
                <w:sz w:val="24"/>
                <w:szCs w:val="24"/>
              </w:rPr>
              <w:t>other interested public authorities</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7) To develop and approve amendments to the order of the Ministry of Health dated </w:t>
            </w:r>
            <w:r w:rsidRPr="00CB21CC">
              <w:rPr>
                <w:rFonts w:ascii="Cambria" w:hAnsi="Cambria"/>
                <w:sz w:val="24"/>
                <w:szCs w:val="24"/>
              </w:rPr>
              <w:br/>
              <w:t>August 20, 2008 No. 479 in order to eliminate discriminatory bans on children adoption, in particular, by HIV positive people, people with disabilities and transgender people.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order of the Ministry of Health dated August 20, </w:t>
            </w:r>
            <w:r w:rsidRPr="00CB21CC">
              <w:rPr>
                <w:rFonts w:ascii="Cambria" w:hAnsi="Cambria"/>
                <w:sz w:val="24"/>
                <w:szCs w:val="24"/>
              </w:rPr>
              <w:br/>
              <w:t xml:space="preserve">2008 No. 479 has been amended.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8) To establish working group with participation of international specialists to develop the draft Procedure for Replacement of Official Documents for People Clinically Diagnosed with “Transsexuality”, and to prepare proposals on introduction of the relevant amendments to other regulatory documents.</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Working group has been established.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Insight Public Organisation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9) To develop the Procedure for Replacement of Official Documents for People Clinically Diagnosed with “Transsexuality”, and to prepare proposals on introduction of the relevant amendments to other regulatory documents.</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 xml:space="preserve">To prepare proposals on amending the order of the Ministry of Health of Ukraine dated February 03, 2011 No. 60 "On Improvement of Medical Aid Provision to Persons who Need Gender Reassignment (Correction)" and Section 2 of the Rules for Amending Vital Records of the Civil Status, Their Restoration and Cancellation approved with the order of the Ministry of Justice of Ukraine dated January 12, 2011 No. 96/5. </w:t>
            </w:r>
          </w:p>
        </w:tc>
        <w:tc>
          <w:tcPr>
            <w:tcW w:w="3259"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 xml:space="preserve">The relevant regulatory acts have been adopted. </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rPr>
                <w:rFonts w:ascii="Cambria" w:hAnsi="Cambria"/>
                <w:sz w:val="24"/>
                <w:szCs w:val="24"/>
              </w:rPr>
            </w:pPr>
            <w:r w:rsidRPr="00CB21CC">
              <w:rPr>
                <w:rFonts w:ascii="Cambria" w:hAnsi="Cambria"/>
                <w:sz w:val="24"/>
                <w:szCs w:val="24"/>
              </w:rPr>
              <w:t>Insight Public Organisation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10) To improve performance of the expert council for consideration of applications on facts of gender discrimination.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z w:val="24"/>
                <w:szCs w:val="24"/>
              </w:rPr>
            </w:pPr>
            <w:r w:rsidRPr="00CB21CC">
              <w:rPr>
                <w:rFonts w:ascii="Cambria" w:hAnsi="Cambria"/>
                <w:sz w:val="24"/>
                <w:szCs w:val="24"/>
              </w:rPr>
              <w:t>The procedure for consideration of applications on facts of gender discrimination has been improved.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bCs/>
                <w:sz w:val="24"/>
                <w:szCs w:val="24"/>
              </w:rPr>
            </w:pPr>
            <w:r w:rsidRPr="00CB21CC">
              <w:rPr>
                <w:rFonts w:ascii="Cambria" w:hAnsi="Cambria"/>
                <w:sz w:val="24"/>
                <w:szCs w:val="24"/>
              </w:rPr>
              <w:t xml:space="preserve">2016 – </w:t>
            </w:r>
            <w:r w:rsidRPr="00CB21CC">
              <w:rPr>
                <w:rFonts w:ascii="Cambria" w:hAnsi="Cambria"/>
                <w:sz w:val="24"/>
                <w:szCs w:val="24"/>
              </w:rPr>
              <w:br/>
              <w:t>2020</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hanging="23"/>
              <w:rPr>
                <w:rFonts w:ascii="Cambria" w:hAnsi="Cambria"/>
                <w:bCs/>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hanging="23"/>
              <w:rPr>
                <w:rFonts w:ascii="Cambria" w:hAnsi="Cambria"/>
                <w:bCs/>
                <w:sz w:val="24"/>
                <w:szCs w:val="24"/>
              </w:rPr>
            </w:pPr>
            <w:r w:rsidRPr="00CB21CC">
              <w:rPr>
                <w:rFonts w:ascii="Cambria" w:hAnsi="Cambria"/>
                <w:sz w:val="24"/>
                <w:szCs w:val="24"/>
              </w:rPr>
              <w:t>local state administrations</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11) To amend the document “List of Diseases, Contra Indications to Donorship and Forms of Risk Behaviour”, i.e. Appendix 3 to the Procedure for Medical Examination of Donors of Blood and/or its Components approved by the order of the Ministry of Health of Ukraine dated August 01, 2005 No. 385 “On Infection Safety of Donor Blood and Its Components” by excluding </w:t>
            </w:r>
            <w:r w:rsidRPr="00CB21CC">
              <w:rPr>
                <w:rFonts w:ascii="Cambria" w:hAnsi="Cambria"/>
                <w:sz w:val="24"/>
                <w:szCs w:val="24"/>
              </w:rPr>
              <w:br/>
              <w:t xml:space="preserve">Clause 1.3.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Relevant amendments have been introduced.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Ministry of Health </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r w:rsidRPr="00CB21CC">
              <w:rPr>
                <w:rFonts w:ascii="Cambria" w:hAnsi="Cambria"/>
                <w:sz w:val="24"/>
                <w:szCs w:val="24"/>
              </w:rPr>
              <w:t>106. Programmes for increasing public awareness in the area of prevention and countering discrimination are implemented.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conduct national awareness raising campaigns on issues of equality and non-discrimination.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campaign has been conducted.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central executive authorities</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and place information posters for victims of crimes committed on the hatred grounds in departments of the Ministry of Internal Affairs and emergency medical aid centres.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Information posters have been placed in police departments and emergency medical aid centres.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Prosecutor General's Office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and international organisations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3) To place information posters on types of discrimination, punishment therefore and legal remedies in state institutions (employment centres, hospitals, social security bodies).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Relevant posters have been placed.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central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Commissioner for Human Rights of the Verkhovna Rada of Ukraine (upon consent) </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r w:rsidRPr="00CB21CC">
              <w:rPr>
                <w:rFonts w:ascii="Cambria" w:hAnsi="Cambria"/>
                <w:sz w:val="24"/>
                <w:szCs w:val="24"/>
              </w:rPr>
              <w:t>107. Unhindered access to effective legal remedies against discrimination has been provided to each individual, the principle of non-discrimination and culture of respect for variety is observed, measures are taken to overcome social stereotypes resulting in discrimination.</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develop course on countering discrimination for public officials with participation of international experts and the public.</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 To include compulsory training for officials of executive authorities at all levels on prevention and countering discrimination within in-service training and advanced training courses via the system of institutes for advanced training and the institute for public officials.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3) To introduce questions on ban of discrimination into issues for re-attestation of public officials.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course on countering discrimination has been developed with account of the best international practices and included into relevant programmes, courses, trainings for public officials.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National Agency of Ukraine on Civil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advanced training and methodological provision institutes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and international organisations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4) To develop and introduce trainings for judges on issues of racism and discrimination with focus on prevention of discrimination.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At least 50% of judges passed training.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starting from IV quarter 2015</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National School of Judges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international and non-governmental organisations (upon consent) </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develop the course for law enforcement officers together with international experts and the public on prevention of discrimination and discriminatory treatment of vulnerable groups by law enforcement officers.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6) Inclusion of the relevant course into programmes for training, re-training and advanced training of law enforcement officers.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course has been developed with participation of international experts and the public.</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At least 20% </w:t>
            </w:r>
            <w:r w:rsidRPr="00CB21CC">
              <w:rPr>
                <w:rFonts w:ascii="Cambria" w:hAnsi="Cambria"/>
                <w:sz w:val="24"/>
                <w:szCs w:val="24"/>
              </w:rPr>
              <w:br/>
              <w:t xml:space="preserve"> of employees of bodies of internal affairs and </w:t>
            </w:r>
            <w:r w:rsidRPr="00CB21CC">
              <w:rPr>
                <w:rFonts w:ascii="Cambria" w:hAnsi="Cambria"/>
                <w:sz w:val="24"/>
                <w:szCs w:val="24"/>
              </w:rPr>
              <w:br/>
              <w:t xml:space="preserve">50% of prosecutors have completed the course.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starting from I quarter 2016</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7) To develop and introduce the anti-discrimination law module into training programmes for lawyers.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The module has been developed and introduced into training programmes for lawyers.</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mbria" w:hAnsi="Cambria"/>
                <w:sz w:val="24"/>
                <w:szCs w:val="24"/>
              </w:rPr>
            </w:pPr>
            <w:r w:rsidRPr="00CB21CC">
              <w:rPr>
                <w:rFonts w:ascii="Cambria" w:hAnsi="Cambria"/>
                <w:sz w:val="24"/>
                <w:szCs w:val="24"/>
              </w:rPr>
              <w:t>8) To develop and introduce the course on countering discrimination when passing border control and access to the refugee procedure within training, re-training and advanced training programmes for border guards.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The course has been developed and included into relevant programmes.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50% of border guards passed training. </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III quarter 2016</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28" w:lineRule="auto"/>
              <w:rPr>
                <w:rFonts w:ascii="Cambria" w:hAnsi="Cambria"/>
                <w:sz w:val="24"/>
                <w:szCs w:val="24"/>
              </w:rPr>
            </w:pPr>
            <w:r w:rsidRPr="00CB21CC">
              <w:rPr>
                <w:rFonts w:ascii="Cambria" w:hAnsi="Cambria"/>
                <w:sz w:val="24"/>
                <w:szCs w:val="24"/>
              </w:rPr>
              <w:t>I quarter 2018</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Administration of the State Border Guard Service</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9) To develop and introduce social work standards (for school psychologists, social teachers) on teenagers and youth belonging to minorities (i.e. migrants, refugees, ethnic minorities, IDPs, LGBT), and on provision of social and psychological services to them with compulsory inclusion of social adaptation issues.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Relevant standards have been approved and introduced. </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2018</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Youth and Sports of Ukraine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other interested executive authorities</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r w:rsidRPr="00CB21CC">
              <w:rPr>
                <w:rFonts w:ascii="Cambria" w:hAnsi="Cambria"/>
                <w:sz w:val="24"/>
                <w:szCs w:val="24"/>
              </w:rPr>
              <w:t>108. Liability for denial to reasonably adapt physical environment to satisfy the needs of people with disabilities has been strengthened.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adopt the resolution of the Cabinet of Ministers of Ukraine “On Amending the Procedure for Holding the Tender for Carriage of Passengers at the Public Bus Route” regarding the need to take into consideration special needs of people with impairments of vision, hearing, locomotor system, and other groups of population with limited mobility when holding tender (according to Article 28 of the Law of Ukraine “On Principles of Social Protection of the Disabled in Ukraine”).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number of available vehicles of public transport (motor, railway, city electric transport, including metro etc.).</w:t>
            </w:r>
          </w:p>
        </w:tc>
        <w:tc>
          <w:tcPr>
            <w:tcW w:w="1700" w:type="dxa"/>
          </w:tcPr>
          <w:p w:rsidR="00751D11" w:rsidRPr="00CB21CC" w:rsidRDefault="00751D11">
            <w:pPr>
              <w:tabs>
                <w:tab w:val="left" w:pos="426"/>
                <w:tab w:val="left" w:pos="3686"/>
              </w:tabs>
              <w:spacing w:before="60" w:after="60" w:line="228" w:lineRule="auto"/>
              <w:ind w:right="42"/>
              <w:rPr>
                <w:rFonts w:ascii="Cambria" w:hAnsi="Cambria"/>
                <w:sz w:val="24"/>
                <w:szCs w:val="24"/>
              </w:rPr>
            </w:pPr>
            <w:r w:rsidRPr="00CB21CC">
              <w:rPr>
                <w:rFonts w:ascii="Cambria" w:hAnsi="Cambria"/>
                <w:sz w:val="24"/>
                <w:szCs w:val="24"/>
              </w:rPr>
              <w:t>III quarter 2016</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Infrastructure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Economic Development and Trade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Finance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state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2) To develop and submit for consideration to the Cabinet of Ministers of Ukraine the draft law on amending the Code of Ukraine on Administrative Offences, the Civil Code of Ukraine and other legislative acts regarding:</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appointment of the body which would perform state control (supervision) over adaptation of existing architectural facilities to the needs of people with disabilities;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obligation of owners and users of architectural objects to take measures to adapt them to the needs of people with disabilities;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introducing liability for denial to adapt objects of architecture to the needs of people with disabilities;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increasing liability of developers, entities performing construction expert examination and state architectural and construction control (supervision) over compliance with state construction standards in terms of requirements for provision of accessibility for social groups with low mobility, including people with disabilities.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Cambria" w:hAnsi="Cambria"/>
                <w:sz w:val="24"/>
                <w:szCs w:val="24"/>
              </w:rPr>
            </w:pPr>
            <w:r w:rsidRPr="00CB21CC">
              <w:rPr>
                <w:rFonts w:ascii="Cambria" w:hAnsi="Cambria"/>
                <w:sz w:val="24"/>
                <w:szCs w:val="24"/>
              </w:rPr>
              <w:t>Ministry of Regional Development, Construction and Housing and Communal Services</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r w:rsidRPr="00CB21CC">
              <w:rPr>
                <w:rFonts w:ascii="Cambria" w:hAnsi="Cambria"/>
                <w:sz w:val="24"/>
                <w:szCs w:val="24"/>
              </w:rPr>
              <w:t>109. Crimes committed on the racial, national, religious and other intolerance grounds are investigated efficiently, and offenders are brought to responsibility.</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approve the protocol/instruction on receiving the statement of the committed criminal offence with account of the intolerance ground specified by the victim.</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Ministry of Internal Affairs has approved the relevant protocol/instruction.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state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rsidP="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2) To develop and include the course of efficient and proper investigation of crimes committed on intolerance grounds into the training, re-training and advanced training programmes for law enforcement officers.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course has been developed and included into relevant training programmes.</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other interested state bodies.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develop and approve the joint instruction of the Ministry of Internal Affairs and Prosecutor General's Office of Ukraine on investigation of crimes committed on intolerance grounds by bodies of internal affairs with account of the OSCE methodology.</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joint instruction of the Ministry of Internal Affairs and Prosecutor General's Office of Ukraine has been approved.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state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4) To develop and issue the order on specialisation (charging with duties) of prosecutors and investigation officers responsible for control over investigation of crimes committed on hatred grounds.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relevant order has been issued.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2018</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state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non-governmental organisations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r w:rsidRPr="00CB21CC">
              <w:rPr>
                <w:rFonts w:ascii="Cambria" w:hAnsi="Cambria"/>
                <w:sz w:val="24"/>
                <w:szCs w:val="24"/>
              </w:rPr>
              <w:t>110. The procedure for anti-discrimination expert examination of draft regulatory acts has been improved.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 To develop and approve methodology for anti-discrimination expert examination aimed at proper execution of the resolution of the Cabinet of Ministers of Ukraine dated January 30, 2013 No. 61.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methodology has been developed and approved.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hold seminars and trainings for legal and other departments of executive authorities in order to increase their efficiency of anti-discrimination expert examination of draft regulatory acts.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Change of the approach to analysis of regulatory acts in terms of presence of discrimination factors from the formal to the essential one.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on a permanent basis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Commissioner for Human Rights of the Verkhovna Rada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r w:rsidRPr="00CB21CC">
              <w:rPr>
                <w:rFonts w:ascii="Cambria" w:hAnsi="Cambria"/>
                <w:sz w:val="24"/>
                <w:szCs w:val="24"/>
              </w:rPr>
              <w:t>111. Statistical data on violations of laws in the area of prevention and countering discrimination and bringing offenders to responsibility have been prepared.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adopt regulatory act on introduction of the system for recording of the discrimination statements by central and local executive authorities.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relevant regulatory act has been adopted.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 To develop and approve comprehensive state statistical factors and relevant statistical forms to assess compliance with principles of equality and non-discrimination.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Programmes have been developed.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Statistics Service</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include discrimination cases into categories of generalisation of court statistics.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Operation of the unified, detailed and official statistics of judicial review of discrimination cases.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Judicial Administration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iCs/>
                <w:sz w:val="24"/>
                <w:szCs w:val="24"/>
              </w:rPr>
            </w:pPr>
            <w:r w:rsidRPr="00CB21CC">
              <w:rPr>
                <w:rFonts w:ascii="Cambria" w:hAnsi="Cambria"/>
                <w:sz w:val="24"/>
                <w:szCs w:val="24"/>
              </w:rPr>
              <w:t>4) To introduce generalisation of court practice in discrimination cases.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iCs/>
                <w:sz w:val="24"/>
                <w:szCs w:val="24"/>
              </w:rPr>
            </w:pPr>
            <w:r w:rsidRPr="00CB21CC">
              <w:rPr>
                <w:rFonts w:ascii="Cambria" w:hAnsi="Cambria"/>
                <w:sz w:val="24"/>
                <w:szCs w:val="24"/>
              </w:rPr>
              <w:t>Review and generalisation of court practice with account of statistics.</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iCs/>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iCs/>
                <w:sz w:val="24"/>
                <w:szCs w:val="24"/>
              </w:rPr>
            </w:pPr>
            <w:r w:rsidRPr="00CB21CC">
              <w:rPr>
                <w:rFonts w:ascii="Cambria" w:hAnsi="Cambria"/>
                <w:sz w:val="24"/>
                <w:szCs w:val="24"/>
              </w:rPr>
              <w:t>Supreme Court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iCs/>
                <w:sz w:val="24"/>
                <w:szCs w:val="24"/>
              </w:rPr>
            </w:pPr>
            <w:r w:rsidRPr="00CB21CC">
              <w:rPr>
                <w:rFonts w:ascii="Cambria" w:hAnsi="Cambria"/>
                <w:sz w:val="24"/>
                <w:szCs w:val="24"/>
              </w:rPr>
              <w:t>Courts of Appeal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iCs/>
                <w:sz w:val="24"/>
                <w:szCs w:val="24"/>
              </w:rPr>
            </w:pPr>
            <w:r w:rsidRPr="00CB21CC">
              <w:rPr>
                <w:rFonts w:ascii="Cambria" w:hAnsi="Cambria"/>
                <w:sz w:val="24"/>
                <w:szCs w:val="24"/>
              </w:rPr>
              <w:t xml:space="preserve">Specialised Higher Courts (upon consent). </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iCs/>
                <w:sz w:val="24"/>
                <w:szCs w:val="24"/>
              </w:rPr>
            </w:pPr>
            <w:r w:rsidRPr="00CB21CC">
              <w:rPr>
                <w:rFonts w:ascii="Cambria" w:hAnsi="Cambria"/>
                <w:sz w:val="24"/>
                <w:szCs w:val="24"/>
              </w:rPr>
              <w:t>5) On the basis of generalisation results to develop recommendations/clarifications on application of laws on prevention and countering discrimination when reviewing cases.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iCs/>
                <w:sz w:val="24"/>
                <w:szCs w:val="24"/>
              </w:rPr>
            </w:pPr>
            <w:r w:rsidRPr="00CB21CC">
              <w:rPr>
                <w:rFonts w:ascii="Cambria" w:hAnsi="Cambria"/>
                <w:sz w:val="24"/>
                <w:szCs w:val="24"/>
              </w:rPr>
              <w:t>Local courts have been provided with recommendations/clarifications on application of laws on prevention and countering discrimination when reviewing cases.</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iCs/>
                <w:sz w:val="24"/>
                <w:szCs w:val="24"/>
              </w:rPr>
            </w:pPr>
            <w:r w:rsidRPr="00CB21CC">
              <w:rPr>
                <w:rFonts w:ascii="Cambria" w:hAnsi="Cambria"/>
                <w:sz w:val="24"/>
                <w:szCs w:val="24"/>
              </w:rPr>
              <w:t>I quarter 2017</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rPr>
            </w:pP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6) To introduce collection and publication (reporting) of statistical data on crimes committed on intolerance grounds.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Collection and detailed statistics of data have been performed.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state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Security Service of Ukraine (upon consent)</w:t>
            </w:r>
          </w:p>
        </w:tc>
      </w:tr>
      <w:tr w:rsidR="00751D11" w:rsidRPr="00CB21CC" w:rsidTr="00751D11">
        <w:tc>
          <w:tcPr>
            <w:tcW w:w="2831" w:type="dxa"/>
          </w:tcPr>
          <w:p w:rsidR="00751D11" w:rsidRPr="00CB21CC" w:rsidRDefault="00751D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15585" w:type="dxa"/>
            <w:gridSpan w:val="5"/>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cs="Times New Roman"/>
                <w:sz w:val="24"/>
                <w:szCs w:val="24"/>
              </w:rPr>
            </w:pPr>
            <w:r w:rsidRPr="00CB21CC">
              <w:rPr>
                <w:rFonts w:ascii="Cambria" w:hAnsi="Cambria"/>
                <w:sz w:val="24"/>
                <w:szCs w:val="24"/>
              </w:rPr>
              <w:t>Ensuring the Rights of Indigenous Groups and National Minorities</w:t>
            </w:r>
          </w:p>
        </w:tc>
      </w:tr>
      <w:tr w:rsidR="00751D11" w:rsidRPr="00CB21CC" w:rsidTr="00751D11">
        <w:tc>
          <w:tcPr>
            <w:tcW w:w="15585" w:type="dxa"/>
            <w:gridSpan w:val="5"/>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cs="Times New Roman"/>
                <w:i/>
                <w:sz w:val="24"/>
                <w:szCs w:val="24"/>
              </w:rPr>
            </w:pPr>
            <w:r w:rsidRPr="00CB21CC">
              <w:rPr>
                <w:rFonts w:ascii="Cambria" w:hAnsi="Cambria"/>
                <w:i/>
                <w:sz w:val="24"/>
                <w:szCs w:val="24"/>
              </w:rPr>
              <w:t>Establishment of the efficient system for ensuring and protecting rights of indigenous groups and national minorities, support and development of tolerant interethnic relations in the society</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112. The efficient mechanism for ensuring and protecting rights of indigenous groups and national minorities has been established.</w:t>
            </w:r>
          </w:p>
        </w:tc>
        <w:tc>
          <w:tcPr>
            <w:tcW w:w="5102" w:type="dxa"/>
          </w:tcPr>
          <w:p w:rsidR="00751D11" w:rsidRPr="00CB21CC" w:rsidRDefault="00751D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1) To appoint the central executive authority in the area of ethnic policy with the respective institutional competence to perform functions of formation of policy in the relevant area, including prevention and monitoring of compliance with rights of national minorities and indigenous groups.</w:t>
            </w:r>
          </w:p>
          <w:p w:rsidR="00751D11" w:rsidRPr="00CB21CC" w:rsidRDefault="00751D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Availability of the central executive authority in the area of ethnic policy with the respective institutional structure in the area of ethnic policy, with relevant functions of monitoring and protection of rights of national minorities, relevant units in local executive authorities.</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 quarter 2016</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Cabinet of Ministers of Ukraine</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2) Within the framework of inclusive consultations with representatives of national minorities, indigenous groups and experts and technical specialists from international organisations, to develop and submit for consideration to the Cabinet of Ministers of Ukraine the draft law on the concept of the state ethnic and national policy of Ukraine which shall define:</w:t>
            </w:r>
          </w:p>
          <w:p w:rsidR="00751D11" w:rsidRPr="00CB21CC" w:rsidRDefault="00751D11">
            <w:pPr>
              <w:pStyle w:val="2"/>
              <w:tabs>
                <w:tab w:val="left" w:pos="184"/>
              </w:tabs>
              <w:spacing w:before="60" w:after="60" w:line="228" w:lineRule="auto"/>
              <w:rPr>
                <w:rFonts w:ascii="Cambria" w:hAnsi="Cambria" w:cs="Times New Roman"/>
                <w:sz w:val="24"/>
                <w:szCs w:val="24"/>
              </w:rPr>
            </w:pPr>
            <w:r w:rsidRPr="00CB21CC">
              <w:rPr>
                <w:rFonts w:ascii="Cambria" w:hAnsi="Cambria"/>
                <w:sz w:val="24"/>
                <w:szCs w:val="24"/>
              </w:rPr>
              <w:t>terminology in the area of ethnic and national policy;</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subjects of ethnic policy, assigning each of them relevant rights and obligations;</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efficient mechanisms for provision of compliance with human rights and freedoms; </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a mechanism for engagement of national minorities into the procedure of decision making and public affairs;</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development of the national information strategy of multi-culture;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formation of the policy of social broadcasting on the basis of the multi-cultural society.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 quarter 2017</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Ministry of Culture </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international and non-governmental organisations (upon consent) </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representatives of academic circles (upon consent).</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jc w:val="left"/>
              <w:rPr>
                <w:rFonts w:ascii="Cambria" w:hAnsi="Cambria"/>
                <w:sz w:val="24"/>
                <w:szCs w:val="24"/>
              </w:rPr>
            </w:pPr>
            <w:r w:rsidRPr="00CB21CC">
              <w:rPr>
                <w:rFonts w:ascii="Cambria" w:hAnsi="Cambria"/>
                <w:sz w:val="24"/>
                <w:szCs w:val="24"/>
              </w:rPr>
              <w:t>3) To develop and submit for consideration to the Cabinet of Ministers of Ukraine the new version of the Law of Ukraine “On National Minorities in Ukraine”.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IV quarter 2017</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Ministry of Culture </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scientific institutions and non-governmental organisations (upon consent)</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4) To develop and submit for consideration to the Cabinet of Ministers of Ukraine the draft law on amending the Law of Ukraine “On Education” in order to take into account needs of national minorities in education in their native language.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 quarter 2017</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international organizations (upon consent) </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approve the Multi-Language Education (MLE) Strategy with participation of international experts, representatives of international structures where multi-language education is represented as a form of education of national minorities.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The MLE Strategy has been approved, methodological recommendations have been developed.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in three months after the relevant law is approved</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6) To develop educational plans in order to improve the process of studying the official language in general education institutions where teaching is performed in languages of national minorities. </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Lesson-by-lesson planning has been approved.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in three months after the MLE Strategy is approved</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7) To analyse possibilities for differentiation of requirements of the external independent assessment on Ukrainian language and literature for school leavers of general education institutions where teaching is performed in languages of national minorities; to submit proposals to the Cabinet of Ministers of Ukraine based on the analysis conducted.</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III quarter 2016</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8) To analyse possibilities for introduction of the course on history of</w:t>
            </w:r>
            <w:r w:rsidR="009932DF" w:rsidRPr="00CB21CC">
              <w:rPr>
                <w:rFonts w:ascii="Cambria" w:hAnsi="Cambria"/>
                <w:sz w:val="24"/>
                <w:szCs w:val="24"/>
              </w:rPr>
              <w:t xml:space="preserve"> the relevant national minority</w:t>
            </w:r>
            <w:r w:rsidRPr="00CB21CC">
              <w:rPr>
                <w:rFonts w:ascii="Cambria" w:hAnsi="Cambria"/>
                <w:sz w:val="24"/>
                <w:szCs w:val="24"/>
              </w:rPr>
              <w:t xml:space="preserve"> in general education institutions where teaching is performed in languages of national minorities; to submit relevant proposals to the Cabinet of Ministers of Ukraine.</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III quarter 2016</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 xml:space="preserve">9) To improve school capabilities to provide for educational needs of children from national minorities, in particular by means of: </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analysis of capabilities for development of the human resource potential in the chain of pre-school and general education institutions where teaching is performed in languages of national minorities and submission of the relevant proposals to the Cabinet of Ministers of Ukraine;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provision of institutions with necessary educational and methodological literature.</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II quarter 2017 </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jc w:val="left"/>
              <w:rPr>
                <w:rFonts w:ascii="Cambria" w:hAnsi="Cambria"/>
                <w:sz w:val="24"/>
                <w:szCs w:val="24"/>
              </w:rPr>
            </w:pPr>
            <w:r w:rsidRPr="00CB21CC">
              <w:rPr>
                <w:rFonts w:ascii="Cambria" w:hAnsi="Cambria"/>
                <w:sz w:val="24"/>
                <w:szCs w:val="24"/>
              </w:rPr>
              <w:t>10) To develop and submit for consideration to the Cabinet of Ministers of Ukraine the draft law on legislative regulation of the status of indigenous groups of Ukraine.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draft law has been submitted for consideration to the Cabinet of Ministers of Ukraine. </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rPr>
            </w:pPr>
            <w:r w:rsidRPr="00CB21CC">
              <w:rPr>
                <w:rFonts w:ascii="Cambria" w:hAnsi="Cambria"/>
                <w:sz w:val="24"/>
                <w:szCs w:val="24"/>
              </w:rPr>
              <w:t>IV quarter 2016</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 xml:space="preserve">Ministry of Culture </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international experts and non-governmental organisations (upon consent)</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113. Comprehensive measures are taken in order to provide for the needs of citizens of Ukraine belonging to indigenous groups and national minorities in social and other services.</w:t>
            </w:r>
          </w:p>
        </w:tc>
        <w:tc>
          <w:tcPr>
            <w:tcW w:w="5102" w:type="dxa"/>
          </w:tcPr>
          <w:p w:rsidR="00751D11" w:rsidRPr="00CB21CC" w:rsidRDefault="00751D11">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jc w:val="left"/>
              <w:rPr>
                <w:rFonts w:ascii="Cambria" w:hAnsi="Cambria"/>
                <w:sz w:val="24"/>
                <w:szCs w:val="24"/>
                <w:shd w:val="clear" w:color="000000" w:fill="auto"/>
              </w:rPr>
            </w:pPr>
            <w:r w:rsidRPr="00CB21CC">
              <w:rPr>
                <w:rFonts w:ascii="Cambria" w:hAnsi="Cambria"/>
                <w:sz w:val="24"/>
                <w:szCs w:val="24"/>
              </w:rPr>
              <w:t>1) To submit proposals on committee hearings on:</w:t>
            </w:r>
          </w:p>
          <w:p w:rsidR="00751D11" w:rsidRPr="00CB21CC" w:rsidRDefault="00751D11">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jc w:val="left"/>
              <w:rPr>
                <w:rFonts w:ascii="Cambria" w:hAnsi="Cambria"/>
                <w:sz w:val="24"/>
                <w:szCs w:val="24"/>
                <w:shd w:val="clear" w:color="000000" w:fill="auto"/>
              </w:rPr>
            </w:pPr>
            <w:r w:rsidRPr="00CB21CC">
              <w:rPr>
                <w:rFonts w:ascii="Cambria" w:hAnsi="Cambria"/>
                <w:sz w:val="24"/>
                <w:szCs w:val="24"/>
              </w:rPr>
              <w:t>implementation of the Strategy for Protection and Integration of the Gipsy National Minority into the Ukrainian Society for the Period until 2020;</w:t>
            </w:r>
          </w:p>
          <w:p w:rsidR="00751D11" w:rsidRPr="00CB21CC" w:rsidRDefault="00751D11">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jc w:val="left"/>
              <w:rPr>
                <w:rFonts w:ascii="Cambria" w:hAnsi="Cambria"/>
                <w:sz w:val="24"/>
                <w:szCs w:val="24"/>
              </w:rPr>
            </w:pPr>
            <w:r w:rsidRPr="00CB21CC">
              <w:rPr>
                <w:rFonts w:ascii="Cambria" w:hAnsi="Cambria"/>
                <w:sz w:val="24"/>
                <w:szCs w:val="24"/>
              </w:rPr>
              <w:t>regulation of the legal status and displacement of representatives in indigenous groups and national minorities residing within temporarily occupied territory of Ukraine.</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hearings have been held, and relevant recommendations have been adopted.</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 quarter 2016</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Cabinet of Ministers of Ukraine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Culture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jc w:val="left"/>
              <w:rPr>
                <w:rFonts w:ascii="Cambria" w:hAnsi="Cambria"/>
                <w:sz w:val="24"/>
                <w:szCs w:val="24"/>
                <w:shd w:val="clear" w:color="000000" w:fill="auto"/>
              </w:rPr>
            </w:pPr>
            <w:r w:rsidRPr="00CB21CC">
              <w:rPr>
                <w:rFonts w:ascii="Cambria" w:hAnsi="Cambria"/>
                <w:sz w:val="24"/>
                <w:szCs w:val="24"/>
              </w:rPr>
              <w:t xml:space="preserve">2) To adopt a regulatory act on issues of settlement of deported Crimean Tatars and persons of other nationalities who have returned to reside in Ukraine, their adaptation and integration into the Ukrainian society, in particular those who have been forced to move to the continental part of Ukraine from the territory of the Republic of Crimea. </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The relevant regulatory act has been adopted. </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 quarter 2017</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Ministry of Social Policy</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State Service of Ukraine on Issues of the Autonomous Republic of Crimea and the City of Sevastopol,</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Finance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Economic Development and Trade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Regional Development, Construction and Housing and Communal Services</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3) To conduct awareness raising efforts regarding services provided by the State Employment Service in compact settlements of national minorities.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Increase in the level of awareness of representatives of ethnic and national communities of available social and other services and opportunities for their use.</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starting from II quarter 2016 </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local self-government bodies (upon consent)</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non-governmental organisations of ethnic and national communities (upon consent)</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4) To inform staff of the state health care institutions of specifics of the national mentality of national minorities in their compact settlements.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Establishment of mutual understanding between representatives of national minorities and staff of state health care institutions. </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starting from II quarter 2016</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Health</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local self-government bodies (upon consent)</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non-governmental organisations of ethnic and national communities (upon consent)</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5) To introduce the annual Ukrainian Festival of National Cultures.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Festival of National Cultures.</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starting from III quarter 2017</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Culture</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114. Creation of the effective mechanism for participation of indigenous groups and national minorities in the decision making process of public authorities and local self-government bodies regarding issues related to rights of indigenous groups and national minorities.</w:t>
            </w:r>
          </w:p>
        </w:tc>
        <w:tc>
          <w:tcPr>
            <w:tcW w:w="5102" w:type="dxa"/>
          </w:tcPr>
          <w:p w:rsidR="00751D11" w:rsidRPr="00CB21CC" w:rsidRDefault="00751D11" w:rsidP="00751D11">
            <w:pPr>
              <w:tabs>
                <w:tab w:val="left" w:pos="1134"/>
              </w:tabs>
              <w:spacing w:before="60"/>
              <w:rPr>
                <w:rFonts w:ascii="Cambria" w:hAnsi="Cambria"/>
                <w:sz w:val="24"/>
                <w:szCs w:val="24"/>
                <w:shd w:val="clear" w:color="000000" w:fill="auto"/>
              </w:rPr>
            </w:pPr>
            <w:r w:rsidRPr="00CB21CC">
              <w:rPr>
                <w:rFonts w:ascii="Cambria" w:hAnsi="Cambria"/>
                <w:sz w:val="24"/>
                <w:szCs w:val="24"/>
              </w:rPr>
              <w:t>1) To perform analysis of enjoyment of the right to participation in public and social and political life by national minorities, and to develop (pilot) mechanism for local executive authorities and local self-government bodies aimed at improvement of enjoyment of such right based on the results of the analysis, in particular in the areas of compact settlement of national minorities.</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Analytical report on enjoyment of the right to participation in public and social and political life by national minorities defining mechanism for local executive authorities and local self-government bodies has been prepared.</w:t>
            </w:r>
          </w:p>
        </w:tc>
        <w:tc>
          <w:tcPr>
            <w:tcW w:w="1700"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I quarter 2017</w:t>
            </w:r>
          </w:p>
        </w:tc>
        <w:tc>
          <w:tcPr>
            <w:tcW w:w="2693"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Cabinet of Ministers of Ukraine</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regional state administrations and Kyiv City State Administration</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local self-government bodies (upon consent)</w:t>
            </w:r>
          </w:p>
        </w:tc>
      </w:tr>
      <w:tr w:rsidR="00751D11" w:rsidRPr="00CB21CC" w:rsidTr="00751D11">
        <w:tc>
          <w:tcPr>
            <w:tcW w:w="2831"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115. Implementation of policy of international tolerance.</w:t>
            </w:r>
          </w:p>
        </w:tc>
        <w:tc>
          <w:tcPr>
            <w:tcW w:w="5102"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1) To conduct awareness raising campaigns on overcoming stereotypes, fostering and promoting among population and public officials respect for representatives of national minorities and diaspora regardless of their features; to introduce thematic TV and radio programmes about life of indigenous groups and national minorities.</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Awareness raising campaigns on overcoming stereotypes have been conducted.</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Thematic TV and radio programmes about life of indigenous groups and national minorities have been broadcasted.</w:t>
            </w:r>
          </w:p>
        </w:tc>
        <w:tc>
          <w:tcPr>
            <w:tcW w:w="1700"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2017</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p>
        </w:tc>
        <w:tc>
          <w:tcPr>
            <w:tcW w:w="2693"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State Committee for Television and Radio Broadcasting of Ukraine</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r w:rsidRPr="00CB21CC">
              <w:rPr>
                <w:rFonts w:ascii="Cambria" w:hAnsi="Cambria"/>
                <w:sz w:val="24"/>
                <w:szCs w:val="24"/>
              </w:rPr>
              <w:t>Ministry of Information Policy</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5102"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1700"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2693"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5102"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1700"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2693"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5102"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1700"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2693"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184"/>
              </w:tabs>
              <w:spacing w:before="60" w:after="60" w:line="228" w:lineRule="auto"/>
              <w:ind w:left="42"/>
              <w:rPr>
                <w:rFonts w:ascii="Cambria" w:hAnsi="Cambria" w:cs="Times New Roman"/>
                <w:sz w:val="24"/>
                <w:szCs w:val="24"/>
              </w:rPr>
            </w:pPr>
            <w:r w:rsidRPr="00CB21CC">
              <w:rPr>
                <w:rFonts w:ascii="Cambria" w:hAnsi="Cambria"/>
                <w:sz w:val="24"/>
                <w:szCs w:val="24"/>
              </w:rPr>
              <w:t xml:space="preserve">2) To introduce educational projects for public associations of national minorities and indigenous groups aimed at preservation of their language, history, culture, traditions, in order to strengthen interethnic accord. </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Educational projects for public associations of national minorities and indigenous groups aimed at preservation of their language, history, culture, traditions, in order to strengthen interethnic accord have been implemented. </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2017</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Culture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non-governmental organisations (upon consent)</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5102" w:type="dxa"/>
          </w:tcPr>
          <w:p w:rsidR="00751D11" w:rsidRPr="00CB21CC" w:rsidRDefault="00751D11">
            <w:pPr>
              <w:pStyle w:val="2"/>
              <w:tabs>
                <w:tab w:val="left" w:pos="184"/>
              </w:tabs>
              <w:spacing w:before="60" w:after="60" w:line="228" w:lineRule="auto"/>
              <w:rPr>
                <w:rFonts w:ascii="Cambria" w:hAnsi="Cambria" w:cs="Times New Roman"/>
                <w:sz w:val="24"/>
                <w:szCs w:val="24"/>
              </w:rPr>
            </w:pPr>
            <w:r w:rsidRPr="00CB21CC">
              <w:rPr>
                <w:rFonts w:ascii="Cambria" w:hAnsi="Cambria"/>
                <w:sz w:val="24"/>
                <w:szCs w:val="24"/>
              </w:rPr>
              <w:t xml:space="preserve">3) To exhibit in museums historical and spiritual heritage of national minorities and indigenous groups. </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Exhibiting of historical and spiritual heritage of national minorities and indigenous groups in museums has been supported. </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2016</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Culture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non-governmental organisations (upon consent)</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4) To encourage increase in the scope of production and distribution of TV and radio programmes in languages of national minorities and indigenous groups.</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42"/>
              <w:rPr>
                <w:rFonts w:ascii="Cambria" w:hAnsi="Cambria" w:cs="Times New Roman"/>
                <w:sz w:val="24"/>
                <w:szCs w:val="24"/>
                <w:shd w:val="clear" w:color="000000" w:fill="auto"/>
              </w:rPr>
            </w:pPr>
            <w:r w:rsidRPr="00CB21CC">
              <w:rPr>
                <w:rFonts w:ascii="Cambria" w:hAnsi="Cambria"/>
                <w:sz w:val="24"/>
                <w:szCs w:val="24"/>
              </w:rPr>
              <w:t>5) To develop and introduce transparent mechanism of state support of media in languages of national minorities and indigenous groups.</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42"/>
              <w:rPr>
                <w:rFonts w:ascii="Cambria" w:hAnsi="Cambria" w:cs="Times New Roman"/>
                <w:sz w:val="24"/>
                <w:szCs w:val="24"/>
                <w:shd w:val="clear" w:color="000000" w:fill="auto"/>
              </w:rPr>
            </w:pPr>
            <w:r w:rsidRPr="00CB21CC">
              <w:rPr>
                <w:rFonts w:ascii="Cambria" w:hAnsi="Cambria"/>
                <w:sz w:val="24"/>
                <w:szCs w:val="24"/>
              </w:rPr>
              <w:t>6) To involve nationwide and regional TV and radio channels, other media in popularization of cultural heritage of national minorities in Ukraine.</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Increase in the scope of production and distribution of TV and radio programmes in languages of national minorities and indigenous groups. </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State support of media in languages of national minorities have been provided.</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Increase in the level of awareness of Ukrainian people regarding cultural heritage of national minorities. </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 xml:space="preserve">2015 – </w:t>
            </w:r>
            <w:r w:rsidRPr="00CB21CC">
              <w:rPr>
                <w:rFonts w:ascii="Cambria" w:hAnsi="Cambria"/>
                <w:sz w:val="24"/>
                <w:szCs w:val="24"/>
              </w:rPr>
              <w:br/>
              <w:t>2018</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Culture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7) To include representatives of national communities in the Supervisory Board of PJSC "National Public Television and Radio Broadcasting Company of Ukraine".</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Representatives of national communities have been included in the Supervisory Board of PJSC "National Public Television and Radio Broadcasting Company of Ukraine".</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116. Ensuring protection and integration of the gipsy national minority into Ukrainian society.</w:t>
            </w: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1) To consider the issue of establishing interdepartmental coordination body responsible for coordination of actions of central executive authorities, local executive authorities regarding protection of the national minorities' rights.</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interdepartmental coordination body at the Cabinet of Ministers of Ukraine have been established.</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2016</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Culture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other interested central executive bodies</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local self-government bodies</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public associations representing interests of the minority of gypsies (upon consent)</w:t>
            </w: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shd w:val="clear" w:color="000000" w:fill="auto"/>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2) To review the Strategy for Protection and Integration of the Gipsy National Minority into Ukrainian Society for the period until 2020 ensuring the rights of the gipsy national minority, in particular rights to labour, healthcare, education and housing.</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Strategy for Protection and Integration of the Gipsy National Minority into Ukrainian Society for the period until 2020 has been amended.</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 quarter 2016</w:t>
            </w: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shd w:val="clear" w:color="000000" w:fill="auto"/>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rPr>
            </w:pPr>
          </w:p>
        </w:tc>
      </w:tr>
      <w:tr w:rsidR="00751D11" w:rsidRPr="00CB21CC" w:rsidTr="00751D11">
        <w:tc>
          <w:tcPr>
            <w:tcW w:w="2831"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shd w:val="clear" w:color="000000" w:fill="auto"/>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2693"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Cambria" w:hAnsi="Cambria" w:cs="Times New Roman"/>
                <w:sz w:val="24"/>
                <w:szCs w:val="24"/>
              </w:rPr>
            </w:pPr>
          </w:p>
        </w:tc>
      </w:tr>
      <w:tr w:rsidR="00751D11" w:rsidRPr="00CB21CC" w:rsidTr="00751D11">
        <w:tc>
          <w:tcPr>
            <w:tcW w:w="2831"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p>
        </w:tc>
        <w:tc>
          <w:tcPr>
            <w:tcW w:w="5102"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r w:rsidRPr="00CB21CC">
              <w:rPr>
                <w:rFonts w:ascii="Cambria" w:hAnsi="Cambria"/>
                <w:sz w:val="24"/>
                <w:szCs w:val="24"/>
              </w:rPr>
              <w:t>3) To develop respective mechanism of statistical recording and reflection of the number of representatives of the gipsy national minority both in Ukraine in general and in different regions and settlements.</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r w:rsidRPr="00CB21CC">
              <w:rPr>
                <w:rFonts w:ascii="Cambria" w:hAnsi="Cambria"/>
                <w:sz w:val="24"/>
                <w:szCs w:val="24"/>
              </w:rPr>
              <w:t>Effective mechanism of statistical recording and reflection of the number of representatives of the gipsy national minority both in Ukraine in general and in different regions and settlements have been developed, official data have been obtained.</w:t>
            </w:r>
          </w:p>
        </w:tc>
        <w:tc>
          <w:tcPr>
            <w:tcW w:w="1700"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r w:rsidRPr="00CB21CC">
              <w:rPr>
                <w:rFonts w:ascii="Cambria" w:hAnsi="Cambria"/>
                <w:sz w:val="24"/>
                <w:szCs w:val="24"/>
              </w:rPr>
              <w:t>2016</w:t>
            </w:r>
          </w:p>
        </w:tc>
        <w:tc>
          <w:tcPr>
            <w:tcW w:w="2693"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z w:val="24"/>
                <w:szCs w:val="24"/>
              </w:rPr>
            </w:pPr>
            <w:r w:rsidRPr="00CB21CC">
              <w:rPr>
                <w:rFonts w:ascii="Cambria" w:hAnsi="Cambria"/>
                <w:sz w:val="24"/>
                <w:szCs w:val="24"/>
              </w:rPr>
              <w:t>State Statistics Service</w:t>
            </w:r>
          </w:p>
        </w:tc>
      </w:tr>
      <w:tr w:rsidR="00751D11" w:rsidRPr="00CB21CC" w:rsidTr="00751D11">
        <w:tc>
          <w:tcPr>
            <w:tcW w:w="2831"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p>
        </w:tc>
        <w:tc>
          <w:tcPr>
            <w:tcW w:w="5102"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r w:rsidRPr="00CB21CC">
              <w:rPr>
                <w:rFonts w:ascii="Cambria" w:hAnsi="Cambria"/>
                <w:sz w:val="24"/>
                <w:szCs w:val="24"/>
              </w:rPr>
              <w:t>4) To establish at the social protection centres relevant structural units responsible for provision of clarifications and respective assistance in the issue of rendering social services to gipsy national minority.</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r w:rsidRPr="00CB21CC">
              <w:rPr>
                <w:rFonts w:ascii="Cambria" w:hAnsi="Cambria"/>
                <w:sz w:val="24"/>
                <w:szCs w:val="24"/>
              </w:rPr>
              <w:t>Additional mechanism and possibilities to provide educational services to representatives of the gipsy national minority of all age groups have been developed; programme on overcoming stereotypes has been developed.</w:t>
            </w:r>
          </w:p>
        </w:tc>
        <w:tc>
          <w:tcPr>
            <w:tcW w:w="1700"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z w:val="24"/>
                <w:szCs w:val="24"/>
              </w:rPr>
            </w:pPr>
            <w:r w:rsidRPr="00CB21CC">
              <w:rPr>
                <w:rFonts w:ascii="Cambria" w:hAnsi="Cambria"/>
                <w:sz w:val="24"/>
                <w:szCs w:val="24"/>
              </w:rPr>
              <w:t>2017</w:t>
            </w:r>
          </w:p>
        </w:tc>
        <w:tc>
          <w:tcPr>
            <w:tcW w:w="2693"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trike/>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p>
        </w:tc>
        <w:tc>
          <w:tcPr>
            <w:tcW w:w="5102"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r w:rsidRPr="00CB21CC">
              <w:rPr>
                <w:rFonts w:ascii="Cambria" w:hAnsi="Cambria"/>
                <w:sz w:val="24"/>
                <w:szCs w:val="24"/>
              </w:rPr>
              <w:t>5) To develop additional mechanism and possibilities to provide educational services to representatives of the gipsy national minority of all age groups; to developed programme on overcoming stereotypes.</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hAnsi="Cambria" w:cs="Times New Roman"/>
                <w:sz w:val="24"/>
                <w:szCs w:val="24"/>
              </w:rPr>
            </w:pPr>
            <w:r w:rsidRPr="00CB21CC">
              <w:rPr>
                <w:rFonts w:ascii="Cambria" w:hAnsi="Cambria"/>
                <w:sz w:val="24"/>
                <w:szCs w:val="24"/>
              </w:rPr>
              <w:t>Additional mechanism and possibilities to provide educational services to representatives of the gipsy national minority of all age groups have been created; programme on overcoming stereotypes has been developed.</w:t>
            </w:r>
          </w:p>
        </w:tc>
        <w:tc>
          <w:tcPr>
            <w:tcW w:w="1700"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z w:val="24"/>
                <w:szCs w:val="24"/>
              </w:rPr>
            </w:pPr>
            <w:r w:rsidRPr="00CB21CC">
              <w:rPr>
                <w:rFonts w:ascii="Cambria" w:hAnsi="Cambria"/>
                <w:sz w:val="24"/>
                <w:szCs w:val="24"/>
              </w:rPr>
              <w:t>2017</w:t>
            </w:r>
          </w:p>
        </w:tc>
        <w:tc>
          <w:tcPr>
            <w:tcW w:w="2693"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z w:val="24"/>
                <w:szCs w:val="24"/>
              </w:rPr>
            </w:pPr>
            <w:r w:rsidRPr="00CB21CC">
              <w:rPr>
                <w:rFonts w:ascii="Cambria" w:hAnsi="Cambria"/>
                <w:sz w:val="24"/>
                <w:szCs w:val="24"/>
              </w:rPr>
              <w:t>Ministry of Social Policy</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z w:val="24"/>
                <w:szCs w:val="24"/>
              </w:rPr>
            </w:pPr>
            <w:r w:rsidRPr="00CB21CC">
              <w:rPr>
                <w:rFonts w:ascii="Cambria" w:hAnsi="Cambria"/>
                <w:sz w:val="24"/>
                <w:szCs w:val="24"/>
              </w:rPr>
              <w:t>Ministry of Culture</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Cambria" w:hAnsi="Cambria" w:cs="Times New Roman"/>
                <w:sz w:val="24"/>
                <w:szCs w:val="24"/>
              </w:rPr>
            </w:pPr>
            <w:r w:rsidRPr="00CB21CC">
              <w:rPr>
                <w:rFonts w:ascii="Cambria" w:hAnsi="Cambria"/>
                <w:sz w:val="24"/>
                <w:szCs w:val="24"/>
              </w:rPr>
              <w:t>Ministry of Information Policy</w:t>
            </w:r>
          </w:p>
        </w:tc>
      </w:tr>
      <w:tr w:rsidR="00751D11" w:rsidRPr="00CB21CC" w:rsidTr="00751D11">
        <w:tc>
          <w:tcPr>
            <w:tcW w:w="15585" w:type="dxa"/>
            <w:gridSpan w:val="5"/>
          </w:tcPr>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Cambria" w:hAnsi="Cambria"/>
                <w:bCs/>
                <w:sz w:val="24"/>
                <w:szCs w:val="24"/>
              </w:rPr>
            </w:pPr>
            <w:r w:rsidRPr="00CB21CC">
              <w:rPr>
                <w:rFonts w:ascii="Cambria" w:hAnsi="Cambria"/>
                <w:sz w:val="24"/>
                <w:szCs w:val="24"/>
              </w:rPr>
              <w:t>Ensuring the Rights of Anti-Terrorist Operation Participants</w:t>
            </w:r>
          </w:p>
          <w:p w:rsidR="00751D11" w:rsidRPr="00CB21CC" w:rsidRDefault="00751D1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Cambria" w:hAnsi="Cambria"/>
                <w:i/>
                <w:sz w:val="24"/>
                <w:szCs w:val="24"/>
              </w:rPr>
            </w:pPr>
            <w:r w:rsidRPr="00CB21CC">
              <w:rPr>
                <w:rFonts w:ascii="Cambria" w:hAnsi="Cambria"/>
                <w:i/>
                <w:sz w:val="24"/>
                <w:szCs w:val="24"/>
              </w:rPr>
              <w:t>Creation of proper conditions for enjoyment and protection of rights of anti-terrorist operation participants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117. Proper</w:t>
            </w:r>
            <w:r w:rsidRPr="00CB21CC">
              <w:rPr>
                <w:rStyle w:val="CommentReference"/>
                <w:rFonts w:ascii="Cambria" w:hAnsi="Cambria"/>
                <w:sz w:val="24"/>
                <w:szCs w:val="24"/>
              </w:rPr>
              <w:t xml:space="preserve"> </w:t>
            </w:r>
            <w:r w:rsidRPr="00CB21CC">
              <w:rPr>
                <w:rFonts w:ascii="Cambria" w:hAnsi="Cambria"/>
                <w:sz w:val="24"/>
                <w:szCs w:val="24"/>
              </w:rPr>
              <w:t>material and technical conditions have been created for participants of anti-terrorist operation for the period of its duration.</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1) To develop state target programme of easy-term lending for construction or purchase of housing by combatants who have participated in the ATO.</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 xml:space="preserve">The state target programme has been adopted.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 xml:space="preserve">IV quarter 2016 </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Ministry of Regional Development, Construction and Housing and Communal Services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Ministry of Finance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National Bank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5812"/>
              </w:tabs>
              <w:spacing w:before="60" w:after="60" w:line="228" w:lineRule="auto"/>
              <w:rPr>
                <w:rFonts w:ascii="Cambria" w:hAnsi="Cambria"/>
                <w:sz w:val="24"/>
                <w:szCs w:val="24"/>
              </w:rPr>
            </w:pPr>
            <w:r w:rsidRPr="00CB21CC">
              <w:rPr>
                <w:rFonts w:ascii="Cambria" w:hAnsi="Cambria"/>
                <w:sz w:val="24"/>
                <w:szCs w:val="24"/>
              </w:rPr>
              <w:t>2) To develop and submit for consideration to the Cabinet of Ministers of Ukraine the draft law on amending Article 37 of the Law of Ukraine “On Enforcement Proceedings” regarding mandatory suspension of enforcement proceedings for the period of military service of those called up for military service in the course of mobilisation, for the special period.</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develop and submit for consideration to the Cabinet of Ministers of Ukraine the draft law on amending Article 6 of the Law of Ukraine “On the Status of War Veterans and Guarantees of Their Social Protection” which shall provide for granting the status of the combatant to people involved as part of the volunteer units who have not been further included into official military units.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Finance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Defence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rFonts w:ascii="Cambria" w:eastAsia="Calibri" w:hAnsi="Cambria"/>
                <w:shd w:val="clear" w:color="000000" w:fill="auto"/>
              </w:rPr>
            </w:pPr>
            <w:r w:rsidRPr="00CB21CC">
              <w:rPr>
                <w:rFonts w:ascii="Cambria" w:hAnsi="Cambria"/>
              </w:rPr>
              <w:t>4) To draw up draft resolution of the Cabinet of Ministers of Ukraine on compensatory disability payments to volunteers and family members of the deceased volunteers involved as part of volunteer units who have not been included into official military units.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resolution of the Cabinet of Ministers of Ukraine has been drafted and approved.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118. The status of separate categories of anti-terrorist operation participants has been regulated at the legislative level.</w:t>
            </w:r>
          </w:p>
        </w:tc>
        <w:tc>
          <w:tcPr>
            <w:tcW w:w="5102" w:type="dxa"/>
          </w:tcPr>
          <w:p w:rsidR="00751D11" w:rsidRPr="00CB21CC" w:rsidRDefault="00751D1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rFonts w:ascii="Cambria" w:hAnsi="Cambria"/>
              </w:rPr>
            </w:pPr>
            <w:r w:rsidRPr="00CB21CC">
              <w:rPr>
                <w:rFonts w:ascii="Cambria" w:hAnsi="Cambria"/>
              </w:rPr>
              <w:t>1) To develop and submit for consideration to the Cabinet of Ministers of Ukraine the draft law on amending the Laws of Ukraine “On Military Duty and Military Service”, “On Mobilisation Preparation and Mobilisation”, “On Alternative (Non-Military) Service” in order to ensure legislative regulation of constitutional right to replace military service with the alternative one in case if military duty contradicts religious beliefs of the person.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373"/>
              </w:tabs>
              <w:spacing w:before="60" w:after="60" w:line="228" w:lineRule="auto"/>
              <w:ind w:left="89"/>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trike/>
                <w:sz w:val="24"/>
                <w:szCs w:val="24"/>
              </w:rPr>
            </w:pPr>
            <w:r w:rsidRPr="00CB21CC">
              <w:rPr>
                <w:rFonts w:ascii="Cambria" w:hAnsi="Cambria"/>
                <w:sz w:val="24"/>
                <w:szCs w:val="24"/>
              </w:rPr>
              <w:t>other interested state bodies.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trike/>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Style w:val="null"/>
                <w:rFonts w:ascii="Cambria" w:hAnsi="Cambria"/>
                <w:sz w:val="24"/>
                <w:szCs w:val="24"/>
              </w:rPr>
              <w:t>2) Amendment of the applicable laws and development of regulatory acts on establishment of the transparent and detailed procedure for granting and cancelling the combatant's status.</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89"/>
              <w:rPr>
                <w:rFonts w:ascii="Cambria" w:eastAsia="Calibri" w:hAnsi="Cambria" w:cs="Times New Roman"/>
                <w:sz w:val="24"/>
                <w:szCs w:val="24"/>
              </w:rPr>
            </w:pPr>
            <w:r w:rsidRPr="00CB21CC">
              <w:rPr>
                <w:rFonts w:ascii="Cambria" w:hAnsi="Cambria"/>
                <w:sz w:val="24"/>
                <w:szCs w:val="24"/>
              </w:rPr>
              <w:t>The regulatory acts</w:t>
            </w:r>
            <w:r w:rsidRPr="00CB21CC">
              <w:rPr>
                <w:rStyle w:val="null"/>
                <w:rFonts w:ascii="Cambria" w:hAnsi="Cambria"/>
                <w:sz w:val="24"/>
                <w:szCs w:val="24"/>
              </w:rPr>
              <w:t xml:space="preserve"> have been adopted</w:t>
            </w:r>
            <w:r w:rsidRPr="00CB21CC">
              <w:rPr>
                <w:rFonts w:ascii="Cambria" w:hAnsi="Cambria"/>
                <w:sz w:val="24"/>
                <w:szCs w:val="24"/>
              </w:rPr>
              <w:t>, the relevant draft laws have been submitted for consideration to the Cabinet of Ministers of Ukraine.</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Defence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Style w:val="null"/>
                <w:rFonts w:ascii="Cambria" w:hAnsi="Cambria"/>
                <w:sz w:val="24"/>
                <w:szCs w:val="24"/>
              </w:rPr>
            </w:pP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89"/>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Style w:val="null"/>
                <w:rFonts w:ascii="Cambria" w:hAnsi="Cambria"/>
                <w:sz w:val="24"/>
                <w:szCs w:val="24"/>
              </w:rPr>
            </w:pP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89"/>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119. Proper material and technical conditions have been created for participants of anti-terrorist operation for the period of its duration</w:t>
            </w: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 xml:space="preserve">1) To develop regulatory acts on establishing psychological service involving civilians in military units (on the basis of the Military Doctrine on Medical Aid, Tactical Medicine and Psychological Aid). </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Relevant regulatory acts have been adopted.</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III quarter 2016</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Ministry of Defence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develop the draft resolution of the Cabinet of Ministers of Ukraine “On Amending Resolution of the Cabinet of Ministers of Ukraine dated March 31, 2015 No. 200 “On Approving the Procedure for Using the Funds Allocated from the State Budget for Provision of Injured Anti-Terrorist Operation Participants with Health Resort Treatment”.</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resolution of the Cabinet of Ministers of Ukraine has been drafted and approved.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3) To develop and submit for consideration to the Cabinet of Ministers of Ukraine the draft law on amending Article 32 of the Law of Ukraine “On Obligatory State Pension Insurance” in order to ensure legislative regulation of the issue of social protection of people who participated in the ATO within volunteer units.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Pension Fund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4) To develop and submit for consideration to the Cabinet of Ministers of Ukraine a draft regulatory act which shall equate reservist soldiers who have been killed (died), are missing or became disabled as a result of injuries, blast injuries, mutilations occurring in the course of their participation in the ATO, to military men.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resolution of the Cabinet of Ministers of Ukraine has been developed and approved.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National Guard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Pension Fund of Ukraine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improve mechanisms for implementation of budget programmes on:</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provision of social and psychological aid by civil social and psychological rehabilitation centres;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psychological rehabilitation of injured ATO participants;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social and professional adaptation of ATO participants;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provision of injured ATO participants with health resort treatment;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provision of prosthetics and orthotics abroad for certain categories of citizens who have participated in the ATO.</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effective system of social, medical and psychological rehabilitation of anti-terrorist operation participants and their family members has been established.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2016 –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Service for War Veterans and Anti-Terrorist Operation Participants,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regional state administrations, Kyiv City State Administration</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Cambria" w:hAnsi="Cambria" w:cs="Times New Roman"/>
                <w:sz w:val="24"/>
                <w:szCs w:val="24"/>
              </w:rPr>
            </w:pPr>
            <w:r w:rsidRPr="00CB21CC">
              <w:rPr>
                <w:rFonts w:ascii="Cambria" w:hAnsi="Cambria"/>
                <w:sz w:val="24"/>
                <w:szCs w:val="24"/>
              </w:rPr>
              <w:t xml:space="preserve">6) To develop a programme for enabling the disabled ATO and Maidan participants to obtain new education on a budget basis or a non-budget basis with repayment of funds. This programme shall include special admission conditions for these people, namely, by means of an interview. Also, establishment of proper conditions for the educational process of such people shall be provided for (educational materials, pedagogical and psychological support etc.). </w:t>
            </w:r>
          </w:p>
        </w:tc>
        <w:tc>
          <w:tcPr>
            <w:tcW w:w="3259" w:type="dxa"/>
          </w:tcPr>
          <w:p w:rsidR="00751D11" w:rsidRPr="00CB21CC" w:rsidRDefault="00751D11">
            <w:pPr>
              <w:pStyle w:val="10"/>
              <w:tabs>
                <w:tab w:val="left" w:pos="231"/>
              </w:tabs>
              <w:spacing w:before="60" w:after="60" w:line="228" w:lineRule="auto"/>
              <w:ind w:left="89"/>
              <w:rPr>
                <w:rFonts w:ascii="Cambria" w:eastAsia="Calibri" w:hAnsi="Cambria" w:cs="Times New Roman"/>
                <w:sz w:val="24"/>
                <w:szCs w:val="24"/>
              </w:rPr>
            </w:pPr>
            <w:r w:rsidRPr="00CB21CC">
              <w:rPr>
                <w:rFonts w:ascii="Cambria" w:hAnsi="Cambria"/>
                <w:sz w:val="24"/>
                <w:szCs w:val="24"/>
              </w:rPr>
              <w:t>The programme has been adopted.</w:t>
            </w:r>
          </w:p>
          <w:p w:rsidR="00751D11" w:rsidRPr="00CB21CC" w:rsidRDefault="00751D11">
            <w:pPr>
              <w:pStyle w:val="10"/>
              <w:tabs>
                <w:tab w:val="left" w:pos="231"/>
              </w:tabs>
              <w:spacing w:before="60" w:after="60" w:line="228" w:lineRule="auto"/>
              <w:ind w:left="89"/>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II quarter 2016</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Education and Science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Defence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Cambria" w:eastAsia="Times New Roman" w:hAnsi="Cambria" w:cs="Times New Roman"/>
                <w:sz w:val="24"/>
                <w:szCs w:val="24"/>
              </w:rPr>
            </w:pPr>
            <w:r w:rsidRPr="00CB21CC">
              <w:rPr>
                <w:rFonts w:ascii="Cambria" w:hAnsi="Cambria"/>
                <w:sz w:val="24"/>
                <w:szCs w:val="24"/>
              </w:rPr>
              <w:t>7) To develop and submit for consideration to the Cabinet of Ministers of Ukraine the draft law on introducing the abovementioned amendments to the Law of Ukraine “On Higher Education”, the Law of Ukraine “On the Status of War Veterans and Guarantees of Their Social Protection”.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10"/>
              <w:tabs>
                <w:tab w:val="left" w:pos="231"/>
              </w:tabs>
              <w:spacing w:before="60" w:after="60" w:line="228" w:lineRule="auto"/>
              <w:ind w:left="89"/>
              <w:rPr>
                <w:rFonts w:ascii="Cambria" w:hAnsi="Cambria"/>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Cambria" w:hAnsi="Cambria" w:cs="Times New Roman"/>
                <w:sz w:val="24"/>
                <w:szCs w:val="24"/>
              </w:rPr>
            </w:pPr>
            <w:r w:rsidRPr="00CB21CC">
              <w:rPr>
                <w:rFonts w:ascii="Cambria" w:hAnsi="Cambria"/>
                <w:sz w:val="24"/>
                <w:szCs w:val="24"/>
              </w:rPr>
              <w:t>8) To develop and submit for consideration to the Cabinet of Ministers of Ukraine the draft programme of free preparation for entering higher educational and vocational institutions for ATO participants who have been discharged from the army (this programme shall include both an educational part and continuous psychological support of combatants as well as stationary and distance training, free educational materials etc.).</w:t>
            </w:r>
          </w:p>
        </w:tc>
        <w:tc>
          <w:tcPr>
            <w:tcW w:w="3259" w:type="dxa"/>
          </w:tcPr>
          <w:p w:rsidR="00751D11" w:rsidRPr="00CB21CC" w:rsidRDefault="00751D11">
            <w:pPr>
              <w:pStyle w:val="10"/>
              <w:tabs>
                <w:tab w:val="left" w:pos="231"/>
              </w:tabs>
              <w:spacing w:before="60" w:after="60" w:line="228" w:lineRule="auto"/>
              <w:ind w:left="89"/>
              <w:rPr>
                <w:rFonts w:ascii="Cambria" w:eastAsia="Calibri" w:hAnsi="Cambria" w:cs="Times New Roman"/>
                <w:sz w:val="24"/>
                <w:szCs w:val="24"/>
              </w:rPr>
            </w:pPr>
            <w:r w:rsidRPr="00CB21CC">
              <w:rPr>
                <w:rFonts w:ascii="Cambria" w:hAnsi="Cambria"/>
                <w:sz w:val="24"/>
                <w:szCs w:val="24"/>
              </w:rPr>
              <w:t>The programme has been adopted.</w:t>
            </w:r>
          </w:p>
          <w:p w:rsidR="00751D11" w:rsidRPr="00CB21CC" w:rsidRDefault="00751D11">
            <w:pPr>
              <w:tabs>
                <w:tab w:val="left" w:pos="231"/>
              </w:tabs>
              <w:spacing w:before="60" w:after="60" w:line="228" w:lineRule="auto"/>
              <w:ind w:left="89"/>
              <w:rPr>
                <w:rFonts w:ascii="Cambria" w:hAnsi="Cambria"/>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II quarter 2016</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Education and Science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Defence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Internal Affairs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Cambria" w:eastAsia="Times New Roman" w:hAnsi="Cambria" w:cs="Times New Roman"/>
                <w:sz w:val="24"/>
                <w:szCs w:val="24"/>
              </w:rPr>
            </w:pPr>
          </w:p>
        </w:tc>
        <w:tc>
          <w:tcPr>
            <w:tcW w:w="3259" w:type="dxa"/>
          </w:tcPr>
          <w:p w:rsidR="00751D11" w:rsidRPr="00CB21CC" w:rsidRDefault="00751D11">
            <w:pPr>
              <w:pStyle w:val="10"/>
              <w:tabs>
                <w:tab w:val="left" w:pos="231"/>
              </w:tabs>
              <w:spacing w:before="60" w:after="60" w:line="228" w:lineRule="auto"/>
              <w:ind w:left="89"/>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Cambria" w:eastAsia="Times New Roman" w:hAnsi="Cambria" w:cs="Times New Roman"/>
                <w:sz w:val="24"/>
                <w:szCs w:val="24"/>
              </w:rPr>
            </w:pPr>
          </w:p>
        </w:tc>
        <w:tc>
          <w:tcPr>
            <w:tcW w:w="3259" w:type="dxa"/>
          </w:tcPr>
          <w:p w:rsidR="00751D11" w:rsidRPr="00CB21CC" w:rsidRDefault="00751D11">
            <w:pPr>
              <w:pStyle w:val="10"/>
              <w:tabs>
                <w:tab w:val="left" w:pos="231"/>
              </w:tabs>
              <w:spacing w:before="60" w:after="60" w:line="228" w:lineRule="auto"/>
              <w:ind w:left="89"/>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62"/>
              <w:rPr>
                <w:rFonts w:ascii="Cambria" w:eastAsia="Times New Roman" w:hAnsi="Cambria" w:cs="Times New Roman"/>
                <w:sz w:val="24"/>
                <w:szCs w:val="24"/>
              </w:rPr>
            </w:pPr>
          </w:p>
        </w:tc>
        <w:tc>
          <w:tcPr>
            <w:tcW w:w="3259" w:type="dxa"/>
          </w:tcPr>
          <w:p w:rsidR="00751D11" w:rsidRPr="00CB21CC" w:rsidRDefault="00751D11">
            <w:pPr>
              <w:pStyle w:val="10"/>
              <w:tabs>
                <w:tab w:val="left" w:pos="231"/>
              </w:tabs>
              <w:spacing w:before="60" w:after="60" w:line="228" w:lineRule="auto"/>
              <w:ind w:left="89"/>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9) To establish the ATO veteran register, including participants who have been severely injured or disabled as a result of participation in military operations in the east of Ukraine. To go through each candidate individually in terms of participation in physical training and rehabilitation activities.To form relevant groups for physical training and rehabilitation activities with account of disabilities and injuries.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Assessment of quality and efficiency of physical training and rehabilitation activities by their participants (ATO veterans) and non-governmental organisations of the disabled in the areas of physical training and sports.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by 2020</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State Service for War Veterans and Anti-Terrorist Operation Participants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National Sports Committee for the Disabled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Arial" w:hAnsi="Cambria"/>
                <w:sz w:val="24"/>
                <w:szCs w:val="24"/>
              </w:rPr>
            </w:pPr>
            <w:r w:rsidRPr="00CB21CC">
              <w:rPr>
                <w:rFonts w:ascii="Cambria" w:hAnsi="Cambria"/>
                <w:sz w:val="24"/>
                <w:szCs w:val="24"/>
              </w:rPr>
              <w:t>Ukrainian Centre for Physical Culture and Sports of the Disabled “Invasport”</w:t>
            </w:r>
          </w:p>
        </w:tc>
      </w:tr>
      <w:tr w:rsidR="00751D11" w:rsidRPr="00CB21CC" w:rsidTr="00751D11">
        <w:tc>
          <w:tcPr>
            <w:tcW w:w="15585" w:type="dxa"/>
            <w:gridSpan w:val="5"/>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eastAsia="Calibri" w:hAnsi="Cambria" w:cs="Times New Roman"/>
                <w:sz w:val="24"/>
                <w:szCs w:val="24"/>
              </w:rPr>
            </w:pPr>
            <w:r w:rsidRPr="00CB21CC">
              <w:rPr>
                <w:rStyle w:val="Strong"/>
                <w:rFonts w:ascii="Cambria" w:hAnsi="Cambria"/>
                <w:b w:val="0"/>
                <w:sz w:val="24"/>
                <w:szCs w:val="24"/>
              </w:rPr>
              <w:t>Protection of the Rights of Internally Displaced Persons</w:t>
            </w:r>
          </w:p>
        </w:tc>
      </w:tr>
      <w:tr w:rsidR="00751D11" w:rsidRPr="00CB21CC" w:rsidTr="00751D11">
        <w:tc>
          <w:tcPr>
            <w:tcW w:w="15585" w:type="dxa"/>
            <w:gridSpan w:val="5"/>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eastAsia="Arial" w:hAnsi="Cambria"/>
                <w:i/>
                <w:sz w:val="24"/>
                <w:szCs w:val="24"/>
              </w:rPr>
            </w:pPr>
            <w:r w:rsidRPr="00CB21CC">
              <w:rPr>
                <w:rFonts w:ascii="Cambria" w:hAnsi="Cambria"/>
                <w:i/>
                <w:sz w:val="24"/>
                <w:szCs w:val="24"/>
              </w:rPr>
              <w:t>Ensuring creation of proper conditions for enjoyment and protection of rights and freedoms of internally displaced persons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120. Vital needs of internally displaced persons are satisfied.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 To establish special state authority for </w:t>
            </w:r>
            <w:r w:rsidRPr="00CB21CC">
              <w:rPr>
                <w:rStyle w:val="rvts0"/>
                <w:rFonts w:ascii="Cambria" w:hAnsi="Cambria"/>
                <w:sz w:val="24"/>
                <w:szCs w:val="24"/>
              </w:rPr>
              <w:t xml:space="preserve">internally displaced persons (IDPs) </w:t>
            </w:r>
            <w:r w:rsidRPr="00CB21CC">
              <w:rPr>
                <w:rFonts w:ascii="Cambria" w:hAnsi="Cambria"/>
                <w:sz w:val="24"/>
                <w:szCs w:val="24"/>
              </w:rPr>
              <w:t>, functions of which would include: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continuous monitoring of observance of constitutional rights and freedoms of </w:t>
            </w:r>
            <w:r w:rsidRPr="00CB21CC">
              <w:rPr>
                <w:rStyle w:val="rvts0"/>
                <w:rFonts w:ascii="Cambria" w:hAnsi="Cambria"/>
                <w:sz w:val="24"/>
                <w:szCs w:val="24"/>
              </w:rPr>
              <w:t>IDPs</w:t>
            </w:r>
            <w:r w:rsidRPr="00CB21CC">
              <w:rPr>
                <w:rFonts w:ascii="Cambria" w:hAnsi="Cambria"/>
                <w:sz w:val="24"/>
                <w:szCs w:val="24"/>
              </w:rPr>
              <w:t xml:space="preserve">, implementation of international commitments of Ukraine regarding </w:t>
            </w:r>
            <w:r w:rsidRPr="00CB21CC">
              <w:rPr>
                <w:rStyle w:val="rvts0"/>
                <w:rFonts w:ascii="Cambria" w:hAnsi="Cambria"/>
                <w:sz w:val="24"/>
                <w:szCs w:val="24"/>
              </w:rPr>
              <w:t>IDPs;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cessation and prevention of violations of rights of </w:t>
            </w:r>
            <w:r w:rsidRPr="00CB21CC">
              <w:rPr>
                <w:rStyle w:val="rvts0"/>
                <w:rFonts w:ascii="Cambria" w:hAnsi="Cambria"/>
                <w:sz w:val="24"/>
                <w:szCs w:val="24"/>
              </w:rPr>
              <w:t>IDPs</w:t>
            </w:r>
            <w:r w:rsidRPr="00CB21CC">
              <w:rPr>
                <w:rFonts w:ascii="Cambria" w:hAnsi="Cambria"/>
                <w:sz w:val="24"/>
                <w:szCs w:val="24"/>
              </w:rPr>
              <w:t>, submission of proposals on prevention of such violations in the future;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development of draft laws, other regulatory acts on issues related to </w:t>
            </w:r>
            <w:r w:rsidRPr="00CB21CC">
              <w:rPr>
                <w:rStyle w:val="rvts0"/>
                <w:rFonts w:ascii="Cambria" w:hAnsi="Cambria"/>
                <w:sz w:val="24"/>
                <w:szCs w:val="24"/>
              </w:rPr>
              <w:t>IDPs;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visiting places of group residence of </w:t>
            </w:r>
            <w:r w:rsidRPr="00CB21CC">
              <w:rPr>
                <w:rStyle w:val="rvts0"/>
                <w:rFonts w:ascii="Cambria" w:hAnsi="Cambria"/>
                <w:sz w:val="24"/>
                <w:szCs w:val="24"/>
              </w:rPr>
              <w:t>IDPs</w:t>
            </w:r>
            <w:r w:rsidRPr="00CB21CC">
              <w:rPr>
                <w:rFonts w:ascii="Cambria" w:hAnsi="Cambria"/>
                <w:sz w:val="24"/>
                <w:szCs w:val="24"/>
              </w:rPr>
              <w:t xml:space="preserve">, social protection facilities, and obtaining information on conditions of their accommodation and treatment by state authorities;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obtaining necessary information, documents and materials, including the ones with limited access, from state enterprises, institutions, and organisations on issues falling within the scope of regulation of </w:t>
            </w:r>
            <w:r w:rsidRPr="00CB21CC">
              <w:rPr>
                <w:rStyle w:val="rvts0"/>
                <w:rFonts w:ascii="Cambria" w:hAnsi="Cambria"/>
                <w:sz w:val="24"/>
                <w:szCs w:val="24"/>
              </w:rPr>
              <w:t>IDPs rights;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cooperation and coordination with representatives of state authorities, local self-government bodies, volunteer initiatives and non-governmental organisations on certain issues related to </w:t>
            </w:r>
            <w:r w:rsidRPr="00CB21CC">
              <w:rPr>
                <w:rStyle w:val="rvts0"/>
                <w:rFonts w:ascii="Cambria" w:hAnsi="Cambria"/>
                <w:sz w:val="24"/>
                <w:szCs w:val="24"/>
              </w:rPr>
              <w:t>IDPs;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participation in meetings of state authorities on issues falling within the area of </w:t>
            </w:r>
            <w:r w:rsidRPr="00CB21CC">
              <w:rPr>
                <w:rStyle w:val="rvts0"/>
                <w:rFonts w:ascii="Cambria" w:hAnsi="Cambria"/>
                <w:sz w:val="24"/>
                <w:szCs w:val="24"/>
              </w:rPr>
              <w:t>IDPs rights;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applying to state authorities, including law enforcement bodies, on detected violations of rights and lawful interests of </w:t>
            </w:r>
            <w:r w:rsidRPr="00CB21CC">
              <w:rPr>
                <w:rStyle w:val="rvts0"/>
                <w:rFonts w:ascii="Cambria" w:hAnsi="Cambria"/>
                <w:sz w:val="24"/>
                <w:szCs w:val="24"/>
              </w:rPr>
              <w:t>IDPs;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cooperation with volunteer initiatives, non-governmental organisations, including international ones, on protection of rights and lawful interests of </w:t>
            </w:r>
            <w:r w:rsidRPr="00CB21CC">
              <w:rPr>
                <w:rStyle w:val="rvts0"/>
                <w:rFonts w:ascii="Cambria" w:hAnsi="Cambria"/>
                <w:sz w:val="24"/>
                <w:szCs w:val="24"/>
              </w:rPr>
              <w:t>IDPs;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establishment of the relevant advisory bodies and public councils etc.</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Style w:val="rvts0"/>
                <w:rFonts w:ascii="Cambria" w:hAnsi="Cambria"/>
                <w:sz w:val="24"/>
                <w:szCs w:val="24"/>
              </w:rPr>
              <w:t>Effective solution of problems of internally displaced persons has been ensured.</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Cabinet of Ministers of Ukraine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231"/>
              </w:tabs>
              <w:spacing w:before="60" w:after="60" w:line="228" w:lineRule="auto"/>
              <w:rPr>
                <w:rFonts w:ascii="Cambria" w:hAnsi="Cambria"/>
                <w:sz w:val="24"/>
                <w:szCs w:val="24"/>
              </w:rPr>
            </w:pPr>
            <w:r w:rsidRPr="00CB21CC">
              <w:rPr>
                <w:rFonts w:ascii="Cambria" w:hAnsi="Cambria"/>
                <w:sz w:val="24"/>
                <w:szCs w:val="24"/>
              </w:rPr>
              <w:t>2) To develop a draft resolution of the Cabinet of Ministers of Ukraine on amending resolution of the Cabinet of Ministers of Ukraine dated October 01, 2014 No. 505 with regard to:</w:t>
            </w:r>
          </w:p>
          <w:p w:rsidR="00751D11" w:rsidRPr="00CB21CC" w:rsidRDefault="00751D11">
            <w:pPr>
              <w:tabs>
                <w:tab w:val="left" w:pos="231"/>
              </w:tabs>
              <w:spacing w:before="60" w:after="60" w:line="228" w:lineRule="auto"/>
              <w:rPr>
                <w:rFonts w:ascii="Cambria" w:hAnsi="Cambria"/>
                <w:sz w:val="24"/>
                <w:szCs w:val="24"/>
              </w:rPr>
            </w:pPr>
            <w:r w:rsidRPr="00CB21CC">
              <w:rPr>
                <w:rFonts w:ascii="Cambria" w:hAnsi="Cambria"/>
                <w:sz w:val="24"/>
                <w:szCs w:val="24"/>
              </w:rPr>
              <w:t>differentiation of the amount of target aid for the disabled people depending on the disability group and subgroup;</w:t>
            </w:r>
          </w:p>
          <w:p w:rsidR="00751D11" w:rsidRPr="00CB21CC" w:rsidRDefault="00751D11">
            <w:pPr>
              <w:tabs>
                <w:tab w:val="left" w:pos="231"/>
                <w:tab w:val="left" w:pos="1080"/>
              </w:tabs>
              <w:spacing w:before="60" w:after="60" w:line="228" w:lineRule="auto"/>
              <w:rPr>
                <w:rFonts w:ascii="Cambria" w:hAnsi="Cambria"/>
                <w:sz w:val="24"/>
                <w:szCs w:val="24"/>
              </w:rPr>
            </w:pPr>
            <w:r w:rsidRPr="00CB21CC">
              <w:rPr>
                <w:rFonts w:ascii="Cambria" w:hAnsi="Cambria"/>
                <w:sz w:val="24"/>
                <w:szCs w:val="24"/>
              </w:rPr>
              <w:t>increase in the amount of target aid for the disabled children;</w:t>
            </w:r>
          </w:p>
          <w:p w:rsidR="00751D11" w:rsidRPr="00CB21CC" w:rsidRDefault="00751D11">
            <w:pPr>
              <w:tabs>
                <w:tab w:val="left" w:pos="231"/>
                <w:tab w:val="left" w:pos="1080"/>
              </w:tabs>
              <w:spacing w:before="60" w:after="60" w:line="228" w:lineRule="auto"/>
              <w:rPr>
                <w:rFonts w:ascii="Cambria" w:hAnsi="Cambria"/>
                <w:sz w:val="24"/>
                <w:szCs w:val="24"/>
              </w:rPr>
            </w:pPr>
            <w:r w:rsidRPr="00CB21CC">
              <w:rPr>
                <w:rFonts w:ascii="Cambria" w:hAnsi="Cambria"/>
                <w:sz w:val="24"/>
                <w:szCs w:val="24"/>
              </w:rPr>
              <w:t>increase in the amount of target aid to able-bodied family members caring about the disabled, the elderly and children;</w:t>
            </w:r>
          </w:p>
          <w:p w:rsidR="00751D11" w:rsidRPr="00CB21CC" w:rsidRDefault="00751D11">
            <w:pPr>
              <w:tabs>
                <w:tab w:val="left" w:pos="231"/>
                <w:tab w:val="left" w:pos="1080"/>
              </w:tabs>
              <w:spacing w:before="60" w:after="60" w:line="228" w:lineRule="auto"/>
              <w:rPr>
                <w:rFonts w:ascii="Cambria" w:hAnsi="Cambria"/>
                <w:sz w:val="24"/>
                <w:szCs w:val="24"/>
              </w:rPr>
            </w:pPr>
            <w:r w:rsidRPr="00CB21CC">
              <w:rPr>
                <w:rFonts w:ascii="Cambria" w:hAnsi="Cambria"/>
                <w:sz w:val="24"/>
                <w:szCs w:val="24"/>
              </w:rPr>
              <w:t>elimination of restriction of the total amount of target aid paid to the family (UAH 2,400) for families with the disabled and children, regardless of the number of such family members.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The resolution of the Cabinet of Ministers of Ukraine has been drafted and approved.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interested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develop a draft resolution of the Cabinet of Ministers of Ukraine in order to regulate the issue of accommodation of the disabled and disabled children with impairments of vision and locomotor system relocated from the temporarily occupied territory and area of the anti-terrorist operation into premises of institutions and facilities adapted for movement (service) of such people, including for a fixed term.</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shd w:val="clear" w:color="000000" w:fill="auto"/>
              </w:rPr>
            </w:pPr>
            <w:r w:rsidRPr="00CB21CC">
              <w:rPr>
                <w:rFonts w:ascii="Cambria" w:hAnsi="Cambria"/>
                <w:sz w:val="24"/>
                <w:szCs w:val="24"/>
              </w:rPr>
              <w:t xml:space="preserve">The resolution of the Cabinet of Ministers of Ukraine has been drafted and approved. </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on a permanent basis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Emergency Service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regional headquarters on the issues related to social security for the citizens of Ukraine relocated from the temporarily occupied territory and area of the anti-terrorist operation</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regional state administrations, Kyiv City State Administration</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121. Comprehensive measures for support and social adaptation of Ukrainian citizens who have been displaced from temporarily occupied territory and area of the anti-terrorist operation to other regions of Ukraine have been taken</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 In pursuance of Clause 3 Article 10 of the Law of Ukraine “On Ensuring the Rights and Freedoms of Internally Displaced Persons”, to develop comprehensive state programme for integration, social adaptation, protection and re-integration of internally displaced persons with participation of public non-governmental organisations and international organisations. This programme: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Comprehensive state programme with account of special needs of </w:t>
            </w:r>
            <w:r w:rsidRPr="00CB21CC">
              <w:rPr>
                <w:rStyle w:val="rvts0"/>
                <w:rFonts w:ascii="Cambria" w:hAnsi="Cambria"/>
                <w:sz w:val="24"/>
                <w:szCs w:val="24"/>
              </w:rPr>
              <w:t>the disabled IDPs</w:t>
            </w:r>
            <w:r w:rsidRPr="00CB21CC">
              <w:rPr>
                <w:rFonts w:ascii="Cambria" w:hAnsi="Cambria"/>
                <w:sz w:val="24"/>
                <w:szCs w:val="24"/>
              </w:rPr>
              <w:t xml:space="preserve"> has been developed. In particular it: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establishes the requirement to implement all measures with account of special needs of </w:t>
            </w:r>
            <w:r w:rsidRPr="00CB21CC">
              <w:rPr>
                <w:rStyle w:val="rvts0"/>
                <w:rFonts w:ascii="Cambria" w:hAnsi="Cambria"/>
                <w:sz w:val="24"/>
                <w:szCs w:val="24"/>
              </w:rPr>
              <w:t>the disabled IDPs</w:t>
            </w:r>
            <w:r w:rsidRPr="00CB21CC">
              <w:rPr>
                <w:rFonts w:ascii="Cambria" w:hAnsi="Cambria"/>
                <w:sz w:val="24"/>
                <w:szCs w:val="24"/>
              </w:rPr>
              <w:t xml:space="preserve"> and their families;</w:t>
            </w:r>
          </w:p>
          <w:p w:rsidR="00751D11" w:rsidRPr="00CB21CC" w:rsidRDefault="00751D11">
            <w:pPr>
              <w:pStyle w:val="1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takes into account the family non-separation principle (relocation of </w:t>
            </w:r>
            <w:r w:rsidRPr="00CB21CC">
              <w:rPr>
                <w:rStyle w:val="rvts0"/>
                <w:rFonts w:ascii="Cambria" w:hAnsi="Cambria"/>
                <w:sz w:val="24"/>
                <w:szCs w:val="24"/>
              </w:rPr>
              <w:t>the disabled IDP</w:t>
            </w:r>
            <w:r w:rsidRPr="00CB21CC">
              <w:rPr>
                <w:rFonts w:ascii="Cambria" w:hAnsi="Cambria"/>
                <w:sz w:val="24"/>
                <w:szCs w:val="24"/>
              </w:rPr>
              <w:t xml:space="preserve"> with his/her family).</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Health</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Justice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Finance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Pension Fund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State Employment Centre </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takes </w:t>
            </w:r>
            <w:r w:rsidR="009932DF" w:rsidRPr="00CB21CC">
              <w:rPr>
                <w:rFonts w:ascii="Cambria" w:hAnsi="Cambria"/>
                <w:sz w:val="24"/>
                <w:szCs w:val="24"/>
              </w:rPr>
              <w:t>into account in regulatory acts</w:t>
            </w:r>
            <w:r w:rsidRPr="00CB21CC">
              <w:rPr>
                <w:rFonts w:ascii="Cambria" w:hAnsi="Cambria"/>
                <w:sz w:val="24"/>
                <w:szCs w:val="24"/>
              </w:rPr>
              <w:t xml:space="preserve"> the specific needs of </w:t>
            </w:r>
            <w:r w:rsidRPr="00CB21CC">
              <w:rPr>
                <w:rStyle w:val="rvts0"/>
                <w:rFonts w:ascii="Cambria" w:hAnsi="Cambria"/>
                <w:sz w:val="24"/>
                <w:szCs w:val="24"/>
              </w:rPr>
              <w:t>the disabled IDPs</w:t>
            </w:r>
            <w:r w:rsidRPr="00CB21CC">
              <w:rPr>
                <w:rFonts w:ascii="Cambria" w:hAnsi="Cambria"/>
                <w:sz w:val="24"/>
                <w:szCs w:val="24"/>
              </w:rPr>
              <w:t xml:space="preserve"> and their families when implementing all measures, in particular requirements of barrier-free accommodation for </w:t>
            </w:r>
            <w:r w:rsidRPr="00CB21CC">
              <w:rPr>
                <w:rStyle w:val="rvts0"/>
                <w:rFonts w:ascii="Cambria" w:hAnsi="Cambria"/>
                <w:sz w:val="24"/>
                <w:szCs w:val="24"/>
              </w:rPr>
              <w:t>the disabled IDPs,</w:t>
            </w:r>
            <w:r w:rsidRPr="00CB21CC">
              <w:rPr>
                <w:rFonts w:ascii="Cambria" w:hAnsi="Cambria"/>
                <w:sz w:val="24"/>
                <w:szCs w:val="24"/>
              </w:rPr>
              <w:t xml:space="preserve"> observance of the family non-separation principle, specifics of wardship and adaptation.</w:t>
            </w:r>
          </w:p>
        </w:tc>
        <w:tc>
          <w:tcPr>
            <w:tcW w:w="3259" w:type="dxa"/>
          </w:tcPr>
          <w:p w:rsidR="00751D11" w:rsidRPr="00CB21CC" w:rsidRDefault="00751D11">
            <w:pPr>
              <w:pStyle w:val="1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establishes a number of adaptation, integration, compensatory measures, in particular: regulates the issue of social protection, provides for mechanisms for employment of </w:t>
            </w:r>
            <w:r w:rsidRPr="00CB21CC">
              <w:rPr>
                <w:rStyle w:val="rvts0"/>
                <w:rFonts w:ascii="Cambria" w:hAnsi="Cambria"/>
                <w:sz w:val="24"/>
                <w:szCs w:val="24"/>
              </w:rPr>
              <w:t>IDPs</w:t>
            </w:r>
            <w:r w:rsidRPr="00CB21CC">
              <w:rPr>
                <w:rFonts w:ascii="Cambria" w:hAnsi="Cambria"/>
                <w:sz w:val="24"/>
                <w:szCs w:val="24"/>
              </w:rPr>
              <w:t xml:space="preserve"> and creation of new work places, introduction of local (regional) small business financial support programmes (grant, micro lending programmes) for </w:t>
            </w:r>
            <w:r w:rsidRPr="00CB21CC">
              <w:rPr>
                <w:rStyle w:val="rvts0"/>
                <w:rFonts w:ascii="Cambria" w:hAnsi="Cambria"/>
                <w:sz w:val="24"/>
                <w:szCs w:val="24"/>
              </w:rPr>
              <w:t xml:space="preserve">IDPs, </w:t>
            </w:r>
            <w:r w:rsidRPr="00CB21CC">
              <w:rPr>
                <w:rFonts w:ascii="Cambria" w:hAnsi="Cambria"/>
                <w:sz w:val="24"/>
                <w:szCs w:val="24"/>
              </w:rPr>
              <w:t xml:space="preserve">defines the procedure for provision of educational, medical and administrative services to </w:t>
            </w:r>
            <w:r w:rsidRPr="00CB21CC">
              <w:rPr>
                <w:rStyle w:val="rvts0"/>
                <w:rFonts w:ascii="Cambria" w:hAnsi="Cambria"/>
                <w:sz w:val="24"/>
                <w:szCs w:val="24"/>
              </w:rPr>
              <w:t>IDPs</w:t>
            </w:r>
            <w:r w:rsidRPr="00CB21CC">
              <w:rPr>
                <w:rFonts w:ascii="Cambria" w:hAnsi="Cambria"/>
                <w:sz w:val="24"/>
                <w:szCs w:val="24"/>
              </w:rPr>
              <w:t xml:space="preserve"> in compliance with the non-discrimination principle and with account of specifics of this social category, provides for implementation of adaptation and integration efforts, including training on starting own business and development of business plans.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2) To conduct an awareness raising campaign aimed at fighting stigmatisation and discriminatory attitudes to </w:t>
            </w:r>
            <w:r w:rsidRPr="00CB21CC">
              <w:rPr>
                <w:rStyle w:val="rvts0"/>
                <w:rFonts w:ascii="Cambria" w:hAnsi="Cambria"/>
                <w:sz w:val="24"/>
                <w:szCs w:val="24"/>
              </w:rPr>
              <w:t>IDPs</w:t>
            </w:r>
            <w:r w:rsidRPr="00CB21CC">
              <w:rPr>
                <w:rFonts w:ascii="Cambria" w:hAnsi="Cambria"/>
                <w:sz w:val="24"/>
                <w:szCs w:val="24"/>
              </w:rPr>
              <w:t xml:space="preserve"> among local people and executive authorities.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3) To introduce indicators to define vulnerable social groups with account of </w:t>
            </w:r>
            <w:r w:rsidRPr="00CB21CC">
              <w:rPr>
                <w:rStyle w:val="rvts0"/>
                <w:rFonts w:ascii="Cambria" w:hAnsi="Cambria"/>
                <w:sz w:val="24"/>
                <w:szCs w:val="24"/>
              </w:rPr>
              <w:t>IDPs</w:t>
            </w:r>
            <w:r w:rsidRPr="00CB21CC">
              <w:rPr>
                <w:rFonts w:ascii="Cambria" w:hAnsi="Cambria"/>
                <w:sz w:val="24"/>
                <w:szCs w:val="24"/>
              </w:rPr>
              <w:t xml:space="preserve"> specifics; to define possible types of aid to such social categories and to prepare a draft act on necessary amendments to the effective laws;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hAnsi="Cambria"/>
                <w:sz w:val="24"/>
                <w:szCs w:val="24"/>
              </w:rPr>
            </w:pPr>
            <w:r w:rsidRPr="00CB21CC">
              <w:rPr>
                <w:rFonts w:ascii="Cambria" w:hAnsi="Cambria"/>
                <w:sz w:val="24"/>
                <w:szCs w:val="24"/>
              </w:rPr>
              <w:t xml:space="preserve">4) To provide for the possibility to raise funds from international donors and investors for implementation of the mentioned programme, in particular in terms of provision of accommodation to </w:t>
            </w:r>
            <w:r w:rsidRPr="00CB21CC">
              <w:rPr>
                <w:rStyle w:val="rvts0"/>
                <w:rFonts w:ascii="Cambria" w:hAnsi="Cambria"/>
                <w:sz w:val="24"/>
                <w:szCs w:val="24"/>
              </w:rPr>
              <w:t>IDPs.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Comprehensive programme has been developed within the working group involving representatives of central executive authorities, NGOs, international circles.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Comprehensive programme covers essential needs of IDPs and provides for relevant integration and adaptation efforts.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Comprehensive programme (unless it is done within the framework of separate regulatory act) includes designation of the special authority for issues of IDPs.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Comprehensive programme takes into account special needs of the disabled IDPs, in particular it:</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establishes the requirement to implement all measures with account of special needs of the disabled and their families;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takes into consideration the family non-separation principle (relocation of </w:t>
            </w:r>
            <w:r w:rsidRPr="00CB21CC">
              <w:rPr>
                <w:rStyle w:val="rvts0"/>
                <w:rFonts w:ascii="Cambria" w:hAnsi="Cambria"/>
                <w:sz w:val="24"/>
                <w:szCs w:val="24"/>
              </w:rPr>
              <w:t>the disabled IDP</w:t>
            </w:r>
            <w:r w:rsidRPr="00CB21CC">
              <w:rPr>
                <w:rFonts w:ascii="Cambria" w:hAnsi="Cambria"/>
                <w:sz w:val="24"/>
                <w:szCs w:val="24"/>
              </w:rPr>
              <w:t xml:space="preserve"> with his/her family).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II – III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Education and Science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Foreign Affairs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Justice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Finance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Pension Fund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State Employment Centre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5) To hold a round table with participation of representatives of non-governmental national and international organisations in order to discuss the abovementioned draft programme.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round table for discussion of the abovementioned programme has been held.</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immediately after development of the abovementioned programme</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6) To conduct an awareness raising campaign on the measures planned within the given programme for the target audience (</w:t>
            </w:r>
            <w:r w:rsidRPr="00CB21CC">
              <w:rPr>
                <w:rStyle w:val="rvts0"/>
                <w:rFonts w:ascii="Cambria" w:hAnsi="Cambria"/>
                <w:sz w:val="24"/>
                <w:szCs w:val="24"/>
              </w:rPr>
              <w:t>IDPs</w:t>
            </w:r>
            <w:r w:rsidRPr="00CB21CC">
              <w:rPr>
                <w:rFonts w:ascii="Cambria" w:hAnsi="Cambria"/>
                <w:sz w:val="24"/>
                <w:szCs w:val="24"/>
              </w:rPr>
              <w:t>) using resources of non-governmental organisations.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Awareness raising campaign covers target audience.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in a month after adoption of the abovementioned programme</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7) To develop and submit for consideration to the Cabinet of Ministers of Ukraine the draft law on regulation of the mechanism for protection of electoral rights of </w:t>
            </w:r>
            <w:r w:rsidRPr="00CB21CC">
              <w:rPr>
                <w:rStyle w:val="rvts0"/>
                <w:rFonts w:ascii="Cambria" w:hAnsi="Cambria"/>
                <w:sz w:val="24"/>
                <w:szCs w:val="24"/>
              </w:rPr>
              <w:t>IDPs</w:t>
            </w:r>
            <w:r w:rsidRPr="00CB21CC">
              <w:rPr>
                <w:rFonts w:ascii="Cambria" w:hAnsi="Cambria"/>
                <w:sz w:val="24"/>
                <w:szCs w:val="24"/>
              </w:rPr>
              <w:t xml:space="preserve">, in particular regarding exercise of the electoral right at the local elections based on passport and </w:t>
            </w:r>
            <w:r w:rsidRPr="00CB21CC">
              <w:rPr>
                <w:rStyle w:val="rvts0"/>
                <w:rFonts w:ascii="Cambria" w:hAnsi="Cambria"/>
                <w:sz w:val="24"/>
                <w:szCs w:val="24"/>
              </w:rPr>
              <w:t>IDP certificate.</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 xml:space="preserve">Ministry of Justice </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8) To develop the draft resolution of the Cabinet of Ministers of Ukraine on approving the regulations on keeping the </w:t>
            </w:r>
            <w:r w:rsidRPr="00CB21CC">
              <w:rPr>
                <w:rStyle w:val="rvts0"/>
                <w:rFonts w:ascii="Cambria" w:hAnsi="Cambria"/>
                <w:sz w:val="24"/>
                <w:szCs w:val="24"/>
              </w:rPr>
              <w:t>IDPs</w:t>
            </w:r>
            <w:r w:rsidRPr="00CB21CC">
              <w:rPr>
                <w:rFonts w:ascii="Cambria" w:hAnsi="Cambria"/>
                <w:sz w:val="24"/>
                <w:szCs w:val="24"/>
              </w:rPr>
              <w:t xml:space="preserve"> register (Unified Information Database) with separation of persons by criteria of disability, age and sex, qualification and other criteria, as well as with the possibility to enter data on special needs of the internally displaced persons to the register.</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The resolution of the Cabinet of Ministers of Ukraine has been drafted and approved.</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 quarter 2016</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other central executive authorities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9) To ensure functioning of the relevant register.</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The relevant register has been created. </w:t>
            </w: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II quarter 2016</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10) To establish a working group for development of the procedure for compensation for the property damaged as a result of the ATO.</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Working group has been established.</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I quarter 2016</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Style w:val="rvts0"/>
                <w:rFonts w:ascii="Cambria" w:hAnsi="Cambria"/>
                <w:sz w:val="24"/>
                <w:szCs w:val="24"/>
              </w:rPr>
            </w:pPr>
            <w:r w:rsidRPr="00CB21CC">
              <w:rPr>
                <w:rStyle w:val="rvts0"/>
                <w:rFonts w:ascii="Cambria" w:hAnsi="Cambria"/>
                <w:sz w:val="24"/>
                <w:szCs w:val="24"/>
              </w:rPr>
              <w:t>Ministry of Regional Development, Construction and Housing and Communal Services</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sz w:val="24"/>
                <w:szCs w:val="24"/>
              </w:rPr>
            </w:pPr>
            <w:r w:rsidRPr="00CB21CC">
              <w:rPr>
                <w:rFonts w:ascii="Cambria" w:hAnsi="Cambria"/>
                <w:sz w:val="24"/>
                <w:szCs w:val="24"/>
              </w:rPr>
              <w:t>Ministry of Social Policy</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State Emergency Service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Ministry of Finance </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Economic Development and Trade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sz w:val="24"/>
                <w:szCs w:val="24"/>
              </w:rPr>
            </w:pPr>
            <w:r w:rsidRPr="00CB21CC">
              <w:rPr>
                <w:rFonts w:ascii="Cambria" w:hAnsi="Cambria"/>
                <w:sz w:val="24"/>
                <w:szCs w:val="24"/>
              </w:rPr>
              <w:t>regional state administrations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Cambria" w:hAnsi="Cambria"/>
                <w:b w:val="0"/>
                <w:i w:val="0"/>
                <w:sz w:val="24"/>
                <w:szCs w:val="24"/>
              </w:rPr>
            </w:pPr>
            <w:r w:rsidRPr="00CB21CC">
              <w:rPr>
                <w:rFonts w:ascii="Cambria" w:hAnsi="Cambria"/>
                <w:b w:val="0"/>
                <w:i w:val="0"/>
                <w:sz w:val="24"/>
                <w:szCs w:val="24"/>
              </w:rPr>
              <w:t>11) To analyse international experience and best practices in provision of compensation for property damaged as a result of the armed conflict.</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II quarter 2016</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12) Based on the analysis conducted the working group shall develop a draft regulatory act on the procedure for compensation for the cost of the damaged property which must establish: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procedure for calculation of compensation;</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financial sources of compensation payments;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mechanisms for engagement of donors and investors.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The regulatory act has been adopted. </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III quarter 2016</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122. International legal mechanisms are used to protect rights and freedoms of internally displaced persons.</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trike/>
                <w:sz w:val="24"/>
                <w:szCs w:val="24"/>
              </w:rPr>
            </w:pPr>
            <w:r w:rsidRPr="00CB21CC">
              <w:rPr>
                <w:rFonts w:ascii="Cambria" w:hAnsi="Cambria"/>
                <w:sz w:val="24"/>
                <w:szCs w:val="24"/>
              </w:rPr>
              <w:t xml:space="preserve">1) To develop and approve methodological recommendations on expert examination of draft regulatory acts associated with the rights of </w:t>
            </w:r>
            <w:r w:rsidRPr="00CB21CC">
              <w:rPr>
                <w:rStyle w:val="rvts0"/>
                <w:rFonts w:ascii="Cambria" w:hAnsi="Cambria"/>
                <w:sz w:val="24"/>
                <w:szCs w:val="24"/>
              </w:rPr>
              <w:t>IDPs</w:t>
            </w:r>
            <w:r w:rsidRPr="00CB21CC">
              <w:rPr>
                <w:rFonts w:ascii="Cambria" w:hAnsi="Cambria"/>
                <w:sz w:val="24"/>
                <w:szCs w:val="24"/>
              </w:rPr>
              <w:t>, to check their compliance with the United Nations Guiding Principles on Internal Displacement.</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trike/>
                <w:sz w:val="24"/>
                <w:szCs w:val="24"/>
              </w:rPr>
            </w:pPr>
            <w:r w:rsidRPr="00CB21CC">
              <w:rPr>
                <w:rFonts w:ascii="Cambria" w:hAnsi="Cambria"/>
                <w:sz w:val="24"/>
                <w:szCs w:val="24"/>
              </w:rPr>
              <w:t>The relevant recommendations have been adopted and brought to the attention of all central executive authorities.</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bCs/>
                <w:strike/>
                <w:sz w:val="24"/>
                <w:szCs w:val="24"/>
              </w:rPr>
            </w:pPr>
            <w:r w:rsidRPr="00CB21CC">
              <w:rPr>
                <w:rFonts w:ascii="Cambria" w:hAnsi="Cambria"/>
                <w:sz w:val="24"/>
                <w:szCs w:val="24"/>
              </w:rPr>
              <w:t>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Justice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trike/>
                <w:sz w:val="24"/>
                <w:szCs w:val="24"/>
              </w:rPr>
            </w:pPr>
            <w:r w:rsidRPr="00CB21CC">
              <w:rPr>
                <w:rFonts w:ascii="Cambria" w:hAnsi="Cambria"/>
                <w:sz w:val="24"/>
                <w:szCs w:val="24"/>
              </w:rPr>
              <w:t>Ministry of Social Policy</w:t>
            </w:r>
          </w:p>
        </w:tc>
      </w:tr>
      <w:tr w:rsidR="00751D11" w:rsidRPr="00CB21CC" w:rsidTr="00751D11">
        <w:tc>
          <w:tcPr>
            <w:tcW w:w="15585" w:type="dxa"/>
            <w:gridSpan w:val="5"/>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hAnsi="Cambria"/>
                <w:sz w:val="24"/>
                <w:szCs w:val="24"/>
              </w:rPr>
            </w:pPr>
            <w:r w:rsidRPr="00CB21CC">
              <w:rPr>
                <w:rFonts w:ascii="Cambria" w:hAnsi="Cambria"/>
                <w:sz w:val="24"/>
                <w:szCs w:val="24"/>
              </w:rPr>
              <w:t>Release of Hostages and Ensuring their Rehabilitation</w:t>
            </w:r>
          </w:p>
        </w:tc>
      </w:tr>
      <w:tr w:rsidR="00751D11" w:rsidRPr="00CB21CC" w:rsidTr="00751D11">
        <w:tc>
          <w:tcPr>
            <w:tcW w:w="15585" w:type="dxa"/>
            <w:gridSpan w:val="5"/>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eastAsia="Calibri" w:hAnsi="Cambria" w:cs="Times New Roman"/>
                <w:i/>
                <w:sz w:val="24"/>
                <w:szCs w:val="24"/>
              </w:rPr>
            </w:pPr>
            <w:r w:rsidRPr="00CB21CC">
              <w:rPr>
                <w:rFonts w:ascii="Cambria" w:hAnsi="Cambria"/>
                <w:i/>
                <w:sz w:val="24"/>
                <w:szCs w:val="24"/>
              </w:rPr>
              <w:t>Release of hostages and ensuring their rehabilitation</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123. The efficient system of social rehabilitation, including psychological one, of released hostages and their family members has been established.</w:t>
            </w: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1) To develop and submit for consideration to the Cabinet of Ministers of Ukraine the draft law on protection of rights and freedoms of civil hostages and their family members.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Defence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Health</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Internal Affairs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Security Service of Ukraine (upon consent)</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non-governmental and international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shd w:val="clear" w:color="000000" w:fill="auto"/>
              </w:rPr>
            </w:pPr>
            <w:r w:rsidRPr="00CB21CC">
              <w:rPr>
                <w:rFonts w:ascii="Cambria" w:hAnsi="Cambria"/>
                <w:sz w:val="24"/>
                <w:szCs w:val="24"/>
              </w:rPr>
              <w:t>2) To develop a draft resolution of the Cabinet of Ministers of Ukraine on the mechanism of implementation of the abovementioned law.</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resolution of the Cabinet of Ministers of Ukraine has been drafted and approved.</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within three months after adoption of the law</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shd w:val="clear" w:color="000000" w:fill="auto"/>
              </w:rPr>
            </w:pPr>
            <w:r w:rsidRPr="00CB21CC">
              <w:rPr>
                <w:rFonts w:ascii="Cambria" w:hAnsi="Cambria"/>
                <w:sz w:val="24"/>
                <w:szCs w:val="24"/>
              </w:rPr>
              <w:t>3) To inform the target audience of the procedure for implementation of aid mechanisms.</w:t>
            </w:r>
          </w:p>
        </w:tc>
        <w:tc>
          <w:tcPr>
            <w:tcW w:w="3259" w:type="dxa"/>
          </w:tcPr>
          <w:p w:rsidR="00751D11" w:rsidRPr="00CB21CC" w:rsidRDefault="00751D11">
            <w:pPr>
              <w:pStyle w:val="2"/>
              <w:tabs>
                <w:tab w:val="left" w:pos="231"/>
              </w:tabs>
              <w:spacing w:before="60" w:after="60" w:line="228" w:lineRule="auto"/>
              <w:rPr>
                <w:rFonts w:ascii="Cambria" w:hAnsi="Cambria" w:cs="Times New Roman"/>
                <w:sz w:val="24"/>
                <w:szCs w:val="24"/>
              </w:rPr>
            </w:pPr>
            <w:r w:rsidRPr="00CB21CC">
              <w:rPr>
                <w:rFonts w:ascii="Cambria" w:hAnsi="Cambria"/>
                <w:sz w:val="24"/>
                <w:szCs w:val="24"/>
              </w:rPr>
              <w:t>The information has been published on websites of central executive authorities and regional state administrations; awareness raising campaign covers target audience.</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in three months after adoption of the resolution of the Cabinet of Ministers of Ukraine</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124. The efficient system of hostages release has been established.</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rPr>
                <w:rFonts w:ascii="Cambria" w:hAnsi="Cambria"/>
                <w:sz w:val="24"/>
                <w:szCs w:val="24"/>
              </w:rPr>
            </w:pPr>
            <w:r w:rsidRPr="00CB21CC">
              <w:rPr>
                <w:rFonts w:ascii="Cambria" w:hAnsi="Cambria"/>
                <w:sz w:val="24"/>
                <w:szCs w:val="24"/>
              </w:rPr>
              <w:t>1) To develop and implement an awareness raising campaign on Ukrainian citizens who are kept in detention facilities of the Russian Federation and temporarily occupied Crimea without proper legal grounds in order to put pressure on the Russian Federation to release the prisoners.</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2) To develop and implement an awareness raising campaign at the national level aimed at informing the society about their nationals who are kept in detention facilities of the Russian Federation and temporarily occupied Crimea without proper legal grounds (in particular creation of the information product – TV videos, radio messages, outdoor advertising, documentaries etc.).</w:t>
            </w:r>
          </w:p>
        </w:tc>
        <w:tc>
          <w:tcPr>
            <w:tcW w:w="3259" w:type="dxa"/>
          </w:tcPr>
          <w:p w:rsidR="00751D11" w:rsidRPr="00CB21CC" w:rsidRDefault="00751D11">
            <w:pPr>
              <w:keepNext/>
              <w:keepLines/>
              <w:tabs>
                <w:tab w:val="left" w:pos="183"/>
              </w:tabs>
              <w:spacing w:before="60" w:after="60" w:line="228" w:lineRule="auto"/>
              <w:contextualSpacing/>
              <w:outlineLvl w:val="4"/>
              <w:rPr>
                <w:rFonts w:ascii="Cambria" w:hAnsi="Cambria"/>
                <w:sz w:val="24"/>
                <w:szCs w:val="24"/>
              </w:rPr>
            </w:pPr>
            <w:r w:rsidRPr="00CB21CC">
              <w:rPr>
                <w:rFonts w:ascii="Cambria" w:hAnsi="Cambria"/>
                <w:sz w:val="24"/>
                <w:szCs w:val="24"/>
              </w:rPr>
              <w:t>International events dedicated to Ukrainian political prisoners in the Russian Federation have been held.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Information campaign covers vast target audience.</w:t>
            </w:r>
          </w:p>
          <w:p w:rsidR="00751D11" w:rsidRPr="00CB21CC" w:rsidRDefault="00751D11">
            <w:pPr>
              <w:keepNext/>
              <w:keepLines/>
              <w:tabs>
                <w:tab w:val="left" w:pos="183"/>
              </w:tabs>
              <w:spacing w:before="60" w:after="60" w:line="228" w:lineRule="auto"/>
              <w:contextualSpacing/>
              <w:outlineLvl w:val="4"/>
              <w:rPr>
                <w:rFonts w:ascii="Cambria" w:hAnsi="Cambria"/>
                <w:sz w:val="24"/>
                <w:szCs w:val="24"/>
              </w:rPr>
            </w:pPr>
            <w:r w:rsidRPr="00CB21CC">
              <w:rPr>
                <w:rFonts w:ascii="Cambria" w:hAnsi="Cambria"/>
                <w:sz w:val="24"/>
                <w:szCs w:val="24"/>
              </w:rPr>
              <w:t>Names of prisoners and problems associated with their release are frequently mentioned in resolutions, statements etc.</w:t>
            </w:r>
          </w:p>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Educational efforts at the national and regional levels are taken.</w:t>
            </w:r>
          </w:p>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 xml:space="preserve">The number of information products. </w:t>
            </w:r>
          </w:p>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Information campaign covers vast target audience from all regions of Ukraine.</w:t>
            </w:r>
          </w:p>
        </w:tc>
        <w:tc>
          <w:tcPr>
            <w:tcW w:w="1700"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II quarter 2016</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Information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Foreign Affairs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Defence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Internal Affairs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Security Service of Ukraine (upon consent)</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NGOs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3) To study issues of development of criteria for recognising Ukrainian citizens as the ones imprisoned within the territory of the Russian Federation or temporarily occupied Crimea without proper legal grounds with involvement of human rights and non-governmental organisations. If the positive decision is taken, to develop and establish the criteria in the draft resolution of the Cabinet of Ministers of Ukraine, another regulatory act.</w:t>
            </w:r>
          </w:p>
        </w:tc>
        <w:tc>
          <w:tcPr>
            <w:tcW w:w="3259" w:type="dxa"/>
          </w:tcPr>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41"/>
              <w:contextualSpacing/>
              <w:outlineLvl w:val="4"/>
              <w:rPr>
                <w:rFonts w:ascii="Cambria" w:hAnsi="Cambria"/>
                <w:sz w:val="24"/>
                <w:szCs w:val="24"/>
              </w:rPr>
            </w:pPr>
            <w:r w:rsidRPr="00CB21CC">
              <w:rPr>
                <w:rFonts w:ascii="Cambria" w:hAnsi="Cambria"/>
                <w:sz w:val="24"/>
                <w:szCs w:val="24"/>
              </w:rPr>
              <w:t>The criteria have been developed and approved.</w:t>
            </w:r>
          </w:p>
        </w:tc>
        <w:tc>
          <w:tcPr>
            <w:tcW w:w="1700" w:type="dxa"/>
          </w:tcPr>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Ministry of Foreign Affairs</w:t>
            </w:r>
          </w:p>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Ministry of Justice</w:t>
            </w:r>
          </w:p>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Commissioner for Human Rights of the Verkhovna Rada of Ukraine</w:t>
            </w:r>
          </w:p>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human rights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4) To develop a draft resolution of the Cabinet of Ministers of Ukraine, another regulatory act enabling Ukrainian law enforcement bodies, other bodies which may possess relevant information to support search and provision of evidence to legal defence regarding innocence of people who are kept in detention facilities of the Russian Federation and temporarily occupied Crimea without proper legal grounds. </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resolution of the Cabinet of Ministers of Ukraine or another regulatory act has been developed and approved.</w:t>
            </w:r>
          </w:p>
          <w:p w:rsidR="00751D11" w:rsidRPr="00CB21CC" w:rsidRDefault="00751D11">
            <w:pPr>
              <w:keepNext/>
              <w:keepLines/>
              <w:tabs>
                <w:tab w:val="left" w:pos="183"/>
              </w:tabs>
              <w:spacing w:before="60" w:after="60" w:line="228" w:lineRule="auto"/>
              <w:ind w:left="42"/>
              <w:contextualSpacing/>
              <w:outlineLvl w:val="4"/>
              <w:rPr>
                <w:rFonts w:ascii="Cambria" w:hAnsi="Cambria"/>
                <w:sz w:val="24"/>
                <w:szCs w:val="24"/>
              </w:rPr>
            </w:pPr>
            <w:r w:rsidRPr="00CB21CC">
              <w:rPr>
                <w:rFonts w:ascii="Cambria" w:hAnsi="Cambria"/>
                <w:sz w:val="24"/>
                <w:szCs w:val="24"/>
              </w:rPr>
              <w:t xml:space="preserve">The number of quality evidence provided by law enforcement bodies to support relevant cases. </w:t>
            </w:r>
          </w:p>
        </w:tc>
        <w:tc>
          <w:tcPr>
            <w:tcW w:w="1700" w:type="dxa"/>
          </w:tcPr>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Security Service of Ukraine (upon consent)</w:t>
            </w:r>
          </w:p>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Ministry of Internal Affairs</w:t>
            </w:r>
          </w:p>
          <w:p w:rsidR="00751D11" w:rsidRPr="00CB21CC" w:rsidRDefault="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contextualSpacing/>
              <w:outlineLvl w:val="4"/>
              <w:rPr>
                <w:rFonts w:ascii="Cambria" w:hAnsi="Cambria"/>
                <w:sz w:val="24"/>
                <w:szCs w:val="24"/>
              </w:rPr>
            </w:pPr>
            <w:r w:rsidRPr="00CB21CC">
              <w:rPr>
                <w:rFonts w:ascii="Cambria" w:hAnsi="Cambria"/>
                <w:sz w:val="24"/>
                <w:szCs w:val="24"/>
              </w:rPr>
              <w:t>other interested state bodies.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125. The right of the released people to preferential medical and legal aid is ensured.</w:t>
            </w: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1) To adopt the programme of social, psychological and other support of family members of people who are kept in detention facilities of the Russian Federation and temporarily occupied Crimea without proper legal grounds.</w:t>
            </w:r>
          </w:p>
        </w:tc>
        <w:tc>
          <w:tcPr>
            <w:tcW w:w="3259" w:type="dxa"/>
          </w:tcPr>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42"/>
              <w:contextualSpacing/>
              <w:outlineLvl w:val="4"/>
              <w:rPr>
                <w:rFonts w:ascii="Cambria" w:hAnsi="Cambria"/>
                <w:sz w:val="24"/>
                <w:szCs w:val="24"/>
              </w:rPr>
            </w:pPr>
            <w:r w:rsidRPr="00CB21CC">
              <w:rPr>
                <w:rFonts w:ascii="Cambria" w:hAnsi="Cambria"/>
                <w:sz w:val="24"/>
                <w:szCs w:val="24"/>
              </w:rPr>
              <w:t xml:space="preserve">The programme has been adopted. </w:t>
            </w:r>
          </w:p>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42"/>
              <w:contextualSpacing/>
              <w:outlineLvl w:val="4"/>
              <w:rPr>
                <w:rFonts w:ascii="Cambria" w:hAnsi="Cambria"/>
                <w:sz w:val="24"/>
                <w:szCs w:val="24"/>
              </w:rPr>
            </w:pPr>
            <w:r w:rsidRPr="00CB21CC">
              <w:rPr>
                <w:rFonts w:ascii="Cambria" w:hAnsi="Cambria"/>
                <w:sz w:val="24"/>
                <w:szCs w:val="24"/>
              </w:rPr>
              <w:t>The number of families that received necessary support.</w:t>
            </w:r>
          </w:p>
        </w:tc>
        <w:tc>
          <w:tcPr>
            <w:tcW w:w="1700" w:type="dxa"/>
          </w:tcPr>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Ministry of Foreign Affairs</w:t>
            </w:r>
          </w:p>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2) To develop and adopt the programme for social and psychological rehabilitation of civilians and military men (combatants) who have been held as hostages/captives by terrorist groups of DNR and LNR in connection with events in the east of Ukraine, providing for the necessity to render free legal aid and to apply measures for physical security of ex-hostages/captives.</w:t>
            </w:r>
          </w:p>
        </w:tc>
        <w:tc>
          <w:tcPr>
            <w:tcW w:w="3259" w:type="dxa"/>
          </w:tcPr>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 xml:space="preserve">The programme has been adopted. </w:t>
            </w:r>
          </w:p>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The number of captives that obtained necessary aid.</w:t>
            </w:r>
          </w:p>
        </w:tc>
        <w:tc>
          <w:tcPr>
            <w:tcW w:w="1700" w:type="dxa"/>
          </w:tcPr>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III quarter 2016</w:t>
            </w:r>
          </w:p>
        </w:tc>
        <w:tc>
          <w:tcPr>
            <w:tcW w:w="2693" w:type="dxa"/>
          </w:tcPr>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contextualSpacing/>
              <w:outlineLvl w:val="4"/>
              <w:rPr>
                <w:rFonts w:ascii="Cambria" w:hAnsi="Cambria"/>
                <w:sz w:val="24"/>
                <w:szCs w:val="24"/>
              </w:rPr>
            </w:pPr>
            <w:r w:rsidRPr="00CB21CC">
              <w:rPr>
                <w:rFonts w:ascii="Cambria" w:hAnsi="Cambria"/>
                <w:sz w:val="24"/>
                <w:szCs w:val="24"/>
              </w:rPr>
              <w:t>Security Service of Ukraine (upon consent)</w:t>
            </w:r>
          </w:p>
        </w:tc>
      </w:tr>
      <w:tr w:rsidR="00751D11" w:rsidRPr="00CB21CC" w:rsidTr="00751D11">
        <w:tc>
          <w:tcPr>
            <w:tcW w:w="15585" w:type="dxa"/>
            <w:gridSpan w:val="5"/>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center"/>
              <w:rPr>
                <w:rFonts w:ascii="Cambria" w:hAnsi="Cambria"/>
                <w:i/>
                <w:sz w:val="24"/>
                <w:szCs w:val="24"/>
              </w:rPr>
            </w:pPr>
            <w:r w:rsidRPr="00CB21CC">
              <w:rPr>
                <w:rFonts w:ascii="Cambria" w:hAnsi="Cambria"/>
                <w:sz w:val="24"/>
                <w:szCs w:val="24"/>
              </w:rPr>
              <w:t>Taking Necessary Measures to Protect Rights of People Residing within the Temporarily Occupied Territory of Ukraine</w:t>
            </w:r>
            <w:r w:rsidRPr="00CB21CC">
              <w:rPr>
                <w:rFonts w:ascii="Cambria" w:hAnsi="Cambria"/>
                <w:sz w:val="24"/>
                <w:szCs w:val="24"/>
              </w:rPr>
              <w:br/>
            </w:r>
            <w:r w:rsidRPr="00CB21CC">
              <w:rPr>
                <w:rFonts w:ascii="Cambria" w:hAnsi="Cambria"/>
                <w:i/>
                <w:sz w:val="24"/>
                <w:szCs w:val="24"/>
              </w:rPr>
              <w:t>Ensuring the rights and freedoms of Ukrainian citizens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126. Measures necessary to protect rights and freedoms of Ukrainian citizens have been taken, including by means of available bilateral and multilateral international legal mechanisms.</w:t>
            </w: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1) Development and approval by the Cabinet of Ministers of Ukraine of the Temporary Procedure for Registration of Accidents with Grave and Fatal Consequence occurring in settlements in the Regions of Donetsk and Luhansk where state authorities are temporarily not exercising their powers.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The Temporary Procedure has been approved by the Cabinet of Ministers of Ukraine, the Register of Accidents with Grave and Fatal Consequence has been formed.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within three months</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Cabinet of Ministers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 xml:space="preserve">other interested persons </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Cambria" w:eastAsia="Calibri" w:hAnsi="Cambria"/>
                <w:b w:val="0"/>
                <w:i w:val="0"/>
                <w:sz w:val="24"/>
                <w:szCs w:val="24"/>
              </w:rPr>
            </w:pPr>
            <w:r w:rsidRPr="00CB21CC">
              <w:rPr>
                <w:rFonts w:ascii="Cambria" w:hAnsi="Cambria"/>
                <w:b w:val="0"/>
                <w:i w:val="0"/>
                <w:sz w:val="24"/>
                <w:szCs w:val="24"/>
              </w:rPr>
              <w:t>2) To develop and adopt regulatory acts on:</w:t>
            </w:r>
          </w:p>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Cambria" w:eastAsia="Calibri" w:hAnsi="Cambria"/>
                <w:b w:val="0"/>
                <w:i w:val="0"/>
                <w:sz w:val="24"/>
                <w:szCs w:val="24"/>
              </w:rPr>
            </w:pPr>
            <w:r w:rsidRPr="00CB21CC">
              <w:rPr>
                <w:rFonts w:ascii="Cambria" w:hAnsi="Cambria"/>
                <w:b w:val="0"/>
                <w:i w:val="0"/>
                <w:sz w:val="24"/>
                <w:szCs w:val="24"/>
              </w:rPr>
              <w:t>introduction of mechanisms for unhindered exercise of the right to education of citizens residing within the temporarily occupied territory (including by means of remote learning);</w:t>
            </w:r>
          </w:p>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Cambria" w:hAnsi="Cambria"/>
                <w:b w:val="0"/>
                <w:i w:val="0"/>
                <w:sz w:val="24"/>
                <w:szCs w:val="24"/>
              </w:rPr>
            </w:pPr>
            <w:r w:rsidRPr="00CB21CC">
              <w:rPr>
                <w:rFonts w:ascii="Cambria" w:hAnsi="Cambria"/>
                <w:b w:val="0"/>
                <w:i w:val="0"/>
                <w:sz w:val="24"/>
                <w:szCs w:val="24"/>
              </w:rPr>
              <w:t>the procedure for release from State Final Attestation of citizens residing within the temporarily occupied territory similar to the mechanism established by Clause 56 of Resolution of the Cabinet of Ministers of Ukraine dated August 27, 2010 No. 778.</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The relevant regulatory acts have been adopted.</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I quarter 2016</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Cambria" w:hAnsi="Cambria"/>
                <w:b w:val="0"/>
                <w:i w:val="0"/>
                <w:sz w:val="24"/>
                <w:szCs w:val="24"/>
              </w:rPr>
            </w:pPr>
            <w:r w:rsidRPr="00CB21CC">
              <w:rPr>
                <w:rFonts w:ascii="Cambria" w:hAnsi="Cambria"/>
                <w:b w:val="0"/>
                <w:i w:val="0"/>
                <w:sz w:val="24"/>
                <w:szCs w:val="24"/>
              </w:rPr>
              <w:t>3) To develop, with participation of non-governmental organisations and international experts and with account of international experience (Moldova), and submit for consideration to the Cabinet of Ministers of Ukraine draft law on amending the Law of Ukraine “On the State Registration of Acts of Civil Status” which shall establish administrative procedure for state registration of acts of civil status occurring within the temporarily occupied territory of Ukraine.</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II quarter 2016</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Justice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4) To bring departmental regulatory acts into compliance with the requirements of the abovementioned law, in particular, to introduce amendments to order of the Ministry of Justice of Ukraine dated October 18, 2000 No. 52/5 “On Approving the Rules for State Registration of Acts of Civil Status in Ukraine”.</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The departmental regulatory acts have been amended.</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within three months after adoption of the law</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5) To develop and submit for consideration to the Cabinet of Ministers draft law on invalidation of the Law of Ukraine “On the Free Economic Area “Crimea” due to discriminatory provisions thereof with regard to the persons whose place of residence is registered within the temporarily occupied territory.</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State Service of Ukraine on Issues of the Autonomous Republic of Crimea and the City of Sevastopol</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69"/>
              <w:rPr>
                <w:rFonts w:ascii="Cambria" w:hAnsi="Cambria"/>
                <w:b w:val="0"/>
                <w:i w:val="0"/>
                <w:sz w:val="24"/>
                <w:szCs w:val="24"/>
              </w:rPr>
            </w:pPr>
            <w:r w:rsidRPr="00CB21CC">
              <w:rPr>
                <w:rFonts w:ascii="Cambria" w:hAnsi="Cambria"/>
                <w:b w:val="0"/>
                <w:i w:val="0"/>
                <w:sz w:val="24"/>
                <w:szCs w:val="24"/>
              </w:rPr>
              <w:t>6) To develop and submit for consideration to the Cabinet of Ministers of Ukraine the draft law introducing the simplified procedure for customs clearance of humanitarian aid when crossing the state border and the line of confrontation according to the Model Act on Humanitarian Aid in Crisis Situations.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II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bCs/>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bCs/>
                <w:sz w:val="24"/>
                <w:szCs w:val="24"/>
              </w:rPr>
            </w:pPr>
            <w:r w:rsidRPr="00CB21CC">
              <w:rPr>
                <w:rFonts w:ascii="Cambria" w:hAnsi="Cambria"/>
                <w:sz w:val="24"/>
                <w:szCs w:val="24"/>
              </w:rPr>
              <w:t>Ministry of Finance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bCs/>
                <w:sz w:val="24"/>
                <w:szCs w:val="24"/>
              </w:rPr>
            </w:pPr>
            <w:r w:rsidRPr="00CB21CC">
              <w:rPr>
                <w:rFonts w:ascii="Cambria" w:hAnsi="Cambria"/>
                <w:sz w:val="24"/>
                <w:szCs w:val="24"/>
              </w:rPr>
              <w:t>Ministry of Health</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bCs/>
                <w:sz w:val="24"/>
                <w:szCs w:val="24"/>
              </w:rPr>
            </w:pPr>
            <w:r w:rsidRPr="00CB21CC">
              <w:rPr>
                <w:rFonts w:ascii="Cambria" w:hAnsi="Cambria"/>
                <w:sz w:val="24"/>
                <w:szCs w:val="24"/>
              </w:rPr>
              <w:t>State Fiscal Service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Administration of the State Border Guard Service</w:t>
            </w:r>
          </w:p>
        </w:tc>
      </w:tr>
      <w:tr w:rsidR="00751D11" w:rsidRPr="00CB21CC" w:rsidTr="00751D11">
        <w:tc>
          <w:tcPr>
            <w:tcW w:w="15585" w:type="dxa"/>
            <w:gridSpan w:val="5"/>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eastAsia="Calibri" w:hAnsi="Cambria" w:cs="Times New Roman"/>
                <w:bCs/>
                <w:sz w:val="24"/>
                <w:szCs w:val="24"/>
              </w:rPr>
            </w:pPr>
            <w:r w:rsidRPr="00CB21CC">
              <w:rPr>
                <w:rStyle w:val="Strong"/>
                <w:rFonts w:ascii="Cambria" w:hAnsi="Cambria"/>
                <w:b w:val="0"/>
                <w:sz w:val="24"/>
                <w:szCs w:val="24"/>
              </w:rPr>
              <w:t>Ensuring the Rights of Citizens of Ukraine Residing in Settlements of the Regions of</w:t>
            </w:r>
            <w:r w:rsidRPr="00CB21CC">
              <w:rPr>
                <w:rFonts w:ascii="Cambria" w:hAnsi="Cambria"/>
                <w:sz w:val="24"/>
                <w:szCs w:val="24"/>
              </w:rPr>
              <w:t xml:space="preserve"> </w:t>
            </w:r>
            <w:r w:rsidRPr="00CB21CC">
              <w:rPr>
                <w:rStyle w:val="Strong"/>
                <w:rFonts w:ascii="Cambria" w:hAnsi="Cambria"/>
                <w:b w:val="0"/>
                <w:sz w:val="24"/>
                <w:szCs w:val="24"/>
              </w:rPr>
              <w:t>Donetsk and Luhansk where State Authorities are Temporarily Not Exercising Their Powers or are not Exercising Their Powers in Full</w:t>
            </w:r>
          </w:p>
        </w:tc>
      </w:tr>
      <w:tr w:rsidR="00751D11" w:rsidRPr="00CB21CC" w:rsidTr="00751D11">
        <w:tc>
          <w:tcPr>
            <w:tcW w:w="15585" w:type="dxa"/>
            <w:gridSpan w:val="5"/>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Cambria" w:eastAsia="Calibri" w:hAnsi="Cambria" w:cs="Times New Roman"/>
                <w:bCs/>
                <w:i/>
                <w:sz w:val="24"/>
                <w:szCs w:val="24"/>
              </w:rPr>
            </w:pPr>
            <w:r w:rsidRPr="00CB21CC">
              <w:rPr>
                <w:rFonts w:ascii="Cambria" w:hAnsi="Cambria"/>
                <w:i/>
                <w:sz w:val="24"/>
                <w:szCs w:val="24"/>
              </w:rPr>
              <w:t>Ensuring the enjoyment and protection of rights of Ukrainian citizens</w:t>
            </w:r>
          </w:p>
        </w:tc>
      </w:tr>
      <w:tr w:rsidR="00751D11" w:rsidRPr="00CB21CC" w:rsidTr="00751D11">
        <w:tc>
          <w:tcPr>
            <w:tcW w:w="2831"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127. To restore an opportunity for public passenger transport to cross the line of confrontation.</w:t>
            </w: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1) To develop and adopt draft regulatory act on amending Clause 1.6</w:t>
            </w:r>
            <w:hyperlink r:id="rId43" w:history="1">
              <w:r w:rsidRPr="00CB21CC">
                <w:rPr>
                  <w:rStyle w:val="Hyperlink"/>
                  <w:rFonts w:ascii="Cambria" w:hAnsi="Cambria"/>
                  <w:color w:val="000000"/>
                  <w:sz w:val="24"/>
                  <w:szCs w:val="24"/>
                  <w:u w:val="none"/>
                </w:rPr>
                <w:t xml:space="preserve"> </w:t>
              </w:r>
            </w:hyperlink>
            <w:hyperlink r:id="rId44" w:history="1">
              <w:r w:rsidRPr="00CB21CC">
                <w:rPr>
                  <w:rStyle w:val="Hyperlink"/>
                  <w:rFonts w:ascii="Cambria" w:hAnsi="Cambria"/>
                  <w:color w:val="000000"/>
                  <w:sz w:val="24"/>
                  <w:szCs w:val="24"/>
                  <w:u w:val="none"/>
                </w:rPr>
                <w:t>of the Temporary Procedure</w:t>
              </w:r>
            </w:hyperlink>
            <w:r w:rsidRPr="00CB21CC">
              <w:rPr>
                <w:rFonts w:ascii="Cambria" w:hAnsi="Cambria"/>
                <w:sz w:val="24"/>
                <w:szCs w:val="24"/>
              </w:rPr>
              <w:t xml:space="preserve"> for Control over Transition of People, Vehicles and Cargoes (Commodities) across the Line of Confrontation with the Regions of Donetsk and Luhansk (hereinafter referred to as the “Temporary Procedure”) in order to improve the system of movement of people and vehicles across the line of confrontation within the Regions of Donetsk and Luhansk by resuming traffic of public passenger transport across the line of confrontation.</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The relevant regulatory act has been adopted.</w:t>
            </w: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I quarter 2016</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Anti-Terrorist Centre at the Security Service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Security Service of Ukraine (upon consent)</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2) To introduce amendments to the Temporary Procedure in terms of simplification of the procedure for transition of the disabled people, people under risk of disability and suffer from grave diseases.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The relevant regulatory act has been adopted. </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II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Security Service of Ukraine (upon consent)</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Ministry of Health</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128. Proper conditions for renewal of social payments to citizens residing in the relevant settlements in the Regions of Donetsk and Luhansk have been created, and measures have been taken to ensure their rights to health care and education. </w:t>
            </w: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1) To develop a mechanism for ensuring pension and other social payments to residents of territories where state authorities are temporarily not exercising their powers or are not exercising their powers in full, thus cancelling the need for registration as IDPs for people residing in settlements in the Regions of Donetsk and Luhansk where state authorities are temporarily not exercising their powers or are not exercising their powers in full.</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The mechanism for ensuring pension and other social payments to residents of territories where state authorities are temporarily not exercising their powers or are not exercising their powers in full has been developed.</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by March 2016</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Cambria" w:eastAsia="Calibri" w:hAnsi="Cambria"/>
                <w:b w:val="0"/>
                <w:i w:val="0"/>
                <w:sz w:val="24"/>
                <w:szCs w:val="24"/>
              </w:rPr>
            </w:pPr>
            <w:r w:rsidRPr="00CB21CC">
              <w:rPr>
                <w:rFonts w:ascii="Cambria" w:hAnsi="Cambria"/>
                <w:b w:val="0"/>
                <w:i w:val="0"/>
                <w:sz w:val="24"/>
                <w:szCs w:val="24"/>
              </w:rPr>
              <w:t>2) To develop and adopt regulatory acts on:</w:t>
            </w:r>
          </w:p>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Cambria" w:eastAsia="Calibri" w:hAnsi="Cambria"/>
                <w:b w:val="0"/>
                <w:i w:val="0"/>
                <w:sz w:val="24"/>
                <w:szCs w:val="24"/>
              </w:rPr>
            </w:pPr>
            <w:r w:rsidRPr="00CB21CC">
              <w:rPr>
                <w:rFonts w:ascii="Cambria" w:hAnsi="Cambria"/>
                <w:b w:val="0"/>
                <w:i w:val="0"/>
                <w:sz w:val="24"/>
                <w:szCs w:val="24"/>
              </w:rPr>
              <w:t>introduction of mechanisms for unhindered enjoyment of the right to education by citizens residing in settlements of the Regions of Donetsk and Luhansk where state authorities are temporarily not exercising their powers or are not exercising their powers in full;</w:t>
            </w:r>
          </w:p>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Cambria" w:eastAsia="Calibri" w:hAnsi="Cambria"/>
                <w:b w:val="0"/>
                <w:i w:val="0"/>
                <w:sz w:val="24"/>
                <w:szCs w:val="24"/>
              </w:rPr>
            </w:pPr>
            <w:r w:rsidRPr="00CB21CC">
              <w:rPr>
                <w:rFonts w:ascii="Cambria" w:hAnsi="Cambria"/>
                <w:b w:val="0"/>
                <w:i w:val="0"/>
                <w:sz w:val="24"/>
                <w:szCs w:val="24"/>
              </w:rPr>
              <w:t>procedures for releasing the citizens residing in settlements of the Regions of Donetsk and Luhansk where state authorities are temporarily not exercising their powers or are not exercising their powers in full from the State Final Attestation similar to the mechanism established by Clause 56 of the resolution of the Cabinet of Ministers of Ukraine dated August 27, 2010 No. 778.</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eastAsia="Calibri" w:hAnsi="Cambria" w:cs="Times New Roman"/>
                <w:sz w:val="24"/>
                <w:szCs w:val="24"/>
              </w:rPr>
            </w:pPr>
            <w:r w:rsidRPr="00CB21CC">
              <w:rPr>
                <w:rFonts w:ascii="Cambria" w:hAnsi="Cambria"/>
                <w:sz w:val="24"/>
                <w:szCs w:val="24"/>
              </w:rPr>
              <w:t>The relevant regulatory acts have been adopted.</w:t>
            </w: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eastAsia="Calibri" w:hAnsi="Cambria" w:cs="Times New Roman"/>
                <w:sz w:val="24"/>
                <w:szCs w:val="24"/>
              </w:rPr>
            </w:pPr>
            <w:r w:rsidRPr="00CB21CC">
              <w:rPr>
                <w:rFonts w:ascii="Cambria" w:hAnsi="Cambria"/>
                <w:sz w:val="24"/>
                <w:szCs w:val="24"/>
              </w:rPr>
              <w:t>I quarter 2016</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eastAsia="Calibri"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eastAsia="Calibri" w:hAnsi="Cambria" w:cs="Times New Roman"/>
                <w:sz w:val="24"/>
                <w:szCs w:val="24"/>
              </w:rPr>
            </w:pPr>
            <w:r w:rsidRPr="00CB21CC">
              <w:rPr>
                <w:rFonts w:ascii="Cambria" w:hAnsi="Cambria"/>
                <w:sz w:val="24"/>
                <w:szCs w:val="24"/>
              </w:rPr>
              <w:t>Ministry of Internal Affairs</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eastAsia="Calibri" w:hAnsi="Cambria" w:cs="Times New Roman"/>
                <w:sz w:val="24"/>
                <w:szCs w:val="24"/>
              </w:rPr>
            </w:pPr>
            <w:r w:rsidRPr="00CB21CC">
              <w:rPr>
                <w:rFonts w:ascii="Cambria" w:hAnsi="Cambria"/>
                <w:sz w:val="24"/>
                <w:szCs w:val="24"/>
              </w:rPr>
              <w:t>Ministry of Defence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hAnsi="Cambria"/>
                <w:sz w:val="24"/>
                <w:szCs w:val="24"/>
              </w:rPr>
            </w:pPr>
            <w:r w:rsidRPr="00CB21CC">
              <w:rPr>
                <w:rFonts w:ascii="Cambria" w:hAnsi="Cambria"/>
                <w:sz w:val="24"/>
                <w:szCs w:val="24"/>
              </w:rPr>
              <w:t xml:space="preserve">129. Vital needs of Ukrainian citizens residing in the relevant settlements in the Regions of </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hAnsi="Cambria"/>
                <w:sz w:val="24"/>
                <w:szCs w:val="24"/>
              </w:rPr>
            </w:pPr>
            <w:r w:rsidRPr="00CB21CC">
              <w:rPr>
                <w:rFonts w:ascii="Cambria" w:hAnsi="Cambria"/>
                <w:sz w:val="24"/>
                <w:szCs w:val="24"/>
              </w:rPr>
              <w:t>Donetsk and Luhansk have been satisfied.</w:t>
            </w: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Cambria" w:eastAsia="Calibri" w:hAnsi="Cambria"/>
                <w:b w:val="0"/>
                <w:i w:val="0"/>
                <w:sz w:val="24"/>
                <w:szCs w:val="24"/>
              </w:rPr>
            </w:pPr>
            <w:r w:rsidRPr="00CB21CC">
              <w:rPr>
                <w:rFonts w:ascii="Cambria" w:hAnsi="Cambria"/>
                <w:b w:val="0"/>
                <w:i w:val="0"/>
                <w:sz w:val="24"/>
                <w:szCs w:val="24"/>
              </w:rPr>
              <w:t xml:space="preserve">1) To develop, with participation of non-governmental organisations and international experts and with account of international expertise (Moldova), and submit for consideration to the Cabinet of Ministers of Ukraine the draft law on amending the Law of Ukraine “On State Registration of Acts </w:t>
            </w:r>
          </w:p>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ind w:left="0"/>
              <w:rPr>
                <w:rFonts w:ascii="Cambria" w:hAnsi="Cambria"/>
                <w:b w:val="0"/>
                <w:i w:val="0"/>
                <w:sz w:val="24"/>
                <w:szCs w:val="24"/>
              </w:rPr>
            </w:pPr>
            <w:r w:rsidRPr="00CB21CC">
              <w:rPr>
                <w:rFonts w:ascii="Cambria" w:hAnsi="Cambria"/>
                <w:b w:val="0"/>
                <w:i w:val="0"/>
                <w:sz w:val="24"/>
                <w:szCs w:val="24"/>
              </w:rPr>
              <w:t>of Civil Status” which would establish administrative procedure for state registration of acts of civil status if such acts have occurred in settlements in the Regions of Donetsk and Luhansk where state authorities are temporarily not exercising their powers or are not exercising their powers in full.</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hAnsi="Cambria" w:cs="Times New Roman"/>
                <w:sz w:val="24"/>
                <w:szCs w:val="24"/>
              </w:rPr>
            </w:pPr>
            <w:r w:rsidRPr="00CB21CC">
              <w:rPr>
                <w:rFonts w:ascii="Cambria" w:hAnsi="Cambria"/>
                <w:sz w:val="24"/>
                <w:szCs w:val="24"/>
              </w:rPr>
              <w:t>II quarter 2016</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28" w:lineRule="auto"/>
              <w:rPr>
                <w:rFonts w:ascii="Cambria" w:eastAsia="Calibri" w:hAnsi="Cambria" w:cs="Times New Roman"/>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5102" w:type="dxa"/>
          </w:tcPr>
          <w:p w:rsidR="00751D11" w:rsidRPr="00CB21CC" w:rsidRDefault="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eastAsia="Calibri" w:hAnsi="Cambria"/>
                <w:b w:val="0"/>
                <w:i w:val="0"/>
                <w:sz w:val="24"/>
                <w:szCs w:val="24"/>
              </w:rPr>
            </w:pPr>
            <w:r w:rsidRPr="00CB21CC">
              <w:rPr>
                <w:rFonts w:ascii="Cambria" w:hAnsi="Cambria"/>
                <w:b w:val="0"/>
                <w:i w:val="0"/>
                <w:sz w:val="24"/>
                <w:szCs w:val="24"/>
              </w:rPr>
              <w:t>2) To bring departmental regulatory acts into compliance with the requirements of the law on amendments, in particular, to amend the order of the Ministry of Justice of Ukraine dated October 18, 2000 No. 52/5 “On Approving the Rules for State Registration of Acts of Civil Status in Ukraine”.</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departmental regulatory acts have been amended.</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within three months after adoption of the relevant law on amendments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130. Secure conditions for voluntary re-settlement to other regions of Ukraine have been created for citizens residing in</w:t>
            </w:r>
          </w:p>
        </w:tc>
        <w:tc>
          <w:tcPr>
            <w:tcW w:w="5102" w:type="dxa"/>
          </w:tcPr>
          <w:p w:rsidR="00751D11" w:rsidRPr="00CB21CC" w:rsidRDefault="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hAnsi="Cambria"/>
                <w:b w:val="0"/>
                <w:i w:val="0"/>
                <w:sz w:val="24"/>
                <w:szCs w:val="24"/>
              </w:rPr>
            </w:pPr>
            <w:r w:rsidRPr="00CB21CC">
              <w:rPr>
                <w:rFonts w:ascii="Cambria" w:hAnsi="Cambria"/>
                <w:b w:val="0"/>
                <w:i w:val="0"/>
                <w:sz w:val="24"/>
                <w:szCs w:val="24"/>
              </w:rPr>
              <w:t>1) To determine the mechanism for implementation of Clause 7.13 of the Temporary Procedure for Control over Movement of People, Vehicles and Cargoes (Commodities) across the Line of Confrontation with the</w:t>
            </w:r>
            <w:r w:rsidR="009932DF" w:rsidRPr="00CB21CC">
              <w:rPr>
                <w:rFonts w:ascii="Cambria" w:hAnsi="Cambria"/>
                <w:b w:val="0"/>
                <w:i w:val="0"/>
                <w:sz w:val="24"/>
                <w:szCs w:val="24"/>
              </w:rPr>
              <w:t xml:space="preserve"> Regions of Donetsk and Luhansk</w:t>
            </w:r>
            <w:r w:rsidRPr="00CB21CC">
              <w:rPr>
                <w:rFonts w:ascii="Cambria" w:hAnsi="Cambria"/>
                <w:b w:val="0"/>
                <w:i w:val="0"/>
                <w:sz w:val="24"/>
                <w:szCs w:val="24"/>
              </w:rPr>
              <w:t xml:space="preserve"> and to approve relevant instruction.</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The relevant regulatory act has been adopted. </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Anti-Terrorist Centre at the Security Service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Security Service of Ukraine (upon consent)</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National Security and Defence Council of Ukraine (upon consent) </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r w:rsidRPr="00CB21CC">
              <w:rPr>
                <w:rFonts w:ascii="Cambria" w:hAnsi="Cambria"/>
                <w:sz w:val="24"/>
                <w:szCs w:val="24"/>
              </w:rPr>
              <w:t>the relevant settlements of the Regions of Donetsk and Luhansk.</w:t>
            </w:r>
          </w:p>
        </w:tc>
        <w:tc>
          <w:tcPr>
            <w:tcW w:w="5102" w:type="dxa"/>
          </w:tcPr>
          <w:p w:rsidR="00751D11" w:rsidRPr="00CB21CC" w:rsidRDefault="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rPr>
                <w:rFonts w:ascii="Cambria" w:eastAsia="Calibri" w:hAnsi="Cambria"/>
                <w:b w:val="0"/>
                <w:i w:val="0"/>
                <w:sz w:val="24"/>
                <w:szCs w:val="24"/>
              </w:rPr>
            </w:pPr>
            <w:r w:rsidRPr="00CB21CC">
              <w:rPr>
                <w:rFonts w:ascii="Cambria" w:hAnsi="Cambria"/>
                <w:b w:val="0"/>
                <w:i w:val="0"/>
                <w:sz w:val="24"/>
                <w:szCs w:val="24"/>
              </w:rPr>
              <w:t>2) To publish relevant clarification on application of Clause 7.13 of the Temporary Procedure.</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The clarification has been published. </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3) To introduce relevant amendments to the Temporary Procedure according to which each checkpoint shall be equipped with medical units, water closets, baby care room, bomb shelters, temporary detention facilities, alarm system.</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 xml:space="preserve">The relevant regulatory act has been adopted. </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Checkpoints have been equipped to ensure safe crossing of the line of confrontation.</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by January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Anti-Terrorist Centre at the Security Service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Security Service of Ukraine (upon consent)</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National Security and Defence Council of Ukraine (upon consent)</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p>
        </w:tc>
        <w:tc>
          <w:tcPr>
            <w:tcW w:w="5102" w:type="dxa"/>
          </w:tcPr>
          <w:p w:rsidR="00751D11" w:rsidRPr="00CB21CC" w:rsidRDefault="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ight="-122"/>
              <w:rPr>
                <w:rFonts w:ascii="Cambria" w:eastAsia="Calibri" w:hAnsi="Cambria"/>
                <w:b w:val="0"/>
                <w:i w:val="0"/>
                <w:sz w:val="24"/>
                <w:szCs w:val="24"/>
              </w:rPr>
            </w:pPr>
            <w:r w:rsidRPr="00CB21CC">
              <w:rPr>
                <w:rFonts w:ascii="Cambria" w:hAnsi="Cambria"/>
                <w:b w:val="0"/>
                <w:i w:val="0"/>
                <w:sz w:val="24"/>
                <w:szCs w:val="24"/>
              </w:rPr>
              <w:t xml:space="preserve">4) To amend </w:t>
            </w:r>
            <w:hyperlink r:id="rId45" w:history="1">
              <w:r w:rsidRPr="00CB21CC">
                <w:rPr>
                  <w:rFonts w:ascii="Cambria" w:hAnsi="Cambria"/>
                  <w:b w:val="0"/>
                  <w:i w:val="0"/>
                  <w:sz w:val="24"/>
                  <w:szCs w:val="24"/>
                </w:rPr>
                <w:t xml:space="preserve">the Temporary Procedure </w:t>
              </w:r>
            </w:hyperlink>
            <w:r w:rsidRPr="00CB21CC">
              <w:rPr>
                <w:rFonts w:ascii="Cambria" w:hAnsi="Cambria"/>
                <w:b w:val="0"/>
                <w:i w:val="0"/>
                <w:sz w:val="24"/>
                <w:szCs w:val="24"/>
              </w:rPr>
              <w:t>in order to improve the system of control over movement of people and vehicles across the line of confrontation within the Regions of Donetsk and Luhansk</w:t>
            </w:r>
            <w:bookmarkStart w:id="1" w:name="h.44b1pqammy7"/>
            <w:bookmarkEnd w:id="1"/>
            <w:r w:rsidRPr="00CB21CC">
              <w:rPr>
                <w:rFonts w:ascii="Cambria" w:hAnsi="Cambria"/>
                <w:b w:val="0"/>
                <w:i w:val="0"/>
                <w:sz w:val="24"/>
                <w:szCs w:val="24"/>
              </w:rPr>
              <w:t xml:space="preserve"> providing for the following:</w:t>
            </w:r>
          </w:p>
          <w:p w:rsidR="00751D11" w:rsidRPr="00CB21CC" w:rsidRDefault="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ight="-122"/>
              <w:rPr>
                <w:rFonts w:ascii="Cambria" w:eastAsia="Calibri" w:hAnsi="Cambria"/>
                <w:b w:val="0"/>
                <w:i w:val="0"/>
                <w:sz w:val="24"/>
                <w:szCs w:val="24"/>
              </w:rPr>
            </w:pPr>
            <w:r w:rsidRPr="00CB21CC">
              <w:rPr>
                <w:rFonts w:ascii="Cambria" w:hAnsi="Cambria"/>
                <w:b w:val="0"/>
                <w:i w:val="0"/>
                <w:sz w:val="24"/>
                <w:szCs w:val="24"/>
              </w:rPr>
              <w:t>people shall have the possibility to cross the line of confrontation provided that they present identification documents (for citizens of Ukraine) or a passport/its substitute (for foreigners and stateless persons) at checkpoints;</w:t>
            </w:r>
          </w:p>
          <w:p w:rsidR="00751D11" w:rsidRPr="00CB21CC" w:rsidRDefault="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ight="-122"/>
              <w:rPr>
                <w:rFonts w:ascii="Cambria" w:eastAsia="Calibri" w:hAnsi="Cambria"/>
                <w:b w:val="0"/>
                <w:i w:val="0"/>
                <w:sz w:val="24"/>
                <w:szCs w:val="24"/>
              </w:rPr>
            </w:pPr>
            <w:r w:rsidRPr="00CB21CC">
              <w:rPr>
                <w:rFonts w:ascii="Cambria" w:hAnsi="Cambria"/>
                <w:b w:val="0"/>
                <w:i w:val="0"/>
                <w:sz w:val="24"/>
                <w:szCs w:val="24"/>
              </w:rPr>
              <w:t>preliminary permit to cross the line of confrontation is cancelled for natural person;</w:t>
            </w:r>
            <w:bookmarkStart w:id="2" w:name="h.8squr8jfmgmq"/>
            <w:bookmarkEnd w:id="2"/>
          </w:p>
          <w:p w:rsidR="00751D11" w:rsidRPr="00CB21CC" w:rsidRDefault="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ight="-122"/>
              <w:rPr>
                <w:rFonts w:ascii="Cambria" w:eastAsia="Calibri" w:hAnsi="Cambria"/>
                <w:b w:val="0"/>
                <w:i w:val="0"/>
                <w:sz w:val="24"/>
                <w:szCs w:val="24"/>
              </w:rPr>
            </w:pPr>
            <w:r w:rsidRPr="00CB21CC">
              <w:rPr>
                <w:rFonts w:ascii="Cambria" w:hAnsi="Cambria"/>
                <w:b w:val="0"/>
                <w:i w:val="0"/>
                <w:sz w:val="24"/>
                <w:szCs w:val="24"/>
              </w:rPr>
              <w:t>the unified electronic database is established to control movement of people, vehicles across the line of confrontation within the Regions of Luhansk and Donetsk. This database shall include the list of people who are forbidden to cross the line of confrontation on substantiated grounds (entry into force of the verdict on the crime committed by the person who is forbidden to cross the line of confrontations etc.).</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The relevant regulatory act has been adopted.</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The unified electronic database is established to control movement of people, vehicles across the line of confrontation within the Regions of Luhansk and Donetsk.</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II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Anti-Terrorist Centre at the Security Service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Security Service of Ukraine (upon consent)</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National Security and Defence Council of Ukraine (upon consent)</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State Border Guard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right="-80"/>
              <w:rPr>
                <w:rFonts w:ascii="Cambria" w:hAnsi="Cambria"/>
                <w:sz w:val="24"/>
                <w:szCs w:val="24"/>
              </w:rPr>
            </w:pPr>
            <w:r w:rsidRPr="00CB21CC">
              <w:rPr>
                <w:rFonts w:ascii="Cambria" w:hAnsi="Cambria"/>
                <w:sz w:val="24"/>
                <w:szCs w:val="24"/>
              </w:rPr>
              <w:t>5) To develop and introduce the mechanism of warning about risks and emergency situations and evacuation of certain social groups from the Regions of Donetsk and Luhansk (orphan children, children deprived of parental care, disabled people and people with grave diseases, residents of geriatric homes, people from detention facilities).</w:t>
            </w:r>
          </w:p>
        </w:tc>
        <w:tc>
          <w:tcPr>
            <w:tcW w:w="3259" w:type="dxa"/>
          </w:tcPr>
          <w:p w:rsidR="00751D11" w:rsidRPr="00CB21CC" w:rsidRDefault="00751D1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Cambria" w:hAnsi="Cambria"/>
                <w:b w:val="0"/>
                <w:i w:val="0"/>
                <w:sz w:val="24"/>
                <w:szCs w:val="24"/>
              </w:rPr>
            </w:pPr>
            <w:r w:rsidRPr="00CB21CC">
              <w:rPr>
                <w:rFonts w:ascii="Cambria" w:hAnsi="Cambria"/>
                <w:b w:val="0"/>
                <w:i w:val="0"/>
                <w:sz w:val="24"/>
                <w:szCs w:val="24"/>
              </w:rPr>
              <w:t>The mechanism has been developed, and the listed social groups have been evacuated.</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II quarter 2016</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rPr>
            </w:pPr>
            <w:r w:rsidRPr="00CB21CC">
              <w:rPr>
                <w:rFonts w:ascii="Cambria" w:hAnsi="Cambria"/>
                <w:sz w:val="24"/>
                <w:szCs w:val="24"/>
              </w:rPr>
              <w:t>State Emergency Service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rPr>
            </w:pPr>
            <w:r w:rsidRPr="00CB21CC">
              <w:rPr>
                <w:rFonts w:ascii="Cambria" w:hAnsi="Cambria"/>
                <w:sz w:val="24"/>
                <w:szCs w:val="24"/>
              </w:rPr>
              <w:t>Ministry of Infrastructure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rPr>
            </w:pPr>
            <w:r w:rsidRPr="00CB21CC">
              <w:rPr>
                <w:rFonts w:ascii="Cambria" w:hAnsi="Cambria"/>
                <w:sz w:val="24"/>
                <w:szCs w:val="24"/>
              </w:rPr>
              <w:t>Ministry of Health</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rPr>
            </w:pPr>
            <w:r w:rsidRPr="00CB21CC">
              <w:rPr>
                <w:rFonts w:ascii="Cambria" w:hAnsi="Cambria"/>
                <w:sz w:val="24"/>
                <w:szCs w:val="24"/>
              </w:rPr>
              <w:t>Ministry of Education and Science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rPr>
            </w:pPr>
            <w:r w:rsidRPr="00CB21CC">
              <w:rPr>
                <w:rFonts w:ascii="Cambria" w:hAnsi="Cambria"/>
                <w:sz w:val="24"/>
                <w:szCs w:val="24"/>
              </w:rPr>
              <w:t>State Penitentiary Service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 xml:space="preserve">military-civil administrations </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right="-80"/>
              <w:rPr>
                <w:rFonts w:ascii="Cambria" w:hAnsi="Cambria" w:cs="Times New Roman"/>
                <w:sz w:val="24"/>
                <w:szCs w:val="24"/>
              </w:rPr>
            </w:pPr>
            <w:r w:rsidRPr="00CB21CC">
              <w:rPr>
                <w:rFonts w:ascii="Cambria" w:hAnsi="Cambria"/>
                <w:sz w:val="24"/>
                <w:szCs w:val="24"/>
              </w:rPr>
              <w:t>6) To provide the mechanism for mass evacuation of population from settlements in the Regions of Donetsk and Luhansk near the line of confrontation in case of escalation of military conflict, in particular to develop and approve evacuation plan for settlements near the line of confrontation; to perform inventory and equipping of civil protection shelters; to perform regular civil defence trainings; to create transport and fuel reserve for evacuation.</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Evacuation plans have been developed, inventory and equipping of civil protection shelters have been performed;</w:t>
            </w:r>
          </w:p>
          <w:p w:rsidR="00751D11" w:rsidRPr="00CB21CC" w:rsidRDefault="00751D1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0"/>
              <w:rPr>
                <w:rFonts w:ascii="Cambria" w:hAnsi="Cambria"/>
                <w:b w:val="0"/>
                <w:i w:val="0"/>
                <w:sz w:val="24"/>
                <w:szCs w:val="24"/>
              </w:rPr>
            </w:pPr>
            <w:r w:rsidRPr="00CB21CC">
              <w:rPr>
                <w:rFonts w:ascii="Cambria" w:hAnsi="Cambria"/>
                <w:b w:val="0"/>
                <w:i w:val="0"/>
                <w:sz w:val="24"/>
                <w:szCs w:val="24"/>
              </w:rPr>
              <w:t>training is conducted; fuel and transport reserve has been created.</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IV quarter 2016</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rPr>
                <w:rFonts w:ascii="Cambria" w:hAnsi="Cambria"/>
                <w:sz w:val="24"/>
                <w:szCs w:val="24"/>
              </w:rPr>
            </w:pPr>
          </w:p>
        </w:tc>
      </w:tr>
      <w:tr w:rsidR="00751D11" w:rsidRPr="00CB21CC" w:rsidTr="00751D11">
        <w:tc>
          <w:tcPr>
            <w:tcW w:w="15585" w:type="dxa"/>
            <w:gridSpan w:val="5"/>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right="-80"/>
              <w:jc w:val="center"/>
              <w:rPr>
                <w:rFonts w:ascii="Cambria" w:hAnsi="Cambria"/>
                <w:sz w:val="24"/>
                <w:szCs w:val="24"/>
              </w:rPr>
            </w:pPr>
            <w:r w:rsidRPr="00CB21CC">
              <w:rPr>
                <w:rFonts w:ascii="Cambria" w:hAnsi="Cambria"/>
                <w:sz w:val="24"/>
                <w:szCs w:val="24"/>
              </w:rPr>
              <w:t xml:space="preserve">Ensuring the Rights of Refugees and Persons in Need of Additional Protection as well as Foreigners </w:t>
            </w:r>
            <w:r w:rsidRPr="00CB21CC">
              <w:rPr>
                <w:rFonts w:ascii="Cambria" w:hAnsi="Cambria"/>
                <w:sz w:val="24"/>
                <w:szCs w:val="24"/>
              </w:rPr>
              <w:br/>
              <w:t>and Stateless Persons Staying in Ukraine on Legal Grounds</w:t>
            </w:r>
          </w:p>
        </w:tc>
      </w:tr>
      <w:tr w:rsidR="00751D11" w:rsidRPr="00CB21CC" w:rsidTr="00751D11">
        <w:tc>
          <w:tcPr>
            <w:tcW w:w="15585" w:type="dxa"/>
            <w:gridSpan w:val="5"/>
          </w:tcPr>
          <w:p w:rsidR="00751D11" w:rsidRPr="00CB21CC" w:rsidRDefault="00751D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center"/>
              <w:rPr>
                <w:rFonts w:ascii="Cambria" w:hAnsi="Cambria"/>
                <w:i/>
              </w:rPr>
            </w:pPr>
            <w:r w:rsidRPr="00CB21CC">
              <w:rPr>
                <w:rFonts w:ascii="Cambria" w:hAnsi="Cambria"/>
                <w:i/>
              </w:rPr>
              <w:t xml:space="preserve">Ensuring legal and social protection of persons who are recognised to be refugees </w:t>
            </w:r>
            <w:r w:rsidRPr="00CB21CC">
              <w:rPr>
                <w:rFonts w:ascii="Cambria" w:hAnsi="Cambria"/>
              </w:rPr>
              <w:br/>
            </w:r>
            <w:r w:rsidRPr="00CB21CC">
              <w:rPr>
                <w:rFonts w:ascii="Cambria" w:hAnsi="Cambria"/>
                <w:i/>
              </w:rPr>
              <w:t>or persons in need of additional protection in Ukraine;</w:t>
            </w:r>
            <w:r w:rsidRPr="00CB21CC">
              <w:rPr>
                <w:rFonts w:ascii="Cambria" w:hAnsi="Cambria"/>
              </w:rPr>
              <w:br/>
            </w:r>
            <w:r w:rsidRPr="00CB21CC">
              <w:rPr>
                <w:rFonts w:ascii="Cambria" w:hAnsi="Cambria"/>
                <w:i/>
              </w:rPr>
              <w:t>regulation of outstanding problems of foreigners' and stateless persons' stay in Ukraine.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131. Measures have been taken for integration of persons who have been recognised to be refugees or persons in need of additional protection in Ukraine, foreigners and stateless persons staying in Ukraine on legal grounds.</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develop and submit for consideration to the Cabinet of Ministers of Ukraine the draft law on amending the Laws of Ukraine “On the Legal Status of Foreigners and Stateless Persons” and “On Refugees and Persons in Need of Additional or Temporary Protection” which shall define notion of integration, its principles; categories of migrants who fall within integration measures; areas in which integration shall be performed; indicators to assess effectiveness of the integration policy; central executive authorities in charge of formation and implementation of the policy in the area of migrant integration.</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2) To ensure collection and generalisation of information on the basis of which decisions on formation and alteration of the policy in the sphere of integration may be taken (in particular, regarding different stages of admission to citizenship of Ukraine, access to education, employment, medical services, etc.).</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Relevant integration data are collected, generalised, analysed and disseminated.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 three months after adoption of the law on amendments</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Migration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Statistics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3) To provide for establishment of information and advisory offices to render advisory services to migrants with account of the world best practices and results of the pilot project in the City of Lutsk</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Information and advisory offices to render advisory services to migrants have been established in all regional centres. </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 quarter 2017</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State Migration Service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non-governmental and international organisations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HTMLPreformatted"/>
              <w:spacing w:before="60" w:after="60" w:line="228" w:lineRule="auto"/>
              <w:rPr>
                <w:rFonts w:ascii="Cambria" w:hAnsi="Cambria" w:cs="Courier New"/>
                <w:sz w:val="24"/>
                <w:szCs w:val="24"/>
              </w:rPr>
            </w:pPr>
            <w:r w:rsidRPr="00CB21CC">
              <w:rPr>
                <w:rFonts w:ascii="Cambria" w:hAnsi="Cambria"/>
                <w:sz w:val="24"/>
                <w:szCs w:val="24"/>
              </w:rPr>
              <w:t>4) To develop and submit for consideration to the Cabinet of Ministers of Ukraine the draft law on amending the Laws of Ukraine “On Immigration” and “On the Legal Status of Foreigners” in order to establish awarding of the status of a stateless person.</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II quarter 2016</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State Migration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Ministry of Internal Affairs</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Ministry of Finance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Ministry of Justice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Ministry of Foreign Affairs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HTMLPreformatted"/>
              <w:spacing w:before="60" w:after="60" w:line="228" w:lineRule="auto"/>
              <w:rPr>
                <w:rFonts w:ascii="Cambria" w:hAnsi="Cambria" w:cs="Courier New"/>
                <w:sz w:val="24"/>
                <w:szCs w:val="24"/>
              </w:rPr>
            </w:pPr>
            <w:r w:rsidRPr="00CB21CC">
              <w:rPr>
                <w:rFonts w:ascii="Cambria" w:hAnsi="Cambria"/>
                <w:sz w:val="24"/>
                <w:szCs w:val="24"/>
              </w:rPr>
              <w:t>5) To develop draft resolution of the Cabinet of Ministers of Ukraine to ensure regulation of the mechanism for determination (documenting) of the status of a stateless person.</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resolution of the Cabinet of Ministers of Ukraine has been developed and approved.</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HTMLPreformatted"/>
              <w:spacing w:before="60" w:after="60" w:line="228" w:lineRule="auto"/>
              <w:rPr>
                <w:rFonts w:ascii="Cambria" w:hAnsi="Cambria" w:cs="Courier New"/>
                <w:sz w:val="24"/>
                <w:szCs w:val="24"/>
              </w:rPr>
            </w:pPr>
            <w:r w:rsidRPr="00CB21CC">
              <w:rPr>
                <w:rFonts w:ascii="Cambria" w:hAnsi="Cambria"/>
                <w:sz w:val="24"/>
                <w:szCs w:val="24"/>
              </w:rPr>
              <w:t>6) To develop and submit for consideration to the Cabinet of Ministers of Ukraine the draft law on amending Articles 30 and 31 of the Law of Ukraine “On the Unified Demographic Register and Documents Confirming the Citizenship of Ukraine, Identifying Person or Special Status of the Person” in order to ensure compliance of the travel documents of stateless persons to the ICAO standards and extend the validity term of the permanent residence permit up to five years respectively (with account of the EU Council Directive </w:t>
            </w:r>
            <w:hyperlink r:id="rId46" w:tgtFrame="_blank" w:history="1">
              <w:r w:rsidRPr="00CB21CC">
                <w:rPr>
                  <w:rFonts w:ascii="Cambria" w:hAnsi="Cambria"/>
                  <w:sz w:val="24"/>
                  <w:szCs w:val="24"/>
                </w:rPr>
                <w:t>2003/109/EC dated November 25, 2003. "On the status of third-country nationals who are long-term residents</w:t>
              </w:r>
            </w:hyperlink>
            <w:r w:rsidRPr="00CB21CC">
              <w:rPr>
                <w:rFonts w:ascii="Cambria" w:hAnsi="Cambria"/>
                <w:sz w:val="24"/>
                <w:szCs w:val="24"/>
              </w:rPr>
              <w:t xml:space="preserve">”, Article 8.2 </w:t>
            </w:r>
            <w:hyperlink r:id="rId47" w:tgtFrame="_blank" w:history="1">
              <w:r w:rsidRPr="00CB21CC">
                <w:rPr>
                  <w:rFonts w:ascii="Cambria" w:hAnsi="Cambria"/>
                  <w:sz w:val="24"/>
                  <w:szCs w:val="24"/>
                </w:rPr>
                <w:t>as amended in 2011</w:t>
              </w:r>
            </w:hyperlink>
            <w:r w:rsidRPr="00CB21CC">
              <w:rPr>
                <w:rFonts w:ascii="Cambria" w:hAnsi="Cambria"/>
                <w:sz w:val="24"/>
                <w:szCs w:val="24"/>
              </w:rPr>
              <w:t xml:space="preserve">). </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Times New Roman" w:hAnsi="Cambria" w:cs="Times New Roman"/>
                <w:sz w:val="24"/>
                <w:szCs w:val="24"/>
                <w:shd w:val="clear" w:color="000000" w:fill="auto"/>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rsidP="00751D11">
            <w:pPr>
              <w:pStyle w:val="HTMLPreformatted"/>
              <w:spacing w:before="60" w:after="60" w:line="228" w:lineRule="auto"/>
              <w:rPr>
                <w:rFonts w:ascii="Cambria" w:hAnsi="Cambria" w:cs="Courier New"/>
                <w:sz w:val="24"/>
                <w:szCs w:val="24"/>
              </w:rPr>
            </w:pPr>
            <w:r w:rsidRPr="00CB21CC">
              <w:rPr>
                <w:rFonts w:ascii="Cambria" w:hAnsi="Cambria"/>
                <w:sz w:val="24"/>
                <w:szCs w:val="24"/>
              </w:rPr>
              <w:t>7) To develop and submit for consideration to the Cabinet of Ministers of Ukraine the draft law on amending the Law of Ukraine “On Free Legal Aid” in order to include stateless persons into the list of those entitled to free secondary legal aid until the decision on their recognition is taken, and in case the person appeals the decision on the status of a stateless person (according to the commitments of Ukraine under the UN Conventions on statelessness and with account of best EU practices).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Times New Roman" w:hAnsi="Cambria" w:cs="Times New Roman"/>
                <w:sz w:val="24"/>
                <w:szCs w:val="24"/>
                <w:shd w:val="clear" w:color="000000" w:fill="auto"/>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HTMLPreformatted"/>
              <w:spacing w:before="60" w:after="60" w:line="228" w:lineRule="auto"/>
              <w:rPr>
                <w:rFonts w:ascii="Cambria" w:hAnsi="Cambria" w:cs="Courier New"/>
                <w:sz w:val="24"/>
                <w:szCs w:val="24"/>
              </w:rPr>
            </w:pPr>
            <w:r w:rsidRPr="00CB21CC">
              <w:rPr>
                <w:rFonts w:ascii="Cambria" w:hAnsi="Cambria"/>
                <w:sz w:val="24"/>
                <w:szCs w:val="24"/>
              </w:rPr>
              <w:t>8) To study practices in the issues of documenting and identification of the stateless persons within the framework of international projects.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III quarter 2016</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Times New Roman" w:hAnsi="Cambria" w:cs="Times New Roman"/>
                <w:sz w:val="24"/>
                <w:szCs w:val="24"/>
                <w:shd w:val="clear" w:color="000000" w:fill="auto"/>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9) To amend to the Procedure for Execution and Issuance of the Passport of the Citizen of Ukraine approved with the order of the Ministry of Internal Affairs of Ukraine dated April 13, 2012 </w:t>
            </w:r>
            <w:r w:rsidRPr="00CB21CC">
              <w:rPr>
                <w:rFonts w:ascii="Cambria" w:hAnsi="Cambria"/>
                <w:sz w:val="24"/>
                <w:szCs w:val="24"/>
              </w:rPr>
              <w:br/>
              <w:t>No. 320 in order to:simplify and clearly define access to the procedure for persons who receive passport for the first time after reaching the age of 18 years.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10) To be able to introduce the identification data register, including regarding persons who submit an application for passport issuance for the first time after reaching the age of 18 years, or for issuance of passport instead of the lost one, in particular, by defining elements of the examination conducted under this procedure.</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 xml:space="preserve">The relevant regulatory act has been adopted. </w:t>
            </w:r>
          </w:p>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shd w:val="clear" w:color="000000" w:fill="auto"/>
              </w:rPr>
            </w:pPr>
            <w:r w:rsidRPr="00CB21CC">
              <w:rPr>
                <w:rFonts w:ascii="Cambria" w:hAnsi="Cambria"/>
                <w:sz w:val="24"/>
                <w:szCs w:val="24"/>
              </w:rPr>
              <w:t>in three months after adoption of the relevant law on amendments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shd w:val="clear" w:color="000000" w:fill="auto"/>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shd w:val="clear" w:color="000000" w:fill="auto"/>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11) To introduce amendments to the Regulations on the Identification Document of the Stateless Person for Leaving Abroad approved by the resolution of the Cabinet of Ministers of Ukraine dated August 07, 1995 No. 610 in order to extend the validity term of the travel documents of stateless persons </w:t>
            </w:r>
            <w:r w:rsidRPr="00CB21CC">
              <w:rPr>
                <w:rFonts w:ascii="Cambria" w:hAnsi="Cambria"/>
                <w:sz w:val="24"/>
                <w:szCs w:val="24"/>
              </w:rPr>
              <w:br/>
              <w:t>up to 10 years.</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The resolution of the Cabinet of Ministers of Ukraine has been developed and approved.</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in three months after adoption of the relevant law on amendments</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12) To develop a regulatory act on the procedure for execution and issuance of an identification document of the stateless person for leaving abroad.</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 xml:space="preserve">The relevant regulatory act has been adopted. </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in three months after adoption of the relevant law on amendments</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Times New Roman" w:hAnsi="Cambria" w:cs="Times New Roman"/>
                <w:sz w:val="24"/>
                <w:szCs w:val="24"/>
                <w:shd w:val="clear" w:color="000000" w:fill="auto"/>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Times New Roman" w:hAnsi="Cambria" w:cs="Times New Roman"/>
                <w:sz w:val="24"/>
                <w:szCs w:val="24"/>
                <w:shd w:val="clear" w:color="000000" w:fill="auto"/>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Times New Roman" w:hAnsi="Cambria" w:cs="Times New Roman"/>
                <w:sz w:val="24"/>
                <w:szCs w:val="24"/>
                <w:shd w:val="clear" w:color="000000" w:fill="auto"/>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rPr>
            </w:pPr>
            <w:r w:rsidRPr="00CB21CC">
              <w:rPr>
                <w:rFonts w:ascii="Cambria" w:hAnsi="Cambria"/>
                <w:sz w:val="24"/>
                <w:szCs w:val="24"/>
              </w:rPr>
              <w:t>13) To amend the Procedure for Execution and Issuance of Permanent Residence Permit and Temporary Residence Permit approved with the resolution of the Cabinet of Ministers of Ukraine dated March 28, 2012 No. 251 in order to extend the validity term of the permanent residence permit up to five years.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rPr>
            </w:pPr>
            <w:r w:rsidRPr="00CB21CC">
              <w:rPr>
                <w:rFonts w:ascii="Cambria" w:hAnsi="Cambria"/>
                <w:sz w:val="24"/>
                <w:szCs w:val="24"/>
              </w:rPr>
              <w:t>The resolution of the Cabinet of Ministers of Ukraine has been developed and approved.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rPr>
            </w:pPr>
            <w:r w:rsidRPr="00CB21CC">
              <w:rPr>
                <w:rFonts w:ascii="Cambria" w:hAnsi="Cambria"/>
                <w:sz w:val="24"/>
                <w:szCs w:val="24"/>
              </w:rPr>
              <w:t>in three months after adoption of the relevant law on amendments</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rFonts w:ascii="Cambria" w:eastAsia="Times New Roman" w:hAnsi="Cambria" w:cs="Times New Roman"/>
                <w:sz w:val="24"/>
                <w:szCs w:val="24"/>
                <w:shd w:val="clear" w:color="000000" w:fill="auto"/>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 xml:space="preserve">14) To take identification measures in six pilot regions of Ukraine to find persons without identification documents.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The number of stateless persons detected by means of identification and integration instruments.</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2016</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State Migration Service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Ministry of Justice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 xml:space="preserve">local self-government bodies </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Office of the United Nations High Commissioner for Refugees and its executive partners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15) To conduct trainings for officials of the State Migration Service of Ukraine and Free Legal Aid Centres on identification and provision of legal aid to stateless persons.</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 xml:space="preserve">2016 – </w:t>
            </w:r>
            <w:r w:rsidRPr="00CB21CC">
              <w:rPr>
                <w:rFonts w:ascii="Cambria" w:hAnsi="Cambria"/>
                <w:sz w:val="24"/>
                <w:szCs w:val="24"/>
              </w:rPr>
              <w:br/>
              <w:t>2017</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State Migration Service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r w:rsidRPr="00CB21CC">
              <w:rPr>
                <w:rFonts w:ascii="Cambria" w:hAnsi="Cambria"/>
                <w:sz w:val="24"/>
                <w:szCs w:val="24"/>
              </w:rPr>
              <w:t>Free Legal Aid Centres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mbria" w:hAnsi="Cambria"/>
                <w:sz w:val="24"/>
                <w:szCs w:val="24"/>
                <w:shd w:val="clear" w:color="000000" w:fill="auto"/>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16) To conduct an awareness raising campaign throughout the territory of Ukraine in order to encourage persons without identification documents to apply for identification and integration.</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2016</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Ministry of Information Policy</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 xml:space="preserve">State Committee for Television and Radio Broadcasting of Ukraine </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 xml:space="preserve">State Migration Service </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Office of the United Nations High Commissioner for Refugees.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17) To develop and submit for consideration to the Cabinet of Ministers of Ukraine the draft law on amending the Law of Ukraine “On Refugees and Persons in Need of Additional or Temporary Protection” which shall provide for the system of individual integration measures for refugees and persons in need of additional protection, financial support of refugees provided that individual integration plans are fulfilled, etc.</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 xml:space="preserve">2017– </w:t>
            </w:r>
            <w:r w:rsidRPr="00CB21CC">
              <w:rPr>
                <w:rFonts w:ascii="Cambria" w:hAnsi="Cambria"/>
                <w:sz w:val="24"/>
                <w:szCs w:val="24"/>
              </w:rPr>
              <w:br/>
              <w:t>2018</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State Migration Service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Ministry of Health</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local executive authorities</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18) To establish social integration centres for refugees and persons in need of additional protection, migrants in order to render a set of integration and psychosocial adaptation services.</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The psychosocial rehabilitation centres for refugees and persons in need of additional protection, migrants have been opened in Kyiv and Kharkiv.</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State Migration Service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 xml:space="preserve">Ministry of Health </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19) To ensure development and implementation of the full educational and methodological system for studying Ukrainian as a second language in general educational institutions by children of migrants, refugees, persons granted additional protection who study in these institutions.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20) To ensure development and implementation of full educational and methodological system for studying Ukrainian as a second language at special courses by migrants, refugees, persons granted additional protection.</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21) To introduce issuance of the relevant document (certificate) on successful completion of the course which will be recognised in the procedures on admission to the Ukrainian citizenship.</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Relevant educational and methodological systems have been developed and implemented.</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Relevant certificates on successful completion of the Ukrainian language course are issued.</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Times New Roman" w:hAnsi="Cambria" w:cs="Times New Roman"/>
                <w:sz w:val="24"/>
                <w:szCs w:val="24"/>
                <w:shd w:val="clear" w:color="000000" w:fill="auto"/>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II quarter 2017</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r w:rsidRPr="00CB21CC">
              <w:rPr>
                <w:rFonts w:ascii="Cambria" w:hAnsi="Cambria"/>
                <w:sz w:val="24"/>
                <w:szCs w:val="24"/>
              </w:rPr>
              <w:t>State Migration Service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local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132. The laws on refugees and persons in need of additional protection have been improved according to international standards.</w:t>
            </w:r>
          </w:p>
        </w:tc>
        <w:tc>
          <w:tcPr>
            <w:tcW w:w="5102" w:type="dxa"/>
          </w:tcPr>
          <w:p w:rsidR="00751D11" w:rsidRPr="00CB21CC" w:rsidRDefault="00751D1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rFonts w:ascii="Cambria" w:eastAsia="Calibri" w:hAnsi="Cambria"/>
              </w:rPr>
            </w:pPr>
            <w:r w:rsidRPr="00CB21CC">
              <w:rPr>
                <w:rFonts w:ascii="Cambria" w:hAnsi="Cambria"/>
              </w:rPr>
              <w:t>1) To develop and submit for consideration to the Cabinet of Ministers of Ukraine the draft law on amending Article 13 of the Law of Ukraine “On the Unified Demographic Register and Documents Confirming Citizenship of Ukraine, Identifying Person or Special Status of the Person” in order to include the Certificate of the Person in Need of Additional Protection or the Travel Document of the Person in Need of Additional Protection into the list of documents;</w:t>
            </w:r>
          </w:p>
          <w:p w:rsidR="00751D11" w:rsidRPr="00CB21CC" w:rsidRDefault="00751D1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rFonts w:ascii="Cambria" w:hAnsi="Cambria"/>
              </w:rPr>
            </w:pPr>
            <w:r w:rsidRPr="00CB21CC">
              <w:rPr>
                <w:rFonts w:ascii="Cambria" w:hAnsi="Cambria"/>
              </w:rPr>
              <w:t>to increase the number of pages of the Refugee Travel Document from 16 to 32 in Article 34 and exclude information on the refugee's citizenship according to the ICAO standards;</w:t>
            </w:r>
          </w:p>
          <w:p w:rsidR="00751D11" w:rsidRPr="00CB21CC" w:rsidRDefault="00751D1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textAlignment w:val="baseline"/>
              <w:rPr>
                <w:rFonts w:ascii="Cambria" w:eastAsia="Calibri" w:hAnsi="Cambria"/>
              </w:rPr>
            </w:pPr>
            <w:r w:rsidRPr="00CB21CC">
              <w:rPr>
                <w:rFonts w:ascii="Cambria" w:hAnsi="Cambria"/>
              </w:rPr>
              <w:t>to supplement the Law with new Article 36 which shall describe the Travel Document of the Person in Need of Additional Protection.</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State Migration Service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other interested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2) To develop and submit for consideration to the Cabinet of Ministers of Ukraine the draft law on amending the Law of Ukraine “On Citizenship” in order to provide for the right of foreigners and stateless persons who have been recognised to be persons in need of additional protection in Ukraine to be granted Ukrainian citizenship. </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The draft law has been submitted for consideration to the Cabinet of Ministers of Ukraine.</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State Migration Service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other interested executive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3) To develop and submit for consideration to the Cabinet of Ministers of Ukraine the draft law on amending the Law of Ukraine “On Social Housing Fund” regarding provision of social housing to refugees and people in need of additional protection on equal terms with Ukrainian citizens.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 to introduce amendments to the State Target Social and Economic Programme for Construction (Purchase) of Affordable Housing for 2010 – 2017 (resolution of the Cabinet of Ministers of Ukraine </w:t>
            </w:r>
            <w:r w:rsidRPr="00CB21CC">
              <w:rPr>
                <w:rFonts w:ascii="Cambria" w:hAnsi="Cambria"/>
                <w:sz w:val="24"/>
                <w:szCs w:val="24"/>
              </w:rPr>
              <w:br/>
              <w:t>dated November 11, 2009 No. 1249) in order to take into account interests of refugees and people in need of additional protection.</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Social housing obtained by refugees and people in need of additional protection.</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III quarter 2016</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Regional Development, Construction and Housing and Communal Services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Finance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4) To develop and submit for consideration to the Cabinet of Ministers of Ukraine the draft law on amending the Law of Ukraine “On Fundamentals of Social Protection of the Homeless Persons and Gutter Children”, “On Freedom of Movement and Free Choice of Residence in Ukraine”, “On the Unified Demographic Register and Documents Confirming the Citizenship of Ukraine, Identifying Person or Special Status of the Person” and other draft regulatory acts which regulate issues of the place of stay/residence in order to develop special procedure for registration of the place of residence for refugees and persons in need of additional protection under the separate (simplified) procedure or at the addresses defined by the State Migration Service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To develop a regulatory act which would regulate activity of the homeless citizen registration centre.</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Refugees register their place of residence under separate (simplified) procedure.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The corruption element in the process of registration of refugees and persons in need of additional protection in homeless citizen registration centres has been eliminated.</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The relevant regulatory act has been developed.</w:t>
            </w: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r w:rsidRPr="00CB21CC">
              <w:rPr>
                <w:rFonts w:ascii="Cambria" w:hAnsi="Cambria"/>
                <w:sz w:val="24"/>
                <w:szCs w:val="24"/>
              </w:rPr>
              <w:t>II quarter 2016</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State Migration Service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69"/>
              <w:rPr>
                <w:rFonts w:ascii="Cambria" w:eastAsia="Calibri" w:hAnsi="Cambria"/>
                <w:b w:val="0"/>
                <w:i w:val="0"/>
                <w:sz w:val="24"/>
                <w:szCs w:val="24"/>
              </w:rPr>
            </w:pPr>
            <w:r w:rsidRPr="00CB21CC">
              <w:rPr>
                <w:rFonts w:ascii="Cambria" w:hAnsi="Cambria"/>
                <w:b w:val="0"/>
                <w:i w:val="0"/>
                <w:sz w:val="24"/>
                <w:szCs w:val="24"/>
              </w:rPr>
              <w:t>5) To develop and submit for consideration to the Cabinet of Ministers of Ukraine the draft law on amending Articles 26-30 of the Law of Ukraine “On the Legal Status of Foreigners and Stateless Persons” providing for the need to analyse conditions of the receiving party (the country of origin, the country of permanent residence or stay, or a third safe country) within the procedure of compulsory return and compulsory deportation.</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IV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69"/>
              <w:rPr>
                <w:rFonts w:ascii="Cambria" w:eastAsia="Calibri" w:hAnsi="Cambria"/>
                <w:b w:val="0"/>
                <w:i w:val="0"/>
                <w:sz w:val="24"/>
                <w:szCs w:val="24"/>
              </w:rPr>
            </w:pPr>
            <w:r w:rsidRPr="00CB21CC">
              <w:rPr>
                <w:rFonts w:ascii="Cambria" w:hAnsi="Cambria"/>
                <w:b w:val="0"/>
                <w:i w:val="0"/>
                <w:sz w:val="24"/>
                <w:szCs w:val="24"/>
              </w:rPr>
              <w:t>6) To develop and submit for consideration to the Cabinet of Ministers of Ukraine the draft law on amending the Law of Ukraine “On Refugees and Persons in Need of Additional or Temporary Protection” which would provide for introduction of the tolerant status for refugees undergoing the procedure of definition of their status for more than five years. Such status entitles them to reside within the territory of Ukraine on a temporary basis for at least five years, and shall protect such persons from possible return to the country of origin/permanent residence.</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by the end of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shd w:val="clear" w:color="000000" w:fill="auto"/>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69"/>
              <w:rPr>
                <w:rFonts w:ascii="Cambria" w:eastAsia="Calibri" w:hAnsi="Cambria"/>
                <w:b w:val="0"/>
                <w:i w:val="0"/>
                <w:sz w:val="24"/>
                <w:szCs w:val="24"/>
              </w:rPr>
            </w:pP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69"/>
              <w:rPr>
                <w:rFonts w:ascii="Cambria" w:eastAsia="Calibri" w:hAnsi="Cambria"/>
                <w:b w:val="0"/>
                <w:i w:val="0"/>
                <w:sz w:val="24"/>
                <w:szCs w:val="24"/>
              </w:rPr>
            </w:pP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cs="Times New Roman"/>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7) To amend the Regulations on Information and Production System of Information and Documentary Provision of Institutions and Citizens of Ukraine in the Area of Education (IPS “OSVITA”), the Regulations on the Unified State Electronic Database on Education by providing for the mechanism for entry of data on refugees' children with no identification documents, and possibility to enter data from the Certificate of Applying for Protection in Ukraine for the given category of children.</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Amendments have been introduced.</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Children of refugees and migrants are admitted to schools without hindrance.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Migration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8) To conduct awareness raising campaigns to promote and ensure registration of all children, including gipsies.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Increase in percentage of registration of population at the age over 1 year old; two-fold decrease in the number of unregistered gipsies. </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2017 – IV quarter 2020</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Committee for Television and Radio Broadcasting of Ukraine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local authorities</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9) To develop amendments to regulatory acts in order to improve the procedure for registration of people who have not been registered as prescribed within a month. </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Increase in percentage of registration of population at the age over 1 year old; two-fold decrease in the number of unregistered gipsies.</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 – IV quarter 2017</w:t>
            </w: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Justice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2693"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10) To improve the mechanism for entry of data into the Unified State Electronic Database on Education on the individual foreigners' category – refugees.</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mechanism has been improved.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11) To develop methodological recommendations for medical staff and other workers of social and psychological rehabilitation centres on cultural and religious specifics of refugees' and migrants' children. </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Relevant methodological and educational programmes have been developed and approved. </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Medical staff in institutions for children has been trained to work with children of other cultures and religions.</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Health</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12) To open the Temporary Accommodation Centre for children without adults and female refugees with children in the City of Yahotyn (Region of Kyiv).</w:t>
            </w:r>
          </w:p>
        </w:tc>
        <w:tc>
          <w:tcPr>
            <w:tcW w:w="3259"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The Temporary Accommodation Centre for children without adults and female refugees with children has been opened.</w:t>
            </w:r>
          </w:p>
        </w:tc>
        <w:tc>
          <w:tcPr>
            <w:tcW w:w="1700" w:type="dxa"/>
          </w:tcPr>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Migration Service</w:t>
            </w:r>
          </w:p>
          <w:p w:rsidR="00751D11" w:rsidRPr="00CB21CC" w:rsidRDefault="00751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13) To develop and submit for consideration to the Cabinet of Ministers of Ukraine the draft law amending Article 5 of the Law of Ukraine “On Refugees and Persons in Need of Additional or Temporary Protection” and relevant draft subordinate legal acts which shall state that the principal state authority in charge of settlement and protection of the child separated from the family is the guardianship authority, and not a central executive authority implementing the state policy in the area of refugees and persons in need of additional or temporary protection.</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14) To regulate issues of authorities of the legal representative of the child separated from the family until the child receives relevant status or reaches the age of majority.</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IV quarter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State Migration Service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Social Policy</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133. Creation of proper conditions for the person's application for being recognised a refugee or a person in need of additional protection, especially the child separated from the family.</w:t>
            </w: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1) To develop and submit for consideration to the Cabinet of Ministers of Ukraine the draft law amending Article 8 of the Law of Ukraine “On Refugees and Persons in Need of Additional or Temporary Protection” which shall stipulate that non-compliance of the collected documents with the requirements established for applications for protection in Ukraine as the only possible ground for denial to issue documents, envisioning that at the stage when decision on the issuance of documents is taken, the application for protection is not considered on the merits.</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by the end of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69"/>
              <w:rPr>
                <w:rFonts w:ascii="Cambria" w:eastAsia="Calibri" w:hAnsi="Cambria"/>
                <w:b w:val="0"/>
                <w:i w:val="0"/>
                <w:sz w:val="24"/>
                <w:szCs w:val="24"/>
              </w:rPr>
            </w:pPr>
            <w:r w:rsidRPr="00CB21CC">
              <w:rPr>
                <w:rFonts w:ascii="Cambria" w:hAnsi="Cambria"/>
                <w:b w:val="0"/>
                <w:i w:val="0"/>
                <w:sz w:val="24"/>
                <w:szCs w:val="24"/>
              </w:rPr>
              <w:t>2) To develop and submit for consideration to the Cabinet of Ministers of Ukraine the draft law on amending Article 10 of the Law of Ukraine “On Refugees and Persons in Need of Additional or Temporary Protection” and relevant draft subordinate legal acts which shall state that a refugee certificate is issued for the same term as an identification document of the Ukrainian citizen.</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 xml:space="preserve">The draft law has been submitted for consideration to the Cabinet of Ministers of Ukraine. </w:t>
            </w:r>
          </w:p>
        </w:tc>
        <w:tc>
          <w:tcPr>
            <w:tcW w:w="1700"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by the end of 2016</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shd w:val="clear" w:color="000000" w:fill="auto"/>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3) To approve the Procedure for Detection of </w:t>
            </w:r>
            <w:r w:rsidRPr="00CB21CC">
              <w:rPr>
                <w:rStyle w:val="rvts23"/>
                <w:rFonts w:ascii="Cambria" w:hAnsi="Cambria"/>
                <w:sz w:val="24"/>
                <w:szCs w:val="24"/>
              </w:rPr>
              <w:t>Children Separated from the Family</w:t>
            </w:r>
            <w:r w:rsidRPr="00CB21CC">
              <w:rPr>
                <w:rStyle w:val="rvts0"/>
                <w:rFonts w:ascii="Cambria" w:hAnsi="Cambria"/>
                <w:sz w:val="24"/>
                <w:szCs w:val="24"/>
              </w:rPr>
              <w:t>, and</w:t>
            </w:r>
            <w:r w:rsidRPr="00CB21CC">
              <w:rPr>
                <w:rFonts w:ascii="Cambria" w:hAnsi="Cambria"/>
                <w:sz w:val="24"/>
                <w:szCs w:val="24"/>
              </w:rPr>
              <w:t xml:space="preserve"> coordination</w:t>
            </w:r>
            <w:r w:rsidRPr="00CB21CC">
              <w:rPr>
                <w:rStyle w:val="rvts23"/>
                <w:rFonts w:ascii="Cambria" w:hAnsi="Cambria"/>
                <w:sz w:val="24"/>
                <w:szCs w:val="24"/>
              </w:rPr>
              <w:t xml:space="preserve"> between state executive authorities and local self-government bodies when performing social protection of such children, which would in particular provide for the mechanism of appointment of legal representative for such children.</w:t>
            </w:r>
          </w:p>
        </w:tc>
        <w:tc>
          <w:tcPr>
            <w:tcW w:w="3259"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The resolution of the Cabinet of Ministers of Ukraine has been adopted.</w:t>
            </w: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I quarter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Social Policy</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Administration of the State Border Guard Service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State Migration Service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Internal Affairs</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Ministry of Health</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pStyle w:val="Heading3"/>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69"/>
              <w:rPr>
                <w:rFonts w:ascii="Cambria" w:eastAsia="Calibri" w:hAnsi="Cambria"/>
                <w:b w:val="0"/>
                <w:i w:val="0"/>
                <w:sz w:val="24"/>
                <w:szCs w:val="24"/>
              </w:rPr>
            </w:pPr>
            <w:r w:rsidRPr="00CB21CC">
              <w:rPr>
                <w:rFonts w:ascii="Cambria" w:hAnsi="Cambria"/>
                <w:b w:val="0"/>
                <w:i w:val="0"/>
                <w:sz w:val="24"/>
                <w:szCs w:val="24"/>
              </w:rPr>
              <w:t>4) To develop and submit for consideration to the Cabinet of Ministers of Ukraine the draft law on amending Article 5 of the Law of Ukraine “On Refugees and Persons in Need of Additional or Temporary Protection” which shall provide for the person's right to file an application for being recognised as a refugee or a person in need of additional protection regardless of the purpose of their arrival to Ukraine and lawfulness of their stay within the territory of Ukraine as of the moment the application is filed.</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1700"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shd w:val="clear" w:color="000000" w:fill="auto"/>
              </w:rPr>
            </w:pPr>
            <w:r w:rsidRPr="00CB21CC">
              <w:rPr>
                <w:rFonts w:ascii="Cambria" w:hAnsi="Cambria"/>
                <w:sz w:val="24"/>
                <w:szCs w:val="24"/>
              </w:rPr>
              <w:t>by the end of 2016</w:t>
            </w:r>
          </w:p>
        </w:tc>
        <w:tc>
          <w:tcPr>
            <w:tcW w:w="2693"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5) To develop a draft regulatory act on regulation of the migration amnesty which takes into consideration the persons who have been denied provision of the status, but may not be returned to their homeland (de facto refugees) in order to remove these people from the shadow economy, increase tax revenues, develop economy and reduce the level of crime and corruption, terminate violations of human rights and provide the Cabinet of Ministers of Ukraine with information on the real number of migrants, their composition, ways of getting into the territory Ukraine, regions where they live and areas where they are employed. </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To use best European practices (Spain, Portugal, Poland etc.) when carrying out migration amnesty. </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To conduct preliminary wide awareness raising campaign.</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As a result of amnesty refugees are de facto granted a permit for temporary stay which simultaneously includes an employment permit, and, after certain term of legal residence, a right to acquire the permanent residence permit.</w:t>
            </w:r>
          </w:p>
        </w:tc>
        <w:tc>
          <w:tcPr>
            <w:tcW w:w="3259" w:type="dxa"/>
          </w:tcPr>
          <w:p w:rsidR="00751D11" w:rsidRPr="00CB21CC" w:rsidRDefault="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Times New Roman"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Persons who may not return to their homeland and have not been granted a status of the refugees, or persons in need of additional protection acquire legal status in Ukraine.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Migrants are removed from shadow economic relations and sphere of influence of corrupted officials for the benefit of the state.</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Migrants acquire life prospects, and the number of employees and tax payers has increased.</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I quarter 2017</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Internal Affairs</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cs="Times New Roman"/>
                <w:sz w:val="24"/>
                <w:szCs w:val="24"/>
              </w:rPr>
            </w:pPr>
            <w:r w:rsidRPr="00CB21CC">
              <w:rPr>
                <w:rFonts w:ascii="Cambria" w:hAnsi="Cambria"/>
                <w:sz w:val="24"/>
                <w:szCs w:val="24"/>
              </w:rPr>
              <w:t>State Migration Service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134. Enjoyment of the rights to labour, health care, education by persons who are recognised to be refugees or persons in need of additional protection in Ukraine is ensured.</w:t>
            </w: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1) To develop and submit for consideration to the Cabinet of Ministers of Ukraine the draft law on amending the Law of Ukraine “On Employment of Population” and related draft regulatory acts in order to:</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42"/>
              <w:rPr>
                <w:rFonts w:ascii="Cambria" w:eastAsia="Calibri" w:hAnsi="Cambria" w:cs="Times New Roman"/>
                <w:sz w:val="24"/>
                <w:szCs w:val="24"/>
              </w:rPr>
            </w:pPr>
            <w:r w:rsidRPr="00CB21CC">
              <w:rPr>
                <w:rFonts w:ascii="Cambria" w:hAnsi="Cambria"/>
                <w:sz w:val="24"/>
                <w:szCs w:val="24"/>
              </w:rPr>
              <w:t>define refugees and persons in need of additional protection as a category of citizens in case of employment of which the employer is granted certain privileges, in order to encourage employers to employ refugees officially;</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42"/>
              <w:rPr>
                <w:rFonts w:ascii="Cambria" w:eastAsia="Calibri" w:hAnsi="Cambria" w:cs="Times New Roman"/>
                <w:sz w:val="24"/>
                <w:szCs w:val="24"/>
              </w:rPr>
            </w:pPr>
            <w:r w:rsidRPr="00CB21CC">
              <w:rPr>
                <w:rFonts w:ascii="Cambria" w:hAnsi="Cambria"/>
                <w:sz w:val="24"/>
                <w:szCs w:val="24"/>
              </w:rPr>
              <w:t>register and record unemployed refugees and persons in need of additional protection without official work history in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42"/>
              <w:rPr>
                <w:rFonts w:ascii="Cambria" w:eastAsia="Calibri" w:hAnsi="Cambria" w:cs="Times New Roman"/>
                <w:sz w:val="24"/>
                <w:szCs w:val="24"/>
              </w:rPr>
            </w:pPr>
            <w:r w:rsidRPr="00CB21CC">
              <w:rPr>
                <w:rFonts w:ascii="Cambria" w:hAnsi="Cambria"/>
                <w:sz w:val="24"/>
                <w:szCs w:val="24"/>
              </w:rPr>
              <w:t>encourage refugees and people in need of additional protection to advance their qualification or re-train for working specialities on a free of charge basis.</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Times New Roman"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Refugees and persons in need of additional protection are registered as unemployed without pension insurance record, and are granted financial aid and assistance in employment and re-qualification.</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Employers which employ refugees and persons in need of additional protection are granted tax privileges.</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Refugees and persons in need of additional protection are recognised to be a vulnerable social group and are granted relevant social support.</w:t>
            </w: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Ministry of Social Policy</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Ministry of Finance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2) To develop and submit for consideration to the Cabinet of Ministers of Ukraine the draft law on amending Article 4 of the Law of Ukraine “On Higher Education” to exclude categories of “refugees” and “persons in need of additional protection” from the list of persons entitled to higher education at the expense of the state budget under the quotas of the Cabinet of Ministers of Ukraine, and define these categories of persons as the ones entitled to higher education on equal terms with Ukrainian citizens.</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Refugees and persons in need of additional protection are able to receive higher education on the same grounds as Ukrainian citizens.</w:t>
            </w: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other interested executive authorities</w:t>
            </w:r>
          </w:p>
        </w:tc>
      </w:tr>
      <w:tr w:rsidR="00751D11" w:rsidRPr="00CB21CC" w:rsidTr="00751D11">
        <w:tc>
          <w:tcPr>
            <w:tcW w:w="2831" w:type="dxa"/>
            <w:vMerge w:val="restart"/>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135. Creation of conditions for integration of persons who have been recognised to be refugees or persons in need of additional protection in Ukraine, as well as foreigners and stateless persons staying in Ukraine for a long time on the legal grounds.</w:t>
            </w:r>
          </w:p>
        </w:tc>
        <w:tc>
          <w:tcPr>
            <w:tcW w:w="5102"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1) To develop and submit for consideration to the Cabinet of Ministers of Ukraine the draft law on amending the Law of Ukraine “On Development and State Support of Small and Medium Entrepreneurship in Ukraine”, “On Promotion of Social Formation and Development of Youth in Ukraine” in order to entitle refugees and persons in need of additional protection to receive long-term loans to purchase and reconstruct housing, start and develop their own business, study etc.</w:t>
            </w:r>
          </w:p>
        </w:tc>
        <w:tc>
          <w:tcPr>
            <w:tcW w:w="3259" w:type="dxa"/>
          </w:tcPr>
          <w:p w:rsidR="00751D11" w:rsidRPr="00CB21CC" w:rsidRDefault="00751D11" w:rsidP="00751D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The draft law has been submitted for consideration to the Cabinet of Ministers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Refugees and persons in need of additional protection are given access to lending.</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 xml:space="preserve">during 2016 – 2018 </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Ministry of Economic Development and Trade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Ministry of Youth and Sports of Ukraine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cs="Times New Roman"/>
                <w:sz w:val="24"/>
                <w:szCs w:val="24"/>
              </w:rPr>
            </w:pPr>
            <w:r w:rsidRPr="00CB21CC">
              <w:rPr>
                <w:rFonts w:ascii="Cambria" w:hAnsi="Cambria"/>
                <w:sz w:val="24"/>
                <w:szCs w:val="24"/>
              </w:rPr>
              <w:t>other central executive authorities</w:t>
            </w:r>
          </w:p>
        </w:tc>
      </w:tr>
      <w:tr w:rsidR="00751D11" w:rsidRPr="00CB21CC" w:rsidTr="00751D11">
        <w:tc>
          <w:tcPr>
            <w:tcW w:w="2831" w:type="dxa"/>
            <w:vMerge/>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p>
        </w:tc>
        <w:tc>
          <w:tcPr>
            <w:tcW w:w="5102" w:type="dxa"/>
          </w:tcPr>
          <w:p w:rsidR="00751D11" w:rsidRPr="00CB21CC" w:rsidRDefault="00751D11" w:rsidP="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hAnsi="Cambria"/>
                <w:sz w:val="24"/>
                <w:szCs w:val="24"/>
              </w:rPr>
            </w:pPr>
            <w:r w:rsidRPr="00CB21CC">
              <w:rPr>
                <w:rFonts w:ascii="Cambria" w:hAnsi="Cambria"/>
                <w:sz w:val="24"/>
                <w:szCs w:val="24"/>
              </w:rPr>
              <w:t xml:space="preserve">2) To develop programmes of advanced training for teachers who will work with children of refugees and migrants. </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 xml:space="preserve">The Programme for Inclusion of Refugee Children into the Educational Process is introduced in teacher advanced training institutes. </w:t>
            </w: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IV quarter 2016 – IV quarter 2019</w:t>
            </w:r>
          </w:p>
        </w:tc>
        <w:tc>
          <w:tcPr>
            <w:tcW w:w="2693"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Ministry of Education and Science</w:t>
            </w:r>
          </w:p>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Cambria" w:eastAsia="Calibri" w:hAnsi="Cambria" w:cs="Times New Roman"/>
                <w:sz w:val="24"/>
                <w:szCs w:val="24"/>
              </w:rPr>
            </w:pPr>
            <w:r w:rsidRPr="00CB21CC">
              <w:rPr>
                <w:rFonts w:ascii="Cambria" w:hAnsi="Cambria"/>
                <w:sz w:val="24"/>
                <w:szCs w:val="24"/>
              </w:rPr>
              <w:t>National Academy of Science of Ukraine (upon consent)</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 xml:space="preserve">3) To develop educational and methodological materials on Ukrainian language as a foreign language for children of refugees and migrants in general education schools. </w:t>
            </w:r>
          </w:p>
        </w:tc>
        <w:tc>
          <w:tcPr>
            <w:tcW w:w="3259"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10"/>
              <w:rPr>
                <w:rFonts w:ascii="Cambria" w:eastAsia="Calibri" w:hAnsi="Cambria" w:cs="Times New Roman"/>
                <w:sz w:val="24"/>
                <w:szCs w:val="24"/>
              </w:rPr>
            </w:pPr>
            <w:r w:rsidRPr="00CB21CC">
              <w:rPr>
                <w:rFonts w:ascii="Cambria" w:hAnsi="Cambria"/>
                <w:sz w:val="24"/>
                <w:szCs w:val="24"/>
              </w:rPr>
              <w:t>Training course for language teachers working with children of refugees and migrants has been developed; educational language programmes for refugees and migrants were developed, educational language materials for children were developed and printed; schools where refugee and migrant children study are provided with educational materials.</w:t>
            </w:r>
          </w:p>
        </w:tc>
        <w:tc>
          <w:tcPr>
            <w:tcW w:w="1700"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 xml:space="preserve">IV quarter 2016 – </w:t>
            </w:r>
            <w:r w:rsidRPr="00CB21CC">
              <w:rPr>
                <w:rFonts w:ascii="Cambria" w:hAnsi="Cambria"/>
                <w:sz w:val="24"/>
                <w:szCs w:val="24"/>
              </w:rPr>
              <w:br/>
              <w:t>IV quarter 2018</w:t>
            </w:r>
          </w:p>
        </w:tc>
        <w:tc>
          <w:tcPr>
            <w:tcW w:w="2693"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eastAsia="Calibri" w:hAnsi="Cambria" w:cs="Times New Roman"/>
                <w:sz w:val="24"/>
                <w:szCs w:val="24"/>
              </w:rPr>
            </w:pPr>
            <w:r w:rsidRPr="00CB21CC">
              <w:rPr>
                <w:rFonts w:ascii="Cambria" w:hAnsi="Cambria"/>
                <w:sz w:val="24"/>
                <w:szCs w:val="24"/>
              </w:rPr>
              <w:t>Ministry of Education and Science</w:t>
            </w:r>
          </w:p>
        </w:tc>
      </w:tr>
      <w:tr w:rsidR="00751D11" w:rsidRPr="00CB21CC" w:rsidTr="00751D11">
        <w:tc>
          <w:tcPr>
            <w:tcW w:w="2831"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p>
        </w:tc>
        <w:tc>
          <w:tcPr>
            <w:tcW w:w="5102"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4) To amend the provisions regulating individual classes for children of refugees and migrants.</w:t>
            </w:r>
          </w:p>
        </w:tc>
        <w:tc>
          <w:tcPr>
            <w:tcW w:w="3259" w:type="dxa"/>
          </w:tcPr>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10"/>
              <w:rPr>
                <w:rFonts w:ascii="Cambria" w:eastAsia="Calibri" w:hAnsi="Cambria" w:cs="Times New Roman"/>
                <w:sz w:val="24"/>
                <w:szCs w:val="24"/>
              </w:rPr>
            </w:pPr>
            <w:r w:rsidRPr="00CB21CC">
              <w:rPr>
                <w:rFonts w:ascii="Cambria" w:hAnsi="Cambria"/>
                <w:sz w:val="24"/>
                <w:szCs w:val="24"/>
              </w:rPr>
              <w:t xml:space="preserve">Relevant amendments have been introduced. </w:t>
            </w:r>
          </w:p>
          <w:p w:rsidR="00751D11" w:rsidRPr="00CB21CC" w:rsidRDefault="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10"/>
              <w:rPr>
                <w:rFonts w:ascii="Cambria" w:eastAsia="Calibri" w:hAnsi="Cambria" w:cs="Times New Roman"/>
                <w:sz w:val="24"/>
                <w:szCs w:val="24"/>
              </w:rPr>
            </w:pPr>
            <w:r w:rsidRPr="00CB21CC">
              <w:rPr>
                <w:rFonts w:ascii="Cambria" w:hAnsi="Cambria"/>
                <w:sz w:val="24"/>
                <w:szCs w:val="24"/>
              </w:rPr>
              <w:t>Children of refugees and migrants have the right to individual classes.</w:t>
            </w:r>
          </w:p>
        </w:tc>
        <w:tc>
          <w:tcPr>
            <w:tcW w:w="1700" w:type="dxa"/>
          </w:tcPr>
          <w:p w:rsidR="00751D11" w:rsidRPr="00CB21CC" w:rsidRDefault="00751D11" w:rsidP="00751D1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right="-124"/>
              <w:rPr>
                <w:rFonts w:ascii="Cambria" w:eastAsia="Calibri" w:hAnsi="Cambria" w:cs="Times New Roman"/>
                <w:sz w:val="24"/>
                <w:szCs w:val="24"/>
              </w:rPr>
            </w:pPr>
            <w:r w:rsidRPr="00CB21CC">
              <w:rPr>
                <w:rFonts w:ascii="Cambria" w:hAnsi="Cambria"/>
                <w:sz w:val="24"/>
                <w:szCs w:val="24"/>
              </w:rPr>
              <w:t xml:space="preserve">IV quarter 2016 – </w:t>
            </w:r>
            <w:r w:rsidRPr="00CB21CC">
              <w:rPr>
                <w:rFonts w:ascii="Cambria" w:hAnsi="Cambria"/>
                <w:sz w:val="24"/>
                <w:szCs w:val="24"/>
              </w:rPr>
              <w:br/>
              <w:t>IV quarter 2017</w:t>
            </w:r>
          </w:p>
        </w:tc>
        <w:tc>
          <w:tcPr>
            <w:tcW w:w="2693" w:type="dxa"/>
          </w:tcPr>
          <w:p w:rsidR="00751D11" w:rsidRPr="00CB21CC" w:rsidRDefault="0075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Cambria" w:hAnsi="Cambria"/>
                <w:sz w:val="24"/>
                <w:szCs w:val="24"/>
              </w:rPr>
            </w:pPr>
            <w:r w:rsidRPr="00CB21CC">
              <w:rPr>
                <w:rFonts w:ascii="Cambria" w:hAnsi="Cambria"/>
                <w:sz w:val="24"/>
                <w:szCs w:val="24"/>
              </w:rPr>
              <w:t>Ministry of Education and Science</w:t>
            </w:r>
          </w:p>
        </w:tc>
      </w:tr>
    </w:tbl>
    <w:p w:rsidR="00751D11" w:rsidRPr="00CB21CC" w:rsidRDefault="00751D11" w:rsidP="00751D11">
      <w:pPr>
        <w:pStyle w:val="Heading3"/>
        <w:spacing w:before="60" w:after="60"/>
        <w:ind w:left="0"/>
        <w:jc w:val="center"/>
        <w:rPr>
          <w:rFonts w:ascii="Cambria" w:hAnsi="Cambria"/>
          <w:b w:val="0"/>
          <w:i w:val="0"/>
          <w:sz w:val="24"/>
          <w:szCs w:val="24"/>
        </w:rPr>
      </w:pPr>
      <w:r w:rsidRPr="00CB21CC">
        <w:rPr>
          <w:rFonts w:ascii="Cambria" w:hAnsi="Cambria"/>
          <w:sz w:val="24"/>
          <w:szCs w:val="24"/>
        </w:rPr>
        <w:t>_____________________</w:t>
      </w:r>
    </w:p>
    <w:sectPr w:rsidR="00751D11" w:rsidRPr="00CB21CC" w:rsidSect="00751D11">
      <w:headerReference w:type="even" r:id="rId48"/>
      <w:headerReference w:type="default" r:id="rId49"/>
      <w:footerReference w:type="even" r:id="rId50"/>
      <w:footerReference w:type="default" r:id="rId51"/>
      <w:headerReference w:type="first" r:id="rId52"/>
      <w:footerReference w:type="first" r:id="rId53"/>
      <w:pgSz w:w="16838" w:h="11906" w:orient="landscape" w:code="9"/>
      <w:pgMar w:top="851" w:right="1134" w:bottom="1134" w:left="1134"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13" w:rsidRDefault="00537613">
      <w:r>
        <w:separator/>
      </w:r>
    </w:p>
  </w:endnote>
  <w:endnote w:type="continuationSeparator" w:id="0">
    <w:p w:rsidR="00537613" w:rsidRDefault="0053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43" w:rsidRDefault="00C90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7A" w:rsidRPr="00240515" w:rsidRDefault="00AB037A" w:rsidP="00AB037A">
    <w:pPr>
      <w:jc w:val="right"/>
      <w:rPr>
        <w:sz w:val="24"/>
        <w:szCs w:val="24"/>
      </w:rPr>
    </w:pPr>
    <w:r w:rsidRPr="00240515">
      <w:rPr>
        <w:rFonts w:ascii="Times New Roman" w:hAnsi="Times New Roman"/>
        <w:sz w:val="24"/>
        <w:szCs w:val="24"/>
      </w:rPr>
      <w:t>Translated with the support of the Council of Europe</w:t>
    </w:r>
  </w:p>
  <w:p w:rsidR="00AB037A" w:rsidRDefault="00105396" w:rsidP="00C90E43">
    <w:pPr>
      <w:pStyle w:val="Footer"/>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8.25pt;height:51.75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7A" w:rsidRPr="00C90E43" w:rsidRDefault="00AB037A" w:rsidP="00AB037A">
    <w:pPr>
      <w:jc w:val="right"/>
      <w:rPr>
        <w:sz w:val="24"/>
        <w:szCs w:val="24"/>
      </w:rPr>
    </w:pPr>
    <w:r w:rsidRPr="00C90E43">
      <w:rPr>
        <w:rFonts w:ascii="Times New Roman" w:hAnsi="Times New Roman"/>
        <w:sz w:val="24"/>
        <w:szCs w:val="24"/>
      </w:rPr>
      <w:t>Translated with the support of the Council of Europe</w:t>
    </w:r>
  </w:p>
  <w:p w:rsidR="00AB037A" w:rsidRDefault="00105396" w:rsidP="00C90E43">
    <w:pPr>
      <w:pStyle w:val="Footer"/>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51.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13" w:rsidRDefault="00537613">
      <w:r>
        <w:separator/>
      </w:r>
    </w:p>
  </w:footnote>
  <w:footnote w:type="continuationSeparator" w:id="0">
    <w:p w:rsidR="00537613" w:rsidRDefault="0053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11" w:rsidRDefault="00751D11">
    <w:pPr>
      <w:framePr w:wrap="around" w:vAnchor="text" w:hAnchor="margin" w:xAlign="center" w:y="1"/>
    </w:pPr>
    <w:r>
      <w:fldChar w:fldCharType="begin"/>
    </w:r>
    <w:r>
      <w:instrText xml:space="preserve">PAGE  </w:instrText>
    </w:r>
    <w:r>
      <w:fldChar w:fldCharType="separate"/>
    </w:r>
    <w:r>
      <w:t>1</w:t>
    </w:r>
    <w:r>
      <w:fldChar w:fldCharType="end"/>
    </w:r>
  </w:p>
  <w:p w:rsidR="00751D11" w:rsidRDefault="00751D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11" w:rsidRDefault="00751D11">
    <w:pPr>
      <w:framePr w:wrap="around" w:vAnchor="text" w:hAnchor="margin" w:xAlign="center" w:y="1"/>
    </w:pPr>
    <w:r>
      <w:fldChar w:fldCharType="begin"/>
    </w:r>
    <w:r>
      <w:instrText xml:space="preserve">PAGE  </w:instrText>
    </w:r>
    <w:r>
      <w:fldChar w:fldCharType="separate"/>
    </w:r>
    <w:r w:rsidR="00105396">
      <w:rPr>
        <w:noProof/>
      </w:rPr>
      <w:t>179</w:t>
    </w:r>
    <w:r>
      <w:fldChar w:fldCharType="end"/>
    </w:r>
  </w:p>
  <w:p w:rsidR="00751D11" w:rsidRPr="0085514E" w:rsidRDefault="00751D11" w:rsidP="00751D11">
    <w:pPr>
      <w:jc w:val="right"/>
    </w:pPr>
    <w:r>
      <w:t>Continuation of Appendix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43" w:rsidRDefault="00C90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0"/>
  <w:displayVerticalDrawingGridEvery w:val="0"/>
  <w:noPunctuationKerning/>
  <w:characterSpacingControl w:val="doNotCompress"/>
  <w:hdrShapeDefaults>
    <o:shapedefaults v:ext="edit" spidmax="512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tepHandle" w:val="262696"/>
  </w:docVars>
  <w:rsids>
    <w:rsidRoot w:val="001A5FC5"/>
    <w:rsid w:val="00105396"/>
    <w:rsid w:val="001A5FC5"/>
    <w:rsid w:val="00205248"/>
    <w:rsid w:val="003F631F"/>
    <w:rsid w:val="00413EAC"/>
    <w:rsid w:val="004D398C"/>
    <w:rsid w:val="004E5588"/>
    <w:rsid w:val="00537613"/>
    <w:rsid w:val="005B1BDE"/>
    <w:rsid w:val="00635E91"/>
    <w:rsid w:val="006F3EF2"/>
    <w:rsid w:val="00751D11"/>
    <w:rsid w:val="00863F42"/>
    <w:rsid w:val="009932DF"/>
    <w:rsid w:val="00A84E31"/>
    <w:rsid w:val="00AB037A"/>
    <w:rsid w:val="00BD0C10"/>
    <w:rsid w:val="00C90E43"/>
    <w:rsid w:val="00CB21CC"/>
    <w:rsid w:val="00EE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ntiqua" w:hAnsi="Antiqua"/>
      <w:sz w:val="26"/>
      <w:lang w:val="en-GB" w:eastAsia="en-GB"/>
    </w:rPr>
  </w:style>
  <w:style w:type="paragraph" w:styleId="Heading1">
    <w:name w:val="heading 1"/>
    <w:basedOn w:val="Normal"/>
    <w:next w:val="Normal"/>
    <w:link w:val="Heading1Char"/>
    <w:qFormat/>
    <w:pPr>
      <w:keepNext/>
      <w:spacing w:before="240"/>
      <w:ind w:left="567"/>
      <w:outlineLvl w:val="0"/>
    </w:pPr>
    <w:rPr>
      <w:b/>
      <w:smallCaps/>
      <w:sz w:val="28"/>
    </w:rPr>
  </w:style>
  <w:style w:type="paragraph" w:styleId="Heading2">
    <w:name w:val="heading 2"/>
    <w:basedOn w:val="Normal"/>
    <w:next w:val="Normal"/>
    <w:link w:val="Heading2Char"/>
    <w:qFormat/>
    <w:pPr>
      <w:keepNext/>
      <w:spacing w:before="120"/>
      <w:ind w:left="567"/>
      <w:outlineLvl w:val="1"/>
    </w:pPr>
    <w:rPr>
      <w:b/>
    </w:rPr>
  </w:style>
  <w:style w:type="paragraph" w:styleId="Heading3">
    <w:name w:val="heading 3"/>
    <w:basedOn w:val="Normal"/>
    <w:next w:val="Normal"/>
    <w:link w:val="Heading3Char"/>
    <w:qFormat/>
    <w:pPr>
      <w:keepNext/>
      <w:spacing w:before="120"/>
      <w:ind w:left="567"/>
      <w:outlineLvl w:val="2"/>
    </w:pPr>
    <w:rPr>
      <w:b/>
      <w:i/>
    </w:rPr>
  </w:style>
  <w:style w:type="paragraph" w:styleId="Heading4">
    <w:name w:val="heading 4"/>
    <w:basedOn w:val="Normal"/>
    <w:next w:val="Normal"/>
    <w:link w:val="Heading4Char"/>
    <w:qFormat/>
    <w:pPr>
      <w:keepNext/>
      <w:spacing w:before="120"/>
      <w:ind w:left="567"/>
      <w:outlineLvl w:val="3"/>
    </w:pPr>
  </w:style>
  <w:style w:type="paragraph" w:styleId="Heading5">
    <w:name w:val="heading 5"/>
    <w:basedOn w:val="Normal"/>
    <w:next w:val="Normal"/>
    <w:link w:val="Heading5Char"/>
    <w:qFormat/>
    <w:rsid w:val="00CF2B11"/>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CF2B1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a">
    <w:name w:val="Нормальний текст"/>
    <w:basedOn w:val="Normal"/>
    <w:pPr>
      <w:spacing w:before="120"/>
      <w:ind w:firstLine="567"/>
    </w:pPr>
  </w:style>
  <w:style w:type="paragraph" w:customStyle="1" w:styleId="a0">
    <w:name w:val="Шапка документу"/>
    <w:basedOn w:val="Normal"/>
    <w:uiPriority w:val="99"/>
    <w:pPr>
      <w:keepNext/>
      <w:keepLines/>
      <w:spacing w:after="240"/>
      <w:ind w:left="4536"/>
      <w:jc w:val="center"/>
    </w:pPr>
  </w:style>
  <w:style w:type="paragraph" w:styleId="Header">
    <w:name w:val="header"/>
    <w:basedOn w:val="Normal"/>
    <w:link w:val="HeaderChar"/>
    <w:uiPriority w:val="99"/>
    <w:pPr>
      <w:tabs>
        <w:tab w:val="center" w:pos="4153"/>
        <w:tab w:val="right" w:pos="8306"/>
      </w:tabs>
    </w:pPr>
  </w:style>
  <w:style w:type="paragraph" w:customStyle="1" w:styleId="1">
    <w:name w:val="Підпис1"/>
    <w:basedOn w:val="Normal"/>
    <w:pPr>
      <w:keepLines/>
      <w:tabs>
        <w:tab w:val="center" w:pos="2268"/>
        <w:tab w:val="left" w:pos="6804"/>
      </w:tabs>
      <w:spacing w:before="360"/>
    </w:pPr>
    <w:rPr>
      <w:b/>
      <w:position w:val="-48"/>
    </w:rPr>
  </w:style>
  <w:style w:type="paragraph" w:customStyle="1" w:styleId="a1">
    <w:name w:val="Глава документу"/>
    <w:basedOn w:val="Normal"/>
    <w:next w:val="Normal"/>
    <w:uiPriority w:val="99"/>
    <w:pPr>
      <w:keepNext/>
      <w:keepLines/>
      <w:spacing w:before="120" w:after="120"/>
      <w:jc w:val="center"/>
    </w:pPr>
  </w:style>
  <w:style w:type="paragraph" w:customStyle="1" w:styleId="a2">
    <w:name w:val="Герб"/>
    <w:basedOn w:val="Normal"/>
    <w:uiPriority w:val="99"/>
    <w:pPr>
      <w:keepNext/>
      <w:keepLines/>
      <w:jc w:val="center"/>
    </w:pPr>
    <w:rPr>
      <w:sz w:val="144"/>
    </w:rPr>
  </w:style>
  <w:style w:type="paragraph" w:customStyle="1" w:styleId="a3">
    <w:name w:val="Установа"/>
    <w:basedOn w:val="Normal"/>
    <w:pPr>
      <w:keepNext/>
      <w:keepLines/>
      <w:spacing w:before="120"/>
      <w:jc w:val="center"/>
    </w:pPr>
    <w:rPr>
      <w:b/>
      <w:sz w:val="40"/>
    </w:rPr>
  </w:style>
  <w:style w:type="paragraph" w:customStyle="1" w:styleId="a4">
    <w:name w:val="Вид документа"/>
    <w:basedOn w:val="a3"/>
    <w:next w:val="Normal"/>
    <w:pPr>
      <w:spacing w:before="360" w:after="240"/>
    </w:pPr>
    <w:rPr>
      <w:spacing w:val="20"/>
      <w:sz w:val="26"/>
    </w:rPr>
  </w:style>
  <w:style w:type="paragraph" w:customStyle="1" w:styleId="a5">
    <w:name w:val="Час та місце"/>
    <w:basedOn w:val="Normal"/>
    <w:pPr>
      <w:keepNext/>
      <w:keepLines/>
      <w:spacing w:before="120" w:after="240"/>
      <w:jc w:val="center"/>
    </w:pPr>
  </w:style>
  <w:style w:type="paragraph" w:customStyle="1" w:styleId="a6">
    <w:name w:val="Назва документа"/>
    <w:basedOn w:val="Normal"/>
    <w:next w:val="a"/>
    <w:pPr>
      <w:keepNext/>
      <w:keepLines/>
      <w:spacing w:before="240" w:after="240"/>
      <w:jc w:val="center"/>
    </w:pPr>
    <w:rPr>
      <w:b/>
    </w:rPr>
  </w:style>
  <w:style w:type="paragraph" w:customStyle="1" w:styleId="NormalText">
    <w:name w:val="Normal Text"/>
    <w:basedOn w:val="Normal"/>
    <w:uiPriority w:val="99"/>
    <w:pPr>
      <w:ind w:firstLine="567"/>
      <w:jc w:val="both"/>
    </w:pPr>
  </w:style>
  <w:style w:type="paragraph" w:customStyle="1" w:styleId="ShapkaDocumentu">
    <w:name w:val="Shapka Documentu"/>
    <w:basedOn w:val="NormalText"/>
    <w:uiPriority w:val="99"/>
    <w:pPr>
      <w:keepNext/>
      <w:keepLines/>
      <w:spacing w:after="240"/>
      <w:ind w:left="3969" w:firstLine="0"/>
      <w:jc w:val="center"/>
    </w:pPr>
  </w:style>
  <w:style w:type="character" w:customStyle="1" w:styleId="Heading5Char">
    <w:name w:val="Heading 5 Char"/>
    <w:link w:val="Heading5"/>
    <w:semiHidden/>
    <w:rsid w:val="00CF2B11"/>
    <w:rPr>
      <w:rFonts w:ascii="Cambria" w:hAnsi="Cambria"/>
      <w:color w:val="243F60"/>
      <w:sz w:val="26"/>
      <w:lang w:val="en-GB" w:eastAsia="en-GB"/>
    </w:rPr>
  </w:style>
  <w:style w:type="character" w:customStyle="1" w:styleId="Heading6Char">
    <w:name w:val="Heading 6 Char"/>
    <w:link w:val="Heading6"/>
    <w:semiHidden/>
    <w:rsid w:val="00CF2B11"/>
    <w:rPr>
      <w:rFonts w:ascii="Cambria" w:hAnsi="Cambria"/>
      <w:i/>
      <w:iCs/>
      <w:color w:val="243F60"/>
      <w:sz w:val="26"/>
      <w:lang w:val="en-GB" w:eastAsia="en-GB"/>
    </w:rPr>
  </w:style>
  <w:style w:type="character" w:customStyle="1" w:styleId="Heading1Char">
    <w:name w:val="Heading 1 Char"/>
    <w:link w:val="Heading1"/>
    <w:rsid w:val="00CF2B11"/>
    <w:rPr>
      <w:rFonts w:ascii="Antiqua" w:hAnsi="Antiqua"/>
      <w:b/>
      <w:smallCaps/>
      <w:sz w:val="28"/>
      <w:lang w:val="en-GB" w:eastAsia="en-GB"/>
    </w:rPr>
  </w:style>
  <w:style w:type="character" w:customStyle="1" w:styleId="Heading2Char">
    <w:name w:val="Heading 2 Char"/>
    <w:link w:val="Heading2"/>
    <w:rsid w:val="00CF2B11"/>
    <w:rPr>
      <w:rFonts w:ascii="Antiqua" w:hAnsi="Antiqua"/>
      <w:b/>
      <w:sz w:val="26"/>
      <w:lang w:val="en-GB" w:eastAsia="en-GB"/>
    </w:rPr>
  </w:style>
  <w:style w:type="character" w:customStyle="1" w:styleId="Heading3Char">
    <w:name w:val="Heading 3 Char"/>
    <w:link w:val="Heading3"/>
    <w:rsid w:val="00CF2B11"/>
    <w:rPr>
      <w:rFonts w:ascii="Antiqua" w:hAnsi="Antiqua"/>
      <w:b/>
      <w:i/>
      <w:sz w:val="26"/>
      <w:lang w:val="en-GB" w:eastAsia="en-GB"/>
    </w:rPr>
  </w:style>
  <w:style w:type="character" w:customStyle="1" w:styleId="Heading4Char">
    <w:name w:val="Heading 4 Char"/>
    <w:link w:val="Heading4"/>
    <w:rsid w:val="00CF2B11"/>
    <w:rPr>
      <w:rFonts w:ascii="Antiqua" w:hAnsi="Antiqua"/>
      <w:sz w:val="26"/>
      <w:lang w:val="en-GB" w:eastAsia="en-GB"/>
    </w:rPr>
  </w:style>
  <w:style w:type="character" w:styleId="Hyperlink">
    <w:name w:val="Hyperlink"/>
    <w:uiPriority w:val="99"/>
    <w:semiHidden/>
    <w:unhideWhenUsed/>
    <w:rsid w:val="00CF2B11"/>
    <w:rPr>
      <w:color w:val="0000FF"/>
      <w:u w:val="single"/>
      <w:lang w:val="en-GB" w:eastAsia="en-GB"/>
    </w:rPr>
  </w:style>
  <w:style w:type="character" w:styleId="FollowedHyperlink">
    <w:name w:val="FollowedHyperlink"/>
    <w:uiPriority w:val="99"/>
    <w:semiHidden/>
    <w:unhideWhenUsed/>
    <w:rsid w:val="00CF2B11"/>
    <w:rPr>
      <w:color w:val="800080"/>
      <w:u w:val="single"/>
      <w:lang w:val="en-GB" w:eastAsia="en-GB"/>
    </w:rPr>
  </w:style>
  <w:style w:type="character" w:styleId="Emphasis">
    <w:name w:val="Emphasis"/>
    <w:qFormat/>
    <w:rsid w:val="00CF2B11"/>
    <w:rPr>
      <w:rFonts w:ascii="Times New Roman" w:hAnsi="Times New Roman" w:cs="Times New Roman" w:hint="default"/>
      <w:i/>
      <w:lang w:val="en-GB" w:eastAsia="en-GB"/>
    </w:rPr>
  </w:style>
  <w:style w:type="character" w:customStyle="1" w:styleId="HTMLPreformattedChar">
    <w:name w:val="HTML Preformatted Char"/>
    <w:aliases w:val="Стандартный HTML1 Char,Знак Знак1 Char,Знак1 Char,Знак Знак Знак Знак Знак Знак Знак Знак Char,Знак Знак Знак Знак Char,Знак Знак Знак Знак Знак Char"/>
    <w:link w:val="HTMLPreformatted"/>
    <w:uiPriority w:val="99"/>
    <w:locked/>
    <w:rsid w:val="00CF2B11"/>
    <w:rPr>
      <w:rFonts w:ascii="Courier New" w:hAnsi="Courier New" w:cs="Courier New"/>
      <w:lang w:val="en-GB" w:eastAsia="en-GB"/>
    </w:rPr>
  </w:style>
  <w:style w:type="paragraph" w:styleId="HTMLPreformatted">
    <w:name w:val="HTML Preformatted"/>
    <w:aliases w:val="Стандартный HTML1,Знак Знак1,Знак1,Знак Знак Знак Знак Знак Знак Знак Знак,Знак Знак Знак Знак,Знак Знак Знак Знак Знак"/>
    <w:basedOn w:val="Normal"/>
    <w:link w:val="HTMLPreformattedChar"/>
    <w:uiPriority w:val="99"/>
    <w:unhideWhenUsed/>
    <w:rsid w:val="00CF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
    <w:name w:val="Стандартный HTML Знак1"/>
    <w:aliases w:val="Стандартный HTML1 Знак1,Знак Знак1 Знак1,Знак1 Знак1,Знак Знак Знак Знак Знак Знак Знак Знак Знак1,Знак Знак Знак Знак Знак2,Знак Знак Знак Знак Знак Знак1"/>
    <w:uiPriority w:val="99"/>
    <w:semiHidden/>
    <w:rsid w:val="00CF2B11"/>
    <w:rPr>
      <w:rFonts w:ascii="Courier New" w:hAnsi="Courier New" w:cs="Courier New"/>
      <w:lang w:val="en-GB" w:eastAsia="en-GB"/>
    </w:rPr>
  </w:style>
  <w:style w:type="character" w:styleId="Strong">
    <w:name w:val="Strong"/>
    <w:uiPriority w:val="22"/>
    <w:qFormat/>
    <w:rsid w:val="00CF2B11"/>
    <w:rPr>
      <w:rFonts w:ascii="Times New Roman" w:hAnsi="Times New Roman" w:cs="Times New Roman" w:hint="default"/>
      <w:b/>
      <w:lang w:val="en-GB" w:eastAsia="en-GB"/>
    </w:rPr>
  </w:style>
  <w:style w:type="paragraph" w:styleId="NormalWeb">
    <w:name w:val="Normal (Web)"/>
    <w:basedOn w:val="Normal"/>
    <w:uiPriority w:val="99"/>
    <w:unhideWhenUsed/>
    <w:rsid w:val="00CF2B11"/>
    <w:pPr>
      <w:spacing w:before="100" w:beforeAutospacing="1" w:after="100" w:afterAutospacing="1"/>
    </w:pPr>
    <w:rPr>
      <w:rFonts w:ascii="Times New Roman" w:hAnsi="Times New Roman"/>
      <w:sz w:val="24"/>
      <w:szCs w:val="24"/>
    </w:rPr>
  </w:style>
  <w:style w:type="paragraph" w:styleId="FootnoteText">
    <w:name w:val="footnote text"/>
    <w:link w:val="FootnoteTextChar"/>
    <w:uiPriority w:val="99"/>
    <w:semiHidden/>
    <w:unhideWhenUsed/>
    <w:rsid w:val="00CF2B11"/>
    <w:pPr>
      <w:spacing w:before="20" w:after="20"/>
    </w:pPr>
    <w:rPr>
      <w:rFonts w:ascii="Tahoma" w:hAnsi="Tahoma"/>
      <w:sz w:val="16"/>
      <w:lang w:val="en-GB" w:eastAsia="en-GB"/>
    </w:rPr>
  </w:style>
  <w:style w:type="character" w:customStyle="1" w:styleId="FootnoteTextChar">
    <w:name w:val="Footnote Text Char"/>
    <w:link w:val="FootnoteText"/>
    <w:uiPriority w:val="99"/>
    <w:semiHidden/>
    <w:rsid w:val="00CF2B11"/>
    <w:rPr>
      <w:rFonts w:ascii="Tahoma" w:hAnsi="Tahoma"/>
      <w:sz w:val="16"/>
      <w:lang w:val="en-GB" w:eastAsia="en-GB" w:bidi="ar-SA"/>
    </w:rPr>
  </w:style>
  <w:style w:type="paragraph" w:styleId="CommentText">
    <w:name w:val="annotation text"/>
    <w:basedOn w:val="Normal"/>
    <w:link w:val="CommentTextChar"/>
    <w:uiPriority w:val="99"/>
    <w:semiHidden/>
    <w:unhideWhenUsed/>
    <w:rsid w:val="00CF2B11"/>
    <w:pPr>
      <w:spacing w:line="276" w:lineRule="auto"/>
    </w:pPr>
    <w:rPr>
      <w:rFonts w:ascii="Arial" w:hAnsi="Arial"/>
      <w:color w:val="000000"/>
      <w:sz w:val="20"/>
    </w:rPr>
  </w:style>
  <w:style w:type="character" w:customStyle="1" w:styleId="CommentTextChar">
    <w:name w:val="Comment Text Char"/>
    <w:link w:val="CommentText"/>
    <w:uiPriority w:val="99"/>
    <w:semiHidden/>
    <w:rsid w:val="00CF2B11"/>
    <w:rPr>
      <w:rFonts w:ascii="Arial" w:hAnsi="Arial"/>
      <w:color w:val="000000"/>
      <w:lang w:val="en-GB" w:eastAsia="en-GB"/>
    </w:rPr>
  </w:style>
  <w:style w:type="character" w:customStyle="1" w:styleId="HeaderChar">
    <w:name w:val="Header Char"/>
    <w:link w:val="Header"/>
    <w:uiPriority w:val="99"/>
    <w:rsid w:val="00CF2B11"/>
    <w:rPr>
      <w:rFonts w:ascii="Antiqua" w:hAnsi="Antiqua"/>
      <w:sz w:val="26"/>
      <w:lang w:val="en-GB" w:eastAsia="en-GB"/>
    </w:rPr>
  </w:style>
  <w:style w:type="character" w:customStyle="1" w:styleId="FooterChar">
    <w:name w:val="Footer Char"/>
    <w:link w:val="Footer"/>
    <w:uiPriority w:val="99"/>
    <w:rsid w:val="00CF2B11"/>
    <w:rPr>
      <w:rFonts w:ascii="Antiqua" w:hAnsi="Antiqua"/>
      <w:sz w:val="26"/>
      <w:lang w:val="en-GB" w:eastAsia="en-GB"/>
    </w:rPr>
  </w:style>
  <w:style w:type="paragraph" w:styleId="BodyText2">
    <w:name w:val="Body Text 2"/>
    <w:basedOn w:val="Normal"/>
    <w:link w:val="BodyText2Char"/>
    <w:uiPriority w:val="99"/>
    <w:semiHidden/>
    <w:unhideWhenUsed/>
    <w:rsid w:val="00CF2B11"/>
    <w:pPr>
      <w:spacing w:after="120" w:line="480" w:lineRule="auto"/>
    </w:pPr>
    <w:rPr>
      <w:rFonts w:ascii="Arial" w:eastAsia="Arial" w:hAnsi="Arial"/>
      <w:color w:val="000000"/>
      <w:sz w:val="22"/>
      <w:szCs w:val="22"/>
    </w:rPr>
  </w:style>
  <w:style w:type="character" w:customStyle="1" w:styleId="BodyText2Char">
    <w:name w:val="Body Text 2 Char"/>
    <w:link w:val="BodyText2"/>
    <w:uiPriority w:val="99"/>
    <w:semiHidden/>
    <w:rsid w:val="00CF2B11"/>
    <w:rPr>
      <w:rFonts w:ascii="Arial" w:eastAsia="Arial" w:hAnsi="Arial"/>
      <w:color w:val="000000"/>
      <w:sz w:val="22"/>
      <w:szCs w:val="22"/>
      <w:lang w:val="en-GB" w:eastAsia="en-GB"/>
    </w:rPr>
  </w:style>
  <w:style w:type="paragraph" w:styleId="BodyText3">
    <w:name w:val="Body Text 3"/>
    <w:basedOn w:val="BodyText2"/>
    <w:link w:val="BodyText3Char"/>
    <w:uiPriority w:val="99"/>
    <w:semiHidden/>
    <w:unhideWhenUsed/>
    <w:rsid w:val="00CF2B11"/>
    <w:pPr>
      <w:spacing w:before="60" w:after="60" w:line="240" w:lineRule="auto"/>
    </w:pPr>
    <w:rPr>
      <w:rFonts w:ascii="Arial Narrow" w:eastAsia="Times New Roman" w:hAnsi="Arial Narrow"/>
      <w:color w:val="auto"/>
      <w:sz w:val="18"/>
      <w:szCs w:val="18"/>
    </w:rPr>
  </w:style>
  <w:style w:type="character" w:customStyle="1" w:styleId="BodyText3Char">
    <w:name w:val="Body Text 3 Char"/>
    <w:link w:val="BodyText3"/>
    <w:uiPriority w:val="99"/>
    <w:semiHidden/>
    <w:rsid w:val="00CF2B11"/>
    <w:rPr>
      <w:rFonts w:ascii="Arial Narrow" w:hAnsi="Arial Narrow"/>
      <w:sz w:val="18"/>
      <w:szCs w:val="18"/>
      <w:lang w:val="en-GB" w:eastAsia="en-GB"/>
    </w:rPr>
  </w:style>
  <w:style w:type="paragraph" w:styleId="CommentSubject">
    <w:name w:val="annotation subject"/>
    <w:basedOn w:val="CommentText"/>
    <w:next w:val="CommentText"/>
    <w:link w:val="CommentSubjectChar"/>
    <w:uiPriority w:val="99"/>
    <w:semiHidden/>
    <w:unhideWhenUsed/>
    <w:rsid w:val="00CF2B11"/>
    <w:rPr>
      <w:b/>
    </w:rPr>
  </w:style>
  <w:style w:type="character" w:customStyle="1" w:styleId="CommentSubjectChar">
    <w:name w:val="Comment Subject Char"/>
    <w:link w:val="CommentSubject"/>
    <w:uiPriority w:val="99"/>
    <w:semiHidden/>
    <w:rsid w:val="00CF2B11"/>
    <w:rPr>
      <w:rFonts w:ascii="Arial" w:hAnsi="Arial"/>
      <w:b/>
      <w:color w:val="000000"/>
      <w:lang w:val="en-GB" w:eastAsia="en-GB"/>
    </w:rPr>
  </w:style>
  <w:style w:type="paragraph" w:styleId="BalloonText">
    <w:name w:val="Balloon Text"/>
    <w:basedOn w:val="Normal"/>
    <w:link w:val="BalloonTextChar"/>
    <w:uiPriority w:val="99"/>
    <w:semiHidden/>
    <w:unhideWhenUsed/>
    <w:rsid w:val="00CF2B11"/>
    <w:rPr>
      <w:rFonts w:ascii="Tahoma" w:hAnsi="Tahoma"/>
      <w:color w:val="000000"/>
      <w:sz w:val="16"/>
    </w:rPr>
  </w:style>
  <w:style w:type="character" w:customStyle="1" w:styleId="BalloonTextChar">
    <w:name w:val="Balloon Text Char"/>
    <w:link w:val="BalloonText"/>
    <w:uiPriority w:val="99"/>
    <w:semiHidden/>
    <w:rsid w:val="00CF2B11"/>
    <w:rPr>
      <w:rFonts w:ascii="Tahoma" w:hAnsi="Tahoma"/>
      <w:color w:val="000000"/>
      <w:sz w:val="16"/>
      <w:lang w:val="en-GB" w:eastAsia="en-GB"/>
    </w:rPr>
  </w:style>
  <w:style w:type="paragraph" w:styleId="ListParagraph">
    <w:name w:val="List Paragraph"/>
    <w:basedOn w:val="Normal"/>
    <w:uiPriority w:val="34"/>
    <w:qFormat/>
    <w:rsid w:val="00CF2B11"/>
    <w:pPr>
      <w:spacing w:after="200" w:line="276" w:lineRule="auto"/>
      <w:ind w:left="720"/>
      <w:contextualSpacing/>
    </w:pPr>
    <w:rPr>
      <w:rFonts w:ascii="Calibri" w:eastAsia="Calibri" w:hAnsi="Calibri"/>
      <w:sz w:val="22"/>
      <w:szCs w:val="22"/>
    </w:rPr>
  </w:style>
  <w:style w:type="paragraph" w:customStyle="1" w:styleId="10">
    <w:name w:val="Обычный1"/>
    <w:uiPriority w:val="99"/>
    <w:rsid w:val="00CF2B11"/>
    <w:pPr>
      <w:spacing w:line="276" w:lineRule="auto"/>
    </w:pPr>
    <w:rPr>
      <w:rFonts w:ascii="Arial" w:eastAsia="Arial" w:hAnsi="Arial" w:cs="Arial"/>
      <w:color w:val="000000"/>
      <w:sz w:val="22"/>
      <w:szCs w:val="22"/>
      <w:lang w:val="en-GB" w:eastAsia="en-GB"/>
    </w:rPr>
  </w:style>
  <w:style w:type="paragraph" w:customStyle="1" w:styleId="11">
    <w:name w:val="Абзац списка1"/>
    <w:basedOn w:val="Normal"/>
    <w:uiPriority w:val="34"/>
    <w:qFormat/>
    <w:rsid w:val="00CF2B11"/>
    <w:pPr>
      <w:spacing w:line="276" w:lineRule="auto"/>
      <w:ind w:left="720"/>
      <w:contextualSpacing/>
    </w:pPr>
    <w:rPr>
      <w:rFonts w:ascii="Arial" w:hAnsi="Arial" w:cs="Arial"/>
      <w:color w:val="000000"/>
      <w:sz w:val="22"/>
      <w:szCs w:val="22"/>
    </w:rPr>
  </w:style>
  <w:style w:type="paragraph" w:customStyle="1" w:styleId="ColorfulList-Accent11">
    <w:name w:val="Colorful List - Accent 11"/>
    <w:basedOn w:val="Normal"/>
    <w:uiPriority w:val="34"/>
    <w:qFormat/>
    <w:rsid w:val="00CF2B11"/>
    <w:pPr>
      <w:ind w:left="720"/>
    </w:pPr>
    <w:rPr>
      <w:rFonts w:ascii="Times New Roman" w:hAnsi="Times New Roman"/>
      <w:sz w:val="24"/>
      <w:szCs w:val="24"/>
    </w:rPr>
  </w:style>
  <w:style w:type="paragraph" w:customStyle="1" w:styleId="Style5">
    <w:name w:val="Style5"/>
    <w:basedOn w:val="Normal"/>
    <w:uiPriority w:val="99"/>
    <w:rsid w:val="00CF2B11"/>
    <w:pPr>
      <w:widowControl w:val="0"/>
      <w:autoSpaceDE w:val="0"/>
      <w:autoSpaceDN w:val="0"/>
      <w:adjustRightInd w:val="0"/>
      <w:jc w:val="both"/>
    </w:pPr>
    <w:rPr>
      <w:rFonts w:ascii="Arial" w:hAnsi="Arial" w:cs="Arial"/>
      <w:sz w:val="24"/>
      <w:szCs w:val="24"/>
    </w:rPr>
  </w:style>
  <w:style w:type="paragraph" w:customStyle="1" w:styleId="Style18">
    <w:name w:val="Style18"/>
    <w:basedOn w:val="Normal"/>
    <w:uiPriority w:val="99"/>
    <w:rsid w:val="00CF2B11"/>
    <w:pPr>
      <w:widowControl w:val="0"/>
      <w:autoSpaceDE w:val="0"/>
      <w:autoSpaceDN w:val="0"/>
      <w:adjustRightInd w:val="0"/>
      <w:spacing w:line="307" w:lineRule="exact"/>
      <w:jc w:val="right"/>
    </w:pPr>
    <w:rPr>
      <w:rFonts w:ascii="Arial" w:hAnsi="Arial" w:cs="Arial"/>
      <w:sz w:val="24"/>
      <w:szCs w:val="24"/>
    </w:rPr>
  </w:style>
  <w:style w:type="paragraph" w:customStyle="1" w:styleId="rvps2">
    <w:name w:val="rvps2"/>
    <w:basedOn w:val="Normal"/>
    <w:uiPriority w:val="99"/>
    <w:rsid w:val="00CF2B11"/>
    <w:pPr>
      <w:spacing w:before="100" w:beforeAutospacing="1" w:after="100" w:afterAutospacing="1"/>
    </w:pPr>
    <w:rPr>
      <w:rFonts w:ascii="Times New Roman" w:hAnsi="Times New Roman"/>
      <w:sz w:val="24"/>
      <w:szCs w:val="24"/>
    </w:rPr>
  </w:style>
  <w:style w:type="paragraph" w:customStyle="1" w:styleId="Style4">
    <w:name w:val="Style4"/>
    <w:basedOn w:val="Normal"/>
    <w:uiPriority w:val="99"/>
    <w:rsid w:val="00CF2B11"/>
    <w:pPr>
      <w:widowControl w:val="0"/>
      <w:autoSpaceDE w:val="0"/>
      <w:autoSpaceDN w:val="0"/>
      <w:adjustRightInd w:val="0"/>
    </w:pPr>
    <w:rPr>
      <w:rFonts w:ascii="Cambria" w:hAnsi="Cambria"/>
      <w:sz w:val="24"/>
      <w:szCs w:val="24"/>
    </w:rPr>
  </w:style>
  <w:style w:type="paragraph" w:customStyle="1" w:styleId="Style3">
    <w:name w:val="Style3"/>
    <w:basedOn w:val="Normal"/>
    <w:uiPriority w:val="99"/>
    <w:rsid w:val="00CF2B11"/>
    <w:pPr>
      <w:widowControl w:val="0"/>
      <w:autoSpaceDE w:val="0"/>
      <w:autoSpaceDN w:val="0"/>
      <w:adjustRightInd w:val="0"/>
      <w:spacing w:line="227" w:lineRule="exact"/>
    </w:pPr>
    <w:rPr>
      <w:rFonts w:ascii="Lucida Sans Unicode" w:hAnsi="Lucida Sans Unicode"/>
      <w:sz w:val="24"/>
      <w:szCs w:val="24"/>
    </w:rPr>
  </w:style>
  <w:style w:type="paragraph" w:customStyle="1" w:styleId="110">
    <w:name w:val="Кольоровий список — акцент 11"/>
    <w:basedOn w:val="Normal"/>
    <w:uiPriority w:val="34"/>
    <w:qFormat/>
    <w:rsid w:val="00CF2B11"/>
    <w:pPr>
      <w:spacing w:line="276" w:lineRule="auto"/>
      <w:ind w:left="720"/>
      <w:contextualSpacing/>
    </w:pPr>
    <w:rPr>
      <w:rFonts w:ascii="Arial" w:eastAsia="Arial" w:hAnsi="Arial" w:cs="Arial"/>
      <w:color w:val="000000"/>
      <w:sz w:val="22"/>
      <w:szCs w:val="22"/>
    </w:rPr>
  </w:style>
  <w:style w:type="paragraph" w:customStyle="1" w:styleId="ListParagraph1">
    <w:name w:val="List Paragraph1"/>
    <w:basedOn w:val="Normal"/>
    <w:uiPriority w:val="34"/>
    <w:qFormat/>
    <w:rsid w:val="00CF2B11"/>
    <w:pPr>
      <w:ind w:left="708"/>
    </w:pPr>
    <w:rPr>
      <w:rFonts w:ascii="Times New Roman" w:eastAsia="Calibri" w:hAnsi="Times New Roman"/>
      <w:sz w:val="24"/>
      <w:szCs w:val="24"/>
    </w:rPr>
  </w:style>
  <w:style w:type="paragraph" w:customStyle="1" w:styleId="p6">
    <w:name w:val="p6"/>
    <w:basedOn w:val="Normal"/>
    <w:uiPriority w:val="99"/>
    <w:rsid w:val="00CF2B11"/>
    <w:pPr>
      <w:spacing w:before="100" w:beforeAutospacing="1" w:after="100" w:afterAutospacing="1"/>
    </w:pPr>
    <w:rPr>
      <w:rFonts w:ascii="Times New Roman" w:hAnsi="Times New Roman"/>
      <w:sz w:val="24"/>
      <w:szCs w:val="24"/>
    </w:rPr>
  </w:style>
  <w:style w:type="paragraph" w:customStyle="1" w:styleId="p4">
    <w:name w:val="p4"/>
    <w:basedOn w:val="Normal"/>
    <w:uiPriority w:val="99"/>
    <w:rsid w:val="00CF2B11"/>
    <w:pPr>
      <w:spacing w:before="100" w:beforeAutospacing="1" w:after="100" w:afterAutospacing="1"/>
    </w:pPr>
    <w:rPr>
      <w:rFonts w:ascii="Times New Roman" w:hAnsi="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w:basedOn w:val="Normal"/>
    <w:uiPriority w:val="99"/>
    <w:rsid w:val="00CF2B11"/>
    <w:rPr>
      <w:rFonts w:ascii="Verdana" w:hAnsi="Verdana"/>
      <w:sz w:val="20"/>
    </w:rPr>
  </w:style>
  <w:style w:type="paragraph" w:customStyle="1" w:styleId="BodyTextIndent1">
    <w:name w:val="Body Text Indent1"/>
    <w:basedOn w:val="Normal"/>
    <w:uiPriority w:val="99"/>
    <w:rsid w:val="00CF2B11"/>
    <w:pPr>
      <w:spacing w:after="120"/>
      <w:ind w:left="283"/>
    </w:pPr>
    <w:rPr>
      <w:rFonts w:ascii="Calibri" w:eastAsia="Calibri" w:hAnsi="Calibri" w:cs="Calibri"/>
      <w:sz w:val="24"/>
      <w:szCs w:val="24"/>
    </w:rPr>
  </w:style>
  <w:style w:type="character" w:customStyle="1" w:styleId="12">
    <w:name w:val="Середня сітка 1 – акцент 2 Знак"/>
    <w:link w:val="121"/>
    <w:uiPriority w:val="34"/>
    <w:locked/>
    <w:rsid w:val="00CF2B11"/>
    <w:rPr>
      <w:rFonts w:ascii="Calibri" w:eastAsia="Calibri" w:hAnsi="Calibri"/>
      <w:lang w:val="en-GB" w:eastAsia="en-GB"/>
    </w:rPr>
  </w:style>
  <w:style w:type="paragraph" w:customStyle="1" w:styleId="121">
    <w:name w:val="Середня сітка 1 – акцент 21"/>
    <w:basedOn w:val="Normal"/>
    <w:link w:val="12"/>
    <w:uiPriority w:val="34"/>
    <w:qFormat/>
    <w:rsid w:val="00CF2B11"/>
    <w:pPr>
      <w:spacing w:after="200" w:line="276" w:lineRule="auto"/>
      <w:ind w:left="720"/>
      <w:contextualSpacing/>
    </w:pPr>
    <w:rPr>
      <w:rFonts w:ascii="Calibri" w:eastAsia="Calibri" w:hAnsi="Calibri"/>
      <w:sz w:val="20"/>
    </w:rPr>
  </w:style>
  <w:style w:type="paragraph" w:customStyle="1" w:styleId="rvps6">
    <w:name w:val="rvps6"/>
    <w:basedOn w:val="Normal"/>
    <w:uiPriority w:val="99"/>
    <w:rsid w:val="00CF2B11"/>
    <w:pPr>
      <w:spacing w:before="100" w:beforeAutospacing="1" w:after="100" w:afterAutospacing="1"/>
    </w:pPr>
    <w:rPr>
      <w:rFonts w:ascii="Calibri" w:hAnsi="Calibri" w:cs="Calibri"/>
      <w:color w:val="000000"/>
      <w:sz w:val="24"/>
      <w:szCs w:val="24"/>
    </w:rPr>
  </w:style>
  <w:style w:type="paragraph" w:customStyle="1" w:styleId="Style1">
    <w:name w:val="Style1"/>
    <w:basedOn w:val="Normal"/>
    <w:uiPriority w:val="99"/>
    <w:rsid w:val="00CF2B11"/>
    <w:pPr>
      <w:widowControl w:val="0"/>
      <w:autoSpaceDE w:val="0"/>
      <w:autoSpaceDN w:val="0"/>
      <w:adjustRightInd w:val="0"/>
      <w:spacing w:line="254" w:lineRule="exact"/>
    </w:pPr>
    <w:rPr>
      <w:rFonts w:ascii="Bookman Old Style" w:hAnsi="Bookman Old Style"/>
      <w:sz w:val="24"/>
      <w:szCs w:val="24"/>
    </w:rPr>
  </w:style>
  <w:style w:type="paragraph" w:customStyle="1" w:styleId="111">
    <w:name w:val="Обычный11"/>
    <w:uiPriority w:val="99"/>
    <w:rsid w:val="00CF2B11"/>
    <w:pPr>
      <w:spacing w:line="276" w:lineRule="auto"/>
    </w:pPr>
    <w:rPr>
      <w:rFonts w:ascii="Arial" w:hAnsi="Arial" w:cs="Arial"/>
      <w:color w:val="000000"/>
      <w:sz w:val="22"/>
      <w:szCs w:val="22"/>
      <w:lang w:val="en-GB" w:eastAsia="en-GB"/>
    </w:rPr>
  </w:style>
  <w:style w:type="paragraph" w:customStyle="1" w:styleId="2">
    <w:name w:val="Обычный2"/>
    <w:uiPriority w:val="99"/>
    <w:rsid w:val="00CF2B11"/>
    <w:pPr>
      <w:spacing w:line="276" w:lineRule="auto"/>
    </w:pPr>
    <w:rPr>
      <w:rFonts w:ascii="Arial" w:eastAsia="Arial" w:hAnsi="Arial" w:cs="Arial"/>
      <w:color w:val="000000"/>
      <w:sz w:val="22"/>
      <w:szCs w:val="22"/>
      <w:lang w:val="en-GB" w:eastAsia="en-GB"/>
    </w:rPr>
  </w:style>
  <w:style w:type="paragraph" w:customStyle="1" w:styleId="31">
    <w:name w:val="Світла сітка – акцент 31"/>
    <w:basedOn w:val="Normal"/>
    <w:uiPriority w:val="34"/>
    <w:qFormat/>
    <w:rsid w:val="00CF2B11"/>
    <w:pPr>
      <w:spacing w:after="200" w:line="276" w:lineRule="auto"/>
      <w:ind w:left="720"/>
      <w:contextualSpacing/>
    </w:pPr>
    <w:rPr>
      <w:rFonts w:ascii="Calibri" w:eastAsia="Calibri" w:hAnsi="Calibri"/>
      <w:sz w:val="22"/>
      <w:szCs w:val="22"/>
    </w:rPr>
  </w:style>
  <w:style w:type="paragraph" w:customStyle="1" w:styleId="StyleZakonu">
    <w:name w:val="StyleZakonu"/>
    <w:basedOn w:val="Normal"/>
    <w:uiPriority w:val="99"/>
    <w:rsid w:val="00CF2B11"/>
    <w:pPr>
      <w:spacing w:after="60" w:line="220" w:lineRule="exact"/>
      <w:ind w:firstLine="284"/>
      <w:jc w:val="both"/>
    </w:pPr>
    <w:rPr>
      <w:rFonts w:ascii="Times New Roman" w:hAnsi="Times New Roman"/>
      <w:sz w:val="20"/>
    </w:rPr>
  </w:style>
  <w:style w:type="paragraph" w:customStyle="1" w:styleId="Normal1">
    <w:name w:val="Normal1"/>
    <w:uiPriority w:val="99"/>
    <w:rsid w:val="00CF2B11"/>
    <w:pPr>
      <w:spacing w:line="276" w:lineRule="auto"/>
    </w:pPr>
    <w:rPr>
      <w:rFonts w:ascii="Arial" w:hAnsi="Arial" w:cs="Arial"/>
      <w:color w:val="000000"/>
      <w:sz w:val="22"/>
      <w:szCs w:val="22"/>
      <w:lang w:val="en-GB" w:eastAsia="en-GB"/>
    </w:rPr>
  </w:style>
  <w:style w:type="paragraph" w:customStyle="1" w:styleId="Style9">
    <w:name w:val="Style9"/>
    <w:basedOn w:val="Normal"/>
    <w:uiPriority w:val="99"/>
    <w:rsid w:val="00CF2B11"/>
    <w:pPr>
      <w:widowControl w:val="0"/>
      <w:autoSpaceDE w:val="0"/>
      <w:autoSpaceDN w:val="0"/>
      <w:adjustRightInd w:val="0"/>
      <w:spacing w:line="322" w:lineRule="exact"/>
      <w:ind w:firstLine="720"/>
      <w:jc w:val="both"/>
    </w:pPr>
    <w:rPr>
      <w:rFonts w:ascii="Arial Unicode MS" w:eastAsia="Arial Unicode MS" w:hAnsi="Arial Unicode MS" w:cs="Arial Unicode MS"/>
      <w:sz w:val="24"/>
      <w:szCs w:val="24"/>
    </w:rPr>
  </w:style>
  <w:style w:type="character" w:styleId="FootnoteReference">
    <w:name w:val="footnote reference"/>
    <w:semiHidden/>
    <w:unhideWhenUsed/>
    <w:rsid w:val="00CF2B11"/>
    <w:rPr>
      <w:sz w:val="16"/>
      <w:vertAlign w:val="superscript"/>
      <w:lang w:val="en-GB" w:eastAsia="en-GB"/>
    </w:rPr>
  </w:style>
  <w:style w:type="character" w:styleId="CommentReference">
    <w:name w:val="annotation reference"/>
    <w:uiPriority w:val="99"/>
    <w:semiHidden/>
    <w:unhideWhenUsed/>
    <w:rsid w:val="00CF2B11"/>
    <w:rPr>
      <w:rFonts w:ascii="Times New Roman" w:hAnsi="Times New Roman" w:cs="Times New Roman" w:hint="default"/>
      <w:sz w:val="16"/>
      <w:lang w:val="en-GB" w:eastAsia="en-GB"/>
    </w:rPr>
  </w:style>
  <w:style w:type="character" w:customStyle="1" w:styleId="13">
    <w:name w:val="Тема примечания Знак1"/>
    <w:uiPriority w:val="99"/>
    <w:semiHidden/>
    <w:rsid w:val="00CF2B11"/>
    <w:rPr>
      <w:rFonts w:ascii="Arial" w:hAnsi="Arial" w:cs="Arial" w:hint="default"/>
      <w:b/>
      <w:bCs/>
      <w:color w:val="000000"/>
      <w:lang w:val="en-GB" w:eastAsia="en-GB"/>
    </w:rPr>
  </w:style>
  <w:style w:type="character" w:customStyle="1" w:styleId="14">
    <w:name w:val="Текст выноски Знак1"/>
    <w:uiPriority w:val="99"/>
    <w:semiHidden/>
    <w:rsid w:val="00CF2B11"/>
    <w:rPr>
      <w:rFonts w:ascii="Tahoma" w:hAnsi="Tahoma" w:cs="Tahoma" w:hint="default"/>
      <w:sz w:val="16"/>
      <w:szCs w:val="16"/>
      <w:lang w:val="en-GB" w:eastAsia="en-GB"/>
    </w:rPr>
  </w:style>
  <w:style w:type="character" w:customStyle="1" w:styleId="apple-converted-space">
    <w:name w:val="apple-converted-space"/>
    <w:rsid w:val="00CF2B11"/>
    <w:rPr>
      <w:rFonts w:ascii="Times New Roman" w:hAnsi="Times New Roman" w:cs="Times New Roman" w:hint="default"/>
      <w:lang w:val="en-GB" w:eastAsia="en-GB"/>
    </w:rPr>
  </w:style>
  <w:style w:type="character" w:customStyle="1" w:styleId="FontStyle32">
    <w:name w:val="Font Style32"/>
    <w:rsid w:val="00CF2B11"/>
    <w:rPr>
      <w:rFonts w:ascii="Times New Roman" w:hAnsi="Times New Roman" w:cs="Times New Roman" w:hint="default"/>
      <w:sz w:val="26"/>
      <w:lang w:val="en-GB" w:eastAsia="en-GB"/>
    </w:rPr>
  </w:style>
  <w:style w:type="character" w:customStyle="1" w:styleId="st">
    <w:name w:val="st"/>
    <w:rsid w:val="00CF2B11"/>
  </w:style>
  <w:style w:type="character" w:customStyle="1" w:styleId="rvts9">
    <w:name w:val="rvts9"/>
    <w:rsid w:val="00CF2B11"/>
  </w:style>
  <w:style w:type="character" w:customStyle="1" w:styleId="FontStyle11">
    <w:name w:val="Font Style11"/>
    <w:uiPriority w:val="99"/>
    <w:rsid w:val="00CF2B11"/>
    <w:rPr>
      <w:rFonts w:ascii="Cambria" w:hAnsi="Cambria" w:cs="Cambria" w:hint="default"/>
      <w:sz w:val="16"/>
      <w:szCs w:val="16"/>
      <w:lang w:val="en-GB" w:eastAsia="en-GB"/>
    </w:rPr>
  </w:style>
  <w:style w:type="character" w:customStyle="1" w:styleId="FontStyle12">
    <w:name w:val="Font Style12"/>
    <w:uiPriority w:val="99"/>
    <w:rsid w:val="00CF2B11"/>
    <w:rPr>
      <w:rFonts w:ascii="Times New Roman" w:hAnsi="Times New Roman" w:cs="Times New Roman" w:hint="default"/>
      <w:spacing w:val="10"/>
      <w:sz w:val="16"/>
      <w:szCs w:val="16"/>
      <w:lang w:val="en-GB" w:eastAsia="en-GB"/>
    </w:rPr>
  </w:style>
  <w:style w:type="character" w:customStyle="1" w:styleId="FontStyle13">
    <w:name w:val="Font Style13"/>
    <w:uiPriority w:val="99"/>
    <w:rsid w:val="00CF2B11"/>
    <w:rPr>
      <w:rFonts w:ascii="Lucida Sans Unicode" w:hAnsi="Lucida Sans Unicode" w:cs="Lucida Sans Unicode" w:hint="default"/>
      <w:b/>
      <w:bCs/>
      <w:sz w:val="16"/>
      <w:szCs w:val="16"/>
      <w:lang w:val="en-GB" w:eastAsia="en-GB"/>
    </w:rPr>
  </w:style>
  <w:style w:type="character" w:customStyle="1" w:styleId="hps">
    <w:name w:val="hps"/>
    <w:rsid w:val="00CF2B11"/>
  </w:style>
  <w:style w:type="character" w:customStyle="1" w:styleId="rvts0">
    <w:name w:val="rvts0"/>
    <w:rsid w:val="00CF2B11"/>
    <w:rPr>
      <w:rFonts w:ascii="Times New Roman" w:hAnsi="Times New Roman" w:cs="Times New Roman" w:hint="default"/>
      <w:lang w:val="en-GB" w:eastAsia="en-GB"/>
    </w:rPr>
  </w:style>
  <w:style w:type="character" w:customStyle="1" w:styleId="null">
    <w:name w:val="null"/>
    <w:rsid w:val="00CF2B11"/>
  </w:style>
  <w:style w:type="character" w:customStyle="1" w:styleId="rvts23">
    <w:name w:val="rvts23"/>
    <w:rsid w:val="00CF2B11"/>
  </w:style>
  <w:style w:type="paragraph" w:styleId="Title">
    <w:name w:val="Title"/>
    <w:basedOn w:val="Normal"/>
    <w:next w:val="Normal"/>
    <w:link w:val="TitleChar"/>
    <w:uiPriority w:val="99"/>
    <w:qFormat/>
    <w:rsid w:val="00CF2B1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rsid w:val="00CF2B11"/>
    <w:rPr>
      <w:rFonts w:ascii="Cambria" w:hAnsi="Cambria"/>
      <w:color w:val="17365D"/>
      <w:spacing w:val="5"/>
      <w:kern w:val="28"/>
      <w:sz w:val="52"/>
      <w:szCs w:val="52"/>
      <w:lang w:val="en-GB" w:eastAsia="en-GB"/>
    </w:rPr>
  </w:style>
  <w:style w:type="paragraph" w:styleId="Subtitle">
    <w:name w:val="Subtitle"/>
    <w:basedOn w:val="Normal"/>
    <w:next w:val="Normal"/>
    <w:link w:val="SubtitleChar"/>
    <w:uiPriority w:val="99"/>
    <w:qFormat/>
    <w:rsid w:val="00CF2B11"/>
    <w:pPr>
      <w:numPr>
        <w:ilvl w:val="1"/>
      </w:numPr>
    </w:pPr>
    <w:rPr>
      <w:rFonts w:ascii="Cambria" w:hAnsi="Cambria"/>
      <w:i/>
      <w:iCs/>
      <w:color w:val="4F81BD"/>
      <w:spacing w:val="15"/>
      <w:sz w:val="24"/>
      <w:szCs w:val="24"/>
    </w:rPr>
  </w:style>
  <w:style w:type="character" w:customStyle="1" w:styleId="SubtitleChar">
    <w:name w:val="Subtitle Char"/>
    <w:link w:val="Subtitle"/>
    <w:uiPriority w:val="99"/>
    <w:rsid w:val="00CF2B11"/>
    <w:rPr>
      <w:rFonts w:ascii="Cambria" w:hAnsi="Cambria"/>
      <w:i/>
      <w:iCs/>
      <w:color w:val="4F81BD"/>
      <w:spacing w:val="15"/>
      <w:sz w:val="24"/>
      <w:szCs w:val="24"/>
      <w:lang w:val="en-GB" w:eastAsia="en-GB"/>
    </w:rPr>
  </w:style>
  <w:style w:type="character" w:customStyle="1" w:styleId="rvts44">
    <w:name w:val="rvts44"/>
    <w:rsid w:val="00CF2B11"/>
  </w:style>
  <w:style w:type="character" w:customStyle="1" w:styleId="FontStyle30">
    <w:name w:val="Font Style30"/>
    <w:uiPriority w:val="99"/>
    <w:rsid w:val="00CF2B11"/>
    <w:rPr>
      <w:rFonts w:ascii="Times New Roman" w:hAnsi="Times New Roman" w:cs="Times New Roman" w:hint="default"/>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lsp.gov.ua/" TargetMode="External"/><Relationship Id="rId18" Type="http://schemas.openxmlformats.org/officeDocument/2006/relationships/hyperlink" Target="http://www.mlsp.gov.ua/" TargetMode="External"/><Relationship Id="rId26" Type="http://schemas.openxmlformats.org/officeDocument/2006/relationships/hyperlink" Target="http://dsmsu.gov.ua/index/ua" TargetMode="External"/><Relationship Id="rId39" Type="http://schemas.openxmlformats.org/officeDocument/2006/relationships/hyperlink" Target="http://zakon4.rada.gov.ua/laws/show/995_g71" TargetMode="External"/><Relationship Id="rId21" Type="http://schemas.openxmlformats.org/officeDocument/2006/relationships/hyperlink" Target="http://www.mon.gov.ua/" TargetMode="External"/><Relationship Id="rId34" Type="http://schemas.openxmlformats.org/officeDocument/2006/relationships/hyperlink" Target="http://zakon4.rada.gov.ua/laws/show/2984-14" TargetMode="External"/><Relationship Id="rId42" Type="http://schemas.openxmlformats.org/officeDocument/2006/relationships/hyperlink" Target="http://zakon5.rada.gov.ua/laws/show/1767-17" TargetMode="External"/><Relationship Id="rId47" Type="http://schemas.openxmlformats.org/officeDocument/2006/relationships/hyperlink" Target="http://eur-lex.europa.eu/LexUriServ/LexUriServ.do?uri=OJ:L:2011:132:0001:0004:EN: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zakon5.rada.gov.ua/laws/show/1227-18" TargetMode="External"/><Relationship Id="rId2" Type="http://schemas.microsoft.com/office/2007/relationships/stylesWithEffects" Target="stylesWithEffects.xml"/><Relationship Id="rId16" Type="http://schemas.openxmlformats.org/officeDocument/2006/relationships/hyperlink" Target="http://www.mlsp.gov.ua/" TargetMode="External"/><Relationship Id="rId29" Type="http://schemas.openxmlformats.org/officeDocument/2006/relationships/hyperlink" Target="http://www.mon.gov.ua/" TargetMode="External"/><Relationship Id="rId11" Type="http://schemas.openxmlformats.org/officeDocument/2006/relationships/hyperlink" Target="http://zakon4.rada.gov.ua/laws/show/9/98-%D0%B2%D1%80" TargetMode="External"/><Relationship Id="rId24" Type="http://schemas.openxmlformats.org/officeDocument/2006/relationships/hyperlink" Target="http://www.kmu.gov.ua/control/uk/publish/article?art_id=247970086&amp;cat_id=245427156" TargetMode="External"/><Relationship Id="rId32" Type="http://schemas.openxmlformats.org/officeDocument/2006/relationships/hyperlink" Target="http://mincult.kmu.gov.ua/" TargetMode="External"/><Relationship Id="rId37" Type="http://schemas.openxmlformats.org/officeDocument/2006/relationships/hyperlink" Target="http://zakon4.rada.gov.ua/laws/show/103/98-%D0%B2%D1%80" TargetMode="External"/><Relationship Id="rId40" Type="http://schemas.openxmlformats.org/officeDocument/2006/relationships/hyperlink" Target="http://zakon5.rada.gov.ua/laws/show/1767-17" TargetMode="External"/><Relationship Id="rId45" Type="http://schemas.openxmlformats.org/officeDocument/2006/relationships/hyperlink" Target="http://www.sbu.gov.ua/sbu/control/uk/publish/article?art_id=136476&amp;cat_id=135945" TargetMode="External"/><Relationship Id="rId53" Type="http://schemas.openxmlformats.org/officeDocument/2006/relationships/footer" Target="footer3.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www.mlsp.gov.ua/" TargetMode="External"/><Relationship Id="rId4" Type="http://schemas.openxmlformats.org/officeDocument/2006/relationships/webSettings" Target="webSettings.xml"/><Relationship Id="rId9" Type="http://schemas.openxmlformats.org/officeDocument/2006/relationships/hyperlink" Target="http://zakon4.rada.gov.ua/laws/show/9/98-%D0%B2%D1%80" TargetMode="External"/><Relationship Id="rId14" Type="http://schemas.openxmlformats.org/officeDocument/2006/relationships/hyperlink" Target="http://www.mlsp.gov.ua/" TargetMode="External"/><Relationship Id="rId22" Type="http://schemas.openxmlformats.org/officeDocument/2006/relationships/hyperlink" Target="http://www.mlsp.gov.ua/" TargetMode="External"/><Relationship Id="rId27" Type="http://schemas.openxmlformats.org/officeDocument/2006/relationships/hyperlink" Target="http://www.mon.gov.ua/" TargetMode="External"/><Relationship Id="rId30" Type="http://schemas.openxmlformats.org/officeDocument/2006/relationships/hyperlink" Target="http://www.mlsp.gov.ua/" TargetMode="External"/><Relationship Id="rId35" Type="http://schemas.openxmlformats.org/officeDocument/2006/relationships/hyperlink" Target="http://zakon4.rada.gov.ua/laws/show/2628-14" TargetMode="External"/><Relationship Id="rId43" Type="http://schemas.openxmlformats.org/officeDocument/2006/relationships/hyperlink" Target="http://www.sbu.gov.ua/sbu/control/uk/publish/article?art_id=136476&amp;cat_id=135945" TargetMode="External"/><Relationship Id="rId48" Type="http://schemas.openxmlformats.org/officeDocument/2006/relationships/header" Target="header1.xml"/><Relationship Id="rId56" Type="http://schemas.openxmlformats.org/officeDocument/2006/relationships/customXml" Target="../customXml/item1.xml"/><Relationship Id="rId8" Type="http://schemas.openxmlformats.org/officeDocument/2006/relationships/hyperlink" Target="http://zakon4.rada.gov.ua/laws/show/9/98-%D0%B2%D1%80"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zakon4.rada.gov.ua/laws/show/9/98-%D0%B2%D1%80" TargetMode="External"/><Relationship Id="rId17" Type="http://schemas.openxmlformats.org/officeDocument/2006/relationships/hyperlink" Target="http://www.mlsp.gov.ua/" TargetMode="External"/><Relationship Id="rId25" Type="http://schemas.openxmlformats.org/officeDocument/2006/relationships/hyperlink" Target="http://mincult.kmu.gov.ua/" TargetMode="External"/><Relationship Id="rId33" Type="http://schemas.openxmlformats.org/officeDocument/2006/relationships/hyperlink" Target="http://dsmsu.gov.ua/index/ua" TargetMode="External"/><Relationship Id="rId38" Type="http://schemas.openxmlformats.org/officeDocument/2006/relationships/hyperlink" Target="http://zakon4.rada.gov.ua/laws/show/2984-14" TargetMode="External"/><Relationship Id="rId46" Type="http://schemas.openxmlformats.org/officeDocument/2006/relationships/hyperlink" Target="http://eur-lex.europa.eu/LexUriServ/LexUriServ.do?uri=CELEX:32003L0109:EN:HTML" TargetMode="External"/><Relationship Id="rId20" Type="http://schemas.openxmlformats.org/officeDocument/2006/relationships/hyperlink" Target="http://www.mon.gov.ua/" TargetMode="External"/><Relationship Id="rId41" Type="http://schemas.openxmlformats.org/officeDocument/2006/relationships/hyperlink" Target="http://zakon5.rada.gov.ua/laws/show/1767-1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mlsp.gov.ua/" TargetMode="External"/><Relationship Id="rId23" Type="http://schemas.openxmlformats.org/officeDocument/2006/relationships/hyperlink" Target="http://mvs.gov.ua/" TargetMode="External"/><Relationship Id="rId28" Type="http://schemas.openxmlformats.org/officeDocument/2006/relationships/hyperlink" Target="http://www.mon.gov.ua/" TargetMode="External"/><Relationship Id="rId36" Type="http://schemas.openxmlformats.org/officeDocument/2006/relationships/hyperlink" Target="http://zakon4.rada.gov.ua/laws/show/1841-14" TargetMode="External"/><Relationship Id="rId49" Type="http://schemas.openxmlformats.org/officeDocument/2006/relationships/header" Target="header2.xml"/><Relationship Id="rId57" Type="http://schemas.openxmlformats.org/officeDocument/2006/relationships/customXml" Target="../customXml/item2.xml"/><Relationship Id="rId10" Type="http://schemas.openxmlformats.org/officeDocument/2006/relationships/hyperlink" Target="http://zakon5.rada.gov.ua/laws/show/1227-18" TargetMode="External"/><Relationship Id="rId31" Type="http://schemas.openxmlformats.org/officeDocument/2006/relationships/hyperlink" Target="http://www.kmu.gov.ua/control/uk/publish/article?art_id=247970086&amp;cat_id=245427156" TargetMode="External"/><Relationship Id="rId44" Type="http://schemas.openxmlformats.org/officeDocument/2006/relationships/hyperlink" Target="http://www.sbu.gov.ua/sbu/control/uk/publish/article?art_id=136476&amp;cat_id=135945" TargetMode="External"/><Relationship Id="rId5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DE43CA-1F37-4431-B03E-5964EB8FD39F}"/>
</file>

<file path=customXml/itemProps2.xml><?xml version="1.0" encoding="utf-8"?>
<ds:datastoreItem xmlns:ds="http://schemas.openxmlformats.org/officeDocument/2006/customXml" ds:itemID="{0E19370D-4510-48A8-873C-EE1004A2618C}"/>
</file>

<file path=customXml/itemProps3.xml><?xml version="1.0" encoding="utf-8"?>
<ds:datastoreItem xmlns:ds="http://schemas.openxmlformats.org/officeDocument/2006/customXml" ds:itemID="{10A5A5AB-C07E-4DC8-8752-20E5B596C56F}"/>
</file>

<file path=docProps/app.xml><?xml version="1.0" encoding="utf-8"?>
<Properties xmlns="http://schemas.openxmlformats.org/officeDocument/2006/extended-properties" xmlns:vt="http://schemas.openxmlformats.org/officeDocument/2006/docPropsVTypes">
  <Template>Normal.dotm</Template>
  <TotalTime>1</TotalTime>
  <Pages>180</Pages>
  <Words>50337</Words>
  <Characters>286924</Characters>
  <Application>Microsoft Office Word</Application>
  <DocSecurity>0</DocSecurity>
  <Lines>2391</Lines>
  <Paragraphs>673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vt:lpstr>
      <vt:lpstr>£</vt:lpstr>
      <vt:lpstr>£</vt:lpstr>
    </vt:vector>
  </TitlesOfParts>
  <Company>KMU</Company>
  <LinksUpToDate>false</LinksUpToDate>
  <CharactersWithSpaces>336588</CharactersWithSpaces>
  <SharedDoc>false</SharedDoc>
  <HLinks>
    <vt:vector size="246" baseType="variant">
      <vt:variant>
        <vt:i4>5701651</vt:i4>
      </vt:variant>
      <vt:variant>
        <vt:i4>120</vt:i4>
      </vt:variant>
      <vt:variant>
        <vt:i4>0</vt:i4>
      </vt:variant>
      <vt:variant>
        <vt:i4>5</vt:i4>
      </vt:variant>
      <vt:variant>
        <vt:lpwstr>http://eur-lex.europa.eu/LexUriServ/LexUriServ.do?uri=OJ:L:2011:132:0001:0004:EN:PDF</vt:lpwstr>
      </vt:variant>
      <vt:variant>
        <vt:lpwstr/>
      </vt:variant>
      <vt:variant>
        <vt:i4>3735661</vt:i4>
      </vt:variant>
      <vt:variant>
        <vt:i4>117</vt:i4>
      </vt:variant>
      <vt:variant>
        <vt:i4>0</vt:i4>
      </vt:variant>
      <vt:variant>
        <vt:i4>5</vt:i4>
      </vt:variant>
      <vt:variant>
        <vt:lpwstr>http://eur-lex.europa.eu/LexUriServ/LexUriServ.do?uri=CELEX:32003L0109:EN:HTML</vt:lpwstr>
      </vt:variant>
      <vt:variant>
        <vt:lpwstr/>
      </vt:variant>
      <vt:variant>
        <vt:i4>1507403</vt:i4>
      </vt:variant>
      <vt:variant>
        <vt:i4>114</vt:i4>
      </vt:variant>
      <vt:variant>
        <vt:i4>0</vt:i4>
      </vt:variant>
      <vt:variant>
        <vt:i4>5</vt:i4>
      </vt:variant>
      <vt:variant>
        <vt:lpwstr>http://www.sbu.gov.ua/sbu/control/uk/publish/article?art_id=136476&amp;cat_id=135945</vt:lpwstr>
      </vt:variant>
      <vt:variant>
        <vt:lpwstr/>
      </vt:variant>
      <vt:variant>
        <vt:i4>1507403</vt:i4>
      </vt:variant>
      <vt:variant>
        <vt:i4>111</vt:i4>
      </vt:variant>
      <vt:variant>
        <vt:i4>0</vt:i4>
      </vt:variant>
      <vt:variant>
        <vt:i4>5</vt:i4>
      </vt:variant>
      <vt:variant>
        <vt:lpwstr>http://www.sbu.gov.ua/sbu/control/uk/publish/article?art_id=136476&amp;cat_id=135945</vt:lpwstr>
      </vt:variant>
      <vt:variant>
        <vt:lpwstr/>
      </vt:variant>
      <vt:variant>
        <vt:i4>1507403</vt:i4>
      </vt:variant>
      <vt:variant>
        <vt:i4>108</vt:i4>
      </vt:variant>
      <vt:variant>
        <vt:i4>0</vt:i4>
      </vt:variant>
      <vt:variant>
        <vt:i4>5</vt:i4>
      </vt:variant>
      <vt:variant>
        <vt:lpwstr>http://www.sbu.gov.ua/sbu/control/uk/publish/article?art_id=136476&amp;cat_id=135945</vt:lpwstr>
      </vt:variant>
      <vt:variant>
        <vt:lpwstr/>
      </vt:variant>
      <vt:variant>
        <vt:i4>2162731</vt:i4>
      </vt:variant>
      <vt:variant>
        <vt:i4>105</vt:i4>
      </vt:variant>
      <vt:variant>
        <vt:i4>0</vt:i4>
      </vt:variant>
      <vt:variant>
        <vt:i4>5</vt:i4>
      </vt:variant>
      <vt:variant>
        <vt:lpwstr>http://zakon5.rada.gov.ua/laws/show/1767-17</vt:lpwstr>
      </vt:variant>
      <vt:variant>
        <vt:lpwstr/>
      </vt:variant>
      <vt:variant>
        <vt:i4>2162731</vt:i4>
      </vt:variant>
      <vt:variant>
        <vt:i4>102</vt:i4>
      </vt:variant>
      <vt:variant>
        <vt:i4>0</vt:i4>
      </vt:variant>
      <vt:variant>
        <vt:i4>5</vt:i4>
      </vt:variant>
      <vt:variant>
        <vt:lpwstr>http://zakon5.rada.gov.ua/laws/show/1767-17</vt:lpwstr>
      </vt:variant>
      <vt:variant>
        <vt:lpwstr/>
      </vt:variant>
      <vt:variant>
        <vt:i4>2162731</vt:i4>
      </vt:variant>
      <vt:variant>
        <vt:i4>99</vt:i4>
      </vt:variant>
      <vt:variant>
        <vt:i4>0</vt:i4>
      </vt:variant>
      <vt:variant>
        <vt:i4>5</vt:i4>
      </vt:variant>
      <vt:variant>
        <vt:lpwstr>http://zakon5.rada.gov.ua/laws/show/1767-17</vt:lpwstr>
      </vt:variant>
      <vt:variant>
        <vt:lpwstr/>
      </vt:variant>
      <vt:variant>
        <vt:i4>4259947</vt:i4>
      </vt:variant>
      <vt:variant>
        <vt:i4>96</vt:i4>
      </vt:variant>
      <vt:variant>
        <vt:i4>0</vt:i4>
      </vt:variant>
      <vt:variant>
        <vt:i4>5</vt:i4>
      </vt:variant>
      <vt:variant>
        <vt:lpwstr>http://zakon4.rada.gov.ua/laws/show/995_g71</vt:lpwstr>
      </vt:variant>
      <vt:variant>
        <vt:lpwstr/>
      </vt:variant>
      <vt:variant>
        <vt:i4>2883623</vt:i4>
      </vt:variant>
      <vt:variant>
        <vt:i4>93</vt:i4>
      </vt:variant>
      <vt:variant>
        <vt:i4>0</vt:i4>
      </vt:variant>
      <vt:variant>
        <vt:i4>5</vt:i4>
      </vt:variant>
      <vt:variant>
        <vt:lpwstr>http://zakon4.rada.gov.ua/laws/show/2984-14</vt:lpwstr>
      </vt:variant>
      <vt:variant>
        <vt:lpwstr/>
      </vt:variant>
      <vt:variant>
        <vt:i4>7077924</vt:i4>
      </vt:variant>
      <vt:variant>
        <vt:i4>90</vt:i4>
      </vt:variant>
      <vt:variant>
        <vt:i4>0</vt:i4>
      </vt:variant>
      <vt:variant>
        <vt:i4>5</vt:i4>
      </vt:variant>
      <vt:variant>
        <vt:lpwstr>http://zakon4.rada.gov.ua/laws/show/103/98-%D0%B2%D1%80</vt:lpwstr>
      </vt:variant>
      <vt:variant>
        <vt:lpwstr/>
      </vt:variant>
      <vt:variant>
        <vt:i4>2621480</vt:i4>
      </vt:variant>
      <vt:variant>
        <vt:i4>87</vt:i4>
      </vt:variant>
      <vt:variant>
        <vt:i4>0</vt:i4>
      </vt:variant>
      <vt:variant>
        <vt:i4>5</vt:i4>
      </vt:variant>
      <vt:variant>
        <vt:lpwstr>http://zakon4.rada.gov.ua/laws/show/1841-14</vt:lpwstr>
      </vt:variant>
      <vt:variant>
        <vt:lpwstr/>
      </vt:variant>
      <vt:variant>
        <vt:i4>3080237</vt:i4>
      </vt:variant>
      <vt:variant>
        <vt:i4>84</vt:i4>
      </vt:variant>
      <vt:variant>
        <vt:i4>0</vt:i4>
      </vt:variant>
      <vt:variant>
        <vt:i4>5</vt:i4>
      </vt:variant>
      <vt:variant>
        <vt:lpwstr>http://zakon4.rada.gov.ua/laws/show/2628-14</vt:lpwstr>
      </vt:variant>
      <vt:variant>
        <vt:lpwstr/>
      </vt:variant>
      <vt:variant>
        <vt:i4>2883623</vt:i4>
      </vt:variant>
      <vt:variant>
        <vt:i4>81</vt:i4>
      </vt:variant>
      <vt:variant>
        <vt:i4>0</vt:i4>
      </vt:variant>
      <vt:variant>
        <vt:i4>5</vt:i4>
      </vt:variant>
      <vt:variant>
        <vt:lpwstr>http://zakon4.rada.gov.ua/laws/show/2984-14</vt:lpwstr>
      </vt:variant>
      <vt:variant>
        <vt:lpwstr/>
      </vt:variant>
      <vt:variant>
        <vt:i4>5832711</vt:i4>
      </vt:variant>
      <vt:variant>
        <vt:i4>78</vt:i4>
      </vt:variant>
      <vt:variant>
        <vt:i4>0</vt:i4>
      </vt:variant>
      <vt:variant>
        <vt:i4>5</vt:i4>
      </vt:variant>
      <vt:variant>
        <vt:lpwstr>http://dsmsu.gov.ua/index/ua</vt:lpwstr>
      </vt:variant>
      <vt:variant>
        <vt:lpwstr/>
      </vt:variant>
      <vt:variant>
        <vt:i4>8126498</vt:i4>
      </vt:variant>
      <vt:variant>
        <vt:i4>75</vt:i4>
      </vt:variant>
      <vt:variant>
        <vt:i4>0</vt:i4>
      </vt:variant>
      <vt:variant>
        <vt:i4>5</vt:i4>
      </vt:variant>
      <vt:variant>
        <vt:lpwstr>http://mincult.kmu.gov.ua/</vt:lpwstr>
      </vt:variant>
      <vt:variant>
        <vt:lpwstr/>
      </vt:variant>
      <vt:variant>
        <vt:i4>4456523</vt:i4>
      </vt:variant>
      <vt:variant>
        <vt:i4>72</vt:i4>
      </vt:variant>
      <vt:variant>
        <vt:i4>0</vt:i4>
      </vt:variant>
      <vt:variant>
        <vt:i4>5</vt:i4>
      </vt:variant>
      <vt:variant>
        <vt:lpwstr>http://www.kmu.gov.ua/control/uk/publish/article?art_id=247970086&amp;cat_id=245427156</vt:lpwstr>
      </vt:variant>
      <vt:variant>
        <vt:lpwstr/>
      </vt:variant>
      <vt:variant>
        <vt:i4>3866664</vt:i4>
      </vt:variant>
      <vt:variant>
        <vt:i4>69</vt:i4>
      </vt:variant>
      <vt:variant>
        <vt:i4>0</vt:i4>
      </vt:variant>
      <vt:variant>
        <vt:i4>5</vt:i4>
      </vt:variant>
      <vt:variant>
        <vt:lpwstr>http://www.mlsp.gov.ua/</vt:lpwstr>
      </vt:variant>
      <vt:variant>
        <vt:lpwstr/>
      </vt:variant>
      <vt:variant>
        <vt:i4>6488113</vt:i4>
      </vt:variant>
      <vt:variant>
        <vt:i4>66</vt:i4>
      </vt:variant>
      <vt:variant>
        <vt:i4>0</vt:i4>
      </vt:variant>
      <vt:variant>
        <vt:i4>5</vt:i4>
      </vt:variant>
      <vt:variant>
        <vt:lpwstr>http://www.mon.gov.ua/</vt:lpwstr>
      </vt:variant>
      <vt:variant>
        <vt:lpwstr/>
      </vt:variant>
      <vt:variant>
        <vt:i4>6488113</vt:i4>
      </vt:variant>
      <vt:variant>
        <vt:i4>63</vt:i4>
      </vt:variant>
      <vt:variant>
        <vt:i4>0</vt:i4>
      </vt:variant>
      <vt:variant>
        <vt:i4>5</vt:i4>
      </vt:variant>
      <vt:variant>
        <vt:lpwstr>http://www.mon.gov.ua/</vt:lpwstr>
      </vt:variant>
      <vt:variant>
        <vt:lpwstr/>
      </vt:variant>
      <vt:variant>
        <vt:i4>6488113</vt:i4>
      </vt:variant>
      <vt:variant>
        <vt:i4>60</vt:i4>
      </vt:variant>
      <vt:variant>
        <vt:i4>0</vt:i4>
      </vt:variant>
      <vt:variant>
        <vt:i4>5</vt:i4>
      </vt:variant>
      <vt:variant>
        <vt:lpwstr>http://www.mon.gov.ua/</vt:lpwstr>
      </vt:variant>
      <vt:variant>
        <vt:lpwstr/>
      </vt:variant>
      <vt:variant>
        <vt:i4>5832711</vt:i4>
      </vt:variant>
      <vt:variant>
        <vt:i4>57</vt:i4>
      </vt:variant>
      <vt:variant>
        <vt:i4>0</vt:i4>
      </vt:variant>
      <vt:variant>
        <vt:i4>5</vt:i4>
      </vt:variant>
      <vt:variant>
        <vt:lpwstr>http://dsmsu.gov.ua/index/ua</vt:lpwstr>
      </vt:variant>
      <vt:variant>
        <vt:lpwstr/>
      </vt:variant>
      <vt:variant>
        <vt:i4>8126498</vt:i4>
      </vt:variant>
      <vt:variant>
        <vt:i4>54</vt:i4>
      </vt:variant>
      <vt:variant>
        <vt:i4>0</vt:i4>
      </vt:variant>
      <vt:variant>
        <vt:i4>5</vt:i4>
      </vt:variant>
      <vt:variant>
        <vt:lpwstr>http://mincult.kmu.gov.ua/</vt:lpwstr>
      </vt:variant>
      <vt:variant>
        <vt:lpwstr/>
      </vt:variant>
      <vt:variant>
        <vt:i4>4456523</vt:i4>
      </vt:variant>
      <vt:variant>
        <vt:i4>51</vt:i4>
      </vt:variant>
      <vt:variant>
        <vt:i4>0</vt:i4>
      </vt:variant>
      <vt:variant>
        <vt:i4>5</vt:i4>
      </vt:variant>
      <vt:variant>
        <vt:lpwstr>http://www.kmu.gov.ua/control/uk/publish/article?art_id=247970086&amp;cat_id=245427156</vt:lpwstr>
      </vt:variant>
      <vt:variant>
        <vt:lpwstr/>
      </vt:variant>
      <vt:variant>
        <vt:i4>8257649</vt:i4>
      </vt:variant>
      <vt:variant>
        <vt:i4>48</vt:i4>
      </vt:variant>
      <vt:variant>
        <vt:i4>0</vt:i4>
      </vt:variant>
      <vt:variant>
        <vt:i4>5</vt:i4>
      </vt:variant>
      <vt:variant>
        <vt:lpwstr>http://mvs.gov.ua/</vt:lpwstr>
      </vt:variant>
      <vt:variant>
        <vt:lpwstr/>
      </vt:variant>
      <vt:variant>
        <vt:i4>3866664</vt:i4>
      </vt:variant>
      <vt:variant>
        <vt:i4>45</vt:i4>
      </vt:variant>
      <vt:variant>
        <vt:i4>0</vt:i4>
      </vt:variant>
      <vt:variant>
        <vt:i4>5</vt:i4>
      </vt:variant>
      <vt:variant>
        <vt:lpwstr>http://www.mlsp.gov.ua/</vt:lpwstr>
      </vt:variant>
      <vt:variant>
        <vt:lpwstr/>
      </vt:variant>
      <vt:variant>
        <vt:i4>6488113</vt:i4>
      </vt:variant>
      <vt:variant>
        <vt:i4>42</vt:i4>
      </vt:variant>
      <vt:variant>
        <vt:i4>0</vt:i4>
      </vt:variant>
      <vt:variant>
        <vt:i4>5</vt:i4>
      </vt:variant>
      <vt:variant>
        <vt:lpwstr>http://www.mon.gov.ua/</vt:lpwstr>
      </vt:variant>
      <vt:variant>
        <vt:lpwstr/>
      </vt:variant>
      <vt:variant>
        <vt:i4>6488113</vt:i4>
      </vt:variant>
      <vt:variant>
        <vt:i4>39</vt:i4>
      </vt:variant>
      <vt:variant>
        <vt:i4>0</vt:i4>
      </vt:variant>
      <vt:variant>
        <vt:i4>5</vt:i4>
      </vt:variant>
      <vt:variant>
        <vt:lpwstr>http://www.mon.gov.ua/</vt:lpwstr>
      </vt:variant>
      <vt:variant>
        <vt:lpwstr/>
      </vt:variant>
      <vt:variant>
        <vt:i4>3866664</vt:i4>
      </vt:variant>
      <vt:variant>
        <vt:i4>36</vt:i4>
      </vt:variant>
      <vt:variant>
        <vt:i4>0</vt:i4>
      </vt:variant>
      <vt:variant>
        <vt:i4>5</vt:i4>
      </vt:variant>
      <vt:variant>
        <vt:lpwstr>http://www.mlsp.gov.ua/</vt:lpwstr>
      </vt:variant>
      <vt:variant>
        <vt:lpwstr/>
      </vt:variant>
      <vt:variant>
        <vt:i4>3866664</vt:i4>
      </vt:variant>
      <vt:variant>
        <vt:i4>33</vt:i4>
      </vt:variant>
      <vt:variant>
        <vt:i4>0</vt:i4>
      </vt:variant>
      <vt:variant>
        <vt:i4>5</vt:i4>
      </vt:variant>
      <vt:variant>
        <vt:lpwstr>http://www.mlsp.gov.ua/</vt:lpwstr>
      </vt:variant>
      <vt:variant>
        <vt:lpwstr/>
      </vt:variant>
      <vt:variant>
        <vt:i4>3866664</vt:i4>
      </vt:variant>
      <vt:variant>
        <vt:i4>30</vt:i4>
      </vt:variant>
      <vt:variant>
        <vt:i4>0</vt:i4>
      </vt:variant>
      <vt:variant>
        <vt:i4>5</vt:i4>
      </vt:variant>
      <vt:variant>
        <vt:lpwstr>http://www.mlsp.gov.ua/</vt:lpwstr>
      </vt:variant>
      <vt:variant>
        <vt:lpwstr/>
      </vt:variant>
      <vt:variant>
        <vt:i4>3866664</vt:i4>
      </vt:variant>
      <vt:variant>
        <vt:i4>27</vt:i4>
      </vt:variant>
      <vt:variant>
        <vt:i4>0</vt:i4>
      </vt:variant>
      <vt:variant>
        <vt:i4>5</vt:i4>
      </vt:variant>
      <vt:variant>
        <vt:lpwstr>http://www.mlsp.gov.ua/</vt:lpwstr>
      </vt:variant>
      <vt:variant>
        <vt:lpwstr/>
      </vt:variant>
      <vt:variant>
        <vt:i4>3866664</vt:i4>
      </vt:variant>
      <vt:variant>
        <vt:i4>24</vt:i4>
      </vt:variant>
      <vt:variant>
        <vt:i4>0</vt:i4>
      </vt:variant>
      <vt:variant>
        <vt:i4>5</vt:i4>
      </vt:variant>
      <vt:variant>
        <vt:lpwstr>http://www.mlsp.gov.ua/</vt:lpwstr>
      </vt:variant>
      <vt:variant>
        <vt:lpwstr/>
      </vt:variant>
      <vt:variant>
        <vt:i4>3866664</vt:i4>
      </vt:variant>
      <vt:variant>
        <vt:i4>21</vt:i4>
      </vt:variant>
      <vt:variant>
        <vt:i4>0</vt:i4>
      </vt:variant>
      <vt:variant>
        <vt:i4>5</vt:i4>
      </vt:variant>
      <vt:variant>
        <vt:lpwstr>http://www.mlsp.gov.ua/</vt:lpwstr>
      </vt:variant>
      <vt:variant>
        <vt:lpwstr/>
      </vt:variant>
      <vt:variant>
        <vt:i4>3866664</vt:i4>
      </vt:variant>
      <vt:variant>
        <vt:i4>18</vt:i4>
      </vt:variant>
      <vt:variant>
        <vt:i4>0</vt:i4>
      </vt:variant>
      <vt:variant>
        <vt:i4>5</vt:i4>
      </vt:variant>
      <vt:variant>
        <vt:lpwstr>http://www.mlsp.gov.ua/</vt:lpwstr>
      </vt:variant>
      <vt:variant>
        <vt:lpwstr/>
      </vt:variant>
      <vt:variant>
        <vt:i4>6029343</vt:i4>
      </vt:variant>
      <vt:variant>
        <vt:i4>15</vt:i4>
      </vt:variant>
      <vt:variant>
        <vt:i4>0</vt:i4>
      </vt:variant>
      <vt:variant>
        <vt:i4>5</vt:i4>
      </vt:variant>
      <vt:variant>
        <vt:lpwstr>http://zakon4.rada.gov.ua/laws/show/9/98-%D0%B2%D1%80</vt:lpwstr>
      </vt:variant>
      <vt:variant>
        <vt:lpwstr/>
      </vt:variant>
      <vt:variant>
        <vt:i4>6029343</vt:i4>
      </vt:variant>
      <vt:variant>
        <vt:i4>12</vt:i4>
      </vt:variant>
      <vt:variant>
        <vt:i4>0</vt:i4>
      </vt:variant>
      <vt:variant>
        <vt:i4>5</vt:i4>
      </vt:variant>
      <vt:variant>
        <vt:lpwstr>http://zakon4.rada.gov.ua/laws/show/9/98-%D0%B2%D1%80</vt:lpwstr>
      </vt:variant>
      <vt:variant>
        <vt:lpwstr/>
      </vt:variant>
      <vt:variant>
        <vt:i4>2359343</vt:i4>
      </vt:variant>
      <vt:variant>
        <vt:i4>9</vt:i4>
      </vt:variant>
      <vt:variant>
        <vt:i4>0</vt:i4>
      </vt:variant>
      <vt:variant>
        <vt:i4>5</vt:i4>
      </vt:variant>
      <vt:variant>
        <vt:lpwstr>http://zakon5.rada.gov.ua/laws/show/1227-18</vt:lpwstr>
      </vt:variant>
      <vt:variant>
        <vt:lpwstr/>
      </vt:variant>
      <vt:variant>
        <vt:i4>6029343</vt:i4>
      </vt:variant>
      <vt:variant>
        <vt:i4>6</vt:i4>
      </vt:variant>
      <vt:variant>
        <vt:i4>0</vt:i4>
      </vt:variant>
      <vt:variant>
        <vt:i4>5</vt:i4>
      </vt:variant>
      <vt:variant>
        <vt:lpwstr>http://zakon4.rada.gov.ua/laws/show/9/98-%D0%B2%D1%80</vt:lpwstr>
      </vt:variant>
      <vt:variant>
        <vt:lpwstr/>
      </vt:variant>
      <vt:variant>
        <vt:i4>6029343</vt:i4>
      </vt:variant>
      <vt:variant>
        <vt:i4>3</vt:i4>
      </vt:variant>
      <vt:variant>
        <vt:i4>0</vt:i4>
      </vt:variant>
      <vt:variant>
        <vt:i4>5</vt:i4>
      </vt:variant>
      <vt:variant>
        <vt:lpwstr>http://zakon4.rada.gov.ua/laws/show/9/98-%D0%B2%D1%80</vt:lpwstr>
      </vt:variant>
      <vt:variant>
        <vt:lpwstr/>
      </vt:variant>
      <vt:variant>
        <vt:i4>2359343</vt:i4>
      </vt:variant>
      <vt:variant>
        <vt:i4>0</vt:i4>
      </vt:variant>
      <vt:variant>
        <vt:i4>0</vt:i4>
      </vt:variant>
      <vt:variant>
        <vt:i4>5</vt:i4>
      </vt:variant>
      <vt:variant>
        <vt:lpwstr>http://zakon5.rada.gov.ua/laws/show/1227-18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Sumiko IHARA</cp:lastModifiedBy>
  <cp:revision>2</cp:revision>
  <cp:lastPrinted>2016-02-15T13:18:00Z</cp:lastPrinted>
  <dcterms:created xsi:type="dcterms:W3CDTF">2017-08-10T10:06:00Z</dcterms:created>
  <dcterms:modified xsi:type="dcterms:W3CDTF">2017-08-10T10:06:00Z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