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8C2F9B" w:rsidRDefault="009A21C9" w:rsidP="006B5D4A">
      <w:pPr>
        <w:pStyle w:val="Heading1"/>
      </w:pPr>
      <w:r w:rsidRPr="008C2F9B">
        <w:t xml:space="preserve">ADVANCE QUESTIONS TO </w:t>
      </w:r>
      <w:r w:rsidR="005E1933" w:rsidRPr="008C2F9B">
        <w:t>BENIN</w:t>
      </w:r>
      <w:r w:rsidR="005C64A5" w:rsidRPr="008C2F9B">
        <w:t xml:space="preserve"> (</w:t>
      </w:r>
      <w:r w:rsidR="006B6A35">
        <w:t>THIR</w:t>
      </w:r>
      <w:r w:rsidR="0039377A">
        <w:t>D</w:t>
      </w:r>
      <w:r w:rsidR="005C64A5" w:rsidRPr="008C2F9B">
        <w:t xml:space="preserve"> BATCH)</w:t>
      </w:r>
    </w:p>
    <w:p w:rsidR="00A316FD" w:rsidRPr="006B6A35" w:rsidRDefault="00E60161" w:rsidP="0039377A">
      <w:pPr>
        <w:pStyle w:val="Heading2"/>
        <w:jc w:val="both"/>
        <w:rPr>
          <w:highlight w:val="yellow"/>
        </w:rPr>
      </w:pPr>
      <w:r w:rsidRPr="00E60161">
        <w:t>GERMANY</w:t>
      </w:r>
      <w:r w:rsidR="00A316FD" w:rsidRPr="006B6A35">
        <w:rPr>
          <w:highlight w:val="yellow"/>
        </w:rPr>
        <w:t xml:space="preserve"> </w:t>
      </w:r>
    </w:p>
    <w:p w:rsidR="00E60161" w:rsidRPr="00C8471E" w:rsidRDefault="00E60161" w:rsidP="00E60161">
      <w:pPr>
        <w:pStyle w:val="Heading2"/>
        <w:numPr>
          <w:ilvl w:val="0"/>
          <w:numId w:val="3"/>
        </w:numPr>
        <w:spacing w:before="0" w:after="120"/>
        <w:ind w:left="567" w:hanging="425"/>
        <w:jc w:val="both"/>
        <w:rPr>
          <w:rFonts w:eastAsia="Calibri"/>
          <w:b w:val="0"/>
          <w:bCs w:val="0"/>
          <w:iCs w:val="0"/>
          <w:sz w:val="24"/>
          <w:szCs w:val="22"/>
        </w:rPr>
      </w:pPr>
      <w:r w:rsidRPr="00C8471E">
        <w:rPr>
          <w:rFonts w:eastAsia="Calibri"/>
          <w:b w:val="0"/>
          <w:bCs w:val="0"/>
          <w:iCs w:val="0"/>
          <w:sz w:val="24"/>
          <w:szCs w:val="22"/>
        </w:rPr>
        <w:t>Which concrete measures is Benin taking to effectively reduce the often still very long periods of pre-trial detention?</w:t>
      </w:r>
    </w:p>
    <w:p w:rsidR="00E60161" w:rsidRPr="00C8471E" w:rsidRDefault="00E60161" w:rsidP="00E60161">
      <w:pPr>
        <w:pStyle w:val="Heading2"/>
        <w:numPr>
          <w:ilvl w:val="0"/>
          <w:numId w:val="3"/>
        </w:numPr>
        <w:spacing w:before="0" w:after="120"/>
        <w:ind w:left="567" w:hanging="425"/>
        <w:jc w:val="both"/>
        <w:rPr>
          <w:rFonts w:eastAsia="Calibri"/>
          <w:b w:val="0"/>
          <w:bCs w:val="0"/>
          <w:iCs w:val="0"/>
          <w:sz w:val="24"/>
          <w:szCs w:val="22"/>
        </w:rPr>
      </w:pPr>
      <w:r w:rsidRPr="00C8471E">
        <w:rPr>
          <w:rFonts w:eastAsia="Calibri"/>
          <w:b w:val="0"/>
          <w:bCs w:val="0"/>
          <w:iCs w:val="0"/>
          <w:sz w:val="24"/>
          <w:szCs w:val="22"/>
        </w:rPr>
        <w:t>Which measures is Benin taking to effectively ensure the functioning of Benin’s Human Rights Commission?</w:t>
      </w:r>
    </w:p>
    <w:p w:rsidR="00E60161" w:rsidRPr="00C8471E" w:rsidRDefault="00E60161" w:rsidP="00E60161">
      <w:pPr>
        <w:pStyle w:val="Heading2"/>
        <w:numPr>
          <w:ilvl w:val="0"/>
          <w:numId w:val="3"/>
        </w:numPr>
        <w:spacing w:before="0" w:after="120"/>
        <w:ind w:left="567" w:hanging="425"/>
        <w:jc w:val="both"/>
        <w:rPr>
          <w:rFonts w:eastAsia="Calibri"/>
          <w:b w:val="0"/>
          <w:bCs w:val="0"/>
          <w:iCs w:val="0"/>
          <w:sz w:val="24"/>
          <w:szCs w:val="22"/>
        </w:rPr>
      </w:pPr>
      <w:r w:rsidRPr="00C8471E">
        <w:rPr>
          <w:rFonts w:eastAsia="Calibri"/>
          <w:b w:val="0"/>
          <w:bCs w:val="0"/>
          <w:iCs w:val="0"/>
          <w:sz w:val="24"/>
          <w:szCs w:val="22"/>
        </w:rPr>
        <w:t>Which concrete measures is Benin taking to step up its efforts to prevent and fight child labour and child trafficking?</w:t>
      </w:r>
    </w:p>
    <w:p w:rsidR="00E60161" w:rsidRPr="00C8471E" w:rsidRDefault="00E60161" w:rsidP="00E60161">
      <w:pPr>
        <w:pStyle w:val="Heading2"/>
        <w:numPr>
          <w:ilvl w:val="0"/>
          <w:numId w:val="3"/>
        </w:numPr>
        <w:spacing w:before="0" w:after="120"/>
        <w:ind w:left="567" w:hanging="425"/>
        <w:jc w:val="both"/>
        <w:rPr>
          <w:rFonts w:eastAsia="Calibri"/>
          <w:b w:val="0"/>
          <w:bCs w:val="0"/>
          <w:iCs w:val="0"/>
          <w:sz w:val="24"/>
          <w:szCs w:val="22"/>
        </w:rPr>
      </w:pPr>
      <w:r w:rsidRPr="00C8471E">
        <w:rPr>
          <w:rFonts w:eastAsia="Calibri"/>
          <w:b w:val="0"/>
          <w:bCs w:val="0"/>
          <w:iCs w:val="0"/>
          <w:sz w:val="24"/>
          <w:szCs w:val="22"/>
        </w:rPr>
        <w:t xml:space="preserve">Which measures is Benin taking to make sure that the prohibition of FGM will be effectively implemented in all parts of the country, including in rural areas? </w:t>
      </w:r>
    </w:p>
    <w:p w:rsidR="0039377A" w:rsidRPr="00C8471E" w:rsidRDefault="00C8471E" w:rsidP="0039377A">
      <w:pPr>
        <w:pStyle w:val="Heading2"/>
        <w:jc w:val="both"/>
      </w:pPr>
      <w:r w:rsidRPr="00C8471E">
        <w:t>LIECHTENSTEIN</w:t>
      </w:r>
    </w:p>
    <w:p w:rsidR="0039377A" w:rsidRPr="0056297E" w:rsidRDefault="00C8471E" w:rsidP="0039377A">
      <w:pPr>
        <w:pStyle w:val="ListParagraph"/>
        <w:numPr>
          <w:ilvl w:val="0"/>
          <w:numId w:val="4"/>
        </w:numPr>
        <w:ind w:left="567"/>
        <w:jc w:val="both"/>
        <w:rPr>
          <w:rFonts w:cs="Arial"/>
          <w:sz w:val="24"/>
          <w:szCs w:val="24"/>
        </w:rPr>
      </w:pPr>
      <w:r w:rsidRPr="00C8471E">
        <w:rPr>
          <w:rFonts w:cs="Arial"/>
          <w:sz w:val="24"/>
          <w:szCs w:val="24"/>
        </w:rPr>
        <w:t xml:space="preserve">Liechtenstein recognizes Benin’s commitment to preventing and ending mass atrocities, as evidenced by its joining the Code of Conduct regarding Security Council action against genocide, crimes against humanity or war crimes, as elaborated by the Accountability, Coherence and Transparency Group (ACT). </w:t>
      </w:r>
      <w:r w:rsidRPr="0056297E">
        <w:rPr>
          <w:rFonts w:cs="Arial"/>
          <w:sz w:val="24"/>
          <w:szCs w:val="24"/>
        </w:rPr>
        <w:t>Liechtenstein recognizes Benin’s commitment to international criminal justice, as evidenced by its continued support for the International Criminal Court (ICC).</w:t>
      </w:r>
      <w:r w:rsidR="0056297E">
        <w:rPr>
          <w:rFonts w:cs="Arial"/>
          <w:sz w:val="24"/>
          <w:szCs w:val="24"/>
        </w:rPr>
        <w:t xml:space="preserve"> </w:t>
      </w:r>
      <w:r w:rsidRPr="0056297E">
        <w:rPr>
          <w:rFonts w:cs="Arial"/>
          <w:b/>
          <w:sz w:val="24"/>
          <w:szCs w:val="24"/>
        </w:rPr>
        <w:t>What steps has Benin taken to ratify the Kampala amendments to the Rome Statute on the crime of aggression?</w:t>
      </w:r>
      <w:bookmarkStart w:id="0" w:name="_GoBack"/>
      <w:bookmarkEnd w:id="0"/>
    </w:p>
    <w:p w:rsidR="001F57C2" w:rsidRPr="001F57C2" w:rsidRDefault="001F57C2" w:rsidP="001F57C2">
      <w:pPr>
        <w:keepNext/>
        <w:spacing w:before="360" w:after="240"/>
        <w:outlineLvl w:val="1"/>
        <w:rPr>
          <w:rFonts w:eastAsia="Times New Roman"/>
          <w:b/>
          <w:bCs/>
          <w:iCs/>
          <w:szCs w:val="28"/>
        </w:rPr>
      </w:pPr>
      <w:r w:rsidRPr="001F57C2">
        <w:rPr>
          <w:rFonts w:eastAsia="Times New Roman"/>
          <w:b/>
          <w:bCs/>
          <w:iCs/>
          <w:szCs w:val="28"/>
        </w:rPr>
        <w:t>PORTUGAL</w:t>
      </w:r>
    </w:p>
    <w:p w:rsidR="001F57C2" w:rsidRPr="001F57C2" w:rsidRDefault="001F57C2" w:rsidP="001F57C2">
      <w:pPr>
        <w:numPr>
          <w:ilvl w:val="0"/>
          <w:numId w:val="5"/>
        </w:numPr>
        <w:tabs>
          <w:tab w:val="num" w:pos="360"/>
        </w:tabs>
        <w:ind w:left="709"/>
        <w:contextualSpacing/>
        <w:jc w:val="both"/>
      </w:pPr>
      <w:r w:rsidRPr="001F57C2">
        <w:rPr>
          <w:sz w:val="24"/>
          <w:szCs w:val="24"/>
          <w:lang w:eastAsia="zh-CN"/>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A35CE0" w:rsidRPr="001F57C2" w:rsidRDefault="00A35CE0" w:rsidP="001F57C2">
      <w:pPr>
        <w:spacing w:line="288" w:lineRule="auto"/>
        <w:jc w:val="both"/>
        <w:rPr>
          <w:color w:val="FF0000"/>
        </w:rPr>
      </w:pPr>
    </w:p>
    <w:sectPr w:rsidR="00A35CE0" w:rsidRPr="001F57C2"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9377A" w:rsidRPr="0039377A">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56297E" w:rsidRPr="0056297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0189"/>
    <w:multiLevelType w:val="hybridMultilevel"/>
    <w:tmpl w:val="2E94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32B94"/>
    <w:multiLevelType w:val="hybridMultilevel"/>
    <w:tmpl w:val="F2B0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52510"/>
    <w:multiLevelType w:val="hybridMultilevel"/>
    <w:tmpl w:val="002E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C1A15"/>
    <w:multiLevelType w:val="hybridMultilevel"/>
    <w:tmpl w:val="F020B5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9D3C67"/>
    <w:multiLevelType w:val="hybridMultilevel"/>
    <w:tmpl w:val="EE8C0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49E6"/>
    <w:rsid w:val="001373D0"/>
    <w:rsid w:val="00146A03"/>
    <w:rsid w:val="001524D5"/>
    <w:rsid w:val="00161F97"/>
    <w:rsid w:val="0017544A"/>
    <w:rsid w:val="00183F88"/>
    <w:rsid w:val="001954D7"/>
    <w:rsid w:val="001A63A9"/>
    <w:rsid w:val="001B1AE4"/>
    <w:rsid w:val="001B5512"/>
    <w:rsid w:val="001C178F"/>
    <w:rsid w:val="001C53B9"/>
    <w:rsid w:val="001D56D7"/>
    <w:rsid w:val="001E0847"/>
    <w:rsid w:val="001E0DB1"/>
    <w:rsid w:val="001F57C2"/>
    <w:rsid w:val="00204DBC"/>
    <w:rsid w:val="0020553F"/>
    <w:rsid w:val="00207B3F"/>
    <w:rsid w:val="002257BE"/>
    <w:rsid w:val="00235A13"/>
    <w:rsid w:val="00243947"/>
    <w:rsid w:val="002603F9"/>
    <w:rsid w:val="00260D2D"/>
    <w:rsid w:val="002673FF"/>
    <w:rsid w:val="00267799"/>
    <w:rsid w:val="00275AFA"/>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16C"/>
    <w:rsid w:val="00391315"/>
    <w:rsid w:val="00391B92"/>
    <w:rsid w:val="0039377A"/>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297E"/>
    <w:rsid w:val="005646DA"/>
    <w:rsid w:val="00570DE4"/>
    <w:rsid w:val="005718A3"/>
    <w:rsid w:val="00574DD4"/>
    <w:rsid w:val="00577BAD"/>
    <w:rsid w:val="005A754E"/>
    <w:rsid w:val="005B08CC"/>
    <w:rsid w:val="005B7651"/>
    <w:rsid w:val="005C489F"/>
    <w:rsid w:val="005C64A5"/>
    <w:rsid w:val="005E1933"/>
    <w:rsid w:val="005E7C5C"/>
    <w:rsid w:val="005F176C"/>
    <w:rsid w:val="005F36CD"/>
    <w:rsid w:val="005F4ED3"/>
    <w:rsid w:val="005F5985"/>
    <w:rsid w:val="00604325"/>
    <w:rsid w:val="0061758E"/>
    <w:rsid w:val="006238E2"/>
    <w:rsid w:val="00631732"/>
    <w:rsid w:val="0065094A"/>
    <w:rsid w:val="00667A44"/>
    <w:rsid w:val="00673F0F"/>
    <w:rsid w:val="00677D0E"/>
    <w:rsid w:val="006B17E4"/>
    <w:rsid w:val="006B5D4A"/>
    <w:rsid w:val="006B6A35"/>
    <w:rsid w:val="006C29BC"/>
    <w:rsid w:val="006C3CD6"/>
    <w:rsid w:val="006D4D1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34314"/>
    <w:rsid w:val="00845A43"/>
    <w:rsid w:val="00850DE0"/>
    <w:rsid w:val="00851687"/>
    <w:rsid w:val="0085621D"/>
    <w:rsid w:val="00861646"/>
    <w:rsid w:val="008645AF"/>
    <w:rsid w:val="00864A0D"/>
    <w:rsid w:val="00865BF7"/>
    <w:rsid w:val="00874218"/>
    <w:rsid w:val="00890BC4"/>
    <w:rsid w:val="008A3E17"/>
    <w:rsid w:val="008A4B92"/>
    <w:rsid w:val="008B339C"/>
    <w:rsid w:val="008C2F9B"/>
    <w:rsid w:val="008C42A3"/>
    <w:rsid w:val="008C7302"/>
    <w:rsid w:val="008E762E"/>
    <w:rsid w:val="008F1B90"/>
    <w:rsid w:val="00907552"/>
    <w:rsid w:val="009118DB"/>
    <w:rsid w:val="00926F76"/>
    <w:rsid w:val="009341AE"/>
    <w:rsid w:val="009378DB"/>
    <w:rsid w:val="009430E1"/>
    <w:rsid w:val="00952D1A"/>
    <w:rsid w:val="00956787"/>
    <w:rsid w:val="00960F57"/>
    <w:rsid w:val="00961EDC"/>
    <w:rsid w:val="00963382"/>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16FD"/>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845D6"/>
    <w:rsid w:val="00B96194"/>
    <w:rsid w:val="00BA2181"/>
    <w:rsid w:val="00BA3EA8"/>
    <w:rsid w:val="00BB6EC3"/>
    <w:rsid w:val="00BC261A"/>
    <w:rsid w:val="00BD095C"/>
    <w:rsid w:val="00BD16C1"/>
    <w:rsid w:val="00BD4271"/>
    <w:rsid w:val="00BD47CC"/>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471E"/>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0161"/>
    <w:rsid w:val="00E63118"/>
    <w:rsid w:val="00E639B5"/>
    <w:rsid w:val="00E65301"/>
    <w:rsid w:val="00E715F8"/>
    <w:rsid w:val="00E74881"/>
    <w:rsid w:val="00E9048E"/>
    <w:rsid w:val="00E91853"/>
    <w:rsid w:val="00E967FF"/>
    <w:rsid w:val="00EB23BF"/>
    <w:rsid w:val="00EB30B9"/>
    <w:rsid w:val="00EB38C4"/>
    <w:rsid w:val="00EE1C4C"/>
    <w:rsid w:val="00EF4B68"/>
    <w:rsid w:val="00F01ED8"/>
    <w:rsid w:val="00F03CA5"/>
    <w:rsid w:val="00F20C5F"/>
    <w:rsid w:val="00F20E41"/>
    <w:rsid w:val="00F216D6"/>
    <w:rsid w:val="00F24A1E"/>
    <w:rsid w:val="00F279E0"/>
    <w:rsid w:val="00F31781"/>
    <w:rsid w:val="00F44B69"/>
    <w:rsid w:val="00F46C35"/>
    <w:rsid w:val="00F54C31"/>
    <w:rsid w:val="00F6355A"/>
    <w:rsid w:val="00F640A5"/>
    <w:rsid w:val="00F7345D"/>
    <w:rsid w:val="00F74429"/>
    <w:rsid w:val="00F80655"/>
    <w:rsid w:val="00FA0A5A"/>
    <w:rsid w:val="00FB0950"/>
    <w:rsid w:val="00FC5453"/>
    <w:rsid w:val="00FD23BC"/>
    <w:rsid w:val="00FD47F7"/>
    <w:rsid w:val="00FD49DB"/>
    <w:rsid w:val="00FD6E08"/>
    <w:rsid w:val="00FF403F"/>
    <w:rsid w:val="00FF6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05E0FC85"/>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2195265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336303073">
      <w:bodyDiv w:val="1"/>
      <w:marLeft w:val="0"/>
      <w:marRight w:val="0"/>
      <w:marTop w:val="0"/>
      <w:marBottom w:val="0"/>
      <w:divBdr>
        <w:top w:val="none" w:sz="0" w:space="0" w:color="auto"/>
        <w:left w:val="none" w:sz="0" w:space="0" w:color="auto"/>
        <w:bottom w:val="none" w:sz="0" w:space="0" w:color="auto"/>
        <w:right w:val="none" w:sz="0" w:space="0" w:color="auto"/>
      </w:divBdr>
    </w:div>
    <w:div w:id="1451168595">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314BD4-A649-4693-BEBE-685484ABDA35}">
  <ds:schemaRefs>
    <ds:schemaRef ds:uri="http://schemas.openxmlformats.org/officeDocument/2006/bibliography"/>
  </ds:schemaRefs>
</ds:datastoreItem>
</file>

<file path=customXml/itemProps2.xml><?xml version="1.0" encoding="utf-8"?>
<ds:datastoreItem xmlns:ds="http://schemas.openxmlformats.org/officeDocument/2006/customXml" ds:itemID="{593502A8-B79A-429B-8525-F18CD6E36C90}"/>
</file>

<file path=customXml/itemProps3.xml><?xml version="1.0" encoding="utf-8"?>
<ds:datastoreItem xmlns:ds="http://schemas.openxmlformats.org/officeDocument/2006/customXml" ds:itemID="{659993A7-6C4D-4CCD-B0CB-7F1E854B813C}"/>
</file>

<file path=customXml/itemProps4.xml><?xml version="1.0" encoding="utf-8"?>
<ds:datastoreItem xmlns:ds="http://schemas.openxmlformats.org/officeDocument/2006/customXml" ds:itemID="{A140D68A-89DA-442A-974A-B22D58AC6B93}"/>
</file>

<file path=docProps/app.xml><?xml version="1.0" encoding="utf-8"?>
<Properties xmlns="http://schemas.openxmlformats.org/officeDocument/2006/extended-properties" xmlns:vt="http://schemas.openxmlformats.org/officeDocument/2006/docPropsVTypes">
  <Template>FCO A4 General Purpose Template.dotm</Template>
  <TotalTime>189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Benin_Third_batch</dc:title>
  <dc:creator>esummers</dc:creator>
  <cp:lastModifiedBy>Marjolein Polder</cp:lastModifiedBy>
  <cp:revision>106</cp:revision>
  <cp:lastPrinted>2011-09-06T11:49:00Z</cp:lastPrinted>
  <dcterms:created xsi:type="dcterms:W3CDTF">2015-04-23T12:29:00Z</dcterms:created>
  <dcterms:modified xsi:type="dcterms:W3CDTF">2017-11-03T11:40:00Z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