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376651">
        <w:t>MOROCCO</w:t>
      </w:r>
      <w:r w:rsidR="003C09A1">
        <w:t xml:space="preserve"> (SECOND</w:t>
      </w:r>
      <w:r w:rsidR="005C64A5">
        <w:t xml:space="preserve"> BATCH)</w:t>
      </w:r>
    </w:p>
    <w:p w:rsidR="00F95465" w:rsidRPr="00093ABB" w:rsidRDefault="00F95465" w:rsidP="00F95465">
      <w:pPr>
        <w:pStyle w:val="Heading2"/>
        <w:jc w:val="both"/>
      </w:pPr>
      <w:r>
        <w:t>BELGIUM</w:t>
      </w:r>
    </w:p>
    <w:p w:rsidR="00F95465" w:rsidRPr="00F95465" w:rsidRDefault="00F95465" w:rsidP="00F95465">
      <w:pPr>
        <w:pStyle w:val="ListParagraph"/>
        <w:numPr>
          <w:ilvl w:val="0"/>
          <w:numId w:val="46"/>
        </w:numPr>
        <w:jc w:val="both"/>
        <w:rPr>
          <w:szCs w:val="24"/>
          <w:lang w:val="fr-FR"/>
        </w:rPr>
      </w:pPr>
      <w:r w:rsidRPr="00F95465">
        <w:rPr>
          <w:szCs w:val="24"/>
          <w:lang w:val="fr-FR"/>
        </w:rPr>
        <w:t xml:space="preserve"> Est-ce que le Maroc a l’intention de procéder à la ratification du Statut de Rome établissant la Cour pénale internationale?</w:t>
      </w:r>
    </w:p>
    <w:p w:rsidR="00F95465" w:rsidRPr="00F95465" w:rsidRDefault="00F95465" w:rsidP="00956589">
      <w:pPr>
        <w:pStyle w:val="ListParagraph"/>
        <w:jc w:val="both"/>
        <w:rPr>
          <w:szCs w:val="24"/>
          <w:lang w:val="fr-FR"/>
        </w:rPr>
      </w:pPr>
    </w:p>
    <w:p w:rsidR="00F95465" w:rsidRPr="00F95465" w:rsidRDefault="00F95465" w:rsidP="00F95465">
      <w:pPr>
        <w:pStyle w:val="ListParagraph"/>
        <w:numPr>
          <w:ilvl w:val="0"/>
          <w:numId w:val="46"/>
        </w:numPr>
        <w:jc w:val="both"/>
        <w:rPr>
          <w:szCs w:val="24"/>
          <w:lang w:val="fr-FR"/>
        </w:rPr>
      </w:pPr>
      <w:r w:rsidRPr="00F95465">
        <w:rPr>
          <w:szCs w:val="24"/>
          <w:lang w:val="fr-FR"/>
        </w:rPr>
        <w:t>La Belgique salue le fait qu’un moratoire sur la peine de mort soit en vigueur au Maroc depuis plus de 20 ans et que le Maroc a accepté la recommandation d’envisager la ratification du 2ème Protocole facultatif au Pacte international sur les droits civils et politiques lors de l’EPU précédent. Quel est l’état de lieu du processus de ratification de ce protocole?</w:t>
      </w:r>
    </w:p>
    <w:p w:rsidR="00F95465" w:rsidRPr="00F95465" w:rsidRDefault="00F95465" w:rsidP="002D2E38">
      <w:pPr>
        <w:pStyle w:val="ListParagraph"/>
        <w:jc w:val="both"/>
        <w:rPr>
          <w:szCs w:val="24"/>
          <w:lang w:val="fr-FR"/>
        </w:rPr>
      </w:pPr>
    </w:p>
    <w:p w:rsidR="00F95465" w:rsidRPr="00F95465" w:rsidRDefault="00F95465" w:rsidP="00F95465">
      <w:pPr>
        <w:pStyle w:val="ListParagraph"/>
        <w:numPr>
          <w:ilvl w:val="0"/>
          <w:numId w:val="46"/>
        </w:numPr>
        <w:jc w:val="both"/>
        <w:rPr>
          <w:szCs w:val="24"/>
          <w:lang w:val="fr-FR"/>
        </w:rPr>
      </w:pPr>
      <w:r w:rsidRPr="00F95465">
        <w:rPr>
          <w:szCs w:val="24"/>
          <w:lang w:val="fr-FR"/>
        </w:rPr>
        <w:t>Est-ce que le Maroc envisage de réviser le Code de famille afin d’abolir la polygamie et de garantir l’égalité entre les femmes et les hommes en matière de tutelle légale et d’héritage, conformément aux normes internationales?</w:t>
      </w:r>
    </w:p>
    <w:p w:rsidR="00F95465" w:rsidRPr="00F95465" w:rsidRDefault="00F95465" w:rsidP="002D2E38">
      <w:pPr>
        <w:pStyle w:val="ListParagraph"/>
        <w:jc w:val="both"/>
        <w:rPr>
          <w:szCs w:val="24"/>
          <w:lang w:val="fr-FR"/>
        </w:rPr>
      </w:pPr>
    </w:p>
    <w:p w:rsidR="00F95465" w:rsidRPr="00F95465" w:rsidRDefault="00F95465" w:rsidP="00F970B8">
      <w:pPr>
        <w:pStyle w:val="ListParagraph"/>
        <w:numPr>
          <w:ilvl w:val="0"/>
          <w:numId w:val="46"/>
        </w:numPr>
        <w:jc w:val="both"/>
        <w:rPr>
          <w:lang w:val="fr-FR"/>
        </w:rPr>
      </w:pPr>
      <w:r w:rsidRPr="00F95465">
        <w:rPr>
          <w:szCs w:val="24"/>
          <w:lang w:val="fr-FR"/>
        </w:rPr>
        <w:t>Quelles mesures le Maroc comp</w:t>
      </w:r>
      <w:bookmarkStart w:id="0" w:name="_GoBack"/>
      <w:bookmarkEnd w:id="0"/>
      <w:r w:rsidRPr="00F95465">
        <w:rPr>
          <w:szCs w:val="24"/>
          <w:lang w:val="fr-FR"/>
        </w:rPr>
        <w:t>te-il prendre afin de renforcer la protection aux enfants en situation vulnérable, particulièrement les enfants nés hors mariage, les mineurs non accompagnés, et les enfants en conflit avec la loi?</w:t>
      </w:r>
    </w:p>
    <w:p w:rsidR="009024CA" w:rsidRPr="00093ABB" w:rsidRDefault="00772898" w:rsidP="00B95487">
      <w:pPr>
        <w:pStyle w:val="Heading2"/>
        <w:jc w:val="both"/>
      </w:pPr>
      <w:r>
        <w:t>MEXICO</w:t>
      </w:r>
    </w:p>
    <w:p w:rsidR="00577880" w:rsidRDefault="00376651" w:rsidP="00577880">
      <w:pPr>
        <w:pStyle w:val="ListParagraph"/>
        <w:numPr>
          <w:ilvl w:val="0"/>
          <w:numId w:val="46"/>
        </w:numPr>
        <w:jc w:val="both"/>
        <w:rPr>
          <w:szCs w:val="24"/>
          <w:lang w:val="en-US"/>
        </w:rPr>
      </w:pPr>
      <w:r w:rsidRPr="003261B9">
        <w:rPr>
          <w:szCs w:val="24"/>
          <w:lang w:val="en-US"/>
        </w:rPr>
        <w:t xml:space="preserve"> </w:t>
      </w:r>
      <w:r w:rsidR="00577880" w:rsidRPr="00577880">
        <w:rPr>
          <w:szCs w:val="24"/>
          <w:lang w:val="en-US"/>
        </w:rPr>
        <w:t>Are there current initiatives of law and/ or policy promoting non-discrimination against women and girls?</w:t>
      </w:r>
    </w:p>
    <w:p w:rsidR="00965059" w:rsidRPr="00577880" w:rsidRDefault="00965059" w:rsidP="00965059">
      <w:pPr>
        <w:pStyle w:val="ListParagraph"/>
        <w:jc w:val="both"/>
        <w:rPr>
          <w:szCs w:val="24"/>
          <w:lang w:val="en-US"/>
        </w:rPr>
      </w:pPr>
    </w:p>
    <w:p w:rsidR="00965059" w:rsidRPr="00965059" w:rsidRDefault="00577880" w:rsidP="009D248D">
      <w:pPr>
        <w:pStyle w:val="ListParagraph"/>
        <w:numPr>
          <w:ilvl w:val="0"/>
          <w:numId w:val="46"/>
        </w:numPr>
        <w:jc w:val="both"/>
        <w:rPr>
          <w:szCs w:val="24"/>
          <w:lang w:val="en-US"/>
        </w:rPr>
      </w:pPr>
      <w:r w:rsidRPr="00965059">
        <w:rPr>
          <w:szCs w:val="24"/>
          <w:lang w:val="en-US"/>
        </w:rPr>
        <w:t>What are the mechanisms to guarantee and facilitate the access to education, at all levels, for Amazighs and Saharans?</w:t>
      </w:r>
    </w:p>
    <w:p w:rsidR="00965059" w:rsidRPr="00577880" w:rsidRDefault="00965059" w:rsidP="00965059">
      <w:pPr>
        <w:pStyle w:val="ListParagraph"/>
        <w:jc w:val="both"/>
        <w:rPr>
          <w:szCs w:val="24"/>
          <w:lang w:val="en-US"/>
        </w:rPr>
      </w:pPr>
    </w:p>
    <w:p w:rsidR="00577880" w:rsidRPr="00577880" w:rsidRDefault="00577880" w:rsidP="00577880">
      <w:pPr>
        <w:pStyle w:val="ListParagraph"/>
        <w:numPr>
          <w:ilvl w:val="0"/>
          <w:numId w:val="46"/>
        </w:numPr>
        <w:jc w:val="both"/>
        <w:rPr>
          <w:szCs w:val="24"/>
          <w:lang w:val="en-US"/>
        </w:rPr>
      </w:pPr>
      <w:r w:rsidRPr="00577880">
        <w:rPr>
          <w:szCs w:val="24"/>
          <w:lang w:val="en-US"/>
        </w:rPr>
        <w:t>What measures have been taken to improve the reporting of cases of sexual and gender-based violence offences against women and secure access to justice for the victims?</w:t>
      </w:r>
    </w:p>
    <w:p w:rsidR="002C24E3" w:rsidRPr="003261B9" w:rsidRDefault="002C24E3" w:rsidP="00577880">
      <w:pPr>
        <w:pStyle w:val="ListParagraph"/>
        <w:jc w:val="both"/>
        <w:rPr>
          <w:szCs w:val="24"/>
          <w:lang w:val="en-US"/>
        </w:rPr>
      </w:pPr>
    </w:p>
    <w:p w:rsidR="002673FF" w:rsidRPr="00093ABB" w:rsidRDefault="002673FF" w:rsidP="00B95487">
      <w:pPr>
        <w:pStyle w:val="ListParagraph"/>
        <w:spacing w:line="288" w:lineRule="auto"/>
        <w:ind w:left="714"/>
        <w:contextualSpacing w:val="0"/>
        <w:jc w:val="both"/>
        <w:rPr>
          <w:szCs w:val="24"/>
          <w:lang w:val="en-US"/>
        </w:rPr>
      </w:pPr>
    </w:p>
    <w:p w:rsidR="00A35CE0" w:rsidRPr="00093ABB" w:rsidRDefault="00A35CE0" w:rsidP="00B95487">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32553" w:rsidRPr="00332553">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2D2E38" w:rsidRPr="002D2E3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60429"/>
    <w:multiLevelType w:val="hybridMultilevel"/>
    <w:tmpl w:val="9D3A454A"/>
    <w:lvl w:ilvl="0" w:tplc="642E9FB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9"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90647"/>
    <w:multiLevelType w:val="hybridMultilevel"/>
    <w:tmpl w:val="EC865E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9"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20"/>
  </w:num>
  <w:num w:numId="4">
    <w:abstractNumId w:val="36"/>
  </w:num>
  <w:num w:numId="5">
    <w:abstractNumId w:val="1"/>
  </w:num>
  <w:num w:numId="6">
    <w:abstractNumId w:val="31"/>
  </w:num>
  <w:num w:numId="7">
    <w:abstractNumId w:val="45"/>
  </w:num>
  <w:num w:numId="8">
    <w:abstractNumId w:val="43"/>
  </w:num>
  <w:num w:numId="9">
    <w:abstractNumId w:val="17"/>
  </w:num>
  <w:num w:numId="10">
    <w:abstractNumId w:val="18"/>
  </w:num>
  <w:num w:numId="11">
    <w:abstractNumId w:val="38"/>
  </w:num>
  <w:num w:numId="12">
    <w:abstractNumId w:val="32"/>
  </w:num>
  <w:num w:numId="13">
    <w:abstractNumId w:val="37"/>
  </w:num>
  <w:num w:numId="14">
    <w:abstractNumId w:val="13"/>
  </w:num>
  <w:num w:numId="15">
    <w:abstractNumId w:val="39"/>
  </w:num>
  <w:num w:numId="16">
    <w:abstractNumId w:val="27"/>
  </w:num>
  <w:num w:numId="17">
    <w:abstractNumId w:val="47"/>
  </w:num>
  <w:num w:numId="18">
    <w:abstractNumId w:val="3"/>
  </w:num>
  <w:num w:numId="19">
    <w:abstractNumId w:val="2"/>
  </w:num>
  <w:num w:numId="20">
    <w:abstractNumId w:val="4"/>
  </w:num>
  <w:num w:numId="21">
    <w:abstractNumId w:val="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29"/>
  </w:num>
  <w:num w:numId="27">
    <w:abstractNumId w:val="34"/>
  </w:num>
  <w:num w:numId="28">
    <w:abstractNumId w:val="41"/>
  </w:num>
  <w:num w:numId="29">
    <w:abstractNumId w:val="21"/>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5"/>
  </w:num>
  <w:num w:numId="33">
    <w:abstractNumId w:val="44"/>
  </w:num>
  <w:num w:numId="34">
    <w:abstractNumId w:val="10"/>
  </w:num>
  <w:num w:numId="35">
    <w:abstractNumId w:val="19"/>
  </w:num>
  <w:num w:numId="36">
    <w:abstractNumId w:val="8"/>
  </w:num>
  <w:num w:numId="37">
    <w:abstractNumId w:val="33"/>
  </w:num>
  <w:num w:numId="38">
    <w:abstractNumId w:val="26"/>
  </w:num>
  <w:num w:numId="39">
    <w:abstractNumId w:val="46"/>
  </w:num>
  <w:num w:numId="40">
    <w:abstractNumId w:val="40"/>
  </w:num>
  <w:num w:numId="41">
    <w:abstractNumId w:val="5"/>
  </w:num>
  <w:num w:numId="42">
    <w:abstractNumId w:val="24"/>
  </w:num>
  <w:num w:numId="43">
    <w:abstractNumId w:val="12"/>
  </w:num>
  <w:num w:numId="44">
    <w:abstractNumId w:val="30"/>
  </w:num>
  <w:num w:numId="45">
    <w:abstractNumId w:val="14"/>
  </w:num>
  <w:num w:numId="46">
    <w:abstractNumId w:val="6"/>
  </w:num>
  <w:num w:numId="47">
    <w:abstractNumId w:val="7"/>
  </w:num>
  <w:num w:numId="48">
    <w:abstractNumId w:val="35"/>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854F8"/>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C24E3"/>
    <w:rsid w:val="002D2E38"/>
    <w:rsid w:val="002F525E"/>
    <w:rsid w:val="003137CB"/>
    <w:rsid w:val="00324382"/>
    <w:rsid w:val="003261B9"/>
    <w:rsid w:val="00332553"/>
    <w:rsid w:val="00345102"/>
    <w:rsid w:val="003539A2"/>
    <w:rsid w:val="00367039"/>
    <w:rsid w:val="00374B58"/>
    <w:rsid w:val="00376651"/>
    <w:rsid w:val="003779FC"/>
    <w:rsid w:val="00381DD2"/>
    <w:rsid w:val="00383D58"/>
    <w:rsid w:val="00391315"/>
    <w:rsid w:val="00391B92"/>
    <w:rsid w:val="003A1759"/>
    <w:rsid w:val="003C09A1"/>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880"/>
    <w:rsid w:val="00577BAD"/>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2898"/>
    <w:rsid w:val="00773F0B"/>
    <w:rsid w:val="00775F52"/>
    <w:rsid w:val="0079464D"/>
    <w:rsid w:val="007A2F2A"/>
    <w:rsid w:val="007A56D9"/>
    <w:rsid w:val="007B7C16"/>
    <w:rsid w:val="007D078B"/>
    <w:rsid w:val="007D388B"/>
    <w:rsid w:val="007D6AE3"/>
    <w:rsid w:val="007E2013"/>
    <w:rsid w:val="007F6F84"/>
    <w:rsid w:val="00800FFA"/>
    <w:rsid w:val="00803387"/>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D319B"/>
    <w:rsid w:val="008E762E"/>
    <w:rsid w:val="008F1B90"/>
    <w:rsid w:val="009024CA"/>
    <w:rsid w:val="00907552"/>
    <w:rsid w:val="009118DB"/>
    <w:rsid w:val="009341AE"/>
    <w:rsid w:val="009378DB"/>
    <w:rsid w:val="009430E1"/>
    <w:rsid w:val="00952D1A"/>
    <w:rsid w:val="00956589"/>
    <w:rsid w:val="00956787"/>
    <w:rsid w:val="00956862"/>
    <w:rsid w:val="00960F57"/>
    <w:rsid w:val="00961EDC"/>
    <w:rsid w:val="00965059"/>
    <w:rsid w:val="0098536A"/>
    <w:rsid w:val="009A21C9"/>
    <w:rsid w:val="009A34B2"/>
    <w:rsid w:val="009B3D8D"/>
    <w:rsid w:val="009C65FD"/>
    <w:rsid w:val="009D1A3F"/>
    <w:rsid w:val="009D62D9"/>
    <w:rsid w:val="009E30FE"/>
    <w:rsid w:val="009E5EFA"/>
    <w:rsid w:val="009E6697"/>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174FE"/>
    <w:rsid w:val="00B20082"/>
    <w:rsid w:val="00B2215E"/>
    <w:rsid w:val="00B27249"/>
    <w:rsid w:val="00B3143B"/>
    <w:rsid w:val="00B36875"/>
    <w:rsid w:val="00B61F5E"/>
    <w:rsid w:val="00B6492E"/>
    <w:rsid w:val="00B7243A"/>
    <w:rsid w:val="00B80748"/>
    <w:rsid w:val="00B95487"/>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0EA9"/>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95465"/>
    <w:rsid w:val="00FA0A5A"/>
    <w:rsid w:val="00FB0950"/>
    <w:rsid w:val="00FC5453"/>
    <w:rsid w:val="00FD23BC"/>
    <w:rsid w:val="00FD47F7"/>
    <w:rsid w:val="00FD49DB"/>
    <w:rsid w:val="00FD6E08"/>
    <w:rsid w:val="00FF0E9E"/>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C86CA27"/>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545412629">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8A1523-6333-4D6F-9681-080ECEFB2112}"/>
</file>

<file path=customXml/itemProps2.xml><?xml version="1.0" encoding="utf-8"?>
<ds:datastoreItem xmlns:ds="http://schemas.openxmlformats.org/officeDocument/2006/customXml" ds:itemID="{49C6C445-A4F6-489E-A100-EB241289CC51}"/>
</file>

<file path=customXml/itemProps3.xml><?xml version="1.0" encoding="utf-8"?>
<ds:datastoreItem xmlns:ds="http://schemas.openxmlformats.org/officeDocument/2006/customXml" ds:itemID="{3D0116FB-6802-4290-B76C-EDEE634A34CC}"/>
</file>

<file path=customXml/itemProps4.xml><?xml version="1.0" encoding="utf-8"?>
<ds:datastoreItem xmlns:ds="http://schemas.openxmlformats.org/officeDocument/2006/customXml" ds:itemID="{81828872-DF79-4FEB-96A2-22E2F21F8C50}"/>
</file>

<file path=docProps/app.xml><?xml version="1.0" encoding="utf-8"?>
<Properties xmlns="http://schemas.openxmlformats.org/officeDocument/2006/extended-properties" xmlns:vt="http://schemas.openxmlformats.org/officeDocument/2006/docPropsVTypes">
  <Template>FCO A4 General Purpose Template.dotm</Template>
  <TotalTime>122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Morocco</dc:title>
  <dc:creator>esummers</dc:creator>
  <cp:lastModifiedBy>Irina Tabirta</cp:lastModifiedBy>
  <cp:revision>83</cp:revision>
  <cp:lastPrinted>2011-09-06T11:49:00Z</cp:lastPrinted>
  <dcterms:created xsi:type="dcterms:W3CDTF">2015-04-23T12:29:00Z</dcterms:created>
  <dcterms:modified xsi:type="dcterms:W3CDTF">2017-04-26T18:38:00Z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1332700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