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464922" w:rsidRDefault="009A21C9" w:rsidP="00464922">
      <w:pPr>
        <w:spacing w:before="120" w:after="240"/>
        <w:ind w:left="360"/>
        <w:jc w:val="center"/>
        <w:rPr>
          <w:rFonts w:ascii="Times New Roman" w:hAnsi="Times New Roman"/>
          <w:b/>
          <w:sz w:val="24"/>
          <w:szCs w:val="24"/>
          <w:u w:val="single"/>
        </w:rPr>
      </w:pPr>
      <w:r w:rsidRPr="00464922">
        <w:rPr>
          <w:rFonts w:ascii="Times New Roman" w:hAnsi="Times New Roman"/>
          <w:b/>
          <w:sz w:val="24"/>
          <w:szCs w:val="24"/>
          <w:u w:val="single"/>
        </w:rPr>
        <w:t xml:space="preserve">ADVANCE QUESTIONS TO </w:t>
      </w:r>
      <w:r w:rsidR="00F42E80" w:rsidRPr="00464922">
        <w:rPr>
          <w:rFonts w:ascii="Times New Roman" w:hAnsi="Times New Roman"/>
          <w:b/>
          <w:sz w:val="24"/>
          <w:szCs w:val="24"/>
          <w:u w:val="single"/>
        </w:rPr>
        <w:t>SOLOMON ISLANDS</w:t>
      </w:r>
    </w:p>
    <w:p w:rsidR="00150EE1" w:rsidRPr="00464922" w:rsidRDefault="00DC45F2" w:rsidP="00464922">
      <w:pPr>
        <w:pStyle w:val="Heading1"/>
      </w:pPr>
      <w:r w:rsidRPr="00464922">
        <w:t xml:space="preserve">LIECHTENSTEIN </w:t>
      </w:r>
    </w:p>
    <w:p w:rsidR="00DC45F2" w:rsidRPr="00464922" w:rsidRDefault="00DC45F2" w:rsidP="00464922">
      <w:pPr>
        <w:pStyle w:val="ListParagraph"/>
        <w:numPr>
          <w:ilvl w:val="0"/>
          <w:numId w:val="31"/>
        </w:numPr>
        <w:spacing w:before="120" w:after="240"/>
        <w:contextualSpacing w:val="0"/>
        <w:jc w:val="both"/>
        <w:rPr>
          <w:rFonts w:ascii="Times New Roman" w:hAnsi="Times New Roman"/>
          <w:sz w:val="24"/>
          <w:szCs w:val="24"/>
        </w:rPr>
      </w:pPr>
      <w:r w:rsidRPr="00464922">
        <w:rPr>
          <w:rFonts w:ascii="Times New Roman" w:hAnsi="Times New Roman"/>
          <w:sz w:val="24"/>
          <w:szCs w:val="24"/>
        </w:rPr>
        <w:t>Liechtenstein recognizes that Solomon Islands has signed the Rome Statute of the International Criminal Court and, during the first cycle of the Universal Periodic Review, accepted recommendations to ratify it. Liechtenstein also appreciates the participation of Solomon Islands in the “Workshop for the Universality of the Rome Statute of the International Criminal Court and the Kampala Amendments on the Crime of Aggression in the Pacific Region”, hosted by Liechtenstein and New Zealand. What steps has Solomon Islands taken to ratify the Rome Statute in its 2010 version?</w:t>
      </w:r>
    </w:p>
    <w:p w:rsidR="00310808" w:rsidRPr="00464922" w:rsidRDefault="00310808" w:rsidP="00464922">
      <w:pPr>
        <w:pStyle w:val="Heading1"/>
      </w:pPr>
      <w:r w:rsidRPr="00464922">
        <w:t>SLOVENIA</w:t>
      </w:r>
    </w:p>
    <w:p w:rsidR="00310808" w:rsidRPr="00464922" w:rsidRDefault="00310808" w:rsidP="00464922">
      <w:pPr>
        <w:pStyle w:val="ListParagraph"/>
        <w:numPr>
          <w:ilvl w:val="0"/>
          <w:numId w:val="31"/>
        </w:numPr>
        <w:spacing w:before="120" w:after="240"/>
        <w:contextualSpacing w:val="0"/>
        <w:jc w:val="both"/>
        <w:rPr>
          <w:rFonts w:ascii="Times New Roman" w:hAnsi="Times New Roman"/>
          <w:b/>
          <w:sz w:val="28"/>
          <w:szCs w:val="24"/>
        </w:rPr>
      </w:pPr>
      <w:r w:rsidRPr="00464922">
        <w:rPr>
          <w:rFonts w:ascii="Times New Roman" w:eastAsia="Times New Roman" w:hAnsi="Times New Roman"/>
          <w:sz w:val="24"/>
        </w:rPr>
        <w:t>We note that there is no legislation to legally prohibit corporal punishment of children in the Solomon Islands, but that the Ministry of Education and Human Resource Management</w:t>
      </w:r>
      <w:r w:rsidRPr="00464922">
        <w:rPr>
          <w:rFonts w:ascii="Times New Roman" w:eastAsia="Times New Roman" w:hAnsi="Times New Roman"/>
          <w:sz w:val="24"/>
          <w:lang w:val="sl-SI"/>
        </w:rPr>
        <w:t xml:space="preserve"> had </w:t>
      </w:r>
      <w:r w:rsidRPr="00464922">
        <w:rPr>
          <w:rFonts w:ascii="Times New Roman" w:eastAsia="Times New Roman" w:hAnsi="Times New Roman"/>
          <w:sz w:val="24"/>
        </w:rPr>
        <w:t>carried out a study on ‘barriers to education’ with a set of recommended actions towards addressing corporal punishment. Are you foreseeing further measures towards ending all forms of corporal punishment of children in all settings by enforcing its prohibition?</w:t>
      </w:r>
    </w:p>
    <w:p w:rsidR="0042292C" w:rsidRPr="00464922" w:rsidRDefault="0042292C" w:rsidP="00464922">
      <w:pPr>
        <w:pStyle w:val="Heading1"/>
      </w:pPr>
      <w:r w:rsidRPr="00464922">
        <w:t>UNITED KINGDOM OF GREAT B</w:t>
      </w:r>
      <w:bookmarkStart w:id="0" w:name="_GoBack"/>
      <w:bookmarkEnd w:id="0"/>
      <w:r w:rsidRPr="00464922">
        <w:t>RITAIN AND NORTHERN IRELAND</w:t>
      </w:r>
    </w:p>
    <w:p w:rsidR="002B516B" w:rsidRPr="00464922" w:rsidRDefault="002B516B" w:rsidP="00464922">
      <w:pPr>
        <w:pStyle w:val="ListParagraph"/>
        <w:numPr>
          <w:ilvl w:val="0"/>
          <w:numId w:val="31"/>
        </w:numPr>
        <w:spacing w:before="120" w:after="240"/>
        <w:contextualSpacing w:val="0"/>
        <w:jc w:val="both"/>
        <w:rPr>
          <w:rFonts w:ascii="Times New Roman" w:hAnsi="Times New Roman"/>
          <w:sz w:val="24"/>
          <w:szCs w:val="24"/>
        </w:rPr>
      </w:pPr>
      <w:r w:rsidRPr="00464922">
        <w:rPr>
          <w:rFonts w:ascii="Times New Roman" w:hAnsi="Times New Roman"/>
          <w:sz w:val="24"/>
          <w:szCs w:val="24"/>
        </w:rPr>
        <w:t>When will the truth and reconciliation committee officially publish its findings and what steps will the government take to ensure that the findings are acted upon to address the root causes of tensions in the Solomon Islands, in particular the issue of land ownership?</w:t>
      </w:r>
    </w:p>
    <w:p w:rsidR="002B516B" w:rsidRPr="00464922" w:rsidRDefault="002B516B" w:rsidP="00464922">
      <w:pPr>
        <w:pStyle w:val="ListParagraph"/>
        <w:numPr>
          <w:ilvl w:val="0"/>
          <w:numId w:val="31"/>
        </w:numPr>
        <w:spacing w:before="120" w:after="240"/>
        <w:contextualSpacing w:val="0"/>
        <w:jc w:val="both"/>
        <w:rPr>
          <w:rFonts w:ascii="Times New Roman" w:hAnsi="Times New Roman"/>
          <w:sz w:val="24"/>
          <w:szCs w:val="24"/>
        </w:rPr>
      </w:pPr>
      <w:r w:rsidRPr="00464922">
        <w:rPr>
          <w:rFonts w:ascii="Times New Roman" w:hAnsi="Times New Roman"/>
          <w:sz w:val="24"/>
          <w:szCs w:val="24"/>
        </w:rPr>
        <w:t>What progress is the Solomon Islands making towards fixing a time frame for constitutional reforms to be tabled before parliament including finalisation of the Child Welfare and Protection Bill and the stand alone Anti People Trafficking Bill?</w:t>
      </w:r>
    </w:p>
    <w:p w:rsidR="002B516B" w:rsidRPr="00464922" w:rsidRDefault="002B516B" w:rsidP="00464922">
      <w:pPr>
        <w:pStyle w:val="ListParagraph"/>
        <w:numPr>
          <w:ilvl w:val="0"/>
          <w:numId w:val="31"/>
        </w:numPr>
        <w:spacing w:before="120" w:after="240"/>
        <w:contextualSpacing w:val="0"/>
        <w:jc w:val="both"/>
        <w:rPr>
          <w:rFonts w:ascii="Times New Roman" w:hAnsi="Times New Roman"/>
          <w:sz w:val="24"/>
          <w:szCs w:val="24"/>
        </w:rPr>
      </w:pPr>
      <w:r w:rsidRPr="00464922">
        <w:rPr>
          <w:rFonts w:ascii="Times New Roman" w:hAnsi="Times New Roman"/>
          <w:sz w:val="24"/>
          <w:szCs w:val="24"/>
        </w:rPr>
        <w:t xml:space="preserve">What electoral reforms and legislative amendments will the government </w:t>
      </w:r>
      <w:proofErr w:type="gramStart"/>
      <w:r w:rsidRPr="00464922">
        <w:rPr>
          <w:rFonts w:ascii="Times New Roman" w:hAnsi="Times New Roman"/>
          <w:sz w:val="24"/>
          <w:szCs w:val="24"/>
        </w:rPr>
        <w:t>be</w:t>
      </w:r>
      <w:proofErr w:type="gramEnd"/>
      <w:r w:rsidRPr="00464922">
        <w:rPr>
          <w:rFonts w:ascii="Times New Roman" w:hAnsi="Times New Roman"/>
          <w:sz w:val="24"/>
          <w:szCs w:val="24"/>
        </w:rPr>
        <w:t xml:space="preserve"> taking to enhance opportunities for women in politics and senior government positions including Temporary Special Measures?</w:t>
      </w:r>
    </w:p>
    <w:p w:rsidR="002B516B" w:rsidRPr="00464922" w:rsidRDefault="002B516B" w:rsidP="00464922">
      <w:pPr>
        <w:pStyle w:val="ListParagraph"/>
        <w:numPr>
          <w:ilvl w:val="0"/>
          <w:numId w:val="31"/>
        </w:numPr>
        <w:spacing w:before="120" w:after="240"/>
        <w:contextualSpacing w:val="0"/>
        <w:jc w:val="both"/>
        <w:rPr>
          <w:rFonts w:ascii="Times New Roman" w:hAnsi="Times New Roman"/>
          <w:sz w:val="24"/>
          <w:szCs w:val="24"/>
        </w:rPr>
      </w:pPr>
      <w:r w:rsidRPr="00464922">
        <w:rPr>
          <w:rFonts w:ascii="Times New Roman" w:hAnsi="Times New Roman"/>
          <w:sz w:val="24"/>
          <w:szCs w:val="24"/>
        </w:rPr>
        <w:t>What progress has the government made toward establishing a Human Rights Institution within the country either by strengthening existing institutions or by setting up a standalone institution?</w:t>
      </w:r>
    </w:p>
    <w:p w:rsidR="00D534F6" w:rsidRPr="00464922" w:rsidRDefault="002B516B" w:rsidP="00464922">
      <w:pPr>
        <w:pStyle w:val="ListParagraph"/>
        <w:numPr>
          <w:ilvl w:val="0"/>
          <w:numId w:val="31"/>
        </w:numPr>
        <w:spacing w:before="120" w:after="240"/>
        <w:contextualSpacing w:val="0"/>
        <w:jc w:val="both"/>
        <w:rPr>
          <w:lang w:val="en-US"/>
        </w:rPr>
      </w:pPr>
      <w:r w:rsidRPr="00464922">
        <w:rPr>
          <w:rFonts w:ascii="Times New Roman" w:hAnsi="Times New Roman"/>
          <w:sz w:val="24"/>
          <w:szCs w:val="24"/>
        </w:rPr>
        <w:t>When will the Solomon Islands ratify the Rome Statute of the International Criminal Court?</w:t>
      </w:r>
    </w:p>
    <w:sectPr w:rsidR="00D534F6" w:rsidRPr="00464922"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44BB2"/>
    <w:multiLevelType w:val="hybridMultilevel"/>
    <w:tmpl w:val="A61E543A"/>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E27322"/>
    <w:multiLevelType w:val="hybridMultilevel"/>
    <w:tmpl w:val="F000D7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22"/>
  </w:num>
  <w:num w:numId="5">
    <w:abstractNumId w:val="1"/>
  </w:num>
  <w:num w:numId="6">
    <w:abstractNumId w:val="19"/>
  </w:num>
  <w:num w:numId="7">
    <w:abstractNumId w:val="29"/>
  </w:num>
  <w:num w:numId="8">
    <w:abstractNumId w:val="28"/>
  </w:num>
  <w:num w:numId="9">
    <w:abstractNumId w:val="10"/>
  </w:num>
  <w:num w:numId="10">
    <w:abstractNumId w:val="11"/>
  </w:num>
  <w:num w:numId="11">
    <w:abstractNumId w:val="24"/>
  </w:num>
  <w:num w:numId="12">
    <w:abstractNumId w:val="20"/>
  </w:num>
  <w:num w:numId="13">
    <w:abstractNumId w:val="23"/>
  </w:num>
  <w:num w:numId="14">
    <w:abstractNumId w:val="7"/>
  </w:num>
  <w:num w:numId="15">
    <w:abstractNumId w:val="25"/>
  </w:num>
  <w:num w:numId="16">
    <w:abstractNumId w:val="16"/>
  </w:num>
  <w:num w:numId="17">
    <w:abstractNumId w:val="30"/>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18"/>
  </w:num>
  <w:num w:numId="27">
    <w:abstractNumId w:val="21"/>
  </w:num>
  <w:num w:numId="28">
    <w:abstractNumId w:val="26"/>
  </w:num>
  <w:num w:numId="29">
    <w:abstractNumId w:val="1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6"/>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10E30"/>
    <w:rsid w:val="0003234F"/>
    <w:rsid w:val="00033717"/>
    <w:rsid w:val="00060113"/>
    <w:rsid w:val="00062BEA"/>
    <w:rsid w:val="00072281"/>
    <w:rsid w:val="00073402"/>
    <w:rsid w:val="000A32BA"/>
    <w:rsid w:val="000A5A04"/>
    <w:rsid w:val="000A6CB5"/>
    <w:rsid w:val="000A7C2F"/>
    <w:rsid w:val="000B2589"/>
    <w:rsid w:val="000C5058"/>
    <w:rsid w:val="000D18C6"/>
    <w:rsid w:val="000E50E8"/>
    <w:rsid w:val="000E6413"/>
    <w:rsid w:val="000F3150"/>
    <w:rsid w:val="000F784E"/>
    <w:rsid w:val="001023AF"/>
    <w:rsid w:val="001106D0"/>
    <w:rsid w:val="0011212F"/>
    <w:rsid w:val="00127C25"/>
    <w:rsid w:val="00134184"/>
    <w:rsid w:val="001373D0"/>
    <w:rsid w:val="00150EE1"/>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516B"/>
    <w:rsid w:val="002B7197"/>
    <w:rsid w:val="002F525E"/>
    <w:rsid w:val="00310808"/>
    <w:rsid w:val="003137CB"/>
    <w:rsid w:val="00324382"/>
    <w:rsid w:val="0032556A"/>
    <w:rsid w:val="00345102"/>
    <w:rsid w:val="003539A2"/>
    <w:rsid w:val="00381DD2"/>
    <w:rsid w:val="00383D58"/>
    <w:rsid w:val="00391315"/>
    <w:rsid w:val="003A1759"/>
    <w:rsid w:val="003E24D4"/>
    <w:rsid w:val="003E5C85"/>
    <w:rsid w:val="00402D18"/>
    <w:rsid w:val="00403642"/>
    <w:rsid w:val="00404C4D"/>
    <w:rsid w:val="004206B7"/>
    <w:rsid w:val="0042292C"/>
    <w:rsid w:val="00424D6D"/>
    <w:rsid w:val="00434E16"/>
    <w:rsid w:val="00446E05"/>
    <w:rsid w:val="00464922"/>
    <w:rsid w:val="00475174"/>
    <w:rsid w:val="00482721"/>
    <w:rsid w:val="004854D5"/>
    <w:rsid w:val="004928FF"/>
    <w:rsid w:val="004A1DB1"/>
    <w:rsid w:val="004C7157"/>
    <w:rsid w:val="004D42FF"/>
    <w:rsid w:val="004E0457"/>
    <w:rsid w:val="004E3297"/>
    <w:rsid w:val="004E5332"/>
    <w:rsid w:val="004F1CA2"/>
    <w:rsid w:val="00510DF6"/>
    <w:rsid w:val="00512EB2"/>
    <w:rsid w:val="005243B7"/>
    <w:rsid w:val="00526BB7"/>
    <w:rsid w:val="0053637A"/>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0DC7"/>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6078"/>
    <w:rsid w:val="009378DB"/>
    <w:rsid w:val="009430E1"/>
    <w:rsid w:val="00952D1A"/>
    <w:rsid w:val="00956787"/>
    <w:rsid w:val="00960F57"/>
    <w:rsid w:val="00961EDC"/>
    <w:rsid w:val="00967995"/>
    <w:rsid w:val="0098394E"/>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5AC9"/>
    <w:rsid w:val="00B27249"/>
    <w:rsid w:val="00B3143B"/>
    <w:rsid w:val="00B36875"/>
    <w:rsid w:val="00B61F5E"/>
    <w:rsid w:val="00B6492E"/>
    <w:rsid w:val="00B7243A"/>
    <w:rsid w:val="00B96194"/>
    <w:rsid w:val="00BA2181"/>
    <w:rsid w:val="00BA3EA8"/>
    <w:rsid w:val="00BA4BDE"/>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0B62"/>
    <w:rsid w:val="00CF79F9"/>
    <w:rsid w:val="00D17C9C"/>
    <w:rsid w:val="00D240B7"/>
    <w:rsid w:val="00D26A2E"/>
    <w:rsid w:val="00D3664A"/>
    <w:rsid w:val="00D4581D"/>
    <w:rsid w:val="00D534F6"/>
    <w:rsid w:val="00D567E3"/>
    <w:rsid w:val="00D644AE"/>
    <w:rsid w:val="00D818BD"/>
    <w:rsid w:val="00D92051"/>
    <w:rsid w:val="00D97E0D"/>
    <w:rsid w:val="00DC45F2"/>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2E80"/>
    <w:rsid w:val="00F44B69"/>
    <w:rsid w:val="00F46C35"/>
    <w:rsid w:val="00F6355A"/>
    <w:rsid w:val="00F640A5"/>
    <w:rsid w:val="00F71143"/>
    <w:rsid w:val="00F7345D"/>
    <w:rsid w:val="00F74429"/>
    <w:rsid w:val="00F80655"/>
    <w:rsid w:val="00F82B04"/>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64922"/>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464922"/>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64922"/>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464922"/>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E59F19-5784-4F38-B10F-BB1007CF81BE}"/>
</file>

<file path=customXml/itemProps2.xml><?xml version="1.0" encoding="utf-8"?>
<ds:datastoreItem xmlns:ds="http://schemas.openxmlformats.org/officeDocument/2006/customXml" ds:itemID="{5B7C53BC-4253-4340-BAF0-5968F9E742B1}"/>
</file>

<file path=customXml/itemProps3.xml><?xml version="1.0" encoding="utf-8"?>
<ds:datastoreItem xmlns:ds="http://schemas.openxmlformats.org/officeDocument/2006/customXml" ds:itemID="{7A2BEDFF-3977-4FBF-856B-550B3DACFCB4}"/>
</file>

<file path=customXml/itemProps4.xml><?xml version="1.0" encoding="utf-8"?>
<ds:datastoreItem xmlns:ds="http://schemas.openxmlformats.org/officeDocument/2006/customXml" ds:itemID="{3D858322-7167-4F69-9028-7244E4F54E0F}"/>
</file>

<file path=docProps/app.xml><?xml version="1.0" encoding="utf-8"?>
<Properties xmlns="http://schemas.openxmlformats.org/officeDocument/2006/extended-properties" xmlns:vt="http://schemas.openxmlformats.org/officeDocument/2006/docPropsVTypes">
  <Template>FCO A4 General Purpose Template</Template>
  <TotalTime>178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51</cp:revision>
  <cp:lastPrinted>2011-09-06T11:49:00Z</cp:lastPrinted>
  <dcterms:created xsi:type="dcterms:W3CDTF">2015-04-23T12:29:00Z</dcterms:created>
  <dcterms:modified xsi:type="dcterms:W3CDTF">2016-01-13T13:42:00Z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