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513293">
        <w:rPr>
          <w:rFonts w:ascii="Times New Roman" w:hAnsi="Times New Roman"/>
          <w:b/>
          <w:sz w:val="24"/>
          <w:szCs w:val="24"/>
          <w:u w:val="single"/>
        </w:rPr>
        <w:t>TURKEY</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513293" w:rsidP="00A25231">
      <w:pPr>
        <w:ind w:left="360"/>
        <w:rPr>
          <w:rFonts w:ascii="Times New Roman" w:hAnsi="Times New Roman"/>
          <w:b/>
          <w:sz w:val="24"/>
          <w:szCs w:val="24"/>
        </w:rPr>
      </w:pPr>
      <w:r>
        <w:rPr>
          <w:rFonts w:ascii="Times New Roman" w:hAnsi="Times New Roman"/>
          <w:b/>
          <w:sz w:val="24"/>
          <w:szCs w:val="24"/>
        </w:rPr>
        <w:t>BELGIUM</w:t>
      </w:r>
    </w:p>
    <w:p w:rsidR="008E762E" w:rsidRDefault="008E762E" w:rsidP="00A25231">
      <w:pPr>
        <w:ind w:left="360"/>
        <w:rPr>
          <w:rFonts w:ascii="Times New Roman" w:hAnsi="Times New Roman"/>
          <w:b/>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Is the Government of Turkey considering ratifying the International Convention for the Protection of All Persons from Enforced Disappearance?</w:t>
      </w:r>
    </w:p>
    <w:p w:rsidR="00513293" w:rsidRPr="00513293" w:rsidRDefault="00513293" w:rsidP="00513293">
      <w:pPr>
        <w:autoSpaceDE w:val="0"/>
        <w:autoSpaceDN w:val="0"/>
        <w:adjustRightInd w:val="0"/>
        <w:ind w:left="360"/>
        <w:jc w:val="bot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Is the Government of Turkey considering accepting the individual complaint procedures under the human rights conventions to which it is already a State party?</w:t>
      </w:r>
    </w:p>
    <w:p w:rsidR="00513293" w:rsidRPr="00513293" w:rsidRDefault="00513293" w:rsidP="00513293">
      <w:pPr>
        <w:pStyle w:val="ListParagraph"/>
        <w:jc w:val="bot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 xml:space="preserve">Is the Government of Turkey considering ratifying the Rome Statue of the ICC? </w:t>
      </w:r>
    </w:p>
    <w:p w:rsidR="00513293" w:rsidRPr="00513293" w:rsidRDefault="00513293" w:rsidP="00513293">
      <w:pPr>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schedule has the Government of Turkey foreseen to handover its answers to follow-up requests by the HR Committee on discrimination and violence against LGBTs, ‘honour killings’, and non-recognition of conscientious objection to military service?</w:t>
      </w:r>
    </w:p>
    <w:p w:rsidR="00513293" w:rsidRPr="00513293" w:rsidRDefault="00513293" w:rsidP="00513293">
      <w:pPr>
        <w:autoSpaceDE w:val="0"/>
        <w:autoSpaceDN w:val="0"/>
        <w:adjustRightInd w:val="0"/>
        <w:jc w:val="bot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steps has the Government of Turkey taken to address reports of abuses against Syrian refugees at the border by Turkish officials, sanction perpetrators and ensure effective remedy to the victims of these violations?</w:t>
      </w:r>
    </w:p>
    <w:p w:rsidR="00513293" w:rsidRPr="00513293" w:rsidRDefault="00513293" w:rsidP="00513293">
      <w:pPr>
        <w:autoSpaceDE w:val="0"/>
        <w:autoSpaceDN w:val="0"/>
        <w:adjustRightInd w:val="0"/>
        <w:jc w:val="bot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Is the Government of Turkey considering bringing the Penal Code as well as the Internet Law and Anti-Terrorism legislation in line with international and European standards?</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has the Government of Turkey done to address the concerns regarding the lack of accountability related to excessive use of force by security and law enforcement forces and the non-compliance of policing of demonstrations in Turkey with international human rights law?</w:t>
      </w:r>
    </w:p>
    <w:p w:rsidR="00513293" w:rsidRPr="00513293" w:rsidRDefault="00513293" w:rsidP="00513293">
      <w:pPr>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 xml:space="preserve">What steps has the Government of Turkey taken to ensure that human rights defenders </w:t>
      </w:r>
      <w:proofErr w:type="gramStart"/>
      <w:r w:rsidRPr="00513293">
        <w:rPr>
          <w:rFonts w:ascii="Times New Roman" w:hAnsi="Times New Roman"/>
          <w:sz w:val="24"/>
          <w:szCs w:val="24"/>
        </w:rPr>
        <w:t>and  journalists</w:t>
      </w:r>
      <w:proofErr w:type="gramEnd"/>
      <w:r w:rsidRPr="00513293">
        <w:rPr>
          <w:rFonts w:ascii="Times New Roman" w:hAnsi="Times New Roman"/>
          <w:sz w:val="24"/>
          <w:szCs w:val="24"/>
        </w:rPr>
        <w:t xml:space="preserve"> can pursue their profession without fear of prosecution or other forms of harassment?</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legal provisions has the Government of Turkey taken to ensure that violence against children is prevented in all environments, be it school, family</w:t>
      </w:r>
      <w:proofErr w:type="gramStart"/>
      <w:r w:rsidRPr="00513293">
        <w:rPr>
          <w:rFonts w:ascii="Times New Roman" w:hAnsi="Times New Roman"/>
          <w:sz w:val="24"/>
          <w:szCs w:val="24"/>
        </w:rPr>
        <w:t>,  detention</w:t>
      </w:r>
      <w:proofErr w:type="gramEnd"/>
      <w:r w:rsidRPr="00513293">
        <w:rPr>
          <w:rFonts w:ascii="Times New Roman" w:hAnsi="Times New Roman"/>
          <w:sz w:val="24"/>
          <w:szCs w:val="24"/>
        </w:rPr>
        <w:t xml:space="preserve"> centres or other and that adequate sanctions and remedies are given to perpetrators and victims respectively?</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Would the Government of Turkey consider adopting legal arrangements to prevent child labour and trafficking accompanied by effective monitoring mechanisms?</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has the Government of Turkey done to address various treaty body concerns regarding the lack of a comprehensive anti-discrimination legislation? What measures is it considering to take to safeguard the right of women to equal representation in political, social and economic life?</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lastRenderedPageBreak/>
        <w:t>What measures has the Government of Turkey taken to ensure that effective policies are put in place to eliminate violence against women, whereby perpetrators are sanctioned and victims are provided with appropriate remedy and rehabilitation?</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steps has the Government of Turkey taken to ensure proper investigation of hate crimes, appropriate sanctioning of perpetrators and remedy for victims?</w:t>
      </w:r>
    </w:p>
    <w:p w:rsidR="00513293" w:rsidRPr="00513293" w:rsidRDefault="00513293" w:rsidP="00513293">
      <w:pPr>
        <w:pStyle w:val="ListParagraph"/>
        <w:rPr>
          <w:rFonts w:ascii="Times New Roman" w:hAnsi="Times New Roman"/>
          <w:sz w:val="24"/>
          <w:szCs w:val="24"/>
        </w:rPr>
      </w:pPr>
    </w:p>
    <w:p w:rsidR="00513293" w:rsidRPr="00513293" w:rsidRDefault="00513293" w:rsidP="00513293">
      <w:pPr>
        <w:numPr>
          <w:ilvl w:val="0"/>
          <w:numId w:val="25"/>
        </w:numPr>
        <w:autoSpaceDE w:val="0"/>
        <w:autoSpaceDN w:val="0"/>
        <w:adjustRightInd w:val="0"/>
        <w:spacing w:line="240" w:lineRule="auto"/>
        <w:jc w:val="both"/>
        <w:rPr>
          <w:rFonts w:ascii="Times New Roman" w:hAnsi="Times New Roman"/>
          <w:sz w:val="24"/>
          <w:szCs w:val="24"/>
        </w:rPr>
      </w:pPr>
      <w:r w:rsidRPr="00513293">
        <w:rPr>
          <w:rFonts w:ascii="Times New Roman" w:hAnsi="Times New Roman"/>
          <w:sz w:val="24"/>
          <w:szCs w:val="24"/>
        </w:rPr>
        <w:t>What does the Government of Turkey do to ensure the issue of independence/ impartiality of the judiciary and judges in higher courts receive training on international human rights standards?</w:t>
      </w:r>
    </w:p>
    <w:p w:rsidR="00062BEA" w:rsidRDefault="00062BEA" w:rsidP="0052641E">
      <w:pPr>
        <w:spacing w:before="120" w:after="120" w:line="240" w:lineRule="auto"/>
        <w:jc w:val="both"/>
        <w:rPr>
          <w:rFonts w:ascii="Times New Roman" w:hAnsi="Times New Roman"/>
          <w:u w:val="single"/>
        </w:rPr>
      </w:pPr>
    </w:p>
    <w:p w:rsidR="00E470D9" w:rsidRDefault="00E470D9" w:rsidP="0052641E">
      <w:pPr>
        <w:spacing w:before="120" w:after="120" w:line="240" w:lineRule="auto"/>
        <w:jc w:val="both"/>
        <w:rPr>
          <w:rFonts w:ascii="Times New Roman" w:hAnsi="Times New Roman"/>
          <w:b/>
          <w:sz w:val="24"/>
          <w:szCs w:val="24"/>
        </w:rPr>
      </w:pPr>
      <w:r>
        <w:rPr>
          <w:rFonts w:ascii="Times New Roman" w:hAnsi="Times New Roman"/>
          <w:b/>
          <w:sz w:val="24"/>
          <w:szCs w:val="24"/>
        </w:rPr>
        <w:t>NETHERLANDS</w:t>
      </w:r>
    </w:p>
    <w:p w:rsidR="00E470D9" w:rsidRDefault="00E470D9" w:rsidP="0052641E">
      <w:pPr>
        <w:spacing w:before="120" w:after="120" w:line="240" w:lineRule="auto"/>
        <w:jc w:val="both"/>
        <w:rPr>
          <w:rFonts w:ascii="Times New Roman" w:hAnsi="Times New Roman"/>
          <w:b/>
          <w:sz w:val="24"/>
          <w:szCs w:val="24"/>
        </w:rPr>
      </w:pPr>
    </w:p>
    <w:p w:rsidR="00E470D9" w:rsidRPr="00E470D9" w:rsidRDefault="00E470D9" w:rsidP="00E470D9">
      <w:pPr>
        <w:rPr>
          <w:rFonts w:ascii="Times New Roman" w:hAnsi="Times New Roman"/>
          <w:b/>
          <w:sz w:val="24"/>
          <w:szCs w:val="24"/>
          <w:lang w:val="en-US"/>
        </w:rPr>
      </w:pPr>
      <w:r w:rsidRPr="00E470D9">
        <w:rPr>
          <w:rFonts w:ascii="Times New Roman" w:eastAsia="Times New Roman" w:hAnsi="Times New Roman"/>
          <w:b/>
          <w:sz w:val="24"/>
          <w:szCs w:val="24"/>
          <w:lang w:eastAsia="nl-NL"/>
        </w:rPr>
        <w:t>Effectiveness of the National Ombudsman</w:t>
      </w:r>
      <w:r w:rsidRPr="00E470D9">
        <w:rPr>
          <w:rFonts w:ascii="Times New Roman" w:hAnsi="Times New Roman"/>
          <w:b/>
          <w:sz w:val="24"/>
          <w:szCs w:val="24"/>
          <w:lang w:val="en-US"/>
        </w:rPr>
        <w:t xml:space="preserve"> </w:t>
      </w:r>
    </w:p>
    <w:p w:rsidR="00E470D9" w:rsidRPr="00E470D9" w:rsidRDefault="00E470D9" w:rsidP="00E470D9">
      <w:pPr>
        <w:rPr>
          <w:rFonts w:ascii="Times New Roman" w:hAnsi="Times New Roman"/>
          <w:b/>
          <w:sz w:val="24"/>
          <w:szCs w:val="24"/>
          <w:lang w:val="en-US"/>
        </w:rPr>
      </w:pPr>
    </w:p>
    <w:p w:rsidR="00E470D9" w:rsidRPr="00E470D9" w:rsidRDefault="00E470D9" w:rsidP="00E470D9">
      <w:pPr>
        <w:pStyle w:val="ListParagraph"/>
        <w:autoSpaceDE w:val="0"/>
        <w:autoSpaceDN w:val="0"/>
        <w:adjustRightInd w:val="0"/>
        <w:ind w:left="0"/>
        <w:rPr>
          <w:rFonts w:ascii="Times New Roman" w:hAnsi="Times New Roman"/>
          <w:sz w:val="24"/>
          <w:szCs w:val="24"/>
          <w:lang w:val="en-US"/>
        </w:rPr>
      </w:pPr>
      <w:r w:rsidRPr="00E470D9">
        <w:rPr>
          <w:rFonts w:ascii="Times New Roman" w:hAnsi="Times New Roman"/>
          <w:sz w:val="24"/>
          <w:szCs w:val="24"/>
          <w:lang w:val="en-US"/>
        </w:rPr>
        <w:t>Research shows that only 25% of the recommendations of the National Ombudsman are implemented by the Turkish government. Which concrete steps will be taken by the government to ensure that in future more recommendations will be implemented?</w:t>
      </w:r>
    </w:p>
    <w:p w:rsidR="00E470D9" w:rsidRPr="00E470D9" w:rsidRDefault="00E470D9" w:rsidP="00E470D9">
      <w:pPr>
        <w:pStyle w:val="ListParagraph"/>
        <w:autoSpaceDE w:val="0"/>
        <w:autoSpaceDN w:val="0"/>
        <w:adjustRightInd w:val="0"/>
        <w:ind w:left="0"/>
        <w:rPr>
          <w:rFonts w:ascii="Times New Roman" w:hAnsi="Times New Roman"/>
          <w:sz w:val="24"/>
          <w:szCs w:val="24"/>
          <w:lang w:val="en-US"/>
        </w:rPr>
      </w:pPr>
    </w:p>
    <w:p w:rsidR="00E470D9" w:rsidRPr="00E470D9" w:rsidRDefault="00E470D9" w:rsidP="00E470D9">
      <w:pPr>
        <w:pStyle w:val="ListParagraph"/>
        <w:autoSpaceDE w:val="0"/>
        <w:autoSpaceDN w:val="0"/>
        <w:adjustRightInd w:val="0"/>
        <w:ind w:left="0"/>
        <w:rPr>
          <w:rFonts w:ascii="Times New Roman" w:hAnsi="Times New Roman"/>
          <w:sz w:val="24"/>
          <w:szCs w:val="24"/>
          <w:lang w:val="en-US"/>
        </w:rPr>
      </w:pPr>
    </w:p>
    <w:p w:rsidR="00E470D9" w:rsidRPr="00E470D9" w:rsidRDefault="00E470D9" w:rsidP="00E470D9">
      <w:pPr>
        <w:pStyle w:val="ListParagraph"/>
        <w:autoSpaceDE w:val="0"/>
        <w:autoSpaceDN w:val="0"/>
        <w:adjustRightInd w:val="0"/>
        <w:ind w:left="0"/>
        <w:rPr>
          <w:rFonts w:ascii="Times New Roman" w:hAnsi="Times New Roman"/>
          <w:sz w:val="24"/>
          <w:szCs w:val="24"/>
          <w:lang w:val="en-US"/>
        </w:rPr>
      </w:pPr>
      <w:r w:rsidRPr="00E470D9">
        <w:rPr>
          <w:rFonts w:ascii="Times New Roman" w:eastAsia="Times New Roman" w:hAnsi="Times New Roman"/>
          <w:b/>
          <w:sz w:val="24"/>
          <w:szCs w:val="24"/>
          <w:lang w:val="en-US" w:eastAsia="nl-NL"/>
        </w:rPr>
        <w:t>Effectiveness of the National Human Rights Institute</w:t>
      </w:r>
    </w:p>
    <w:p w:rsidR="00E470D9" w:rsidRPr="00E470D9" w:rsidRDefault="00E470D9" w:rsidP="00E470D9">
      <w:pPr>
        <w:pStyle w:val="ListParagraph"/>
        <w:autoSpaceDE w:val="0"/>
        <w:autoSpaceDN w:val="0"/>
        <w:adjustRightInd w:val="0"/>
        <w:ind w:left="0"/>
        <w:rPr>
          <w:rFonts w:ascii="Times New Roman" w:eastAsia="Times New Roman" w:hAnsi="Times New Roman"/>
          <w:sz w:val="24"/>
          <w:szCs w:val="24"/>
          <w:lang w:val="en-US"/>
        </w:rPr>
      </w:pPr>
    </w:p>
    <w:p w:rsidR="00E470D9" w:rsidRPr="00E470D9" w:rsidRDefault="00E470D9" w:rsidP="00E470D9">
      <w:pPr>
        <w:pStyle w:val="ListParagraph"/>
        <w:autoSpaceDE w:val="0"/>
        <w:autoSpaceDN w:val="0"/>
        <w:adjustRightInd w:val="0"/>
        <w:ind w:left="0"/>
        <w:rPr>
          <w:rFonts w:ascii="Times New Roman" w:eastAsia="Times New Roman" w:hAnsi="Times New Roman"/>
          <w:sz w:val="24"/>
          <w:szCs w:val="24"/>
          <w:lang w:val="en-US"/>
        </w:rPr>
      </w:pPr>
      <w:r w:rsidRPr="00E470D9">
        <w:rPr>
          <w:rFonts w:ascii="Times New Roman" w:eastAsia="Times New Roman" w:hAnsi="Times New Roman"/>
          <w:sz w:val="24"/>
          <w:szCs w:val="24"/>
          <w:lang w:val="en-US"/>
        </w:rPr>
        <w:t>When will the government clearly define the mandate for the National Human Rights Institute to enable the institute to play a meaningful role in improving</w:t>
      </w:r>
      <w:bookmarkStart w:id="0" w:name="_GoBack"/>
      <w:bookmarkEnd w:id="0"/>
      <w:r w:rsidRPr="00E470D9">
        <w:rPr>
          <w:rFonts w:ascii="Times New Roman" w:eastAsia="Times New Roman" w:hAnsi="Times New Roman"/>
          <w:sz w:val="24"/>
          <w:szCs w:val="24"/>
          <w:lang w:val="en-US"/>
        </w:rPr>
        <w:t xml:space="preserve"> the human rights situation in Turkey? </w:t>
      </w:r>
    </w:p>
    <w:p w:rsidR="00E470D9" w:rsidRPr="00E470D9" w:rsidRDefault="00E470D9" w:rsidP="00E470D9">
      <w:pPr>
        <w:pStyle w:val="ListParagraph"/>
        <w:autoSpaceDE w:val="0"/>
        <w:autoSpaceDN w:val="0"/>
        <w:adjustRightInd w:val="0"/>
        <w:ind w:left="0"/>
        <w:rPr>
          <w:rFonts w:ascii="Times New Roman" w:eastAsia="Times New Roman" w:hAnsi="Times New Roman"/>
          <w:sz w:val="24"/>
          <w:szCs w:val="24"/>
          <w:lang w:val="en-US"/>
        </w:rPr>
      </w:pPr>
    </w:p>
    <w:p w:rsidR="00E470D9" w:rsidRPr="00E470D9" w:rsidRDefault="00E470D9" w:rsidP="00E470D9">
      <w:pPr>
        <w:pStyle w:val="ListParagraph"/>
        <w:autoSpaceDE w:val="0"/>
        <w:autoSpaceDN w:val="0"/>
        <w:adjustRightInd w:val="0"/>
        <w:ind w:left="0"/>
        <w:rPr>
          <w:rFonts w:ascii="Times New Roman" w:eastAsia="Times New Roman" w:hAnsi="Times New Roman"/>
          <w:sz w:val="24"/>
          <w:szCs w:val="24"/>
          <w:lang w:val="en-US"/>
        </w:rPr>
      </w:pPr>
    </w:p>
    <w:p w:rsidR="00E470D9" w:rsidRPr="00E470D9" w:rsidRDefault="00E470D9" w:rsidP="00E470D9">
      <w:pPr>
        <w:pStyle w:val="ListParagraph"/>
        <w:autoSpaceDE w:val="0"/>
        <w:autoSpaceDN w:val="0"/>
        <w:adjustRightInd w:val="0"/>
        <w:ind w:left="0"/>
        <w:rPr>
          <w:rFonts w:ascii="Times New Roman" w:hAnsi="Times New Roman"/>
          <w:sz w:val="24"/>
          <w:szCs w:val="24"/>
          <w:lang w:val="en-US"/>
        </w:rPr>
      </w:pPr>
      <w:r w:rsidRPr="00E470D9">
        <w:rPr>
          <w:rFonts w:ascii="Times New Roman" w:eastAsia="Times New Roman" w:hAnsi="Times New Roman"/>
          <w:b/>
          <w:sz w:val="24"/>
          <w:szCs w:val="24"/>
          <w:lang w:val="en-US"/>
        </w:rPr>
        <w:t>Freedom of Expression</w:t>
      </w:r>
    </w:p>
    <w:p w:rsidR="00E470D9" w:rsidRPr="00E470D9" w:rsidRDefault="00E470D9" w:rsidP="00E470D9">
      <w:pPr>
        <w:pStyle w:val="ListParagraph"/>
        <w:ind w:left="0"/>
        <w:rPr>
          <w:rFonts w:ascii="Times New Roman" w:eastAsia="Times New Roman" w:hAnsi="Times New Roman"/>
          <w:sz w:val="24"/>
          <w:szCs w:val="24"/>
          <w:lang w:val="en-US"/>
        </w:rPr>
      </w:pPr>
    </w:p>
    <w:p w:rsidR="00E470D9" w:rsidRPr="00E470D9" w:rsidRDefault="00E470D9" w:rsidP="00E470D9">
      <w:pPr>
        <w:pStyle w:val="ListParagraph"/>
        <w:ind w:left="0"/>
        <w:rPr>
          <w:rFonts w:ascii="Times New Roman" w:eastAsia="Times New Roman" w:hAnsi="Times New Roman"/>
          <w:sz w:val="24"/>
          <w:szCs w:val="24"/>
          <w:lang w:val="en-US"/>
        </w:rPr>
      </w:pPr>
      <w:r w:rsidRPr="00E470D9">
        <w:rPr>
          <w:rFonts w:ascii="Times New Roman" w:eastAsia="Times New Roman" w:hAnsi="Times New Roman"/>
          <w:sz w:val="24"/>
          <w:szCs w:val="24"/>
          <w:lang w:val="en-US"/>
        </w:rPr>
        <w:t>What guarantees does the Turkish government provide, following the recent enactment of a law that allows the judiciary to issue arrest warrants based only on “reasonable doubt”, that such arrests warrants will not be issued lightly, with the risk of the law being abused to suppress the free media?</w:t>
      </w:r>
    </w:p>
    <w:p w:rsidR="00E470D9" w:rsidRDefault="00E470D9" w:rsidP="0052641E">
      <w:pPr>
        <w:spacing w:before="120" w:after="120" w:line="240" w:lineRule="auto"/>
        <w:jc w:val="both"/>
        <w:rPr>
          <w:rFonts w:ascii="Times New Roman" w:hAnsi="Times New Roman"/>
          <w:b/>
          <w:sz w:val="24"/>
          <w:szCs w:val="24"/>
          <w:lang w:val="en-US"/>
        </w:rPr>
      </w:pPr>
    </w:p>
    <w:p w:rsidR="0052641E" w:rsidRPr="0052641E" w:rsidRDefault="0052641E" w:rsidP="0052641E">
      <w:pPr>
        <w:spacing w:before="120" w:after="120" w:line="240" w:lineRule="auto"/>
        <w:jc w:val="both"/>
        <w:rPr>
          <w:rFonts w:ascii="Times New Roman" w:hAnsi="Times New Roman"/>
          <w:b/>
          <w:sz w:val="24"/>
          <w:szCs w:val="24"/>
        </w:rPr>
      </w:pPr>
      <w:r w:rsidRPr="0052641E">
        <w:rPr>
          <w:rFonts w:ascii="Times New Roman" w:hAnsi="Times New Roman"/>
          <w:b/>
          <w:sz w:val="24"/>
          <w:szCs w:val="24"/>
        </w:rPr>
        <w:t>UNITED STATES OF AMERICA</w:t>
      </w:r>
    </w:p>
    <w:p w:rsidR="0052641E" w:rsidRDefault="0052641E" w:rsidP="0052641E">
      <w:pPr>
        <w:spacing w:before="120" w:after="120" w:line="240" w:lineRule="auto"/>
        <w:jc w:val="both"/>
        <w:rPr>
          <w:rFonts w:ascii="Times New Roman" w:hAnsi="Times New Roman"/>
          <w:u w:val="single"/>
        </w:rPr>
      </w:pPr>
    </w:p>
    <w:p w:rsidR="0052641E" w:rsidRPr="0052641E" w:rsidRDefault="0052641E" w:rsidP="0052641E">
      <w:pPr>
        <w:pStyle w:val="ListParagraph"/>
        <w:numPr>
          <w:ilvl w:val="0"/>
          <w:numId w:val="41"/>
        </w:numPr>
        <w:spacing w:after="200"/>
        <w:rPr>
          <w:rFonts w:ascii="Times New Roman" w:hAnsi="Times New Roman"/>
          <w:sz w:val="24"/>
          <w:szCs w:val="24"/>
        </w:rPr>
      </w:pPr>
      <w:r w:rsidRPr="0052641E">
        <w:rPr>
          <w:rFonts w:ascii="Times New Roman" w:hAnsi="Times New Roman"/>
          <w:sz w:val="24"/>
          <w:szCs w:val="24"/>
        </w:rPr>
        <w:t xml:space="preserve">What steps will Turkey take to ensure occupational health, safety, and </w:t>
      </w:r>
      <w:proofErr w:type="spellStart"/>
      <w:r w:rsidRPr="0052641E">
        <w:rPr>
          <w:rFonts w:ascii="Times New Roman" w:hAnsi="Times New Roman"/>
          <w:sz w:val="24"/>
          <w:szCs w:val="24"/>
        </w:rPr>
        <w:t>labor</w:t>
      </w:r>
      <w:proofErr w:type="spellEnd"/>
      <w:r w:rsidRPr="0052641E">
        <w:rPr>
          <w:rFonts w:ascii="Times New Roman" w:hAnsi="Times New Roman"/>
          <w:sz w:val="24"/>
          <w:szCs w:val="24"/>
        </w:rPr>
        <w:t xml:space="preserve"> inspectors have adequate resources and training to effectively enforce </w:t>
      </w:r>
      <w:proofErr w:type="spellStart"/>
      <w:r w:rsidRPr="0052641E">
        <w:rPr>
          <w:rFonts w:ascii="Times New Roman" w:hAnsi="Times New Roman"/>
          <w:sz w:val="24"/>
          <w:szCs w:val="24"/>
        </w:rPr>
        <w:t>labor</w:t>
      </w:r>
      <w:proofErr w:type="spellEnd"/>
      <w:r w:rsidRPr="0052641E">
        <w:rPr>
          <w:rFonts w:ascii="Times New Roman" w:hAnsi="Times New Roman"/>
          <w:sz w:val="24"/>
          <w:szCs w:val="24"/>
        </w:rPr>
        <w:t xml:space="preserve"> laws, improve workplace safety and combat the worst forms of child </w:t>
      </w:r>
      <w:proofErr w:type="spellStart"/>
      <w:r w:rsidRPr="0052641E">
        <w:rPr>
          <w:rFonts w:ascii="Times New Roman" w:hAnsi="Times New Roman"/>
          <w:sz w:val="24"/>
          <w:szCs w:val="24"/>
        </w:rPr>
        <w:t>labor</w:t>
      </w:r>
      <w:proofErr w:type="spellEnd"/>
      <w:r w:rsidRPr="0052641E">
        <w:rPr>
          <w:rFonts w:ascii="Times New Roman" w:hAnsi="Times New Roman"/>
          <w:sz w:val="24"/>
          <w:szCs w:val="24"/>
        </w:rPr>
        <w:t>?</w:t>
      </w:r>
    </w:p>
    <w:p w:rsidR="0052641E" w:rsidRPr="0052641E" w:rsidRDefault="0052641E" w:rsidP="0052641E">
      <w:pPr>
        <w:pStyle w:val="ListParagraph"/>
        <w:rPr>
          <w:rFonts w:ascii="Times New Roman" w:hAnsi="Times New Roman"/>
          <w:sz w:val="24"/>
          <w:szCs w:val="24"/>
        </w:rPr>
      </w:pPr>
    </w:p>
    <w:p w:rsidR="0052641E" w:rsidRPr="0052641E" w:rsidRDefault="0052641E" w:rsidP="0052641E">
      <w:pPr>
        <w:pStyle w:val="ListParagraph"/>
        <w:numPr>
          <w:ilvl w:val="0"/>
          <w:numId w:val="41"/>
        </w:numPr>
        <w:spacing w:after="200"/>
        <w:rPr>
          <w:rFonts w:ascii="Times New Roman" w:hAnsi="Times New Roman"/>
          <w:sz w:val="24"/>
          <w:szCs w:val="24"/>
        </w:rPr>
      </w:pPr>
      <w:r w:rsidRPr="0052641E">
        <w:rPr>
          <w:rFonts w:ascii="Times New Roman" w:hAnsi="Times New Roman"/>
          <w:sz w:val="24"/>
          <w:szCs w:val="24"/>
        </w:rPr>
        <w:t xml:space="preserve">What steps is Turkey taking to address discrimination against members of religious minorities?  Is Turkey planning to recognize </w:t>
      </w:r>
      <w:proofErr w:type="spellStart"/>
      <w:r w:rsidRPr="0052641E">
        <w:rPr>
          <w:rFonts w:ascii="Times New Roman" w:hAnsi="Times New Roman"/>
          <w:sz w:val="24"/>
          <w:szCs w:val="24"/>
        </w:rPr>
        <w:t>Alevi</w:t>
      </w:r>
      <w:proofErr w:type="spellEnd"/>
      <w:r w:rsidRPr="0052641E">
        <w:rPr>
          <w:rFonts w:ascii="Times New Roman" w:hAnsi="Times New Roman"/>
          <w:sz w:val="24"/>
          <w:szCs w:val="24"/>
        </w:rPr>
        <w:t xml:space="preserve"> places of worship and permit the </w:t>
      </w:r>
      <w:r w:rsidRPr="0052641E">
        <w:rPr>
          <w:rFonts w:ascii="Times New Roman" w:hAnsi="Times New Roman"/>
          <w:sz w:val="24"/>
          <w:szCs w:val="24"/>
        </w:rPr>
        <w:lastRenderedPageBreak/>
        <w:t xml:space="preserve">Ecumenical Patriarchate to reopen the </w:t>
      </w:r>
      <w:proofErr w:type="spellStart"/>
      <w:r w:rsidRPr="0052641E">
        <w:rPr>
          <w:rFonts w:ascii="Times New Roman" w:hAnsi="Times New Roman"/>
          <w:sz w:val="24"/>
          <w:szCs w:val="24"/>
        </w:rPr>
        <w:t>Halki</w:t>
      </w:r>
      <w:proofErr w:type="spellEnd"/>
      <w:r w:rsidRPr="0052641E">
        <w:rPr>
          <w:rFonts w:ascii="Times New Roman" w:hAnsi="Times New Roman"/>
          <w:sz w:val="24"/>
          <w:szCs w:val="24"/>
        </w:rPr>
        <w:t xml:space="preserve"> Seminary on acceptable terms?  Will Turkey also condemn anti-Semitic statements promptly and forcefully?  </w:t>
      </w:r>
    </w:p>
    <w:p w:rsidR="0052641E" w:rsidRPr="0052641E" w:rsidRDefault="0052641E" w:rsidP="0052641E">
      <w:pPr>
        <w:pStyle w:val="ListParagraph"/>
        <w:rPr>
          <w:rFonts w:ascii="Times New Roman" w:hAnsi="Times New Roman"/>
          <w:sz w:val="24"/>
          <w:szCs w:val="24"/>
        </w:rPr>
      </w:pPr>
    </w:p>
    <w:p w:rsidR="0052641E" w:rsidRPr="0052641E" w:rsidRDefault="0052641E" w:rsidP="0052641E">
      <w:pPr>
        <w:pStyle w:val="ListParagraph"/>
        <w:numPr>
          <w:ilvl w:val="0"/>
          <w:numId w:val="41"/>
        </w:numPr>
        <w:spacing w:after="200"/>
        <w:rPr>
          <w:rFonts w:ascii="Times New Roman" w:hAnsi="Times New Roman"/>
          <w:sz w:val="24"/>
          <w:szCs w:val="24"/>
        </w:rPr>
      </w:pPr>
      <w:r w:rsidRPr="0052641E">
        <w:rPr>
          <w:rFonts w:ascii="Times New Roman" w:hAnsi="Times New Roman"/>
          <w:sz w:val="24"/>
          <w:szCs w:val="24"/>
        </w:rPr>
        <w:t>During the first cycle the government supported recommendations on adopting comprehensive anti-discrimination legislation and ensuring non-discrimination on the basis of sexual orientation and gender identity.  What steps have been taken to follow up on these recommendations?  Would the government be willing to work with civil society organizations to conduct trainings for government employees to help ensure e</w:t>
      </w:r>
      <w:r>
        <w:rPr>
          <w:rFonts w:ascii="Times New Roman" w:hAnsi="Times New Roman"/>
          <w:sz w:val="24"/>
          <w:szCs w:val="24"/>
        </w:rPr>
        <w:t>qual treatment for LGBT persons?</w:t>
      </w:r>
    </w:p>
    <w:sectPr w:rsidR="0052641E" w:rsidRPr="0052641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BB5799"/>
    <w:multiLevelType w:val="hybridMultilevel"/>
    <w:tmpl w:val="A5A68356"/>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8">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35"/>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3"/>
  </w:num>
  <w:num w:numId="9">
    <w:abstractNumId w:val="3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8"/>
  </w:num>
  <w:num w:numId="14">
    <w:abstractNumId w:val="25"/>
  </w:num>
  <w:num w:numId="15">
    <w:abstractNumId w:val="30"/>
  </w:num>
  <w:num w:numId="16">
    <w:abstractNumId w:val="18"/>
  </w:num>
  <w:num w:numId="17">
    <w:abstractNumId w:val="29"/>
  </w:num>
  <w:num w:numId="18">
    <w:abstractNumId w:val="32"/>
  </w:num>
  <w:num w:numId="19">
    <w:abstractNumId w:val="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1"/>
  </w:num>
  <w:num w:numId="24">
    <w:abstractNumId w:val="6"/>
  </w:num>
  <w:num w:numId="25">
    <w:abstractNumId w:val="3"/>
  </w:num>
  <w:num w:numId="26">
    <w:abstractNumId w:val="10"/>
  </w:num>
  <w:num w:numId="27">
    <w:abstractNumId w:val="14"/>
  </w:num>
  <w:num w:numId="28">
    <w:abstractNumId w:val="7"/>
  </w:num>
  <w:num w:numId="29">
    <w:abstractNumId w:val="3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17"/>
  </w:num>
  <w:num w:numId="34">
    <w:abstractNumId w:val="8"/>
  </w:num>
  <w:num w:numId="35">
    <w:abstractNumId w:val="3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19"/>
  </w:num>
  <w:num w:numId="40">
    <w:abstractNumId w:val="20"/>
  </w:num>
  <w:num w:numId="4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13293"/>
    <w:rsid w:val="005243B7"/>
    <w:rsid w:val="0052641E"/>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470D9"/>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20F3E-63E1-4083-890F-B615F1B63A83}"/>
</file>

<file path=customXml/itemProps2.xml><?xml version="1.0" encoding="utf-8"?>
<ds:datastoreItem xmlns:ds="http://schemas.openxmlformats.org/officeDocument/2006/customXml" ds:itemID="{E239FBD5-CF2A-47E8-AC38-EE7D4166DBDF}"/>
</file>

<file path=customXml/itemProps3.xml><?xml version="1.0" encoding="utf-8"?>
<ds:datastoreItem xmlns:ds="http://schemas.openxmlformats.org/officeDocument/2006/customXml" ds:itemID="{D63880F5-EACF-435E-9E4B-C070F8F007C1}"/>
</file>

<file path=customXml/itemProps4.xml><?xml version="1.0" encoding="utf-8"?>
<ds:datastoreItem xmlns:ds="http://schemas.openxmlformats.org/officeDocument/2006/customXml" ds:itemID="{550D9F1D-9786-4036-9220-1938AE0996DB}"/>
</file>

<file path=docProps/app.xml><?xml version="1.0" encoding="utf-8"?>
<Properties xmlns="http://schemas.openxmlformats.org/officeDocument/2006/extended-properties" xmlns:vt="http://schemas.openxmlformats.org/officeDocument/2006/docPropsVTypes">
  <Template>FCO A4 General Purpose Template</Template>
  <TotalTime>1</TotalTime>
  <Pages>3</Pages>
  <Words>692</Words>
  <Characters>4045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Turkey</dc:title>
  <dc:creator>esummers</dc:creator>
  <cp:lastModifiedBy>Stancic Ljiljana</cp:lastModifiedBy>
  <cp:revision>4</cp:revision>
  <cp:lastPrinted>2011-09-06T11:49:00Z</cp:lastPrinted>
  <dcterms:created xsi:type="dcterms:W3CDTF">2015-01-12T09:35:00Z</dcterms:created>
  <dcterms:modified xsi:type="dcterms:W3CDTF">2015-01-13T11:40:00Z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