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800FFA">
        <w:rPr>
          <w:rFonts w:ascii="Times New Roman" w:hAnsi="Times New Roman"/>
          <w:b/>
          <w:sz w:val="24"/>
          <w:szCs w:val="24"/>
          <w:u w:val="single"/>
        </w:rPr>
        <w:t>NORWAY</w:t>
      </w:r>
      <w:r w:rsidR="00D043DF">
        <w:rPr>
          <w:rFonts w:ascii="Times New Roman" w:hAnsi="Times New Roman"/>
          <w:b/>
          <w:sz w:val="24"/>
          <w:szCs w:val="24"/>
          <w:u w:val="single"/>
        </w:rPr>
        <w:t xml:space="preserve"> – ADD.1</w:t>
      </w:r>
    </w:p>
    <w:p w:rsidR="009A21C9" w:rsidRPr="00F7239A" w:rsidRDefault="009A21C9" w:rsidP="007D388B">
      <w:pPr>
        <w:jc w:val="center"/>
        <w:rPr>
          <w:rFonts w:ascii="Times New Roman" w:hAnsi="Times New Roman"/>
          <w:b/>
          <w:sz w:val="24"/>
          <w:szCs w:val="24"/>
          <w:u w:val="single"/>
        </w:rPr>
      </w:pPr>
    </w:p>
    <w:p w:rsidR="00510BFB" w:rsidRDefault="00D043DF" w:rsidP="00A25231">
      <w:pPr>
        <w:ind w:left="360"/>
        <w:rPr>
          <w:rFonts w:ascii="Times New Roman" w:hAnsi="Times New Roman"/>
          <w:b/>
          <w:sz w:val="24"/>
          <w:szCs w:val="24"/>
        </w:rPr>
      </w:pPr>
      <w:r>
        <w:rPr>
          <w:rFonts w:ascii="Times New Roman" w:hAnsi="Times New Roman"/>
          <w:b/>
          <w:sz w:val="24"/>
          <w:szCs w:val="24"/>
        </w:rPr>
        <w:t>LIECHTENSTEIN</w:t>
      </w:r>
    </w:p>
    <w:p w:rsidR="00510BFB" w:rsidRDefault="00510BFB" w:rsidP="00A25231">
      <w:pPr>
        <w:ind w:left="360"/>
        <w:rPr>
          <w:rFonts w:ascii="Times New Roman" w:hAnsi="Times New Roman"/>
          <w:b/>
          <w:sz w:val="24"/>
          <w:szCs w:val="24"/>
        </w:rPr>
      </w:pPr>
    </w:p>
    <w:p w:rsidR="00D043DF" w:rsidRPr="00D043DF" w:rsidRDefault="00D043DF" w:rsidP="00D043DF">
      <w:pPr>
        <w:pStyle w:val="ListParagraph"/>
        <w:numPr>
          <w:ilvl w:val="0"/>
          <w:numId w:val="24"/>
        </w:numPr>
        <w:spacing w:after="200"/>
        <w:jc w:val="both"/>
        <w:rPr>
          <w:rFonts w:ascii="Times New Roman" w:hAnsi="Times New Roman"/>
          <w:sz w:val="24"/>
          <w:szCs w:val="24"/>
        </w:rPr>
      </w:pPr>
      <w:r w:rsidRPr="00D043DF">
        <w:rPr>
          <w:rFonts w:ascii="Times New Roman" w:hAnsi="Times New Roman"/>
          <w:sz w:val="24"/>
          <w:szCs w:val="24"/>
        </w:rPr>
        <w:t>Liechtenstein recognizes Norway’s commitment to international criminal justice, as evidenced by its continued support for the International Criminal Court, its implementation of the provisions of the Rome Statute into domestic law and its ratification of the amendments to article 8 of the Rome Statute.</w:t>
      </w:r>
    </w:p>
    <w:p w:rsidR="00D043DF" w:rsidRPr="00D043DF" w:rsidRDefault="00D043DF" w:rsidP="00D043DF">
      <w:pPr>
        <w:pStyle w:val="ListParagraph"/>
        <w:spacing w:after="200"/>
        <w:jc w:val="both"/>
        <w:rPr>
          <w:rFonts w:ascii="Times New Roman" w:hAnsi="Times New Roman"/>
          <w:sz w:val="24"/>
          <w:szCs w:val="24"/>
        </w:rPr>
      </w:pPr>
    </w:p>
    <w:p w:rsidR="001D4C7F" w:rsidRDefault="00D043DF" w:rsidP="001D4C7F">
      <w:pPr>
        <w:pStyle w:val="ListParagraph"/>
        <w:numPr>
          <w:ilvl w:val="0"/>
          <w:numId w:val="24"/>
        </w:numPr>
        <w:spacing w:after="200"/>
        <w:jc w:val="both"/>
        <w:rPr>
          <w:rFonts w:ascii="Times New Roman" w:hAnsi="Times New Roman"/>
          <w:sz w:val="24"/>
          <w:szCs w:val="24"/>
        </w:rPr>
      </w:pPr>
      <w:r w:rsidRPr="00D043DF">
        <w:rPr>
          <w:rFonts w:ascii="Times New Roman" w:hAnsi="Times New Roman"/>
          <w:sz w:val="24"/>
          <w:szCs w:val="24"/>
        </w:rPr>
        <w:t>What steps has Norway taken to ratify the Kampala amendments to the Rome Statute relating to the crime of aggression?</w:t>
      </w:r>
    </w:p>
    <w:p w:rsidR="001D4C7F" w:rsidRDefault="001D4C7F" w:rsidP="001D4C7F">
      <w:pPr>
        <w:pStyle w:val="ListParagraph"/>
      </w:pPr>
    </w:p>
    <w:p w:rsidR="001D4C7F" w:rsidRPr="001D4C7F" w:rsidRDefault="001D4C7F" w:rsidP="001D4C7F">
      <w:pPr>
        <w:pStyle w:val="ListParagraph"/>
        <w:numPr>
          <w:ilvl w:val="0"/>
          <w:numId w:val="24"/>
        </w:numPr>
        <w:spacing w:after="200"/>
        <w:jc w:val="both"/>
        <w:rPr>
          <w:rFonts w:ascii="Times New Roman" w:hAnsi="Times New Roman"/>
          <w:sz w:val="24"/>
          <w:szCs w:val="24"/>
        </w:rPr>
      </w:pPr>
      <w:r w:rsidRPr="001D4C7F">
        <w:rPr>
          <w:rFonts w:ascii="Times New Roman" w:hAnsi="Times New Roman"/>
          <w:sz w:val="24"/>
          <w:szCs w:val="24"/>
        </w:rPr>
        <w:t>What steps has Norway taken to ensure that foreign nationals are not returned to States in situations of internal armed conflict or generalized violence, on humanitarian grounds?</w:t>
      </w:r>
    </w:p>
    <w:p w:rsidR="001D4C7F" w:rsidRDefault="001D4C7F" w:rsidP="001D4C7F">
      <w:pPr>
        <w:pStyle w:val="ListParagraph"/>
        <w:spacing w:after="200"/>
        <w:jc w:val="both"/>
        <w:rPr>
          <w:rFonts w:ascii="Times New Roman" w:hAnsi="Times New Roman"/>
          <w:sz w:val="24"/>
          <w:szCs w:val="24"/>
        </w:rPr>
      </w:pPr>
    </w:p>
    <w:p w:rsidR="00AA5A42" w:rsidRPr="00505733" w:rsidRDefault="00505733" w:rsidP="00505733">
      <w:pPr>
        <w:tabs>
          <w:tab w:val="left" w:pos="1843"/>
        </w:tabs>
        <w:jc w:val="both"/>
        <w:rPr>
          <w:rFonts w:ascii="Times New Roman" w:hAnsi="Times New Roman"/>
          <w:b/>
          <w:sz w:val="24"/>
          <w:szCs w:val="24"/>
        </w:rPr>
      </w:pPr>
      <w:r w:rsidRPr="00505733">
        <w:rPr>
          <w:rFonts w:ascii="Times New Roman" w:hAnsi="Times New Roman"/>
          <w:b/>
          <w:sz w:val="24"/>
          <w:szCs w:val="24"/>
        </w:rPr>
        <w:t>SPAIN</w:t>
      </w:r>
    </w:p>
    <w:p w:rsidR="00505733" w:rsidRPr="00505733" w:rsidRDefault="00505733" w:rsidP="00505733">
      <w:pPr>
        <w:numPr>
          <w:ilvl w:val="0"/>
          <w:numId w:val="27"/>
        </w:numPr>
        <w:spacing w:before="120" w:line="240" w:lineRule="auto"/>
        <w:jc w:val="both"/>
        <w:rPr>
          <w:rFonts w:ascii="Times New Roman" w:hAnsi="Times New Roman"/>
          <w:sz w:val="24"/>
          <w:szCs w:val="24"/>
        </w:rPr>
      </w:pPr>
      <w:r w:rsidRPr="00505733">
        <w:rPr>
          <w:rFonts w:ascii="Times New Roman" w:hAnsi="Times New Roman"/>
          <w:sz w:val="24"/>
          <w:szCs w:val="24"/>
        </w:rPr>
        <w:t>How will the planned legislative modifications, in connection with asylum and immigration, by the new Gov</w:t>
      </w:r>
      <w:bookmarkStart w:id="0" w:name="_GoBack"/>
      <w:bookmarkEnd w:id="0"/>
      <w:r w:rsidRPr="00505733">
        <w:rPr>
          <w:rFonts w:ascii="Times New Roman" w:hAnsi="Times New Roman"/>
          <w:sz w:val="24"/>
          <w:szCs w:val="24"/>
        </w:rPr>
        <w:t>ernment under the parliamentary agreements endorsed by political forces that sustain the executive branch affect the rights of asylum-seekers and both legal and illegal immigrants in Norway?</w:t>
      </w:r>
    </w:p>
    <w:p w:rsidR="00505733" w:rsidRPr="00505733" w:rsidRDefault="00505733" w:rsidP="00505733">
      <w:pPr>
        <w:numPr>
          <w:ilvl w:val="0"/>
          <w:numId w:val="27"/>
        </w:numPr>
        <w:spacing w:before="120" w:line="240" w:lineRule="auto"/>
        <w:jc w:val="both"/>
        <w:rPr>
          <w:rFonts w:ascii="Times New Roman" w:hAnsi="Times New Roman"/>
          <w:sz w:val="24"/>
          <w:szCs w:val="24"/>
        </w:rPr>
      </w:pPr>
      <w:r w:rsidRPr="00505733">
        <w:rPr>
          <w:rFonts w:ascii="Times New Roman" w:hAnsi="Times New Roman"/>
          <w:sz w:val="24"/>
          <w:szCs w:val="24"/>
        </w:rPr>
        <w:t>The important efforts made in the area of business and human rights are mentioned in their National Report. In this respect, has Norway considered the possibility of creating a National Plan on Business and Human Rights?</w:t>
      </w:r>
    </w:p>
    <w:p w:rsidR="00505733" w:rsidRPr="00505733" w:rsidRDefault="00505733" w:rsidP="00D043DF">
      <w:pPr>
        <w:pStyle w:val="ListParagraph"/>
        <w:tabs>
          <w:tab w:val="left" w:pos="1843"/>
        </w:tabs>
        <w:ind w:left="1060"/>
        <w:jc w:val="both"/>
        <w:rPr>
          <w:rFonts w:ascii="Times New Roman" w:hAnsi="Times New Roman"/>
          <w:i/>
          <w:sz w:val="24"/>
          <w:szCs w:val="24"/>
        </w:rPr>
      </w:pPr>
    </w:p>
    <w:sectPr w:rsidR="00505733" w:rsidRPr="00505733"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3F92"/>
    <w:multiLevelType w:val="hybridMultilevel"/>
    <w:tmpl w:val="E52C899A"/>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0283139E"/>
    <w:multiLevelType w:val="hybridMultilevel"/>
    <w:tmpl w:val="42C271B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03340B0B"/>
    <w:multiLevelType w:val="hybridMultilevel"/>
    <w:tmpl w:val="A3C8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0FA30702"/>
    <w:multiLevelType w:val="hybridMultilevel"/>
    <w:tmpl w:val="FE9A2636"/>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7">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nsid w:val="2E39761C"/>
    <w:multiLevelType w:val="hybridMultilevel"/>
    <w:tmpl w:val="C59EB1A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9">
    <w:nsid w:val="328D7D62"/>
    <w:multiLevelType w:val="hybridMultilevel"/>
    <w:tmpl w:val="BDF013B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F8792A"/>
    <w:multiLevelType w:val="hybridMultilevel"/>
    <w:tmpl w:val="38A4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E391485"/>
    <w:multiLevelType w:val="hybridMultilevel"/>
    <w:tmpl w:val="EB1877D0"/>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A4B2768"/>
    <w:multiLevelType w:val="hybridMultilevel"/>
    <w:tmpl w:val="622468B2"/>
    <w:lvl w:ilvl="0" w:tplc="F71C724C">
      <w:start w:val="1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4BE2899"/>
    <w:multiLevelType w:val="hybridMultilevel"/>
    <w:tmpl w:val="619AC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472D0A"/>
    <w:multiLevelType w:val="hybridMultilevel"/>
    <w:tmpl w:val="344A7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FB7A04"/>
    <w:multiLevelType w:val="hybridMultilevel"/>
    <w:tmpl w:val="7E306262"/>
    <w:lvl w:ilvl="0" w:tplc="0809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1"/>
  </w:num>
  <w:num w:numId="3">
    <w:abstractNumId w:val="20"/>
  </w:num>
  <w:num w:numId="4">
    <w:abstractNumId w:val="1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13"/>
  </w:num>
  <w:num w:numId="9">
    <w:abstractNumId w:val="1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16"/>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8"/>
  </w:num>
  <w:num w:numId="22">
    <w:abstractNumId w:val="15"/>
  </w:num>
  <w:num w:numId="23">
    <w:abstractNumId w:val="17"/>
  </w:num>
  <w:num w:numId="24">
    <w:abstractNumId w:val="11"/>
  </w:num>
  <w:num w:numId="25">
    <w:abstractNumId w:val="18"/>
  </w:num>
  <w:num w:numId="26">
    <w:abstractNumId w:val="5"/>
  </w:num>
  <w:num w:numId="27">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73402"/>
    <w:rsid w:val="000A32BA"/>
    <w:rsid w:val="000A5A04"/>
    <w:rsid w:val="000A6CB5"/>
    <w:rsid w:val="000A7C2F"/>
    <w:rsid w:val="000B2589"/>
    <w:rsid w:val="000D18C6"/>
    <w:rsid w:val="000E6413"/>
    <w:rsid w:val="000F3150"/>
    <w:rsid w:val="001023AF"/>
    <w:rsid w:val="00127C25"/>
    <w:rsid w:val="001373D0"/>
    <w:rsid w:val="001524D5"/>
    <w:rsid w:val="0017544A"/>
    <w:rsid w:val="00193529"/>
    <w:rsid w:val="001954D7"/>
    <w:rsid w:val="001A63A9"/>
    <w:rsid w:val="001C53B9"/>
    <w:rsid w:val="001D4C7F"/>
    <w:rsid w:val="001E0847"/>
    <w:rsid w:val="00204DBC"/>
    <w:rsid w:val="0020553F"/>
    <w:rsid w:val="00235A13"/>
    <w:rsid w:val="00243947"/>
    <w:rsid w:val="00260D2D"/>
    <w:rsid w:val="00267799"/>
    <w:rsid w:val="00276B62"/>
    <w:rsid w:val="00285B5A"/>
    <w:rsid w:val="002966C8"/>
    <w:rsid w:val="002A120C"/>
    <w:rsid w:val="002A1630"/>
    <w:rsid w:val="002B7197"/>
    <w:rsid w:val="002F525E"/>
    <w:rsid w:val="003137CB"/>
    <w:rsid w:val="00324382"/>
    <w:rsid w:val="00345102"/>
    <w:rsid w:val="003539A2"/>
    <w:rsid w:val="00381DD2"/>
    <w:rsid w:val="00383D58"/>
    <w:rsid w:val="00391315"/>
    <w:rsid w:val="003A1759"/>
    <w:rsid w:val="00402D18"/>
    <w:rsid w:val="00403642"/>
    <w:rsid w:val="00404C4D"/>
    <w:rsid w:val="004206B7"/>
    <w:rsid w:val="00424D6D"/>
    <w:rsid w:val="00434E16"/>
    <w:rsid w:val="00446E05"/>
    <w:rsid w:val="00475174"/>
    <w:rsid w:val="004854D5"/>
    <w:rsid w:val="004A1DB1"/>
    <w:rsid w:val="004C7157"/>
    <w:rsid w:val="004D274B"/>
    <w:rsid w:val="004D42FF"/>
    <w:rsid w:val="004E0457"/>
    <w:rsid w:val="004E3297"/>
    <w:rsid w:val="004E5332"/>
    <w:rsid w:val="004F1CA2"/>
    <w:rsid w:val="00505733"/>
    <w:rsid w:val="00510BFB"/>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05CA6"/>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00FFA"/>
    <w:rsid w:val="0081323A"/>
    <w:rsid w:val="00822498"/>
    <w:rsid w:val="00824A98"/>
    <w:rsid w:val="00845A43"/>
    <w:rsid w:val="00850DE0"/>
    <w:rsid w:val="00851687"/>
    <w:rsid w:val="0085621D"/>
    <w:rsid w:val="00861646"/>
    <w:rsid w:val="008645AF"/>
    <w:rsid w:val="00864A0D"/>
    <w:rsid w:val="00865BF7"/>
    <w:rsid w:val="00874218"/>
    <w:rsid w:val="00890BC4"/>
    <w:rsid w:val="00892D16"/>
    <w:rsid w:val="008A3E17"/>
    <w:rsid w:val="008B339C"/>
    <w:rsid w:val="008B7831"/>
    <w:rsid w:val="008C7302"/>
    <w:rsid w:val="00907552"/>
    <w:rsid w:val="009118DB"/>
    <w:rsid w:val="009341AE"/>
    <w:rsid w:val="009430E1"/>
    <w:rsid w:val="00952D1A"/>
    <w:rsid w:val="00956787"/>
    <w:rsid w:val="00960F57"/>
    <w:rsid w:val="00961EDC"/>
    <w:rsid w:val="009A21C9"/>
    <w:rsid w:val="009A34B2"/>
    <w:rsid w:val="009C65FD"/>
    <w:rsid w:val="009D1A3F"/>
    <w:rsid w:val="009E30FE"/>
    <w:rsid w:val="009E5EFA"/>
    <w:rsid w:val="009F116C"/>
    <w:rsid w:val="00A03C12"/>
    <w:rsid w:val="00A10792"/>
    <w:rsid w:val="00A22171"/>
    <w:rsid w:val="00A25231"/>
    <w:rsid w:val="00A60A8F"/>
    <w:rsid w:val="00A90D9F"/>
    <w:rsid w:val="00AA39D5"/>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15D9"/>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043DF"/>
    <w:rsid w:val="00D17C9C"/>
    <w:rsid w:val="00D240B7"/>
    <w:rsid w:val="00D26A2E"/>
    <w:rsid w:val="00D31510"/>
    <w:rsid w:val="00D4581D"/>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130B"/>
    <w:rsid w:val="00E5550F"/>
    <w:rsid w:val="00E63118"/>
    <w:rsid w:val="00E65301"/>
    <w:rsid w:val="00E74881"/>
    <w:rsid w:val="00E967FF"/>
    <w:rsid w:val="00EB30B9"/>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character" w:customStyle="1" w:styleId="EmailStyle40">
    <w:name w:val="EmailStyle40"/>
    <w:basedOn w:val="DefaultParagraphFont"/>
    <w:semiHidden/>
    <w:rsid w:val="004D274B"/>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character" w:customStyle="1" w:styleId="EmailStyle40">
    <w:name w:val="EmailStyle40"/>
    <w:basedOn w:val="DefaultParagraphFont"/>
    <w:semiHidden/>
    <w:rsid w:val="004D274B"/>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696469548">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696734335">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D588A3-A0F8-46A1-90C8-98370821D333}"/>
</file>

<file path=customXml/itemProps2.xml><?xml version="1.0" encoding="utf-8"?>
<ds:datastoreItem xmlns:ds="http://schemas.openxmlformats.org/officeDocument/2006/customXml" ds:itemID="{F03DF9E7-0EF1-451E-AA6E-23278DA988D5}"/>
</file>

<file path=customXml/itemProps3.xml><?xml version="1.0" encoding="utf-8"?>
<ds:datastoreItem xmlns:ds="http://schemas.openxmlformats.org/officeDocument/2006/customXml" ds:itemID="{B98DF2EF-C380-4E95-9ACF-7A571C28BD23}"/>
</file>

<file path=customXml/itemProps4.xml><?xml version="1.0" encoding="utf-8"?>
<ds:datastoreItem xmlns:ds="http://schemas.openxmlformats.org/officeDocument/2006/customXml" ds:itemID="{9D4A3949-872A-4BB9-8D3D-B99C68F44CB0}"/>
</file>

<file path=docProps/app.xml><?xml version="1.0" encoding="utf-8"?>
<Properties xmlns="http://schemas.openxmlformats.org/officeDocument/2006/extended-properties" xmlns:vt="http://schemas.openxmlformats.org/officeDocument/2006/docPropsVTypes">
  <Template>FCO A4 General Purpose Template</Template>
  <TotalTime>0</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5</cp:revision>
  <cp:lastPrinted>2011-09-06T11:49:00Z</cp:lastPrinted>
  <dcterms:created xsi:type="dcterms:W3CDTF">2014-04-23T10:16:00Z</dcterms:created>
  <dcterms:modified xsi:type="dcterms:W3CDTF">2014-04-24T07:05:00Z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1324800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