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EF" w:rsidRPr="008B2B27" w:rsidRDefault="008667EF" w:rsidP="00E520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2B27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8667EF" w:rsidRPr="008B2B27" w:rsidRDefault="008667EF" w:rsidP="00E520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ÍNDICE DE ABREVIATURAS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ACPEM. </w:t>
      </w:r>
      <w:r w:rsidRPr="008B2B27">
        <w:rPr>
          <w:rFonts w:ascii="Times New Roman" w:hAnsi="Times New Roman" w:cs="Times New Roman"/>
          <w:sz w:val="24"/>
          <w:szCs w:val="24"/>
        </w:rPr>
        <w:t>Alta Consejería Presidencial para la Equidad de la Mujer</w:t>
      </w:r>
    </w:p>
    <w:p w:rsidR="002225E6" w:rsidRPr="008B2B27" w:rsidRDefault="002225E6" w:rsidP="00E520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ACNUR. </w:t>
      </w:r>
      <w:r w:rsidRPr="008B2B27">
        <w:rPr>
          <w:rStyle w:val="st"/>
          <w:rFonts w:ascii="Times New Roman" w:hAnsi="Times New Roman" w:cs="Times New Roman"/>
          <w:sz w:val="24"/>
          <w:szCs w:val="24"/>
        </w:rPr>
        <w:t>Alto Comisionado de las Naciones Unidas para los Refugiado</w:t>
      </w:r>
      <w:r w:rsidR="00C24BFE">
        <w:rPr>
          <w:rStyle w:val="st"/>
          <w:rFonts w:ascii="Times New Roman" w:hAnsi="Times New Roman" w:cs="Times New Roman"/>
          <w:sz w:val="24"/>
          <w:szCs w:val="24"/>
        </w:rPr>
        <w:t>s</w:t>
      </w:r>
    </w:p>
    <w:p w:rsidR="00E74AE7" w:rsidRPr="008B2B27" w:rsidRDefault="00E74AE7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AEI. </w:t>
      </w:r>
      <w:r w:rsidRPr="008B2B27">
        <w:rPr>
          <w:rFonts w:ascii="Times New Roman" w:hAnsi="Times New Roman" w:cs="Times New Roman"/>
          <w:sz w:val="24"/>
          <w:szCs w:val="24"/>
        </w:rPr>
        <w:t>Artefactos Explosivos Improvisados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ANLA.</w:t>
      </w:r>
      <w:r w:rsidRPr="008B2B27">
        <w:rPr>
          <w:rFonts w:ascii="Times New Roman" w:hAnsi="Times New Roman" w:cs="Times New Roman"/>
          <w:sz w:val="24"/>
          <w:szCs w:val="24"/>
        </w:rPr>
        <w:t xml:space="preserve">  Autoridad Nacional de Licencias Ambientales 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B27">
        <w:rPr>
          <w:rFonts w:ascii="Times New Roman" w:hAnsi="Times New Roman" w:cs="Times New Roman"/>
          <w:b/>
          <w:bCs/>
          <w:sz w:val="24"/>
          <w:szCs w:val="24"/>
        </w:rPr>
        <w:t xml:space="preserve">ANPR. </w:t>
      </w:r>
      <w:r w:rsidRPr="008B2B27">
        <w:rPr>
          <w:rFonts w:ascii="Times New Roman" w:hAnsi="Times New Roman" w:cs="Times New Roman"/>
          <w:bCs/>
          <w:sz w:val="24"/>
          <w:szCs w:val="24"/>
        </w:rPr>
        <w:t xml:space="preserve">Población Afrocolombiana, Negra, Palenquera y Raizal 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B27">
        <w:rPr>
          <w:rFonts w:ascii="Times New Roman" w:hAnsi="Times New Roman" w:cs="Times New Roman"/>
          <w:b/>
          <w:bCs/>
          <w:sz w:val="24"/>
          <w:szCs w:val="24"/>
        </w:rPr>
        <w:t>ANSPE.</w:t>
      </w:r>
      <w:r w:rsidRPr="008B2B27">
        <w:rPr>
          <w:rFonts w:ascii="Times New Roman" w:hAnsi="Times New Roman" w:cs="Times New Roman"/>
          <w:bCs/>
          <w:sz w:val="24"/>
          <w:szCs w:val="24"/>
        </w:rPr>
        <w:t xml:space="preserve"> Agencia Nacional para la Superación de la Pobreza Extrema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BACRIM. </w:t>
      </w:r>
      <w:r w:rsidRPr="008B2B27">
        <w:rPr>
          <w:rFonts w:ascii="Times New Roman" w:hAnsi="Times New Roman" w:cs="Times New Roman"/>
          <w:sz w:val="24"/>
          <w:szCs w:val="24"/>
        </w:rPr>
        <w:t>Bandas Criminales</w:t>
      </w:r>
    </w:p>
    <w:p w:rsidR="00DD2E9D" w:rsidRPr="008B2B27" w:rsidRDefault="00DD2E9D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BEPS.</w:t>
      </w:r>
      <w:r w:rsidRPr="008B2B27">
        <w:rPr>
          <w:rFonts w:ascii="Times New Roman" w:hAnsi="Times New Roman" w:cs="Times New Roman"/>
          <w:sz w:val="24"/>
          <w:szCs w:val="24"/>
        </w:rPr>
        <w:t xml:space="preserve"> Beneficios Económicos Periódicos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CBPD. </w:t>
      </w:r>
      <w:r w:rsidRPr="008B2B27">
        <w:rPr>
          <w:rFonts w:ascii="Times New Roman" w:hAnsi="Times New Roman" w:cs="Times New Roman"/>
          <w:sz w:val="24"/>
          <w:szCs w:val="24"/>
        </w:rPr>
        <w:t xml:space="preserve">Comisión Nacional de Búsqueda de Personas Desaparecidas 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CDD. </w:t>
      </w:r>
      <w:r w:rsidRPr="008B2B27">
        <w:rPr>
          <w:rFonts w:ascii="Times New Roman" w:hAnsi="Times New Roman" w:cs="Times New Roman"/>
          <w:sz w:val="24"/>
          <w:szCs w:val="24"/>
        </w:rPr>
        <w:t xml:space="preserve">Comités Departamentales y Distritales de Discapacidad 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CERREM. </w:t>
      </w:r>
      <w:r w:rsidRPr="008B2B27">
        <w:rPr>
          <w:rFonts w:ascii="Times New Roman" w:hAnsi="Times New Roman" w:cs="Times New Roman"/>
          <w:sz w:val="24"/>
          <w:szCs w:val="24"/>
        </w:rPr>
        <w:t xml:space="preserve">Comité de </w:t>
      </w:r>
      <w:r w:rsidR="00C24BFE">
        <w:rPr>
          <w:rFonts w:ascii="Times New Roman" w:hAnsi="Times New Roman" w:cs="Times New Roman"/>
          <w:sz w:val="24"/>
          <w:szCs w:val="24"/>
        </w:rPr>
        <w:t>R</w:t>
      </w:r>
      <w:r w:rsidRPr="008B2B27">
        <w:rPr>
          <w:rFonts w:ascii="Times New Roman" w:hAnsi="Times New Roman" w:cs="Times New Roman"/>
          <w:sz w:val="24"/>
          <w:szCs w:val="24"/>
        </w:rPr>
        <w:t xml:space="preserve">eglamentación y </w:t>
      </w:r>
      <w:r w:rsidR="00C24BFE">
        <w:rPr>
          <w:rFonts w:ascii="Times New Roman" w:hAnsi="Times New Roman" w:cs="Times New Roman"/>
          <w:sz w:val="24"/>
          <w:szCs w:val="24"/>
        </w:rPr>
        <w:t>R</w:t>
      </w:r>
      <w:r w:rsidRPr="008B2B27">
        <w:rPr>
          <w:rFonts w:ascii="Times New Roman" w:hAnsi="Times New Roman" w:cs="Times New Roman"/>
          <w:sz w:val="24"/>
          <w:szCs w:val="24"/>
        </w:rPr>
        <w:t xml:space="preserve">ecomendación de </w:t>
      </w:r>
      <w:r w:rsidR="00C24BFE">
        <w:rPr>
          <w:rFonts w:ascii="Times New Roman" w:hAnsi="Times New Roman" w:cs="Times New Roman"/>
          <w:sz w:val="24"/>
          <w:szCs w:val="24"/>
        </w:rPr>
        <w:t>M</w:t>
      </w:r>
      <w:r w:rsidRPr="008B2B27">
        <w:rPr>
          <w:rFonts w:ascii="Times New Roman" w:hAnsi="Times New Roman" w:cs="Times New Roman"/>
          <w:sz w:val="24"/>
          <w:szCs w:val="24"/>
        </w:rPr>
        <w:t>edidas</w:t>
      </w:r>
    </w:p>
    <w:p w:rsidR="008B2B27" w:rsidRPr="008B2B27" w:rsidRDefault="008B2B27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CIAT. </w:t>
      </w:r>
      <w:r w:rsidRPr="008B2B27">
        <w:rPr>
          <w:rFonts w:ascii="Times New Roman" w:hAnsi="Times New Roman" w:cs="Times New Roman"/>
          <w:sz w:val="24"/>
          <w:szCs w:val="24"/>
        </w:rPr>
        <w:t>Comité Interinstitucional de Alertas Tempranas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CICR. </w:t>
      </w:r>
      <w:r w:rsidRPr="008B2B27">
        <w:rPr>
          <w:rFonts w:ascii="Times New Roman" w:hAnsi="Times New Roman" w:cs="Times New Roman"/>
          <w:sz w:val="24"/>
          <w:szCs w:val="24"/>
        </w:rPr>
        <w:t>Comité Internacional de la Cruz Roja y la Media Luna Roja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  <w:lang w:val="es-ES"/>
        </w:rPr>
        <w:t>CIF</w:t>
      </w:r>
      <w:r w:rsidRPr="008B2B27">
        <w:rPr>
          <w:rFonts w:ascii="Times New Roman" w:hAnsi="Times New Roman" w:cs="Times New Roman"/>
          <w:sz w:val="24"/>
          <w:szCs w:val="24"/>
          <w:lang w:val="es-ES"/>
        </w:rPr>
        <w:t xml:space="preserve">. Clasificación Internacional del Funcionamiento, la Salud y la Discapacidad </w:t>
      </w:r>
    </w:p>
    <w:p w:rsidR="002225E6" w:rsidRPr="008B2B27" w:rsidRDefault="002225E6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es-CO"/>
        </w:rPr>
      </w:pPr>
      <w:r w:rsidRPr="008B2B27">
        <w:rPr>
          <w:rFonts w:ascii="Times New Roman" w:hAnsi="Times New Roman" w:cs="Times New Roman"/>
          <w:b/>
          <w:noProof/>
          <w:sz w:val="24"/>
          <w:szCs w:val="24"/>
          <w:lang w:eastAsia="es-CO"/>
        </w:rPr>
        <w:t>CI2</w:t>
      </w:r>
      <w:r w:rsidR="00493C98" w:rsidRPr="008B2B27">
        <w:rPr>
          <w:rFonts w:ascii="Times New Roman" w:hAnsi="Times New Roman" w:cs="Times New Roman"/>
          <w:b/>
          <w:noProof/>
          <w:sz w:val="24"/>
          <w:szCs w:val="24"/>
          <w:lang w:eastAsia="es-CO"/>
        </w:rPr>
        <w:t xml:space="preserve"> BACRIM</w:t>
      </w:r>
      <w:r w:rsidRPr="008B2B27">
        <w:rPr>
          <w:rFonts w:ascii="Times New Roman" w:hAnsi="Times New Roman" w:cs="Times New Roman"/>
          <w:b/>
          <w:noProof/>
          <w:sz w:val="24"/>
          <w:szCs w:val="24"/>
          <w:lang w:eastAsia="es-CO"/>
        </w:rPr>
        <w:t xml:space="preserve">. </w:t>
      </w:r>
      <w:r w:rsidR="00493C98" w:rsidRPr="008B2B27">
        <w:rPr>
          <w:rFonts w:ascii="Times New Roman" w:hAnsi="Times New Roman" w:cs="Times New Roman"/>
          <w:b/>
          <w:noProof/>
          <w:sz w:val="24"/>
          <w:szCs w:val="24"/>
          <w:lang w:eastAsia="es-CO"/>
        </w:rPr>
        <w:t xml:space="preserve"> </w:t>
      </w:r>
      <w:r w:rsidR="00493C98" w:rsidRPr="008B2B27">
        <w:rPr>
          <w:rFonts w:ascii="Times New Roman" w:hAnsi="Times New Roman" w:cs="Times New Roman"/>
          <w:noProof/>
          <w:sz w:val="24"/>
          <w:szCs w:val="24"/>
          <w:lang w:eastAsia="es-CO"/>
        </w:rPr>
        <w:t>Centro Integrado de Inteligencia contra las Bandas Criminales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CMD – CLD. </w:t>
      </w:r>
      <w:r w:rsidRPr="008B2B27">
        <w:rPr>
          <w:rFonts w:ascii="Times New Roman" w:hAnsi="Times New Roman" w:cs="Times New Roman"/>
          <w:sz w:val="24"/>
          <w:szCs w:val="24"/>
        </w:rPr>
        <w:t xml:space="preserve">Comités Municipales y Locales de Discapacidad 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CME.</w:t>
      </w:r>
      <w:r w:rsidRPr="008B2B27">
        <w:rPr>
          <w:rFonts w:ascii="Times New Roman" w:hAnsi="Times New Roman" w:cs="Times New Roman"/>
          <w:sz w:val="24"/>
          <w:szCs w:val="24"/>
        </w:rPr>
        <w:t xml:space="preserve"> Comité Minero Energético de Seguridad y Derechos Humanos 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bCs/>
          <w:sz w:val="24"/>
          <w:szCs w:val="24"/>
        </w:rPr>
        <w:t>CMH</w:t>
      </w:r>
      <w:r w:rsidRPr="008B2B27">
        <w:rPr>
          <w:rFonts w:ascii="Times New Roman" w:hAnsi="Times New Roman" w:cs="Times New Roman"/>
          <w:bCs/>
          <w:sz w:val="24"/>
          <w:szCs w:val="24"/>
        </w:rPr>
        <w:t>. Centro de Memoria Histórica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CND. </w:t>
      </w:r>
      <w:r w:rsidRPr="008B2B27">
        <w:rPr>
          <w:rFonts w:ascii="Times New Roman" w:hAnsi="Times New Roman" w:cs="Times New Roman"/>
          <w:sz w:val="24"/>
          <w:szCs w:val="24"/>
        </w:rPr>
        <w:t xml:space="preserve">Conformación del Consejo Nacional de Discapacidad </w:t>
      </w:r>
    </w:p>
    <w:p w:rsidR="00E86C57" w:rsidRPr="008B2B27" w:rsidRDefault="00E86C57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CNRR. </w:t>
      </w:r>
      <w:r w:rsidRPr="008B2B27">
        <w:rPr>
          <w:rFonts w:ascii="Times New Roman" w:hAnsi="Times New Roman" w:cs="Times New Roman"/>
          <w:sz w:val="24"/>
          <w:szCs w:val="24"/>
        </w:rPr>
        <w:t>Comisión Nacional de Reparación y Reconciliación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COAT. </w:t>
      </w:r>
      <w:r w:rsidRPr="008B2B27">
        <w:rPr>
          <w:rFonts w:ascii="Times New Roman" w:hAnsi="Times New Roman" w:cs="Times New Roman"/>
          <w:sz w:val="24"/>
          <w:szCs w:val="24"/>
        </w:rPr>
        <w:t>Centro Operativo Anti Trata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CONPES. </w:t>
      </w:r>
      <w:r w:rsidRPr="008B2B27">
        <w:rPr>
          <w:rFonts w:ascii="Times New Roman" w:hAnsi="Times New Roman" w:cs="Times New Roman"/>
          <w:sz w:val="24"/>
          <w:szCs w:val="24"/>
        </w:rPr>
        <w:t>Consejo nacional de Política Económica y Social</w:t>
      </w:r>
    </w:p>
    <w:p w:rsidR="00A763EC" w:rsidRPr="008B2B27" w:rsidRDefault="00A763EC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2B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CPI. </w:t>
      </w:r>
      <w:r w:rsidR="00C24BFE">
        <w:rPr>
          <w:rFonts w:ascii="Times New Roman" w:hAnsi="Times New Roman" w:cs="Times New Roman"/>
          <w:sz w:val="24"/>
          <w:szCs w:val="24"/>
          <w:lang w:val="es-ES"/>
        </w:rPr>
        <w:t>Corte Penal Internacional</w:t>
      </w:r>
    </w:p>
    <w:p w:rsidR="008B2B27" w:rsidRDefault="008B2B27" w:rsidP="008B2B27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CRER. </w:t>
      </w:r>
      <w:r w:rsidRPr="008B2B27">
        <w:rPr>
          <w:rFonts w:ascii="Times New Roman" w:hAnsi="Times New Roman" w:cs="Times New Roman"/>
          <w:sz w:val="24"/>
          <w:szCs w:val="24"/>
        </w:rPr>
        <w:t>Comité de Reglamentación y Evaluación de Riesgos</w:t>
      </w:r>
    </w:p>
    <w:p w:rsidR="00E3132A" w:rsidRPr="00E3132A" w:rsidRDefault="00E3132A" w:rsidP="008B2B27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2A">
        <w:rPr>
          <w:rFonts w:ascii="Times New Roman" w:hAnsi="Times New Roman" w:cs="Times New Roman"/>
          <w:sz w:val="24"/>
          <w:szCs w:val="24"/>
        </w:rPr>
        <w:t>Comisión de Regulación en Salud</w:t>
      </w:r>
    </w:p>
    <w:p w:rsidR="000759E4" w:rsidRPr="008B2B27" w:rsidRDefault="000759E4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2B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CTI. </w:t>
      </w:r>
      <w:r w:rsidRPr="008B2B27">
        <w:rPr>
          <w:rFonts w:ascii="Times New Roman" w:hAnsi="Times New Roman" w:cs="Times New Roman"/>
          <w:sz w:val="24"/>
          <w:szCs w:val="24"/>
          <w:lang w:val="es-ES"/>
        </w:rPr>
        <w:t>Cuerpo Técnico de Investigación de l</w:t>
      </w:r>
      <w:r w:rsidR="00C24BFE">
        <w:rPr>
          <w:rFonts w:ascii="Times New Roman" w:hAnsi="Times New Roman" w:cs="Times New Roman"/>
          <w:sz w:val="24"/>
          <w:szCs w:val="24"/>
          <w:lang w:val="es-ES"/>
        </w:rPr>
        <w:t>a Fiscalía General de la Nación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  <w:lang w:val="es-ES"/>
        </w:rPr>
        <w:t>CTRAI</w:t>
      </w:r>
      <w:r w:rsidRPr="008B2B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2B27">
        <w:rPr>
          <w:rFonts w:ascii="Times New Roman" w:hAnsi="Times New Roman" w:cs="Times New Roman"/>
          <w:sz w:val="24"/>
          <w:szCs w:val="24"/>
          <w:lang w:val="es-ES"/>
        </w:rPr>
        <w:t>Cuerpo Técnico de Recopilación y Análisis de Información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DANE. </w:t>
      </w:r>
      <w:r w:rsidRPr="008B2B27">
        <w:rPr>
          <w:rFonts w:ascii="Times New Roman" w:hAnsi="Times New Roman" w:cs="Times New Roman"/>
          <w:sz w:val="24"/>
          <w:szCs w:val="24"/>
        </w:rPr>
        <w:t>Depar</w:t>
      </w:r>
      <w:r w:rsidR="00C24BFE">
        <w:rPr>
          <w:rFonts w:ascii="Times New Roman" w:hAnsi="Times New Roman" w:cs="Times New Roman"/>
          <w:sz w:val="24"/>
          <w:szCs w:val="24"/>
        </w:rPr>
        <w:t>tamento Nacional de Estadística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DDHH. </w:t>
      </w:r>
      <w:r w:rsidRPr="008B2B27">
        <w:rPr>
          <w:rFonts w:ascii="Times New Roman" w:hAnsi="Times New Roman" w:cs="Times New Roman"/>
          <w:sz w:val="24"/>
          <w:szCs w:val="24"/>
        </w:rPr>
        <w:t>Derechos Humanos</w:t>
      </w:r>
    </w:p>
    <w:p w:rsidR="008B2B27" w:rsidRPr="008B2B27" w:rsidRDefault="008B2B27" w:rsidP="008B2B27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DESCA. </w:t>
      </w:r>
      <w:r w:rsidRPr="008B2B27">
        <w:rPr>
          <w:rFonts w:ascii="Times New Roman" w:hAnsi="Times New Roman" w:cs="Times New Roman"/>
          <w:sz w:val="24"/>
          <w:szCs w:val="24"/>
        </w:rPr>
        <w:t>Derechos Económicos, Sociales, Culturales y Ambientales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DIH. </w:t>
      </w:r>
      <w:r w:rsidRPr="008B2B27">
        <w:rPr>
          <w:rFonts w:ascii="Times New Roman" w:hAnsi="Times New Roman" w:cs="Times New Roman"/>
          <w:sz w:val="24"/>
          <w:szCs w:val="24"/>
        </w:rPr>
        <w:t>Derecho Internacional Humanitario</w:t>
      </w:r>
    </w:p>
    <w:p w:rsidR="00C87386" w:rsidRPr="008B2B27" w:rsidRDefault="00C87386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2B27">
        <w:rPr>
          <w:rFonts w:ascii="Times New Roman" w:hAnsi="Times New Roman" w:cs="Times New Roman"/>
          <w:b/>
          <w:bCs/>
          <w:sz w:val="24"/>
          <w:szCs w:val="24"/>
        </w:rPr>
        <w:t xml:space="preserve">DIJIN. </w:t>
      </w:r>
      <w:r w:rsidRPr="008B2B27">
        <w:rPr>
          <w:rFonts w:ascii="Times New Roman" w:hAnsi="Times New Roman" w:cs="Times New Roman"/>
          <w:bCs/>
          <w:sz w:val="24"/>
          <w:szCs w:val="24"/>
        </w:rPr>
        <w:t xml:space="preserve">Dirección de Investigación Criminal e </w:t>
      </w:r>
      <w:r w:rsidR="00C24BFE">
        <w:rPr>
          <w:rFonts w:ascii="Times New Roman" w:hAnsi="Times New Roman" w:cs="Times New Roman"/>
          <w:bCs/>
          <w:sz w:val="24"/>
          <w:szCs w:val="24"/>
        </w:rPr>
        <w:t>Interpol de la Policía Nacional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DNP. </w:t>
      </w:r>
      <w:r w:rsidRPr="008B2B27">
        <w:rPr>
          <w:rFonts w:ascii="Times New Roman" w:hAnsi="Times New Roman" w:cs="Times New Roman"/>
          <w:sz w:val="24"/>
          <w:szCs w:val="24"/>
          <w:lang w:val="es-ES"/>
        </w:rPr>
        <w:t>Departamento Nacional de Planeación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B27">
        <w:rPr>
          <w:rFonts w:ascii="Times New Roman" w:hAnsi="Times New Roman" w:cs="Times New Roman"/>
          <w:b/>
          <w:bCs/>
          <w:sz w:val="24"/>
          <w:szCs w:val="24"/>
        </w:rPr>
        <w:t xml:space="preserve">DPS. </w:t>
      </w:r>
      <w:r w:rsidRPr="008B2B27">
        <w:rPr>
          <w:rFonts w:ascii="Times New Roman" w:hAnsi="Times New Roman" w:cs="Times New Roman"/>
          <w:bCs/>
          <w:sz w:val="24"/>
          <w:szCs w:val="24"/>
        </w:rPr>
        <w:t xml:space="preserve">Departamento Administrativo para la Prosperidad Social 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EPU. </w:t>
      </w:r>
      <w:r w:rsidRPr="008B2B27">
        <w:rPr>
          <w:rFonts w:ascii="Times New Roman" w:hAnsi="Times New Roman" w:cs="Times New Roman"/>
          <w:sz w:val="24"/>
          <w:szCs w:val="24"/>
        </w:rPr>
        <w:t xml:space="preserve">Examen Periódico Universal </w:t>
      </w:r>
    </w:p>
    <w:p w:rsidR="002225E6" w:rsidRPr="008B2B27" w:rsidRDefault="002225E6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8B2B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ERM. </w:t>
      </w:r>
      <w:r w:rsidRPr="008B2B27">
        <w:rPr>
          <w:rFonts w:ascii="Times New Roman" w:hAnsi="Times New Roman" w:cs="Times New Roman"/>
          <w:sz w:val="24"/>
          <w:szCs w:val="24"/>
          <w:lang w:val="es-ES"/>
        </w:rPr>
        <w:t xml:space="preserve">Educación en el </w:t>
      </w:r>
      <w:r w:rsidR="00E520EA" w:rsidRPr="008B2B27">
        <w:rPr>
          <w:rFonts w:ascii="Times New Roman" w:hAnsi="Times New Roman" w:cs="Times New Roman"/>
          <w:sz w:val="24"/>
          <w:szCs w:val="24"/>
          <w:lang w:val="es-ES"/>
        </w:rPr>
        <w:t xml:space="preserve">Riesgo </w:t>
      </w:r>
      <w:r w:rsidRPr="008B2B27">
        <w:rPr>
          <w:rFonts w:ascii="Times New Roman" w:hAnsi="Times New Roman" w:cs="Times New Roman"/>
          <w:sz w:val="24"/>
          <w:szCs w:val="24"/>
          <w:lang w:val="es-ES"/>
        </w:rPr>
        <w:t xml:space="preserve">de Minas Antipersonal </w:t>
      </w:r>
    </w:p>
    <w:p w:rsidR="002225E6" w:rsidRPr="008B2B27" w:rsidRDefault="002225E6" w:rsidP="00E520E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s-CO"/>
        </w:rPr>
      </w:pPr>
      <w:r w:rsidRPr="008B2B27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s-CO"/>
        </w:rPr>
        <w:t>ERON.</w:t>
      </w:r>
      <w:r w:rsidR="00493C98" w:rsidRPr="008B2B27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s-CO"/>
        </w:rPr>
        <w:t xml:space="preserve"> </w:t>
      </w:r>
      <w:r w:rsidR="00493C98" w:rsidRPr="008B2B27">
        <w:rPr>
          <w:rFonts w:ascii="Times New Roman" w:eastAsiaTheme="minorEastAsia" w:hAnsi="Times New Roman" w:cs="Times New Roman"/>
          <w:kern w:val="24"/>
          <w:sz w:val="24"/>
          <w:szCs w:val="24"/>
          <w:lang w:eastAsia="es-CO"/>
        </w:rPr>
        <w:t>Establecimiento Reclusorio de Orden Nacional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FARC. </w:t>
      </w:r>
      <w:r w:rsidRPr="008B2B27">
        <w:rPr>
          <w:rFonts w:ascii="Times New Roman" w:hAnsi="Times New Roman" w:cs="Times New Roman"/>
          <w:sz w:val="24"/>
          <w:szCs w:val="24"/>
        </w:rPr>
        <w:t>Fuerzas Armadas Revolucionarias de Colombia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lang w:val="es-ES_tradnl"/>
        </w:rPr>
      </w:pPr>
      <w:r w:rsidRPr="008B2B27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t xml:space="preserve">FGN. </w:t>
      </w:r>
      <w:r w:rsidRPr="008B2B27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 xml:space="preserve">Fiscalía General de la Nación 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FFMM. </w:t>
      </w:r>
      <w:r w:rsidRPr="008B2B27">
        <w:rPr>
          <w:rFonts w:ascii="Times New Roman" w:hAnsi="Times New Roman" w:cs="Times New Roman"/>
          <w:sz w:val="24"/>
          <w:szCs w:val="24"/>
        </w:rPr>
        <w:t>Fuerzas Militares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GPT. </w:t>
      </w:r>
      <w:r w:rsidRPr="008B2B27">
        <w:rPr>
          <w:rFonts w:ascii="Times New Roman" w:hAnsi="Times New Roman" w:cs="Times New Roman"/>
          <w:sz w:val="24"/>
          <w:szCs w:val="24"/>
        </w:rPr>
        <w:t>Grupo Permanente de Trabajo</w:t>
      </w:r>
    </w:p>
    <w:p w:rsidR="002225E6" w:rsidRPr="008B2B27" w:rsidRDefault="002225E6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8B2B27">
        <w:rPr>
          <w:rFonts w:ascii="Times New Roman" w:hAnsi="Times New Roman" w:cs="Times New Roman"/>
          <w:b/>
          <w:bCs/>
          <w:sz w:val="24"/>
          <w:szCs w:val="24"/>
        </w:rPr>
        <w:t xml:space="preserve">GSED. </w:t>
      </w:r>
      <w:r w:rsidRPr="008B2B27">
        <w:rPr>
          <w:rFonts w:ascii="Times New Roman" w:hAnsi="Times New Roman" w:cs="Times New Roman"/>
          <w:bCs/>
          <w:sz w:val="24"/>
          <w:szCs w:val="24"/>
        </w:rPr>
        <w:t xml:space="preserve">Grupo Social y Empresarial del Sector Defensa 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ICANH. </w:t>
      </w:r>
      <w:r w:rsidRPr="008B2B27">
        <w:rPr>
          <w:rFonts w:ascii="Times New Roman" w:hAnsi="Times New Roman" w:cs="Times New Roman"/>
          <w:sz w:val="24"/>
          <w:szCs w:val="24"/>
        </w:rPr>
        <w:t>Instituto Colombiano de Antropología e Historia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ICBF. </w:t>
      </w:r>
      <w:r w:rsidRPr="008B2B27">
        <w:rPr>
          <w:rFonts w:ascii="Times New Roman" w:hAnsi="Times New Roman" w:cs="Times New Roman"/>
          <w:sz w:val="24"/>
          <w:szCs w:val="24"/>
        </w:rPr>
        <w:t>Instituto Colombiano de Bienestar Familiar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IDEAM. </w:t>
      </w:r>
      <w:r w:rsidRPr="008B2B27">
        <w:rPr>
          <w:rFonts w:ascii="Times New Roman" w:hAnsi="Times New Roman" w:cs="Times New Roman"/>
          <w:sz w:val="24"/>
          <w:szCs w:val="24"/>
          <w:lang w:val="es-ES"/>
        </w:rPr>
        <w:t>Instituto de Hidrología, Meteorología y Asuntos Ambientales</w:t>
      </w:r>
    </w:p>
    <w:p w:rsidR="002225E6" w:rsidRPr="008B2B27" w:rsidRDefault="002225E6" w:rsidP="00E520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INCODER.</w:t>
      </w:r>
      <w:r w:rsidR="00493C98" w:rsidRPr="008B2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C98" w:rsidRPr="008B2B27">
        <w:rPr>
          <w:rFonts w:ascii="Times New Roman" w:hAnsi="Times New Roman" w:cs="Times New Roman"/>
          <w:sz w:val="24"/>
          <w:szCs w:val="24"/>
        </w:rPr>
        <w:t>Instituto Colombiano de Desarrollo Rural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lang w:val="es-ES_tradnl"/>
        </w:rPr>
      </w:pPr>
      <w:r w:rsidRPr="008B2B27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lastRenderedPageBreak/>
        <w:t xml:space="preserve">INMLCF. </w:t>
      </w:r>
      <w:r w:rsidRPr="008B2B27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>Instituto Nacional de Medicina Legal y Ciencias Forenses</w:t>
      </w:r>
    </w:p>
    <w:p w:rsidR="002225E6" w:rsidRPr="008B2B27" w:rsidRDefault="002225E6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  <w:lang w:val="es-ES"/>
        </w:rPr>
        <w:t>IMSMA (Siglas en ingles).</w:t>
      </w:r>
      <w:r w:rsidRPr="008B2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B27">
        <w:rPr>
          <w:rFonts w:ascii="Times New Roman" w:hAnsi="Times New Roman" w:cs="Times New Roman"/>
          <w:sz w:val="24"/>
          <w:szCs w:val="24"/>
        </w:rPr>
        <w:t xml:space="preserve">Sistema de Gestión de Información sobre Actividades relativas a Minas Antipersonal </w:t>
      </w:r>
    </w:p>
    <w:p w:rsidR="004C3EC7" w:rsidRPr="008B2B27" w:rsidRDefault="004C3EC7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IPS</w:t>
      </w:r>
      <w:r w:rsidRPr="008B2B27">
        <w:rPr>
          <w:rFonts w:ascii="Times New Roman" w:hAnsi="Times New Roman" w:cs="Times New Roman"/>
          <w:sz w:val="24"/>
          <w:szCs w:val="24"/>
        </w:rPr>
        <w:t>. Instituciones Prestadoras de Salud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LGBTI. </w:t>
      </w:r>
      <w:r w:rsidRPr="008B2B27">
        <w:rPr>
          <w:rFonts w:ascii="Times New Roman" w:hAnsi="Times New Roman" w:cs="Times New Roman"/>
          <w:sz w:val="24"/>
          <w:szCs w:val="24"/>
        </w:rPr>
        <w:t>Lesbianas, Gays, Bisexuales, Transexuales e Intersexuales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MAP – MUSE. </w:t>
      </w:r>
      <w:r w:rsidRPr="008B2B27">
        <w:rPr>
          <w:rFonts w:ascii="Times New Roman" w:hAnsi="Times New Roman" w:cs="Times New Roman"/>
          <w:sz w:val="24"/>
          <w:szCs w:val="24"/>
        </w:rPr>
        <w:t>Minas Antipersonal  - Municiones sin explotar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MDN. </w:t>
      </w:r>
      <w:r w:rsidRPr="008B2B27">
        <w:rPr>
          <w:rFonts w:ascii="Times New Roman" w:hAnsi="Times New Roman" w:cs="Times New Roman"/>
          <w:sz w:val="24"/>
          <w:szCs w:val="24"/>
        </w:rPr>
        <w:t>Ministerio de Defensa Nacional</w:t>
      </w:r>
    </w:p>
    <w:p w:rsidR="001748DF" w:rsidRPr="008B2B27" w:rsidRDefault="001748D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MEN. </w:t>
      </w:r>
      <w:r w:rsidRPr="008B2B27">
        <w:rPr>
          <w:rFonts w:ascii="Times New Roman" w:hAnsi="Times New Roman" w:cs="Times New Roman"/>
          <w:sz w:val="24"/>
          <w:szCs w:val="24"/>
        </w:rPr>
        <w:t>Ministerio de Educación Nacional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MIPSAM.</w:t>
      </w:r>
      <w:r w:rsidRPr="008B2B27">
        <w:rPr>
          <w:rFonts w:ascii="Times New Roman" w:hAnsi="Times New Roman" w:cs="Times New Roman"/>
          <w:sz w:val="24"/>
          <w:szCs w:val="24"/>
        </w:rPr>
        <w:t xml:space="preserve"> Método Integral de Participación Social del Adulto Mayor </w:t>
      </w:r>
    </w:p>
    <w:p w:rsidR="009B3BF3" w:rsidRPr="008B2B27" w:rsidRDefault="009B3BF3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MRE. </w:t>
      </w:r>
      <w:r w:rsidRPr="008B2B27">
        <w:rPr>
          <w:rFonts w:ascii="Times New Roman" w:hAnsi="Times New Roman" w:cs="Times New Roman"/>
          <w:sz w:val="24"/>
          <w:szCs w:val="24"/>
        </w:rPr>
        <w:t>Ministerio de Relaciones Exteriores</w:t>
      </w:r>
    </w:p>
    <w:p w:rsidR="008667EF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MUP. </w:t>
      </w:r>
      <w:r w:rsidRPr="008B2B27">
        <w:rPr>
          <w:rFonts w:ascii="Times New Roman" w:hAnsi="Times New Roman" w:cs="Times New Roman"/>
          <w:sz w:val="24"/>
          <w:szCs w:val="24"/>
        </w:rPr>
        <w:t>Modelo Único Pedagógico</w:t>
      </w:r>
    </w:p>
    <w:p w:rsidR="002225E6" w:rsidRPr="008B2B27" w:rsidRDefault="002225E6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NNA. </w:t>
      </w:r>
      <w:r w:rsidRPr="008B2B27">
        <w:rPr>
          <w:rFonts w:ascii="Times New Roman" w:hAnsi="Times New Roman" w:cs="Times New Roman"/>
          <w:sz w:val="24"/>
          <w:szCs w:val="24"/>
        </w:rPr>
        <w:t xml:space="preserve">Niñas, </w:t>
      </w:r>
      <w:r w:rsidR="00C24BFE">
        <w:rPr>
          <w:rFonts w:ascii="Times New Roman" w:hAnsi="Times New Roman" w:cs="Times New Roman"/>
          <w:sz w:val="24"/>
          <w:szCs w:val="24"/>
        </w:rPr>
        <w:t>Niños y A</w:t>
      </w:r>
      <w:r w:rsidRPr="008B2B27">
        <w:rPr>
          <w:rFonts w:ascii="Times New Roman" w:hAnsi="Times New Roman" w:cs="Times New Roman"/>
          <w:sz w:val="24"/>
          <w:szCs w:val="24"/>
        </w:rPr>
        <w:t xml:space="preserve">dolescentes 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OACNUDH. </w:t>
      </w:r>
      <w:r w:rsidRPr="008B2B27">
        <w:rPr>
          <w:rFonts w:ascii="Times New Roman" w:hAnsi="Times New Roman" w:cs="Times New Roman"/>
          <w:sz w:val="24"/>
          <w:szCs w:val="24"/>
        </w:rPr>
        <w:t>Oficina del Alto Comisionado de Naciones Unidas para los Derechos Humanos</w:t>
      </w:r>
      <w:r w:rsidRPr="008B2B27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t xml:space="preserve"> </w:t>
      </w:r>
    </w:p>
    <w:p w:rsidR="009B3BF3" w:rsidRPr="008B2B27" w:rsidRDefault="009B3BF3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OEA. </w:t>
      </w:r>
      <w:r w:rsidRPr="008B2B27">
        <w:rPr>
          <w:rFonts w:ascii="Times New Roman" w:hAnsi="Times New Roman" w:cs="Times New Roman"/>
          <w:sz w:val="24"/>
          <w:szCs w:val="24"/>
        </w:rPr>
        <w:t>Organización de Estados Americanos</w:t>
      </w:r>
      <w:r w:rsidRPr="008B2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ONG. </w:t>
      </w:r>
      <w:r w:rsidRPr="008B2B27">
        <w:rPr>
          <w:rFonts w:ascii="Times New Roman" w:hAnsi="Times New Roman" w:cs="Times New Roman"/>
          <w:sz w:val="24"/>
          <w:szCs w:val="24"/>
        </w:rPr>
        <w:t>Organizaciones No Gubernamentales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ONU. </w:t>
      </w:r>
      <w:r w:rsidRPr="008B2B27">
        <w:rPr>
          <w:rFonts w:ascii="Times New Roman" w:hAnsi="Times New Roman" w:cs="Times New Roman"/>
          <w:sz w:val="24"/>
          <w:szCs w:val="24"/>
        </w:rPr>
        <w:t>Organización de las Naciones Unidas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PAICMA. </w:t>
      </w:r>
      <w:r w:rsidRPr="008B2B27">
        <w:rPr>
          <w:rFonts w:ascii="Times New Roman" w:hAnsi="Times New Roman" w:cs="Times New Roman"/>
          <w:sz w:val="24"/>
          <w:szCs w:val="24"/>
        </w:rPr>
        <w:t>Programa de Acción Integral contra Minas Antipersonal</w:t>
      </w:r>
    </w:p>
    <w:p w:rsidR="002225E6" w:rsidRPr="008B2B27" w:rsidRDefault="002225E6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PDSP. </w:t>
      </w:r>
      <w:r w:rsidRPr="008B2B27">
        <w:rPr>
          <w:rFonts w:ascii="Times New Roman" w:hAnsi="Times New Roman" w:cs="Times New Roman"/>
          <w:sz w:val="24"/>
          <w:szCs w:val="24"/>
        </w:rPr>
        <w:t>Plan Decenal de Salud Pública 2012-2021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PESE.  </w:t>
      </w:r>
      <w:r w:rsidRPr="008B2B27">
        <w:rPr>
          <w:rFonts w:ascii="Times New Roman" w:hAnsi="Times New Roman" w:cs="Times New Roman"/>
          <w:sz w:val="24"/>
          <w:szCs w:val="24"/>
        </w:rPr>
        <w:t xml:space="preserve">Plan Estratégico del Sistema Educativo </w:t>
      </w:r>
    </w:p>
    <w:p w:rsidR="008667EF" w:rsidRPr="008B2B27" w:rsidRDefault="008667EF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lang w:val="es-ES_tradnl"/>
        </w:rPr>
      </w:pPr>
      <w:r w:rsidRPr="008B2B27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t xml:space="preserve">PGN. </w:t>
      </w:r>
      <w:r w:rsidRPr="008B2B27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>Procuraduría General de la Nación</w:t>
      </w:r>
    </w:p>
    <w:p w:rsidR="009B3BF3" w:rsidRPr="008B2B27" w:rsidRDefault="009B3BF3" w:rsidP="00E520EA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bCs/>
          <w:sz w:val="24"/>
          <w:szCs w:val="24"/>
        </w:rPr>
        <w:t xml:space="preserve">PNA. </w:t>
      </w:r>
      <w:r w:rsidRPr="008B2B27">
        <w:rPr>
          <w:rFonts w:ascii="Times New Roman" w:hAnsi="Times New Roman" w:cs="Times New Roman"/>
          <w:bCs/>
          <w:sz w:val="24"/>
          <w:szCs w:val="24"/>
        </w:rPr>
        <w:t>Plan Nacional de Acción</w:t>
      </w:r>
      <w:r w:rsidR="00F12B6A">
        <w:rPr>
          <w:rFonts w:ascii="Times New Roman" w:hAnsi="Times New Roman" w:cs="Times New Roman"/>
          <w:bCs/>
          <w:sz w:val="24"/>
          <w:szCs w:val="24"/>
        </w:rPr>
        <w:t xml:space="preserve"> en Derechos Humanos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PNAAM.</w:t>
      </w:r>
      <w:r w:rsidRPr="008B2B27">
        <w:rPr>
          <w:rFonts w:ascii="Times New Roman" w:hAnsi="Times New Roman" w:cs="Times New Roman"/>
          <w:sz w:val="24"/>
          <w:szCs w:val="24"/>
        </w:rPr>
        <w:t xml:space="preserve"> Programa Nacional de Alimentación para el Adulto Mayor</w:t>
      </w:r>
      <w:r w:rsidR="00C24BFE">
        <w:rPr>
          <w:rFonts w:ascii="Times New Roman" w:hAnsi="Times New Roman" w:cs="Times New Roman"/>
          <w:sz w:val="24"/>
          <w:szCs w:val="24"/>
        </w:rPr>
        <w:t>-</w:t>
      </w:r>
      <w:r w:rsidRPr="008B2B27">
        <w:rPr>
          <w:rFonts w:ascii="Times New Roman" w:hAnsi="Times New Roman" w:cs="Times New Roman"/>
          <w:sz w:val="24"/>
          <w:szCs w:val="24"/>
        </w:rPr>
        <w:t xml:space="preserve"> Juan Luis Londoño de la Cuesta</w:t>
      </w:r>
    </w:p>
    <w:p w:rsidR="003D21C7" w:rsidRPr="008B2B27" w:rsidRDefault="003D21C7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PNBPD. </w:t>
      </w:r>
      <w:r w:rsidRPr="008B2B27">
        <w:rPr>
          <w:rFonts w:ascii="Times New Roman" w:hAnsi="Times New Roman" w:cs="Times New Roman"/>
          <w:sz w:val="24"/>
          <w:szCs w:val="24"/>
        </w:rPr>
        <w:t>Plan Nacional de Búsqueda de Personas Desaparecidas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PND. </w:t>
      </w:r>
      <w:r w:rsidRPr="008B2B27">
        <w:rPr>
          <w:rFonts w:ascii="Times New Roman" w:hAnsi="Times New Roman" w:cs="Times New Roman"/>
          <w:sz w:val="24"/>
          <w:szCs w:val="24"/>
        </w:rPr>
        <w:t>Plan Nacional de Desarrollo</w:t>
      </w:r>
    </w:p>
    <w:p w:rsidR="009B3BF3" w:rsidRPr="008B2B27" w:rsidRDefault="009B3BF3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PNUD. </w:t>
      </w:r>
      <w:r w:rsidRPr="008B2B27">
        <w:rPr>
          <w:rFonts w:ascii="Times New Roman" w:hAnsi="Times New Roman" w:cs="Times New Roman"/>
          <w:sz w:val="24"/>
          <w:szCs w:val="24"/>
        </w:rPr>
        <w:t>Programa de Naciones Unidas para el Desarrollo</w:t>
      </w:r>
    </w:p>
    <w:p w:rsidR="00592C48" w:rsidRDefault="00592C48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PONAL. </w:t>
      </w:r>
      <w:r w:rsidRPr="00592C48">
        <w:rPr>
          <w:rFonts w:ascii="Times New Roman" w:hAnsi="Times New Roman" w:cs="Times New Roman"/>
          <w:sz w:val="24"/>
          <w:szCs w:val="24"/>
        </w:rPr>
        <w:t>Policía Nacional</w:t>
      </w:r>
    </w:p>
    <w:p w:rsidR="002E3832" w:rsidRPr="008B2B27" w:rsidRDefault="002E3832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p.p. </w:t>
      </w:r>
      <w:r w:rsidRPr="008B2B27">
        <w:rPr>
          <w:rFonts w:ascii="Times New Roman" w:hAnsi="Times New Roman" w:cs="Times New Roman"/>
          <w:sz w:val="24"/>
          <w:szCs w:val="24"/>
        </w:rPr>
        <w:t>Puntos Porcentuales</w:t>
      </w:r>
    </w:p>
    <w:p w:rsidR="009B3BF3" w:rsidRPr="008B2B27" w:rsidRDefault="009B3BF3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PPIDDHH-DIH. </w:t>
      </w:r>
      <w:r w:rsidRPr="008B2B27">
        <w:rPr>
          <w:rFonts w:ascii="Times New Roman" w:hAnsi="Times New Roman" w:cs="Times New Roman"/>
          <w:sz w:val="24"/>
          <w:szCs w:val="24"/>
        </w:rPr>
        <w:t>Política Pública Integral de DDHH y DIH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PPSAM.</w:t>
      </w:r>
      <w:r w:rsidRPr="008B2B27">
        <w:rPr>
          <w:rFonts w:ascii="Times New Roman" w:hAnsi="Times New Roman" w:cs="Times New Roman"/>
          <w:sz w:val="24"/>
          <w:szCs w:val="24"/>
        </w:rPr>
        <w:t xml:space="preserve"> Programa de Protección Social  a las Personas </w:t>
      </w:r>
      <w:r w:rsidR="00C24BFE">
        <w:rPr>
          <w:rFonts w:ascii="Times New Roman" w:hAnsi="Times New Roman" w:cs="Times New Roman"/>
          <w:sz w:val="24"/>
          <w:szCs w:val="24"/>
        </w:rPr>
        <w:t>M</w:t>
      </w:r>
      <w:r w:rsidRPr="008B2B27">
        <w:rPr>
          <w:rFonts w:ascii="Times New Roman" w:hAnsi="Times New Roman" w:cs="Times New Roman"/>
          <w:sz w:val="24"/>
          <w:szCs w:val="24"/>
        </w:rPr>
        <w:t>ayores</w:t>
      </w:r>
    </w:p>
    <w:p w:rsidR="00F9612C" w:rsidRPr="008B2B27" w:rsidRDefault="002225E6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PPDH-DIH.</w:t>
      </w:r>
      <w:r w:rsidR="00F9612C" w:rsidRPr="008B2B27">
        <w:rPr>
          <w:rFonts w:ascii="Times New Roman" w:hAnsi="Times New Roman" w:cs="Times New Roman"/>
          <w:sz w:val="24"/>
          <w:szCs w:val="24"/>
        </w:rPr>
        <w:t xml:space="preserve"> Programa Presidencial de Derechos Humanos</w:t>
      </w:r>
      <w:r w:rsidRPr="008B2B27">
        <w:rPr>
          <w:rFonts w:ascii="Times New Roman" w:hAnsi="Times New Roman" w:cs="Times New Roman"/>
          <w:sz w:val="24"/>
          <w:szCs w:val="24"/>
        </w:rPr>
        <w:t xml:space="preserve"> y DIH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RBC.</w:t>
      </w:r>
      <w:r w:rsidRPr="008B2B27">
        <w:rPr>
          <w:rFonts w:ascii="Times New Roman" w:hAnsi="Times New Roman" w:cs="Times New Roman"/>
          <w:sz w:val="24"/>
          <w:szCs w:val="24"/>
        </w:rPr>
        <w:t xml:space="preserve"> Rehabilitación Basada en Comunidad 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ReSA. </w:t>
      </w:r>
      <w:r w:rsidRPr="008B2B27">
        <w:rPr>
          <w:rFonts w:ascii="Times New Roman" w:hAnsi="Times New Roman" w:cs="Times New Roman"/>
          <w:sz w:val="24"/>
          <w:szCs w:val="24"/>
        </w:rPr>
        <w:t>Red de Seguridad Alimentaria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RLCPD.  </w:t>
      </w:r>
      <w:r w:rsidRPr="008B2B27">
        <w:rPr>
          <w:rFonts w:ascii="Times New Roman" w:hAnsi="Times New Roman" w:cs="Times New Roman"/>
          <w:sz w:val="24"/>
          <w:szCs w:val="24"/>
        </w:rPr>
        <w:t xml:space="preserve">Registro para la Localización y Caracterización de las Personas con Discapacidad </w:t>
      </w:r>
    </w:p>
    <w:p w:rsidR="008B2B27" w:rsidRPr="008B2B27" w:rsidRDefault="008B2B27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</w:pPr>
      <w:r w:rsidRPr="008B2B27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t xml:space="preserve">SAT. </w:t>
      </w:r>
      <w:r w:rsidRPr="008B2B27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>Sistema de Alertas Tempranas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lang w:val="es-ES_tradnl"/>
        </w:rPr>
      </w:pPr>
      <w:r w:rsidRPr="008B2B27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t>SGSSS.</w:t>
      </w:r>
      <w:r w:rsidRPr="008B2B27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 xml:space="preserve"> Sistema de Seguridad Social en Salud</w:t>
      </w:r>
    </w:p>
    <w:p w:rsidR="009B3BF3" w:rsidRPr="008B2B27" w:rsidRDefault="009B3BF3" w:rsidP="00E520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SIDH. </w:t>
      </w:r>
      <w:r w:rsidRPr="008B2B27">
        <w:rPr>
          <w:rFonts w:ascii="Times New Roman" w:hAnsi="Times New Roman" w:cs="Times New Roman"/>
          <w:sz w:val="24"/>
          <w:szCs w:val="24"/>
        </w:rPr>
        <w:t xml:space="preserve">Sistema Interamericano de </w:t>
      </w:r>
      <w:r w:rsidR="00C24BFE">
        <w:rPr>
          <w:rFonts w:ascii="Times New Roman" w:hAnsi="Times New Roman" w:cs="Times New Roman"/>
          <w:sz w:val="24"/>
          <w:szCs w:val="24"/>
        </w:rPr>
        <w:t>D</w:t>
      </w:r>
      <w:r w:rsidRPr="008B2B27">
        <w:rPr>
          <w:rFonts w:ascii="Times New Roman" w:hAnsi="Times New Roman" w:cs="Times New Roman"/>
          <w:sz w:val="24"/>
          <w:szCs w:val="24"/>
        </w:rPr>
        <w:t xml:space="preserve">erechos </w:t>
      </w:r>
      <w:r w:rsidR="00C24BFE">
        <w:rPr>
          <w:rFonts w:ascii="Times New Roman" w:hAnsi="Times New Roman" w:cs="Times New Roman"/>
          <w:sz w:val="24"/>
          <w:szCs w:val="24"/>
        </w:rPr>
        <w:t>H</w:t>
      </w:r>
      <w:r w:rsidRPr="008B2B27">
        <w:rPr>
          <w:rFonts w:ascii="Times New Roman" w:hAnsi="Times New Roman" w:cs="Times New Roman"/>
          <w:sz w:val="24"/>
          <w:szCs w:val="24"/>
        </w:rPr>
        <w:t>umanos</w:t>
      </w:r>
    </w:p>
    <w:p w:rsidR="003D21C7" w:rsidRPr="008B2B27" w:rsidRDefault="003D21C7" w:rsidP="00E520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SIRDEC. </w:t>
      </w:r>
      <w:r w:rsidRPr="008B2B27">
        <w:rPr>
          <w:rFonts w:ascii="Times New Roman" w:hAnsi="Times New Roman" w:cs="Times New Roman"/>
          <w:sz w:val="24"/>
          <w:szCs w:val="24"/>
        </w:rPr>
        <w:t>Sistema de Información Red de Desaparecidos y Cadáveres</w:t>
      </w:r>
    </w:p>
    <w:p w:rsidR="002225E6" w:rsidRPr="008B2B27" w:rsidRDefault="00C2698F" w:rsidP="00E520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SISBEN</w:t>
      </w:r>
      <w:r w:rsidR="00493C98" w:rsidRPr="008B2B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C98" w:rsidRPr="008B2B27">
        <w:rPr>
          <w:rFonts w:ascii="Times New Roman" w:hAnsi="Times New Roman" w:cs="Times New Roman"/>
          <w:sz w:val="24"/>
          <w:szCs w:val="24"/>
        </w:rPr>
        <w:t>Sistema de Identificación de Potenciales Beneficiarios de Programas Sociales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SISREDH. </w:t>
      </w:r>
      <w:r w:rsidRPr="008B2B27">
        <w:rPr>
          <w:rFonts w:ascii="Times New Roman" w:hAnsi="Times New Roman" w:cs="Times New Roman"/>
          <w:sz w:val="24"/>
          <w:szCs w:val="24"/>
        </w:rPr>
        <w:t>Sistema de</w:t>
      </w:r>
      <w:r w:rsidR="00C24BFE">
        <w:rPr>
          <w:rFonts w:ascii="Times New Roman" w:hAnsi="Times New Roman" w:cs="Times New Roman"/>
          <w:sz w:val="24"/>
          <w:szCs w:val="24"/>
        </w:rPr>
        <w:t xml:space="preserve"> Seguimiento a</w:t>
      </w:r>
      <w:r w:rsidRPr="008B2B27">
        <w:rPr>
          <w:rFonts w:ascii="Times New Roman" w:hAnsi="Times New Roman" w:cs="Times New Roman"/>
          <w:sz w:val="24"/>
          <w:szCs w:val="24"/>
        </w:rPr>
        <w:t xml:space="preserve"> Recomendaciones sobre Derechos Humanos</w:t>
      </w:r>
    </w:p>
    <w:p w:rsidR="002225E6" w:rsidRPr="008B2B27" w:rsidRDefault="002225E6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SIVIGILA. </w:t>
      </w:r>
      <w:r w:rsidRPr="008B2B27">
        <w:rPr>
          <w:rFonts w:ascii="Times New Roman" w:hAnsi="Times New Roman" w:cs="Times New Roman"/>
          <w:sz w:val="24"/>
          <w:szCs w:val="24"/>
        </w:rPr>
        <w:t xml:space="preserve">Sistema Nacional de Vigilancia en Salud Pública 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SNARIV.</w:t>
      </w:r>
      <w:r w:rsidRPr="008B2B27">
        <w:rPr>
          <w:rFonts w:ascii="Times New Roman" w:hAnsi="Times New Roman" w:cs="Times New Roman"/>
          <w:sz w:val="24"/>
          <w:szCs w:val="24"/>
        </w:rPr>
        <w:t xml:space="preserve"> Sistema Nacional de Atención y Reparación Integral a Victimas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SNDDHH y DIH.</w:t>
      </w:r>
      <w:r w:rsidRPr="008B2B27">
        <w:rPr>
          <w:rFonts w:ascii="Times New Roman" w:hAnsi="Times New Roman" w:cs="Times New Roman"/>
          <w:sz w:val="24"/>
          <w:szCs w:val="24"/>
        </w:rPr>
        <w:t xml:space="preserve"> Sistema Nacional de Derechos Humanos y DIH</w:t>
      </w:r>
    </w:p>
    <w:p w:rsidR="002225E6" w:rsidRPr="008B2B27" w:rsidRDefault="002225E6" w:rsidP="00E520E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s-CO"/>
        </w:rPr>
      </w:pPr>
      <w:r w:rsidRPr="008B2B27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es-CO"/>
        </w:rPr>
        <w:t xml:space="preserve">SVE. </w:t>
      </w:r>
      <w:r w:rsidRPr="008B2B27">
        <w:rPr>
          <w:rFonts w:ascii="Times New Roman" w:eastAsiaTheme="minorEastAsia" w:hAnsi="Times New Roman" w:cs="Times New Roman"/>
          <w:kern w:val="24"/>
          <w:sz w:val="24"/>
          <w:szCs w:val="24"/>
          <w:lang w:eastAsia="es-CO"/>
        </w:rPr>
        <w:t>Sistema de Vigilancia Electrónica</w:t>
      </w:r>
    </w:p>
    <w:p w:rsidR="004C3EC7" w:rsidRPr="008B2B27" w:rsidRDefault="004C3EC7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TIC. </w:t>
      </w:r>
      <w:r w:rsidRPr="008B2B27">
        <w:rPr>
          <w:rFonts w:ascii="Times New Roman" w:hAnsi="Times New Roman" w:cs="Times New Roman"/>
          <w:sz w:val="24"/>
          <w:szCs w:val="24"/>
        </w:rPr>
        <w:t>Tecnologías de l</w:t>
      </w:r>
      <w:r w:rsidR="00C24BFE">
        <w:rPr>
          <w:rFonts w:ascii="Times New Roman" w:hAnsi="Times New Roman" w:cs="Times New Roman"/>
          <w:sz w:val="24"/>
          <w:szCs w:val="24"/>
        </w:rPr>
        <w:t>a Información y la Comunicación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TLC.  </w:t>
      </w:r>
      <w:r w:rsidRPr="008B2B27">
        <w:rPr>
          <w:rFonts w:ascii="Times New Roman" w:hAnsi="Times New Roman" w:cs="Times New Roman"/>
          <w:sz w:val="24"/>
          <w:szCs w:val="24"/>
        </w:rPr>
        <w:t>Tratado de Libre Comercio</w:t>
      </w:r>
    </w:p>
    <w:p w:rsidR="008667EF" w:rsidRPr="008B2B27" w:rsidRDefault="008667EF" w:rsidP="00E520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UAEARIV. </w:t>
      </w:r>
      <w:r w:rsidRPr="008B2B27">
        <w:rPr>
          <w:rFonts w:ascii="Times New Roman" w:hAnsi="Times New Roman" w:cs="Times New Roman"/>
          <w:sz w:val="24"/>
          <w:szCs w:val="24"/>
        </w:rPr>
        <w:t>Unidad Administrativa Especial para la Atención y Reparación Integral a las Víctimas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UAEGRTD. </w:t>
      </w:r>
      <w:r w:rsidRPr="008B2B27">
        <w:rPr>
          <w:rFonts w:ascii="Times New Roman" w:hAnsi="Times New Roman" w:cs="Times New Roman"/>
          <w:sz w:val="24"/>
          <w:szCs w:val="24"/>
        </w:rPr>
        <w:t>Unidad Administrativa Especial de Gestión de Re</w:t>
      </w:r>
      <w:r w:rsidR="004F62AC">
        <w:rPr>
          <w:rFonts w:ascii="Times New Roman" w:hAnsi="Times New Roman" w:cs="Times New Roman"/>
          <w:sz w:val="24"/>
          <w:szCs w:val="24"/>
        </w:rPr>
        <w:t>stitución de Tierras Despojadas</w:t>
      </w:r>
    </w:p>
    <w:p w:rsidR="000E3587" w:rsidRPr="008B2B27" w:rsidRDefault="000E3587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B2B27">
        <w:rPr>
          <w:rFonts w:ascii="Times New Roman" w:hAnsi="Times New Roman" w:cs="Times New Roman"/>
          <w:b/>
          <w:bCs/>
          <w:sz w:val="24"/>
          <w:szCs w:val="24"/>
        </w:rPr>
        <w:t xml:space="preserve">UCT. </w:t>
      </w:r>
      <w:r w:rsidRPr="008B2B27">
        <w:rPr>
          <w:rFonts w:ascii="Times New Roman" w:hAnsi="Times New Roman" w:cs="Times New Roman"/>
          <w:bCs/>
          <w:sz w:val="24"/>
          <w:szCs w:val="24"/>
        </w:rPr>
        <w:t>Unidad Administrativa Especial para la Consolidación Territorial</w:t>
      </w:r>
    </w:p>
    <w:p w:rsidR="002225E6" w:rsidRPr="008B2B27" w:rsidRDefault="002225E6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B27">
        <w:rPr>
          <w:rFonts w:ascii="Times New Roman" w:hAnsi="Times New Roman" w:cs="Times New Roman"/>
          <w:b/>
          <w:bCs/>
          <w:sz w:val="24"/>
          <w:szCs w:val="24"/>
        </w:rPr>
        <w:t>UIAF</w:t>
      </w:r>
      <w:r w:rsidR="00C2698F" w:rsidRPr="008B2B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2698F" w:rsidRPr="008B2B27">
        <w:rPr>
          <w:rFonts w:ascii="Times New Roman" w:hAnsi="Times New Roman" w:cs="Times New Roman"/>
          <w:bCs/>
          <w:sz w:val="24"/>
          <w:szCs w:val="24"/>
        </w:rPr>
        <w:t xml:space="preserve">Unidad Administrativa Especial de </w:t>
      </w:r>
      <w:r w:rsidR="004F62AC">
        <w:rPr>
          <w:rFonts w:ascii="Times New Roman" w:hAnsi="Times New Roman" w:cs="Times New Roman"/>
          <w:bCs/>
          <w:sz w:val="24"/>
          <w:szCs w:val="24"/>
        </w:rPr>
        <w:t>Información Análisis Financiero</w:t>
      </w:r>
    </w:p>
    <w:p w:rsidR="002E3832" w:rsidRPr="008B2B27" w:rsidRDefault="002E3832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B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UNF. </w:t>
      </w:r>
      <w:r w:rsidRPr="008B2B27">
        <w:rPr>
          <w:rFonts w:ascii="Times New Roman" w:hAnsi="Times New Roman" w:cs="Times New Roman"/>
          <w:bCs/>
          <w:sz w:val="24"/>
          <w:szCs w:val="24"/>
        </w:rPr>
        <w:t>Unidad Nacional de Fiscalías</w:t>
      </w:r>
    </w:p>
    <w:p w:rsidR="002225E6" w:rsidRPr="008B2B27" w:rsidRDefault="002225E6" w:rsidP="00E520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>UNFPA</w:t>
      </w:r>
      <w:r w:rsidR="00C2698F" w:rsidRPr="008B2B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698F" w:rsidRPr="008B2B27">
        <w:rPr>
          <w:rFonts w:ascii="Times New Roman" w:hAnsi="Times New Roman" w:cs="Times New Roman"/>
          <w:sz w:val="24"/>
          <w:szCs w:val="24"/>
        </w:rPr>
        <w:t>Fondo de Población de las Naciones Unidas</w:t>
      </w:r>
    </w:p>
    <w:p w:rsidR="002225E6" w:rsidRPr="008B2B27" w:rsidRDefault="002225E6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B27">
        <w:rPr>
          <w:rFonts w:ascii="Times New Roman" w:hAnsi="Times New Roman" w:cs="Times New Roman"/>
          <w:b/>
          <w:bCs/>
          <w:sz w:val="24"/>
          <w:szCs w:val="24"/>
        </w:rPr>
        <w:t xml:space="preserve">UNJyP. </w:t>
      </w:r>
      <w:r w:rsidRPr="008B2B27">
        <w:rPr>
          <w:rFonts w:ascii="Times New Roman" w:hAnsi="Times New Roman" w:cs="Times New Roman"/>
          <w:bCs/>
          <w:sz w:val="24"/>
          <w:szCs w:val="24"/>
        </w:rPr>
        <w:t>Unidad de Justicia y Paz</w:t>
      </w:r>
    </w:p>
    <w:p w:rsidR="008667EF" w:rsidRPr="008B2B27" w:rsidRDefault="008667EF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UNP. </w:t>
      </w:r>
      <w:r w:rsidRPr="008B2B27">
        <w:rPr>
          <w:rFonts w:ascii="Times New Roman" w:hAnsi="Times New Roman" w:cs="Times New Roman"/>
          <w:sz w:val="24"/>
          <w:szCs w:val="24"/>
        </w:rPr>
        <w:t>Unidad Nacional de Protección</w:t>
      </w:r>
    </w:p>
    <w:p w:rsidR="008E6DD7" w:rsidRPr="008B2B27" w:rsidRDefault="00C6125C" w:rsidP="00E5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b/>
          <w:sz w:val="24"/>
          <w:szCs w:val="24"/>
        </w:rPr>
        <w:t xml:space="preserve">VMNE. </w:t>
      </w:r>
      <w:r w:rsidRPr="008B2B27">
        <w:rPr>
          <w:rFonts w:ascii="Times New Roman" w:hAnsi="Times New Roman" w:cs="Times New Roman"/>
          <w:sz w:val="24"/>
          <w:szCs w:val="24"/>
        </w:rPr>
        <w:t xml:space="preserve">Modelo de Vigilancia de Morbilidad Neonatal Extrema </w:t>
      </w:r>
    </w:p>
    <w:sectPr w:rsidR="008E6DD7" w:rsidRPr="008B2B27" w:rsidSect="00866A85">
      <w:footerReference w:type="even" r:id="rId8"/>
      <w:footerReference w:type="default" r:id="rId9"/>
      <w:pgSz w:w="12240" w:h="15840" w:code="1"/>
      <w:pgMar w:top="1134" w:right="1134" w:bottom="1134" w:left="1134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87" w:rsidRDefault="004F1587" w:rsidP="00866A85">
      <w:pPr>
        <w:spacing w:after="0" w:line="240" w:lineRule="auto"/>
      </w:pPr>
      <w:r>
        <w:separator/>
      </w:r>
    </w:p>
  </w:endnote>
  <w:endnote w:type="continuationSeparator" w:id="0">
    <w:p w:rsidR="004F1587" w:rsidRDefault="004F1587" w:rsidP="0086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85" w:rsidRDefault="00642695" w:rsidP="00956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6A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A85" w:rsidRDefault="00866A85" w:rsidP="00866A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85" w:rsidRDefault="00642695" w:rsidP="00956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6A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9B5">
      <w:rPr>
        <w:rStyle w:val="PageNumber"/>
        <w:noProof/>
      </w:rPr>
      <w:t>3</w:t>
    </w:r>
    <w:r>
      <w:rPr>
        <w:rStyle w:val="PageNumber"/>
      </w:rPr>
      <w:fldChar w:fldCharType="end"/>
    </w:r>
  </w:p>
  <w:p w:rsidR="00866A85" w:rsidRDefault="00866A85" w:rsidP="00866A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87" w:rsidRDefault="004F1587" w:rsidP="00866A85">
      <w:pPr>
        <w:spacing w:after="0" w:line="240" w:lineRule="auto"/>
      </w:pPr>
      <w:r>
        <w:separator/>
      </w:r>
    </w:p>
  </w:footnote>
  <w:footnote w:type="continuationSeparator" w:id="0">
    <w:p w:rsidR="004F1587" w:rsidRDefault="004F1587" w:rsidP="00866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//bWud9OAK4b++olm7VWe7mHOhE=" w:salt="a8f/rA022qa3U/mvKTCt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EF"/>
    <w:rsid w:val="0004176A"/>
    <w:rsid w:val="00044C4C"/>
    <w:rsid w:val="0004539B"/>
    <w:rsid w:val="00051138"/>
    <w:rsid w:val="000759E4"/>
    <w:rsid w:val="000E3587"/>
    <w:rsid w:val="00144B5B"/>
    <w:rsid w:val="001748DF"/>
    <w:rsid w:val="001874D8"/>
    <w:rsid w:val="001C2DE7"/>
    <w:rsid w:val="002053EF"/>
    <w:rsid w:val="002225E6"/>
    <w:rsid w:val="002A0857"/>
    <w:rsid w:val="002E3832"/>
    <w:rsid w:val="00356BD3"/>
    <w:rsid w:val="00385224"/>
    <w:rsid w:val="003C3819"/>
    <w:rsid w:val="003D21C7"/>
    <w:rsid w:val="00405E7E"/>
    <w:rsid w:val="004608D1"/>
    <w:rsid w:val="0048064F"/>
    <w:rsid w:val="00493C98"/>
    <w:rsid w:val="004A7E5D"/>
    <w:rsid w:val="004B25D1"/>
    <w:rsid w:val="004C3EC7"/>
    <w:rsid w:val="004F1587"/>
    <w:rsid w:val="004F62AC"/>
    <w:rsid w:val="005568DB"/>
    <w:rsid w:val="005674E7"/>
    <w:rsid w:val="00592C48"/>
    <w:rsid w:val="00642695"/>
    <w:rsid w:val="007A5024"/>
    <w:rsid w:val="007F2BAA"/>
    <w:rsid w:val="00846F18"/>
    <w:rsid w:val="008667EF"/>
    <w:rsid w:val="00866A85"/>
    <w:rsid w:val="008B2B27"/>
    <w:rsid w:val="008E6DD7"/>
    <w:rsid w:val="008F106D"/>
    <w:rsid w:val="00932AB6"/>
    <w:rsid w:val="009449BE"/>
    <w:rsid w:val="00993459"/>
    <w:rsid w:val="009B1BA0"/>
    <w:rsid w:val="009B3BF3"/>
    <w:rsid w:val="00A031E1"/>
    <w:rsid w:val="00A041FD"/>
    <w:rsid w:val="00A719B5"/>
    <w:rsid w:val="00A763EC"/>
    <w:rsid w:val="00B01A9A"/>
    <w:rsid w:val="00BB3201"/>
    <w:rsid w:val="00C24BFE"/>
    <w:rsid w:val="00C2698F"/>
    <w:rsid w:val="00C508E3"/>
    <w:rsid w:val="00C6125C"/>
    <w:rsid w:val="00C87386"/>
    <w:rsid w:val="00C874D0"/>
    <w:rsid w:val="00CC19FB"/>
    <w:rsid w:val="00CF3017"/>
    <w:rsid w:val="00D2648A"/>
    <w:rsid w:val="00D33440"/>
    <w:rsid w:val="00DD2E9D"/>
    <w:rsid w:val="00E25FA5"/>
    <w:rsid w:val="00E3132A"/>
    <w:rsid w:val="00E33C2F"/>
    <w:rsid w:val="00E520EA"/>
    <w:rsid w:val="00E74AE7"/>
    <w:rsid w:val="00E86C57"/>
    <w:rsid w:val="00EA01C3"/>
    <w:rsid w:val="00F12B6A"/>
    <w:rsid w:val="00F3252F"/>
    <w:rsid w:val="00F9612C"/>
    <w:rsid w:val="00FC2C51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3201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BB32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BB3201"/>
    <w:rPr>
      <w:sz w:val="20"/>
      <w:szCs w:val="20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B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BB3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PrrafodelistaCar"/>
    <w:uiPriority w:val="34"/>
    <w:qFormat/>
    <w:rsid w:val="00C508E3"/>
    <w:pPr>
      <w:ind w:left="720"/>
      <w:contextualSpacing/>
    </w:pPr>
  </w:style>
  <w:style w:type="character" w:customStyle="1" w:styleId="PrrafodelistaCar">
    <w:name w:val="Párrafo de lista Car"/>
    <w:link w:val="ListParagraph"/>
    <w:uiPriority w:val="34"/>
    <w:locked/>
    <w:rsid w:val="00C508E3"/>
  </w:style>
  <w:style w:type="character" w:customStyle="1" w:styleId="st">
    <w:name w:val="st"/>
    <w:basedOn w:val="DefaultParagraphFont"/>
    <w:rsid w:val="002225E6"/>
  </w:style>
  <w:style w:type="paragraph" w:styleId="Footer">
    <w:name w:val="footer"/>
    <w:basedOn w:val="Normal"/>
    <w:link w:val="PiedepginaCar"/>
    <w:uiPriority w:val="99"/>
    <w:unhideWhenUsed/>
    <w:rsid w:val="00866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866A85"/>
  </w:style>
  <w:style w:type="character" w:styleId="PageNumber">
    <w:name w:val="page number"/>
    <w:basedOn w:val="DefaultParagraphFont"/>
    <w:uiPriority w:val="99"/>
    <w:semiHidden/>
    <w:unhideWhenUsed/>
    <w:rsid w:val="00866A85"/>
  </w:style>
  <w:style w:type="paragraph" w:styleId="Header">
    <w:name w:val="header"/>
    <w:basedOn w:val="Normal"/>
    <w:link w:val="EncabezadoCar"/>
    <w:uiPriority w:val="99"/>
    <w:unhideWhenUsed/>
    <w:rsid w:val="00866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866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3201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BB32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BB3201"/>
    <w:rPr>
      <w:sz w:val="20"/>
      <w:szCs w:val="20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B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BB3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PrrafodelistaCar"/>
    <w:uiPriority w:val="34"/>
    <w:qFormat/>
    <w:rsid w:val="00C508E3"/>
    <w:pPr>
      <w:ind w:left="720"/>
      <w:contextualSpacing/>
    </w:pPr>
  </w:style>
  <w:style w:type="character" w:customStyle="1" w:styleId="PrrafodelistaCar">
    <w:name w:val="Párrafo de lista Car"/>
    <w:link w:val="ListParagraph"/>
    <w:uiPriority w:val="34"/>
    <w:locked/>
    <w:rsid w:val="00C508E3"/>
  </w:style>
  <w:style w:type="character" w:customStyle="1" w:styleId="st">
    <w:name w:val="st"/>
    <w:basedOn w:val="DefaultParagraphFont"/>
    <w:rsid w:val="002225E6"/>
  </w:style>
  <w:style w:type="paragraph" w:styleId="Footer">
    <w:name w:val="footer"/>
    <w:basedOn w:val="Normal"/>
    <w:link w:val="PiedepginaCar"/>
    <w:uiPriority w:val="99"/>
    <w:unhideWhenUsed/>
    <w:rsid w:val="00866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866A85"/>
  </w:style>
  <w:style w:type="character" w:styleId="PageNumber">
    <w:name w:val="page number"/>
    <w:basedOn w:val="DefaultParagraphFont"/>
    <w:uiPriority w:val="99"/>
    <w:semiHidden/>
    <w:unhideWhenUsed/>
    <w:rsid w:val="00866A85"/>
  </w:style>
  <w:style w:type="paragraph" w:styleId="Header">
    <w:name w:val="header"/>
    <w:basedOn w:val="Normal"/>
    <w:link w:val="EncabezadoCar"/>
    <w:uiPriority w:val="99"/>
    <w:unhideWhenUsed/>
    <w:rsid w:val="00866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86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02C7B-8C79-40BC-BB7A-3A8C83AD95DE}"/>
</file>

<file path=customXml/itemProps2.xml><?xml version="1.0" encoding="utf-8"?>
<ds:datastoreItem xmlns:ds="http://schemas.openxmlformats.org/officeDocument/2006/customXml" ds:itemID="{08CFBA9F-4511-467D-848D-7A6893215E1B}"/>
</file>

<file path=customXml/itemProps3.xml><?xml version="1.0" encoding="utf-8"?>
<ds:datastoreItem xmlns:ds="http://schemas.openxmlformats.org/officeDocument/2006/customXml" ds:itemID="{BCD96CC2-2E8B-4E02-907B-545D168D24E8}"/>
</file>

<file path=customXml/itemProps4.xml><?xml version="1.0" encoding="utf-8"?>
<ds:datastoreItem xmlns:ds="http://schemas.openxmlformats.org/officeDocument/2006/customXml" ds:itemID="{6057FE93-C305-4F70-AC1A-31B6429F0780}"/>
</file>

<file path=docProps/app.xml><?xml version="1.0" encoding="utf-8"?>
<Properties xmlns="http://schemas.openxmlformats.org/officeDocument/2006/extended-properties" xmlns:vt="http://schemas.openxmlformats.org/officeDocument/2006/docPropsVTypes">
  <Template>8F28C452</Template>
  <TotalTime>2</TotalTime>
  <Pages>3</Pages>
  <Words>809</Words>
  <Characters>4455</Characters>
  <Application>Microsoft Office Word</Application>
  <DocSecurity>8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Patricia Avila  Rubiano</dc:creator>
  <cp:lastModifiedBy>Sumiko Ihara</cp:lastModifiedBy>
  <cp:revision>2</cp:revision>
  <dcterms:created xsi:type="dcterms:W3CDTF">2013-02-26T13:04:00Z</dcterms:created>
  <dcterms:modified xsi:type="dcterms:W3CDTF">2013-02-26T13:04:00Z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1177200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