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5C" w:rsidRDefault="0055535C" w:rsidP="0095141F">
      <w:pPr>
        <w:spacing w:after="0"/>
        <w:jc w:val="center"/>
        <w:rPr>
          <w:b/>
          <w:bCs/>
        </w:rPr>
      </w:pPr>
    </w:p>
    <w:p w:rsidR="0055535C" w:rsidRDefault="0055535C" w:rsidP="0095141F">
      <w:pPr>
        <w:spacing w:after="0"/>
        <w:jc w:val="center"/>
        <w:rPr>
          <w:b/>
          <w:bCs/>
        </w:rPr>
      </w:pPr>
    </w:p>
    <w:p w:rsidR="0055535C" w:rsidRDefault="0055535C" w:rsidP="0095141F">
      <w:pPr>
        <w:spacing w:after="0"/>
        <w:jc w:val="center"/>
        <w:rPr>
          <w:b/>
          <w:bCs/>
        </w:rPr>
      </w:pPr>
      <w:r>
        <w:rPr>
          <w:b/>
          <w:bCs/>
          <w:noProof/>
          <w:lang w:val="en-GB" w:eastAsia="en-GB"/>
        </w:rPr>
        <w:drawing>
          <wp:inline distT="0" distB="0" distL="0" distR="0" wp14:anchorId="1387AC32">
            <wp:extent cx="1475105" cy="1042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105" cy="1042670"/>
                    </a:xfrm>
                    <a:prstGeom prst="rect">
                      <a:avLst/>
                    </a:prstGeom>
                    <a:noFill/>
                  </pic:spPr>
                </pic:pic>
              </a:graphicData>
            </a:graphic>
          </wp:inline>
        </w:drawing>
      </w:r>
    </w:p>
    <w:p w:rsidR="0055535C" w:rsidRDefault="0055535C" w:rsidP="0095141F">
      <w:pPr>
        <w:spacing w:after="0"/>
        <w:jc w:val="center"/>
        <w:rPr>
          <w:b/>
          <w:bCs/>
        </w:rPr>
      </w:pPr>
    </w:p>
    <w:p w:rsidR="0055535C" w:rsidRDefault="0055535C" w:rsidP="0095141F">
      <w:pPr>
        <w:spacing w:after="0"/>
        <w:jc w:val="center"/>
        <w:rPr>
          <w:b/>
          <w:bCs/>
        </w:rPr>
      </w:pPr>
    </w:p>
    <w:p w:rsidR="0095141F" w:rsidRDefault="0095141F" w:rsidP="0095141F">
      <w:pPr>
        <w:spacing w:after="0"/>
        <w:jc w:val="center"/>
        <w:rPr>
          <w:b/>
          <w:bCs/>
        </w:rPr>
      </w:pPr>
      <w:r>
        <w:rPr>
          <w:b/>
          <w:bCs/>
        </w:rPr>
        <w:t>Universal Periodic Review (UPR), 29 October 2013</w:t>
      </w:r>
    </w:p>
    <w:p w:rsidR="0095141F" w:rsidRDefault="0095141F" w:rsidP="0095141F">
      <w:pPr>
        <w:spacing w:after="0"/>
        <w:jc w:val="center"/>
        <w:rPr>
          <w:b/>
          <w:bCs/>
        </w:rPr>
      </w:pPr>
    </w:p>
    <w:p w:rsidR="0095141F" w:rsidRDefault="0095141F" w:rsidP="0095141F">
      <w:pPr>
        <w:spacing w:after="0"/>
        <w:jc w:val="center"/>
        <w:rPr>
          <w:b/>
          <w:bCs/>
        </w:rPr>
      </w:pPr>
      <w:r>
        <w:rPr>
          <w:b/>
          <w:bCs/>
        </w:rPr>
        <w:t>Israel</w:t>
      </w:r>
    </w:p>
    <w:p w:rsidR="0095141F" w:rsidRDefault="0095141F" w:rsidP="0095141F">
      <w:pPr>
        <w:spacing w:after="0"/>
        <w:jc w:val="center"/>
        <w:rPr>
          <w:b/>
          <w:bCs/>
        </w:rPr>
      </w:pPr>
    </w:p>
    <w:p w:rsidR="00E37A5B" w:rsidRDefault="0095141F" w:rsidP="0095141F">
      <w:pPr>
        <w:spacing w:after="0"/>
        <w:jc w:val="center"/>
        <w:rPr>
          <w:b/>
          <w:bCs/>
        </w:rPr>
      </w:pPr>
      <w:r>
        <w:rPr>
          <w:b/>
          <w:bCs/>
        </w:rPr>
        <w:t xml:space="preserve">Joint </w:t>
      </w:r>
      <w:r w:rsidR="00E37A5B">
        <w:rPr>
          <w:b/>
          <w:bCs/>
        </w:rPr>
        <w:t>Report regarding</w:t>
      </w:r>
    </w:p>
    <w:p w:rsidR="0095141F" w:rsidRPr="00E37A5B" w:rsidRDefault="00E37A5B" w:rsidP="0095141F">
      <w:pPr>
        <w:spacing w:after="0"/>
        <w:jc w:val="center"/>
        <w:rPr>
          <w:b/>
          <w:bCs/>
          <w:u w:val="single"/>
        </w:rPr>
      </w:pPr>
      <w:r w:rsidRPr="00E37A5B">
        <w:rPr>
          <w:b/>
          <w:bCs/>
          <w:u w:val="single"/>
        </w:rPr>
        <w:t>Israeli-occupied East Jerusalem</w:t>
      </w:r>
      <w:r w:rsidR="0095141F" w:rsidRPr="00E37A5B">
        <w:rPr>
          <w:b/>
          <w:bCs/>
          <w:u w:val="single"/>
        </w:rPr>
        <w:t xml:space="preserve"> </w:t>
      </w:r>
      <w:r w:rsidRPr="00E37A5B">
        <w:rPr>
          <w:b/>
          <w:bCs/>
          <w:u w:val="single"/>
        </w:rPr>
        <w:t>and “greater Jerusalem</w:t>
      </w:r>
      <w:r>
        <w:rPr>
          <w:b/>
          <w:bCs/>
          <w:u w:val="single"/>
        </w:rPr>
        <w:t>”</w:t>
      </w:r>
      <w:r w:rsidRPr="00E37A5B">
        <w:rPr>
          <w:b/>
          <w:bCs/>
          <w:u w:val="single"/>
        </w:rPr>
        <w:t xml:space="preserve"> in the occupied West Bank</w:t>
      </w:r>
    </w:p>
    <w:p w:rsidR="00E37A5B" w:rsidRDefault="00E37A5B" w:rsidP="0095141F">
      <w:pPr>
        <w:spacing w:after="0"/>
        <w:jc w:val="center"/>
        <w:rPr>
          <w:b/>
          <w:bCs/>
        </w:rPr>
      </w:pPr>
    </w:p>
    <w:p w:rsidR="0095141F" w:rsidRDefault="00E37A5B" w:rsidP="0095141F">
      <w:pPr>
        <w:spacing w:after="0"/>
        <w:jc w:val="center"/>
        <w:rPr>
          <w:b/>
          <w:bCs/>
        </w:rPr>
      </w:pPr>
      <w:r>
        <w:rPr>
          <w:b/>
          <w:bCs/>
        </w:rPr>
        <w:t xml:space="preserve">Submitted </w:t>
      </w:r>
      <w:r w:rsidR="0095141F">
        <w:rPr>
          <w:b/>
          <w:bCs/>
        </w:rPr>
        <w:t xml:space="preserve">by the </w:t>
      </w:r>
      <w:r w:rsidR="00FA595E" w:rsidRPr="00FA595E">
        <w:rPr>
          <w:b/>
          <w:bCs/>
        </w:rPr>
        <w:t>Civic C</w:t>
      </w:r>
      <w:r w:rsidR="004A3B89" w:rsidRPr="00FA595E">
        <w:rPr>
          <w:b/>
          <w:bCs/>
        </w:rPr>
        <w:t>oalition</w:t>
      </w:r>
      <w:r w:rsidR="00FA595E" w:rsidRPr="00FA595E">
        <w:rPr>
          <w:b/>
          <w:bCs/>
        </w:rPr>
        <w:t xml:space="preserve"> </w:t>
      </w:r>
      <w:r w:rsidR="0095141F">
        <w:rPr>
          <w:b/>
          <w:bCs/>
        </w:rPr>
        <w:t>for Palestinian Rights in Jerusalem</w:t>
      </w:r>
    </w:p>
    <w:p w:rsidR="000D1915" w:rsidRDefault="002B34C7" w:rsidP="0055535C">
      <w:pPr>
        <w:spacing w:after="0"/>
        <w:jc w:val="center"/>
      </w:pPr>
      <w:hyperlink r:id="rId10" w:history="1">
        <w:r w:rsidR="00DB5B7A" w:rsidRPr="00DB5B7A">
          <w:rPr>
            <w:rStyle w:val="Hyperlink"/>
            <w:bCs/>
          </w:rPr>
          <w:t>www.civiccoalition-jerusalem.org</w:t>
        </w:r>
      </w:hyperlink>
      <w:r w:rsidR="00DB5B7A" w:rsidRPr="00DB5B7A">
        <w:rPr>
          <w:bCs/>
        </w:rPr>
        <w:t xml:space="preserve"> </w:t>
      </w:r>
    </w:p>
    <w:p w:rsidR="000D1915" w:rsidRDefault="000D1915" w:rsidP="00E37A5B">
      <w:pPr>
        <w:spacing w:after="0"/>
      </w:pPr>
    </w:p>
    <w:p w:rsidR="000D1915" w:rsidRDefault="000D1915" w:rsidP="00E37A5B">
      <w:pPr>
        <w:spacing w:after="0"/>
      </w:pPr>
    </w:p>
    <w:p w:rsidR="000D1915" w:rsidRDefault="000D1915" w:rsidP="00E37A5B">
      <w:pPr>
        <w:spacing w:after="0"/>
      </w:pPr>
    </w:p>
    <w:p w:rsidR="000D1915" w:rsidRDefault="000D1915" w:rsidP="00E37A5B">
      <w:pPr>
        <w:spacing w:after="0"/>
      </w:pPr>
    </w:p>
    <w:p w:rsidR="000D1915" w:rsidRDefault="000D1915" w:rsidP="00E37A5B">
      <w:pPr>
        <w:spacing w:after="0"/>
      </w:pPr>
    </w:p>
    <w:p w:rsidR="000D1915" w:rsidRDefault="000D1915" w:rsidP="00E37A5B">
      <w:pPr>
        <w:spacing w:after="0"/>
      </w:pPr>
    </w:p>
    <w:p w:rsidR="000D1915" w:rsidRDefault="000D1915" w:rsidP="00E37A5B">
      <w:pPr>
        <w:spacing w:after="0"/>
      </w:pPr>
    </w:p>
    <w:p w:rsidR="000D1915" w:rsidRDefault="000D1915" w:rsidP="00E37A5B">
      <w:pPr>
        <w:spacing w:after="0"/>
      </w:pPr>
    </w:p>
    <w:p w:rsidR="000D1915" w:rsidRDefault="000D1915" w:rsidP="00E37A5B">
      <w:pPr>
        <w:spacing w:after="0"/>
      </w:pPr>
    </w:p>
    <w:p w:rsidR="0055535C" w:rsidRDefault="0055535C" w:rsidP="0055535C">
      <w:pPr>
        <w:spacing w:after="0"/>
      </w:pPr>
    </w:p>
    <w:p w:rsidR="000D1915" w:rsidRDefault="00E37A5B" w:rsidP="0055535C">
      <w:pPr>
        <w:spacing w:after="0"/>
        <w:rPr>
          <w:sz w:val="20"/>
          <w:szCs w:val="20"/>
        </w:rPr>
      </w:pPr>
      <w:r w:rsidRPr="00E37A5B">
        <w:t xml:space="preserve">Date of submission: </w:t>
      </w:r>
      <w:r w:rsidR="0055535C">
        <w:t xml:space="preserve">26 </w:t>
      </w:r>
      <w:r>
        <w:t>September 2013</w:t>
      </w:r>
    </w:p>
    <w:p w:rsidR="000D1915" w:rsidRDefault="000D1915" w:rsidP="008E7AAA">
      <w:pPr>
        <w:spacing w:after="0"/>
        <w:jc w:val="both"/>
        <w:rPr>
          <w:sz w:val="20"/>
          <w:szCs w:val="20"/>
        </w:rPr>
      </w:pPr>
    </w:p>
    <w:p w:rsidR="000D1915" w:rsidRDefault="000D1915" w:rsidP="008E7AAA">
      <w:pPr>
        <w:spacing w:after="0"/>
        <w:jc w:val="both"/>
        <w:rPr>
          <w:sz w:val="20"/>
          <w:szCs w:val="20"/>
        </w:rPr>
      </w:pPr>
    </w:p>
    <w:p w:rsidR="00876FFD" w:rsidRPr="00876FFD" w:rsidRDefault="008E7AAA" w:rsidP="00A307BB">
      <w:pPr>
        <w:spacing w:after="0"/>
        <w:jc w:val="both"/>
      </w:pPr>
      <w:r w:rsidRPr="008E7AAA">
        <w:rPr>
          <w:sz w:val="20"/>
          <w:szCs w:val="20"/>
        </w:rPr>
        <w:t xml:space="preserve">The members of the Civic Coalition for Palestinian Rights in Jerusalem: </w:t>
      </w:r>
      <w:proofErr w:type="spellStart"/>
      <w:r w:rsidRPr="008E7AAA">
        <w:rPr>
          <w:sz w:val="20"/>
          <w:szCs w:val="20"/>
        </w:rPr>
        <w:t>Adalah</w:t>
      </w:r>
      <w:proofErr w:type="spellEnd"/>
      <w:r w:rsidRPr="008E7AAA">
        <w:rPr>
          <w:sz w:val="20"/>
          <w:szCs w:val="20"/>
        </w:rPr>
        <w:t xml:space="preserve">, </w:t>
      </w:r>
      <w:proofErr w:type="spellStart"/>
      <w:r w:rsidRPr="008E7AAA">
        <w:rPr>
          <w:sz w:val="20"/>
          <w:szCs w:val="20"/>
        </w:rPr>
        <w:t>Addameer</w:t>
      </w:r>
      <w:proofErr w:type="spellEnd"/>
      <w:r w:rsidRPr="008E7AAA">
        <w:rPr>
          <w:sz w:val="20"/>
          <w:szCs w:val="20"/>
        </w:rPr>
        <w:t xml:space="preserve"> for Prisoners and Human Rights, Arab Thought Forum, Arab Studies Society/Map and GIS Department, Al-</w:t>
      </w:r>
      <w:proofErr w:type="spellStart"/>
      <w:r w:rsidRPr="008E7AAA">
        <w:rPr>
          <w:sz w:val="20"/>
          <w:szCs w:val="20"/>
        </w:rPr>
        <w:t>Bara’a</w:t>
      </w:r>
      <w:proofErr w:type="spellEnd"/>
      <w:r w:rsidRPr="008E7AAA">
        <w:rPr>
          <w:sz w:val="20"/>
          <w:szCs w:val="20"/>
        </w:rPr>
        <w:t xml:space="preserve"> Women’s Association, Defense of Children International-Palestine Section (DCI-Palestine), Early Childhood Resource Center, the Grassroots Anti-Apartheid Wall Campaign (Stop</w:t>
      </w:r>
      <w:r>
        <w:rPr>
          <w:sz w:val="20"/>
          <w:szCs w:val="20"/>
        </w:rPr>
        <w:t xml:space="preserve"> </w:t>
      </w:r>
      <w:r w:rsidRPr="008E7AAA">
        <w:rPr>
          <w:sz w:val="20"/>
          <w:szCs w:val="20"/>
        </w:rPr>
        <w:t>the</w:t>
      </w:r>
      <w:r>
        <w:rPr>
          <w:sz w:val="20"/>
          <w:szCs w:val="20"/>
        </w:rPr>
        <w:t xml:space="preserve"> </w:t>
      </w:r>
      <w:r w:rsidRPr="008E7AAA">
        <w:rPr>
          <w:sz w:val="20"/>
          <w:szCs w:val="20"/>
        </w:rPr>
        <w:t xml:space="preserve">Wall), Al-Haq, the Jerusalem Arab Chamber of Commerce and Industry, Jerusalem Center for Democracy and Human Rights, Jerusalem Legal Aid and Human Rights Center (JLAC), Jerusalem Society for Welfare and Development, Land Research Center, </w:t>
      </w:r>
      <w:proofErr w:type="spellStart"/>
      <w:r w:rsidRPr="008E7AAA">
        <w:rPr>
          <w:sz w:val="20"/>
          <w:szCs w:val="20"/>
        </w:rPr>
        <w:t>Nidal</w:t>
      </w:r>
      <w:proofErr w:type="spellEnd"/>
      <w:r w:rsidRPr="008E7AAA">
        <w:rPr>
          <w:sz w:val="20"/>
          <w:szCs w:val="20"/>
        </w:rPr>
        <w:t xml:space="preserve"> Center for Community Development (Union of Health Work Committees), </w:t>
      </w:r>
      <w:r w:rsidR="000D1915">
        <w:rPr>
          <w:sz w:val="20"/>
          <w:szCs w:val="20"/>
        </w:rPr>
        <w:t xml:space="preserve">Palestinian General Federation of Workers Trade Unions (PGFTU), </w:t>
      </w:r>
      <w:r w:rsidRPr="008E7AAA">
        <w:rPr>
          <w:sz w:val="20"/>
          <w:szCs w:val="20"/>
        </w:rPr>
        <w:t>the Palestinian Initiative for the Promotion of Global Dialogue and Democracy (MIFTAH), Palestinian Theatre League, the Palestinian Union of Social Workers, Al-</w:t>
      </w:r>
      <w:proofErr w:type="spellStart"/>
      <w:r w:rsidRPr="008E7AAA">
        <w:rPr>
          <w:sz w:val="20"/>
          <w:szCs w:val="20"/>
        </w:rPr>
        <w:t>Saraya</w:t>
      </w:r>
      <w:proofErr w:type="spellEnd"/>
      <w:r w:rsidRPr="008E7AAA">
        <w:rPr>
          <w:sz w:val="20"/>
          <w:szCs w:val="20"/>
        </w:rPr>
        <w:t xml:space="preserve"> for Community Services, the Society of St. Yves, Welfare Association, Women’s Center/</w:t>
      </w:r>
      <w:proofErr w:type="spellStart"/>
      <w:r w:rsidRPr="008E7AAA">
        <w:rPr>
          <w:sz w:val="20"/>
          <w:szCs w:val="20"/>
        </w:rPr>
        <w:t>Shu’fat</w:t>
      </w:r>
      <w:proofErr w:type="spellEnd"/>
      <w:r w:rsidRPr="008E7AAA">
        <w:rPr>
          <w:sz w:val="20"/>
          <w:szCs w:val="20"/>
        </w:rPr>
        <w:t xml:space="preserve"> Refugee Camp, Women’s Center for Legal Aid and Counseling</w:t>
      </w:r>
      <w:r w:rsidR="0055535C">
        <w:rPr>
          <w:sz w:val="20"/>
          <w:szCs w:val="20"/>
        </w:rPr>
        <w:t xml:space="preserve"> (WCLAC)</w:t>
      </w:r>
      <w:r w:rsidRPr="008E7AAA">
        <w:rPr>
          <w:sz w:val="20"/>
          <w:szCs w:val="20"/>
        </w:rPr>
        <w:t xml:space="preserve">, Women’s Studies Center, </w:t>
      </w:r>
      <w:proofErr w:type="spellStart"/>
      <w:r w:rsidRPr="008E7AAA">
        <w:rPr>
          <w:sz w:val="20"/>
          <w:szCs w:val="20"/>
        </w:rPr>
        <w:t>Yabous</w:t>
      </w:r>
      <w:proofErr w:type="spellEnd"/>
      <w:r w:rsidRPr="008E7AAA">
        <w:rPr>
          <w:sz w:val="20"/>
          <w:szCs w:val="20"/>
        </w:rPr>
        <w:t xml:space="preserve"> Cultural Cente</w:t>
      </w:r>
      <w:r w:rsidR="000D1915">
        <w:rPr>
          <w:sz w:val="20"/>
          <w:szCs w:val="20"/>
        </w:rPr>
        <w:t>r.</w:t>
      </w:r>
      <w:bookmarkStart w:id="0" w:name="_GoBack"/>
      <w:bookmarkEnd w:id="0"/>
      <w:r w:rsidR="00876FFD" w:rsidRPr="003E5740">
        <w:rPr>
          <w:lang w:val="en-GB"/>
        </w:rPr>
        <w:t xml:space="preserve"> </w:t>
      </w:r>
    </w:p>
    <w:sectPr w:rsidR="00876FFD" w:rsidRPr="00876FF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C7" w:rsidRDefault="002B34C7" w:rsidP="000E7A27">
      <w:pPr>
        <w:spacing w:after="0" w:line="240" w:lineRule="auto"/>
      </w:pPr>
      <w:r>
        <w:separator/>
      </w:r>
    </w:p>
  </w:endnote>
  <w:endnote w:type="continuationSeparator" w:id="0">
    <w:p w:rsidR="002B34C7" w:rsidRDefault="002B34C7" w:rsidP="000E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904075"/>
      <w:docPartObj>
        <w:docPartGallery w:val="Page Numbers (Bottom of Page)"/>
        <w:docPartUnique/>
      </w:docPartObj>
    </w:sdtPr>
    <w:sdtEndPr>
      <w:rPr>
        <w:noProof/>
      </w:rPr>
    </w:sdtEndPr>
    <w:sdtContent>
      <w:p w:rsidR="00DE127A" w:rsidRDefault="00DE127A">
        <w:pPr>
          <w:pStyle w:val="Footer"/>
          <w:jc w:val="center"/>
        </w:pPr>
        <w:r>
          <w:fldChar w:fldCharType="begin"/>
        </w:r>
        <w:r>
          <w:instrText xml:space="preserve"> PAGE   \* MERGEFORMAT </w:instrText>
        </w:r>
        <w:r>
          <w:fldChar w:fldCharType="separate"/>
        </w:r>
        <w:r w:rsidR="00A307BB">
          <w:rPr>
            <w:noProof/>
          </w:rPr>
          <w:t>1</w:t>
        </w:r>
        <w:r>
          <w:rPr>
            <w:noProof/>
          </w:rPr>
          <w:fldChar w:fldCharType="end"/>
        </w:r>
      </w:p>
    </w:sdtContent>
  </w:sdt>
  <w:p w:rsidR="00DE127A" w:rsidRDefault="00DE1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C7" w:rsidRDefault="002B34C7" w:rsidP="000E7A27">
      <w:pPr>
        <w:spacing w:after="0" w:line="240" w:lineRule="auto"/>
      </w:pPr>
      <w:r>
        <w:separator/>
      </w:r>
    </w:p>
  </w:footnote>
  <w:footnote w:type="continuationSeparator" w:id="0">
    <w:p w:rsidR="002B34C7" w:rsidRDefault="002B34C7" w:rsidP="000E7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7A" w:rsidRDefault="00DE127A" w:rsidP="00500F06">
    <w:pPr>
      <w:pStyle w:val="Header"/>
    </w:pPr>
    <w:r>
      <w:t>UPR – Israel – 29 October 2013</w:t>
    </w:r>
  </w:p>
  <w:p w:rsidR="00DE127A" w:rsidRDefault="00DE1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5C72"/>
    <w:multiLevelType w:val="hybridMultilevel"/>
    <w:tmpl w:val="AA26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95B95"/>
    <w:multiLevelType w:val="hybridMultilevel"/>
    <w:tmpl w:val="150A5D18"/>
    <w:lvl w:ilvl="0" w:tplc="727464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75149C"/>
    <w:multiLevelType w:val="hybridMultilevel"/>
    <w:tmpl w:val="9A52B780"/>
    <w:lvl w:ilvl="0" w:tplc="5DFA94B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3B220F"/>
    <w:multiLevelType w:val="hybridMultilevel"/>
    <w:tmpl w:val="29BE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353A7"/>
    <w:multiLevelType w:val="hybridMultilevel"/>
    <w:tmpl w:val="E3C6A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D5A05"/>
    <w:multiLevelType w:val="hybridMultilevel"/>
    <w:tmpl w:val="04242BEE"/>
    <w:lvl w:ilvl="0" w:tplc="AD1A66EC">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nsid w:val="3A185F7B"/>
    <w:multiLevelType w:val="hybridMultilevel"/>
    <w:tmpl w:val="57AC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3109A6"/>
    <w:multiLevelType w:val="hybridMultilevel"/>
    <w:tmpl w:val="31AE3560"/>
    <w:lvl w:ilvl="0" w:tplc="BA9A2FDC">
      <w:start w:val="1"/>
      <w:numFmt w:val="upp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1A6C5B"/>
    <w:multiLevelType w:val="hybridMultilevel"/>
    <w:tmpl w:val="9A52B780"/>
    <w:lvl w:ilvl="0" w:tplc="5DFA94B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C46418"/>
    <w:multiLevelType w:val="hybridMultilevel"/>
    <w:tmpl w:val="1644AB7E"/>
    <w:lvl w:ilvl="0" w:tplc="08090011">
      <w:start w:val="1"/>
      <w:numFmt w:val="decimal"/>
      <w:lvlText w:val="%1)"/>
      <w:lvlJc w:val="left"/>
      <w:pPr>
        <w:ind w:left="405" w:hanging="360"/>
      </w:pPr>
      <w:rPr>
        <w:rFonts w:hint="default"/>
        <w:u w:val="none"/>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nsid w:val="561D4CC3"/>
    <w:multiLevelType w:val="hybridMultilevel"/>
    <w:tmpl w:val="2AA430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4C2A22"/>
    <w:multiLevelType w:val="hybridMultilevel"/>
    <w:tmpl w:val="3E8286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5C9F084F"/>
    <w:multiLevelType w:val="hybridMultilevel"/>
    <w:tmpl w:val="BF3CF10E"/>
    <w:lvl w:ilvl="0" w:tplc="19507A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A91708"/>
    <w:multiLevelType w:val="hybridMultilevel"/>
    <w:tmpl w:val="6F1610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63BC7415"/>
    <w:multiLevelType w:val="hybridMultilevel"/>
    <w:tmpl w:val="5968743C"/>
    <w:lvl w:ilvl="0" w:tplc="BA9A2FDC">
      <w:start w:val="1"/>
      <w:numFmt w:val="upp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B37C22"/>
    <w:multiLevelType w:val="hybridMultilevel"/>
    <w:tmpl w:val="0E1E14A2"/>
    <w:lvl w:ilvl="0" w:tplc="D19E1BD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AC966D8"/>
    <w:multiLevelType w:val="hybridMultilevel"/>
    <w:tmpl w:val="34F04CF2"/>
    <w:lvl w:ilvl="0" w:tplc="FF46BD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EF611DB"/>
    <w:multiLevelType w:val="hybridMultilevel"/>
    <w:tmpl w:val="EE4A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7B76C4"/>
    <w:multiLevelType w:val="hybridMultilevel"/>
    <w:tmpl w:val="16806AC4"/>
    <w:lvl w:ilvl="0" w:tplc="08090017">
      <w:start w:val="1"/>
      <w:numFmt w:val="lowerLetter"/>
      <w:lvlText w:val="%1)"/>
      <w:lvlJc w:val="left"/>
      <w:pPr>
        <w:ind w:left="405" w:hanging="360"/>
      </w:pPr>
      <w:rPr>
        <w:rFont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nsid w:val="764F0FBC"/>
    <w:multiLevelType w:val="hybridMultilevel"/>
    <w:tmpl w:val="E46E0084"/>
    <w:lvl w:ilvl="0" w:tplc="08090011">
      <w:start w:val="1"/>
      <w:numFmt w:val="decimal"/>
      <w:lvlText w:val="%1)"/>
      <w:lvlJc w:val="left"/>
      <w:pPr>
        <w:ind w:left="405" w:hanging="360"/>
      </w:pPr>
      <w:rPr>
        <w:rFonts w:hint="default"/>
        <w:u w:val="none"/>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nsid w:val="7BA3686C"/>
    <w:multiLevelType w:val="hybridMultilevel"/>
    <w:tmpl w:val="7CEE2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0"/>
  </w:num>
  <w:num w:numId="4">
    <w:abstractNumId w:val="4"/>
  </w:num>
  <w:num w:numId="5">
    <w:abstractNumId w:val="15"/>
  </w:num>
  <w:num w:numId="6">
    <w:abstractNumId w:val="5"/>
  </w:num>
  <w:num w:numId="7">
    <w:abstractNumId w:val="9"/>
  </w:num>
  <w:num w:numId="8">
    <w:abstractNumId w:val="18"/>
  </w:num>
  <w:num w:numId="9">
    <w:abstractNumId w:val="11"/>
  </w:num>
  <w:num w:numId="10">
    <w:abstractNumId w:val="1"/>
  </w:num>
  <w:num w:numId="11">
    <w:abstractNumId w:val="16"/>
  </w:num>
  <w:num w:numId="12">
    <w:abstractNumId w:val="7"/>
  </w:num>
  <w:num w:numId="13">
    <w:abstractNumId w:val="19"/>
  </w:num>
  <w:num w:numId="14">
    <w:abstractNumId w:val="6"/>
  </w:num>
  <w:num w:numId="15">
    <w:abstractNumId w:val="14"/>
  </w:num>
  <w:num w:numId="16">
    <w:abstractNumId w:val="20"/>
  </w:num>
  <w:num w:numId="17">
    <w:abstractNumId w:val="13"/>
  </w:num>
  <w:num w:numId="18">
    <w:abstractNumId w:val="17"/>
  </w:num>
  <w:num w:numId="19">
    <w:abstractNumId w:val="10"/>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B8"/>
    <w:rsid w:val="0000005C"/>
    <w:rsid w:val="00002D3D"/>
    <w:rsid w:val="00004C6E"/>
    <w:rsid w:val="00016C20"/>
    <w:rsid w:val="000217C7"/>
    <w:rsid w:val="00031FE4"/>
    <w:rsid w:val="00036C4D"/>
    <w:rsid w:val="00036F02"/>
    <w:rsid w:val="0004328F"/>
    <w:rsid w:val="00044C5B"/>
    <w:rsid w:val="00046E6C"/>
    <w:rsid w:val="00052A11"/>
    <w:rsid w:val="00054723"/>
    <w:rsid w:val="00054AF0"/>
    <w:rsid w:val="000567AB"/>
    <w:rsid w:val="00074AE4"/>
    <w:rsid w:val="000755F9"/>
    <w:rsid w:val="00077242"/>
    <w:rsid w:val="00085053"/>
    <w:rsid w:val="000A7ADB"/>
    <w:rsid w:val="000B748E"/>
    <w:rsid w:val="000C02F7"/>
    <w:rsid w:val="000C7408"/>
    <w:rsid w:val="000D0519"/>
    <w:rsid w:val="000D1915"/>
    <w:rsid w:val="000D576D"/>
    <w:rsid w:val="000E0EEC"/>
    <w:rsid w:val="000E5F88"/>
    <w:rsid w:val="000E7A27"/>
    <w:rsid w:val="000F70E6"/>
    <w:rsid w:val="001122FC"/>
    <w:rsid w:val="00115BBC"/>
    <w:rsid w:val="00116DAA"/>
    <w:rsid w:val="00117207"/>
    <w:rsid w:val="00147338"/>
    <w:rsid w:val="00166BDA"/>
    <w:rsid w:val="00170F99"/>
    <w:rsid w:val="00171263"/>
    <w:rsid w:val="00171791"/>
    <w:rsid w:val="00191BAA"/>
    <w:rsid w:val="00194164"/>
    <w:rsid w:val="001A05A4"/>
    <w:rsid w:val="001A279A"/>
    <w:rsid w:val="001A2BB8"/>
    <w:rsid w:val="001A2D88"/>
    <w:rsid w:val="001A52C3"/>
    <w:rsid w:val="001C5BFA"/>
    <w:rsid w:val="001D2433"/>
    <w:rsid w:val="001D27E2"/>
    <w:rsid w:val="001E6D0B"/>
    <w:rsid w:val="002015A4"/>
    <w:rsid w:val="00201B30"/>
    <w:rsid w:val="002025F8"/>
    <w:rsid w:val="002039D2"/>
    <w:rsid w:val="00211CCE"/>
    <w:rsid w:val="00221F7D"/>
    <w:rsid w:val="00225AD7"/>
    <w:rsid w:val="00232B4E"/>
    <w:rsid w:val="00236D19"/>
    <w:rsid w:val="00240CA6"/>
    <w:rsid w:val="00277789"/>
    <w:rsid w:val="00282510"/>
    <w:rsid w:val="00293EC5"/>
    <w:rsid w:val="00297229"/>
    <w:rsid w:val="002A7F8B"/>
    <w:rsid w:val="002B34C7"/>
    <w:rsid w:val="002B41AA"/>
    <w:rsid w:val="002C6F1B"/>
    <w:rsid w:val="002D1F16"/>
    <w:rsid w:val="002D4440"/>
    <w:rsid w:val="002D47AC"/>
    <w:rsid w:val="002D6AE5"/>
    <w:rsid w:val="002E152C"/>
    <w:rsid w:val="002F2D69"/>
    <w:rsid w:val="002F7C9F"/>
    <w:rsid w:val="00300C0F"/>
    <w:rsid w:val="00306426"/>
    <w:rsid w:val="00315B4C"/>
    <w:rsid w:val="00321778"/>
    <w:rsid w:val="003231F0"/>
    <w:rsid w:val="0033419E"/>
    <w:rsid w:val="00336594"/>
    <w:rsid w:val="003424AB"/>
    <w:rsid w:val="00342B33"/>
    <w:rsid w:val="00370DF2"/>
    <w:rsid w:val="0038518E"/>
    <w:rsid w:val="00392E5F"/>
    <w:rsid w:val="00396C53"/>
    <w:rsid w:val="003B0B6E"/>
    <w:rsid w:val="003B3CBA"/>
    <w:rsid w:val="003D067F"/>
    <w:rsid w:val="003D53A2"/>
    <w:rsid w:val="003E0633"/>
    <w:rsid w:val="003E5678"/>
    <w:rsid w:val="003E5740"/>
    <w:rsid w:val="00411E28"/>
    <w:rsid w:val="00417C78"/>
    <w:rsid w:val="004201A1"/>
    <w:rsid w:val="004207F0"/>
    <w:rsid w:val="00426D19"/>
    <w:rsid w:val="00427A85"/>
    <w:rsid w:val="00433100"/>
    <w:rsid w:val="0043544C"/>
    <w:rsid w:val="004409C1"/>
    <w:rsid w:val="00443FB1"/>
    <w:rsid w:val="00455F87"/>
    <w:rsid w:val="004649C2"/>
    <w:rsid w:val="00466F66"/>
    <w:rsid w:val="00470005"/>
    <w:rsid w:val="00476BF9"/>
    <w:rsid w:val="004813F9"/>
    <w:rsid w:val="0048205D"/>
    <w:rsid w:val="004827C5"/>
    <w:rsid w:val="00483F86"/>
    <w:rsid w:val="0048612D"/>
    <w:rsid w:val="0049735B"/>
    <w:rsid w:val="004A185A"/>
    <w:rsid w:val="004A3B89"/>
    <w:rsid w:val="004A4B87"/>
    <w:rsid w:val="004A6D16"/>
    <w:rsid w:val="004A6D33"/>
    <w:rsid w:val="004C1AEF"/>
    <w:rsid w:val="004C52C5"/>
    <w:rsid w:val="004D04E2"/>
    <w:rsid w:val="004D3A22"/>
    <w:rsid w:val="004E2CA1"/>
    <w:rsid w:val="004E57F6"/>
    <w:rsid w:val="004E7CF2"/>
    <w:rsid w:val="004F7BCB"/>
    <w:rsid w:val="005007B8"/>
    <w:rsid w:val="00500F06"/>
    <w:rsid w:val="005030D5"/>
    <w:rsid w:val="0050723A"/>
    <w:rsid w:val="00511D75"/>
    <w:rsid w:val="00516812"/>
    <w:rsid w:val="005225FC"/>
    <w:rsid w:val="0052456C"/>
    <w:rsid w:val="0053498F"/>
    <w:rsid w:val="0055075E"/>
    <w:rsid w:val="0055535C"/>
    <w:rsid w:val="005562F2"/>
    <w:rsid w:val="005657DC"/>
    <w:rsid w:val="00567324"/>
    <w:rsid w:val="005709FC"/>
    <w:rsid w:val="00577EAA"/>
    <w:rsid w:val="0058037A"/>
    <w:rsid w:val="00587345"/>
    <w:rsid w:val="005B1F3F"/>
    <w:rsid w:val="005B4DDF"/>
    <w:rsid w:val="005C0D3E"/>
    <w:rsid w:val="005C1947"/>
    <w:rsid w:val="005C4B89"/>
    <w:rsid w:val="005E141C"/>
    <w:rsid w:val="005E70D5"/>
    <w:rsid w:val="00604FDC"/>
    <w:rsid w:val="0060538B"/>
    <w:rsid w:val="00620883"/>
    <w:rsid w:val="006208AD"/>
    <w:rsid w:val="006237C1"/>
    <w:rsid w:val="00626067"/>
    <w:rsid w:val="006425B1"/>
    <w:rsid w:val="00670166"/>
    <w:rsid w:val="00693B91"/>
    <w:rsid w:val="0069555B"/>
    <w:rsid w:val="00696376"/>
    <w:rsid w:val="0069703D"/>
    <w:rsid w:val="006A49CF"/>
    <w:rsid w:val="006A5DE5"/>
    <w:rsid w:val="006A6DB6"/>
    <w:rsid w:val="006A7566"/>
    <w:rsid w:val="006B668B"/>
    <w:rsid w:val="006C0EF0"/>
    <w:rsid w:val="006D2C8C"/>
    <w:rsid w:val="006D74BE"/>
    <w:rsid w:val="007028B3"/>
    <w:rsid w:val="0070344F"/>
    <w:rsid w:val="00707CA6"/>
    <w:rsid w:val="00711116"/>
    <w:rsid w:val="00720681"/>
    <w:rsid w:val="00721127"/>
    <w:rsid w:val="0072250C"/>
    <w:rsid w:val="00725404"/>
    <w:rsid w:val="0074003E"/>
    <w:rsid w:val="007428CE"/>
    <w:rsid w:val="007442AB"/>
    <w:rsid w:val="007519B0"/>
    <w:rsid w:val="00753645"/>
    <w:rsid w:val="00770D2E"/>
    <w:rsid w:val="00777574"/>
    <w:rsid w:val="00787F70"/>
    <w:rsid w:val="0079001C"/>
    <w:rsid w:val="007A5EE2"/>
    <w:rsid w:val="007A62AD"/>
    <w:rsid w:val="007A7457"/>
    <w:rsid w:val="007C1844"/>
    <w:rsid w:val="007C7834"/>
    <w:rsid w:val="007D2865"/>
    <w:rsid w:val="007D47E2"/>
    <w:rsid w:val="007D4C70"/>
    <w:rsid w:val="007D6B18"/>
    <w:rsid w:val="007E08DE"/>
    <w:rsid w:val="007E238A"/>
    <w:rsid w:val="007E762A"/>
    <w:rsid w:val="007F355C"/>
    <w:rsid w:val="00801DE0"/>
    <w:rsid w:val="00804C3F"/>
    <w:rsid w:val="00817A96"/>
    <w:rsid w:val="008225C4"/>
    <w:rsid w:val="008226E2"/>
    <w:rsid w:val="00826247"/>
    <w:rsid w:val="00827D04"/>
    <w:rsid w:val="00831156"/>
    <w:rsid w:val="0084482D"/>
    <w:rsid w:val="0085540D"/>
    <w:rsid w:val="008646A1"/>
    <w:rsid w:val="00876C76"/>
    <w:rsid w:val="00876FFD"/>
    <w:rsid w:val="008805F4"/>
    <w:rsid w:val="008818B3"/>
    <w:rsid w:val="008864CE"/>
    <w:rsid w:val="008B6947"/>
    <w:rsid w:val="008C1286"/>
    <w:rsid w:val="008E1D1F"/>
    <w:rsid w:val="008E1F63"/>
    <w:rsid w:val="008E7AAA"/>
    <w:rsid w:val="008F3F97"/>
    <w:rsid w:val="008F4C0C"/>
    <w:rsid w:val="00904B85"/>
    <w:rsid w:val="00905D8B"/>
    <w:rsid w:val="00905EB7"/>
    <w:rsid w:val="00906F35"/>
    <w:rsid w:val="00916F4A"/>
    <w:rsid w:val="00931921"/>
    <w:rsid w:val="009355A6"/>
    <w:rsid w:val="00935F19"/>
    <w:rsid w:val="0093644F"/>
    <w:rsid w:val="00941BD2"/>
    <w:rsid w:val="00944A81"/>
    <w:rsid w:val="0095141F"/>
    <w:rsid w:val="00951CA5"/>
    <w:rsid w:val="00970FA5"/>
    <w:rsid w:val="009723C1"/>
    <w:rsid w:val="0098369E"/>
    <w:rsid w:val="00983B18"/>
    <w:rsid w:val="0099607E"/>
    <w:rsid w:val="009B04BC"/>
    <w:rsid w:val="009B683D"/>
    <w:rsid w:val="009B7608"/>
    <w:rsid w:val="009C05DE"/>
    <w:rsid w:val="009D01EE"/>
    <w:rsid w:val="009D0960"/>
    <w:rsid w:val="009D34DB"/>
    <w:rsid w:val="009D4079"/>
    <w:rsid w:val="009F5CB1"/>
    <w:rsid w:val="00A03B2F"/>
    <w:rsid w:val="00A1196E"/>
    <w:rsid w:val="00A1209A"/>
    <w:rsid w:val="00A14CFA"/>
    <w:rsid w:val="00A1761E"/>
    <w:rsid w:val="00A2603B"/>
    <w:rsid w:val="00A307BB"/>
    <w:rsid w:val="00A30A7B"/>
    <w:rsid w:val="00A32EF7"/>
    <w:rsid w:val="00A33B6D"/>
    <w:rsid w:val="00A37986"/>
    <w:rsid w:val="00A4030B"/>
    <w:rsid w:val="00A40C99"/>
    <w:rsid w:val="00A51D04"/>
    <w:rsid w:val="00A624BE"/>
    <w:rsid w:val="00A63894"/>
    <w:rsid w:val="00A75DF2"/>
    <w:rsid w:val="00A8249B"/>
    <w:rsid w:val="00A82D7D"/>
    <w:rsid w:val="00A82FCC"/>
    <w:rsid w:val="00A871E3"/>
    <w:rsid w:val="00A92CB5"/>
    <w:rsid w:val="00A95ACB"/>
    <w:rsid w:val="00AA3811"/>
    <w:rsid w:val="00AA7DB7"/>
    <w:rsid w:val="00AB103D"/>
    <w:rsid w:val="00AB64F2"/>
    <w:rsid w:val="00AB6C52"/>
    <w:rsid w:val="00AC612E"/>
    <w:rsid w:val="00AC6DAD"/>
    <w:rsid w:val="00AD2903"/>
    <w:rsid w:val="00AE03AE"/>
    <w:rsid w:val="00B11B27"/>
    <w:rsid w:val="00B236CD"/>
    <w:rsid w:val="00B26D46"/>
    <w:rsid w:val="00B271C1"/>
    <w:rsid w:val="00B35CAE"/>
    <w:rsid w:val="00B37C38"/>
    <w:rsid w:val="00B47C9D"/>
    <w:rsid w:val="00B5291B"/>
    <w:rsid w:val="00B57D5C"/>
    <w:rsid w:val="00B6272F"/>
    <w:rsid w:val="00B81C76"/>
    <w:rsid w:val="00B95D8A"/>
    <w:rsid w:val="00BA14B8"/>
    <w:rsid w:val="00BA2A83"/>
    <w:rsid w:val="00BA43F2"/>
    <w:rsid w:val="00BA65E8"/>
    <w:rsid w:val="00BB4222"/>
    <w:rsid w:val="00BC2278"/>
    <w:rsid w:val="00BC23FF"/>
    <w:rsid w:val="00BD1051"/>
    <w:rsid w:val="00BD504A"/>
    <w:rsid w:val="00BE07A4"/>
    <w:rsid w:val="00BE16C9"/>
    <w:rsid w:val="00BE3CC5"/>
    <w:rsid w:val="00BF2F45"/>
    <w:rsid w:val="00C04693"/>
    <w:rsid w:val="00C11C1D"/>
    <w:rsid w:val="00C23C9D"/>
    <w:rsid w:val="00C24B70"/>
    <w:rsid w:val="00C30F11"/>
    <w:rsid w:val="00C34415"/>
    <w:rsid w:val="00C40FD5"/>
    <w:rsid w:val="00C467B4"/>
    <w:rsid w:val="00C512FD"/>
    <w:rsid w:val="00C51BED"/>
    <w:rsid w:val="00C53E5D"/>
    <w:rsid w:val="00C54483"/>
    <w:rsid w:val="00C62072"/>
    <w:rsid w:val="00C63F4D"/>
    <w:rsid w:val="00C72387"/>
    <w:rsid w:val="00C80EA9"/>
    <w:rsid w:val="00C93356"/>
    <w:rsid w:val="00CB5FC8"/>
    <w:rsid w:val="00CC0870"/>
    <w:rsid w:val="00CC6B04"/>
    <w:rsid w:val="00CD0329"/>
    <w:rsid w:val="00CE1C12"/>
    <w:rsid w:val="00CE3ECE"/>
    <w:rsid w:val="00CF721F"/>
    <w:rsid w:val="00D02C19"/>
    <w:rsid w:val="00D03374"/>
    <w:rsid w:val="00D04411"/>
    <w:rsid w:val="00D05EFC"/>
    <w:rsid w:val="00D107CF"/>
    <w:rsid w:val="00D12663"/>
    <w:rsid w:val="00D14089"/>
    <w:rsid w:val="00D175DE"/>
    <w:rsid w:val="00D2724B"/>
    <w:rsid w:val="00D379D3"/>
    <w:rsid w:val="00D40298"/>
    <w:rsid w:val="00D41233"/>
    <w:rsid w:val="00D422D3"/>
    <w:rsid w:val="00D44FFA"/>
    <w:rsid w:val="00D52822"/>
    <w:rsid w:val="00D61B2B"/>
    <w:rsid w:val="00D63D88"/>
    <w:rsid w:val="00D73337"/>
    <w:rsid w:val="00D8130E"/>
    <w:rsid w:val="00D86796"/>
    <w:rsid w:val="00D871A8"/>
    <w:rsid w:val="00D872AA"/>
    <w:rsid w:val="00D92ADD"/>
    <w:rsid w:val="00DA17BB"/>
    <w:rsid w:val="00DA27DA"/>
    <w:rsid w:val="00DA4150"/>
    <w:rsid w:val="00DB377A"/>
    <w:rsid w:val="00DB5B7A"/>
    <w:rsid w:val="00DC14E1"/>
    <w:rsid w:val="00DC3F86"/>
    <w:rsid w:val="00DD41A5"/>
    <w:rsid w:val="00DE0E30"/>
    <w:rsid w:val="00DE0EEF"/>
    <w:rsid w:val="00DE127A"/>
    <w:rsid w:val="00DE37F2"/>
    <w:rsid w:val="00DE53B4"/>
    <w:rsid w:val="00DF25DA"/>
    <w:rsid w:val="00DF2F55"/>
    <w:rsid w:val="00E00B13"/>
    <w:rsid w:val="00E010BC"/>
    <w:rsid w:val="00E01374"/>
    <w:rsid w:val="00E06DD3"/>
    <w:rsid w:val="00E125E3"/>
    <w:rsid w:val="00E143BA"/>
    <w:rsid w:val="00E15009"/>
    <w:rsid w:val="00E150FC"/>
    <w:rsid w:val="00E25CFD"/>
    <w:rsid w:val="00E26C11"/>
    <w:rsid w:val="00E33DCE"/>
    <w:rsid w:val="00E3423F"/>
    <w:rsid w:val="00E37A5B"/>
    <w:rsid w:val="00E46D58"/>
    <w:rsid w:val="00E6518D"/>
    <w:rsid w:val="00E70A10"/>
    <w:rsid w:val="00E772A9"/>
    <w:rsid w:val="00E83C18"/>
    <w:rsid w:val="00E8666D"/>
    <w:rsid w:val="00E90518"/>
    <w:rsid w:val="00E90E37"/>
    <w:rsid w:val="00E91ECA"/>
    <w:rsid w:val="00E9220D"/>
    <w:rsid w:val="00E93829"/>
    <w:rsid w:val="00E952A7"/>
    <w:rsid w:val="00E96793"/>
    <w:rsid w:val="00E97616"/>
    <w:rsid w:val="00EA11FD"/>
    <w:rsid w:val="00EA3DE8"/>
    <w:rsid w:val="00EA4C5B"/>
    <w:rsid w:val="00EC15D1"/>
    <w:rsid w:val="00EC7CAF"/>
    <w:rsid w:val="00EE4B14"/>
    <w:rsid w:val="00EF6C5F"/>
    <w:rsid w:val="00F01B33"/>
    <w:rsid w:val="00F031F7"/>
    <w:rsid w:val="00F066F6"/>
    <w:rsid w:val="00F070F5"/>
    <w:rsid w:val="00F12694"/>
    <w:rsid w:val="00F127FB"/>
    <w:rsid w:val="00F26664"/>
    <w:rsid w:val="00F32EAB"/>
    <w:rsid w:val="00F3393B"/>
    <w:rsid w:val="00F44160"/>
    <w:rsid w:val="00F50329"/>
    <w:rsid w:val="00F57A26"/>
    <w:rsid w:val="00F63476"/>
    <w:rsid w:val="00F93FC9"/>
    <w:rsid w:val="00FA0DD3"/>
    <w:rsid w:val="00FA443F"/>
    <w:rsid w:val="00FA595E"/>
    <w:rsid w:val="00FA6E58"/>
    <w:rsid w:val="00FB2ECC"/>
    <w:rsid w:val="00FB42CF"/>
    <w:rsid w:val="00FB456C"/>
    <w:rsid w:val="00FB76D0"/>
    <w:rsid w:val="00FD3E3D"/>
    <w:rsid w:val="00FD5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FDC"/>
    <w:pPr>
      <w:ind w:left="720"/>
      <w:contextualSpacing/>
    </w:pPr>
  </w:style>
  <w:style w:type="character" w:styleId="FootnoteReference">
    <w:name w:val="footnote reference"/>
    <w:basedOn w:val="DefaultParagraphFont"/>
    <w:uiPriority w:val="99"/>
    <w:rsid w:val="000E7A27"/>
    <w:rPr>
      <w:vertAlign w:val="superscript"/>
    </w:rPr>
  </w:style>
  <w:style w:type="paragraph" w:styleId="FootnoteText">
    <w:name w:val="footnote text"/>
    <w:basedOn w:val="Normal"/>
    <w:link w:val="FootnoteTextChar"/>
    <w:semiHidden/>
    <w:rsid w:val="000E7A27"/>
    <w:pPr>
      <w:spacing w:after="0" w:line="240" w:lineRule="auto"/>
    </w:pPr>
    <w:rPr>
      <w:rFonts w:ascii="Courier" w:eastAsia="Times New Roman" w:hAnsi="Courier" w:cs="Miriam"/>
      <w:sz w:val="20"/>
      <w:szCs w:val="20"/>
      <w:lang w:bidi="he-IL"/>
    </w:rPr>
  </w:style>
  <w:style w:type="character" w:customStyle="1" w:styleId="FootnoteTextChar">
    <w:name w:val="Footnote Text Char"/>
    <w:basedOn w:val="DefaultParagraphFont"/>
    <w:link w:val="FootnoteText"/>
    <w:semiHidden/>
    <w:rsid w:val="000E7A27"/>
    <w:rPr>
      <w:rFonts w:ascii="Courier" w:eastAsia="Times New Roman" w:hAnsi="Courier" w:cs="Miriam"/>
      <w:sz w:val="20"/>
      <w:szCs w:val="20"/>
      <w:lang w:bidi="he-IL"/>
    </w:rPr>
  </w:style>
  <w:style w:type="character" w:styleId="Hyperlink">
    <w:name w:val="Hyperlink"/>
    <w:basedOn w:val="DefaultParagraphFont"/>
    <w:uiPriority w:val="99"/>
    <w:unhideWhenUsed/>
    <w:rsid w:val="007E238A"/>
    <w:rPr>
      <w:color w:val="0000FF" w:themeColor="hyperlink"/>
      <w:u w:val="single"/>
    </w:rPr>
  </w:style>
  <w:style w:type="paragraph" w:styleId="BalloonText">
    <w:name w:val="Balloon Text"/>
    <w:basedOn w:val="Normal"/>
    <w:link w:val="BalloonTextChar"/>
    <w:uiPriority w:val="99"/>
    <w:semiHidden/>
    <w:unhideWhenUsed/>
    <w:rsid w:val="00CD0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29"/>
    <w:rPr>
      <w:rFonts w:ascii="Tahoma" w:hAnsi="Tahoma" w:cs="Tahoma"/>
      <w:sz w:val="16"/>
      <w:szCs w:val="16"/>
    </w:rPr>
  </w:style>
  <w:style w:type="paragraph" w:styleId="Header">
    <w:name w:val="header"/>
    <w:basedOn w:val="Normal"/>
    <w:link w:val="HeaderChar"/>
    <w:uiPriority w:val="99"/>
    <w:unhideWhenUsed/>
    <w:rsid w:val="004E5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7F6"/>
  </w:style>
  <w:style w:type="paragraph" w:styleId="Footer">
    <w:name w:val="footer"/>
    <w:basedOn w:val="Normal"/>
    <w:link w:val="FooterChar"/>
    <w:uiPriority w:val="99"/>
    <w:unhideWhenUsed/>
    <w:rsid w:val="004E5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7F6"/>
  </w:style>
  <w:style w:type="character" w:styleId="FollowedHyperlink">
    <w:name w:val="FollowedHyperlink"/>
    <w:basedOn w:val="DefaultParagraphFont"/>
    <w:uiPriority w:val="99"/>
    <w:semiHidden/>
    <w:unhideWhenUsed/>
    <w:rsid w:val="00511D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FDC"/>
    <w:pPr>
      <w:ind w:left="720"/>
      <w:contextualSpacing/>
    </w:pPr>
  </w:style>
  <w:style w:type="character" w:styleId="FootnoteReference">
    <w:name w:val="footnote reference"/>
    <w:basedOn w:val="DefaultParagraphFont"/>
    <w:uiPriority w:val="99"/>
    <w:rsid w:val="000E7A27"/>
    <w:rPr>
      <w:vertAlign w:val="superscript"/>
    </w:rPr>
  </w:style>
  <w:style w:type="paragraph" w:styleId="FootnoteText">
    <w:name w:val="footnote text"/>
    <w:basedOn w:val="Normal"/>
    <w:link w:val="FootnoteTextChar"/>
    <w:semiHidden/>
    <w:rsid w:val="000E7A27"/>
    <w:pPr>
      <w:spacing w:after="0" w:line="240" w:lineRule="auto"/>
    </w:pPr>
    <w:rPr>
      <w:rFonts w:ascii="Courier" w:eastAsia="Times New Roman" w:hAnsi="Courier" w:cs="Miriam"/>
      <w:sz w:val="20"/>
      <w:szCs w:val="20"/>
      <w:lang w:bidi="he-IL"/>
    </w:rPr>
  </w:style>
  <w:style w:type="character" w:customStyle="1" w:styleId="FootnoteTextChar">
    <w:name w:val="Footnote Text Char"/>
    <w:basedOn w:val="DefaultParagraphFont"/>
    <w:link w:val="FootnoteText"/>
    <w:semiHidden/>
    <w:rsid w:val="000E7A27"/>
    <w:rPr>
      <w:rFonts w:ascii="Courier" w:eastAsia="Times New Roman" w:hAnsi="Courier" w:cs="Miriam"/>
      <w:sz w:val="20"/>
      <w:szCs w:val="20"/>
      <w:lang w:bidi="he-IL"/>
    </w:rPr>
  </w:style>
  <w:style w:type="character" w:styleId="Hyperlink">
    <w:name w:val="Hyperlink"/>
    <w:basedOn w:val="DefaultParagraphFont"/>
    <w:uiPriority w:val="99"/>
    <w:unhideWhenUsed/>
    <w:rsid w:val="007E238A"/>
    <w:rPr>
      <w:color w:val="0000FF" w:themeColor="hyperlink"/>
      <w:u w:val="single"/>
    </w:rPr>
  </w:style>
  <w:style w:type="paragraph" w:styleId="BalloonText">
    <w:name w:val="Balloon Text"/>
    <w:basedOn w:val="Normal"/>
    <w:link w:val="BalloonTextChar"/>
    <w:uiPriority w:val="99"/>
    <w:semiHidden/>
    <w:unhideWhenUsed/>
    <w:rsid w:val="00CD0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29"/>
    <w:rPr>
      <w:rFonts w:ascii="Tahoma" w:hAnsi="Tahoma" w:cs="Tahoma"/>
      <w:sz w:val="16"/>
      <w:szCs w:val="16"/>
    </w:rPr>
  </w:style>
  <w:style w:type="paragraph" w:styleId="Header">
    <w:name w:val="header"/>
    <w:basedOn w:val="Normal"/>
    <w:link w:val="HeaderChar"/>
    <w:uiPriority w:val="99"/>
    <w:unhideWhenUsed/>
    <w:rsid w:val="004E5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7F6"/>
  </w:style>
  <w:style w:type="paragraph" w:styleId="Footer">
    <w:name w:val="footer"/>
    <w:basedOn w:val="Normal"/>
    <w:link w:val="FooterChar"/>
    <w:uiPriority w:val="99"/>
    <w:unhideWhenUsed/>
    <w:rsid w:val="004E5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7F6"/>
  </w:style>
  <w:style w:type="character" w:styleId="FollowedHyperlink">
    <w:name w:val="FollowedHyperlink"/>
    <w:basedOn w:val="DefaultParagraphFont"/>
    <w:uiPriority w:val="99"/>
    <w:semiHidden/>
    <w:unhideWhenUsed/>
    <w:rsid w:val="00511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66127">
      <w:bodyDiv w:val="1"/>
      <w:marLeft w:val="0"/>
      <w:marRight w:val="0"/>
      <w:marTop w:val="0"/>
      <w:marBottom w:val="0"/>
      <w:divBdr>
        <w:top w:val="none" w:sz="0" w:space="0" w:color="auto"/>
        <w:left w:val="none" w:sz="0" w:space="0" w:color="auto"/>
        <w:bottom w:val="none" w:sz="0" w:space="0" w:color="auto"/>
        <w:right w:val="none" w:sz="0" w:space="0" w:color="auto"/>
      </w:divBdr>
    </w:div>
    <w:div w:id="20893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civiccoalition-jerusalem.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14D65F-AA47-4EE7-8FB5-302A7BE67372}"/>
</file>

<file path=customXml/itemProps2.xml><?xml version="1.0" encoding="utf-8"?>
<ds:datastoreItem xmlns:ds="http://schemas.openxmlformats.org/officeDocument/2006/customXml" ds:itemID="{4E909B37-FDB7-46B9-8808-0532FF17E19C}"/>
</file>

<file path=customXml/itemProps3.xml><?xml version="1.0" encoding="utf-8"?>
<ds:datastoreItem xmlns:ds="http://schemas.openxmlformats.org/officeDocument/2006/customXml" ds:itemID="{47BA379D-FB8B-4046-85A7-C2CCD9BFE0BF}"/>
</file>

<file path=customXml/itemProps4.xml><?xml version="1.0" encoding="utf-8"?>
<ds:datastoreItem xmlns:ds="http://schemas.openxmlformats.org/officeDocument/2006/customXml" ds:itemID="{2D0174D0-E10C-429C-88FF-0114ED8CD8DF}"/>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philadelphia</dc:creator>
  <cp:lastModifiedBy>user</cp:lastModifiedBy>
  <cp:revision>3</cp:revision>
  <cp:lastPrinted>2013-08-31T11:53:00Z</cp:lastPrinted>
  <dcterms:created xsi:type="dcterms:W3CDTF">2013-09-30T07:06:00Z</dcterms:created>
  <dcterms:modified xsi:type="dcterms:W3CDTF">2013-09-30T07:07:00Z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1289400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