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BE6777" w:rsidRPr="00BE6777" w:rsidTr="00BE6777">
        <w:trPr>
          <w:cantSplit/>
          <w:trHeight w:val="400"/>
          <w:tblHeader/>
        </w:trPr>
        <w:tc>
          <w:tcPr>
            <w:tcW w:w="4520" w:type="dxa"/>
            <w:tcBorders>
              <w:bottom w:val="dotted" w:sz="4" w:space="0" w:color="auto"/>
            </w:tcBorders>
            <w:shd w:val="clear" w:color="auto" w:fill="auto"/>
          </w:tcPr>
          <w:p w:rsidR="00BE6777" w:rsidRPr="00BE6777" w:rsidRDefault="00BE6777" w:rsidP="00BE6777">
            <w:pPr>
              <w:suppressAutoHyphens w:val="0"/>
              <w:spacing w:before="40" w:after="40" w:line="240" w:lineRule="auto"/>
              <w:rPr>
                <w:b/>
                <w:color w:val="000000"/>
                <w:szCs w:val="22"/>
                <w:lang w:eastAsia="en-GB"/>
              </w:rPr>
            </w:pPr>
            <w:bookmarkStart w:id="0" w:name="_GoBack"/>
            <w:bookmarkEnd w:id="0"/>
            <w:r w:rsidRPr="00BE6777">
              <w:rPr>
                <w:b/>
                <w:color w:val="000000"/>
                <w:szCs w:val="22"/>
                <w:lang w:eastAsia="en-GB"/>
              </w:rPr>
              <w:t>Recommendation</w:t>
            </w:r>
          </w:p>
        </w:tc>
        <w:tc>
          <w:tcPr>
            <w:tcW w:w="1100" w:type="dxa"/>
            <w:tcBorders>
              <w:bottom w:val="dotted" w:sz="4" w:space="0" w:color="auto"/>
            </w:tcBorders>
            <w:shd w:val="clear" w:color="auto" w:fill="auto"/>
          </w:tcPr>
          <w:p w:rsidR="00BE6777" w:rsidRPr="00BE6777" w:rsidRDefault="00BE6777" w:rsidP="00BE6777">
            <w:pPr>
              <w:suppressAutoHyphens w:val="0"/>
              <w:spacing w:before="40" w:after="40" w:line="240" w:lineRule="auto"/>
              <w:rPr>
                <w:b/>
                <w:color w:val="000000"/>
                <w:szCs w:val="22"/>
                <w:lang w:eastAsia="en-GB"/>
              </w:rPr>
            </w:pPr>
            <w:r w:rsidRPr="00BE6777">
              <w:rPr>
                <w:b/>
                <w:color w:val="000000"/>
                <w:szCs w:val="22"/>
                <w:lang w:eastAsia="en-GB"/>
              </w:rPr>
              <w:t>Position</w:t>
            </w:r>
          </w:p>
        </w:tc>
        <w:tc>
          <w:tcPr>
            <w:tcW w:w="4400" w:type="dxa"/>
            <w:tcBorders>
              <w:bottom w:val="dotted" w:sz="4" w:space="0" w:color="auto"/>
            </w:tcBorders>
            <w:shd w:val="clear" w:color="auto" w:fill="auto"/>
          </w:tcPr>
          <w:p w:rsidR="00BE6777" w:rsidRPr="00BE6777" w:rsidRDefault="00BE6777" w:rsidP="00BE6777">
            <w:pPr>
              <w:suppressAutoHyphens w:val="0"/>
              <w:spacing w:before="40" w:after="40" w:line="240" w:lineRule="auto"/>
              <w:rPr>
                <w:b/>
                <w:color w:val="000000"/>
                <w:szCs w:val="22"/>
                <w:lang w:eastAsia="en-GB"/>
              </w:rPr>
            </w:pPr>
            <w:r w:rsidRPr="00BE6777">
              <w:rPr>
                <w:b/>
                <w:color w:val="000000"/>
                <w:szCs w:val="22"/>
                <w:lang w:eastAsia="en-GB"/>
              </w:rPr>
              <w:t>Full list of themes</w:t>
            </w:r>
          </w:p>
        </w:tc>
        <w:tc>
          <w:tcPr>
            <w:tcW w:w="5200" w:type="dxa"/>
            <w:tcBorders>
              <w:bottom w:val="dotted" w:sz="4" w:space="0" w:color="auto"/>
            </w:tcBorders>
            <w:shd w:val="clear" w:color="auto" w:fill="auto"/>
          </w:tcPr>
          <w:p w:rsidR="00BE6777" w:rsidRPr="00BE6777" w:rsidRDefault="00BE6777" w:rsidP="00BE6777">
            <w:pPr>
              <w:suppressAutoHyphens w:val="0"/>
              <w:spacing w:before="60" w:after="60" w:line="240" w:lineRule="auto"/>
              <w:ind w:left="57" w:right="57"/>
              <w:rPr>
                <w:b/>
                <w:color w:val="000000"/>
                <w:szCs w:val="22"/>
                <w:lang w:eastAsia="en-GB"/>
              </w:rPr>
            </w:pPr>
            <w:r w:rsidRPr="00BE6777">
              <w:rPr>
                <w:b/>
                <w:color w:val="000000"/>
                <w:szCs w:val="22"/>
                <w:lang w:eastAsia="en-GB"/>
              </w:rPr>
              <w:t>Assessment/comments on level of implementation</w:t>
            </w:r>
          </w:p>
        </w:tc>
      </w:tr>
      <w:tr w:rsidR="00BE6777" w:rsidRPr="00BE6777" w:rsidTr="00E84483">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A12 Acceptance of international norms</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126.17 Ratify Conventions to which it is not yet party </w:t>
            </w:r>
            <w:r w:rsidR="00BE6777">
              <w:rPr>
                <w:color w:val="000000"/>
                <w:szCs w:val="22"/>
                <w:lang w:eastAsia="en-GB"/>
              </w:rPr>
              <w:t>(</w:t>
            </w:r>
            <w:r w:rsidRPr="009F7BAF">
              <w:rPr>
                <w:color w:val="000000"/>
                <w:szCs w:val="22"/>
                <w:lang w:eastAsia="en-GB"/>
              </w:rPr>
              <w:t>Chad</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126.13 Ratify the Optional Protocol to the Convention against Torture and Other Cruel, Inhuman or Degrading Treatment or Punishment and to establish the national preventive mechanism accordingly </w:t>
            </w:r>
            <w:r w:rsidR="00BE6777">
              <w:rPr>
                <w:color w:val="000000"/>
                <w:szCs w:val="22"/>
                <w:lang w:eastAsia="en-GB"/>
              </w:rPr>
              <w:t>(</w:t>
            </w:r>
            <w:r w:rsidRPr="009F7BAF">
              <w:rPr>
                <w:color w:val="000000"/>
                <w:szCs w:val="22"/>
                <w:lang w:eastAsia="en-GB"/>
              </w:rPr>
              <w:t>Czech Republic</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A44 Structure of the national human rights machinery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 Consolidate commitment against the death penalty by ratifying the Second Optional Protocol to the International Covenant on Civil and Political Rights (ICCPR-OP2) </w:t>
            </w:r>
            <w:r w:rsidR="00BE6777">
              <w:rPr>
                <w:color w:val="000000"/>
                <w:szCs w:val="22"/>
                <w:lang w:eastAsia="en-GB"/>
              </w:rPr>
              <w:t>(</w:t>
            </w:r>
            <w:r w:rsidRPr="009F7BAF">
              <w:rPr>
                <w:color w:val="000000"/>
                <w:szCs w:val="22"/>
                <w:lang w:eastAsia="en-GB"/>
              </w:rPr>
              <w:t>France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D23 Death penalty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126.2 Ratify the Second Optional Protocol to the International Covenant on Civil and Political Rights </w:t>
            </w:r>
            <w:r w:rsidR="00BE6777">
              <w:rPr>
                <w:color w:val="000000"/>
                <w:szCs w:val="22"/>
                <w:lang w:eastAsia="en-GB"/>
              </w:rPr>
              <w:t>(</w:t>
            </w:r>
            <w:r w:rsidRPr="009F7BAF">
              <w:rPr>
                <w:color w:val="000000"/>
                <w:szCs w:val="22"/>
                <w:lang w:eastAsia="en-GB"/>
              </w:rPr>
              <w:t>Belgium</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D23 Death penalty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126.3 Accede to ICCPR-OP2 with the view to abolish the death penalty </w:t>
            </w:r>
            <w:r w:rsidR="00BE6777">
              <w:rPr>
                <w:color w:val="000000"/>
                <w:szCs w:val="22"/>
                <w:lang w:eastAsia="en-GB"/>
              </w:rPr>
              <w:t>(</w:t>
            </w:r>
            <w:r w:rsidRPr="009F7BAF">
              <w:rPr>
                <w:color w:val="000000"/>
                <w:szCs w:val="22"/>
                <w:lang w:eastAsia="en-GB"/>
              </w:rPr>
              <w:t>Switzerland</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D23 Death penalty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126.71 Implement the recommendations of the Committee against Torture in its 2006 Concluding Observations for</w:t>
            </w:r>
            <w:r w:rsidR="00BE6777">
              <w:rPr>
                <w:color w:val="000000"/>
                <w:szCs w:val="22"/>
                <w:lang w:eastAsia="en-GB"/>
              </w:rPr>
              <w:t xml:space="preserve"> </w:t>
            </w:r>
            <w:r w:rsidRPr="009F7BAF">
              <w:rPr>
                <w:color w:val="000000"/>
                <w:szCs w:val="22"/>
                <w:lang w:eastAsia="en-GB"/>
              </w:rPr>
              <w:t>Burundi</w:t>
            </w:r>
            <w:r w:rsidR="00BE6777">
              <w:rPr>
                <w:color w:val="000000"/>
                <w:szCs w:val="22"/>
                <w:lang w:eastAsia="en-GB"/>
              </w:rPr>
              <w:t xml:space="preserve">, </w:t>
            </w:r>
            <w:r w:rsidR="00BE6777" w:rsidRPr="009F7BAF">
              <w:rPr>
                <w:color w:val="000000"/>
                <w:szCs w:val="22"/>
                <w:lang w:eastAsia="en-GB"/>
              </w:rPr>
              <w:t>a</w:t>
            </w:r>
            <w:r w:rsidRPr="009F7BAF">
              <w:rPr>
                <w:color w:val="000000"/>
                <w:szCs w:val="22"/>
                <w:lang w:eastAsia="en-GB"/>
              </w:rPr>
              <w:t xml:space="preserve">nd ratify the Optional Protocol to the Convention against Torture </w:t>
            </w:r>
            <w:r w:rsidR="00BE6777">
              <w:rPr>
                <w:color w:val="000000"/>
                <w:szCs w:val="22"/>
                <w:lang w:eastAsia="en-GB"/>
              </w:rPr>
              <w:t>(</w:t>
            </w:r>
            <w:r w:rsidRPr="009F7BAF">
              <w:rPr>
                <w:color w:val="000000"/>
                <w:szCs w:val="22"/>
                <w:lang w:eastAsia="en-GB"/>
              </w:rPr>
              <w:t>Australia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A23 Follow-up to treaty bodies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lastRenderedPageBreak/>
              <w:t>126.85 Renew efforts to ratify OP-CAT; to establish a national preventive mechanism regarding torture; and ensure investigation and prosecution in cases of extra-judicial killing and torture, notably those implicating state agents (United Kingdom of Great Britain and Northern Ireland);</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A44 Structure of the national human rights machinery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126.11 Enhance the process of ratification of the Optional Protocol to the Convention against Torture </w:t>
            </w:r>
            <w:r w:rsidR="00BE6777">
              <w:rPr>
                <w:color w:val="000000"/>
                <w:szCs w:val="22"/>
                <w:lang w:eastAsia="en-GB"/>
              </w:rPr>
              <w:t>(</w:t>
            </w:r>
            <w:r w:rsidRPr="009F7BAF">
              <w:rPr>
                <w:color w:val="000000"/>
                <w:szCs w:val="22"/>
                <w:lang w:eastAsia="en-GB"/>
              </w:rPr>
              <w:t>Cyprus</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126.12 Ratify the Optional Protocol to the Convention against Torture and Other Cruel, Inhuman or Degrading Treatment or Punishment </w:t>
            </w:r>
            <w:r w:rsidR="00BE6777">
              <w:rPr>
                <w:color w:val="000000"/>
                <w:szCs w:val="22"/>
                <w:lang w:eastAsia="en-GB"/>
              </w:rPr>
              <w:t>(</w:t>
            </w:r>
            <w:r w:rsidRPr="009F7BAF">
              <w:rPr>
                <w:color w:val="000000"/>
                <w:szCs w:val="22"/>
                <w:lang w:eastAsia="en-GB"/>
              </w:rPr>
              <w:t>Austria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047C39" w:rsidP="00BE6777">
            <w:pPr>
              <w:suppressAutoHyphens w:val="0"/>
              <w:spacing w:before="40" w:after="40" w:line="240" w:lineRule="auto"/>
              <w:rPr>
                <w:color w:val="000000"/>
                <w:szCs w:val="22"/>
                <w:lang w:eastAsia="en-GB"/>
              </w:rPr>
            </w:pPr>
            <w:r>
              <w:rPr>
                <w:color w:val="000000"/>
                <w:szCs w:val="22"/>
                <w:lang w:eastAsia="en-GB"/>
              </w:rPr>
              <w:t>126</w:t>
            </w:r>
            <w:r w:rsidR="009F7BAF" w:rsidRPr="009F7BAF">
              <w:rPr>
                <w:color w:val="000000"/>
                <w:szCs w:val="22"/>
                <w:lang w:eastAsia="en-GB"/>
              </w:rPr>
              <w:t xml:space="preserve">.10 Ratify OP-CAT and incorporate it into domestic legislation </w:t>
            </w:r>
            <w:r w:rsidR="00BE6777">
              <w:rPr>
                <w:color w:val="000000"/>
                <w:szCs w:val="22"/>
                <w:lang w:eastAsia="en-GB"/>
              </w:rPr>
              <w:t>(</w:t>
            </w:r>
            <w:r w:rsidR="009F7BAF" w:rsidRPr="009F7BAF">
              <w:rPr>
                <w:color w:val="000000"/>
                <w:szCs w:val="22"/>
                <w:lang w:eastAsia="en-GB"/>
              </w:rPr>
              <w:t>Turkey</w:t>
            </w:r>
            <w:r w:rsidR="00BE6777">
              <w:rPr>
                <w:color w:val="000000"/>
                <w:szCs w:val="22"/>
                <w:lang w:eastAsia="en-GB"/>
              </w:rPr>
              <w:t>)</w:t>
            </w:r>
            <w:r w:rsidR="009F7BAF"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126.16 Continue the efforts embarked to ratify International Convention for the Protection of All Persons from Enforced Disappearance (CPED) </w:t>
            </w:r>
            <w:r w:rsidR="00BE6777">
              <w:rPr>
                <w:color w:val="000000"/>
                <w:szCs w:val="22"/>
                <w:lang w:eastAsia="en-GB"/>
              </w:rPr>
              <w:t>(</w:t>
            </w:r>
            <w:r w:rsidRPr="009F7BAF">
              <w:rPr>
                <w:color w:val="000000"/>
                <w:szCs w:val="22"/>
                <w:lang w:eastAsia="en-GB"/>
              </w:rPr>
              <w:t>Argentina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D32 Enforced disappearances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disappeared persons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126.8 Ratify the Optional Protocol to the Convention against Torture and Other Cruel, Inhuman or Degrading Treatment or Punishment (OP-CAT), as well as the International Convention for the Protection of All Persons from Enforced Disappearance (CPED) (France);</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D32 Enforced disappearances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disappeared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lastRenderedPageBreak/>
              <w:t xml:space="preserve">126.4 Consider ratifying the OP-CEDAW </w:t>
            </w:r>
            <w:r w:rsidR="00BE6777">
              <w:rPr>
                <w:color w:val="000000"/>
                <w:szCs w:val="22"/>
                <w:lang w:eastAsia="en-GB"/>
              </w:rPr>
              <w:t>(</w:t>
            </w:r>
            <w:r w:rsidRPr="009F7BAF">
              <w:rPr>
                <w:color w:val="000000"/>
                <w:szCs w:val="22"/>
                <w:lang w:eastAsia="en-GB"/>
              </w:rPr>
              <w:t>Brazil</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126.14 Consider ratification of OP-CRC-IC </w:t>
            </w:r>
            <w:r w:rsidR="00BE6777">
              <w:rPr>
                <w:color w:val="000000"/>
                <w:szCs w:val="22"/>
                <w:lang w:eastAsia="en-GB"/>
              </w:rPr>
              <w:t>(</w:t>
            </w:r>
            <w:r w:rsidRPr="009F7BAF">
              <w:rPr>
                <w:color w:val="000000"/>
                <w:szCs w:val="22"/>
                <w:lang w:eastAsia="en-GB"/>
              </w:rPr>
              <w:t>Slovakia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126.5 Speed up the ratification of the Conventions and Protocols recommended during its 2008 Universal Periodic Review (UPR) and already under way, including Convention on the Rights of Persons with Disabilities (CRPD), its Optional Protocol and Optional Protocol to the Convention on the Elimination of All Forms of Discrimination against Women (OP-CEDAW) (Rwanda);</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F41 Persons with disabilities: definition, general principles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A27 Follow-up to Universal Periodic Review (UPR)</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with disabilities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126.9 Ratify CRPD, CPED and OP-CAT </w:t>
            </w:r>
            <w:r w:rsidR="00BE6777">
              <w:rPr>
                <w:color w:val="000000"/>
                <w:szCs w:val="22"/>
                <w:lang w:eastAsia="en-GB"/>
              </w:rPr>
              <w:t>(</w:t>
            </w:r>
            <w:r w:rsidRPr="009F7BAF">
              <w:rPr>
                <w:color w:val="000000"/>
                <w:szCs w:val="22"/>
                <w:lang w:eastAsia="en-GB"/>
              </w:rPr>
              <w:t>Tunisia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F41 Persons with disabilities: definition, general principles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D32 Enforced disappearances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disappeared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with disabilities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126.6 Complete the ratification of the Convention on the Rights of Persons with Disabilities (CRPD) as well as the Optional Protocol to the Convention on the Elimination of All Forms of Discrimination against Women (OP-CEDAW) (Republic of Moldova);</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F41 Persons with disabilities: definition, general principles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with disabilities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126.7 Sign and ratify CRPD and OP-CEDAW </w:t>
            </w:r>
            <w:r w:rsidR="00BE6777">
              <w:rPr>
                <w:color w:val="000000"/>
                <w:szCs w:val="22"/>
                <w:lang w:eastAsia="en-GB"/>
              </w:rPr>
              <w:t>(</w:t>
            </w:r>
            <w:r w:rsidRPr="009F7BAF">
              <w:rPr>
                <w:color w:val="000000"/>
                <w:szCs w:val="22"/>
                <w:lang w:eastAsia="en-GB"/>
              </w:rPr>
              <w:t>Turkey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F41 Persons with disabilities: definition, general principles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with disabilities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126.15 Consider acceding to the International Convention on the Protection of the Rights of All Migrant Workers and Members of Their Families (ICRMW) </w:t>
            </w:r>
            <w:r w:rsidR="00BE6777">
              <w:rPr>
                <w:color w:val="000000"/>
                <w:szCs w:val="22"/>
                <w:lang w:eastAsia="en-GB"/>
              </w:rPr>
              <w:t>(</w:t>
            </w:r>
            <w:r w:rsidRPr="009F7BAF">
              <w:rPr>
                <w:color w:val="000000"/>
                <w:szCs w:val="22"/>
                <w:lang w:eastAsia="en-GB"/>
              </w:rPr>
              <w:t>Philippines</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A12 Acceptance of international norms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G4 Migrants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migrants</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C4546C">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A24 Cooperation with special procedures</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126.73 Extend a standing invitation to all mandate holders </w:t>
            </w:r>
            <w:r w:rsidR="00BE6777">
              <w:rPr>
                <w:color w:val="000000"/>
                <w:szCs w:val="22"/>
                <w:lang w:eastAsia="en-GB"/>
              </w:rPr>
              <w:t>(</w:t>
            </w:r>
            <w:r w:rsidRPr="009F7BAF">
              <w:rPr>
                <w:color w:val="000000"/>
                <w:szCs w:val="22"/>
                <w:lang w:eastAsia="en-GB"/>
              </w:rPr>
              <w:t>Hungary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A24 Cooperation with special procedures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126.74 Step up its cooperation with special procedures mandate holders and eventually consider extending a standing invitation to all special procedures mandate holders of the Human Rights Council </w:t>
            </w:r>
            <w:r w:rsidR="00BE6777">
              <w:rPr>
                <w:color w:val="000000"/>
                <w:szCs w:val="22"/>
                <w:lang w:eastAsia="en-GB"/>
              </w:rPr>
              <w:t>(</w:t>
            </w:r>
            <w:r w:rsidRPr="009F7BAF">
              <w:rPr>
                <w:color w:val="000000"/>
                <w:szCs w:val="22"/>
                <w:lang w:eastAsia="en-GB"/>
              </w:rPr>
              <w:t>Latvia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A24 Cooperation with special procedures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126.72 Continue cooperating with the Human Rights Council and its mechanisms, and extend an open invitation to the special procedures mechanisms </w:t>
            </w:r>
            <w:r w:rsidR="00BE6777">
              <w:rPr>
                <w:color w:val="000000"/>
                <w:szCs w:val="22"/>
                <w:lang w:eastAsia="en-GB"/>
              </w:rPr>
              <w:t>(</w:t>
            </w:r>
            <w:r w:rsidRPr="009F7BAF">
              <w:rPr>
                <w:color w:val="000000"/>
                <w:szCs w:val="22"/>
                <w:lang w:eastAsia="en-GB"/>
              </w:rPr>
              <w:t>Guatemala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A24 Cooperation with special procedures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A28 Cooperation with other international mechanisms and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126.76 Invite the Special Rapporteur on extrajudicial, summary or arbitrary executions </w:t>
            </w:r>
            <w:r w:rsidR="00BE6777">
              <w:rPr>
                <w:color w:val="000000"/>
                <w:szCs w:val="22"/>
                <w:lang w:eastAsia="en-GB"/>
              </w:rPr>
              <w:t>(</w:t>
            </w:r>
            <w:r w:rsidRPr="009F7BAF">
              <w:rPr>
                <w:color w:val="000000"/>
                <w:szCs w:val="22"/>
                <w:lang w:eastAsia="en-GB"/>
              </w:rPr>
              <w:t>Austria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A24 Cooperation with special procedures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126.75 Extend invitations and provide access to UN special procedures mandate holders, including the Special Rapporteur on the independence of judges and lawyers, and the Special Rapporteur on torture and other cruel, inhuman or degrading treatment or punishment, in order to help Burundi identify and address human rights challenges (Australia);</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A24 Cooperation with special procedures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judges, lawyers and prosecutors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126.77 Invite the Special Rapporteur on the independence of judges and lawyers to visit</w:t>
            </w:r>
            <w:r w:rsidR="00BE6777">
              <w:rPr>
                <w:color w:val="000000"/>
                <w:szCs w:val="22"/>
                <w:lang w:eastAsia="en-GB"/>
              </w:rPr>
              <w:t xml:space="preserve"> </w:t>
            </w:r>
            <w:r w:rsidRPr="009F7BAF">
              <w:rPr>
                <w:color w:val="000000"/>
                <w:szCs w:val="22"/>
                <w:lang w:eastAsia="en-GB"/>
              </w:rPr>
              <w:t>Burundi</w:t>
            </w:r>
            <w:r w:rsidR="00BE6777">
              <w:rPr>
                <w:color w:val="000000"/>
                <w:szCs w:val="22"/>
                <w:lang w:eastAsia="en-GB"/>
              </w:rPr>
              <w:t xml:space="preserve"> (</w:t>
            </w:r>
            <w:r w:rsidRPr="009F7BAF">
              <w:rPr>
                <w:color w:val="000000"/>
                <w:szCs w:val="22"/>
                <w:lang w:eastAsia="en-GB"/>
              </w:rPr>
              <w:t>Belgium</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A24 Cooperation with special procedures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judges, lawyers and prosecutors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126.78 Issue a standing invitation to the special procedures of the United Nations, including the Special Rapporteur on the situation of human rights defenders </w:t>
            </w:r>
            <w:r w:rsidR="00BE6777">
              <w:rPr>
                <w:color w:val="000000"/>
                <w:szCs w:val="22"/>
                <w:lang w:eastAsia="en-GB"/>
              </w:rPr>
              <w:t>(</w:t>
            </w:r>
            <w:r w:rsidRPr="009F7BAF">
              <w:rPr>
                <w:color w:val="000000"/>
                <w:szCs w:val="22"/>
                <w:lang w:eastAsia="en-GB"/>
              </w:rPr>
              <w:t>Chile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A24 Cooperation with special procedures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H1 Human rights defenders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human rights defenders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837E02">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A28 Cooperation with other international mechanisms and institutions</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126.80 Continue cooperation with Office of the High Commissioner for Human Rights to develop public policies and initiatives to ensure the promotion and protection of human rights </w:t>
            </w:r>
            <w:r w:rsidR="00BE6777">
              <w:rPr>
                <w:color w:val="000000"/>
                <w:szCs w:val="22"/>
                <w:lang w:eastAsia="en-GB"/>
              </w:rPr>
              <w:t>(</w:t>
            </w:r>
            <w:r w:rsidRPr="009F7BAF">
              <w:rPr>
                <w:color w:val="000000"/>
                <w:szCs w:val="22"/>
                <w:lang w:eastAsia="en-GB"/>
              </w:rPr>
              <w:t>Paraguay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A28 Cooperation with other international mechanisms and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126.79 Request assistance from the Office of the High Commissioner for Human Rights to strengthen access to justice services, as well as for the training of judicial personnel </w:t>
            </w:r>
            <w:r w:rsidR="00BE6777">
              <w:rPr>
                <w:color w:val="000000"/>
                <w:szCs w:val="22"/>
                <w:lang w:eastAsia="en-GB"/>
              </w:rPr>
              <w:t>(</w:t>
            </w:r>
            <w:r w:rsidRPr="009F7BAF">
              <w:rPr>
                <w:color w:val="000000"/>
                <w:szCs w:val="22"/>
                <w:lang w:eastAsia="en-GB"/>
              </w:rPr>
              <w:t>Namibia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A28 Cooperation with other international mechanisms and institutions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judges, lawyers and prosecutors</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551870">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A41 Constitutional and legislative framework</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126.18 Continue to strengthen its domestic legal framework to enhance the rule of law and increase the capacity of its law enforcement agencies </w:t>
            </w:r>
            <w:r w:rsidR="00BE6777">
              <w:rPr>
                <w:color w:val="000000"/>
                <w:szCs w:val="22"/>
                <w:lang w:eastAsia="en-GB"/>
              </w:rPr>
              <w:t>(</w:t>
            </w:r>
            <w:r w:rsidRPr="009F7BAF">
              <w:rPr>
                <w:color w:val="000000"/>
                <w:szCs w:val="22"/>
                <w:lang w:eastAsia="en-GB"/>
              </w:rPr>
              <w:t>Singapore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A47 Good governance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126.27 Incorporate into its legislation measures of prompt and effective cooperation with the International Criminal Court, as well as, obligations to investigate and prosecute in its territory crimes established in the</w:t>
            </w:r>
            <w:r w:rsidR="00BE6777">
              <w:rPr>
                <w:color w:val="000000"/>
                <w:szCs w:val="22"/>
                <w:lang w:eastAsia="en-GB"/>
              </w:rPr>
              <w:t xml:space="preserve"> </w:t>
            </w:r>
            <w:r w:rsidRPr="009F7BAF">
              <w:rPr>
                <w:color w:val="000000"/>
                <w:szCs w:val="22"/>
                <w:lang w:eastAsia="en-GB"/>
              </w:rPr>
              <w:t>Rome</w:t>
            </w:r>
            <w:r w:rsidR="00BE6777">
              <w:rPr>
                <w:color w:val="000000"/>
                <w:szCs w:val="22"/>
                <w:lang w:eastAsia="en-GB"/>
              </w:rPr>
              <w:t xml:space="preserve"> </w:t>
            </w:r>
            <w:r w:rsidRPr="009F7BAF">
              <w:rPr>
                <w:color w:val="000000"/>
                <w:szCs w:val="22"/>
                <w:lang w:eastAsia="en-GB"/>
              </w:rPr>
              <w:t xml:space="preserve">Statute </w:t>
            </w:r>
            <w:r w:rsidR="00BE6777">
              <w:rPr>
                <w:color w:val="000000"/>
                <w:szCs w:val="22"/>
                <w:lang w:eastAsia="en-GB"/>
              </w:rPr>
              <w:t>(</w:t>
            </w:r>
            <w:r w:rsidRPr="009F7BAF">
              <w:rPr>
                <w:color w:val="000000"/>
                <w:szCs w:val="22"/>
                <w:lang w:eastAsia="en-GB"/>
              </w:rPr>
              <w:t>Costa Rica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B11 International humanitarian law</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A28 Cooperation with other international mechanisms and institutions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126.19 Conclude the alignment of its domestic legislation with the</w:t>
            </w:r>
            <w:r w:rsidR="00BE6777">
              <w:rPr>
                <w:color w:val="000000"/>
                <w:szCs w:val="22"/>
                <w:lang w:eastAsia="en-GB"/>
              </w:rPr>
              <w:t xml:space="preserve"> </w:t>
            </w:r>
            <w:r w:rsidRPr="009F7BAF">
              <w:rPr>
                <w:color w:val="000000"/>
                <w:szCs w:val="22"/>
                <w:lang w:eastAsia="en-GB"/>
              </w:rPr>
              <w:t>Rome</w:t>
            </w:r>
            <w:r w:rsidR="00BE6777">
              <w:rPr>
                <w:color w:val="000000"/>
                <w:szCs w:val="22"/>
                <w:lang w:eastAsia="en-GB"/>
              </w:rPr>
              <w:t xml:space="preserve"> </w:t>
            </w:r>
            <w:r w:rsidRPr="009F7BAF">
              <w:rPr>
                <w:color w:val="000000"/>
                <w:szCs w:val="22"/>
                <w:lang w:eastAsia="en-GB"/>
              </w:rPr>
              <w:t xml:space="preserve">Statute provisions </w:t>
            </w:r>
            <w:r w:rsidR="00BE6777">
              <w:rPr>
                <w:color w:val="000000"/>
                <w:szCs w:val="22"/>
                <w:lang w:eastAsia="en-GB"/>
              </w:rPr>
              <w:t>(</w:t>
            </w:r>
            <w:r w:rsidRPr="009F7BAF">
              <w:rPr>
                <w:color w:val="000000"/>
                <w:szCs w:val="22"/>
                <w:lang w:eastAsia="en-GB"/>
              </w:rPr>
              <w:t>Tunisia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B11 International humanitarian law</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126.26 Reconsider decriminalizing certain conducts based on sexual orientation and gender identity, as recommended by the High Commissioner for Human Rights </w:t>
            </w:r>
            <w:r w:rsidR="00BE6777">
              <w:rPr>
                <w:color w:val="000000"/>
                <w:szCs w:val="22"/>
                <w:lang w:eastAsia="en-GB"/>
              </w:rPr>
              <w:t>(</w:t>
            </w:r>
            <w:r w:rsidRPr="009F7BAF">
              <w:rPr>
                <w:color w:val="000000"/>
                <w:szCs w:val="22"/>
                <w:lang w:eastAsia="en-GB"/>
              </w:rPr>
              <w:t>Chile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511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A28 Cooperation with other international mechanisms and institutions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lesbian, gay, bisexual, transgender and intersex persons (LGBTI)</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126.24 Adopt all necessary political and legislative measures to decriminalize sexual relations between consenting adults of the same sex as well as adopt measures to guarantee the enjoyment of the right to health without discrimination based on sexual orientation (Uruguay);</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511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E41 Right to health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S03 SDG 3 - health</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lesbian, gay, bisexual, transgender and intersex persons (LGBTI)</w:t>
            </w:r>
            <w:r w:rsidR="00BE6777" w:rsidRPr="00BE6777">
              <w:rPr>
                <w:color w:val="000000"/>
                <w:sz w:val="16"/>
                <w:szCs w:val="22"/>
                <w:lang w:eastAsia="en-GB"/>
              </w:rPr>
              <w:t xml:space="preserve"> </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126.20 Revoke article 567 from the Penal Code and remove any discrimination on the grounds of sexual orientation from all other laws and policies </w:t>
            </w:r>
            <w:r w:rsidR="00BE6777">
              <w:rPr>
                <w:color w:val="000000"/>
                <w:szCs w:val="22"/>
                <w:lang w:eastAsia="en-GB"/>
              </w:rPr>
              <w:t>(</w:t>
            </w:r>
            <w:r w:rsidRPr="009F7BAF">
              <w:rPr>
                <w:color w:val="000000"/>
                <w:szCs w:val="22"/>
                <w:lang w:eastAsia="en-GB"/>
              </w:rPr>
              <w:t>Hungary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511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lesbian, gay, bisexual, transgender and intersex persons (LGBTI)</w:t>
            </w:r>
            <w:r w:rsidR="00BE6777" w:rsidRPr="00BE6777">
              <w:rPr>
                <w:color w:val="000000"/>
                <w:sz w:val="16"/>
                <w:szCs w:val="22"/>
                <w:lang w:eastAsia="en-GB"/>
              </w:rPr>
              <w:t xml:space="preserve"> </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126.21 Repeal the provisions of the 2009 Criminal Code which criminalize sexual relations between consenting adults of the same sex </w:t>
            </w:r>
            <w:r w:rsidR="00BE6777">
              <w:rPr>
                <w:color w:val="000000"/>
                <w:szCs w:val="22"/>
                <w:lang w:eastAsia="en-GB"/>
              </w:rPr>
              <w:t>(</w:t>
            </w:r>
            <w:r w:rsidRPr="009F7BAF">
              <w:rPr>
                <w:color w:val="000000"/>
                <w:szCs w:val="22"/>
                <w:lang w:eastAsia="en-GB"/>
              </w:rPr>
              <w:t>Slovenia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511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lesbian, gay, bisexual, transgender and intersex persons (LGBTI)</w:t>
            </w:r>
            <w:r w:rsidR="00BE6777" w:rsidRPr="00BE6777">
              <w:rPr>
                <w:color w:val="000000"/>
                <w:sz w:val="16"/>
                <w:szCs w:val="22"/>
                <w:lang w:eastAsia="en-GB"/>
              </w:rPr>
              <w:t xml:space="preserve"> </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126.22 Decriminalize sexual relations between consenting adults of the same sex as well as abolish other rules which promote discrimination based on sexual orientation </w:t>
            </w:r>
            <w:r w:rsidR="00BE6777">
              <w:rPr>
                <w:color w:val="000000"/>
                <w:szCs w:val="22"/>
                <w:lang w:eastAsia="en-GB"/>
              </w:rPr>
              <w:t>(</w:t>
            </w:r>
            <w:r w:rsidRPr="009F7BAF">
              <w:rPr>
                <w:color w:val="000000"/>
                <w:szCs w:val="22"/>
                <w:lang w:eastAsia="en-GB"/>
              </w:rPr>
              <w:t>Spain</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511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lesbian, gay, bisexual, transgender and intersex persons (LGBTI)</w:t>
            </w:r>
            <w:r w:rsidR="00BE6777" w:rsidRPr="00BE6777">
              <w:rPr>
                <w:color w:val="000000"/>
                <w:sz w:val="16"/>
                <w:szCs w:val="22"/>
                <w:lang w:eastAsia="en-GB"/>
              </w:rPr>
              <w:t xml:space="preserve"> </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126.23 Consider decriminalizing homosexuality, in particular relations between consenting adults </w:t>
            </w:r>
            <w:r w:rsidR="00BE6777">
              <w:rPr>
                <w:color w:val="000000"/>
                <w:szCs w:val="22"/>
                <w:lang w:eastAsia="en-GB"/>
              </w:rPr>
              <w:t>(</w:t>
            </w:r>
            <w:r w:rsidRPr="009F7BAF">
              <w:rPr>
                <w:color w:val="000000"/>
                <w:szCs w:val="22"/>
                <w:lang w:eastAsia="en-GB"/>
              </w:rPr>
              <w:t>Thailand</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511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lesbian, gay, bisexual, transgender and intersex persons (LGBTI)</w:t>
            </w:r>
            <w:r w:rsidR="00BE6777" w:rsidRPr="00BE6777">
              <w:rPr>
                <w:color w:val="000000"/>
                <w:sz w:val="16"/>
                <w:szCs w:val="22"/>
                <w:lang w:eastAsia="en-GB"/>
              </w:rPr>
              <w:t xml:space="preserve"> </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126.25 Undertake a process of revising its penal code by aiming to amend article 567 criminalizing relationships between persons of the same sex </w:t>
            </w:r>
            <w:r w:rsidR="00BE6777">
              <w:rPr>
                <w:color w:val="000000"/>
                <w:szCs w:val="22"/>
                <w:lang w:eastAsia="en-GB"/>
              </w:rPr>
              <w:t>(</w:t>
            </w:r>
            <w:r w:rsidRPr="009F7BAF">
              <w:rPr>
                <w:color w:val="000000"/>
                <w:szCs w:val="22"/>
                <w:lang w:eastAsia="en-GB"/>
              </w:rPr>
              <w:t>Canada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511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lesbian, gay, bisexual, transgender and intersex persons (LGBTI)</w:t>
            </w:r>
            <w:r w:rsidR="00BE6777" w:rsidRPr="00BE6777">
              <w:rPr>
                <w:color w:val="000000"/>
                <w:sz w:val="16"/>
                <w:szCs w:val="22"/>
                <w:lang w:eastAsia="en-GB"/>
              </w:rPr>
              <w:t xml:space="preserve"> </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880F5D">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A42 Institutions &amp; policies - General</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126.47 Take further steps toward the improvement of its human rights situation </w:t>
            </w:r>
            <w:r w:rsidR="00BE6777">
              <w:rPr>
                <w:color w:val="000000"/>
                <w:szCs w:val="22"/>
                <w:lang w:eastAsia="en-GB"/>
              </w:rPr>
              <w:t>(</w:t>
            </w:r>
            <w:r w:rsidRPr="009F7BAF">
              <w:rPr>
                <w:color w:val="000000"/>
                <w:szCs w:val="22"/>
                <w:lang w:eastAsia="en-GB"/>
              </w:rPr>
              <w:t>Japan</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126.48 Continue consolidating peace and strengthening a human rights-based culture </w:t>
            </w:r>
            <w:r w:rsidR="00BE6777">
              <w:rPr>
                <w:color w:val="000000"/>
                <w:szCs w:val="22"/>
                <w:lang w:eastAsia="en-GB"/>
              </w:rPr>
              <w:t>(</w:t>
            </w:r>
            <w:r w:rsidRPr="009F7BAF">
              <w:rPr>
                <w:color w:val="000000"/>
                <w:szCs w:val="22"/>
                <w:lang w:eastAsia="en-GB"/>
              </w:rPr>
              <w:t>Zimbabwe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126.149 Take necessary measures to calm down the political environment </w:t>
            </w:r>
            <w:r w:rsidR="00BE6777">
              <w:rPr>
                <w:color w:val="000000"/>
                <w:szCs w:val="22"/>
                <w:lang w:eastAsia="en-GB"/>
              </w:rPr>
              <w:t>(</w:t>
            </w:r>
            <w:r w:rsidRPr="009F7BAF">
              <w:rPr>
                <w:color w:val="000000"/>
                <w:szCs w:val="22"/>
                <w:lang w:eastAsia="en-GB"/>
              </w:rPr>
              <w:t>Togo</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ED2D91">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 xml:space="preserve">A45 National Human Rights Institution (NHRI) </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126.39 Strengthen the operational and financial capacities of the National Independent Human Rights Commission and ensure that its composition and functioning are in accordance with the</w:t>
            </w:r>
            <w:r w:rsidR="00BE6777">
              <w:rPr>
                <w:color w:val="000000"/>
                <w:szCs w:val="22"/>
                <w:lang w:eastAsia="en-GB"/>
              </w:rPr>
              <w:t xml:space="preserve"> </w:t>
            </w:r>
            <w:r w:rsidRPr="009F7BAF">
              <w:rPr>
                <w:color w:val="000000"/>
                <w:szCs w:val="22"/>
                <w:lang w:eastAsia="en-GB"/>
              </w:rPr>
              <w:t>Paris</w:t>
            </w:r>
            <w:r w:rsidR="00BE6777">
              <w:rPr>
                <w:color w:val="000000"/>
                <w:szCs w:val="22"/>
                <w:lang w:eastAsia="en-GB"/>
              </w:rPr>
              <w:t xml:space="preserve"> </w:t>
            </w:r>
            <w:r w:rsidRPr="009F7BAF">
              <w:rPr>
                <w:color w:val="000000"/>
                <w:szCs w:val="22"/>
                <w:lang w:eastAsia="en-GB"/>
              </w:rPr>
              <w:t xml:space="preserve">Principles </w:t>
            </w:r>
            <w:r w:rsidR="00BE6777">
              <w:rPr>
                <w:color w:val="000000"/>
                <w:szCs w:val="22"/>
                <w:lang w:eastAsia="en-GB"/>
              </w:rPr>
              <w:t>(</w:t>
            </w:r>
            <w:r w:rsidRPr="009F7BAF">
              <w:rPr>
                <w:color w:val="000000"/>
                <w:szCs w:val="22"/>
                <w:lang w:eastAsia="en-GB"/>
              </w:rPr>
              <w:t>France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A45 National Human Rights Institution (NHRI)</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126.45 Continue its efforts with regard to the smooth and productive activity of the National Independent Human Rights Commission within the country </w:t>
            </w:r>
            <w:r w:rsidR="00BE6777">
              <w:rPr>
                <w:color w:val="000000"/>
                <w:szCs w:val="22"/>
                <w:lang w:eastAsia="en-GB"/>
              </w:rPr>
              <w:t>(</w:t>
            </w:r>
            <w:r w:rsidRPr="009F7BAF">
              <w:rPr>
                <w:color w:val="000000"/>
                <w:szCs w:val="22"/>
                <w:lang w:eastAsia="en-GB"/>
              </w:rPr>
              <w:t>Azerbaijan</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A45 National Human Rights Institution (NHRI)</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126.40 Further strengthen the National Independent Human Rights Commission through provision of required resources </w:t>
            </w:r>
            <w:r w:rsidR="00BE6777">
              <w:rPr>
                <w:color w:val="000000"/>
                <w:szCs w:val="22"/>
                <w:lang w:eastAsia="en-GB"/>
              </w:rPr>
              <w:t>(</w:t>
            </w:r>
            <w:r w:rsidRPr="009F7BAF">
              <w:rPr>
                <w:color w:val="000000"/>
                <w:szCs w:val="22"/>
                <w:lang w:eastAsia="en-GB"/>
              </w:rPr>
              <w:t>Pakistan</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A45 National Human Rights Institution (NHRI)</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A63 Budget and resources (for human rights implementation)</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126.41 Ensure sufficient resources for the National Independent Human Rights Commission to fully fulfil its mandate </w:t>
            </w:r>
            <w:r w:rsidR="00BE6777">
              <w:rPr>
                <w:color w:val="000000"/>
                <w:szCs w:val="22"/>
                <w:lang w:eastAsia="en-GB"/>
              </w:rPr>
              <w:t>(</w:t>
            </w:r>
            <w:r w:rsidRPr="009F7BAF">
              <w:rPr>
                <w:color w:val="000000"/>
                <w:szCs w:val="22"/>
                <w:lang w:eastAsia="en-GB"/>
              </w:rPr>
              <w:t>Republic</w:t>
            </w:r>
            <w:r w:rsidR="00BE6777">
              <w:rPr>
                <w:color w:val="000000"/>
                <w:szCs w:val="22"/>
                <w:lang w:eastAsia="en-GB"/>
              </w:rPr>
              <w:t xml:space="preserve"> </w:t>
            </w:r>
            <w:r w:rsidRPr="009F7BAF">
              <w:rPr>
                <w:color w:val="000000"/>
                <w:szCs w:val="22"/>
                <w:lang w:eastAsia="en-GB"/>
              </w:rPr>
              <w:t>of</w:t>
            </w:r>
            <w:r w:rsidR="00BE6777">
              <w:rPr>
                <w:color w:val="000000"/>
                <w:szCs w:val="22"/>
                <w:lang w:eastAsia="en-GB"/>
              </w:rPr>
              <w:t xml:space="preserve"> </w:t>
            </w:r>
            <w:r w:rsidRPr="009F7BAF">
              <w:rPr>
                <w:color w:val="000000"/>
                <w:szCs w:val="22"/>
                <w:lang w:eastAsia="en-GB"/>
              </w:rPr>
              <w:t>Korea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A45 National Human Rights Institution (NHRI)</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A63 Budget and resources (for human rights implementation)</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126.42 Continue to provide funds for the functioning of the National Independent Human Rights Commission </w:t>
            </w:r>
            <w:r w:rsidR="00BE6777">
              <w:rPr>
                <w:color w:val="000000"/>
                <w:szCs w:val="22"/>
                <w:lang w:eastAsia="en-GB"/>
              </w:rPr>
              <w:t>(</w:t>
            </w:r>
            <w:r w:rsidRPr="009F7BAF">
              <w:rPr>
                <w:color w:val="000000"/>
                <w:szCs w:val="22"/>
                <w:lang w:eastAsia="en-GB"/>
              </w:rPr>
              <w:t>Republic</w:t>
            </w:r>
            <w:r w:rsidR="00BE6777">
              <w:rPr>
                <w:color w:val="000000"/>
                <w:szCs w:val="22"/>
                <w:lang w:eastAsia="en-GB"/>
              </w:rPr>
              <w:t xml:space="preserve"> </w:t>
            </w:r>
            <w:r w:rsidRPr="009F7BAF">
              <w:rPr>
                <w:color w:val="000000"/>
                <w:szCs w:val="22"/>
                <w:lang w:eastAsia="en-GB"/>
              </w:rPr>
              <w:t>of</w:t>
            </w:r>
            <w:r w:rsidR="00BE6777">
              <w:rPr>
                <w:color w:val="000000"/>
                <w:szCs w:val="22"/>
                <w:lang w:eastAsia="en-GB"/>
              </w:rPr>
              <w:t xml:space="preserve"> </w:t>
            </w:r>
            <w:r w:rsidRPr="009F7BAF">
              <w:rPr>
                <w:color w:val="000000"/>
                <w:szCs w:val="22"/>
                <w:lang w:eastAsia="en-GB"/>
              </w:rPr>
              <w:t>Moldova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A45 National Human Rights Institution (NHRI)</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A63 Budget and resources (for human rights implementation)</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126.43 Provide the National Human Rights Commission with the necessary resources to ensure that it is fully operational and effective </w:t>
            </w:r>
            <w:r w:rsidR="00BE6777">
              <w:rPr>
                <w:color w:val="000000"/>
                <w:szCs w:val="22"/>
                <w:lang w:eastAsia="en-GB"/>
              </w:rPr>
              <w:t>(</w:t>
            </w:r>
            <w:r w:rsidRPr="009F7BAF">
              <w:rPr>
                <w:color w:val="000000"/>
                <w:szCs w:val="22"/>
                <w:lang w:eastAsia="en-GB"/>
              </w:rPr>
              <w:t>South Africa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A45 National Human Rights Institution (NHRI)</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A63 Budget and resources (for human rights implementation)</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126.44 Strengthen and support the independence and the work of the National Independent Human Rights Commission as well as of the judicial system, providing them with necessary resources to do their work </w:t>
            </w:r>
            <w:r w:rsidR="00BE6777">
              <w:rPr>
                <w:color w:val="000000"/>
                <w:szCs w:val="22"/>
                <w:lang w:eastAsia="en-GB"/>
              </w:rPr>
              <w:t>(</w:t>
            </w:r>
            <w:r w:rsidRPr="009F7BAF">
              <w:rPr>
                <w:color w:val="000000"/>
                <w:szCs w:val="22"/>
                <w:lang w:eastAsia="en-GB"/>
              </w:rPr>
              <w:t>Spain</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A45 National Human Rights Institution (NHRI)</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A63 Budget and resources (for human rights implementation)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judges, lawyers and prosecutors</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9B4234">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A51 Human rights education - general</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126.49 Maintain the positive efforts of integrating a human rights approach into education policies at various levels </w:t>
            </w:r>
            <w:r w:rsidR="00BE6777">
              <w:rPr>
                <w:color w:val="000000"/>
                <w:szCs w:val="22"/>
                <w:lang w:eastAsia="en-GB"/>
              </w:rPr>
              <w:t>(</w:t>
            </w:r>
            <w:r w:rsidRPr="009F7BAF">
              <w:rPr>
                <w:color w:val="000000"/>
                <w:szCs w:val="22"/>
                <w:lang w:eastAsia="en-GB"/>
              </w:rPr>
              <w:t>Egypt</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A51 Human rights education - general</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126.50 Continue to integrate human rights approaches into its policies and education at various levels </w:t>
            </w:r>
            <w:r w:rsidR="00BE6777">
              <w:rPr>
                <w:color w:val="000000"/>
                <w:szCs w:val="22"/>
                <w:lang w:eastAsia="en-GB"/>
              </w:rPr>
              <w:t>(</w:t>
            </w:r>
            <w:r w:rsidRPr="009F7BAF">
              <w:rPr>
                <w:color w:val="000000"/>
                <w:szCs w:val="22"/>
                <w:lang w:eastAsia="en-GB"/>
              </w:rPr>
              <w:t>Uganda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A51 Human rights education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126.51 Continue the efforts made to achieve the integration of the human rights approach in public policies and in different education levels </w:t>
            </w:r>
            <w:r w:rsidR="00BE6777">
              <w:rPr>
                <w:color w:val="000000"/>
                <w:szCs w:val="22"/>
                <w:lang w:eastAsia="en-GB"/>
              </w:rPr>
              <w:t>(</w:t>
            </w:r>
            <w:r w:rsidRPr="009F7BAF">
              <w:rPr>
                <w:color w:val="000000"/>
                <w:szCs w:val="22"/>
                <w:lang w:eastAsia="en-GB"/>
              </w:rPr>
              <w:t>Argentina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A51 Human rights education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ED241D">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A53 Professional training in human rights</w:t>
            </w: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126.52 Conclude and put in place a training programme for police officers and others in order to prevent torture (Holy See);</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A53 Professional training in human rights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FA213A">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B31 Equality &amp; non-discrimination</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126.82 Revise its education policy that further entrenches discrimination on the basis of sexual orientation </w:t>
            </w:r>
            <w:r w:rsidR="00BE6777">
              <w:rPr>
                <w:color w:val="000000"/>
                <w:szCs w:val="22"/>
                <w:lang w:eastAsia="en-GB"/>
              </w:rPr>
              <w:t>(</w:t>
            </w:r>
            <w:r w:rsidRPr="009F7BAF">
              <w:rPr>
                <w:color w:val="000000"/>
                <w:szCs w:val="22"/>
                <w:lang w:eastAsia="en-GB"/>
              </w:rPr>
              <w:t>Netherlands</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511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lesbian, gay, bisexual, transgender and intersex persons (LGBTI)</w:t>
            </w:r>
            <w:r w:rsidR="00BE6777" w:rsidRPr="00BE6777">
              <w:rPr>
                <w:color w:val="000000"/>
                <w:sz w:val="16"/>
                <w:szCs w:val="22"/>
                <w:lang w:eastAsia="en-GB"/>
              </w:rPr>
              <w:t xml:space="preserve"> </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126.84 In line with the Constitution of</w:t>
            </w:r>
            <w:r w:rsidR="00BE6777">
              <w:rPr>
                <w:color w:val="000000"/>
                <w:szCs w:val="22"/>
                <w:lang w:eastAsia="en-GB"/>
              </w:rPr>
              <w:t xml:space="preserve"> </w:t>
            </w:r>
            <w:r w:rsidRPr="009F7BAF">
              <w:rPr>
                <w:color w:val="000000"/>
                <w:szCs w:val="22"/>
                <w:lang w:eastAsia="en-GB"/>
              </w:rPr>
              <w:t>Burundi</w:t>
            </w:r>
            <w:r w:rsidR="00BE6777">
              <w:rPr>
                <w:color w:val="000000"/>
                <w:szCs w:val="22"/>
                <w:lang w:eastAsia="en-GB"/>
              </w:rPr>
              <w:t xml:space="preserve">, </w:t>
            </w:r>
            <w:r w:rsidR="00BE6777" w:rsidRPr="009F7BAF">
              <w:rPr>
                <w:color w:val="000000"/>
                <w:szCs w:val="22"/>
                <w:lang w:eastAsia="en-GB"/>
              </w:rPr>
              <w:t>c</w:t>
            </w:r>
            <w:r w:rsidRPr="009F7BAF">
              <w:rPr>
                <w:color w:val="000000"/>
                <w:szCs w:val="22"/>
                <w:lang w:eastAsia="en-GB"/>
              </w:rPr>
              <w:t xml:space="preserve">ontinue measures to combat discrimination and violence against albinos </w:t>
            </w:r>
            <w:r w:rsidR="00BE6777">
              <w:rPr>
                <w:color w:val="000000"/>
                <w:szCs w:val="22"/>
                <w:lang w:eastAsia="en-GB"/>
              </w:rPr>
              <w:t>(</w:t>
            </w:r>
            <w:r w:rsidRPr="009F7BAF">
              <w:rPr>
                <w:color w:val="000000"/>
                <w:szCs w:val="22"/>
                <w:lang w:eastAsia="en-GB"/>
              </w:rPr>
              <w:t>Sri Lanka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B32 Racial 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 Right to physical and moral integrity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minorities/ racial, ethnic, linguistic, religious or descent-based groups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126.31Intensify efforts in order to eradicate from its legislation and practice all discriminatory laws and adopt a comprehensive strategy on awareness-raising campaigns to eliminate discrimination based on any grounds and against all vulnerable groups, particularly girls with respect to their inheritance and education rights, children born out of wedlock, albinos and those pertaining to the Batwa minority and taken into families under the kafala regime (Uruguay);</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D8 Rights related to marriage &amp; family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A54 Awareness raising and dissemination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G1 Members of minorities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G3 Indigenous peoples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E51 Right to education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S04 SDG 4</w:t>
            </w:r>
            <w:r w:rsidR="00BE6777">
              <w:rPr>
                <w:color w:val="000000"/>
                <w:sz w:val="16"/>
                <w:szCs w:val="22"/>
                <w:lang w:eastAsia="en-GB"/>
              </w:rPr>
              <w:t xml:space="preserve"> </w:t>
            </w:r>
            <w:r w:rsidRPr="009F7BAF">
              <w:rPr>
                <w:color w:val="000000"/>
                <w:sz w:val="16"/>
                <w:szCs w:val="22"/>
                <w:lang w:eastAsia="en-GB"/>
              </w:rPr>
              <w:t>- education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girls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Indigenous peoples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minorities/ racial, ethnic, linguistic, religious or descent-based groups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126.173 Take measures to address discrimination against persons belonging to the Batwa minority and improve their socioeconomic situation by ensuring their active participation in all decisions which affect them </w:t>
            </w:r>
            <w:r w:rsidR="00BE6777">
              <w:rPr>
                <w:color w:val="000000"/>
                <w:szCs w:val="22"/>
                <w:lang w:eastAsia="en-GB"/>
              </w:rPr>
              <w:t>(</w:t>
            </w:r>
            <w:r w:rsidRPr="009F7BAF">
              <w:rPr>
                <w:color w:val="000000"/>
                <w:szCs w:val="22"/>
                <w:lang w:eastAsia="en-GB"/>
              </w:rPr>
              <w:t>Austria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E1 Economic, social &amp; cultural rights - general measures of implementation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G1 Members of minorities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G3 Indigenous peoples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Indigenous peoples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minorities/ racial, ethnic, linguistic, religious or descent-based groups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126.46 Implement follow up mechanisms of the UPR recommendations that allows verifying the implementation and impact of legislation and measures adopted to promote equal rights and non-discrimination for all citizens, in particular vulnerable groups such as: women, children, ethnic minorities, LGBTI community and persons with disabilities (Colombia);</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511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G1 Members of minorities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A27 Follow-up to Universal Periodic Review (UPR)</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lesbian, gay, bisexual, transgender and intersex persons (LGBTI)</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minorities/ racial, ethnic, linguistic, religious or descent-based groups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with disabilities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126.83 Ensure that no one is discriminated against on any grounds, including on the grounds of sexual orientation and gender identity </w:t>
            </w:r>
            <w:r w:rsidR="00BE6777">
              <w:rPr>
                <w:color w:val="000000"/>
                <w:szCs w:val="22"/>
                <w:lang w:eastAsia="en-GB"/>
              </w:rPr>
              <w:t>(</w:t>
            </w:r>
            <w:r w:rsidRPr="009F7BAF">
              <w:rPr>
                <w:color w:val="000000"/>
                <w:szCs w:val="22"/>
                <w:lang w:eastAsia="en-GB"/>
              </w:rPr>
              <w:t>Brazil</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511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lesbian, gay, bisexual, transgender and intersex persons (LGBTI)</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5E4CF9">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B41 Right to development</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126.174 Request a major degree of solidarity and cooperation from neighbouring States in response to the problematic of being a landlocked country and in terms of the right of development for all </w:t>
            </w:r>
            <w:r w:rsidR="00BE6777">
              <w:rPr>
                <w:color w:val="000000"/>
                <w:szCs w:val="22"/>
                <w:lang w:eastAsia="en-GB"/>
              </w:rPr>
              <w:t>(</w:t>
            </w:r>
            <w:r w:rsidRPr="009F7BAF">
              <w:rPr>
                <w:color w:val="000000"/>
                <w:szCs w:val="22"/>
                <w:lang w:eastAsia="en-GB"/>
              </w:rPr>
              <w:t>Paraguay</w:t>
            </w:r>
            <w:r w:rsidR="00BE6777">
              <w:rPr>
                <w:color w:val="000000"/>
                <w:szCs w:val="22"/>
                <w:lang w:eastAsia="en-GB"/>
              </w:rPr>
              <w:t>)</w:t>
            </w:r>
            <w:r w:rsidRPr="009F7BAF">
              <w:rPr>
                <w:color w:val="000000"/>
                <w:szCs w:val="22"/>
                <w:lang w:eastAsia="en-GB"/>
              </w:rPr>
              <w:t xml:space="preserve"> .</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B41 Right to development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A3 Inter-State cooperation &amp; development assistance</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126.158 Continue to implement the integrated development plans of the country; in particular those aimed at satisfy equitable access and improving the quality of education and health services </w:t>
            </w:r>
            <w:r w:rsidR="00BE6777">
              <w:rPr>
                <w:color w:val="000000"/>
                <w:szCs w:val="22"/>
                <w:lang w:eastAsia="en-GB"/>
              </w:rPr>
              <w:t>(</w:t>
            </w:r>
            <w:r w:rsidRPr="009F7BAF">
              <w:rPr>
                <w:color w:val="000000"/>
                <w:szCs w:val="22"/>
                <w:lang w:eastAsia="en-GB"/>
              </w:rPr>
              <w:t>Cuba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B41 Right to development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E41 Right to health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E51 Right to education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S03 SDG 3 - health</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S04 SDG 4</w:t>
            </w:r>
            <w:r w:rsidR="00BE6777">
              <w:rPr>
                <w:color w:val="000000"/>
                <w:sz w:val="16"/>
                <w:szCs w:val="22"/>
                <w:lang w:eastAsia="en-GB"/>
              </w:rPr>
              <w:t xml:space="preserve"> </w:t>
            </w:r>
            <w:r w:rsidRPr="009F7BAF">
              <w:rPr>
                <w:color w:val="000000"/>
                <w:sz w:val="16"/>
                <w:szCs w:val="22"/>
                <w:lang w:eastAsia="en-GB"/>
              </w:rPr>
              <w:t>- education</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947D95">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B51 Right to an effective remedy</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126.58 Reinforce human rights training to the law enforcement personnel and to members of security forces and to hold duly accountable all those responsible for extrajudicial killings and other excessive use of force </w:t>
            </w:r>
            <w:r w:rsidR="00BE6777">
              <w:rPr>
                <w:color w:val="000000"/>
                <w:szCs w:val="22"/>
                <w:lang w:eastAsia="en-GB"/>
              </w:rPr>
              <w:t>(</w:t>
            </w:r>
            <w:r w:rsidRPr="009F7BAF">
              <w:rPr>
                <w:color w:val="000000"/>
                <w:szCs w:val="22"/>
                <w:lang w:eastAsia="en-GB"/>
              </w:rPr>
              <w:t>Slovakia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A53 Professional training in human rights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126.54 Manifest publicly and energetic to its security forces and intelligence services that extrajudicial executions would not be tolerated and that also make the necessary efforts to eradicate this practice, including the prosecution of those responsible (Costa Rica);</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A54 Awareness raising and dissemination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126.105 More actively take steps to break the cycle of impunity </w:t>
            </w:r>
            <w:r w:rsidR="00BE6777">
              <w:rPr>
                <w:color w:val="000000"/>
                <w:szCs w:val="22"/>
                <w:lang w:eastAsia="en-GB"/>
              </w:rPr>
              <w:t>(</w:t>
            </w:r>
            <w:r w:rsidRPr="009F7BAF">
              <w:rPr>
                <w:color w:val="000000"/>
                <w:szCs w:val="22"/>
                <w:lang w:eastAsia="en-GB"/>
              </w:rPr>
              <w:t>Norway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B52 Impunity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126.113 Continue efforts to eliminate impunity and to ensure the exercise of the right to truth </w:t>
            </w:r>
            <w:r w:rsidR="00BE6777">
              <w:rPr>
                <w:color w:val="000000"/>
                <w:szCs w:val="22"/>
                <w:lang w:eastAsia="en-GB"/>
              </w:rPr>
              <w:t>(</w:t>
            </w:r>
            <w:r w:rsidRPr="009F7BAF">
              <w:rPr>
                <w:color w:val="000000"/>
                <w:szCs w:val="22"/>
                <w:lang w:eastAsia="en-GB"/>
              </w:rPr>
              <w:t>Armenia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B52 Impunity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126.53 Take concrete measures in order to combat impunity and to prevent extrajudicial killings and torture </w:t>
            </w:r>
            <w:r w:rsidR="00BE6777">
              <w:rPr>
                <w:color w:val="000000"/>
                <w:szCs w:val="22"/>
                <w:lang w:eastAsia="en-GB"/>
              </w:rPr>
              <w:t>(</w:t>
            </w:r>
            <w:r w:rsidRPr="009F7BAF">
              <w:rPr>
                <w:color w:val="000000"/>
                <w:szCs w:val="22"/>
                <w:lang w:eastAsia="en-GB"/>
              </w:rPr>
              <w:t>Romania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B52 Impunity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126.55 Make every effort to fully implement recommendations already made to Burundi during the first cycle of the UPR, related to combating impunity of persons responsible for acts of torture and to the carrying out of thorough independent and impartial investigation into all allegations of such crimes (Cyprus);</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A27 Follow-up to Universal Periodic Review (UPR)</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126.56 Adopt further measures to fight impunity of persons responsible for torture and extrajudicial killings and to conduct prompt, thorough, independent and impartial investigations into allegations of these crimes </w:t>
            </w:r>
            <w:r w:rsidR="00BE6777">
              <w:rPr>
                <w:color w:val="000000"/>
                <w:szCs w:val="22"/>
                <w:lang w:eastAsia="en-GB"/>
              </w:rPr>
              <w:t>(</w:t>
            </w:r>
            <w:r w:rsidRPr="009F7BAF">
              <w:rPr>
                <w:color w:val="000000"/>
                <w:szCs w:val="22"/>
                <w:lang w:eastAsia="en-GB"/>
              </w:rPr>
              <w:t>Czech Republic</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126.128 Establish a special court with an independent prosecutor once the Truth Reconciliation Commission has ended its mandate </w:t>
            </w:r>
            <w:r w:rsidR="00BE6777">
              <w:rPr>
                <w:color w:val="000000"/>
                <w:szCs w:val="22"/>
                <w:lang w:eastAsia="en-GB"/>
              </w:rPr>
              <w:t>(</w:t>
            </w:r>
            <w:r w:rsidRPr="009F7BAF">
              <w:rPr>
                <w:color w:val="000000"/>
                <w:szCs w:val="22"/>
                <w:lang w:eastAsia="en-GB"/>
              </w:rPr>
              <w:t>Uruguay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126.112 Investigate, prosecute and, if convicted, punish perpetrators of human rights abuses, including those committed against civil society groups, members of the media and LGBT individuals </w:t>
            </w:r>
            <w:r w:rsidR="00BE6777">
              <w:rPr>
                <w:color w:val="000000"/>
                <w:szCs w:val="22"/>
                <w:lang w:eastAsia="en-GB"/>
              </w:rPr>
              <w:t>(</w:t>
            </w:r>
            <w:r w:rsidRPr="009F7BAF">
              <w:rPr>
                <w:color w:val="000000"/>
                <w:szCs w:val="22"/>
                <w:lang w:eastAsia="en-GB"/>
              </w:rPr>
              <w:t>United States of America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511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H1 Human rights defenders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D43 Freedom of opinion and expression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human rights defenders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lesbian, gay, bisexual, transgender and intersex persons (LGBTI)</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media</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1F2D15">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B53 Support to victims and witnesses</w:t>
            </w: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126.132 Establish protection measures for victims and witnesses of these crimes </w:t>
            </w:r>
            <w:r w:rsidR="00BE6777">
              <w:rPr>
                <w:color w:val="000000"/>
                <w:szCs w:val="22"/>
                <w:lang w:eastAsia="en-GB"/>
              </w:rPr>
              <w:t>(</w:t>
            </w:r>
            <w:r w:rsidRPr="009F7BAF">
              <w:rPr>
                <w:color w:val="000000"/>
                <w:szCs w:val="22"/>
                <w:lang w:eastAsia="en-GB"/>
              </w:rPr>
              <w:t>Belgium</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B53 Support to victims and witnesses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E16F60">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B54 Transitional justice</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126.117 Ensure the independence and credibility of the Truth and Reconciliation Commission, by consulting with affected groups </w:t>
            </w:r>
            <w:r w:rsidR="00BE6777">
              <w:rPr>
                <w:color w:val="000000"/>
                <w:szCs w:val="22"/>
                <w:lang w:eastAsia="en-GB"/>
              </w:rPr>
              <w:t>(</w:t>
            </w:r>
            <w:r w:rsidRPr="009F7BAF">
              <w:rPr>
                <w:color w:val="000000"/>
                <w:szCs w:val="22"/>
                <w:lang w:eastAsia="en-GB"/>
              </w:rPr>
              <w:t>Norway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126.118 Accelerate efforts for establishment of Truth and Reconciliation Commission </w:t>
            </w:r>
            <w:r w:rsidR="00BE6777">
              <w:rPr>
                <w:color w:val="000000"/>
                <w:szCs w:val="22"/>
                <w:lang w:eastAsia="en-GB"/>
              </w:rPr>
              <w:t>(</w:t>
            </w:r>
            <w:r w:rsidRPr="009F7BAF">
              <w:rPr>
                <w:color w:val="000000"/>
                <w:szCs w:val="22"/>
                <w:lang w:eastAsia="en-GB"/>
              </w:rPr>
              <w:t>Pakistan</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126.119 Positively consider the effective creation of a Truth and Reconciliation Commission, credible and independent, to shed light upon the violations of human rights of the past </w:t>
            </w:r>
            <w:r w:rsidR="00BE6777">
              <w:rPr>
                <w:color w:val="000000"/>
                <w:szCs w:val="22"/>
                <w:lang w:eastAsia="en-GB"/>
              </w:rPr>
              <w:t>(</w:t>
            </w:r>
            <w:r w:rsidRPr="009F7BAF">
              <w:rPr>
                <w:color w:val="000000"/>
                <w:szCs w:val="22"/>
                <w:lang w:eastAsia="en-GB"/>
              </w:rPr>
              <w:t>Republic</w:t>
            </w:r>
            <w:r w:rsidR="00BE6777">
              <w:rPr>
                <w:color w:val="000000"/>
                <w:szCs w:val="22"/>
                <w:lang w:eastAsia="en-GB"/>
              </w:rPr>
              <w:t xml:space="preserve"> </w:t>
            </w:r>
            <w:r w:rsidRPr="009F7BAF">
              <w:rPr>
                <w:color w:val="000000"/>
                <w:szCs w:val="22"/>
                <w:lang w:eastAsia="en-GB"/>
              </w:rPr>
              <w:t>of</w:t>
            </w:r>
            <w:r w:rsidR="00BE6777">
              <w:rPr>
                <w:color w:val="000000"/>
                <w:szCs w:val="22"/>
                <w:lang w:eastAsia="en-GB"/>
              </w:rPr>
              <w:t xml:space="preserve"> </w:t>
            </w:r>
            <w:r w:rsidRPr="009F7BAF">
              <w:rPr>
                <w:color w:val="000000"/>
                <w:szCs w:val="22"/>
                <w:lang w:eastAsia="en-GB"/>
              </w:rPr>
              <w:t>Korea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126.122 Continue its efforts in the area of dealing with the past through the establishment of a</w:t>
            </w:r>
            <w:r w:rsidR="00BE6777">
              <w:rPr>
                <w:color w:val="000000"/>
                <w:szCs w:val="22"/>
                <w:lang w:eastAsia="en-GB"/>
              </w:rPr>
              <w:t xml:space="preserve"> </w:t>
            </w:r>
            <w:r w:rsidRPr="009F7BAF">
              <w:rPr>
                <w:color w:val="000000"/>
                <w:szCs w:val="22"/>
                <w:lang w:eastAsia="en-GB"/>
              </w:rPr>
              <w:t>Special Court</w:t>
            </w:r>
            <w:r w:rsidR="00BE6777">
              <w:rPr>
                <w:color w:val="000000"/>
                <w:szCs w:val="22"/>
                <w:lang w:eastAsia="en-GB"/>
              </w:rPr>
              <w:t xml:space="preserve"> </w:t>
            </w:r>
            <w:r w:rsidRPr="009F7BAF">
              <w:rPr>
                <w:color w:val="000000"/>
                <w:szCs w:val="22"/>
                <w:lang w:eastAsia="en-GB"/>
              </w:rPr>
              <w:t xml:space="preserve">and a Truth and Reconciliation Commission in line with international standards </w:t>
            </w:r>
            <w:r w:rsidR="00BE6777">
              <w:rPr>
                <w:color w:val="000000"/>
                <w:szCs w:val="22"/>
                <w:lang w:eastAsia="en-GB"/>
              </w:rPr>
              <w:t>(</w:t>
            </w:r>
            <w:r w:rsidRPr="009F7BAF">
              <w:rPr>
                <w:color w:val="000000"/>
                <w:szCs w:val="22"/>
                <w:lang w:eastAsia="en-GB"/>
              </w:rPr>
              <w:t>Switzerland</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126.123 Continue the process aimed at establishing a Truth and Reconciliation Commission </w:t>
            </w:r>
            <w:r w:rsidR="00BE6777">
              <w:rPr>
                <w:color w:val="000000"/>
                <w:szCs w:val="22"/>
                <w:lang w:eastAsia="en-GB"/>
              </w:rPr>
              <w:t>(</w:t>
            </w:r>
            <w:r w:rsidRPr="009F7BAF">
              <w:rPr>
                <w:color w:val="000000"/>
                <w:szCs w:val="22"/>
                <w:lang w:eastAsia="en-GB"/>
              </w:rPr>
              <w:t>Togo</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126.126 Create a Truth and Reconciliation Commission in order to address the root causes of politically motivated violence </w:t>
            </w:r>
            <w:r w:rsidR="00BE6777">
              <w:rPr>
                <w:color w:val="000000"/>
                <w:szCs w:val="22"/>
                <w:lang w:eastAsia="en-GB"/>
              </w:rPr>
              <w:t>(</w:t>
            </w:r>
            <w:r w:rsidRPr="009F7BAF">
              <w:rPr>
                <w:color w:val="000000"/>
                <w:szCs w:val="22"/>
                <w:lang w:eastAsia="en-GB"/>
              </w:rPr>
              <w:t>United States of America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126.130 Finalize, as soon as possible, the establishment of a Truth Reconciliation Commission faithful to the spirit of the Arusha Agreements and representative of the recommendations made during the public consultations in 2010 (Canada);</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w:t>
            </w:r>
            <w:r w:rsidR="00047C39">
              <w:rPr>
                <w:color w:val="000000"/>
                <w:szCs w:val="22"/>
                <w:lang w:eastAsia="en-GB"/>
              </w:rPr>
              <w:t>6</w:t>
            </w:r>
            <w:r w:rsidRPr="009F7BAF">
              <w:rPr>
                <w:color w:val="000000"/>
                <w:szCs w:val="22"/>
                <w:lang w:eastAsia="en-GB"/>
              </w:rPr>
              <w:t xml:space="preserve">.120 Speed up the establishment of a Truth and Reconciliation Commission </w:t>
            </w:r>
            <w:r w:rsidR="00BE6777">
              <w:rPr>
                <w:color w:val="000000"/>
                <w:szCs w:val="22"/>
                <w:lang w:eastAsia="en-GB"/>
              </w:rPr>
              <w:t>(</w:t>
            </w:r>
            <w:r w:rsidRPr="009F7BAF">
              <w:rPr>
                <w:color w:val="000000"/>
                <w:szCs w:val="22"/>
                <w:lang w:eastAsia="en-GB"/>
              </w:rPr>
              <w:t>Romania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126.129 Extend standing invitations to the Special Rapporteur on the independence of judges and lawyers and the Special Rapporteur on extrajudicial, summary or arbitrary executions, to adopt necessary measures aimed at establishing the Truth and Reconciliation Commission (Uruguay);</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A24 Cooperation with special procedures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judges, lawyers and prosecutors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126.114 Promote the establishment of a Truth and Reconciliation Commission, in conformity with the Arusha Agreement and United Nations Security Council resolutions 1606 and 2027, guaranteeing the fight against impunity for crimes for which there is no statute of limitation (France);</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126.121 Review the law establishing the Truth and Reconciliation Commission so as it is in line with international standards and do not establish an amnesty for crimes under international law </w:t>
            </w:r>
            <w:r w:rsidR="00BE6777">
              <w:rPr>
                <w:color w:val="000000"/>
                <w:szCs w:val="22"/>
                <w:lang w:eastAsia="en-GB"/>
              </w:rPr>
              <w:t>(</w:t>
            </w:r>
            <w:r w:rsidRPr="009F7BAF">
              <w:rPr>
                <w:color w:val="000000"/>
                <w:szCs w:val="22"/>
                <w:lang w:eastAsia="en-GB"/>
              </w:rPr>
              <w:t>Spain</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126.127 Adopt a law on the Truth and Reconciliation Commission which is in line with international human rights norms and which establishes the impossibility of applying an amnesty for serious human rights violations and international crimes </w:t>
            </w:r>
            <w:r w:rsidR="00BE6777">
              <w:rPr>
                <w:color w:val="000000"/>
                <w:szCs w:val="22"/>
                <w:lang w:eastAsia="en-GB"/>
              </w:rPr>
              <w:t>(</w:t>
            </w:r>
            <w:r w:rsidRPr="009F7BAF">
              <w:rPr>
                <w:color w:val="000000"/>
                <w:szCs w:val="22"/>
                <w:lang w:eastAsia="en-GB"/>
              </w:rPr>
              <w:t>Uruguay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126.115 Proceed with the establishment of the Truth and Reconciliation Commission in full transparency and establish an independent special tribunal to examine war crimes, as recommended during the first UPR </w:t>
            </w:r>
            <w:r w:rsidR="00BE6777">
              <w:rPr>
                <w:color w:val="000000"/>
                <w:szCs w:val="22"/>
                <w:lang w:eastAsia="en-GB"/>
              </w:rPr>
              <w:t>(</w:t>
            </w:r>
            <w:r w:rsidRPr="009F7BAF">
              <w:rPr>
                <w:color w:val="000000"/>
                <w:szCs w:val="22"/>
                <w:lang w:eastAsia="en-GB"/>
              </w:rPr>
              <w:t>Germany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A27 Follow-up to Universal Periodic Review (UPR)</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126.116 Accelerate work to establish a Truth and Reconciliation Commission and to establish a Special Tribunal tasked with holding those responsible for war crimes to account, with both institutions conforming to international standards and drawing on national consultations (Ireland);</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126.125 Urgently hold accountable those responsible for serious crimes committed between 1962 and 2008, ensuring transitional justice mechanisms include: witness and victim protection; an independent prosecutor; and an international commissioner. There should be no amnesty for those who committed war crimes, crimes against humanity or genocide (United Kingdom of Great Britain and Northern Ireland);</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B13 Genocide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B53 Support to victims and witnesses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126.124 Step up its efforts to quickly complete the process to implement transitional justice mechanisms and to put an end to impunity of perpetrators of extrajudicial executions or political executions </w:t>
            </w:r>
            <w:r w:rsidR="00BE6777">
              <w:rPr>
                <w:color w:val="000000"/>
                <w:szCs w:val="22"/>
                <w:lang w:eastAsia="en-GB"/>
              </w:rPr>
              <w:t>(</w:t>
            </w:r>
            <w:r w:rsidRPr="009F7BAF">
              <w:rPr>
                <w:color w:val="000000"/>
                <w:szCs w:val="22"/>
                <w:lang w:eastAsia="en-GB"/>
              </w:rPr>
              <w:t>Tunisia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126.131 Secure the protection of witnesses to the Truth and Reconciliation Commission, also those who have testimonies which may be directed at people with power </w:t>
            </w:r>
            <w:r w:rsidR="00BE6777">
              <w:rPr>
                <w:color w:val="000000"/>
                <w:szCs w:val="22"/>
                <w:lang w:eastAsia="en-GB"/>
              </w:rPr>
              <w:t>(</w:t>
            </w:r>
            <w:r w:rsidRPr="009F7BAF">
              <w:rPr>
                <w:color w:val="000000"/>
                <w:szCs w:val="22"/>
                <w:lang w:eastAsia="en-GB"/>
              </w:rPr>
              <w:t>Norway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B54 Transitional justice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B53 Support to victims and witnesses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A2210E">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D22 Extrajudicial, summary or arbitrary executions</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126.106 Ensure the establishment, within the National Independent Human Rights Commission, of a mechanism to follow up on the extra-judicial executions noted </w:t>
            </w:r>
            <w:r w:rsidR="00BE6777">
              <w:rPr>
                <w:color w:val="000000"/>
                <w:szCs w:val="22"/>
                <w:lang w:eastAsia="en-GB"/>
              </w:rPr>
              <w:t>(</w:t>
            </w:r>
            <w:r w:rsidRPr="009F7BAF">
              <w:rPr>
                <w:color w:val="000000"/>
                <w:szCs w:val="22"/>
                <w:lang w:eastAsia="en-GB"/>
              </w:rPr>
              <w:t>France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A45 National Human Rights Institution (NHRI)</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126.108 Promptly and fully investigated, by judicial authorities, all extra-judicial executions and torture committed by security services and that those responsible are prosecuted, and that the government ensure publication of the reports of all national commissions of inquiry set up to investigate arbitrary executions (Hungary);</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126.107 Put an end to extra-judicial executions and prosecute the perpetrators of such acts by means of a fair trial </w:t>
            </w:r>
            <w:r w:rsidR="00BE6777">
              <w:rPr>
                <w:color w:val="000000"/>
                <w:szCs w:val="22"/>
                <w:lang w:eastAsia="en-GB"/>
              </w:rPr>
              <w:t>(</w:t>
            </w:r>
            <w:r w:rsidRPr="009F7BAF">
              <w:rPr>
                <w:color w:val="000000"/>
                <w:szCs w:val="22"/>
                <w:lang w:eastAsia="en-GB"/>
              </w:rPr>
              <w:t>Germany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126.111 Conduct investigations and initiate prosecutions against alleged perpetrators of extrajudicial executions </w:t>
            </w:r>
            <w:r w:rsidR="00BE6777">
              <w:rPr>
                <w:color w:val="000000"/>
                <w:szCs w:val="22"/>
                <w:lang w:eastAsia="en-GB"/>
              </w:rPr>
              <w:t>(</w:t>
            </w:r>
            <w:r w:rsidRPr="009F7BAF">
              <w:rPr>
                <w:color w:val="000000"/>
                <w:szCs w:val="22"/>
                <w:lang w:eastAsia="en-GB"/>
              </w:rPr>
              <w:t>Austria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126.109 Conduct prompt and full investigation into extrajudicial executions and political killings and ensure that those responsible are prosecuted and afforded a fair trial free of political interference </w:t>
            </w:r>
            <w:r w:rsidR="00BE6777">
              <w:rPr>
                <w:color w:val="000000"/>
                <w:szCs w:val="22"/>
                <w:lang w:eastAsia="en-GB"/>
              </w:rPr>
              <w:t>(</w:t>
            </w:r>
            <w:r w:rsidRPr="009F7BAF">
              <w:rPr>
                <w:color w:val="000000"/>
                <w:szCs w:val="22"/>
                <w:lang w:eastAsia="en-GB"/>
              </w:rPr>
              <w:t>Australia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126.110 Investigate all cases of extrajudicial executions, torture and other cruel, inhuman and degrading ill-treatments committed by security forces and prosecute those responsible, with special attention to those crimes committed against human rights defenders (Spain);</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H1 Human rights defenders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D25 Prohibition of torture and cruel, inhuman or degrading treatment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human rights defenders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6D0601">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D26 Conditions of detention</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126.87 Take further steps to ensure the conditions in detention centres and prisons meet domestic and international standards, and implement measures to reduce prolonged pretrial detention (Australia);</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D26 Conditions of detention</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126.88 Take steps to enhance the treatment of children born in prison, as well as pregnant women prisoners </w:t>
            </w:r>
            <w:r w:rsidR="00BE6777">
              <w:rPr>
                <w:color w:val="000000"/>
                <w:szCs w:val="22"/>
                <w:lang w:eastAsia="en-GB"/>
              </w:rPr>
              <w:t>(</w:t>
            </w:r>
            <w:r w:rsidRPr="009F7BAF">
              <w:rPr>
                <w:color w:val="000000"/>
                <w:szCs w:val="22"/>
                <w:lang w:eastAsia="en-GB"/>
              </w:rPr>
              <w:t>Thailand</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D26 Conditions of detention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450A34">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D27 Prohibition of slavery, trafficking</w:t>
            </w: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126.30 Finalize and enact anti-trafficking legislation and, in the interim, enforce existing trafficking provisions of the 2009 Criminal Code </w:t>
            </w:r>
            <w:r w:rsidR="00BE6777">
              <w:rPr>
                <w:color w:val="000000"/>
                <w:szCs w:val="22"/>
                <w:lang w:eastAsia="en-GB"/>
              </w:rPr>
              <w:t>(</w:t>
            </w:r>
            <w:r w:rsidRPr="009F7BAF">
              <w:rPr>
                <w:color w:val="000000"/>
                <w:szCs w:val="22"/>
                <w:lang w:eastAsia="en-GB"/>
              </w:rPr>
              <w:t>United States of America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D27 Prohibition of slavery, trafficking</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S08 SDG 8 - economic growth, employment, decent 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187C87">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D31 Liberty and security - general</w:t>
            </w: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126.90 Further fight all forms of violence against children and women </w:t>
            </w:r>
            <w:r w:rsidR="00BE6777">
              <w:rPr>
                <w:color w:val="000000"/>
                <w:szCs w:val="22"/>
                <w:lang w:eastAsia="en-GB"/>
              </w:rPr>
              <w:t>(</w:t>
            </w:r>
            <w:r w:rsidRPr="009F7BAF">
              <w:rPr>
                <w:color w:val="000000"/>
                <w:szCs w:val="22"/>
                <w:lang w:eastAsia="en-GB"/>
              </w:rPr>
              <w:t>Djibouti</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D31 Liberty and security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F13 Violence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0F4D0D">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D43 Freedom of opinion and expression</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126.147 Envisage legislative reforms and namely the adoption of the press law in</w:t>
            </w:r>
            <w:r w:rsidR="00BE6777">
              <w:rPr>
                <w:color w:val="000000"/>
                <w:szCs w:val="22"/>
                <w:lang w:eastAsia="en-GB"/>
              </w:rPr>
              <w:t xml:space="preserve"> </w:t>
            </w:r>
            <w:r w:rsidRPr="009F7BAF">
              <w:rPr>
                <w:color w:val="000000"/>
                <w:szCs w:val="22"/>
                <w:lang w:eastAsia="en-GB"/>
              </w:rPr>
              <w:t>Burundi</w:t>
            </w:r>
            <w:r w:rsidR="00BE6777">
              <w:rPr>
                <w:color w:val="000000"/>
                <w:szCs w:val="22"/>
                <w:lang w:eastAsia="en-GB"/>
              </w:rPr>
              <w:t xml:space="preserve"> </w:t>
            </w:r>
            <w:r w:rsidRPr="009F7BAF">
              <w:rPr>
                <w:color w:val="000000"/>
                <w:szCs w:val="22"/>
                <w:lang w:eastAsia="en-GB"/>
              </w:rPr>
              <w:t xml:space="preserve">aiming to comply with human rights international standards </w:t>
            </w:r>
            <w:r w:rsidR="00BE6777">
              <w:rPr>
                <w:color w:val="000000"/>
                <w:szCs w:val="22"/>
                <w:lang w:eastAsia="en-GB"/>
              </w:rPr>
              <w:t>(</w:t>
            </w:r>
            <w:r w:rsidRPr="009F7BAF">
              <w:rPr>
                <w:color w:val="000000"/>
                <w:szCs w:val="22"/>
                <w:lang w:eastAsia="en-GB"/>
              </w:rPr>
              <w:t>Belgium</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D43 Freedom of opinion and expression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media</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126.148 Ensure the safety of journalists against violence and harassment </w:t>
            </w:r>
            <w:r w:rsidR="00BE6777">
              <w:rPr>
                <w:color w:val="000000"/>
                <w:szCs w:val="22"/>
                <w:lang w:eastAsia="en-GB"/>
              </w:rPr>
              <w:t>(</w:t>
            </w:r>
            <w:r w:rsidRPr="009F7BAF">
              <w:rPr>
                <w:color w:val="000000"/>
                <w:szCs w:val="22"/>
                <w:lang w:eastAsia="en-GB"/>
              </w:rPr>
              <w:t>Austria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D43 Freedom of opinion and expression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D31 Liberty and security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media</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126.146 Strengthen and improve press freedom and freedom of speech, including in its consideration of draft laws currently before the National Assembly, notably the revised press law and the law on public gatherings </w:t>
            </w:r>
            <w:r w:rsidR="00BE6777">
              <w:rPr>
                <w:color w:val="000000"/>
                <w:szCs w:val="22"/>
                <w:lang w:eastAsia="en-GB"/>
              </w:rPr>
              <w:t>(</w:t>
            </w:r>
            <w:r w:rsidRPr="009F7BAF">
              <w:rPr>
                <w:color w:val="000000"/>
                <w:szCs w:val="22"/>
                <w:lang w:eastAsia="en-GB"/>
              </w:rPr>
              <w:t>Australia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D43 Freedom of opinion and expression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D44 Right to peaceful assembly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media</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126.141 Broaden the initiatives in favour of the independence of the State power, the freedom of expression and association (Holy See);</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D43 Freedom of opinion and expression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D45 Freedom of association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126.142 Take the necessary steps to ensure that its legal system and policies are in full compliance with its international obligations in respect of freedom of expression and that journalists and human rights defenders are guaranteed the freedom to carry out their work independently and without fear of prosecution or intimidation (Ireland);</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D43 Freedom of opinion and expression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H1 Human rights defenders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human rights defenders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media</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126.138 Ensure the protection of freedom of opinion, and ensure that the press has margin for manoeuvre, as does civil society </w:t>
            </w:r>
            <w:r w:rsidR="00BE6777">
              <w:rPr>
                <w:color w:val="000000"/>
                <w:szCs w:val="22"/>
                <w:lang w:eastAsia="en-GB"/>
              </w:rPr>
              <w:t>(</w:t>
            </w:r>
            <w:r w:rsidRPr="009F7BAF">
              <w:rPr>
                <w:color w:val="000000"/>
                <w:szCs w:val="22"/>
                <w:lang w:eastAsia="en-GB"/>
              </w:rPr>
              <w:t>Germany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D43 Freedom of opinion and expression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media</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126.145 Guarantee freedom of the press and therefore to refrain from implementing more restrictive legal measures and policies </w:t>
            </w:r>
            <w:r w:rsidR="00BE6777">
              <w:rPr>
                <w:color w:val="000000"/>
                <w:szCs w:val="22"/>
                <w:lang w:eastAsia="en-GB"/>
              </w:rPr>
              <w:t>(</w:t>
            </w:r>
            <w:r w:rsidRPr="009F7BAF">
              <w:rPr>
                <w:color w:val="000000"/>
                <w:szCs w:val="22"/>
                <w:lang w:eastAsia="en-GB"/>
              </w:rPr>
              <w:t>Netherlands</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D43 Freedom of opinion and expression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media</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7A4206">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D44 Right to peaceful assembly</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126.32 Modify the legislation which restrains freedom of expression and peaceful assembly </w:t>
            </w:r>
            <w:r w:rsidR="00BE6777">
              <w:rPr>
                <w:color w:val="000000"/>
                <w:szCs w:val="22"/>
                <w:lang w:eastAsia="en-GB"/>
              </w:rPr>
              <w:t>(</w:t>
            </w:r>
            <w:r w:rsidRPr="009F7BAF">
              <w:rPr>
                <w:color w:val="000000"/>
                <w:szCs w:val="22"/>
                <w:lang w:eastAsia="en-GB"/>
              </w:rPr>
              <w:t>Mexico</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D44 Right to peaceful assembly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D43 Freedom of opinion and expression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126.33 Modify articles 6 and 9 of the bill repealing the Decree No. 100/187/91 on the regulation of public manifestations and public meetings, which would allow especially authorities to</w:t>
            </w:r>
            <w:r w:rsidR="00BE6777">
              <w:rPr>
                <w:color w:val="000000"/>
                <w:szCs w:val="22"/>
                <w:lang w:eastAsia="en-GB"/>
              </w:rPr>
              <w:t xml:space="preserve"> </w:t>
            </w:r>
            <w:r w:rsidRPr="009F7BAF">
              <w:rPr>
                <w:color w:val="000000"/>
                <w:szCs w:val="22"/>
                <w:lang w:eastAsia="en-GB"/>
              </w:rPr>
              <w:t>“ delegate one or more official(s) mandated to attend to any public meeting and ensure the conformity with its obligations regarding human rights ”</w:t>
            </w:r>
            <w:r w:rsidR="00BE6777">
              <w:rPr>
                <w:color w:val="000000"/>
                <w:szCs w:val="22"/>
                <w:lang w:eastAsia="en-GB"/>
              </w:rPr>
              <w:t xml:space="preserve"> </w:t>
            </w:r>
            <w:r w:rsidRPr="009F7BAF">
              <w:rPr>
                <w:color w:val="000000"/>
                <w:szCs w:val="22"/>
                <w:lang w:eastAsia="en-GB"/>
              </w:rPr>
              <w:t>(Canada);</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D44 Right to peaceful assembly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3909C2">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D45 Freedom of association</w:t>
            </w: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126.137 Guarantee fully the right to freedoms of assembly, association and expression, in conformity with the International Covenant on Civil and Political Rights (France);</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D45 Freedom of association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D44 Right to peaceful assembly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D43 Freedom of opinion and expression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144305">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D51 Administration of justice &amp; fair trial</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126.101 Put in place a concrete national strategy containing effective measures aimed at strengthening the independent functioning of the judiciary </w:t>
            </w:r>
            <w:r w:rsidR="00BE6777">
              <w:rPr>
                <w:color w:val="000000"/>
                <w:szCs w:val="22"/>
                <w:lang w:eastAsia="en-GB"/>
              </w:rPr>
              <w:t>(</w:t>
            </w:r>
            <w:r w:rsidRPr="009F7BAF">
              <w:rPr>
                <w:color w:val="000000"/>
                <w:szCs w:val="22"/>
                <w:lang w:eastAsia="en-GB"/>
              </w:rPr>
              <w:t>Kenya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judges, lawyers and prosecutors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126.102 Consolidate the rule of law and social cohesion as preconditions to promote and protect human rights </w:t>
            </w:r>
            <w:r w:rsidR="00BE6777">
              <w:rPr>
                <w:color w:val="000000"/>
                <w:szCs w:val="22"/>
                <w:lang w:eastAsia="en-GB"/>
              </w:rPr>
              <w:t>(</w:t>
            </w:r>
            <w:r w:rsidRPr="009F7BAF">
              <w:rPr>
                <w:color w:val="000000"/>
                <w:szCs w:val="22"/>
                <w:lang w:eastAsia="en-GB"/>
              </w:rPr>
              <w:t>Viet Nam</w:t>
            </w:r>
            <w:r w:rsidR="00BE6777">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A47 Good governance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126.99 Ensure the independence of judges from the executive in Burundi, by applying objective admission criteria within an impartial selection process and ensuring adequate funding for the judicial system (Germany);</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A63 Budget and resources (for human rights implementation)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judges, lawyers and prosecutors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126.139 Protect, in law and in practice, the victims and witnesses of attacks and infringements of human rights and freedoms </w:t>
            </w:r>
            <w:r w:rsidR="00BE6777">
              <w:rPr>
                <w:color w:val="000000"/>
                <w:szCs w:val="22"/>
                <w:lang w:eastAsia="en-GB"/>
              </w:rPr>
              <w:t>(</w:t>
            </w:r>
            <w:r w:rsidRPr="009F7BAF">
              <w:rPr>
                <w:color w:val="000000"/>
                <w:szCs w:val="22"/>
                <w:lang w:eastAsia="en-GB"/>
              </w:rPr>
              <w:t>France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126.100 Continue with its commitment to improve the judicial system and the prisons (Holy See);</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D26 Conditions of detention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judges, lawyers and prosecutors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126.103 Continue the on-going efforts to strengthen the independence of the judiciary </w:t>
            </w:r>
            <w:r w:rsidR="00BE6777">
              <w:rPr>
                <w:color w:val="000000"/>
                <w:szCs w:val="22"/>
                <w:lang w:eastAsia="en-GB"/>
              </w:rPr>
              <w:t>(</w:t>
            </w:r>
            <w:r w:rsidRPr="009F7BAF">
              <w:rPr>
                <w:color w:val="000000"/>
                <w:szCs w:val="22"/>
                <w:lang w:eastAsia="en-GB"/>
              </w:rPr>
              <w:t>Senegal</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judges, lawyers and prosecutors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126.104 Continue reforming the judiciary system </w:t>
            </w:r>
            <w:r w:rsidR="00BE6777">
              <w:rPr>
                <w:color w:val="000000"/>
                <w:szCs w:val="22"/>
                <w:lang w:eastAsia="en-GB"/>
              </w:rPr>
              <w:t>(</w:t>
            </w:r>
            <w:r w:rsidRPr="009F7BAF">
              <w:rPr>
                <w:color w:val="000000"/>
                <w:szCs w:val="22"/>
                <w:lang w:eastAsia="en-GB"/>
              </w:rPr>
              <w:t>Togo</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judges, lawyers and prosecutors</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6214F3">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D6 Rights related to name, identity, nationality</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126.134 Take the necessary measures to ensure that all the persons born in</w:t>
            </w:r>
            <w:r w:rsidR="00BE6777">
              <w:rPr>
                <w:color w:val="000000"/>
                <w:szCs w:val="22"/>
                <w:lang w:eastAsia="en-GB"/>
              </w:rPr>
              <w:t xml:space="preserve"> </w:t>
            </w:r>
            <w:r w:rsidRPr="009F7BAF">
              <w:rPr>
                <w:color w:val="000000"/>
                <w:szCs w:val="22"/>
                <w:lang w:eastAsia="en-GB"/>
              </w:rPr>
              <w:t>Burundi</w:t>
            </w:r>
            <w:r w:rsidR="00BE6777">
              <w:rPr>
                <w:color w:val="000000"/>
                <w:szCs w:val="22"/>
                <w:lang w:eastAsia="en-GB"/>
              </w:rPr>
              <w:t xml:space="preserve"> </w:t>
            </w:r>
            <w:r w:rsidRPr="009F7BAF">
              <w:rPr>
                <w:color w:val="000000"/>
                <w:szCs w:val="22"/>
                <w:lang w:eastAsia="en-GB"/>
              </w:rPr>
              <w:t xml:space="preserve">obtain a birth certificate regardless the status of their parents </w:t>
            </w:r>
            <w:r w:rsidR="00BE6777">
              <w:rPr>
                <w:color w:val="000000"/>
                <w:szCs w:val="22"/>
                <w:lang w:eastAsia="en-GB"/>
              </w:rPr>
              <w:t>(</w:t>
            </w:r>
            <w:r w:rsidRPr="009F7BAF">
              <w:rPr>
                <w:color w:val="000000"/>
                <w:szCs w:val="22"/>
                <w:lang w:eastAsia="en-GB"/>
              </w:rPr>
              <w:t>Mexico</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D6 Rights related to name, identity, nationality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126.135 Strengthen efforts to ensure increased free birth registration for children, both in urban and rural areas </w:t>
            </w:r>
            <w:r w:rsidR="00BE6777">
              <w:rPr>
                <w:color w:val="000000"/>
                <w:szCs w:val="22"/>
                <w:lang w:eastAsia="en-GB"/>
              </w:rPr>
              <w:t>(</w:t>
            </w:r>
            <w:r w:rsidRPr="009F7BAF">
              <w:rPr>
                <w:color w:val="000000"/>
                <w:szCs w:val="22"/>
                <w:lang w:eastAsia="en-GB"/>
              </w:rPr>
              <w:t>Namibia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D6 Rights related to name, identity, nationality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living in rural areas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126.136 Ensure access of all children to free birth registration </w:t>
            </w:r>
            <w:r w:rsidR="00BE6777">
              <w:rPr>
                <w:color w:val="000000"/>
                <w:szCs w:val="22"/>
                <w:lang w:eastAsia="en-GB"/>
              </w:rPr>
              <w:t>(</w:t>
            </w:r>
            <w:r w:rsidRPr="009F7BAF">
              <w:rPr>
                <w:color w:val="000000"/>
                <w:szCs w:val="22"/>
                <w:lang w:eastAsia="en-GB"/>
              </w:rPr>
              <w:t>Turkey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D6 Rights related to name, identity, nationality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35438F">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D7 Right to participation in public affairs and right to vote</w:t>
            </w: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126.150 Work with civil society institutions and other partners to ensure a democratic process leading up to the elections in 2015 </w:t>
            </w:r>
            <w:r w:rsidR="00BE6777">
              <w:rPr>
                <w:color w:val="000000"/>
                <w:szCs w:val="22"/>
                <w:lang w:eastAsia="en-GB"/>
              </w:rPr>
              <w:t>(</w:t>
            </w:r>
            <w:r w:rsidRPr="009F7BAF">
              <w:rPr>
                <w:color w:val="000000"/>
                <w:szCs w:val="22"/>
                <w:lang w:eastAsia="en-GB"/>
              </w:rPr>
              <w:t>Norway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D7 Right to participation in public affairs and right to vote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A61 Cooperation with civil society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F278D4">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D8 Rights related to marriage &amp; family</w:t>
            </w: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126.133 Preserve the natural institution of the family (Holy See);</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D8 Rights related to marriage &amp; family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7E780B">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E1 Economic, social &amp; cultural rights - general measures of implementation</w:t>
            </w: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126.155 Prioriti z e people-centred and results based socioeconomic development planning in line with the Vision Burundi 2025 </w:t>
            </w:r>
            <w:r w:rsidR="00BE6777">
              <w:rPr>
                <w:color w:val="000000"/>
                <w:szCs w:val="22"/>
                <w:lang w:eastAsia="en-GB"/>
              </w:rPr>
              <w:t>(</w:t>
            </w:r>
            <w:r w:rsidRPr="009F7BAF">
              <w:rPr>
                <w:color w:val="000000"/>
                <w:szCs w:val="22"/>
                <w:lang w:eastAsia="en-GB"/>
              </w:rPr>
              <w:t>Zimbabwe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E1 Economic, social &amp; cultural rights - general measures of implementation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B41 Right to development</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3B15CF">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E21 Right to an adequate standard of living - general</w:t>
            </w: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126.70 Continue to strengthen its social policies so as to increase the living conditions of its people, especially of the most needed, with the international community solidarity (Bolivarian Republic of Venezuela);</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E21 Right to an adequate standard of living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A28 Cooperation with other international mechanisms and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1C3E30">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E25 Human rights &amp; poverty</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126.156 Seek the necessary assistance, with appropriate partners, to fill the low literacy rates, submit its reports to the treaty bodies and implement its strategic framework for growth and the fight against poverty (Burkina Faso);</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E25 Human rights &amp; poverty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A3 Inter-State cooperation &amp; development assistance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A22 Cooperation with treaty bodies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B41 Right to development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E51 Right to education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S01 SDG 1 - poverty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S04 SDG 4</w:t>
            </w:r>
            <w:r w:rsidR="00BE6777">
              <w:rPr>
                <w:color w:val="000000"/>
                <w:sz w:val="16"/>
                <w:szCs w:val="22"/>
                <w:lang w:eastAsia="en-GB"/>
              </w:rPr>
              <w:t xml:space="preserve"> </w:t>
            </w:r>
            <w:r w:rsidRPr="009F7BAF">
              <w:rPr>
                <w:color w:val="000000"/>
                <w:sz w:val="16"/>
                <w:szCs w:val="22"/>
                <w:lang w:eastAsia="en-GB"/>
              </w:rPr>
              <w:t>- education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living in poverty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126.154 Continue to prioritiz e the areas contained in the Strategic Framework for Growth and Combating Poverty and that the necessary resources are allocated for its implementation </w:t>
            </w:r>
            <w:r w:rsidR="00BE6777">
              <w:rPr>
                <w:color w:val="000000"/>
                <w:szCs w:val="22"/>
                <w:lang w:eastAsia="en-GB"/>
              </w:rPr>
              <w:t>(</w:t>
            </w:r>
            <w:r w:rsidRPr="009F7BAF">
              <w:rPr>
                <w:color w:val="000000"/>
                <w:szCs w:val="22"/>
                <w:lang w:eastAsia="en-GB"/>
              </w:rPr>
              <w:t>South Africa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E25 Human rights &amp; poverty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B41 Right to development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A63 Budget and resources (for human rights implementation)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S01 SDG 1 - poverty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living in poverty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126.152 Ensure the full implementation of the Strategic Framework for Growth and Poverty Reduction </w:t>
            </w:r>
            <w:r w:rsidR="00BE6777">
              <w:rPr>
                <w:color w:val="000000"/>
                <w:szCs w:val="22"/>
                <w:lang w:eastAsia="en-GB"/>
              </w:rPr>
              <w:t>(</w:t>
            </w:r>
            <w:r w:rsidRPr="009F7BAF">
              <w:rPr>
                <w:color w:val="000000"/>
                <w:szCs w:val="22"/>
                <w:lang w:eastAsia="en-GB"/>
              </w:rPr>
              <w:t>Madagascar</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E25 Human rights &amp; poverty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B41 Right to development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S01 SDG 1 - poverty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living in poverty</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126.153 Strengthen efforts to increase food security for the general population, and particularly those in extreme poverty in rural areas, as well as increase its budget for social infrastructure and social services, including health, education, and water and sanitation (Namibia);</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E25 Human rights &amp; poverty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E22 Right to food</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E41 Right to health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E24 Right to social security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E26 Human Rights &amp; drinking water and sanitation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E51 Right to education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A63 Budget and resources (for human rights implementation)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S01 SDG 1 - poverty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S02 SDG 2 - hunger and food security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S03 SDG 3 - health</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S04 SDG 4</w:t>
            </w:r>
            <w:r w:rsidR="00BE6777">
              <w:rPr>
                <w:color w:val="000000"/>
                <w:sz w:val="16"/>
                <w:szCs w:val="22"/>
                <w:lang w:eastAsia="en-GB"/>
              </w:rPr>
              <w:t xml:space="preserve"> </w:t>
            </w:r>
            <w:r w:rsidRPr="009F7BAF">
              <w:rPr>
                <w:color w:val="000000"/>
                <w:sz w:val="16"/>
                <w:szCs w:val="22"/>
                <w:lang w:eastAsia="en-GB"/>
              </w:rPr>
              <w:t>- education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S06 SDG 6 - water and sanitation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living in poverty</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living in rural areas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126.157 Continue to advance its poverty reduction strategy by actively implementing its second strategy framework for Growth and poverty (CSLPII), promoting its social and economic development which would enable the country to better protect and promote the various rights of its people (China);</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E25 Human rights &amp; poverty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E1 Economic, social &amp; cultural rights - general measures of implementation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B41 Right to development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S01 SDG 1 - poverty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living in poverty</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201219">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E41 Right to health - General</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126.159 Keep on efforts, both on legal and procedural grounds, to ensure equal access to quality health services for all citizens </w:t>
            </w:r>
            <w:r w:rsidR="00BE6777">
              <w:rPr>
                <w:color w:val="000000"/>
                <w:szCs w:val="22"/>
                <w:lang w:eastAsia="en-GB"/>
              </w:rPr>
              <w:t>(</w:t>
            </w:r>
            <w:r w:rsidRPr="009F7BAF">
              <w:rPr>
                <w:color w:val="000000"/>
                <w:szCs w:val="22"/>
                <w:lang w:eastAsia="en-GB"/>
              </w:rPr>
              <w:t>Egypt</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E41 Right to health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S03 SDG 3 - health</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126.161 Continue implementing measures for the improvement of maternal and child health in line with its National Health Development Plan for 2011 to 2015 </w:t>
            </w:r>
            <w:r w:rsidR="00BE6777">
              <w:rPr>
                <w:color w:val="000000"/>
                <w:szCs w:val="22"/>
                <w:lang w:eastAsia="en-GB"/>
              </w:rPr>
              <w:t>(</w:t>
            </w:r>
            <w:r w:rsidRPr="009F7BAF">
              <w:rPr>
                <w:color w:val="000000"/>
                <w:szCs w:val="22"/>
                <w:lang w:eastAsia="en-GB"/>
              </w:rPr>
              <w:t>Malaysia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E41 Right to health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S03 SDG 3 - health</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126.160 Further implement the Nation al Health Development Plan 2011– 2015 and the health insurance card for non-civil servants </w:t>
            </w:r>
            <w:r w:rsidR="00BE6777">
              <w:rPr>
                <w:color w:val="000000"/>
                <w:szCs w:val="22"/>
                <w:lang w:eastAsia="en-GB"/>
              </w:rPr>
              <w:t>(</w:t>
            </w:r>
            <w:r w:rsidRPr="009F7BAF">
              <w:rPr>
                <w:color w:val="000000"/>
                <w:szCs w:val="22"/>
                <w:lang w:eastAsia="en-GB"/>
              </w:rPr>
              <w:t>Indonesia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E41 Right to health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S03 SDG 3 - health</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non-citizens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126.162 Continue to implement the National Health Development Plan 2011 – 2015 </w:t>
            </w:r>
            <w:r w:rsidR="00BE6777">
              <w:rPr>
                <w:color w:val="000000"/>
                <w:szCs w:val="22"/>
                <w:lang w:eastAsia="en-GB"/>
              </w:rPr>
              <w:t>(</w:t>
            </w:r>
            <w:r w:rsidRPr="009F7BAF">
              <w:rPr>
                <w:color w:val="000000"/>
                <w:szCs w:val="22"/>
                <w:lang w:eastAsia="en-GB"/>
              </w:rPr>
              <w:t>Algeria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E41 Right to health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S03 SDG 3 - health</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126.164 Promote awareness and prevention of HIV/AIDS, especially in the rural areas and improve protective and preventive support for AIDS orphans </w:t>
            </w:r>
            <w:r w:rsidR="00BE6777">
              <w:rPr>
                <w:color w:val="000000"/>
                <w:szCs w:val="22"/>
                <w:lang w:eastAsia="en-GB"/>
              </w:rPr>
              <w:t>(</w:t>
            </w:r>
            <w:r w:rsidRPr="009F7BAF">
              <w:rPr>
                <w:color w:val="000000"/>
                <w:szCs w:val="22"/>
                <w:lang w:eastAsia="en-GB"/>
              </w:rPr>
              <w:t>Sri Lanka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E41 Right to health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S03 SDG 3 - health</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living with HIV/AIDS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living in rural areas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126.163 Continue its efforts aimed at improving access of the population to primary health services and care </w:t>
            </w:r>
            <w:r w:rsidR="00BE6777">
              <w:rPr>
                <w:color w:val="000000"/>
                <w:szCs w:val="22"/>
                <w:lang w:eastAsia="en-GB"/>
              </w:rPr>
              <w:t>(</w:t>
            </w:r>
            <w:r w:rsidRPr="009F7BAF">
              <w:rPr>
                <w:color w:val="000000"/>
                <w:szCs w:val="22"/>
                <w:lang w:eastAsia="en-GB"/>
              </w:rPr>
              <w:t>Angola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E41 Right to health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S03 SDG 3 - health</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AD1707">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E51 Right to education - General</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126.168 Comprehensively implement programmes to provide fair access, in line with international standards, to promote girls ’</w:t>
            </w:r>
            <w:r w:rsidR="00BE6777">
              <w:rPr>
                <w:color w:val="000000"/>
                <w:szCs w:val="22"/>
                <w:lang w:eastAsia="en-GB"/>
              </w:rPr>
              <w:t xml:space="preserve"> </w:t>
            </w:r>
            <w:r w:rsidRPr="009F7BAF">
              <w:rPr>
                <w:color w:val="000000"/>
                <w:szCs w:val="22"/>
                <w:lang w:eastAsia="en-GB"/>
              </w:rPr>
              <w:t>education at all levels, and to eradicate the causes of school dropout, and continue efforts in this regard, including through speeding up the adoption of the draft policy on girls ’</w:t>
            </w:r>
            <w:r w:rsidR="00BE6777">
              <w:rPr>
                <w:color w:val="000000"/>
                <w:szCs w:val="22"/>
                <w:lang w:eastAsia="en-GB"/>
              </w:rPr>
              <w:t xml:space="preserve"> </w:t>
            </w:r>
            <w:r w:rsidRPr="009F7BAF">
              <w:rPr>
                <w:color w:val="000000"/>
                <w:szCs w:val="22"/>
                <w:lang w:eastAsia="en-GB"/>
              </w:rPr>
              <w:t>education (Indonesia);</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E51 Right to education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S04 SDG 4</w:t>
            </w:r>
            <w:r w:rsidR="00BE6777">
              <w:rPr>
                <w:color w:val="000000"/>
                <w:sz w:val="16"/>
                <w:szCs w:val="22"/>
                <w:lang w:eastAsia="en-GB"/>
              </w:rPr>
              <w:t xml:space="preserve"> </w:t>
            </w:r>
            <w:r w:rsidRPr="009F7BAF">
              <w:rPr>
                <w:color w:val="000000"/>
                <w:sz w:val="16"/>
                <w:szCs w:val="22"/>
                <w:lang w:eastAsia="en-GB"/>
              </w:rPr>
              <w:t>- education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girls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126.169 Adopt and implement a national programme for promoting education for girls at all levels and the eradication of root causes of school dropout </w:t>
            </w:r>
            <w:r w:rsidR="00BE6777">
              <w:rPr>
                <w:color w:val="000000"/>
                <w:szCs w:val="22"/>
                <w:lang w:eastAsia="en-GB"/>
              </w:rPr>
              <w:t>(</w:t>
            </w:r>
            <w:r w:rsidRPr="009F7BAF">
              <w:rPr>
                <w:color w:val="000000"/>
                <w:szCs w:val="22"/>
                <w:lang w:eastAsia="en-GB"/>
              </w:rPr>
              <w:t>Slovenia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E51 Right to education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S04 SDG 4</w:t>
            </w:r>
            <w:r w:rsidR="00BE6777">
              <w:rPr>
                <w:color w:val="000000"/>
                <w:sz w:val="16"/>
                <w:szCs w:val="22"/>
                <w:lang w:eastAsia="en-GB"/>
              </w:rPr>
              <w:t xml:space="preserve"> </w:t>
            </w:r>
            <w:r w:rsidRPr="009F7BAF">
              <w:rPr>
                <w:color w:val="000000"/>
                <w:sz w:val="16"/>
                <w:szCs w:val="22"/>
                <w:lang w:eastAsia="en-GB"/>
              </w:rPr>
              <w:t>- education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girls</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BB5C12">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F12 Discrimination against women</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126.34 Promote gender equality and adopt legislation to protect vulnerable groups </w:t>
            </w:r>
            <w:r w:rsidR="00BE6777">
              <w:rPr>
                <w:color w:val="000000"/>
                <w:szCs w:val="22"/>
                <w:lang w:eastAsia="en-GB"/>
              </w:rPr>
              <w:t>(</w:t>
            </w:r>
            <w:r w:rsidRPr="009F7BAF">
              <w:rPr>
                <w:color w:val="000000"/>
                <w:szCs w:val="22"/>
                <w:lang w:eastAsia="en-GB"/>
              </w:rPr>
              <w:t>Madagascar</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126.59 Speed up the implementation of the national gender policy and to establish the national gender council by providing appropriate resources </w:t>
            </w:r>
            <w:r w:rsidR="00BE6777">
              <w:rPr>
                <w:color w:val="000000"/>
                <w:szCs w:val="22"/>
                <w:lang w:eastAsia="en-GB"/>
              </w:rPr>
              <w:t>(</w:t>
            </w:r>
            <w:r w:rsidRPr="009F7BAF">
              <w:rPr>
                <w:color w:val="000000"/>
                <w:szCs w:val="22"/>
                <w:lang w:eastAsia="en-GB"/>
              </w:rPr>
              <w:t>Tunisia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 Legal, institutional and policy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126.67 Continue making efforts for the formulation of a national policy on gender </w:t>
            </w:r>
            <w:r w:rsidR="00BE6777">
              <w:rPr>
                <w:color w:val="000000"/>
                <w:szCs w:val="22"/>
                <w:lang w:eastAsia="en-GB"/>
              </w:rPr>
              <w:t>(</w:t>
            </w:r>
            <w:r w:rsidRPr="009F7BAF">
              <w:rPr>
                <w:color w:val="000000"/>
                <w:szCs w:val="22"/>
                <w:lang w:eastAsia="en-GB"/>
              </w:rPr>
              <w:t>Chile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126.69 Put a special emphasis on gender equality, the effectiveness protection of children and the protection of victims of albinism </w:t>
            </w:r>
            <w:r w:rsidR="00BE6777">
              <w:rPr>
                <w:color w:val="000000"/>
                <w:szCs w:val="22"/>
                <w:lang w:eastAsia="en-GB"/>
              </w:rPr>
              <w:t>(</w:t>
            </w:r>
            <w:r w:rsidRPr="009F7BAF">
              <w:rPr>
                <w:color w:val="000000"/>
                <w:szCs w:val="22"/>
                <w:lang w:eastAsia="en-GB"/>
              </w:rPr>
              <w:t>Côte d ’ Ivoire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minorities/ racial, ethnic, linguistic, religious or descent-based groups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126.29 Adopt a legislation on inheritance and matrimonial regimes </w:t>
            </w:r>
            <w:r w:rsidR="00BE6777">
              <w:rPr>
                <w:color w:val="000000"/>
                <w:szCs w:val="22"/>
                <w:lang w:eastAsia="en-GB"/>
              </w:rPr>
              <w:t>(</w:t>
            </w:r>
            <w:r w:rsidRPr="009F7BAF">
              <w:rPr>
                <w:color w:val="000000"/>
                <w:szCs w:val="22"/>
                <w:lang w:eastAsia="en-GB"/>
              </w:rPr>
              <w:t>Madagascar</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D8 Rights related to marriage &amp; family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126.28 Put in line with the non-discrimination principle provided by CEDAW, the Persons and Family Code and the law governing inheritance, marriages regime and bequests </w:t>
            </w:r>
            <w:r w:rsidR="00BE6777">
              <w:rPr>
                <w:color w:val="000000"/>
                <w:szCs w:val="22"/>
                <w:lang w:eastAsia="en-GB"/>
              </w:rPr>
              <w:t>(</w:t>
            </w:r>
            <w:r w:rsidRPr="009F7BAF">
              <w:rPr>
                <w:color w:val="000000"/>
                <w:szCs w:val="22"/>
                <w:lang w:eastAsia="en-GB"/>
              </w:rPr>
              <w:t>Switzerland</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D8 Rights related to marriage &amp; family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E6 Rights to protection of property; financial credit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126.81 Speed up the promulgation of equality laws, specially the revision of the Persons and Family Code, as well as the law on inheritance, matrimonial regimes and gifts and bequests </w:t>
            </w:r>
            <w:r w:rsidR="00BE6777">
              <w:rPr>
                <w:color w:val="000000"/>
                <w:szCs w:val="22"/>
                <w:lang w:eastAsia="en-GB"/>
              </w:rPr>
              <w:t>(</w:t>
            </w:r>
            <w:r w:rsidRPr="009F7BAF">
              <w:rPr>
                <w:color w:val="000000"/>
                <w:szCs w:val="22"/>
                <w:lang w:eastAsia="en-GB"/>
              </w:rPr>
              <w:t>Belgium</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D8 Rights related to marriage &amp; family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E6 Rights to protection of property; financial credit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CF386C">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F13 Violence against women</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126.35 Adopt and implement appropriate and efficient measures to address the high incidence of sexual violence against women and girls, including addressing the reported widespread impunity of perpetrators </w:t>
            </w:r>
            <w:r w:rsidR="00BE6777">
              <w:rPr>
                <w:color w:val="000000"/>
                <w:szCs w:val="22"/>
                <w:lang w:eastAsia="en-GB"/>
              </w:rPr>
              <w:t>(</w:t>
            </w:r>
            <w:r w:rsidRPr="009F7BAF">
              <w:rPr>
                <w:color w:val="000000"/>
                <w:szCs w:val="22"/>
                <w:lang w:eastAsia="en-GB"/>
              </w:rPr>
              <w:t>Slovakia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F13 Violence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A42 Institutions &amp; policies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B52 Impunity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girls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126.62 Carry out appropriate and comprehensive measures to combat gender based violence and discrimination against vulnerable groups </w:t>
            </w:r>
            <w:r w:rsidR="00BE6777">
              <w:rPr>
                <w:color w:val="000000"/>
                <w:szCs w:val="22"/>
                <w:lang w:eastAsia="en-GB"/>
              </w:rPr>
              <w:t>(</w:t>
            </w:r>
            <w:r w:rsidRPr="009F7BAF">
              <w:rPr>
                <w:color w:val="000000"/>
                <w:szCs w:val="22"/>
                <w:lang w:eastAsia="en-GB"/>
              </w:rPr>
              <w:t>Viet Nam</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F13 Violence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126.57 Intensify measures against acts of sexual violence against women and girls, and careful and effective treatment of alleged occurrence of extrajudicial executions </w:t>
            </w:r>
            <w:r w:rsidR="00BE6777">
              <w:rPr>
                <w:color w:val="000000"/>
                <w:szCs w:val="22"/>
                <w:lang w:eastAsia="en-GB"/>
              </w:rPr>
              <w:t>(</w:t>
            </w:r>
            <w:r w:rsidRPr="009F7BAF">
              <w:rPr>
                <w:color w:val="000000"/>
                <w:szCs w:val="22"/>
                <w:lang w:eastAsia="en-GB"/>
              </w:rPr>
              <w:t>Cape Verde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513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F13 Violence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D22 Extrajudicial, summary or arbitrary executions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girls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126.92 Continue its efforts aimed at combating gender-based violence, including adopting a specific bill on gender-based violence </w:t>
            </w:r>
            <w:r w:rsidR="00BE6777">
              <w:rPr>
                <w:color w:val="000000"/>
                <w:szCs w:val="22"/>
                <w:lang w:eastAsia="en-GB"/>
              </w:rPr>
              <w:t>(</w:t>
            </w:r>
            <w:r w:rsidRPr="009F7BAF">
              <w:rPr>
                <w:color w:val="000000"/>
                <w:szCs w:val="22"/>
                <w:lang w:eastAsia="en-GB"/>
              </w:rPr>
              <w:t>Malaysia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F13 Violence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D28 Gender-based violence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126.93 Redouble its efforts to fight against violence against women and adopt a law on sexual and sexist violence and ensure its implementation </w:t>
            </w:r>
            <w:r w:rsidR="00BE6777">
              <w:rPr>
                <w:color w:val="000000"/>
                <w:szCs w:val="22"/>
                <w:lang w:eastAsia="en-GB"/>
              </w:rPr>
              <w:t>(</w:t>
            </w:r>
            <w:r w:rsidRPr="009F7BAF">
              <w:rPr>
                <w:color w:val="000000"/>
                <w:szCs w:val="22"/>
                <w:lang w:eastAsia="en-GB"/>
              </w:rPr>
              <w:t>Republic</w:t>
            </w:r>
            <w:r w:rsidR="00BE6777">
              <w:rPr>
                <w:color w:val="000000"/>
                <w:szCs w:val="22"/>
                <w:lang w:eastAsia="en-GB"/>
              </w:rPr>
              <w:t xml:space="preserve"> </w:t>
            </w:r>
            <w:r w:rsidRPr="009F7BAF">
              <w:rPr>
                <w:color w:val="000000"/>
                <w:szCs w:val="22"/>
                <w:lang w:eastAsia="en-GB"/>
              </w:rPr>
              <w:t>of</w:t>
            </w:r>
            <w:r w:rsidR="00BE6777">
              <w:rPr>
                <w:color w:val="000000"/>
                <w:szCs w:val="22"/>
                <w:lang w:eastAsia="en-GB"/>
              </w:rPr>
              <w:t xml:space="preserve"> </w:t>
            </w:r>
            <w:r w:rsidRPr="009F7BAF">
              <w:rPr>
                <w:color w:val="000000"/>
                <w:szCs w:val="22"/>
                <w:lang w:eastAsia="en-GB"/>
              </w:rPr>
              <w:t>Moldova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F13 Violence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D28 Gender-based violence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126.97 Speed finaliz ing drafting the special law to prevent and punish crimes of gender based violence in order to put an end and fight violence against women </w:t>
            </w:r>
            <w:r w:rsidR="00BE6777">
              <w:rPr>
                <w:color w:val="000000"/>
                <w:szCs w:val="22"/>
                <w:lang w:eastAsia="en-GB"/>
              </w:rPr>
              <w:t>(</w:t>
            </w:r>
            <w:r w:rsidRPr="009F7BAF">
              <w:rPr>
                <w:color w:val="000000"/>
                <w:szCs w:val="22"/>
                <w:lang w:eastAsia="en-GB"/>
              </w:rPr>
              <w:t>Sudan</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F13 Violence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D28 Gender-based violence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126.89 Pass legislation to address sexual and gender based violence and ensure its full application, among others by providing the required budgetary allocations for legal and psychological assistance to victims </w:t>
            </w:r>
            <w:r w:rsidR="00BE6777">
              <w:rPr>
                <w:color w:val="000000"/>
                <w:szCs w:val="22"/>
                <w:lang w:eastAsia="en-GB"/>
              </w:rPr>
              <w:t>(</w:t>
            </w:r>
            <w:r w:rsidRPr="009F7BAF">
              <w:rPr>
                <w:color w:val="000000"/>
                <w:szCs w:val="22"/>
                <w:lang w:eastAsia="en-GB"/>
              </w:rPr>
              <w:t>Hungary</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F13 Violence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D28 Gender-based violence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B53 Support to victims and witnesses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lesbian, gay, bisexual, transgender and intersex persons (LGBTI)</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126.94 Continue to strengthen the abilities of the law enforcement agents to address the impunity of the perpetrators of sexual and sexist violence and to ensure the protection of the victims of trafficking </w:t>
            </w:r>
            <w:r w:rsidR="00BE6777">
              <w:rPr>
                <w:color w:val="000000"/>
                <w:szCs w:val="22"/>
                <w:lang w:eastAsia="en-GB"/>
              </w:rPr>
              <w:t>(</w:t>
            </w:r>
            <w:r w:rsidRPr="009F7BAF">
              <w:rPr>
                <w:color w:val="000000"/>
                <w:szCs w:val="22"/>
                <w:lang w:eastAsia="en-GB"/>
              </w:rPr>
              <w:t>Republic</w:t>
            </w:r>
            <w:r w:rsidR="00BE6777">
              <w:rPr>
                <w:color w:val="000000"/>
                <w:szCs w:val="22"/>
                <w:lang w:eastAsia="en-GB"/>
              </w:rPr>
              <w:t xml:space="preserve"> </w:t>
            </w:r>
            <w:r w:rsidRPr="009F7BAF">
              <w:rPr>
                <w:color w:val="000000"/>
                <w:szCs w:val="22"/>
                <w:lang w:eastAsia="en-GB"/>
              </w:rPr>
              <w:t>of</w:t>
            </w:r>
            <w:r w:rsidR="00BE6777">
              <w:rPr>
                <w:color w:val="000000"/>
                <w:szCs w:val="22"/>
                <w:lang w:eastAsia="en-GB"/>
              </w:rPr>
              <w:t xml:space="preserve"> </w:t>
            </w:r>
            <w:r w:rsidRPr="009F7BAF">
              <w:rPr>
                <w:color w:val="000000"/>
                <w:szCs w:val="22"/>
                <w:lang w:eastAsia="en-GB"/>
              </w:rPr>
              <w:t>Moldova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F13 Violence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D28 Gender-based violence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D27 Prohibition of slavery, trafficking</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S08 SDG 8 - economic growth, employment, decent 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126.91 Establish the necessary mechanisms to put an end to violence against women and children </w:t>
            </w:r>
            <w:r w:rsidR="00BE6777">
              <w:rPr>
                <w:color w:val="000000"/>
                <w:szCs w:val="22"/>
                <w:lang w:eastAsia="en-GB"/>
              </w:rPr>
              <w:t>(</w:t>
            </w:r>
            <w:r w:rsidRPr="009F7BAF">
              <w:rPr>
                <w:color w:val="000000"/>
                <w:szCs w:val="22"/>
                <w:lang w:eastAsia="en-GB"/>
              </w:rPr>
              <w:t>Japan</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F13 Violence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126.64 Further improve its efforts in regard to the measures on combating gender-based violence </w:t>
            </w:r>
            <w:r w:rsidR="00BE6777">
              <w:rPr>
                <w:color w:val="000000"/>
                <w:szCs w:val="22"/>
                <w:lang w:eastAsia="en-GB"/>
              </w:rPr>
              <w:t>(</w:t>
            </w:r>
            <w:r w:rsidRPr="009F7BAF">
              <w:rPr>
                <w:color w:val="000000"/>
                <w:szCs w:val="22"/>
                <w:lang w:eastAsia="en-GB"/>
              </w:rPr>
              <w:t>Azerbaijan</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F13 Violence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126.65 Strengthen and take the measures required to prevent and punish sexual violence </w:t>
            </w:r>
            <w:r w:rsidR="00BE6777">
              <w:rPr>
                <w:color w:val="000000"/>
                <w:szCs w:val="22"/>
                <w:lang w:eastAsia="en-GB"/>
              </w:rPr>
              <w:t>(</w:t>
            </w:r>
            <w:r w:rsidRPr="009F7BAF">
              <w:rPr>
                <w:color w:val="000000"/>
                <w:szCs w:val="22"/>
                <w:lang w:eastAsia="en-GB"/>
              </w:rPr>
              <w:t>Colombia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F13 Violence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E72B45">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F14 Participation of women in political and public life </w:t>
            </w: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126.151 Increase women representation in Government to the 30 per cent guaranteed by the Constitution </w:t>
            </w:r>
            <w:r w:rsidR="00BE6777">
              <w:rPr>
                <w:color w:val="000000"/>
                <w:szCs w:val="22"/>
                <w:lang w:eastAsia="en-GB"/>
              </w:rPr>
              <w:t>(</w:t>
            </w:r>
            <w:r w:rsidRPr="009F7BAF">
              <w:rPr>
                <w:color w:val="000000"/>
                <w:szCs w:val="22"/>
                <w:lang w:eastAsia="en-GB"/>
              </w:rPr>
              <w:t>Namibia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F14 Participation of women in political and public life </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D7 Right to participation in public affairs and right to vote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BB3BAE">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F31 Children: definition; general principles; protection</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126.61 Continue to strengthen its domestic framework to enhance the protection and well-being of children in cooperation with UNICEF and relevant United Nations agencies </w:t>
            </w:r>
            <w:r w:rsidR="00BE6777">
              <w:rPr>
                <w:color w:val="000000"/>
                <w:szCs w:val="22"/>
                <w:lang w:eastAsia="en-GB"/>
              </w:rPr>
              <w:t>(</w:t>
            </w:r>
            <w:r w:rsidRPr="009F7BAF">
              <w:rPr>
                <w:color w:val="000000"/>
                <w:szCs w:val="22"/>
                <w:lang w:eastAsia="en-GB"/>
              </w:rPr>
              <w:t>Singapore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A28 Cooperation with other international mechanisms and institutions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126.98 Finalizing the law for the protection of children and create a Committee to protect children, in addition to provide more efforts to solve the phenomenon of street children </w:t>
            </w:r>
            <w:r w:rsidR="00BE6777">
              <w:rPr>
                <w:color w:val="000000"/>
                <w:szCs w:val="22"/>
                <w:lang w:eastAsia="en-GB"/>
              </w:rPr>
              <w:t>(</w:t>
            </w:r>
            <w:r w:rsidRPr="009F7BAF">
              <w:rPr>
                <w:color w:val="000000"/>
                <w:szCs w:val="22"/>
                <w:lang w:eastAsia="en-GB"/>
              </w:rPr>
              <w:t>Sudan</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A44 Structure of the national human rights machinery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 in street situations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126.37 Adopt the draft National Policy on Children Protection </w:t>
            </w:r>
            <w:r w:rsidR="00BE6777">
              <w:rPr>
                <w:color w:val="000000"/>
                <w:szCs w:val="22"/>
                <w:lang w:eastAsia="en-GB"/>
              </w:rPr>
              <w:t>(</w:t>
            </w:r>
            <w:r w:rsidRPr="009F7BAF">
              <w:rPr>
                <w:color w:val="000000"/>
                <w:szCs w:val="22"/>
                <w:lang w:eastAsia="en-GB"/>
              </w:rPr>
              <w:t>Algeria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A46 National Plans of Action on Human Rights (or specific areas)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126.60 Adopt and update a national plan of action on children ’ s rights </w:t>
            </w:r>
            <w:r w:rsidR="00BE6777">
              <w:rPr>
                <w:color w:val="000000"/>
                <w:szCs w:val="22"/>
                <w:lang w:eastAsia="en-GB"/>
              </w:rPr>
              <w:t>(</w:t>
            </w:r>
            <w:r w:rsidRPr="009F7BAF">
              <w:rPr>
                <w:color w:val="000000"/>
                <w:szCs w:val="22"/>
                <w:lang w:eastAsia="en-GB"/>
              </w:rPr>
              <w:t>Republic</w:t>
            </w:r>
            <w:r w:rsidR="00BE6777">
              <w:rPr>
                <w:color w:val="000000"/>
                <w:szCs w:val="22"/>
                <w:lang w:eastAsia="en-GB"/>
              </w:rPr>
              <w:t xml:space="preserve"> </w:t>
            </w:r>
            <w:r w:rsidRPr="009F7BAF">
              <w:rPr>
                <w:color w:val="000000"/>
                <w:szCs w:val="22"/>
                <w:lang w:eastAsia="en-GB"/>
              </w:rPr>
              <w:t>of</w:t>
            </w:r>
            <w:r w:rsidR="00BE6777">
              <w:rPr>
                <w:color w:val="000000"/>
                <w:szCs w:val="22"/>
                <w:lang w:eastAsia="en-GB"/>
              </w:rPr>
              <w:t xml:space="preserve"> </w:t>
            </w:r>
            <w:r w:rsidRPr="009F7BAF">
              <w:rPr>
                <w:color w:val="000000"/>
                <w:szCs w:val="22"/>
                <w:lang w:eastAsia="en-GB"/>
              </w:rPr>
              <w:t>Moldova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A46 National Plans of Action on Human Rights (or specific areas)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126.95 Establish mechanisms to receive, verify and investigate complaints of child ill-treatment and provide psychological and other support to victims of abuses </w:t>
            </w:r>
            <w:r w:rsidR="00BE6777">
              <w:rPr>
                <w:color w:val="000000"/>
                <w:szCs w:val="22"/>
                <w:lang w:eastAsia="en-GB"/>
              </w:rPr>
              <w:t>(</w:t>
            </w:r>
            <w:r w:rsidRPr="009F7BAF">
              <w:rPr>
                <w:color w:val="000000"/>
                <w:szCs w:val="22"/>
                <w:lang w:eastAsia="en-GB"/>
              </w:rPr>
              <w:t>Guatemala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B53 Support to victims and witnesses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126.167 Make every effort to ensure that schools are safe places for children and that they are free from sexual and physical violence, as recommended by CRC </w:t>
            </w:r>
            <w:r w:rsidR="00BE6777">
              <w:rPr>
                <w:color w:val="000000"/>
                <w:szCs w:val="22"/>
                <w:lang w:eastAsia="en-GB"/>
              </w:rPr>
              <w:t>(</w:t>
            </w:r>
            <w:r w:rsidRPr="009F7BAF">
              <w:rPr>
                <w:color w:val="000000"/>
                <w:szCs w:val="22"/>
                <w:lang w:eastAsia="en-GB"/>
              </w:rPr>
              <w:t>Slovenia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D31 Liberty and security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E51 Right to education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A23 Follow-up to treaty bodies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S04 SDG 4</w:t>
            </w:r>
            <w:r w:rsidR="00BE6777">
              <w:rPr>
                <w:color w:val="000000"/>
                <w:sz w:val="16"/>
                <w:szCs w:val="22"/>
                <w:lang w:eastAsia="en-GB"/>
              </w:rPr>
              <w:t xml:space="preserve"> </w:t>
            </w:r>
            <w:r w:rsidRPr="009F7BAF">
              <w:rPr>
                <w:color w:val="000000"/>
                <w:sz w:val="16"/>
                <w:szCs w:val="22"/>
                <w:lang w:eastAsia="en-GB"/>
              </w:rPr>
              <w:t>- education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girls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126.165 Do all possible to guarantee that schools are safe places for children </w:t>
            </w:r>
            <w:r w:rsidR="00BE6777">
              <w:rPr>
                <w:color w:val="000000"/>
                <w:szCs w:val="22"/>
                <w:lang w:eastAsia="en-GB"/>
              </w:rPr>
              <w:t>(</w:t>
            </w:r>
            <w:r w:rsidRPr="009F7BAF">
              <w:rPr>
                <w:color w:val="000000"/>
                <w:szCs w:val="22"/>
                <w:lang w:eastAsia="en-GB"/>
              </w:rPr>
              <w:t>Guatemala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E51 Right to education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S04 SDG 4</w:t>
            </w:r>
            <w:r w:rsidR="00BE6777">
              <w:rPr>
                <w:color w:val="000000"/>
                <w:sz w:val="16"/>
                <w:szCs w:val="22"/>
                <w:lang w:eastAsia="en-GB"/>
              </w:rPr>
              <w:t xml:space="preserve"> </w:t>
            </w:r>
            <w:r w:rsidRPr="009F7BAF">
              <w:rPr>
                <w:color w:val="000000"/>
                <w:sz w:val="16"/>
                <w:szCs w:val="22"/>
                <w:lang w:eastAsia="en-GB"/>
              </w:rPr>
              <w:t>- education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126.166 Ensure that schools are safe places for children, particularly girls (State of</w:t>
            </w:r>
            <w:r w:rsidR="00BE6777">
              <w:rPr>
                <w:color w:val="000000"/>
                <w:szCs w:val="22"/>
                <w:lang w:eastAsia="en-GB"/>
              </w:rPr>
              <w:t xml:space="preserve"> </w:t>
            </w:r>
            <w:r w:rsidRPr="009F7BAF">
              <w:rPr>
                <w:color w:val="000000"/>
                <w:szCs w:val="22"/>
                <w:lang w:eastAsia="en-GB"/>
              </w:rPr>
              <w:t>Palestine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E51 Right to education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S04 SDG 4</w:t>
            </w:r>
            <w:r w:rsidR="00BE6777">
              <w:rPr>
                <w:color w:val="000000"/>
                <w:sz w:val="16"/>
                <w:szCs w:val="22"/>
                <w:lang w:eastAsia="en-GB"/>
              </w:rPr>
              <w:t xml:space="preserve"> </w:t>
            </w:r>
            <w:r w:rsidRPr="009F7BAF">
              <w:rPr>
                <w:color w:val="000000"/>
                <w:sz w:val="16"/>
                <w:szCs w:val="22"/>
                <w:lang w:eastAsia="en-GB"/>
              </w:rPr>
              <w:t>- education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girls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126.63 Continue taking necessary measures to promote the rights of children and women </w:t>
            </w:r>
            <w:r w:rsidR="00BE6777">
              <w:rPr>
                <w:color w:val="000000"/>
                <w:szCs w:val="22"/>
                <w:lang w:eastAsia="en-GB"/>
              </w:rPr>
              <w:t>(</w:t>
            </w:r>
            <w:r w:rsidRPr="009F7BAF">
              <w:rPr>
                <w:color w:val="000000"/>
                <w:szCs w:val="22"/>
                <w:lang w:eastAsia="en-GB"/>
              </w:rPr>
              <w:t>Armenia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F12 Discrimination against women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S05 SDG 5 - gender equality and women's empowerment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general</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126.66 Continue its endeavours in relation to the protection and promotion of the rights of children </w:t>
            </w:r>
            <w:r w:rsidR="00BE6777">
              <w:rPr>
                <w:color w:val="000000"/>
                <w:szCs w:val="22"/>
                <w:lang w:eastAsia="en-GB"/>
              </w:rPr>
              <w:t>(</w:t>
            </w:r>
            <w:r w:rsidRPr="009F7BAF">
              <w:rPr>
                <w:color w:val="000000"/>
                <w:szCs w:val="22"/>
                <w:lang w:eastAsia="en-GB"/>
              </w:rPr>
              <w:t>Azerbaijan</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421B75">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F33 Children: protection against exploitation</w:t>
            </w: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126.96 Create mechanisms for the protection of children against all forms of exploitation, to fight impunity of perpetrators and bring them to justice and to set up programmes for psychological treatment to children subjected to violations </w:t>
            </w:r>
            <w:r w:rsidR="00BE6777">
              <w:rPr>
                <w:color w:val="000000"/>
                <w:szCs w:val="22"/>
                <w:lang w:eastAsia="en-GB"/>
              </w:rPr>
              <w:t>(</w:t>
            </w:r>
            <w:r w:rsidRPr="009F7BAF">
              <w:rPr>
                <w:color w:val="000000"/>
                <w:szCs w:val="22"/>
                <w:lang w:eastAsia="en-GB"/>
              </w:rPr>
              <w:t>Libya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F33 Children: protection against exploitation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B51 Right to an effective remedy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B53 Support to victims and witnesses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S08 SDG 8 - economic growth, employment, decent 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C5681F">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F34 Children: Juvenile justice</w:t>
            </w: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126.86 Continue ensuring that living conditions in prisons are adequate for the development of the child and try to seek alternative measures to institutional confinement for pregnant women and mothers with young children (State of Palestine);</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F34 Children: Juvenile justice</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D26 Conditions of detention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D51 Administration of justice &amp; fair trial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women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905CBF">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F41 Persons with disabilities: definition, general principles</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126.38 Adopt and implement legislation to eliminate discrimination against persons with disabilities </w:t>
            </w:r>
            <w:r w:rsidR="00BE6777">
              <w:rPr>
                <w:color w:val="000000"/>
                <w:szCs w:val="22"/>
                <w:lang w:eastAsia="en-GB"/>
              </w:rPr>
              <w:t>(</w:t>
            </w:r>
            <w:r w:rsidRPr="009F7BAF">
              <w:rPr>
                <w:color w:val="000000"/>
                <w:szCs w:val="22"/>
                <w:lang w:eastAsia="en-GB"/>
              </w:rPr>
              <w:t>Mexico</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F41 Persons with disabilities: definition, general principles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with disabilities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126.36 Adopt legislation aiming at the protection of all children with disabilities with a view to combat discriminatory attitudes </w:t>
            </w:r>
            <w:r w:rsidR="00BE6777">
              <w:rPr>
                <w:color w:val="000000"/>
                <w:szCs w:val="22"/>
                <w:lang w:eastAsia="en-GB"/>
              </w:rPr>
              <w:t>(</w:t>
            </w:r>
            <w:r w:rsidRPr="009F7BAF">
              <w:rPr>
                <w:color w:val="000000"/>
                <w:szCs w:val="22"/>
                <w:lang w:eastAsia="en-GB"/>
              </w:rPr>
              <w:t>Djibouti</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F41 Persons with disabilities: definition, general principles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A41 Constitutional and legislative framework</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with disabilities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126.170 Carry on with ensuring that children with disabilities have full access to education and health-care services </w:t>
            </w:r>
            <w:r w:rsidR="00BE6777">
              <w:rPr>
                <w:color w:val="000000"/>
                <w:szCs w:val="22"/>
                <w:lang w:eastAsia="en-GB"/>
              </w:rPr>
              <w:t>(</w:t>
            </w:r>
            <w:r w:rsidRPr="009F7BAF">
              <w:rPr>
                <w:color w:val="000000"/>
                <w:szCs w:val="22"/>
                <w:lang w:eastAsia="en-GB"/>
              </w:rPr>
              <w:t>Egypt</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F41 Persons with disabilities: definition, general principles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F31 Children: definition; general principles; protection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E41 Right to health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E51 Right to education - General</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S03 SDG 3 - health</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S04 SDG 4</w:t>
            </w:r>
            <w:r w:rsidR="00BE6777">
              <w:rPr>
                <w:color w:val="000000"/>
                <w:sz w:val="16"/>
                <w:szCs w:val="22"/>
                <w:lang w:eastAsia="en-GB"/>
              </w:rPr>
              <w:t xml:space="preserve"> </w:t>
            </w:r>
            <w:r w:rsidRPr="009F7BAF">
              <w:rPr>
                <w:color w:val="000000"/>
                <w:sz w:val="16"/>
                <w:szCs w:val="22"/>
                <w:lang w:eastAsia="en-GB"/>
              </w:rPr>
              <w:t>- education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children</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with disabilities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126.68 Strengthen promotion and protection of persons with disabilities and elderly </w:t>
            </w:r>
            <w:r w:rsidR="00BE6777">
              <w:rPr>
                <w:color w:val="000000"/>
                <w:szCs w:val="22"/>
                <w:lang w:eastAsia="en-GB"/>
              </w:rPr>
              <w:t>(</w:t>
            </w:r>
            <w:r w:rsidRPr="009F7BAF">
              <w:rPr>
                <w:color w:val="000000"/>
                <w:szCs w:val="22"/>
                <w:lang w:eastAsia="en-GB"/>
              </w:rPr>
              <w:t>Senegal</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F41 Persons with disabilities: definition, general principles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older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persons with disabilities</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DF37B4">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G1 Members of minorities</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126.172 Continue the efforts made to combat discrimination against minorities </w:t>
            </w:r>
            <w:r w:rsidR="00BE6777">
              <w:rPr>
                <w:color w:val="000000"/>
                <w:szCs w:val="22"/>
                <w:lang w:eastAsia="en-GB"/>
              </w:rPr>
              <w:t>(</w:t>
            </w:r>
            <w:r w:rsidRPr="009F7BAF">
              <w:rPr>
                <w:color w:val="000000"/>
                <w:szCs w:val="22"/>
                <w:lang w:eastAsia="en-GB"/>
              </w:rPr>
              <w:t>Argentina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G1 Members of minorities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B31 Equality &amp; non-discrimination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G3 Indigenous peoples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S10 SDG 10 - inequality</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Indigenous peoples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minorities/ racial, ethnic, linguistic, religious or descent-based groups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tcBorders>
              <w:bottom w:val="dotted" w:sz="4" w:space="0" w:color="auto"/>
            </w:tcBorders>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126.171 Make easier the living conditions of the Batwa community which are of concern, particularly with regard to their access to land </w:t>
            </w:r>
            <w:r w:rsidR="00BE6777">
              <w:rPr>
                <w:color w:val="000000"/>
                <w:szCs w:val="22"/>
                <w:lang w:eastAsia="en-GB"/>
              </w:rPr>
              <w:t>(</w:t>
            </w:r>
            <w:r w:rsidRPr="009F7BAF">
              <w:rPr>
                <w:color w:val="000000"/>
                <w:szCs w:val="22"/>
                <w:lang w:eastAsia="en-GB"/>
              </w:rPr>
              <w:t>Djibouti</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515 (advance unedited version)</w:t>
            </w:r>
            <w:r w:rsidRPr="00BE6777">
              <w:rPr>
                <w:color w:val="000000"/>
                <w:sz w:val="16"/>
                <w:szCs w:val="22"/>
                <w:lang w:eastAsia="en-GB"/>
              </w:rPr>
              <w:t xml:space="preserve"> </w:t>
            </w:r>
          </w:p>
        </w:tc>
        <w:tc>
          <w:tcPr>
            <w:tcW w:w="1100" w:type="dxa"/>
            <w:tcBorders>
              <w:bottom w:val="dotted" w:sz="4" w:space="0" w:color="auto"/>
            </w:tcBorders>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Supported</w:t>
            </w:r>
          </w:p>
        </w:tc>
        <w:tc>
          <w:tcPr>
            <w:tcW w:w="4400" w:type="dxa"/>
            <w:tcBorders>
              <w:bottom w:val="dotted" w:sz="4" w:space="0" w:color="auto"/>
            </w:tcBorders>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G1 Members of minorities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E6 Rights to protection of property; financial credit</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G3 Indigenous peoples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Indigenous peoples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BE6777" w:rsidRPr="00BE6777" w:rsidTr="00811959">
        <w:trPr>
          <w:cantSplit/>
        </w:trPr>
        <w:tc>
          <w:tcPr>
            <w:tcW w:w="15220" w:type="dxa"/>
            <w:gridSpan w:val="4"/>
            <w:shd w:val="clear" w:color="auto" w:fill="DBE5F1"/>
            <w:hideMark/>
          </w:tcPr>
          <w:p w:rsidR="00BE6777" w:rsidRPr="009F7BAF" w:rsidRDefault="00BE6777" w:rsidP="00BE6777">
            <w:pPr>
              <w:suppressAutoHyphens w:val="0"/>
              <w:spacing w:before="40" w:after="40" w:line="240" w:lineRule="auto"/>
              <w:rPr>
                <w:b/>
                <w:i/>
                <w:color w:val="000000"/>
                <w:sz w:val="28"/>
                <w:szCs w:val="22"/>
                <w:lang w:eastAsia="en-GB"/>
              </w:rPr>
            </w:pPr>
            <w:r w:rsidRPr="00BE6777">
              <w:rPr>
                <w:b/>
                <w:i/>
                <w:color w:val="000000"/>
                <w:sz w:val="28"/>
                <w:szCs w:val="22"/>
                <w:lang w:eastAsia="en-GB"/>
              </w:rPr>
              <w:t xml:space="preserve">Theme: </w:t>
            </w:r>
            <w:r w:rsidRPr="009F7BAF">
              <w:rPr>
                <w:b/>
                <w:i/>
                <w:color w:val="000000"/>
                <w:sz w:val="28"/>
                <w:szCs w:val="22"/>
                <w:lang w:eastAsia="en-GB"/>
              </w:rPr>
              <w:t>H1 Human rights defenders</w:t>
            </w: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126.140 Take the necessary measures to ensure the protection of human rights defenders that are at risk </w:t>
            </w:r>
            <w:r w:rsidR="00BE6777">
              <w:rPr>
                <w:color w:val="000000"/>
                <w:szCs w:val="22"/>
                <w:lang w:eastAsia="en-GB"/>
              </w:rPr>
              <w:t>(</w:t>
            </w:r>
            <w:r w:rsidRPr="009F7BAF">
              <w:rPr>
                <w:color w:val="000000"/>
                <w:szCs w:val="22"/>
                <w:lang w:eastAsia="en-GB"/>
              </w:rPr>
              <w:t>France</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H1 Human rights defenders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human rights defenders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126.143 Ensure the safety and well-being of human rights defenders so that they are able to carry out freely their legitimate duties </w:t>
            </w:r>
            <w:r w:rsidR="00BE6777">
              <w:rPr>
                <w:color w:val="000000"/>
                <w:szCs w:val="22"/>
                <w:lang w:eastAsia="en-GB"/>
              </w:rPr>
              <w:t>(</w:t>
            </w:r>
            <w:r w:rsidRPr="009F7BAF">
              <w:rPr>
                <w:color w:val="000000"/>
                <w:szCs w:val="22"/>
                <w:lang w:eastAsia="en-GB"/>
              </w:rPr>
              <w:t>Slovakia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H1 Human rights defenders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human rights defenders</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r w:rsidR="009F7BAF" w:rsidRPr="00BE6777" w:rsidTr="00BE6777">
        <w:trPr>
          <w:cantSplit/>
        </w:trPr>
        <w:tc>
          <w:tcPr>
            <w:tcW w:w="4520" w:type="dxa"/>
            <w:shd w:val="clear" w:color="auto" w:fill="auto"/>
            <w:hideMark/>
          </w:tcPr>
          <w:p w:rsidR="00BE6777" w:rsidRDefault="009F7BAF" w:rsidP="00BE6777">
            <w:pPr>
              <w:suppressAutoHyphens w:val="0"/>
              <w:spacing w:before="40" w:after="40" w:line="240" w:lineRule="auto"/>
              <w:rPr>
                <w:color w:val="000000"/>
                <w:szCs w:val="22"/>
                <w:lang w:eastAsia="en-GB"/>
              </w:rPr>
            </w:pPr>
            <w:r w:rsidRPr="009F7BAF">
              <w:rPr>
                <w:color w:val="000000"/>
                <w:szCs w:val="22"/>
                <w:lang w:eastAsia="en-GB"/>
              </w:rPr>
              <w:t xml:space="preserve">126.144 Strengthen the protection of journalists and human rights defenders in order to exercise the important work of monitoring the human rights situation </w:t>
            </w:r>
            <w:r w:rsidR="00BE6777">
              <w:rPr>
                <w:color w:val="000000"/>
                <w:szCs w:val="22"/>
                <w:lang w:eastAsia="en-GB"/>
              </w:rPr>
              <w:t>(</w:t>
            </w:r>
            <w:r w:rsidRPr="009F7BAF">
              <w:rPr>
                <w:color w:val="000000"/>
                <w:szCs w:val="22"/>
                <w:lang w:eastAsia="en-GB"/>
              </w:rPr>
              <w:t>Colombia</w:t>
            </w:r>
            <w:r w:rsidR="00BE6777">
              <w:rPr>
                <w:color w:val="000000"/>
                <w:szCs w:val="22"/>
                <w:lang w:eastAsia="en-GB"/>
              </w:rPr>
              <w:t>)</w:t>
            </w:r>
            <w:r w:rsidRPr="009F7BAF">
              <w:rPr>
                <w:color w:val="000000"/>
                <w:szCs w:val="22"/>
                <w:lang w:eastAsia="en-GB"/>
              </w:rPr>
              <w:t>;</w:t>
            </w:r>
          </w:p>
          <w:p w:rsidR="009F7BAF" w:rsidRPr="009F7BAF" w:rsidRDefault="00BE6777" w:rsidP="00BE6777">
            <w:pPr>
              <w:suppressAutoHyphens w:val="0"/>
              <w:spacing w:before="40" w:after="40" w:line="240" w:lineRule="auto"/>
              <w:rPr>
                <w:color w:val="000000"/>
                <w:szCs w:val="22"/>
                <w:lang w:eastAsia="en-GB"/>
              </w:rPr>
            </w:pPr>
            <w:r w:rsidRPr="009F7BAF">
              <w:rPr>
                <w:b/>
                <w:color w:val="000000"/>
                <w:sz w:val="16"/>
                <w:szCs w:val="22"/>
                <w:lang w:eastAsia="en-GB"/>
              </w:rPr>
              <w:t>Source of position:</w:t>
            </w:r>
            <w:r w:rsidRPr="009F7BAF">
              <w:rPr>
                <w:color w:val="000000"/>
                <w:sz w:val="16"/>
                <w:szCs w:val="22"/>
                <w:lang w:eastAsia="en-GB"/>
              </w:rPr>
              <w:t xml:space="preserve"> A/HRC/23/2 - Para. 512 (advance unedited version)</w:t>
            </w:r>
            <w:r w:rsidRPr="00BE6777">
              <w:rPr>
                <w:color w:val="000000"/>
                <w:sz w:val="16"/>
                <w:szCs w:val="22"/>
                <w:lang w:eastAsia="en-GB"/>
              </w:rPr>
              <w:t xml:space="preserve"> </w:t>
            </w:r>
          </w:p>
        </w:tc>
        <w:tc>
          <w:tcPr>
            <w:tcW w:w="1100" w:type="dxa"/>
            <w:shd w:val="clear" w:color="auto" w:fill="auto"/>
            <w:hideMark/>
          </w:tcPr>
          <w:p w:rsidR="009F7BAF" w:rsidRPr="009F7BAF" w:rsidRDefault="009F7BAF" w:rsidP="00BE6777">
            <w:pPr>
              <w:suppressAutoHyphens w:val="0"/>
              <w:spacing w:before="40" w:after="40" w:line="240" w:lineRule="auto"/>
              <w:rPr>
                <w:color w:val="000000"/>
                <w:szCs w:val="22"/>
                <w:lang w:eastAsia="en-GB"/>
              </w:rPr>
            </w:pPr>
            <w:r w:rsidRPr="009F7BAF">
              <w:rPr>
                <w:color w:val="000000"/>
                <w:szCs w:val="22"/>
                <w:lang w:eastAsia="en-GB"/>
              </w:rPr>
              <w:t>Noted</w:t>
            </w:r>
          </w:p>
        </w:tc>
        <w:tc>
          <w:tcPr>
            <w:tcW w:w="4400" w:type="dxa"/>
            <w:shd w:val="clear" w:color="auto" w:fill="auto"/>
            <w:hideMark/>
          </w:tcPr>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H1 Human rights defenders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D43 Freedom of opinion and expression</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S16 SDG 16 - peace, justice and strong institutions</w:t>
            </w:r>
          </w:p>
          <w:p w:rsidR="00BE6777" w:rsidRPr="00BE6777" w:rsidRDefault="009F7BAF" w:rsidP="00BE6777">
            <w:pPr>
              <w:suppressAutoHyphens w:val="0"/>
              <w:spacing w:line="240" w:lineRule="auto"/>
              <w:rPr>
                <w:color w:val="000000"/>
                <w:sz w:val="16"/>
                <w:szCs w:val="22"/>
                <w:lang w:eastAsia="en-GB"/>
              </w:rPr>
            </w:pPr>
            <w:r w:rsidRPr="009F7BAF">
              <w:rPr>
                <w:b/>
                <w:color w:val="000000"/>
                <w:sz w:val="16"/>
                <w:szCs w:val="22"/>
                <w:lang w:eastAsia="en-GB"/>
              </w:rPr>
              <w:t>Affected persons:</w:t>
            </w:r>
          </w:p>
          <w:p w:rsidR="00BE6777" w:rsidRPr="00BE6777" w:rsidRDefault="009F7BAF" w:rsidP="00BE6777">
            <w:pPr>
              <w:suppressAutoHyphens w:val="0"/>
              <w:spacing w:line="240" w:lineRule="auto"/>
              <w:rPr>
                <w:color w:val="000000"/>
                <w:sz w:val="16"/>
                <w:szCs w:val="22"/>
                <w:lang w:eastAsia="en-GB"/>
              </w:rPr>
            </w:pPr>
            <w:r w:rsidRPr="009F7BAF">
              <w:rPr>
                <w:color w:val="000000"/>
                <w:sz w:val="16"/>
                <w:szCs w:val="22"/>
                <w:lang w:eastAsia="en-GB"/>
              </w:rPr>
              <w:t>- human rights defenders</w:t>
            </w:r>
          </w:p>
          <w:p w:rsidR="009F7BAF" w:rsidRPr="009F7BAF" w:rsidRDefault="009F7BAF" w:rsidP="00BE6777">
            <w:pPr>
              <w:suppressAutoHyphens w:val="0"/>
              <w:spacing w:line="240" w:lineRule="auto"/>
              <w:rPr>
                <w:color w:val="000000"/>
                <w:sz w:val="16"/>
                <w:szCs w:val="22"/>
                <w:lang w:eastAsia="en-GB"/>
              </w:rPr>
            </w:pPr>
            <w:r w:rsidRPr="009F7BAF">
              <w:rPr>
                <w:color w:val="000000"/>
                <w:sz w:val="16"/>
                <w:szCs w:val="22"/>
                <w:lang w:eastAsia="en-GB"/>
              </w:rPr>
              <w:t>- media</w:t>
            </w:r>
          </w:p>
        </w:tc>
        <w:tc>
          <w:tcPr>
            <w:tcW w:w="5200" w:type="dxa"/>
            <w:shd w:val="clear" w:color="auto" w:fill="auto"/>
            <w:hideMark/>
          </w:tcPr>
          <w:p w:rsidR="00BE6777" w:rsidRDefault="00BE6777" w:rsidP="00BE6777">
            <w:pPr>
              <w:suppressAutoHyphens w:val="0"/>
              <w:spacing w:before="60" w:after="60" w:line="240" w:lineRule="auto"/>
              <w:ind w:left="57" w:right="57"/>
              <w:rPr>
                <w:color w:val="000000"/>
                <w:szCs w:val="22"/>
                <w:lang w:eastAsia="en-GB"/>
              </w:rPr>
            </w:pPr>
          </w:p>
          <w:p w:rsidR="009F7BAF" w:rsidRPr="009F7BAF" w:rsidRDefault="009F7BAF" w:rsidP="00BE6777">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06" w:rsidRDefault="00B76106"/>
  </w:endnote>
  <w:endnote w:type="continuationSeparator" w:id="0">
    <w:p w:rsidR="00B76106" w:rsidRDefault="00B76106"/>
  </w:endnote>
  <w:endnote w:type="continuationNotice" w:id="1">
    <w:p w:rsidR="00B76106" w:rsidRDefault="00B76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06" w:rsidRPr="000B175B" w:rsidRDefault="00B76106" w:rsidP="000B175B">
      <w:pPr>
        <w:tabs>
          <w:tab w:val="right" w:pos="2155"/>
        </w:tabs>
        <w:spacing w:after="80"/>
        <w:ind w:left="680"/>
        <w:rPr>
          <w:u w:val="single"/>
        </w:rPr>
      </w:pPr>
      <w:r>
        <w:rPr>
          <w:u w:val="single"/>
        </w:rPr>
        <w:tab/>
      </w:r>
    </w:p>
  </w:footnote>
  <w:footnote w:type="continuationSeparator" w:id="0">
    <w:p w:rsidR="00B76106" w:rsidRPr="00FC68B7" w:rsidRDefault="00B76106" w:rsidP="00FC68B7">
      <w:pPr>
        <w:tabs>
          <w:tab w:val="left" w:pos="2155"/>
        </w:tabs>
        <w:spacing w:after="80"/>
        <w:ind w:left="680"/>
        <w:rPr>
          <w:u w:val="single"/>
        </w:rPr>
      </w:pPr>
      <w:r>
        <w:rPr>
          <w:u w:val="single"/>
        </w:rPr>
        <w:tab/>
      </w:r>
    </w:p>
  </w:footnote>
  <w:footnote w:type="continuationNotice" w:id="1">
    <w:p w:rsidR="00B76106" w:rsidRDefault="00B761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F" w:rsidRPr="0064076F" w:rsidRDefault="007A5A62">
    <w:pPr>
      <w:pStyle w:val="Header"/>
      <w:rPr>
        <w:sz w:val="28"/>
        <w:szCs w:val="28"/>
      </w:rPr>
    </w:pPr>
    <w:r>
      <w:rPr>
        <w:sz w:val="28"/>
        <w:szCs w:val="28"/>
      </w:rPr>
      <w:t xml:space="preserve">UPR of </w:t>
    </w:r>
    <w:r w:rsidR="009F7BAF">
      <w:rPr>
        <w:sz w:val="28"/>
        <w:szCs w:val="28"/>
      </w:rPr>
      <w:t>Burundi</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sidR="0027306C">
      <w:rPr>
        <w:sz w:val="20"/>
      </w:rPr>
      <w:t>5</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A185F" w:rsidRPr="0064076F">
      <w:rPr>
        <w:sz w:val="20"/>
      </w:rPr>
      <w:fldChar w:fldCharType="begin"/>
    </w:r>
    <w:r w:rsidR="003A185F" w:rsidRPr="0064076F">
      <w:rPr>
        <w:sz w:val="20"/>
      </w:rPr>
      <w:instrText xml:space="preserve"> PAGE   \* MERGEFORMAT </w:instrText>
    </w:r>
    <w:r w:rsidR="003A185F" w:rsidRPr="0064076F">
      <w:rPr>
        <w:sz w:val="20"/>
      </w:rPr>
      <w:fldChar w:fldCharType="separate"/>
    </w:r>
    <w:r w:rsidR="00F3109B">
      <w:rPr>
        <w:noProof/>
        <w:sz w:val="20"/>
      </w:rPr>
      <w:t>1</w:t>
    </w:r>
    <w:r w:rsidR="003A185F" w:rsidRPr="0064076F">
      <w:rPr>
        <w:sz w:val="20"/>
      </w:rPr>
      <w:fldChar w:fldCharType="end"/>
    </w:r>
    <w:r w:rsidR="003A185F" w:rsidRPr="0064076F">
      <w:rPr>
        <w:sz w:val="20"/>
      </w:rPr>
      <w:t xml:space="preserve"> of </w:t>
    </w:r>
    <w:r w:rsidR="003A185F" w:rsidRPr="0064076F">
      <w:rPr>
        <w:sz w:val="20"/>
      </w:rPr>
      <w:fldChar w:fldCharType="begin"/>
    </w:r>
    <w:r w:rsidR="003A185F" w:rsidRPr="0064076F">
      <w:rPr>
        <w:sz w:val="20"/>
      </w:rPr>
      <w:instrText xml:space="preserve"> NUMPAGES   \* MERGEFORMAT </w:instrText>
    </w:r>
    <w:r w:rsidR="003A185F" w:rsidRPr="0064076F">
      <w:rPr>
        <w:sz w:val="20"/>
      </w:rPr>
      <w:fldChar w:fldCharType="separate"/>
    </w:r>
    <w:r w:rsidR="00F3109B">
      <w:rPr>
        <w:noProof/>
        <w:sz w:val="20"/>
      </w:rPr>
      <w:t>32</w:t>
    </w:r>
    <w:r w:rsidR="003A185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74"/>
    <w:rsid w:val="00002A7D"/>
    <w:rsid w:val="000038A8"/>
    <w:rsid w:val="00006790"/>
    <w:rsid w:val="00027624"/>
    <w:rsid w:val="00034BE1"/>
    <w:rsid w:val="00047C39"/>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74DE5"/>
    <w:rsid w:val="00380A9A"/>
    <w:rsid w:val="003812A1"/>
    <w:rsid w:val="00385EC7"/>
    <w:rsid w:val="003A185F"/>
    <w:rsid w:val="003A46BB"/>
    <w:rsid w:val="003A4EC7"/>
    <w:rsid w:val="003A7295"/>
    <w:rsid w:val="003B1F60"/>
    <w:rsid w:val="003C2CC4"/>
    <w:rsid w:val="003D2C20"/>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E2892"/>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9F7BAF"/>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20EE5"/>
    <w:rsid w:val="00B30179"/>
    <w:rsid w:val="00B33A88"/>
    <w:rsid w:val="00B37B15"/>
    <w:rsid w:val="00B45C02"/>
    <w:rsid w:val="00B53C63"/>
    <w:rsid w:val="00B567C4"/>
    <w:rsid w:val="00B72A1E"/>
    <w:rsid w:val="00B76106"/>
    <w:rsid w:val="00B81E12"/>
    <w:rsid w:val="00BA339B"/>
    <w:rsid w:val="00BA6E3F"/>
    <w:rsid w:val="00BC021A"/>
    <w:rsid w:val="00BC1E7E"/>
    <w:rsid w:val="00BC74E9"/>
    <w:rsid w:val="00BE36A9"/>
    <w:rsid w:val="00BE618E"/>
    <w:rsid w:val="00BE6777"/>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63C74"/>
    <w:rsid w:val="00D704E5"/>
    <w:rsid w:val="00D72727"/>
    <w:rsid w:val="00D7526D"/>
    <w:rsid w:val="00D87200"/>
    <w:rsid w:val="00D973C4"/>
    <w:rsid w:val="00D978C6"/>
    <w:rsid w:val="00DA0956"/>
    <w:rsid w:val="00DA357F"/>
    <w:rsid w:val="00DA3E12"/>
    <w:rsid w:val="00DB73C4"/>
    <w:rsid w:val="00DC18AD"/>
    <w:rsid w:val="00DD469C"/>
    <w:rsid w:val="00DE591A"/>
    <w:rsid w:val="00DF7CAE"/>
    <w:rsid w:val="00E15023"/>
    <w:rsid w:val="00E32CE7"/>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109B"/>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D63C7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D63C74"/>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D63C7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D63C74"/>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95193847">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9680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305A9B-3B22-4ED9-B61D-1AB60BCADB1B}"/>
</file>

<file path=customXml/itemProps2.xml><?xml version="1.0" encoding="utf-8"?>
<ds:datastoreItem xmlns:ds="http://schemas.openxmlformats.org/officeDocument/2006/customXml" ds:itemID="{CE4029BA-1678-4EC3-AE80-29D180539CC6}"/>
</file>

<file path=customXml/itemProps3.xml><?xml version="1.0" encoding="utf-8"?>
<ds:datastoreItem xmlns:ds="http://schemas.openxmlformats.org/officeDocument/2006/customXml" ds:itemID="{A1539BCD-4C70-4658-9007-D3D9D3A12EBA}"/>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32</Pages>
  <Words>11585</Words>
  <Characters>66040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2009-02-18T09:36:00Z</cp:lastPrinted>
  <dcterms:created xsi:type="dcterms:W3CDTF">2017-06-08T13:07:00Z</dcterms:created>
  <dcterms:modified xsi:type="dcterms:W3CDTF">2017-06-08T13:07:00Z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