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4E9" w:rsidP="009A3FA5" w:rsidRDefault="00A714E9" w14:paraId="1D266EA9" w14:textId="5C79B6E7">
      <w:pPr>
        <w:rPr>
          <w:lang w:val="eu-ES"/>
        </w:rPr>
      </w:pPr>
    </w:p>
    <w:p w:rsidRPr="00D72752" w:rsidR="004D0AAE" w:rsidP="004D0AAE" w:rsidRDefault="004D0AAE" w14:paraId="6A7A6949" w14:textId="77777777">
      <w:pPr>
        <w:pStyle w:val="CuerpoA"/>
        <w:jc w:val="center"/>
        <w:rPr>
          <w:rFonts w:ascii="Calibri" w:hAnsi="Calibri" w:eastAsia="Calibri" w:cs="Calibri"/>
          <w:b/>
          <w:bCs/>
          <w:i/>
          <w:iCs/>
          <w:color w:val="auto"/>
          <w:lang w:val="en-US"/>
        </w:rPr>
      </w:pPr>
    </w:p>
    <w:p w:rsidRPr="0064799A" w:rsidR="004D0AAE" w:rsidP="004D0AAE" w:rsidRDefault="004D0AAE" w14:paraId="75260383" w14:textId="77777777">
      <w:pPr>
        <w:pStyle w:val="CuerpoA"/>
        <w:jc w:val="center"/>
        <w:rPr>
          <w:rStyle w:val="Ninguno"/>
          <w:rFonts w:ascii="Calibri" w:hAnsi="Calibri" w:eastAsia="Calibri" w:cs="Calibri"/>
          <w:b/>
          <w:bCs/>
          <w:i/>
          <w:iCs/>
          <w:color w:val="auto"/>
          <w:lang w:val="es-ES"/>
        </w:rPr>
      </w:pPr>
      <w:r w:rsidRPr="0064799A">
        <w:rPr>
          <w:rStyle w:val="Ninguno"/>
          <w:rFonts w:ascii="Calibri" w:hAnsi="Calibri" w:eastAsia="Calibri" w:cs="Calibri"/>
          <w:b/>
          <w:bCs/>
          <w:i/>
          <w:iCs/>
          <w:color w:val="auto"/>
          <w:lang w:val="es-ES"/>
        </w:rPr>
        <w:t>Aportaciones de la Dirección de Actividad Física y Deporte del Gobierno Vasco al informe de la Relatora Especial sobre la violencia contra las mujeres y niñas, sobre la violencia ejercida contra las mujeres y niñas en el ámbito deportivo</w:t>
      </w:r>
    </w:p>
    <w:p w:rsidRPr="0064799A" w:rsidR="004D0AAE" w:rsidP="004D0AAE" w:rsidRDefault="004D0AAE" w14:paraId="4E61AB4E" w14:textId="77777777">
      <w:pPr>
        <w:pStyle w:val="CuerpoA"/>
        <w:jc w:val="center"/>
        <w:rPr>
          <w:rStyle w:val="Ninguno"/>
          <w:rFonts w:ascii="Calibri" w:hAnsi="Calibri" w:eastAsia="Calibri" w:cs="Calibri"/>
          <w:b/>
          <w:bCs/>
          <w:i/>
          <w:iCs/>
          <w:color w:val="auto"/>
          <w:lang w:val="es-ES"/>
        </w:rPr>
      </w:pPr>
    </w:p>
    <w:p w:rsidRPr="0064799A" w:rsidR="004D0AAE" w:rsidP="004D0AAE" w:rsidRDefault="00112442" w14:paraId="13F5ACC6" w14:textId="77777777">
      <w:pPr>
        <w:pStyle w:val="CuerpoA"/>
        <w:jc w:val="center"/>
        <w:rPr>
          <w:rStyle w:val="Ninguno"/>
          <w:rFonts w:ascii="Calibri" w:hAnsi="Calibri" w:eastAsia="Calibri" w:cs="Calibri"/>
          <w:b/>
          <w:bCs/>
          <w:i/>
          <w:iCs/>
          <w:color w:val="auto"/>
          <w:lang w:val="es-ES"/>
        </w:rPr>
      </w:pPr>
      <w:hyperlink w:history="1" r:id="rId11">
        <w:r w:rsidRPr="0064799A" w:rsidR="004D0AAE">
          <w:rPr>
            <w:rStyle w:val="Hiperesteka"/>
            <w:rFonts w:ascii="Calibri" w:hAnsi="Calibri" w:eastAsia="Calibri" w:cs="Calibri"/>
            <w:b/>
            <w:bCs/>
            <w:i/>
            <w:iCs/>
            <w:lang w:val="es-ES"/>
          </w:rPr>
          <w:t>Call for input</w:t>
        </w:r>
      </w:hyperlink>
    </w:p>
    <w:p w:rsidRPr="0064799A" w:rsidR="004D0AAE" w:rsidP="004D0AAE" w:rsidRDefault="004D0AAE" w14:paraId="52F1EED0" w14:textId="72529E77">
      <w:pPr>
        <w:pStyle w:val="CuerpoA"/>
        <w:jc w:val="center"/>
        <w:rPr>
          <w:rStyle w:val="Ninguno"/>
          <w:rFonts w:ascii="Calibri" w:hAnsi="Calibri" w:eastAsia="Calibri" w:cs="Calibri"/>
          <w:b/>
          <w:bCs/>
          <w:i/>
          <w:iCs/>
          <w:color w:val="auto"/>
          <w:lang w:val="es-ES"/>
        </w:rPr>
      </w:pPr>
    </w:p>
    <w:p w:rsidR="004D0AAE" w:rsidP="000E090D" w:rsidRDefault="004535D8" w14:paraId="669624E1" w14:textId="28EA0A97">
      <w:pPr>
        <w:pStyle w:val="CuerpoA"/>
        <w:jc w:val="both"/>
        <w:rPr>
          <w:rFonts w:ascii="Calibri" w:hAnsi="Calibri" w:eastAsia="Calibri" w:cs="Calibri"/>
          <w:color w:val="auto"/>
          <w:lang w:val="es-ES"/>
        </w:rPr>
      </w:pPr>
      <w:r w:rsidRPr="002E0D6F">
        <w:rPr>
          <w:rFonts w:ascii="Calibri" w:hAnsi="Calibri" w:eastAsia="Calibri" w:cs="Calibri"/>
          <w:color w:val="auto"/>
          <w:lang w:val="es-ES"/>
        </w:rPr>
        <w:t>La Dirección de Actividad Física y Deporte del Gobierno Vasco</w:t>
      </w:r>
      <w:r w:rsidR="00366DE4">
        <w:rPr>
          <w:rFonts w:ascii="Calibri" w:hAnsi="Calibri" w:eastAsia="Calibri" w:cs="Calibri"/>
          <w:color w:val="auto"/>
          <w:lang w:val="es-ES"/>
        </w:rPr>
        <w:t xml:space="preserve"> (DAFyD)</w:t>
      </w:r>
      <w:r w:rsidRPr="002E0D6F">
        <w:rPr>
          <w:rFonts w:ascii="Calibri" w:hAnsi="Calibri" w:eastAsia="Calibri" w:cs="Calibri"/>
          <w:color w:val="auto"/>
          <w:lang w:val="es-ES"/>
        </w:rPr>
        <w:t xml:space="preserve"> tiene una trayectoria importante </w:t>
      </w:r>
      <w:r w:rsidRPr="002E0D6F" w:rsidR="000E090D">
        <w:rPr>
          <w:rFonts w:ascii="Calibri" w:hAnsi="Calibri" w:eastAsia="Calibri" w:cs="Calibri"/>
          <w:color w:val="auto"/>
          <w:lang w:val="es-ES"/>
        </w:rPr>
        <w:t xml:space="preserve">tanto en el desarrollo de la igualdad entre mujeres </w:t>
      </w:r>
      <w:r w:rsidRPr="002E0D6F">
        <w:rPr>
          <w:rFonts w:ascii="Calibri" w:hAnsi="Calibri" w:eastAsia="Calibri" w:cs="Calibri"/>
          <w:color w:val="auto"/>
          <w:lang w:val="es-ES"/>
        </w:rPr>
        <w:t>y hombres</w:t>
      </w:r>
      <w:r w:rsidRPr="002E0D6F" w:rsidR="000E090D">
        <w:rPr>
          <w:rFonts w:ascii="Calibri" w:hAnsi="Calibri" w:eastAsia="Calibri" w:cs="Calibri"/>
          <w:color w:val="auto"/>
          <w:lang w:val="es-ES"/>
        </w:rPr>
        <w:t xml:space="preserve">, como en la </w:t>
      </w:r>
      <w:r w:rsidRPr="002E0D6F">
        <w:rPr>
          <w:rFonts w:ascii="Calibri" w:hAnsi="Calibri" w:eastAsia="Calibri" w:cs="Calibri"/>
          <w:color w:val="auto"/>
          <w:lang w:val="es-ES"/>
        </w:rPr>
        <w:t>protección de la infancia y adolescencia en el ámbito deportivo</w:t>
      </w:r>
      <w:r w:rsidRPr="002E0D6F" w:rsidR="000E090D">
        <w:rPr>
          <w:rFonts w:ascii="Calibri" w:hAnsi="Calibri" w:eastAsia="Calibri" w:cs="Calibri"/>
          <w:color w:val="auto"/>
          <w:lang w:val="es-ES"/>
        </w:rPr>
        <w:t>. Las contribuciones aquí presentadas están extraídas de la experiencia y los documentos de trabajo elaborados desde la Dirección.</w:t>
      </w:r>
    </w:p>
    <w:p w:rsidR="002E0D6F" w:rsidP="000E090D" w:rsidRDefault="002E0D6F" w14:paraId="50E991BA" w14:textId="2B885DDE">
      <w:pPr>
        <w:pStyle w:val="CuerpoA"/>
        <w:jc w:val="both"/>
        <w:rPr>
          <w:rFonts w:ascii="Calibri" w:hAnsi="Calibri" w:eastAsia="Calibri" w:cs="Calibri"/>
          <w:color w:val="auto"/>
          <w:lang w:val="es-ES"/>
        </w:rPr>
      </w:pPr>
    </w:p>
    <w:p w:rsidRPr="00CD19CF" w:rsidR="002E0D6F" w:rsidP="000E090D" w:rsidRDefault="00E20F2A" w14:paraId="2985EA90" w14:textId="1192F4F4">
      <w:pPr>
        <w:pStyle w:val="CuerpoA"/>
        <w:jc w:val="both"/>
        <w:rPr>
          <w:rFonts w:ascii="Calibri" w:hAnsi="Calibri" w:eastAsia="Calibri" w:cs="Calibri"/>
          <w:color w:val="0000FF"/>
          <w:lang w:val="es-ES"/>
        </w:rPr>
      </w:pPr>
      <w:r>
        <w:t xml:space="preserve">Link: </w:t>
      </w:r>
      <w:hyperlink w:history="1" r:id="rId12">
        <w:r w:rsidRPr="00E20F2A">
          <w:rPr>
            <w:rStyle w:val="Hiperesteka"/>
            <w:rFonts w:ascii="Calibri" w:hAnsi="Calibri" w:eastAsia="Calibri" w:cs="Calibri"/>
            <w:color w:val="0000FF"/>
            <w:lang w:val="es-ES"/>
          </w:rPr>
          <w:t>Igualdad de Mujeres y Hombres en el deporte</w:t>
        </w:r>
      </w:hyperlink>
    </w:p>
    <w:p w:rsidRPr="0064799A" w:rsidR="004D0AAE" w:rsidP="00E20F2A" w:rsidRDefault="004D0AAE" w14:paraId="25B668AE" w14:textId="2B52B1FB">
      <w:pPr>
        <w:pStyle w:val="CuerpoA"/>
        <w:rPr>
          <w:rStyle w:val="Ninguno"/>
          <w:rFonts w:ascii="Calibri" w:hAnsi="Calibri" w:eastAsia="Calibri" w:cs="Calibri"/>
          <w:b/>
          <w:bCs/>
          <w:i/>
          <w:iCs/>
          <w:color w:val="auto"/>
          <w:lang w:val="es-ES"/>
        </w:rPr>
      </w:pPr>
    </w:p>
    <w:p w:rsidRPr="00030E34" w:rsidR="004D0AAE" w:rsidP="004D0AAE" w:rsidRDefault="004D0AAE" w14:paraId="490ACBAC" w14:textId="30AA7792">
      <w:pPr>
        <w:pStyle w:val="CuerpoA"/>
        <w:numPr>
          <w:ilvl w:val="0"/>
          <w:numId w:val="5"/>
        </w:numPr>
        <w:jc w:val="both"/>
        <w:rPr>
          <w:rFonts w:ascii="Calibri" w:hAnsi="Calibri" w:eastAsia="Calibri" w:cs="Calibri"/>
          <w:b/>
          <w:color w:val="auto"/>
          <w:lang w:val="es-ES"/>
        </w:rPr>
      </w:pPr>
      <w:r w:rsidRPr="00030E34">
        <w:rPr>
          <w:rFonts w:ascii="Calibri" w:hAnsi="Calibri" w:eastAsia="Calibri" w:cs="Calibri"/>
          <w:b/>
          <w:color w:val="auto"/>
          <w:lang w:val="es-ES"/>
        </w:rPr>
        <w:t>¿Cuáles son las diferentes formas de violencia que pueden sufrir las mujeres y las chicas que practican deporte (por ejemplo, violencia física, psicológica, económica, en línea, control coercitivo, así como formas extremas de discriminación que equivalen a violencia)?</w:t>
      </w:r>
      <w:r w:rsidRPr="00030E34" w:rsidR="00E20F2A">
        <w:rPr>
          <w:rStyle w:val="Oin-oharrarenerreferentzia"/>
          <w:rFonts w:ascii="Calibri" w:hAnsi="Calibri" w:eastAsia="Calibri" w:cs="Calibri"/>
          <w:b/>
          <w:color w:val="auto"/>
          <w:lang w:val="es-ES"/>
        </w:rPr>
        <w:footnoteReference w:id="1"/>
      </w:r>
    </w:p>
    <w:p w:rsidR="00C62FEB" w:rsidP="004A7976" w:rsidRDefault="00C62FEB" w14:paraId="6DA16652" w14:textId="77777777">
      <w:pPr>
        <w:pStyle w:val="CuerpoA"/>
        <w:jc w:val="both"/>
        <w:rPr>
          <w:rFonts w:ascii="Calibri" w:hAnsi="Calibri" w:eastAsia="Calibri" w:cs="Calibri"/>
          <w:color w:val="auto"/>
          <w:lang w:val="es-ES"/>
        </w:rPr>
      </w:pPr>
    </w:p>
    <w:p w:rsidR="009758CE" w:rsidP="67D0E99F" w:rsidRDefault="009758CE" w14:paraId="69F1E4A7" w14:textId="77777777">
      <w:pPr>
        <w:jc w:val="both"/>
        <w:rPr>
          <w:rFonts w:ascii="Calibri" w:hAnsi="Calibri" w:cs="Calibri" w:asciiTheme="minorAscii" w:hAnsiTheme="minorAscii" w:cstheme="minorAscii"/>
          <w:color w:val="000000" w:themeColor="text1"/>
          <w:sz w:val="20"/>
          <w:szCs w:val="20"/>
          <w:lang w:val="es-ES"/>
        </w:rPr>
      </w:pPr>
      <w:r w:rsidRPr="67D0E99F" w:rsidR="009758CE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0"/>
          <w:szCs w:val="20"/>
          <w:lang w:val="es-ES"/>
        </w:rPr>
        <w:t xml:space="preserve">Clasificación de ámbitos de violencias y ejemplos de </w:t>
      </w:r>
      <w:r w:rsidRPr="67D0E99F" w:rsidR="009758CE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0"/>
          <w:szCs w:val="20"/>
          <w:lang w:val="es-ES"/>
        </w:rPr>
        <w:t>las mismas</w:t>
      </w:r>
      <w:r w:rsidRPr="67D0E99F" w:rsidR="009758CE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67D0E99F" w:rsidR="009758CE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0"/>
          <w:szCs w:val="20"/>
          <w:lang w:val="es-ES"/>
        </w:rPr>
        <w:t>que pueden sufrir las niñas, adolescentes y mujeres deportistas</w:t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1530"/>
        <w:gridCol w:w="1527"/>
        <w:gridCol w:w="5437"/>
      </w:tblGrid>
      <w:tr w:rsidR="009758CE" w:rsidTr="67D0E99F" w14:paraId="373DF5F0" w14:textId="77777777">
        <w:trPr>
          <w:trHeight w:val="49"/>
        </w:trPr>
        <w:tc>
          <w:tcPr>
            <w:tcW w:w="3057" w:type="dxa"/>
            <w:gridSpan w:val="2"/>
            <w:tcMar/>
            <w:vAlign w:val="center"/>
          </w:tcPr>
          <w:p w:rsidRPr="004B30C4" w:rsidR="009758CE" w:rsidP="003C6571" w:rsidRDefault="009758CE" w14:paraId="7FDDCD88" w14:textId="77777777">
            <w:pPr>
              <w:jc w:val="center"/>
              <w:rPr>
                <w:b/>
                <w:sz w:val="16"/>
              </w:rPr>
            </w:pPr>
            <w:r w:rsidRPr="00644050">
              <w:rPr>
                <w:b/>
                <w:sz w:val="16"/>
              </w:rPr>
              <w:t>CLASIFICACIÓN ÁMBITOS VIOLENCIAS RELACIONADAS CON EL DEPORTE</w:t>
            </w:r>
          </w:p>
        </w:tc>
        <w:tc>
          <w:tcPr>
            <w:tcW w:w="5437" w:type="dxa"/>
            <w:tcMar/>
            <w:vAlign w:val="center"/>
          </w:tcPr>
          <w:p w:rsidRPr="00644050" w:rsidR="009758CE" w:rsidP="003C6571" w:rsidRDefault="009758CE" w14:paraId="7B22C5B3" w14:textId="77777777">
            <w:pPr>
              <w:jc w:val="center"/>
              <w:rPr>
                <w:b/>
                <w:bCs/>
                <w:sz w:val="16"/>
                <w:szCs w:val="16"/>
              </w:rPr>
            </w:pPr>
            <w:r w:rsidRPr="1E799CA8">
              <w:rPr>
                <w:b/>
                <w:bCs/>
                <w:sz w:val="16"/>
                <w:szCs w:val="16"/>
              </w:rPr>
              <w:t>EJEMPLO DE VIOLENCIAS RELACIONADAS CON EL DEPORTE</w:t>
            </w:r>
          </w:p>
          <w:p w:rsidRPr="00644050" w:rsidR="009758CE" w:rsidP="003C6571" w:rsidRDefault="009758CE" w14:paraId="0007686E" w14:textId="77777777">
            <w:pPr>
              <w:jc w:val="center"/>
              <w:rPr>
                <w:sz w:val="16"/>
              </w:rPr>
            </w:pPr>
          </w:p>
        </w:tc>
      </w:tr>
      <w:tr w:rsidR="009758CE" w:rsidTr="67D0E99F" w14:paraId="45177532" w14:textId="77777777">
        <w:trPr>
          <w:trHeight w:val="49"/>
        </w:trPr>
        <w:tc>
          <w:tcPr>
            <w:tcW w:w="3057" w:type="dxa"/>
            <w:gridSpan w:val="2"/>
            <w:vMerge w:val="restart"/>
            <w:tcMar/>
            <w:vAlign w:val="center"/>
          </w:tcPr>
          <w:p w:rsidRPr="00644050" w:rsidR="009758CE" w:rsidP="003C6571" w:rsidRDefault="009758CE" w14:paraId="5F10D7F2" w14:textId="77777777">
            <w:pPr>
              <w:jc w:val="center"/>
              <w:rPr>
                <w:sz w:val="16"/>
              </w:rPr>
            </w:pPr>
            <w:r w:rsidRPr="00644050">
              <w:rPr>
                <w:b/>
                <w:sz w:val="16"/>
              </w:rPr>
              <w:t>Violencia auto infligida</w:t>
            </w:r>
          </w:p>
        </w:tc>
        <w:tc>
          <w:tcPr>
            <w:tcW w:w="5437" w:type="dxa"/>
            <w:tcMar/>
          </w:tcPr>
          <w:p w:rsidRPr="00644050" w:rsidR="009758CE" w:rsidP="003C6571" w:rsidRDefault="009758CE" w14:paraId="24394BA3" w14:textId="77777777">
            <w:pPr>
              <w:rPr>
                <w:sz w:val="16"/>
              </w:rPr>
            </w:pPr>
            <w:r w:rsidRPr="00644050">
              <w:rPr>
                <w:sz w:val="16"/>
              </w:rPr>
              <w:t>Suicidio</w:t>
            </w:r>
          </w:p>
        </w:tc>
      </w:tr>
      <w:tr w:rsidR="009758CE" w:rsidTr="67D0E99F" w14:paraId="4FD54C40" w14:textId="77777777">
        <w:trPr>
          <w:trHeight w:val="49"/>
        </w:trPr>
        <w:tc>
          <w:tcPr>
            <w:tcW w:w="3057" w:type="dxa"/>
            <w:gridSpan w:val="2"/>
            <w:vMerge/>
            <w:tcMar/>
          </w:tcPr>
          <w:p w:rsidRPr="00644050" w:rsidR="009758CE" w:rsidP="003C6571" w:rsidRDefault="009758CE" w14:paraId="2FF7D5DB" w14:textId="77777777">
            <w:pPr>
              <w:rPr>
                <w:b/>
                <w:sz w:val="16"/>
              </w:rPr>
            </w:pPr>
          </w:p>
        </w:tc>
        <w:tc>
          <w:tcPr>
            <w:tcW w:w="5437" w:type="dxa"/>
            <w:tcMar/>
          </w:tcPr>
          <w:p w:rsidRPr="00644050" w:rsidR="009758CE" w:rsidP="003C6571" w:rsidRDefault="009758CE" w14:paraId="51D41277" w14:textId="77777777">
            <w:pPr>
              <w:rPr>
                <w:sz w:val="16"/>
              </w:rPr>
            </w:pPr>
            <w:r w:rsidRPr="00644050">
              <w:rPr>
                <w:sz w:val="16"/>
              </w:rPr>
              <w:t>Intento e ideaciones suicidas</w:t>
            </w:r>
          </w:p>
        </w:tc>
      </w:tr>
      <w:tr w:rsidR="009758CE" w:rsidTr="67D0E99F" w14:paraId="28139CDD" w14:textId="77777777">
        <w:trPr>
          <w:trHeight w:val="49"/>
        </w:trPr>
        <w:tc>
          <w:tcPr>
            <w:tcW w:w="3057" w:type="dxa"/>
            <w:gridSpan w:val="2"/>
            <w:vMerge/>
            <w:tcMar/>
          </w:tcPr>
          <w:p w:rsidRPr="00644050" w:rsidR="009758CE" w:rsidP="003C6571" w:rsidRDefault="009758CE" w14:paraId="44DB181A" w14:textId="77777777">
            <w:pPr>
              <w:rPr>
                <w:b/>
                <w:sz w:val="16"/>
              </w:rPr>
            </w:pPr>
          </w:p>
        </w:tc>
        <w:tc>
          <w:tcPr>
            <w:tcW w:w="5437" w:type="dxa"/>
            <w:tcMar/>
          </w:tcPr>
          <w:p w:rsidRPr="00644050" w:rsidR="009758CE" w:rsidP="67D0E99F" w:rsidRDefault="009758CE" w14:paraId="24388A05" w14:textId="77777777">
            <w:pPr>
              <w:rPr>
                <w:sz w:val="16"/>
                <w:szCs w:val="16"/>
                <w:lang w:val="es-ES"/>
              </w:rPr>
            </w:pPr>
            <w:r w:rsidRPr="67D0E99F" w:rsidR="009758CE">
              <w:rPr>
                <w:sz w:val="16"/>
                <w:szCs w:val="16"/>
                <w:lang w:val="es-ES"/>
              </w:rPr>
              <w:t>Auto-lesiones</w:t>
            </w:r>
          </w:p>
        </w:tc>
      </w:tr>
      <w:tr w:rsidR="009758CE" w:rsidTr="67D0E99F" w14:paraId="491E628B" w14:textId="77777777">
        <w:trPr>
          <w:trHeight w:val="49"/>
        </w:trPr>
        <w:tc>
          <w:tcPr>
            <w:tcW w:w="3057" w:type="dxa"/>
            <w:gridSpan w:val="2"/>
            <w:vMerge/>
            <w:tcMar/>
          </w:tcPr>
          <w:p w:rsidRPr="00644050" w:rsidR="009758CE" w:rsidP="003C6571" w:rsidRDefault="009758CE" w14:paraId="137582DC" w14:textId="77777777">
            <w:pPr>
              <w:rPr>
                <w:b/>
                <w:sz w:val="16"/>
              </w:rPr>
            </w:pPr>
          </w:p>
        </w:tc>
        <w:tc>
          <w:tcPr>
            <w:tcW w:w="5437" w:type="dxa"/>
            <w:tcMar/>
          </w:tcPr>
          <w:p w:rsidRPr="00644050" w:rsidR="009758CE" w:rsidP="003C6571" w:rsidRDefault="009758CE" w14:paraId="1E29EAB8" w14:textId="77777777">
            <w:pPr>
              <w:rPr>
                <w:sz w:val="16"/>
              </w:rPr>
            </w:pPr>
            <w:r w:rsidRPr="00644050">
              <w:rPr>
                <w:sz w:val="16"/>
              </w:rPr>
              <w:t>Trastornos alimenticios</w:t>
            </w:r>
          </w:p>
        </w:tc>
      </w:tr>
      <w:tr w:rsidR="009758CE" w:rsidTr="67D0E99F" w14:paraId="62305C2B" w14:textId="77777777">
        <w:trPr>
          <w:trHeight w:val="89"/>
        </w:trPr>
        <w:tc>
          <w:tcPr>
            <w:tcW w:w="3057" w:type="dxa"/>
            <w:gridSpan w:val="2"/>
            <w:vMerge/>
            <w:tcMar/>
          </w:tcPr>
          <w:p w:rsidRPr="00644050" w:rsidR="009758CE" w:rsidP="003C6571" w:rsidRDefault="009758CE" w14:paraId="2DB75633" w14:textId="77777777">
            <w:pPr>
              <w:rPr>
                <w:b/>
                <w:sz w:val="16"/>
              </w:rPr>
            </w:pPr>
          </w:p>
        </w:tc>
        <w:tc>
          <w:tcPr>
            <w:tcW w:w="5437" w:type="dxa"/>
            <w:tcMar/>
          </w:tcPr>
          <w:p w:rsidRPr="00644050" w:rsidR="009758CE" w:rsidP="67D0E99F" w:rsidRDefault="009758CE" w14:paraId="6D72A4FC" w14:textId="77777777">
            <w:pPr>
              <w:rPr>
                <w:sz w:val="16"/>
                <w:szCs w:val="16"/>
                <w:lang w:val="es-ES"/>
              </w:rPr>
            </w:pPr>
            <w:r w:rsidRPr="67D0E99F" w:rsidR="009758CE">
              <w:rPr>
                <w:sz w:val="16"/>
                <w:szCs w:val="16"/>
                <w:lang w:val="es-ES"/>
              </w:rPr>
              <w:t xml:space="preserve">Sobre entrenamiento </w:t>
            </w:r>
            <w:r w:rsidRPr="67D0E99F" w:rsidR="009758CE">
              <w:rPr>
                <w:sz w:val="16"/>
                <w:szCs w:val="16"/>
                <w:lang w:val="es-ES"/>
              </w:rPr>
              <w:t>auto-impuesto</w:t>
            </w:r>
          </w:p>
        </w:tc>
      </w:tr>
      <w:tr w:rsidR="009758CE" w:rsidTr="67D0E99F" w14:paraId="7810423E" w14:textId="77777777">
        <w:trPr>
          <w:trHeight w:val="194"/>
        </w:trPr>
        <w:tc>
          <w:tcPr>
            <w:tcW w:w="3057" w:type="dxa"/>
            <w:gridSpan w:val="2"/>
            <w:vMerge/>
            <w:tcMar/>
          </w:tcPr>
          <w:p w:rsidRPr="00644050" w:rsidR="009758CE" w:rsidP="003C6571" w:rsidRDefault="009758CE" w14:paraId="744CCAF0" w14:textId="77777777">
            <w:pPr>
              <w:rPr>
                <w:b/>
                <w:sz w:val="16"/>
              </w:rPr>
            </w:pPr>
          </w:p>
        </w:tc>
        <w:tc>
          <w:tcPr>
            <w:tcW w:w="5437" w:type="dxa"/>
            <w:tcMar/>
          </w:tcPr>
          <w:p w:rsidRPr="00644050" w:rsidR="009758CE" w:rsidP="003C6571" w:rsidRDefault="009758CE" w14:paraId="411259EA" w14:textId="77777777">
            <w:pPr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</w:tr>
      <w:tr w:rsidR="009758CE" w:rsidTr="67D0E99F" w14:paraId="1F907D73" w14:textId="77777777">
        <w:trPr>
          <w:trHeight w:val="35"/>
        </w:trPr>
        <w:tc>
          <w:tcPr>
            <w:tcW w:w="1530" w:type="dxa"/>
            <w:vMerge w:val="restart"/>
            <w:tcMar/>
            <w:vAlign w:val="center"/>
          </w:tcPr>
          <w:p w:rsidRPr="00644050" w:rsidR="009758CE" w:rsidP="003C6571" w:rsidRDefault="009758CE" w14:paraId="22CA355E" w14:textId="77777777">
            <w:pPr>
              <w:jc w:val="center"/>
              <w:rPr>
                <w:b/>
                <w:sz w:val="16"/>
              </w:rPr>
            </w:pPr>
            <w:r w:rsidRPr="00644050">
              <w:rPr>
                <w:b/>
                <w:sz w:val="16"/>
              </w:rPr>
              <w:t>Violencia interpersonal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27" w:type="dxa"/>
            <w:vMerge w:val="restart"/>
            <w:tcMar/>
            <w:vAlign w:val="center"/>
          </w:tcPr>
          <w:p w:rsidRPr="00644050" w:rsidR="009758CE" w:rsidP="003C6571" w:rsidRDefault="009758CE" w14:paraId="426E1FE7" w14:textId="77777777">
            <w:pPr>
              <w:jc w:val="center"/>
              <w:rPr>
                <w:sz w:val="16"/>
              </w:rPr>
            </w:pPr>
            <w:r w:rsidRPr="00644050">
              <w:rPr>
                <w:sz w:val="16"/>
              </w:rPr>
              <w:t>Negligencia</w:t>
            </w:r>
          </w:p>
        </w:tc>
        <w:tc>
          <w:tcPr>
            <w:tcW w:w="5437" w:type="dxa"/>
            <w:tcMar/>
          </w:tcPr>
          <w:p w:rsidRPr="00E77F88" w:rsidR="009758CE" w:rsidP="003C6571" w:rsidRDefault="009758CE" w14:paraId="15CAC912" w14:textId="77777777">
            <w:pPr>
              <w:rPr>
                <w:sz w:val="16"/>
              </w:rPr>
            </w:pPr>
            <w:r w:rsidRPr="00E77F88">
              <w:rPr>
                <w:sz w:val="16"/>
              </w:rPr>
              <w:t>Falta de apoyo adecuado</w:t>
            </w:r>
          </w:p>
        </w:tc>
      </w:tr>
      <w:tr w:rsidR="009758CE" w:rsidTr="67D0E99F" w14:paraId="21593DBD" w14:textId="77777777">
        <w:trPr>
          <w:trHeight w:val="35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05296A51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  <w:vAlign w:val="center"/>
          </w:tcPr>
          <w:p w:rsidRPr="00644050" w:rsidR="009758CE" w:rsidP="003C6571" w:rsidRDefault="009758CE" w14:paraId="20E0481F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E77F88" w:rsidR="009758CE" w:rsidP="67D0E99F" w:rsidRDefault="009758CE" w14:paraId="573B848F" w14:textId="77777777">
            <w:pPr>
              <w:rPr>
                <w:sz w:val="16"/>
                <w:szCs w:val="16"/>
                <w:lang w:val="es-ES"/>
              </w:rPr>
            </w:pPr>
            <w:r w:rsidRPr="67D0E99F" w:rsidR="009758CE">
              <w:rPr>
                <w:sz w:val="16"/>
                <w:szCs w:val="16"/>
                <w:lang w:val="es-ES"/>
              </w:rPr>
              <w:t>Falta de cuidados médicos</w:t>
            </w:r>
            <w:r w:rsidRPr="67D0E99F" w:rsidR="009758CE">
              <w:rPr>
                <w:sz w:val="16"/>
                <w:szCs w:val="16"/>
                <w:lang w:val="es-ES"/>
              </w:rPr>
              <w:t xml:space="preserve"> (</w:t>
            </w:r>
            <w:r w:rsidRPr="67D0E99F" w:rsidR="009758CE">
              <w:rPr>
                <w:sz w:val="16"/>
                <w:szCs w:val="16"/>
                <w:lang w:val="es-ES"/>
              </w:rPr>
              <w:t>p.e</w:t>
            </w:r>
            <w:r w:rsidRPr="67D0E99F" w:rsidR="009758CE">
              <w:rPr>
                <w:sz w:val="16"/>
                <w:szCs w:val="16"/>
                <w:lang w:val="es-ES"/>
              </w:rPr>
              <w:t>.: ignorar la amenorrea deportiva)</w:t>
            </w:r>
          </w:p>
        </w:tc>
      </w:tr>
      <w:tr w:rsidR="009758CE" w:rsidTr="67D0E99F" w14:paraId="3BD52414" w14:textId="77777777">
        <w:trPr>
          <w:trHeight w:val="35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77A242B0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  <w:vAlign w:val="center"/>
          </w:tcPr>
          <w:p w:rsidRPr="00644050" w:rsidR="009758CE" w:rsidP="003C6571" w:rsidRDefault="009758CE" w14:paraId="26E561A2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E77F88" w:rsidR="009758CE" w:rsidP="003C6571" w:rsidRDefault="009758CE" w14:paraId="48DF5BE4" w14:textId="77777777">
            <w:pPr>
              <w:rPr>
                <w:sz w:val="16"/>
              </w:rPr>
            </w:pPr>
            <w:r w:rsidRPr="00E77F88">
              <w:rPr>
                <w:sz w:val="16"/>
              </w:rPr>
              <w:t>Falta de supervisión</w:t>
            </w:r>
            <w:r>
              <w:rPr>
                <w:sz w:val="16"/>
              </w:rPr>
              <w:t xml:space="preserve"> técnica</w:t>
            </w:r>
          </w:p>
        </w:tc>
      </w:tr>
      <w:tr w:rsidR="009758CE" w:rsidTr="67D0E99F" w14:paraId="32AB6830" w14:textId="77777777">
        <w:trPr>
          <w:trHeight w:val="35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7AD5DC78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  <w:vAlign w:val="center"/>
          </w:tcPr>
          <w:p w:rsidRPr="00644050" w:rsidR="009758CE" w:rsidP="003C6571" w:rsidRDefault="009758CE" w14:paraId="7977D330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E77F88" w:rsidR="009758CE" w:rsidP="003C6571" w:rsidRDefault="009758CE" w14:paraId="04EDD25A" w14:textId="77777777">
            <w:pPr>
              <w:rPr>
                <w:sz w:val="16"/>
              </w:rPr>
            </w:pPr>
            <w:r w:rsidRPr="00E77F88">
              <w:rPr>
                <w:sz w:val="16"/>
              </w:rPr>
              <w:t>Falta de equipamiento adecuado</w:t>
            </w:r>
          </w:p>
        </w:tc>
      </w:tr>
      <w:tr w:rsidR="009758CE" w:rsidTr="67D0E99F" w14:paraId="4133B7EF" w14:textId="77777777">
        <w:trPr>
          <w:trHeight w:val="35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74C8DAB1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  <w:vAlign w:val="center"/>
          </w:tcPr>
          <w:p w:rsidRPr="00644050" w:rsidR="009758CE" w:rsidP="003C6571" w:rsidRDefault="009758CE" w14:paraId="587AAFA9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E77F88" w:rsidR="009758CE" w:rsidP="003C6571" w:rsidRDefault="009758CE" w14:paraId="75B1CDDE" w14:textId="77777777">
            <w:pPr>
              <w:rPr>
                <w:sz w:val="16"/>
              </w:rPr>
            </w:pPr>
            <w:r>
              <w:rPr>
                <w:sz w:val="16"/>
              </w:rPr>
              <w:t>Obligada</w:t>
            </w:r>
            <w:r w:rsidRPr="00E77F88">
              <w:rPr>
                <w:sz w:val="16"/>
              </w:rPr>
              <w:t xml:space="preserve"> a dejar los estudios</w:t>
            </w:r>
          </w:p>
        </w:tc>
      </w:tr>
      <w:tr w:rsidR="009758CE" w:rsidTr="67D0E99F" w14:paraId="39984D44" w14:textId="77777777">
        <w:trPr>
          <w:trHeight w:val="35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78241015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  <w:vAlign w:val="center"/>
          </w:tcPr>
          <w:p w:rsidRPr="00644050" w:rsidR="009758CE" w:rsidP="003C6571" w:rsidRDefault="009758CE" w14:paraId="1A89E1AE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E77F88" w:rsidR="009758CE" w:rsidP="003C6571" w:rsidRDefault="009758CE" w14:paraId="36A380FD" w14:textId="77777777">
            <w:pPr>
              <w:rPr>
                <w:sz w:val="16"/>
              </w:rPr>
            </w:pPr>
            <w:r w:rsidRPr="00E77F88">
              <w:rPr>
                <w:sz w:val="16"/>
              </w:rPr>
              <w:t>Obligad</w:t>
            </w:r>
            <w:r>
              <w:rPr>
                <w:sz w:val="16"/>
              </w:rPr>
              <w:t>a</w:t>
            </w:r>
            <w:r w:rsidRPr="00E77F88">
              <w:rPr>
                <w:sz w:val="16"/>
              </w:rPr>
              <w:t xml:space="preserve"> a entrenar y competir en situaciones inseguras</w:t>
            </w:r>
          </w:p>
        </w:tc>
      </w:tr>
      <w:tr w:rsidR="009758CE" w:rsidTr="67D0E99F" w14:paraId="0AB0B664" w14:textId="77777777">
        <w:trPr>
          <w:trHeight w:val="35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22D8FE00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  <w:vAlign w:val="center"/>
          </w:tcPr>
          <w:p w:rsidRPr="00644050" w:rsidR="009758CE" w:rsidP="003C6571" w:rsidRDefault="009758CE" w14:paraId="799506BC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E77F88" w:rsidR="009758CE" w:rsidP="003C6571" w:rsidRDefault="009758CE" w14:paraId="65305819" w14:textId="77777777">
            <w:pPr>
              <w:rPr>
                <w:sz w:val="16"/>
              </w:rPr>
            </w:pPr>
            <w:r w:rsidRPr="00E77F88">
              <w:rPr>
                <w:sz w:val="16"/>
              </w:rPr>
              <w:t>…</w:t>
            </w:r>
          </w:p>
        </w:tc>
      </w:tr>
      <w:tr w:rsidR="009758CE" w:rsidTr="67D0E99F" w14:paraId="0A6E37DF" w14:textId="77777777">
        <w:trPr>
          <w:trHeight w:val="53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3851BEBE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 w:val="restart"/>
            <w:tcMar/>
            <w:vAlign w:val="center"/>
          </w:tcPr>
          <w:p w:rsidRPr="00E77F88" w:rsidR="009758CE" w:rsidP="003C6571" w:rsidRDefault="009758CE" w14:paraId="330F6381" w14:textId="77777777">
            <w:pPr>
              <w:jc w:val="center"/>
              <w:rPr>
                <w:sz w:val="16"/>
              </w:rPr>
            </w:pPr>
            <w:r w:rsidRPr="00E77F88">
              <w:rPr>
                <w:sz w:val="16"/>
              </w:rPr>
              <w:t>Violencia psicológica</w:t>
            </w:r>
          </w:p>
        </w:tc>
        <w:tc>
          <w:tcPr>
            <w:tcW w:w="5437" w:type="dxa"/>
            <w:tcMar/>
          </w:tcPr>
          <w:p w:rsidRPr="00E77F88" w:rsidR="009758CE" w:rsidP="003C6571" w:rsidRDefault="009758CE" w14:paraId="70691597" w14:textId="77777777">
            <w:pPr>
              <w:rPr>
                <w:sz w:val="16"/>
              </w:rPr>
            </w:pPr>
            <w:r>
              <w:rPr>
                <w:sz w:val="16"/>
              </w:rPr>
              <w:t>Insultos, h</w:t>
            </w:r>
            <w:r w:rsidRPr="00E77F88">
              <w:rPr>
                <w:sz w:val="16"/>
              </w:rPr>
              <w:t>umillaciones</w:t>
            </w:r>
            <w:r>
              <w:rPr>
                <w:sz w:val="16"/>
              </w:rPr>
              <w:t>, amenazas, abusos verbales</w:t>
            </w:r>
          </w:p>
        </w:tc>
      </w:tr>
      <w:tr w:rsidR="009758CE" w:rsidTr="67D0E99F" w14:paraId="30262C0A" w14:textId="77777777">
        <w:trPr>
          <w:trHeight w:val="50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41621CC9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  <w:vAlign w:val="center"/>
          </w:tcPr>
          <w:p w:rsidRPr="00E77F88" w:rsidR="009758CE" w:rsidP="003C6571" w:rsidRDefault="009758CE" w14:paraId="6BF71C64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E77F88" w:rsidR="009758CE" w:rsidP="003C6571" w:rsidRDefault="009758CE" w14:paraId="02090C36" w14:textId="77777777">
            <w:pPr>
              <w:rPr>
                <w:sz w:val="16"/>
              </w:rPr>
            </w:pPr>
            <w:r>
              <w:rPr>
                <w:sz w:val="16"/>
              </w:rPr>
              <w:t>Comentarios despectivos</w:t>
            </w:r>
            <w:r w:rsidRPr="00E77F88">
              <w:rPr>
                <w:sz w:val="16"/>
              </w:rPr>
              <w:t xml:space="preserve"> sobre la apariencia</w:t>
            </w:r>
            <w:r>
              <w:rPr>
                <w:sz w:val="16"/>
              </w:rPr>
              <w:t>, cuerpo, ideología u opción sexual de la deportista</w:t>
            </w:r>
          </w:p>
        </w:tc>
      </w:tr>
      <w:tr w:rsidR="009758CE" w:rsidTr="67D0E99F" w14:paraId="6C1D6414" w14:textId="77777777">
        <w:trPr>
          <w:trHeight w:val="50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43744CDC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  <w:vAlign w:val="center"/>
          </w:tcPr>
          <w:p w:rsidRPr="00E77F88" w:rsidR="009758CE" w:rsidP="003C6571" w:rsidRDefault="009758CE" w14:paraId="5FB55A81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E77F88" w:rsidR="009758CE" w:rsidP="003C6571" w:rsidRDefault="009758CE" w14:paraId="4B5DE4C0" w14:textId="77777777">
            <w:pPr>
              <w:rPr>
                <w:sz w:val="16"/>
              </w:rPr>
            </w:pPr>
            <w:r>
              <w:rPr>
                <w:sz w:val="16"/>
              </w:rPr>
              <w:t>Críticas públicas sobre el rendimiento deportivo</w:t>
            </w:r>
          </w:p>
        </w:tc>
      </w:tr>
      <w:tr w:rsidR="009758CE" w:rsidTr="67D0E99F" w14:paraId="3679B2A2" w14:textId="77777777">
        <w:trPr>
          <w:trHeight w:val="50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3E95344C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</w:tcPr>
          <w:p w:rsidRPr="00E77F88" w:rsidR="009758CE" w:rsidP="003C6571" w:rsidRDefault="009758CE" w14:paraId="7D042A23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="009758CE" w:rsidP="003C6571" w:rsidRDefault="009758CE" w14:paraId="23D17B73" w14:textId="77777777">
            <w:r w:rsidRPr="00647936">
              <w:rPr>
                <w:rFonts w:ascii="Times New Roman" w:hAnsi="Times New Roman" w:cs="Times New Roman"/>
                <w:sz w:val="16"/>
              </w:rPr>
              <w:t>Correcciones táctico-técnicas groseras, con palabras</w:t>
            </w:r>
            <w:r>
              <w:rPr>
                <w:sz w:val="16"/>
              </w:rPr>
              <w:t xml:space="preserve"> y/o gestos</w:t>
            </w:r>
            <w:r w:rsidRPr="00647936">
              <w:rPr>
                <w:rFonts w:ascii="Times New Roman" w:hAnsi="Times New Roman" w:cs="Times New Roman"/>
                <w:sz w:val="16"/>
              </w:rPr>
              <w:t xml:space="preserve"> soeces e insultos</w:t>
            </w:r>
          </w:p>
        </w:tc>
      </w:tr>
      <w:tr w:rsidR="009758CE" w:rsidTr="67D0E99F" w14:paraId="13D25D01" w14:textId="77777777">
        <w:trPr>
          <w:trHeight w:val="50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75C6D21B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  <w:vAlign w:val="center"/>
          </w:tcPr>
          <w:p w:rsidRPr="00E77F88" w:rsidR="009758CE" w:rsidP="003C6571" w:rsidRDefault="009758CE" w14:paraId="67774D2B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="009758CE" w:rsidP="003C6571" w:rsidRDefault="009758CE" w14:paraId="66D85218" w14:textId="77777777">
            <w:pPr>
              <w:rPr>
                <w:sz w:val="16"/>
              </w:rPr>
            </w:pPr>
            <w:r>
              <w:rPr>
                <w:sz w:val="16"/>
              </w:rPr>
              <w:t>Impartición de órdenes vejatorias</w:t>
            </w:r>
          </w:p>
        </w:tc>
      </w:tr>
      <w:tr w:rsidR="009758CE" w:rsidTr="67D0E99F" w14:paraId="5CC18F38" w14:textId="77777777">
        <w:trPr>
          <w:trHeight w:val="50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0846B3A0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  <w:vAlign w:val="center"/>
          </w:tcPr>
          <w:p w:rsidRPr="00E77F88" w:rsidR="009758CE" w:rsidP="003C6571" w:rsidRDefault="009758CE" w14:paraId="1B65C6D0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E77F88" w:rsidR="009758CE" w:rsidP="003C6571" w:rsidRDefault="009758CE" w14:paraId="2A88CA31" w14:textId="77777777">
            <w:pPr>
              <w:rPr>
                <w:sz w:val="16"/>
              </w:rPr>
            </w:pPr>
            <w:r>
              <w:rPr>
                <w:sz w:val="16"/>
              </w:rPr>
              <w:t>Ser ignorad</w:t>
            </w:r>
            <w:r w:rsidRPr="00E77F88">
              <w:rPr>
                <w:sz w:val="16"/>
              </w:rPr>
              <w:t>a</w:t>
            </w:r>
            <w:r>
              <w:rPr>
                <w:sz w:val="16"/>
              </w:rPr>
              <w:t>; excluid</w:t>
            </w:r>
            <w:r w:rsidRPr="00E77F88">
              <w:rPr>
                <w:sz w:val="16"/>
              </w:rPr>
              <w:t>a</w:t>
            </w:r>
          </w:p>
        </w:tc>
      </w:tr>
      <w:tr w:rsidR="009758CE" w:rsidTr="67D0E99F" w14:paraId="5C3330D1" w14:textId="77777777">
        <w:trPr>
          <w:trHeight w:val="50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08A033E2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  <w:vAlign w:val="center"/>
          </w:tcPr>
          <w:p w:rsidRPr="00E77F88" w:rsidR="009758CE" w:rsidP="003C6571" w:rsidRDefault="009758CE" w14:paraId="04F32518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E77F88" w:rsidR="009758CE" w:rsidP="003C6571" w:rsidRDefault="009758CE" w14:paraId="7EE2C1D6" w14:textId="77777777">
            <w:pPr>
              <w:rPr>
                <w:sz w:val="16"/>
              </w:rPr>
            </w:pPr>
            <w:r w:rsidRPr="00E77F88">
              <w:rPr>
                <w:sz w:val="16"/>
              </w:rPr>
              <w:t>No se elogian los esfuerzos</w:t>
            </w:r>
          </w:p>
        </w:tc>
      </w:tr>
      <w:tr w:rsidR="009758CE" w:rsidTr="67D0E99F" w14:paraId="2AF6087F" w14:textId="77777777">
        <w:trPr>
          <w:trHeight w:val="50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32E4A85B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  <w:vAlign w:val="center"/>
          </w:tcPr>
          <w:p w:rsidRPr="00E77F88" w:rsidR="009758CE" w:rsidP="003C6571" w:rsidRDefault="009758CE" w14:paraId="091B6A27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E77F88" w:rsidR="009758CE" w:rsidP="003C6571" w:rsidRDefault="009758CE" w14:paraId="7BC40B64" w14:textId="77777777">
            <w:pPr>
              <w:rPr>
                <w:sz w:val="16"/>
                <w:szCs w:val="16"/>
              </w:rPr>
            </w:pPr>
            <w:r w:rsidRPr="3BA43E84">
              <w:rPr>
                <w:sz w:val="16"/>
                <w:szCs w:val="16"/>
              </w:rPr>
              <w:t>Obligada a rendir a niveles irrealmente altos</w:t>
            </w:r>
          </w:p>
        </w:tc>
      </w:tr>
      <w:tr w:rsidR="009758CE" w:rsidTr="67D0E99F" w14:paraId="1B0BEB91" w14:textId="77777777">
        <w:trPr>
          <w:trHeight w:val="50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3BB0ABB5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  <w:vAlign w:val="center"/>
          </w:tcPr>
          <w:p w:rsidRPr="00E77F88" w:rsidR="009758CE" w:rsidP="003C6571" w:rsidRDefault="009758CE" w14:paraId="03B801BE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3BA43E84" w:rsidR="009758CE" w:rsidP="003C6571" w:rsidRDefault="009758CE" w14:paraId="45279856" w14:textId="77777777">
            <w:pPr>
              <w:rPr>
                <w:sz w:val="16"/>
                <w:szCs w:val="16"/>
              </w:rPr>
            </w:pPr>
            <w:r w:rsidRPr="008F56B8">
              <w:rPr>
                <w:rFonts w:ascii="Times New Roman" w:hAnsi="Times New Roman" w:cs="Times New Roman"/>
                <w:sz w:val="16"/>
                <w:szCs w:val="16"/>
              </w:rPr>
              <w:t>Actitudes que comporten vigilancia extrema y continua</w:t>
            </w:r>
          </w:p>
        </w:tc>
      </w:tr>
      <w:tr w:rsidR="009758CE" w:rsidTr="67D0E99F" w14:paraId="6008000E" w14:textId="77777777">
        <w:trPr>
          <w:trHeight w:val="50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3358E8BA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  <w:vAlign w:val="center"/>
          </w:tcPr>
          <w:p w:rsidRPr="00E77F88" w:rsidR="009758CE" w:rsidP="003C6571" w:rsidRDefault="009758CE" w14:paraId="74E4F33F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8F56B8" w:rsidR="009758CE" w:rsidP="003C6571" w:rsidRDefault="009758CE" w14:paraId="0E54A343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Aislar a la persona a través de entrenamiento individualizado</w:t>
            </w:r>
          </w:p>
        </w:tc>
      </w:tr>
      <w:tr w:rsidR="009758CE" w:rsidTr="67D0E99F" w14:paraId="373175D4" w14:textId="77777777">
        <w:trPr>
          <w:trHeight w:val="50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2DF6F433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  <w:vAlign w:val="center"/>
          </w:tcPr>
          <w:p w:rsidRPr="00E77F88" w:rsidR="009758CE" w:rsidP="003C6571" w:rsidRDefault="009758CE" w14:paraId="76031D91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E77F88" w:rsidR="009758CE" w:rsidP="003C6571" w:rsidRDefault="009758CE" w14:paraId="70924A18" w14:textId="77777777">
            <w:pPr>
              <w:rPr>
                <w:sz w:val="16"/>
              </w:rPr>
            </w:pPr>
            <w:r w:rsidRPr="00E77F88">
              <w:rPr>
                <w:sz w:val="16"/>
              </w:rPr>
              <w:t>…</w:t>
            </w:r>
          </w:p>
        </w:tc>
      </w:tr>
      <w:tr w:rsidR="009758CE" w:rsidTr="67D0E99F" w14:paraId="4C477839" w14:textId="77777777">
        <w:trPr>
          <w:trHeight w:val="45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7F820A46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 w:val="restart"/>
            <w:tcMar/>
            <w:vAlign w:val="center"/>
          </w:tcPr>
          <w:p w:rsidRPr="00E77F88" w:rsidR="009758CE" w:rsidP="003C6571" w:rsidRDefault="009758CE" w14:paraId="3AD10B7A" w14:textId="77777777">
            <w:pPr>
              <w:jc w:val="center"/>
              <w:rPr>
                <w:sz w:val="16"/>
              </w:rPr>
            </w:pPr>
            <w:r w:rsidRPr="00E77F88">
              <w:rPr>
                <w:sz w:val="16"/>
              </w:rPr>
              <w:t>Violencia física</w:t>
            </w:r>
          </w:p>
        </w:tc>
        <w:tc>
          <w:tcPr>
            <w:tcW w:w="5437" w:type="dxa"/>
            <w:tcMar/>
          </w:tcPr>
          <w:p w:rsidRPr="008E0675" w:rsidR="009758CE" w:rsidP="003C6571" w:rsidRDefault="009758CE" w14:paraId="00B21E77" w14:textId="77777777">
            <w:pPr>
              <w:rPr>
                <w:sz w:val="16"/>
              </w:rPr>
            </w:pPr>
            <w:r w:rsidRPr="008E0675">
              <w:rPr>
                <w:sz w:val="16"/>
              </w:rPr>
              <w:t>Ejercicio forzado como forma de castigo</w:t>
            </w:r>
          </w:p>
        </w:tc>
      </w:tr>
      <w:tr w:rsidR="009758CE" w:rsidTr="67D0E99F" w14:paraId="7F338478" w14:textId="77777777">
        <w:trPr>
          <w:trHeight w:val="40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6CDBF700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  <w:vAlign w:val="center"/>
          </w:tcPr>
          <w:p w:rsidRPr="00E77F88" w:rsidR="009758CE" w:rsidP="003C6571" w:rsidRDefault="009758CE" w14:paraId="4D9FAD91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8E0675" w:rsidR="009758CE" w:rsidP="003C6571" w:rsidRDefault="009758CE" w14:paraId="01D2632E" w14:textId="77777777">
            <w:pPr>
              <w:rPr>
                <w:sz w:val="16"/>
              </w:rPr>
            </w:pPr>
            <w:r w:rsidRPr="008E0675">
              <w:rPr>
                <w:sz w:val="16"/>
              </w:rPr>
              <w:t>Ritos de iniciación forzada</w:t>
            </w:r>
          </w:p>
        </w:tc>
      </w:tr>
      <w:tr w:rsidR="009758CE" w:rsidTr="67D0E99F" w14:paraId="40A41380" w14:textId="77777777">
        <w:trPr>
          <w:trHeight w:val="40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766DE89A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  <w:vAlign w:val="center"/>
          </w:tcPr>
          <w:p w:rsidRPr="00E77F88" w:rsidR="009758CE" w:rsidP="003C6571" w:rsidRDefault="009758CE" w14:paraId="71815A32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8E0675" w:rsidR="009758CE" w:rsidP="003C6571" w:rsidRDefault="009758CE" w14:paraId="0A6E32EB" w14:textId="77777777">
            <w:pPr>
              <w:rPr>
                <w:sz w:val="16"/>
                <w:szCs w:val="16"/>
              </w:rPr>
            </w:pPr>
            <w:r w:rsidRPr="3BA43E84">
              <w:rPr>
                <w:sz w:val="16"/>
                <w:szCs w:val="16"/>
              </w:rPr>
              <w:t>Tomar suplementos a la fuerza</w:t>
            </w:r>
          </w:p>
        </w:tc>
      </w:tr>
      <w:tr w:rsidR="009758CE" w:rsidTr="67D0E99F" w14:paraId="53005E16" w14:textId="77777777">
        <w:trPr>
          <w:trHeight w:val="40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718CDCD4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  <w:vAlign w:val="center"/>
          </w:tcPr>
          <w:p w:rsidRPr="00E77F88" w:rsidR="009758CE" w:rsidP="003C6571" w:rsidRDefault="009758CE" w14:paraId="4400AE39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8E0675" w:rsidR="009758CE" w:rsidP="003C6571" w:rsidRDefault="009758CE" w14:paraId="69288843" w14:textId="77777777">
            <w:pPr>
              <w:rPr>
                <w:sz w:val="16"/>
              </w:rPr>
            </w:pPr>
            <w:r w:rsidRPr="008E0675">
              <w:rPr>
                <w:sz w:val="16"/>
              </w:rPr>
              <w:t xml:space="preserve">Entrenar, competir de </w:t>
            </w:r>
            <w:r>
              <w:rPr>
                <w:sz w:val="16"/>
              </w:rPr>
              <w:t>forma forzada estando lesionad</w:t>
            </w:r>
            <w:r w:rsidRPr="008E0675">
              <w:rPr>
                <w:sz w:val="16"/>
              </w:rPr>
              <w:t>a o con una intensidad perjudicial</w:t>
            </w:r>
          </w:p>
        </w:tc>
      </w:tr>
      <w:tr w:rsidR="009758CE" w:rsidTr="67D0E99F" w14:paraId="1F221372" w14:textId="77777777">
        <w:trPr>
          <w:trHeight w:val="40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50265379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  <w:vAlign w:val="center"/>
          </w:tcPr>
          <w:p w:rsidRPr="00E77F88" w:rsidR="009758CE" w:rsidP="003C6571" w:rsidRDefault="009758CE" w14:paraId="695D2EDB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8E0675" w:rsidR="009758CE" w:rsidP="003C6571" w:rsidRDefault="009758CE" w14:paraId="36DB88F6" w14:textId="77777777">
            <w:pPr>
              <w:rPr>
                <w:sz w:val="16"/>
              </w:rPr>
            </w:pPr>
            <w:r w:rsidRPr="008E0675">
              <w:rPr>
                <w:sz w:val="16"/>
              </w:rPr>
              <w:t>Agresión física</w:t>
            </w:r>
          </w:p>
        </w:tc>
      </w:tr>
      <w:tr w:rsidR="009758CE" w:rsidTr="67D0E99F" w14:paraId="2E3A0709" w14:textId="77777777">
        <w:trPr>
          <w:trHeight w:val="40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7950BA3A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  <w:vAlign w:val="center"/>
          </w:tcPr>
          <w:p w:rsidRPr="00E77F88" w:rsidR="009758CE" w:rsidP="003C6571" w:rsidRDefault="009758CE" w14:paraId="29053DA8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8E0675" w:rsidR="009758CE" w:rsidP="003C6571" w:rsidRDefault="009758CE" w14:paraId="491B0FCD" w14:textId="77777777">
            <w:pPr>
              <w:rPr>
                <w:sz w:val="16"/>
              </w:rPr>
            </w:pPr>
            <w:r w:rsidRPr="008E0675">
              <w:rPr>
                <w:sz w:val="16"/>
              </w:rPr>
              <w:t>…</w:t>
            </w:r>
          </w:p>
        </w:tc>
      </w:tr>
      <w:tr w:rsidR="009758CE" w:rsidTr="67D0E99F" w14:paraId="20494581" w14:textId="77777777">
        <w:trPr>
          <w:trHeight w:val="45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032CBCC4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 w:val="restart"/>
            <w:tcMar/>
            <w:vAlign w:val="center"/>
          </w:tcPr>
          <w:p w:rsidRPr="00E77F88" w:rsidR="009758CE" w:rsidP="003C6571" w:rsidRDefault="009758CE" w14:paraId="66524C2B" w14:textId="77777777">
            <w:pPr>
              <w:jc w:val="center"/>
              <w:rPr>
                <w:sz w:val="16"/>
              </w:rPr>
            </w:pPr>
            <w:r w:rsidRPr="00E77F88">
              <w:rPr>
                <w:sz w:val="16"/>
              </w:rPr>
              <w:t>Violencia sexual sin contacto</w:t>
            </w:r>
          </w:p>
        </w:tc>
        <w:tc>
          <w:tcPr>
            <w:tcW w:w="5437" w:type="dxa"/>
            <w:tcMar/>
          </w:tcPr>
          <w:p w:rsidRPr="00BA3105" w:rsidR="009758CE" w:rsidP="003C6571" w:rsidRDefault="009758CE" w14:paraId="7E410AD3" w14:textId="77777777">
            <w:pPr>
              <w:rPr>
                <w:sz w:val="16"/>
              </w:rPr>
            </w:pPr>
            <w:r w:rsidRPr="00BA3105">
              <w:rPr>
                <w:sz w:val="16"/>
              </w:rPr>
              <w:t>Comentarios sexuales</w:t>
            </w:r>
          </w:p>
        </w:tc>
      </w:tr>
      <w:tr w:rsidR="009758CE" w:rsidTr="67D0E99F" w14:paraId="245AD793" w14:textId="77777777">
        <w:trPr>
          <w:trHeight w:val="44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35FC1B4A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</w:tcPr>
          <w:p w:rsidRPr="00E77F88" w:rsidR="009758CE" w:rsidP="003C6571" w:rsidRDefault="009758CE" w14:paraId="23AFACEB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BA3105" w:rsidR="009758CE" w:rsidP="003C6571" w:rsidRDefault="009758CE" w14:paraId="25896E57" w14:textId="77777777">
            <w:pPr>
              <w:rPr>
                <w:sz w:val="16"/>
              </w:rPr>
            </w:pPr>
            <w:r w:rsidRPr="00BA3105">
              <w:rPr>
                <w:sz w:val="16"/>
              </w:rPr>
              <w:t>Miradas sexuales</w:t>
            </w:r>
          </w:p>
        </w:tc>
      </w:tr>
      <w:tr w:rsidR="009758CE" w:rsidTr="67D0E99F" w14:paraId="4D87AA8B" w14:textId="77777777">
        <w:trPr>
          <w:trHeight w:val="44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4C0CDF52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</w:tcPr>
          <w:p w:rsidRPr="00E77F88" w:rsidR="009758CE" w:rsidP="003C6571" w:rsidRDefault="009758CE" w14:paraId="24E01A1E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BA3105" w:rsidR="009758CE" w:rsidP="003C6571" w:rsidRDefault="009758CE" w14:paraId="4456B5C2" w14:textId="77777777">
            <w:pPr>
              <w:rPr>
                <w:sz w:val="16"/>
              </w:rPr>
            </w:pPr>
            <w:r w:rsidRPr="008F56B8">
              <w:rPr>
                <w:rFonts w:ascii="Times New Roman" w:hAnsi="Times New Roman" w:cs="Times New Roman"/>
                <w:sz w:val="16"/>
              </w:rPr>
              <w:t>Observación clandestina en lugares reservados, como vestuarios y servicios</w:t>
            </w:r>
          </w:p>
        </w:tc>
      </w:tr>
      <w:tr w:rsidR="009758CE" w:rsidTr="67D0E99F" w14:paraId="7835442C" w14:textId="77777777">
        <w:trPr>
          <w:trHeight w:val="44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68A672E1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</w:tcPr>
          <w:p w:rsidRPr="00E77F88" w:rsidR="009758CE" w:rsidP="003C6571" w:rsidRDefault="009758CE" w14:paraId="54922084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BA3105" w:rsidR="009758CE" w:rsidP="003C6571" w:rsidRDefault="009758CE" w14:paraId="04F64EAF" w14:textId="77777777">
            <w:pPr>
              <w:rPr>
                <w:sz w:val="16"/>
              </w:rPr>
            </w:pPr>
            <w:r w:rsidRPr="00BA3105">
              <w:rPr>
                <w:sz w:val="16"/>
              </w:rPr>
              <w:t>Ver a la fuerza imágenes sexuales</w:t>
            </w:r>
          </w:p>
        </w:tc>
      </w:tr>
      <w:tr w:rsidR="009758CE" w:rsidTr="67D0E99F" w14:paraId="239D4FBD" w14:textId="77777777">
        <w:trPr>
          <w:trHeight w:val="44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2E853975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</w:tcPr>
          <w:p w:rsidRPr="00E77F88" w:rsidR="009758CE" w:rsidP="003C6571" w:rsidRDefault="009758CE" w14:paraId="47F9FF84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BA3105" w:rsidR="009758CE" w:rsidP="003C6571" w:rsidRDefault="009758CE" w14:paraId="5CCC45C4" w14:textId="77777777">
            <w:pPr>
              <w:rPr>
                <w:sz w:val="16"/>
              </w:rPr>
            </w:pPr>
            <w:r w:rsidRPr="00BA3105">
              <w:rPr>
                <w:sz w:val="16"/>
              </w:rPr>
              <w:t>Producir forzosamente imágenes sexuales</w:t>
            </w:r>
          </w:p>
        </w:tc>
      </w:tr>
      <w:tr w:rsidR="009758CE" w:rsidTr="67D0E99F" w14:paraId="43281EB9" w14:textId="77777777">
        <w:trPr>
          <w:trHeight w:val="44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6508CFD6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</w:tcPr>
          <w:p w:rsidRPr="00E77F88" w:rsidR="009758CE" w:rsidP="003C6571" w:rsidRDefault="009758CE" w14:paraId="1E1A3E34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BA3105" w:rsidR="009758CE" w:rsidP="003C6571" w:rsidRDefault="009758CE" w14:paraId="6FD11539" w14:textId="77777777">
            <w:pPr>
              <w:rPr>
                <w:sz w:val="16"/>
              </w:rPr>
            </w:pPr>
            <w:r w:rsidRPr="00BA3105">
              <w:rPr>
                <w:sz w:val="16"/>
              </w:rPr>
              <w:t>Compartir imágenes sexuales</w:t>
            </w:r>
          </w:p>
        </w:tc>
      </w:tr>
      <w:tr w:rsidR="009758CE" w:rsidTr="67D0E99F" w14:paraId="5C28E5EC" w14:textId="77777777">
        <w:trPr>
          <w:trHeight w:val="44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752F7226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</w:tcPr>
          <w:p w:rsidRPr="00E77F88" w:rsidR="009758CE" w:rsidP="003C6571" w:rsidRDefault="009758CE" w14:paraId="383B1EEE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BA3105" w:rsidR="009758CE" w:rsidP="003C6571" w:rsidRDefault="009758CE" w14:paraId="4F1E6581" w14:textId="77777777">
            <w:pPr>
              <w:rPr>
                <w:sz w:val="16"/>
              </w:rPr>
            </w:pPr>
            <w:r w:rsidRPr="00BA3105">
              <w:rPr>
                <w:sz w:val="16"/>
              </w:rPr>
              <w:t>Desvestirse a la fuerza</w:t>
            </w:r>
          </w:p>
        </w:tc>
      </w:tr>
      <w:tr w:rsidR="009758CE" w:rsidTr="67D0E99F" w14:paraId="265A3048" w14:textId="77777777">
        <w:trPr>
          <w:trHeight w:val="44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28096355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</w:tcPr>
          <w:p w:rsidRPr="00E77F88" w:rsidR="009758CE" w:rsidP="003C6571" w:rsidRDefault="009758CE" w14:paraId="0B346A21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BA3105" w:rsidR="009758CE" w:rsidP="003C6571" w:rsidRDefault="009758CE" w14:paraId="74D83AF1" w14:textId="77777777">
            <w:pPr>
              <w:rPr>
                <w:sz w:val="16"/>
              </w:rPr>
            </w:pPr>
            <w:r w:rsidRPr="00BA3105">
              <w:rPr>
                <w:sz w:val="16"/>
              </w:rPr>
              <w:t>Exhibicionismo en persona u online</w:t>
            </w:r>
          </w:p>
        </w:tc>
      </w:tr>
      <w:tr w:rsidR="009758CE" w:rsidTr="67D0E99F" w14:paraId="5ED03611" w14:textId="77777777">
        <w:trPr>
          <w:trHeight w:val="89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6CFAF007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</w:tcPr>
          <w:p w:rsidRPr="00E77F88" w:rsidR="009758CE" w:rsidP="003C6571" w:rsidRDefault="009758CE" w14:paraId="71D72D62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BA3105" w:rsidR="009758CE" w:rsidP="003C6571" w:rsidRDefault="009758CE" w14:paraId="66F4F7B8" w14:textId="77777777">
            <w:pPr>
              <w:rPr>
                <w:sz w:val="16"/>
              </w:rPr>
            </w:pPr>
            <w:r w:rsidRPr="00BA3105">
              <w:rPr>
                <w:sz w:val="16"/>
              </w:rPr>
              <w:t>Juegos sexuales/rituales de iniciación (sin contacto)</w:t>
            </w:r>
          </w:p>
        </w:tc>
      </w:tr>
      <w:tr w:rsidR="009758CE" w:rsidTr="67D0E99F" w14:paraId="76408449" w14:textId="77777777">
        <w:trPr>
          <w:trHeight w:val="88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74B71D6A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</w:tcPr>
          <w:p w:rsidRPr="00E77F88" w:rsidR="009758CE" w:rsidP="003C6571" w:rsidRDefault="009758CE" w14:paraId="2FF05349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BA3105" w:rsidR="009758CE" w:rsidP="003C6571" w:rsidRDefault="009758CE" w14:paraId="31B7E106" w14:textId="77777777">
            <w:pPr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</w:tr>
      <w:tr w:rsidR="009758CE" w:rsidTr="67D0E99F" w14:paraId="299F679D" w14:textId="77777777">
        <w:trPr>
          <w:trHeight w:val="53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241FCDF2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 w:val="restart"/>
            <w:tcMar/>
            <w:vAlign w:val="center"/>
          </w:tcPr>
          <w:p w:rsidRPr="00E77F88" w:rsidR="009758CE" w:rsidP="003C6571" w:rsidRDefault="009758CE" w14:paraId="732C8644" w14:textId="77777777">
            <w:pPr>
              <w:jc w:val="center"/>
              <w:rPr>
                <w:sz w:val="16"/>
              </w:rPr>
            </w:pPr>
            <w:r w:rsidRPr="00E77F88">
              <w:rPr>
                <w:sz w:val="16"/>
              </w:rPr>
              <w:t>Violencia sexual con contacto</w:t>
            </w:r>
          </w:p>
        </w:tc>
        <w:tc>
          <w:tcPr>
            <w:tcW w:w="5437" w:type="dxa"/>
            <w:tcMar/>
          </w:tcPr>
          <w:p w:rsidRPr="006123A1" w:rsidR="009758CE" w:rsidP="003C6571" w:rsidRDefault="009758CE" w14:paraId="0E27D83D" w14:textId="77777777">
            <w:pPr>
              <w:rPr>
                <w:sz w:val="16"/>
              </w:rPr>
            </w:pPr>
            <w:r w:rsidRPr="006123A1">
              <w:rPr>
                <w:sz w:val="16"/>
              </w:rPr>
              <w:t>Beso forzado</w:t>
            </w:r>
          </w:p>
        </w:tc>
      </w:tr>
      <w:tr w:rsidR="009758CE" w:rsidTr="67D0E99F" w14:paraId="0B5C1DDB" w14:textId="77777777">
        <w:trPr>
          <w:trHeight w:val="50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6356C880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</w:tcPr>
          <w:p w:rsidRPr="00E77F88" w:rsidR="009758CE" w:rsidP="003C6571" w:rsidRDefault="009758CE" w14:paraId="1356C7DF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6123A1" w:rsidR="009758CE" w:rsidP="003C6571" w:rsidRDefault="009758CE" w14:paraId="033E62AC" w14:textId="77777777">
            <w:pPr>
              <w:rPr>
                <w:sz w:val="16"/>
              </w:rPr>
            </w:pPr>
            <w:r w:rsidRPr="006123A1">
              <w:rPr>
                <w:sz w:val="16"/>
              </w:rPr>
              <w:t>Tocamiento sexual forzado</w:t>
            </w:r>
          </w:p>
        </w:tc>
      </w:tr>
      <w:tr w:rsidR="009758CE" w:rsidTr="67D0E99F" w14:paraId="17DEBC7D" w14:textId="77777777">
        <w:trPr>
          <w:trHeight w:val="50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67F204F8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</w:tcPr>
          <w:p w:rsidRPr="00E77F88" w:rsidR="009758CE" w:rsidP="003C6571" w:rsidRDefault="009758CE" w14:paraId="4AB58795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6123A1" w:rsidR="009758CE" w:rsidP="003C6571" w:rsidRDefault="009758CE" w14:paraId="311F4675" w14:textId="77777777">
            <w:pPr>
              <w:rPr>
                <w:sz w:val="16"/>
              </w:rPr>
            </w:pPr>
            <w:r w:rsidRPr="006123A1">
              <w:rPr>
                <w:sz w:val="16"/>
              </w:rPr>
              <w:t>Contacto genital forzado</w:t>
            </w:r>
          </w:p>
        </w:tc>
      </w:tr>
      <w:tr w:rsidR="009758CE" w:rsidTr="67D0E99F" w14:paraId="5D90DDC2" w14:textId="77777777">
        <w:trPr>
          <w:trHeight w:val="50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56F1D3E9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</w:tcPr>
          <w:p w:rsidRPr="00E77F88" w:rsidR="009758CE" w:rsidP="003C6571" w:rsidRDefault="009758CE" w14:paraId="165B7CF2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6123A1" w:rsidR="009758CE" w:rsidP="003C6571" w:rsidRDefault="009758CE" w14:paraId="4ED50796" w14:textId="77777777">
            <w:pPr>
              <w:rPr>
                <w:sz w:val="16"/>
              </w:rPr>
            </w:pPr>
            <w:r w:rsidRPr="006123A1">
              <w:rPr>
                <w:sz w:val="16"/>
              </w:rPr>
              <w:t>Sexo oral forzado</w:t>
            </w:r>
          </w:p>
        </w:tc>
      </w:tr>
      <w:tr w:rsidR="009758CE" w:rsidTr="67D0E99F" w14:paraId="4F642B6B" w14:textId="77777777">
        <w:trPr>
          <w:trHeight w:val="50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19983445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</w:tcPr>
          <w:p w:rsidRPr="00E77F88" w:rsidR="009758CE" w:rsidP="003C6571" w:rsidRDefault="009758CE" w14:paraId="7F19F7E8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6123A1" w:rsidR="009758CE" w:rsidP="003C6571" w:rsidRDefault="009758CE" w14:paraId="22486C01" w14:textId="209B721E">
            <w:pPr>
              <w:rPr>
                <w:sz w:val="16"/>
              </w:rPr>
            </w:pPr>
            <w:r w:rsidRPr="006123A1">
              <w:rPr>
                <w:sz w:val="16"/>
              </w:rPr>
              <w:t xml:space="preserve">Penetración </w:t>
            </w:r>
            <w:r w:rsidRPr="008233FD">
              <w:rPr>
                <w:sz w:val="16"/>
              </w:rPr>
              <w:t>forzada</w:t>
            </w:r>
            <w:r w:rsidRPr="008233FD" w:rsidR="001F0522">
              <w:rPr>
                <w:sz w:val="16"/>
              </w:rPr>
              <w:t xml:space="preserve"> (violación)</w:t>
            </w:r>
          </w:p>
        </w:tc>
      </w:tr>
      <w:tr w:rsidR="009758CE" w:rsidTr="67D0E99F" w14:paraId="7925EE7E" w14:textId="77777777">
        <w:trPr>
          <w:trHeight w:val="50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50E28588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</w:tcPr>
          <w:p w:rsidRPr="00E77F88" w:rsidR="009758CE" w:rsidP="003C6571" w:rsidRDefault="009758CE" w14:paraId="1D298E32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6123A1" w:rsidR="009758CE" w:rsidP="003C6571" w:rsidRDefault="009758CE" w14:paraId="5E40DB32" w14:textId="77777777">
            <w:pPr>
              <w:rPr>
                <w:sz w:val="16"/>
              </w:rPr>
            </w:pPr>
            <w:r>
              <w:rPr>
                <w:sz w:val="16"/>
              </w:rPr>
              <w:t>Sextorsión</w:t>
            </w:r>
          </w:p>
        </w:tc>
      </w:tr>
      <w:tr w:rsidR="009758CE" w:rsidTr="67D0E99F" w14:paraId="34384232" w14:textId="77777777">
        <w:trPr>
          <w:trHeight w:val="50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3F3B561A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</w:tcPr>
          <w:p w:rsidRPr="00E77F88" w:rsidR="009758CE" w:rsidP="003C6571" w:rsidRDefault="009758CE" w14:paraId="626306E0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6123A1" w:rsidR="009758CE" w:rsidP="003C6571" w:rsidRDefault="009758CE" w14:paraId="0C0B9AA4" w14:textId="77777777">
            <w:pPr>
              <w:rPr>
                <w:sz w:val="16"/>
              </w:rPr>
            </w:pPr>
            <w:r w:rsidRPr="006123A1">
              <w:rPr>
                <w:sz w:val="16"/>
              </w:rPr>
              <w:t>Ritos de iniciación sexual por contacto forzado</w:t>
            </w:r>
          </w:p>
        </w:tc>
      </w:tr>
      <w:tr w:rsidR="009758CE" w:rsidTr="67D0E99F" w14:paraId="02990805" w14:textId="77777777">
        <w:trPr>
          <w:trHeight w:val="50"/>
        </w:trPr>
        <w:tc>
          <w:tcPr>
            <w:tcW w:w="1530" w:type="dxa"/>
            <w:vMerge/>
            <w:tcMar/>
          </w:tcPr>
          <w:p w:rsidRPr="00644050" w:rsidR="009758CE" w:rsidP="003C6571" w:rsidRDefault="009758CE" w14:paraId="6D504FFA" w14:textId="77777777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Mar/>
          </w:tcPr>
          <w:p w:rsidRPr="00E77F88" w:rsidR="009758CE" w:rsidP="003C6571" w:rsidRDefault="009758CE" w14:paraId="3D192587" w14:textId="77777777">
            <w:pPr>
              <w:jc w:val="center"/>
              <w:rPr>
                <w:sz w:val="16"/>
              </w:rPr>
            </w:pPr>
          </w:p>
        </w:tc>
        <w:tc>
          <w:tcPr>
            <w:tcW w:w="5437" w:type="dxa"/>
            <w:tcMar/>
          </w:tcPr>
          <w:p w:rsidRPr="006123A1" w:rsidR="009758CE" w:rsidP="003C6571" w:rsidRDefault="009758CE" w14:paraId="08C181B1" w14:textId="77777777">
            <w:pPr>
              <w:rPr>
                <w:sz w:val="16"/>
              </w:rPr>
            </w:pPr>
            <w:r w:rsidRPr="006123A1">
              <w:rPr>
                <w:sz w:val="16"/>
              </w:rPr>
              <w:t>…</w:t>
            </w:r>
          </w:p>
        </w:tc>
      </w:tr>
      <w:tr w:rsidR="009758CE" w:rsidTr="67D0E99F" w14:paraId="0D41848C" w14:textId="77777777">
        <w:trPr>
          <w:trHeight w:val="41"/>
        </w:trPr>
        <w:tc>
          <w:tcPr>
            <w:tcW w:w="3057" w:type="dxa"/>
            <w:gridSpan w:val="2"/>
            <w:vMerge w:val="restart"/>
            <w:tcMar/>
            <w:vAlign w:val="center"/>
          </w:tcPr>
          <w:p w:rsidRPr="00644050" w:rsidR="009758CE" w:rsidP="003C6571" w:rsidRDefault="009758CE" w14:paraId="43D55B71" w14:textId="77777777">
            <w:pPr>
              <w:jc w:val="center"/>
              <w:rPr>
                <w:b/>
                <w:sz w:val="16"/>
              </w:rPr>
            </w:pPr>
            <w:r w:rsidRPr="00644050">
              <w:rPr>
                <w:b/>
                <w:sz w:val="16"/>
              </w:rPr>
              <w:t>Violencia contextual (normativa-estructural)</w:t>
            </w:r>
          </w:p>
        </w:tc>
        <w:tc>
          <w:tcPr>
            <w:tcW w:w="5437" w:type="dxa"/>
            <w:tcMar/>
            <w:vAlign w:val="center"/>
          </w:tcPr>
          <w:p w:rsidRPr="00644050" w:rsidR="009758CE" w:rsidP="003C6571" w:rsidRDefault="009758CE" w14:paraId="6B21DDA9" w14:textId="77777777">
            <w:pPr>
              <w:rPr>
                <w:sz w:val="16"/>
              </w:rPr>
            </w:pPr>
            <w:r w:rsidRPr="00644050">
              <w:rPr>
                <w:sz w:val="16"/>
              </w:rPr>
              <w:t>Distribución presupuestaria desigual (genero, edad, … -equidad-)</w:t>
            </w:r>
          </w:p>
        </w:tc>
      </w:tr>
      <w:tr w:rsidR="009758CE" w:rsidTr="67D0E99F" w14:paraId="52C41548" w14:textId="77777777">
        <w:trPr>
          <w:trHeight w:val="39"/>
        </w:trPr>
        <w:tc>
          <w:tcPr>
            <w:tcW w:w="3057" w:type="dxa"/>
            <w:gridSpan w:val="2"/>
            <w:vMerge/>
            <w:tcMar/>
            <w:vAlign w:val="center"/>
          </w:tcPr>
          <w:p w:rsidRPr="00644050" w:rsidR="009758CE" w:rsidP="003C6571" w:rsidRDefault="009758CE" w14:paraId="2586B4EB" w14:textId="77777777">
            <w:pPr>
              <w:jc w:val="center"/>
              <w:rPr>
                <w:b/>
                <w:sz w:val="16"/>
              </w:rPr>
            </w:pPr>
          </w:p>
        </w:tc>
        <w:tc>
          <w:tcPr>
            <w:tcW w:w="5437" w:type="dxa"/>
            <w:tcMar/>
          </w:tcPr>
          <w:p w:rsidRPr="00644050" w:rsidR="009758CE" w:rsidP="008233FD" w:rsidRDefault="009758CE" w14:paraId="3BD76ED7" w14:textId="295CF1D4">
            <w:pPr>
              <w:rPr>
                <w:sz w:val="16"/>
              </w:rPr>
            </w:pPr>
            <w:r w:rsidRPr="00644050">
              <w:rPr>
                <w:sz w:val="16"/>
              </w:rPr>
              <w:t xml:space="preserve">Inexistencia de </w:t>
            </w:r>
            <w:r>
              <w:rPr>
                <w:sz w:val="16"/>
              </w:rPr>
              <w:t>normativa de protección</w:t>
            </w:r>
            <w:r w:rsidRPr="00644050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de la infancia </w:t>
            </w:r>
            <w:r w:rsidRPr="00644050">
              <w:rPr>
                <w:sz w:val="16"/>
              </w:rPr>
              <w:t xml:space="preserve">(modalidades peligrosas, </w:t>
            </w:r>
            <w:r w:rsidR="008233FD">
              <w:rPr>
                <w:sz w:val="16"/>
              </w:rPr>
              <w:t>falta de adecuación a la nueva normativa de protección de infancia…)</w:t>
            </w:r>
          </w:p>
        </w:tc>
      </w:tr>
      <w:tr w:rsidR="009758CE" w:rsidTr="67D0E99F" w14:paraId="49BC376B" w14:textId="77777777">
        <w:trPr>
          <w:trHeight w:val="39"/>
        </w:trPr>
        <w:tc>
          <w:tcPr>
            <w:tcW w:w="3057" w:type="dxa"/>
            <w:gridSpan w:val="2"/>
            <w:vMerge/>
            <w:tcMar/>
            <w:vAlign w:val="center"/>
          </w:tcPr>
          <w:p w:rsidRPr="00644050" w:rsidR="009758CE" w:rsidP="003C6571" w:rsidRDefault="009758CE" w14:paraId="47714991" w14:textId="77777777">
            <w:pPr>
              <w:jc w:val="center"/>
              <w:rPr>
                <w:b/>
                <w:sz w:val="16"/>
              </w:rPr>
            </w:pPr>
          </w:p>
        </w:tc>
        <w:tc>
          <w:tcPr>
            <w:tcW w:w="5437" w:type="dxa"/>
            <w:tcMar/>
          </w:tcPr>
          <w:p w:rsidRPr="00644050" w:rsidR="009758CE" w:rsidP="003C6571" w:rsidRDefault="009758CE" w14:paraId="6020146B" w14:textId="77777777">
            <w:pPr>
              <w:rPr>
                <w:sz w:val="16"/>
              </w:rPr>
            </w:pPr>
            <w:r w:rsidRPr="00644050">
              <w:rPr>
                <w:sz w:val="16"/>
              </w:rPr>
              <w:t xml:space="preserve">Inexistencia de campañas de formación </w:t>
            </w:r>
            <w:r>
              <w:rPr>
                <w:sz w:val="16"/>
              </w:rPr>
              <w:t xml:space="preserve">y </w:t>
            </w:r>
            <w:r w:rsidRPr="00644050">
              <w:rPr>
                <w:sz w:val="16"/>
              </w:rPr>
              <w:t>sensibilización</w:t>
            </w:r>
          </w:p>
        </w:tc>
      </w:tr>
      <w:tr w:rsidR="009758CE" w:rsidTr="67D0E99F" w14:paraId="14940A60" w14:textId="77777777">
        <w:trPr>
          <w:trHeight w:val="39"/>
        </w:trPr>
        <w:tc>
          <w:tcPr>
            <w:tcW w:w="3057" w:type="dxa"/>
            <w:gridSpan w:val="2"/>
            <w:vMerge/>
            <w:tcMar/>
            <w:vAlign w:val="center"/>
          </w:tcPr>
          <w:p w:rsidRPr="00644050" w:rsidR="009758CE" w:rsidP="003C6571" w:rsidRDefault="009758CE" w14:paraId="54A6E8F3" w14:textId="77777777">
            <w:pPr>
              <w:jc w:val="center"/>
              <w:rPr>
                <w:b/>
                <w:sz w:val="16"/>
              </w:rPr>
            </w:pPr>
          </w:p>
        </w:tc>
        <w:tc>
          <w:tcPr>
            <w:tcW w:w="5437" w:type="dxa"/>
            <w:tcMar/>
          </w:tcPr>
          <w:p w:rsidRPr="00644050" w:rsidR="009758CE" w:rsidP="003C6571" w:rsidRDefault="009758CE" w14:paraId="22438D64" w14:textId="77777777">
            <w:pPr>
              <w:rPr>
                <w:sz w:val="16"/>
              </w:rPr>
            </w:pPr>
            <w:r w:rsidRPr="00644050">
              <w:rPr>
                <w:sz w:val="16"/>
              </w:rPr>
              <w:t>Falta de formación en cuest</w:t>
            </w:r>
            <w:r>
              <w:rPr>
                <w:sz w:val="16"/>
              </w:rPr>
              <w:t>iones de protección de infancia</w:t>
            </w:r>
          </w:p>
        </w:tc>
      </w:tr>
      <w:tr w:rsidR="009758CE" w:rsidTr="67D0E99F" w14:paraId="1A481277" w14:textId="77777777">
        <w:trPr>
          <w:trHeight w:val="39"/>
        </w:trPr>
        <w:tc>
          <w:tcPr>
            <w:tcW w:w="3057" w:type="dxa"/>
            <w:gridSpan w:val="2"/>
            <w:vMerge/>
            <w:tcMar/>
            <w:vAlign w:val="center"/>
          </w:tcPr>
          <w:p w:rsidRPr="00644050" w:rsidR="009758CE" w:rsidP="003C6571" w:rsidRDefault="009758CE" w14:paraId="0E5EBE93" w14:textId="77777777">
            <w:pPr>
              <w:jc w:val="center"/>
              <w:rPr>
                <w:b/>
                <w:sz w:val="16"/>
              </w:rPr>
            </w:pPr>
          </w:p>
        </w:tc>
        <w:tc>
          <w:tcPr>
            <w:tcW w:w="5437" w:type="dxa"/>
            <w:tcMar/>
          </w:tcPr>
          <w:p w:rsidRPr="00644050" w:rsidR="009758CE" w:rsidP="003C6571" w:rsidRDefault="009758CE" w14:paraId="63C1BBA2" w14:textId="77777777">
            <w:pPr>
              <w:rPr>
                <w:sz w:val="16"/>
              </w:rPr>
            </w:pPr>
            <w:r>
              <w:rPr>
                <w:sz w:val="16"/>
              </w:rPr>
              <w:t>Falta de formación en cuestiones de género</w:t>
            </w:r>
          </w:p>
        </w:tc>
      </w:tr>
      <w:tr w:rsidR="009758CE" w:rsidTr="67D0E99F" w14:paraId="5AC2698F" w14:textId="77777777">
        <w:trPr>
          <w:trHeight w:val="39"/>
        </w:trPr>
        <w:tc>
          <w:tcPr>
            <w:tcW w:w="3057" w:type="dxa"/>
            <w:gridSpan w:val="2"/>
            <w:vMerge/>
            <w:tcMar/>
            <w:vAlign w:val="center"/>
          </w:tcPr>
          <w:p w:rsidRPr="00644050" w:rsidR="009758CE" w:rsidP="003C6571" w:rsidRDefault="009758CE" w14:paraId="59F92630" w14:textId="77777777">
            <w:pPr>
              <w:jc w:val="center"/>
              <w:rPr>
                <w:b/>
                <w:sz w:val="16"/>
              </w:rPr>
            </w:pPr>
          </w:p>
        </w:tc>
        <w:tc>
          <w:tcPr>
            <w:tcW w:w="5437" w:type="dxa"/>
            <w:tcMar/>
          </w:tcPr>
          <w:p w:rsidR="009758CE" w:rsidP="67D0E99F" w:rsidRDefault="009758CE" w14:paraId="463AD9CD" w14:textId="77777777">
            <w:pPr>
              <w:rPr>
                <w:sz w:val="16"/>
                <w:szCs w:val="16"/>
                <w:lang w:val="es-ES"/>
              </w:rPr>
            </w:pPr>
            <w:r w:rsidRPr="67D0E99F" w:rsidR="009758CE">
              <w:rPr>
                <w:sz w:val="16"/>
                <w:szCs w:val="16"/>
                <w:lang w:val="es-ES"/>
              </w:rPr>
              <w:t xml:space="preserve">Entorno deportivo intimidatorio, degradante u ofensivo (misoginia, lesbofobia, transfobia, </w:t>
            </w:r>
            <w:r w:rsidRPr="67D0E99F" w:rsidR="009758CE">
              <w:rPr>
                <w:sz w:val="16"/>
                <w:szCs w:val="16"/>
                <w:lang w:val="es-ES"/>
              </w:rPr>
              <w:t>xenofobia,..</w:t>
            </w:r>
            <w:r w:rsidRPr="67D0E99F" w:rsidR="009758CE">
              <w:rPr>
                <w:sz w:val="16"/>
                <w:szCs w:val="16"/>
                <w:lang w:val="es-ES"/>
              </w:rPr>
              <w:t>)</w:t>
            </w:r>
          </w:p>
        </w:tc>
      </w:tr>
      <w:tr w:rsidR="009758CE" w:rsidTr="67D0E99F" w14:paraId="46912652" w14:textId="77777777">
        <w:trPr>
          <w:trHeight w:val="39"/>
        </w:trPr>
        <w:tc>
          <w:tcPr>
            <w:tcW w:w="3057" w:type="dxa"/>
            <w:gridSpan w:val="2"/>
            <w:vMerge/>
            <w:tcMar/>
            <w:vAlign w:val="center"/>
          </w:tcPr>
          <w:p w:rsidRPr="00644050" w:rsidR="009758CE" w:rsidP="003C6571" w:rsidRDefault="009758CE" w14:paraId="6F5875DA" w14:textId="77777777">
            <w:pPr>
              <w:jc w:val="center"/>
              <w:rPr>
                <w:b/>
                <w:sz w:val="16"/>
              </w:rPr>
            </w:pPr>
          </w:p>
        </w:tc>
        <w:tc>
          <w:tcPr>
            <w:tcW w:w="5437" w:type="dxa"/>
            <w:tcMar/>
          </w:tcPr>
          <w:p w:rsidRPr="00644050" w:rsidR="009758CE" w:rsidP="003C6571" w:rsidRDefault="009758CE" w14:paraId="2FAE2368" w14:textId="77777777">
            <w:pPr>
              <w:rPr>
                <w:sz w:val="16"/>
              </w:rPr>
            </w:pPr>
            <w:r w:rsidRPr="00644050">
              <w:rPr>
                <w:sz w:val="16"/>
              </w:rPr>
              <w:t>Instalaciones inadecuadas</w:t>
            </w:r>
          </w:p>
        </w:tc>
      </w:tr>
      <w:tr w:rsidR="009758CE" w:rsidTr="67D0E99F" w14:paraId="590AF3E5" w14:textId="77777777">
        <w:trPr>
          <w:trHeight w:val="39"/>
        </w:trPr>
        <w:tc>
          <w:tcPr>
            <w:tcW w:w="3057" w:type="dxa"/>
            <w:gridSpan w:val="2"/>
            <w:vMerge/>
            <w:tcMar/>
            <w:vAlign w:val="center"/>
          </w:tcPr>
          <w:p w:rsidRPr="00644050" w:rsidR="009758CE" w:rsidP="003C6571" w:rsidRDefault="009758CE" w14:paraId="4977F3F3" w14:textId="77777777">
            <w:pPr>
              <w:jc w:val="center"/>
              <w:rPr>
                <w:b/>
                <w:sz w:val="16"/>
              </w:rPr>
            </w:pPr>
          </w:p>
        </w:tc>
        <w:tc>
          <w:tcPr>
            <w:tcW w:w="5437" w:type="dxa"/>
            <w:tcMar/>
          </w:tcPr>
          <w:p w:rsidRPr="00644050" w:rsidR="009758CE" w:rsidP="003C6571" w:rsidRDefault="009758CE" w14:paraId="19D69B27" w14:textId="77777777">
            <w:pPr>
              <w:rPr>
                <w:sz w:val="16"/>
              </w:rPr>
            </w:pPr>
            <w:r w:rsidRPr="00644050">
              <w:rPr>
                <w:sz w:val="16"/>
              </w:rPr>
              <w:t>Cultura de la novatada</w:t>
            </w:r>
          </w:p>
        </w:tc>
      </w:tr>
      <w:tr w:rsidR="009758CE" w:rsidTr="67D0E99F" w14:paraId="57A8FD27" w14:textId="77777777">
        <w:trPr>
          <w:trHeight w:val="39"/>
        </w:trPr>
        <w:tc>
          <w:tcPr>
            <w:tcW w:w="3057" w:type="dxa"/>
            <w:gridSpan w:val="2"/>
            <w:vMerge/>
            <w:tcMar/>
            <w:vAlign w:val="center"/>
          </w:tcPr>
          <w:p w:rsidRPr="00644050" w:rsidR="009758CE" w:rsidP="003C6571" w:rsidRDefault="009758CE" w14:paraId="143B7209" w14:textId="77777777">
            <w:pPr>
              <w:jc w:val="center"/>
              <w:rPr>
                <w:b/>
                <w:sz w:val="16"/>
              </w:rPr>
            </w:pPr>
          </w:p>
        </w:tc>
        <w:tc>
          <w:tcPr>
            <w:tcW w:w="5437" w:type="dxa"/>
            <w:tcMar/>
          </w:tcPr>
          <w:p w:rsidRPr="00644050" w:rsidR="009758CE" w:rsidP="003C6571" w:rsidRDefault="009758CE" w14:paraId="47926E94" w14:textId="77777777">
            <w:pPr>
              <w:rPr>
                <w:sz w:val="16"/>
              </w:rPr>
            </w:pPr>
            <w:r>
              <w:rPr>
                <w:sz w:val="16"/>
              </w:rPr>
              <w:t xml:space="preserve">Profesionalización de </w:t>
            </w:r>
            <w:r w:rsidRPr="00644050">
              <w:rPr>
                <w:sz w:val="16"/>
              </w:rPr>
              <w:t>menores (contratos encubiertos) – Trabajo infantil</w:t>
            </w:r>
          </w:p>
        </w:tc>
      </w:tr>
      <w:tr w:rsidR="009758CE" w:rsidTr="67D0E99F" w14:paraId="49926669" w14:textId="77777777">
        <w:trPr>
          <w:trHeight w:val="39"/>
        </w:trPr>
        <w:tc>
          <w:tcPr>
            <w:tcW w:w="3057" w:type="dxa"/>
            <w:gridSpan w:val="2"/>
            <w:vMerge/>
            <w:tcMar/>
            <w:vAlign w:val="center"/>
          </w:tcPr>
          <w:p w:rsidRPr="00644050" w:rsidR="009758CE" w:rsidP="003C6571" w:rsidRDefault="009758CE" w14:paraId="0904B5C3" w14:textId="77777777">
            <w:pPr>
              <w:jc w:val="center"/>
              <w:rPr>
                <w:b/>
                <w:sz w:val="16"/>
              </w:rPr>
            </w:pPr>
          </w:p>
        </w:tc>
        <w:tc>
          <w:tcPr>
            <w:tcW w:w="5437" w:type="dxa"/>
            <w:tcMar/>
          </w:tcPr>
          <w:p w:rsidRPr="00644050" w:rsidR="009758CE" w:rsidP="003C6571" w:rsidRDefault="009758CE" w14:paraId="14BD9F3B" w14:textId="77777777">
            <w:pPr>
              <w:rPr>
                <w:sz w:val="16"/>
              </w:rPr>
            </w:pPr>
            <w:r>
              <w:rPr>
                <w:sz w:val="16"/>
              </w:rPr>
              <w:t>Trata de niña</w:t>
            </w:r>
            <w:r w:rsidRPr="00644050">
              <w:rPr>
                <w:sz w:val="16"/>
              </w:rPr>
              <w:t>s</w:t>
            </w:r>
            <w:r>
              <w:rPr>
                <w:sz w:val="16"/>
              </w:rPr>
              <w:t xml:space="preserve"> y mujeres</w:t>
            </w:r>
          </w:p>
        </w:tc>
      </w:tr>
      <w:tr w:rsidR="009758CE" w:rsidTr="67D0E99F" w14:paraId="6C6C3B74" w14:textId="77777777">
        <w:trPr>
          <w:trHeight w:val="39"/>
        </w:trPr>
        <w:tc>
          <w:tcPr>
            <w:tcW w:w="3057" w:type="dxa"/>
            <w:gridSpan w:val="2"/>
            <w:vMerge/>
            <w:tcMar/>
            <w:vAlign w:val="center"/>
          </w:tcPr>
          <w:p w:rsidRPr="00644050" w:rsidR="009758CE" w:rsidP="003C6571" w:rsidRDefault="009758CE" w14:paraId="106FAB08" w14:textId="77777777">
            <w:pPr>
              <w:jc w:val="center"/>
              <w:rPr>
                <w:b/>
                <w:sz w:val="16"/>
              </w:rPr>
            </w:pPr>
          </w:p>
        </w:tc>
        <w:tc>
          <w:tcPr>
            <w:tcW w:w="5437" w:type="dxa"/>
            <w:tcMar/>
          </w:tcPr>
          <w:p w:rsidRPr="00644050" w:rsidR="009758CE" w:rsidP="003C6571" w:rsidRDefault="009758CE" w14:paraId="27010010" w14:textId="77777777">
            <w:pPr>
              <w:rPr>
                <w:sz w:val="16"/>
              </w:rPr>
            </w:pPr>
            <w:r w:rsidRPr="00644050">
              <w:rPr>
                <w:sz w:val="16"/>
              </w:rPr>
              <w:t>…</w:t>
            </w:r>
          </w:p>
        </w:tc>
      </w:tr>
    </w:tbl>
    <w:p w:rsidR="009758CE" w:rsidP="009758CE" w:rsidRDefault="009758CE" w14:paraId="0F31C296" w14:textId="77777777"/>
    <w:p w:rsidRPr="00D72752" w:rsidR="004A7976" w:rsidP="004A7976" w:rsidRDefault="004A7976" w14:paraId="7E862171" w14:textId="0C0E2E29">
      <w:pPr>
        <w:pStyle w:val="CuerpoA"/>
        <w:jc w:val="both"/>
        <w:rPr>
          <w:rFonts w:ascii="Calibri" w:hAnsi="Calibri" w:eastAsia="Calibri" w:cs="Calibri"/>
          <w:color w:val="auto"/>
          <w:lang w:val="es-ES"/>
        </w:rPr>
      </w:pPr>
    </w:p>
    <w:p w:rsidRPr="00030E34" w:rsidR="004D0AAE" w:rsidP="004D0AAE" w:rsidRDefault="004D0AAE" w14:paraId="3E34573B" w14:textId="247BA221">
      <w:pPr>
        <w:pStyle w:val="CuerpoA"/>
        <w:numPr>
          <w:ilvl w:val="0"/>
          <w:numId w:val="5"/>
        </w:numPr>
        <w:jc w:val="both"/>
        <w:rPr>
          <w:rFonts w:ascii="Calibri" w:hAnsi="Calibri" w:eastAsia="Calibri" w:cs="Calibri"/>
          <w:b/>
          <w:color w:val="auto"/>
          <w:lang w:val="es-ES"/>
        </w:rPr>
      </w:pPr>
      <w:r w:rsidRPr="00030E34">
        <w:rPr>
          <w:rFonts w:ascii="Calibri" w:hAnsi="Calibri" w:eastAsia="Calibri" w:cs="Calibri"/>
          <w:b/>
          <w:color w:val="auto"/>
          <w:lang w:val="es-ES"/>
        </w:rPr>
        <w:t>¿Qué derechos humanos de las mujeres y las niñas deportistas se violan como resultado de la exposición de las mujeres y las niñas deportistas a la violencia o al riesgo de violencia?</w:t>
      </w:r>
      <w:r w:rsidRPr="00030E34" w:rsidR="00E20F2A">
        <w:rPr>
          <w:rStyle w:val="Oin-oharrarenerreferentzia"/>
          <w:rFonts w:ascii="Calibri" w:hAnsi="Calibri" w:eastAsia="Calibri" w:cs="Calibri"/>
          <w:b/>
          <w:color w:val="auto"/>
          <w:lang w:val="es-ES"/>
        </w:rPr>
        <w:footnoteReference w:id="2"/>
      </w:r>
    </w:p>
    <w:p w:rsidR="00FD0268" w:rsidP="00FD0268" w:rsidRDefault="00FD0268" w14:paraId="48061594" w14:textId="3B7AC3B3">
      <w:pPr>
        <w:pStyle w:val="CuerpoA"/>
        <w:jc w:val="both"/>
        <w:rPr>
          <w:rFonts w:ascii="Calibri" w:hAnsi="Calibri" w:eastAsia="Calibri" w:cs="Calibri"/>
          <w:color w:val="auto"/>
          <w:lang w:val="es-ES"/>
        </w:rPr>
      </w:pPr>
    </w:p>
    <w:p w:rsidR="00873553" w:rsidP="00873553" w:rsidRDefault="00873553" w14:paraId="0DFAEA2E" w14:textId="60F2EF87">
      <w:pPr>
        <w:pStyle w:val="Default"/>
        <w:numPr>
          <w:ilvl w:val="0"/>
          <w:numId w:val="7"/>
        </w:numPr>
        <w:jc w:val="both"/>
        <w:rPr>
          <w:rFonts w:ascii="Calibri" w:hAnsi="Calibri" w:eastAsia="Calibri" w:cs="Calibri"/>
          <w:color w:val="auto"/>
          <w:lang w:val="es-ES"/>
        </w:rPr>
      </w:pPr>
      <w:r>
        <w:rPr>
          <w:rFonts w:ascii="Calibri" w:hAnsi="Calibri" w:eastAsia="Calibri" w:cs="Calibri"/>
          <w:color w:val="auto"/>
          <w:lang w:val="es-ES"/>
        </w:rPr>
        <w:t>El D</w:t>
      </w:r>
      <w:r w:rsidRPr="00873553">
        <w:rPr>
          <w:rFonts w:ascii="Calibri" w:hAnsi="Calibri" w:eastAsia="Calibri" w:cs="Calibri"/>
          <w:color w:val="auto"/>
          <w:lang w:val="es-ES"/>
        </w:rPr>
        <w:t>erecho a practicar deportes y otras actividades físicas en un entorno accesible, seguro, saludable e inclusivo</w:t>
      </w:r>
      <w:r w:rsidR="001F0522">
        <w:rPr>
          <w:rFonts w:ascii="Calibri" w:hAnsi="Calibri" w:eastAsia="Calibri" w:cs="Calibri"/>
          <w:color w:val="auto"/>
          <w:lang w:val="es-ES"/>
        </w:rPr>
        <w:t>.</w:t>
      </w:r>
    </w:p>
    <w:p w:rsidRPr="001F0522" w:rsidR="001F0522" w:rsidP="001F0522" w:rsidRDefault="00FD0268" w14:paraId="3DD14521" w14:textId="60BCA4C2">
      <w:pPr>
        <w:pStyle w:val="Default"/>
        <w:numPr>
          <w:ilvl w:val="0"/>
          <w:numId w:val="7"/>
        </w:numPr>
        <w:jc w:val="both"/>
        <w:rPr>
          <w:rFonts w:ascii="Calibri" w:hAnsi="Calibri" w:eastAsia="Calibri" w:cs="Calibri"/>
          <w:color w:val="auto"/>
          <w:lang w:val="es-ES"/>
        </w:rPr>
      </w:pPr>
      <w:r w:rsidRPr="00873553">
        <w:rPr>
          <w:rFonts w:ascii="Calibri" w:hAnsi="Calibri" w:eastAsia="Calibri" w:cs="Calibri"/>
          <w:color w:val="auto"/>
          <w:lang w:val="es-ES"/>
        </w:rPr>
        <w:t>El Derecho a la prevalencia del interés superior de la persona</w:t>
      </w:r>
      <w:r w:rsidRPr="00873553" w:rsidR="0093089A">
        <w:rPr>
          <w:rFonts w:ascii="Calibri" w:hAnsi="Calibri" w:eastAsia="Calibri" w:cs="Calibri"/>
          <w:color w:val="auto"/>
          <w:lang w:val="es-ES"/>
        </w:rPr>
        <w:t>, especialmente</w:t>
      </w:r>
      <w:r w:rsidRPr="00873553">
        <w:rPr>
          <w:rFonts w:ascii="Calibri" w:hAnsi="Calibri" w:eastAsia="Calibri" w:cs="Calibri"/>
          <w:color w:val="auto"/>
          <w:lang w:val="es-ES"/>
        </w:rPr>
        <w:t xml:space="preserve"> en los casos de </w:t>
      </w:r>
      <w:r w:rsidRPr="00873553" w:rsidR="0093089A">
        <w:rPr>
          <w:rFonts w:ascii="Calibri" w:hAnsi="Calibri" w:eastAsia="Calibri" w:cs="Calibri"/>
          <w:color w:val="auto"/>
          <w:lang w:val="es-ES"/>
        </w:rPr>
        <w:t xml:space="preserve">las </w:t>
      </w:r>
      <w:r w:rsidRPr="00873553">
        <w:rPr>
          <w:rFonts w:ascii="Calibri" w:hAnsi="Calibri" w:eastAsia="Calibri" w:cs="Calibri"/>
          <w:color w:val="auto"/>
          <w:lang w:val="es-ES"/>
        </w:rPr>
        <w:t>deportistas menores de edad.</w:t>
      </w:r>
    </w:p>
    <w:p w:rsidR="000F6300" w:rsidP="00500222" w:rsidRDefault="00FD0268" w14:paraId="0B73BF4A" w14:textId="286D86B5">
      <w:pPr>
        <w:pStyle w:val="Default"/>
        <w:numPr>
          <w:ilvl w:val="0"/>
          <w:numId w:val="7"/>
        </w:numPr>
        <w:jc w:val="both"/>
        <w:rPr>
          <w:rFonts w:ascii="Calibri" w:hAnsi="Calibri" w:eastAsia="Calibri" w:cs="Calibri"/>
          <w:color w:val="auto"/>
          <w:lang w:val="es-ES"/>
        </w:rPr>
      </w:pPr>
      <w:r w:rsidRPr="00FD0268">
        <w:rPr>
          <w:rFonts w:ascii="Calibri" w:hAnsi="Calibri" w:eastAsia="Calibri" w:cs="Calibri"/>
          <w:color w:val="auto"/>
          <w:lang w:val="es-ES"/>
        </w:rPr>
        <w:t xml:space="preserve">El Derecho </w:t>
      </w:r>
      <w:r w:rsidR="0093089A">
        <w:rPr>
          <w:rFonts w:ascii="Calibri" w:hAnsi="Calibri" w:eastAsia="Calibri" w:cs="Calibri"/>
          <w:color w:val="auto"/>
          <w:lang w:val="es-ES"/>
        </w:rPr>
        <w:t xml:space="preserve">a vivir y desarrollarse en entornos seguros, de buen trato e inclusivos. </w:t>
      </w:r>
    </w:p>
    <w:p w:rsidRPr="008233FD" w:rsidR="001F0522" w:rsidP="00500222" w:rsidRDefault="001F0522" w14:paraId="44384530" w14:textId="71DE4D35">
      <w:pPr>
        <w:pStyle w:val="Default"/>
        <w:numPr>
          <w:ilvl w:val="0"/>
          <w:numId w:val="7"/>
        </w:numPr>
        <w:jc w:val="both"/>
        <w:rPr>
          <w:rFonts w:ascii="Calibri" w:hAnsi="Calibri" w:eastAsia="Calibri" w:cs="Calibri"/>
          <w:color w:val="auto"/>
          <w:lang w:val="es-ES"/>
        </w:rPr>
      </w:pPr>
      <w:r w:rsidRPr="008233FD">
        <w:rPr>
          <w:rFonts w:ascii="Calibri" w:hAnsi="Calibri" w:eastAsia="Calibri" w:cs="Calibri"/>
          <w:color w:val="auto"/>
          <w:lang w:val="es-ES"/>
        </w:rPr>
        <w:t>El Derecho a integridad física.</w:t>
      </w:r>
    </w:p>
    <w:p w:rsidRPr="00960D7D" w:rsidR="00FD0268" w:rsidP="00FD0268" w:rsidRDefault="000F6300" w14:paraId="3CE8A68F" w14:textId="6C930513">
      <w:pPr>
        <w:pStyle w:val="Default"/>
        <w:numPr>
          <w:ilvl w:val="0"/>
          <w:numId w:val="7"/>
        </w:numPr>
        <w:jc w:val="both"/>
        <w:rPr>
          <w:rFonts w:ascii="Calibri" w:hAnsi="Calibri" w:eastAsia="Calibri" w:cs="Calibri"/>
          <w:color w:val="auto"/>
          <w:lang w:val="es-ES"/>
        </w:rPr>
      </w:pPr>
      <w:r>
        <w:rPr>
          <w:rFonts w:ascii="Calibri" w:hAnsi="Calibri" w:eastAsia="Calibri" w:cs="Calibri"/>
          <w:color w:val="auto"/>
          <w:lang w:val="es-ES"/>
        </w:rPr>
        <w:t>El Derecho a la</w:t>
      </w:r>
      <w:r w:rsidRPr="00FD0268" w:rsidR="00FD0268">
        <w:rPr>
          <w:rFonts w:ascii="Calibri" w:hAnsi="Calibri" w:eastAsia="Calibri" w:cs="Calibri"/>
          <w:color w:val="auto"/>
          <w:lang w:val="es-ES"/>
        </w:rPr>
        <w:t xml:space="preserve"> libertad y seguridad</w:t>
      </w:r>
      <w:r w:rsidR="001F0522">
        <w:rPr>
          <w:rFonts w:ascii="Calibri" w:hAnsi="Calibri" w:eastAsia="Calibri" w:cs="Calibri"/>
          <w:color w:val="auto"/>
          <w:lang w:val="es-ES"/>
        </w:rPr>
        <w:t>.</w:t>
      </w:r>
    </w:p>
    <w:p w:rsidRPr="000F6300" w:rsidR="000F6300" w:rsidP="000F6300" w:rsidRDefault="00F5786F" w14:paraId="1D71A2DE" w14:textId="5CFD4226">
      <w:pPr>
        <w:pStyle w:val="CuerpoA"/>
        <w:numPr>
          <w:ilvl w:val="0"/>
          <w:numId w:val="7"/>
        </w:numPr>
        <w:jc w:val="both"/>
        <w:rPr>
          <w:rFonts w:ascii="Calibri" w:hAnsi="Calibri" w:eastAsia="Calibri" w:cs="Calibri"/>
          <w:color w:val="auto"/>
          <w:lang w:val="es-ES"/>
        </w:rPr>
      </w:pPr>
      <w:r>
        <w:rPr>
          <w:rFonts w:ascii="Calibri" w:hAnsi="Calibri" w:eastAsia="Calibri" w:cs="Calibri"/>
          <w:color w:val="auto"/>
          <w:lang w:val="es-ES"/>
        </w:rPr>
        <w:lastRenderedPageBreak/>
        <w:t xml:space="preserve">El </w:t>
      </w:r>
      <w:r w:rsidRPr="006E33F7">
        <w:rPr>
          <w:rFonts w:ascii="Calibri" w:hAnsi="Calibri" w:eastAsia="Calibri" w:cs="Calibri"/>
          <w:color w:val="auto"/>
          <w:lang w:val="es-ES"/>
        </w:rPr>
        <w:t>Derecho a una vida libre de viole</w:t>
      </w:r>
      <w:r>
        <w:rPr>
          <w:rFonts w:ascii="Calibri" w:hAnsi="Calibri" w:eastAsia="Calibri" w:cs="Calibri"/>
          <w:color w:val="auto"/>
          <w:lang w:val="es-ES"/>
        </w:rPr>
        <w:t>ncia y a la integridad personal</w:t>
      </w:r>
      <w:r w:rsidR="000F6300">
        <w:rPr>
          <w:rFonts w:ascii="Calibri" w:hAnsi="Calibri" w:eastAsia="Calibri" w:cs="Calibri"/>
          <w:color w:val="auto"/>
          <w:lang w:val="es-ES"/>
        </w:rPr>
        <w:t>, física y psíquica.</w:t>
      </w:r>
      <w:r w:rsidRPr="000F6300" w:rsidR="000F6300">
        <w:rPr>
          <w:rFonts w:ascii="Calibri" w:hAnsi="Calibri" w:eastAsia="Calibri" w:cs="Calibri"/>
          <w:color w:val="auto"/>
          <w:lang w:val="es-ES"/>
        </w:rPr>
        <w:t xml:space="preserve"> </w:t>
      </w:r>
    </w:p>
    <w:p w:rsidRPr="000F6300" w:rsidR="000F6300" w:rsidP="000F6300" w:rsidRDefault="000F6300" w14:paraId="455CAC05" w14:textId="39CBD15B">
      <w:pPr>
        <w:pStyle w:val="CuerpoA"/>
        <w:numPr>
          <w:ilvl w:val="0"/>
          <w:numId w:val="7"/>
        </w:numPr>
        <w:jc w:val="both"/>
        <w:rPr>
          <w:rFonts w:ascii="Calibri" w:hAnsi="Calibri" w:eastAsia="Calibri" w:cs="Calibri"/>
          <w:color w:val="auto"/>
          <w:lang w:val="es-ES"/>
        </w:rPr>
      </w:pPr>
      <w:r>
        <w:rPr>
          <w:rFonts w:ascii="Calibri" w:hAnsi="Calibri" w:eastAsia="Calibri" w:cs="Calibri"/>
          <w:color w:val="auto"/>
          <w:lang w:val="es-ES"/>
        </w:rPr>
        <w:t>El Derecho a la igualdad y a la no discriminación por razón de origen racial, edad, sexo, orientación sexual e identidad de género, discapacidad, condición física, nivel deportivo, religión, creencia, ideología.</w:t>
      </w:r>
    </w:p>
    <w:p w:rsidR="006E33F7" w:rsidP="00F5786F" w:rsidRDefault="00BC1889" w14:paraId="08DEBC14" w14:textId="0598E95F">
      <w:pPr>
        <w:pStyle w:val="CuerpoA"/>
        <w:numPr>
          <w:ilvl w:val="0"/>
          <w:numId w:val="7"/>
        </w:numPr>
        <w:jc w:val="both"/>
        <w:rPr>
          <w:rFonts w:ascii="Calibri" w:hAnsi="Calibri" w:eastAsia="Calibri" w:cs="Calibri"/>
          <w:color w:val="auto"/>
          <w:lang w:val="es-ES"/>
        </w:rPr>
      </w:pPr>
      <w:r>
        <w:rPr>
          <w:rFonts w:ascii="Calibri" w:hAnsi="Calibri" w:eastAsia="Calibri" w:cs="Calibri"/>
          <w:color w:val="auto"/>
          <w:lang w:val="es-ES"/>
        </w:rPr>
        <w:t>El Derecho a la salud</w:t>
      </w:r>
      <w:r w:rsidR="000F6300">
        <w:rPr>
          <w:rFonts w:ascii="Calibri" w:hAnsi="Calibri" w:eastAsia="Calibri" w:cs="Calibri"/>
          <w:color w:val="auto"/>
          <w:lang w:val="es-ES"/>
        </w:rPr>
        <w:t>, al descanso y al esparcimiento</w:t>
      </w:r>
    </w:p>
    <w:p w:rsidR="00F5786F" w:rsidP="00F5786F" w:rsidRDefault="00F5786F" w14:paraId="09E6542C" w14:textId="0326087F">
      <w:pPr>
        <w:pStyle w:val="CuerpoA"/>
        <w:numPr>
          <w:ilvl w:val="0"/>
          <w:numId w:val="7"/>
        </w:numPr>
        <w:jc w:val="both"/>
        <w:rPr>
          <w:rFonts w:ascii="Calibri" w:hAnsi="Calibri" w:eastAsia="Calibri" w:cs="Calibri"/>
          <w:color w:val="auto"/>
          <w:lang w:val="es-ES"/>
        </w:rPr>
      </w:pPr>
      <w:r>
        <w:rPr>
          <w:rFonts w:ascii="Calibri" w:hAnsi="Calibri" w:eastAsia="Calibri" w:cs="Calibri"/>
          <w:color w:val="auto"/>
          <w:lang w:val="es-ES"/>
        </w:rPr>
        <w:t>El Derecho a la intimidad</w:t>
      </w:r>
      <w:r w:rsidR="000F6300">
        <w:rPr>
          <w:rFonts w:ascii="Calibri" w:hAnsi="Calibri" w:eastAsia="Calibri" w:cs="Calibri"/>
          <w:color w:val="auto"/>
          <w:lang w:val="es-ES"/>
        </w:rPr>
        <w:t xml:space="preserve"> y a la propia imagen</w:t>
      </w:r>
      <w:r w:rsidR="001F0522">
        <w:rPr>
          <w:rFonts w:ascii="Calibri" w:hAnsi="Calibri" w:eastAsia="Calibri" w:cs="Calibri"/>
          <w:color w:val="auto"/>
          <w:lang w:val="es-ES"/>
        </w:rPr>
        <w:t>.</w:t>
      </w:r>
    </w:p>
    <w:p w:rsidRPr="001F0522" w:rsidR="001F0522" w:rsidP="00F5786F" w:rsidRDefault="00BC1889" w14:paraId="7010B615" w14:textId="77777777">
      <w:pPr>
        <w:pStyle w:val="CuerpoA"/>
        <w:numPr>
          <w:ilvl w:val="0"/>
          <w:numId w:val="7"/>
        </w:numPr>
        <w:jc w:val="both"/>
        <w:rPr>
          <w:rFonts w:ascii="Calibri" w:hAnsi="Calibri" w:eastAsia="Calibri" w:cs="Calibri"/>
          <w:color w:val="auto"/>
          <w:lang w:val="es-ES"/>
        </w:rPr>
      </w:pPr>
      <w:r>
        <w:rPr>
          <w:rFonts w:ascii="Calibri" w:hAnsi="Calibri" w:eastAsia="Calibri" w:cs="Calibri"/>
          <w:color w:val="auto"/>
          <w:lang w:val="es-ES"/>
        </w:rPr>
        <w:t>El Derecho a la participación</w:t>
      </w:r>
      <w:r w:rsidR="0093089A">
        <w:rPr>
          <w:rFonts w:ascii="Calibri" w:hAnsi="Calibri" w:eastAsia="Calibri" w:cs="Calibri"/>
          <w:color w:val="auto"/>
          <w:lang w:val="es-ES"/>
        </w:rPr>
        <w:t>, a un sano desarrollo integral</w:t>
      </w:r>
      <w:r w:rsidR="00F5786F">
        <w:rPr>
          <w:rFonts w:ascii="Calibri" w:hAnsi="Calibri" w:eastAsia="Calibri" w:cs="Calibri"/>
          <w:color w:val="auto"/>
          <w:lang w:val="es-ES"/>
        </w:rPr>
        <w:t xml:space="preserve"> </w:t>
      </w:r>
      <w:r w:rsidR="000F6300">
        <w:rPr>
          <w:rFonts w:ascii="Calibri" w:hAnsi="Calibri" w:eastAsia="Calibri" w:cs="Calibri"/>
          <w:color w:val="auto"/>
          <w:lang w:val="es-ES"/>
        </w:rPr>
        <w:t xml:space="preserve">y </w:t>
      </w:r>
      <w:r w:rsidR="0093089A">
        <w:rPr>
          <w:rFonts w:ascii="Calibri" w:hAnsi="Calibri" w:eastAsia="Calibri" w:cs="Calibri"/>
          <w:color w:val="auto"/>
          <w:lang w:val="es-ES"/>
        </w:rPr>
        <w:t xml:space="preserve">a </w:t>
      </w:r>
      <w:r w:rsidR="000F6300">
        <w:rPr>
          <w:rFonts w:ascii="Calibri" w:hAnsi="Calibri" w:eastAsia="Calibri" w:cs="Calibri"/>
          <w:color w:val="auto"/>
          <w:lang w:val="es-ES"/>
        </w:rPr>
        <w:t>la libertad de expresión</w:t>
      </w:r>
      <w:r w:rsidR="001F0522">
        <w:rPr>
          <w:rFonts w:ascii="Calibri" w:hAnsi="Calibri" w:eastAsia="Calibri" w:cs="Calibri"/>
          <w:color w:val="auto"/>
          <w:lang w:val="es-ES"/>
        </w:rPr>
        <w:t>.</w:t>
      </w:r>
      <w:r w:rsidRPr="001F0522" w:rsidR="001F0522">
        <w:rPr>
          <w:rFonts w:ascii="Calibri" w:hAnsi="Calibri" w:eastAsia="Calibri" w:cs="Calibri"/>
          <w:color w:val="FF0000"/>
          <w:lang w:val="es-ES"/>
        </w:rPr>
        <w:t xml:space="preserve"> </w:t>
      </w:r>
    </w:p>
    <w:p w:rsidRPr="008233FD" w:rsidR="00BC1889" w:rsidP="00F5786F" w:rsidRDefault="001F0522" w14:paraId="4FE97FE1" w14:textId="407BFFCA">
      <w:pPr>
        <w:pStyle w:val="CuerpoA"/>
        <w:numPr>
          <w:ilvl w:val="0"/>
          <w:numId w:val="7"/>
        </w:numPr>
        <w:jc w:val="both"/>
        <w:rPr>
          <w:rFonts w:ascii="Calibri" w:hAnsi="Calibri" w:eastAsia="Calibri" w:cs="Calibri"/>
          <w:color w:val="auto"/>
          <w:lang w:val="es-ES"/>
        </w:rPr>
      </w:pPr>
      <w:r w:rsidRPr="008233FD">
        <w:rPr>
          <w:rFonts w:ascii="Calibri" w:hAnsi="Calibri" w:eastAsia="Calibri" w:cs="Calibri"/>
          <w:color w:val="auto"/>
          <w:lang w:val="es-ES"/>
        </w:rPr>
        <w:t>El Derecho al libre desarrollo de la persona.</w:t>
      </w:r>
    </w:p>
    <w:p w:rsidRPr="008233FD" w:rsidR="006E33F7" w:rsidP="00F5786F" w:rsidRDefault="00E8372E" w14:paraId="446C1A19" w14:textId="6520B3CC">
      <w:pPr>
        <w:pStyle w:val="CuerpoA"/>
        <w:numPr>
          <w:ilvl w:val="0"/>
          <w:numId w:val="7"/>
        </w:numPr>
        <w:jc w:val="both"/>
        <w:rPr>
          <w:rFonts w:ascii="Calibri" w:hAnsi="Calibri" w:eastAsia="Calibri" w:cs="Calibri"/>
          <w:color w:val="auto"/>
          <w:lang w:val="es-ES"/>
        </w:rPr>
      </w:pPr>
      <w:r w:rsidRPr="008233FD">
        <w:rPr>
          <w:rFonts w:ascii="Calibri" w:hAnsi="Calibri" w:eastAsia="Calibri" w:cs="Calibri"/>
          <w:color w:val="auto"/>
          <w:lang w:val="es-ES"/>
        </w:rPr>
        <w:t xml:space="preserve">El </w:t>
      </w:r>
      <w:r w:rsidRPr="008233FD" w:rsidR="00F5786F">
        <w:rPr>
          <w:rFonts w:ascii="Calibri" w:hAnsi="Calibri" w:eastAsia="Calibri" w:cs="Calibri"/>
          <w:color w:val="auto"/>
          <w:lang w:val="es-ES"/>
        </w:rPr>
        <w:t>Derecho a la educación</w:t>
      </w:r>
      <w:r w:rsidRPr="008233FD" w:rsidR="001F0522">
        <w:rPr>
          <w:rFonts w:ascii="Calibri" w:hAnsi="Calibri" w:eastAsia="Calibri" w:cs="Calibri"/>
          <w:color w:val="auto"/>
          <w:lang w:val="es-ES"/>
        </w:rPr>
        <w:t>.</w:t>
      </w:r>
    </w:p>
    <w:p w:rsidRPr="008233FD" w:rsidR="001F0522" w:rsidP="00F5786F" w:rsidRDefault="001F0522" w14:paraId="03CC5B89" w14:textId="55C70D7F">
      <w:pPr>
        <w:pStyle w:val="CuerpoA"/>
        <w:numPr>
          <w:ilvl w:val="0"/>
          <w:numId w:val="7"/>
        </w:numPr>
        <w:jc w:val="both"/>
        <w:rPr>
          <w:rFonts w:ascii="Calibri" w:hAnsi="Calibri" w:eastAsia="Calibri" w:cs="Calibri"/>
          <w:color w:val="auto"/>
          <w:lang w:val="es-ES"/>
        </w:rPr>
      </w:pPr>
      <w:r w:rsidRPr="008233FD">
        <w:rPr>
          <w:rFonts w:ascii="Calibri" w:hAnsi="Calibri" w:eastAsia="Calibri" w:cs="Calibri"/>
          <w:color w:val="auto"/>
          <w:lang w:val="es-ES"/>
        </w:rPr>
        <w:t>El Derecho a la dignidad y el honor.</w:t>
      </w:r>
    </w:p>
    <w:p w:rsidR="006E33F7" w:rsidP="009758CE" w:rsidRDefault="006E33F7" w14:paraId="30FC95EE" w14:textId="61B59AC1">
      <w:pPr>
        <w:pStyle w:val="CuerpoA"/>
        <w:jc w:val="both"/>
        <w:rPr>
          <w:rFonts w:ascii="Calibri" w:hAnsi="Calibri" w:eastAsia="Calibri" w:cs="Calibri"/>
          <w:color w:val="auto"/>
          <w:lang w:val="es-ES"/>
        </w:rPr>
      </w:pPr>
    </w:p>
    <w:p w:rsidRPr="00030E34" w:rsidR="004D0AAE" w:rsidP="004D0AAE" w:rsidRDefault="004D0AAE" w14:paraId="790352CA" w14:textId="76743EA8">
      <w:pPr>
        <w:pStyle w:val="CuerpoA"/>
        <w:numPr>
          <w:ilvl w:val="0"/>
          <w:numId w:val="5"/>
        </w:numPr>
        <w:jc w:val="both"/>
        <w:rPr>
          <w:rFonts w:ascii="Calibri" w:hAnsi="Calibri" w:eastAsia="Calibri" w:cs="Calibri"/>
          <w:b/>
          <w:color w:val="auto"/>
          <w:lang w:val="es-ES"/>
        </w:rPr>
      </w:pPr>
      <w:r w:rsidRPr="00030E34">
        <w:rPr>
          <w:rFonts w:ascii="Calibri" w:hAnsi="Calibri" w:eastAsia="Calibri" w:cs="Calibri"/>
          <w:b/>
          <w:color w:val="auto"/>
          <w:lang w:val="es-ES"/>
        </w:rPr>
        <w:t>¿Qué actores son responsables de cometer actos de violencia contra las mujeres y las niñas y de aumentar los riesgos de violencia contra las mujeres y las niñas deportistas?</w:t>
      </w:r>
      <w:r w:rsidRPr="00030E34" w:rsidR="009A719C">
        <w:rPr>
          <w:rStyle w:val="Oin-oharrarenerreferentzia"/>
          <w:rFonts w:ascii="Calibri" w:hAnsi="Calibri" w:eastAsia="Calibri" w:cs="Calibri"/>
          <w:b/>
          <w:color w:val="auto"/>
          <w:lang w:val="es-ES"/>
        </w:rPr>
        <w:footnoteReference w:id="3"/>
      </w:r>
    </w:p>
    <w:p w:rsidR="00AB7075" w:rsidP="00AB7075" w:rsidRDefault="00AB7075" w14:paraId="640D9C6C" w14:textId="64A0A462">
      <w:pPr>
        <w:pStyle w:val="CuerpoA"/>
        <w:jc w:val="both"/>
        <w:rPr>
          <w:rFonts w:ascii="Calibri" w:hAnsi="Calibri" w:eastAsia="Calibri" w:cs="Calibri"/>
          <w:color w:val="auto"/>
          <w:lang w:val="es-ES"/>
        </w:rPr>
      </w:pPr>
    </w:p>
    <w:p w:rsidR="006445EE" w:rsidP="006445EE" w:rsidRDefault="006445EE" w14:paraId="35613BAF" w14:textId="5B433D72">
      <w:pPr>
        <w:pStyle w:val="CuerpoA"/>
        <w:jc w:val="both"/>
        <w:rPr>
          <w:rFonts w:ascii="Calibri" w:hAnsi="Calibri" w:eastAsia="Calibri" w:cs="Calibri"/>
          <w:color w:val="auto"/>
          <w:lang w:val="es-ES"/>
        </w:rPr>
      </w:pPr>
      <w:r>
        <w:rPr>
          <w:rFonts w:ascii="Calibri" w:hAnsi="Calibri" w:eastAsia="Calibri" w:cs="Calibri"/>
          <w:color w:val="auto"/>
          <w:lang w:val="es-ES"/>
        </w:rPr>
        <w:t xml:space="preserve">En el ámbito deportivo la relación entre la atleta y su </w:t>
      </w:r>
      <w:r w:rsidR="00923C44">
        <w:rPr>
          <w:rFonts w:ascii="Calibri" w:hAnsi="Calibri" w:eastAsia="Calibri" w:cs="Calibri"/>
          <w:color w:val="auto"/>
          <w:lang w:val="es-ES"/>
        </w:rPr>
        <w:t>entrenador o entrenadora</w:t>
      </w:r>
      <w:r>
        <w:rPr>
          <w:rFonts w:ascii="Calibri" w:hAnsi="Calibri" w:eastAsia="Calibri" w:cs="Calibri"/>
          <w:color w:val="auto"/>
          <w:lang w:val="es-ES"/>
        </w:rPr>
        <w:t xml:space="preserve"> es muy especial, depositando una confianza ciega e incondicional con cuotas de poder muy altas sobre las</w:t>
      </w:r>
      <w:r w:rsidR="000D585B">
        <w:rPr>
          <w:rFonts w:ascii="Calibri" w:hAnsi="Calibri" w:eastAsia="Calibri" w:cs="Calibri"/>
          <w:color w:val="auto"/>
          <w:lang w:val="es-ES"/>
        </w:rPr>
        <w:t xml:space="preserve"> deportistas</w:t>
      </w:r>
      <w:r>
        <w:rPr>
          <w:rFonts w:ascii="Calibri" w:hAnsi="Calibri" w:eastAsia="Calibri" w:cs="Calibri"/>
          <w:color w:val="auto"/>
          <w:lang w:val="es-ES"/>
        </w:rPr>
        <w:t xml:space="preserve"> que</w:t>
      </w:r>
      <w:r w:rsidR="000D585B">
        <w:rPr>
          <w:rFonts w:ascii="Calibri" w:hAnsi="Calibri" w:eastAsia="Calibri" w:cs="Calibri"/>
          <w:color w:val="auto"/>
          <w:lang w:val="es-ES"/>
        </w:rPr>
        <w:t>,</w:t>
      </w:r>
      <w:r>
        <w:rPr>
          <w:rFonts w:ascii="Calibri" w:hAnsi="Calibri" w:eastAsia="Calibri" w:cs="Calibri"/>
          <w:color w:val="auto"/>
          <w:lang w:val="es-ES"/>
        </w:rPr>
        <w:t xml:space="preserve"> en muchos casos, se pueden convertir en abusos de poder. </w:t>
      </w:r>
    </w:p>
    <w:p w:rsidR="006445EE" w:rsidP="00AB7075" w:rsidRDefault="006445EE" w14:paraId="01CF4023" w14:textId="77777777">
      <w:pPr>
        <w:pStyle w:val="CuerpoA"/>
        <w:jc w:val="both"/>
        <w:rPr>
          <w:rFonts w:ascii="Calibri" w:hAnsi="Calibri" w:eastAsia="Calibri" w:cs="Calibri"/>
          <w:color w:val="auto"/>
          <w:lang w:val="es-ES"/>
        </w:rPr>
      </w:pPr>
    </w:p>
    <w:p w:rsidR="00960D7D" w:rsidP="00AB7075" w:rsidRDefault="006445EE" w14:paraId="7C93305B" w14:textId="01C15029">
      <w:pPr>
        <w:pStyle w:val="CuerpoA"/>
        <w:jc w:val="both"/>
        <w:rPr>
          <w:rFonts w:ascii="Calibri" w:hAnsi="Calibri" w:eastAsia="Calibri" w:cs="Calibri"/>
          <w:color w:val="auto"/>
          <w:lang w:val="es-ES"/>
        </w:rPr>
      </w:pPr>
      <w:r>
        <w:rPr>
          <w:rFonts w:ascii="Calibri" w:hAnsi="Calibri" w:eastAsia="Calibri" w:cs="Calibri"/>
          <w:color w:val="auto"/>
          <w:lang w:val="es-ES"/>
        </w:rPr>
        <w:t>Pero a</w:t>
      </w:r>
      <w:r w:rsidR="000725BA">
        <w:rPr>
          <w:rFonts w:ascii="Calibri" w:hAnsi="Calibri" w:eastAsia="Calibri" w:cs="Calibri"/>
          <w:color w:val="auto"/>
          <w:lang w:val="es-ES"/>
        </w:rPr>
        <w:t>unque muchas veces el foco se centraliza en las y los entrenadores, éstos no son los únicos que ejercen</w:t>
      </w:r>
      <w:r w:rsidRPr="009A719C" w:rsidR="009A719C">
        <w:rPr>
          <w:rFonts w:ascii="Calibri" w:hAnsi="Calibri" w:eastAsia="Calibri" w:cs="Calibri"/>
          <w:color w:val="auto"/>
          <w:lang w:val="es-ES"/>
        </w:rPr>
        <w:t xml:space="preserve"> este tipo de conductas violentas</w:t>
      </w:r>
      <w:r>
        <w:rPr>
          <w:rFonts w:ascii="Calibri" w:hAnsi="Calibri" w:eastAsia="Calibri" w:cs="Calibri"/>
          <w:color w:val="auto"/>
          <w:lang w:val="es-ES"/>
        </w:rPr>
        <w:t xml:space="preserve"> en el ámbito deportivo</w:t>
      </w:r>
      <w:r w:rsidRPr="009A719C" w:rsidR="009A719C">
        <w:rPr>
          <w:rFonts w:ascii="Calibri" w:hAnsi="Calibri" w:eastAsia="Calibri" w:cs="Calibri"/>
          <w:color w:val="auto"/>
          <w:lang w:val="es-ES"/>
        </w:rPr>
        <w:t xml:space="preserve">. </w:t>
      </w:r>
      <w:r w:rsidR="000725BA">
        <w:rPr>
          <w:rFonts w:ascii="Calibri" w:hAnsi="Calibri" w:eastAsia="Calibri" w:cs="Calibri"/>
          <w:color w:val="auto"/>
          <w:lang w:val="es-ES"/>
        </w:rPr>
        <w:t xml:space="preserve">Además de las y los entrenadores, entre las personas perpetradoras </w:t>
      </w:r>
      <w:r w:rsidRPr="009A719C" w:rsidR="009A719C">
        <w:rPr>
          <w:rFonts w:ascii="Calibri" w:hAnsi="Calibri" w:eastAsia="Calibri" w:cs="Calibri"/>
          <w:color w:val="auto"/>
          <w:lang w:val="es-ES"/>
        </w:rPr>
        <w:t xml:space="preserve">encontramos </w:t>
      </w:r>
      <w:r w:rsidR="000725BA">
        <w:rPr>
          <w:rFonts w:ascii="Calibri" w:hAnsi="Calibri" w:eastAsia="Calibri" w:cs="Calibri"/>
          <w:color w:val="auto"/>
          <w:lang w:val="es-ES"/>
        </w:rPr>
        <w:t xml:space="preserve">a </w:t>
      </w:r>
      <w:r w:rsidR="009A719C">
        <w:rPr>
          <w:rFonts w:ascii="Calibri" w:hAnsi="Calibri" w:eastAsia="Calibri" w:cs="Calibri"/>
          <w:color w:val="auto"/>
          <w:lang w:val="es-ES"/>
        </w:rPr>
        <w:t>compañeros y compañer</w:t>
      </w:r>
      <w:r w:rsidRPr="009A719C" w:rsidR="009A719C">
        <w:rPr>
          <w:rFonts w:ascii="Calibri" w:hAnsi="Calibri" w:eastAsia="Calibri" w:cs="Calibri"/>
          <w:color w:val="auto"/>
          <w:lang w:val="es-ES"/>
        </w:rPr>
        <w:t>as</w:t>
      </w:r>
      <w:r>
        <w:rPr>
          <w:rFonts w:ascii="Calibri" w:hAnsi="Calibri" w:eastAsia="Calibri" w:cs="Calibri"/>
          <w:color w:val="auto"/>
          <w:lang w:val="es-ES"/>
        </w:rPr>
        <w:t xml:space="preserve"> de equipo (en iniciaciones deportivas y novatadas, fiestas de equipo, competiciones y entrenamientos)</w:t>
      </w:r>
      <w:r w:rsidRPr="009A719C" w:rsidR="009A719C">
        <w:rPr>
          <w:rFonts w:ascii="Calibri" w:hAnsi="Calibri" w:eastAsia="Calibri" w:cs="Calibri"/>
          <w:color w:val="auto"/>
          <w:lang w:val="es-ES"/>
        </w:rPr>
        <w:t xml:space="preserve">, agentes y profesionales </w:t>
      </w:r>
      <w:r w:rsidR="000725BA">
        <w:rPr>
          <w:rFonts w:ascii="Calibri" w:hAnsi="Calibri" w:eastAsia="Calibri" w:cs="Calibri"/>
          <w:color w:val="auto"/>
          <w:lang w:val="es-ES"/>
        </w:rPr>
        <w:t>con implicación</w:t>
      </w:r>
      <w:r w:rsidRPr="009A719C" w:rsidR="009A719C">
        <w:rPr>
          <w:rFonts w:ascii="Calibri" w:hAnsi="Calibri" w:eastAsia="Calibri" w:cs="Calibri"/>
          <w:color w:val="auto"/>
          <w:lang w:val="es-ES"/>
        </w:rPr>
        <w:t xml:space="preserve"> en las organizaciones deportivas </w:t>
      </w:r>
      <w:r w:rsidR="000725BA">
        <w:rPr>
          <w:rFonts w:ascii="Calibri" w:hAnsi="Calibri" w:eastAsia="Calibri" w:cs="Calibri"/>
          <w:color w:val="auto"/>
          <w:lang w:val="es-ES"/>
        </w:rPr>
        <w:t>y el personal sanitario</w:t>
      </w:r>
      <w:r>
        <w:rPr>
          <w:rFonts w:ascii="Calibri" w:hAnsi="Calibri" w:eastAsia="Calibri" w:cs="Calibri"/>
          <w:color w:val="auto"/>
          <w:lang w:val="es-ES"/>
        </w:rPr>
        <w:t>, que también t</w:t>
      </w:r>
      <w:r w:rsidR="000D585B">
        <w:rPr>
          <w:rFonts w:ascii="Calibri" w:hAnsi="Calibri" w:eastAsia="Calibri" w:cs="Calibri"/>
          <w:color w:val="auto"/>
          <w:lang w:val="es-ES"/>
        </w:rPr>
        <w:t>ienen una relación muy estrecha</w:t>
      </w:r>
      <w:r>
        <w:rPr>
          <w:rFonts w:ascii="Calibri" w:hAnsi="Calibri" w:eastAsia="Calibri" w:cs="Calibri"/>
          <w:color w:val="auto"/>
          <w:lang w:val="es-ES"/>
        </w:rPr>
        <w:t xml:space="preserve"> con la</w:t>
      </w:r>
      <w:r w:rsidR="000D585B">
        <w:rPr>
          <w:rFonts w:ascii="Calibri" w:hAnsi="Calibri" w:eastAsia="Calibri" w:cs="Calibri"/>
          <w:color w:val="auto"/>
          <w:lang w:val="es-ES"/>
        </w:rPr>
        <w:t>s</w:t>
      </w:r>
      <w:r>
        <w:rPr>
          <w:rFonts w:ascii="Calibri" w:hAnsi="Calibri" w:eastAsia="Calibri" w:cs="Calibri"/>
          <w:color w:val="auto"/>
          <w:lang w:val="es-ES"/>
        </w:rPr>
        <w:t xml:space="preserve"> atleta</w:t>
      </w:r>
      <w:r w:rsidR="000D585B">
        <w:rPr>
          <w:rFonts w:ascii="Calibri" w:hAnsi="Calibri" w:eastAsia="Calibri" w:cs="Calibri"/>
          <w:color w:val="auto"/>
          <w:lang w:val="es-ES"/>
        </w:rPr>
        <w:t>s</w:t>
      </w:r>
      <w:r>
        <w:rPr>
          <w:rFonts w:ascii="Calibri" w:hAnsi="Calibri" w:eastAsia="Calibri" w:cs="Calibri"/>
          <w:color w:val="auto"/>
          <w:lang w:val="es-ES"/>
        </w:rPr>
        <w:t>.</w:t>
      </w:r>
    </w:p>
    <w:p w:rsidR="008233FD" w:rsidP="00AB7075" w:rsidRDefault="008233FD" w14:paraId="702CF7CE" w14:textId="41C2DF65">
      <w:pPr>
        <w:pStyle w:val="CuerpoA"/>
        <w:jc w:val="both"/>
        <w:rPr>
          <w:rFonts w:ascii="Calibri" w:hAnsi="Calibri" w:eastAsia="Calibri" w:cs="Calibri"/>
          <w:color w:val="auto"/>
          <w:lang w:val="es-ES"/>
        </w:rPr>
      </w:pPr>
    </w:p>
    <w:p w:rsidRPr="008233FD" w:rsidR="001F0522" w:rsidP="00AB7075" w:rsidRDefault="008233FD" w14:paraId="4C663781" w14:textId="544FA9C7">
      <w:pPr>
        <w:pStyle w:val="CuerpoA"/>
        <w:jc w:val="both"/>
        <w:rPr>
          <w:rFonts w:ascii="Calibri" w:hAnsi="Calibri" w:eastAsia="Calibri" w:cs="Calibri"/>
          <w:color w:val="auto"/>
          <w:lang w:val="es-ES"/>
        </w:rPr>
      </w:pPr>
      <w:r>
        <w:rPr>
          <w:rFonts w:ascii="Calibri" w:hAnsi="Calibri" w:eastAsia="Calibri" w:cs="Calibri"/>
          <w:color w:val="auto"/>
          <w:lang w:val="es-ES"/>
        </w:rPr>
        <w:t xml:space="preserve">También quisiéramos señalar que la violencia también se genera por omisión, cuando los organismos </w:t>
      </w:r>
      <w:r w:rsidRPr="008233FD" w:rsidR="001F0522">
        <w:rPr>
          <w:rFonts w:ascii="Calibri" w:hAnsi="Calibri" w:eastAsia="Calibri" w:cs="Calibri"/>
          <w:color w:val="auto"/>
          <w:lang w:val="es-ES"/>
        </w:rPr>
        <w:t>cuando los organismos responsables no fomentan ni establecen políticas que protejan a las mujeres y niñas de la</w:t>
      </w:r>
      <w:r w:rsidRPr="008233FD" w:rsidR="00CA61B9">
        <w:rPr>
          <w:rFonts w:ascii="Calibri" w:hAnsi="Calibri" w:eastAsia="Calibri" w:cs="Calibri"/>
          <w:color w:val="auto"/>
          <w:lang w:val="es-ES"/>
        </w:rPr>
        <w:t>s</w:t>
      </w:r>
      <w:r w:rsidRPr="008233FD" w:rsidR="001F0522">
        <w:rPr>
          <w:rFonts w:ascii="Calibri" w:hAnsi="Calibri" w:eastAsia="Calibri" w:cs="Calibri"/>
          <w:color w:val="auto"/>
          <w:lang w:val="es-ES"/>
        </w:rPr>
        <w:t xml:space="preserve"> estructura</w:t>
      </w:r>
      <w:r w:rsidRPr="008233FD" w:rsidR="00CA61B9">
        <w:rPr>
          <w:rFonts w:ascii="Calibri" w:hAnsi="Calibri" w:eastAsia="Calibri" w:cs="Calibri"/>
          <w:color w:val="auto"/>
          <w:lang w:val="es-ES"/>
        </w:rPr>
        <w:t>s</w:t>
      </w:r>
      <w:r w:rsidRPr="008233FD" w:rsidR="001F0522">
        <w:rPr>
          <w:rFonts w:ascii="Calibri" w:hAnsi="Calibri" w:eastAsia="Calibri" w:cs="Calibri"/>
          <w:color w:val="auto"/>
          <w:lang w:val="es-ES"/>
        </w:rPr>
        <w:t xml:space="preserve"> que perpetúa</w:t>
      </w:r>
      <w:r w:rsidRPr="008233FD" w:rsidR="00CA61B9">
        <w:rPr>
          <w:rFonts w:ascii="Calibri" w:hAnsi="Calibri" w:eastAsia="Calibri" w:cs="Calibri"/>
          <w:color w:val="auto"/>
          <w:lang w:val="es-ES"/>
        </w:rPr>
        <w:t>n</w:t>
      </w:r>
      <w:r w:rsidRPr="008233FD" w:rsidR="001F0522">
        <w:rPr>
          <w:rFonts w:ascii="Calibri" w:hAnsi="Calibri" w:eastAsia="Calibri" w:cs="Calibri"/>
          <w:color w:val="auto"/>
          <w:lang w:val="es-ES"/>
        </w:rPr>
        <w:t xml:space="preserve"> la violencia </w:t>
      </w:r>
      <w:r w:rsidRPr="008233FD" w:rsidR="00CA61B9">
        <w:rPr>
          <w:rFonts w:ascii="Calibri" w:hAnsi="Calibri" w:eastAsia="Calibri" w:cs="Calibri"/>
          <w:color w:val="auto"/>
          <w:lang w:val="es-ES"/>
        </w:rPr>
        <w:t>que sufren en</w:t>
      </w:r>
      <w:r w:rsidRPr="008233FD" w:rsidR="001F0522">
        <w:rPr>
          <w:rFonts w:ascii="Calibri" w:hAnsi="Calibri" w:eastAsia="Calibri" w:cs="Calibri"/>
          <w:color w:val="auto"/>
          <w:lang w:val="es-ES"/>
        </w:rPr>
        <w:t xml:space="preserve"> el deporte.</w:t>
      </w:r>
    </w:p>
    <w:p w:rsidRPr="00D72752" w:rsidR="00960D7D" w:rsidP="00AB7075" w:rsidRDefault="00960D7D" w14:paraId="2F7B7FBE" w14:textId="77777777">
      <w:pPr>
        <w:pStyle w:val="CuerpoA"/>
        <w:jc w:val="both"/>
        <w:rPr>
          <w:rFonts w:ascii="Calibri" w:hAnsi="Calibri" w:eastAsia="Calibri" w:cs="Calibri"/>
          <w:color w:val="auto"/>
          <w:lang w:val="es-ES"/>
        </w:rPr>
      </w:pPr>
    </w:p>
    <w:p w:rsidRPr="00030E34" w:rsidR="004D0AAE" w:rsidP="004D0AAE" w:rsidRDefault="004D0AAE" w14:paraId="0F8BFFDA" w14:textId="7DAD57DA">
      <w:pPr>
        <w:pStyle w:val="CuerpoA"/>
        <w:numPr>
          <w:ilvl w:val="0"/>
          <w:numId w:val="5"/>
        </w:numPr>
        <w:jc w:val="both"/>
        <w:rPr>
          <w:rFonts w:ascii="Calibri" w:hAnsi="Calibri" w:eastAsia="Calibri" w:cs="Calibri"/>
          <w:b/>
          <w:color w:val="auto"/>
          <w:lang w:val="es-ES"/>
        </w:rPr>
      </w:pPr>
      <w:r w:rsidRPr="00030E34">
        <w:rPr>
          <w:rFonts w:ascii="Calibri" w:hAnsi="Calibri" w:eastAsia="Calibri" w:cs="Calibri"/>
          <w:b/>
          <w:color w:val="auto"/>
          <w:lang w:val="es-ES"/>
        </w:rPr>
        <w:t>¿Cuáles son las principales causas de la violencia que sufren las mujeres y las niñas en el deporte, incluidas las causas estructurales de dicha violencia?</w:t>
      </w:r>
    </w:p>
    <w:p w:rsidR="000D585B" w:rsidP="000D585B" w:rsidRDefault="000D585B" w14:paraId="7E10360F" w14:textId="284C377B">
      <w:pPr>
        <w:pStyle w:val="CuerpoA"/>
        <w:jc w:val="both"/>
        <w:rPr>
          <w:rFonts w:ascii="Calibri" w:hAnsi="Calibri" w:eastAsia="Calibri" w:cs="Calibri"/>
          <w:color w:val="auto"/>
          <w:lang w:val="es-ES"/>
        </w:rPr>
      </w:pPr>
    </w:p>
    <w:p w:rsidR="00BE5633" w:rsidP="00BE5633" w:rsidRDefault="00BE5633" w14:paraId="5BAE43C8" w14:textId="798DF1C7">
      <w:pPr>
        <w:pStyle w:val="CuerpoA"/>
        <w:jc w:val="both"/>
        <w:rPr>
          <w:rFonts w:ascii="Calibri" w:hAnsi="Calibri" w:eastAsia="Calibri" w:cs="Calibri"/>
          <w:color w:val="auto"/>
          <w:lang w:val="es-ES"/>
        </w:rPr>
      </w:pPr>
      <w:r w:rsidRPr="00BE5633">
        <w:rPr>
          <w:rFonts w:ascii="Calibri" w:hAnsi="Calibri" w:eastAsia="Calibri" w:cs="Calibri"/>
          <w:color w:val="auto"/>
          <w:lang w:val="es-ES"/>
        </w:rPr>
        <w:t>La violencia que sufren las niñas y las mujeres en el deporte puede estar vinculada a diversas causas estructurales arraigadas en la sociedad y en la propia estructura del ámbito deportivo. Algunas de estas causas incluyen:</w:t>
      </w:r>
    </w:p>
    <w:p w:rsidR="00BE5633" w:rsidP="00BE5633" w:rsidRDefault="00BE5633" w14:paraId="55815694" w14:textId="7EFB418B">
      <w:pPr>
        <w:pStyle w:val="CuerpoA"/>
        <w:jc w:val="both"/>
        <w:rPr>
          <w:rFonts w:ascii="Calibri" w:hAnsi="Calibri" w:eastAsia="Calibri" w:cs="Calibri"/>
          <w:color w:val="auto"/>
          <w:lang w:val="es-ES"/>
        </w:rPr>
      </w:pPr>
    </w:p>
    <w:p w:rsidR="00A41EEC" w:rsidP="00C261A2" w:rsidRDefault="00C261A2" w14:paraId="3F265CB9" w14:textId="29E93615">
      <w:pPr>
        <w:pStyle w:val="CuerpoA"/>
        <w:numPr>
          <w:ilvl w:val="0"/>
          <w:numId w:val="10"/>
        </w:numPr>
        <w:jc w:val="both"/>
        <w:rPr>
          <w:rFonts w:ascii="Calibri" w:hAnsi="Calibri" w:eastAsia="Calibri" w:cs="Calibri"/>
          <w:color w:val="auto"/>
          <w:lang w:val="es-ES"/>
        </w:rPr>
      </w:pPr>
      <w:r>
        <w:rPr>
          <w:rFonts w:ascii="Calibri" w:hAnsi="Calibri" w:eastAsia="Calibri" w:cs="Calibri"/>
          <w:color w:val="auto"/>
          <w:lang w:val="es-ES"/>
        </w:rPr>
        <w:lastRenderedPageBreak/>
        <w:t xml:space="preserve">El mundo deportivo ha sido creado por hombres, para hombres. </w:t>
      </w:r>
      <w:r w:rsidR="00A41EEC">
        <w:rPr>
          <w:rFonts w:ascii="Calibri" w:hAnsi="Calibri" w:eastAsia="Calibri" w:cs="Calibri"/>
          <w:color w:val="auto"/>
          <w:lang w:val="es-ES"/>
        </w:rPr>
        <w:t>Es el espacio físico y simbólico donde se producen y reproducen los modelos de masculinidad hegemónica</w:t>
      </w:r>
      <w:r w:rsidR="00E175FB">
        <w:rPr>
          <w:rFonts w:ascii="Calibri" w:hAnsi="Calibri" w:eastAsia="Calibri" w:cs="Calibri"/>
          <w:color w:val="auto"/>
          <w:lang w:val="es-ES"/>
        </w:rPr>
        <w:t xml:space="preserve"> tan dañinos para </w:t>
      </w:r>
      <w:r w:rsidR="00081876">
        <w:rPr>
          <w:rFonts w:ascii="Calibri" w:hAnsi="Calibri" w:eastAsia="Calibri" w:cs="Calibri"/>
          <w:color w:val="auto"/>
          <w:lang w:val="es-ES"/>
        </w:rPr>
        <w:t>las niñas y mujeres.</w:t>
      </w:r>
    </w:p>
    <w:p w:rsidR="00BE5633" w:rsidP="00C261A2" w:rsidRDefault="00BE5633" w14:paraId="080E6796" w14:textId="0DA0950D">
      <w:pPr>
        <w:pStyle w:val="CuerpoA"/>
        <w:numPr>
          <w:ilvl w:val="0"/>
          <w:numId w:val="10"/>
        </w:numPr>
        <w:jc w:val="both"/>
        <w:rPr>
          <w:rFonts w:ascii="Calibri" w:hAnsi="Calibri" w:eastAsia="Calibri" w:cs="Calibri"/>
          <w:color w:val="auto"/>
          <w:lang w:val="es-ES"/>
        </w:rPr>
      </w:pPr>
      <w:r>
        <w:rPr>
          <w:rFonts w:ascii="Calibri" w:hAnsi="Calibri" w:eastAsia="Calibri" w:cs="Calibri"/>
          <w:color w:val="auto"/>
          <w:lang w:val="es-ES"/>
        </w:rPr>
        <w:t>Las relaciones jerárquicas y de poder entre los distintos estamentos deportivos</w:t>
      </w:r>
      <w:r w:rsidR="00C606F5">
        <w:rPr>
          <w:rFonts w:ascii="Calibri" w:hAnsi="Calibri" w:eastAsia="Calibri" w:cs="Calibri"/>
          <w:color w:val="auto"/>
          <w:lang w:val="es-ES"/>
        </w:rPr>
        <w:t>. Las órdenes</w:t>
      </w:r>
      <w:r w:rsidR="003321EA">
        <w:rPr>
          <w:rFonts w:ascii="Calibri" w:hAnsi="Calibri" w:eastAsia="Calibri" w:cs="Calibri"/>
          <w:color w:val="auto"/>
          <w:lang w:val="es-ES"/>
        </w:rPr>
        <w:t xml:space="preserve"> no deben ser cuestionadas.</w:t>
      </w:r>
    </w:p>
    <w:p w:rsidR="00BE5633" w:rsidP="00C261A2" w:rsidRDefault="00BE5633" w14:paraId="514BFD61" w14:textId="25234D0E">
      <w:pPr>
        <w:pStyle w:val="CuerpoA"/>
        <w:numPr>
          <w:ilvl w:val="0"/>
          <w:numId w:val="10"/>
        </w:numPr>
        <w:jc w:val="both"/>
        <w:rPr>
          <w:rFonts w:ascii="Calibri" w:hAnsi="Calibri" w:eastAsia="Calibri" w:cs="Calibri"/>
          <w:color w:val="auto"/>
          <w:lang w:val="es-ES"/>
        </w:rPr>
      </w:pPr>
      <w:r>
        <w:rPr>
          <w:rFonts w:ascii="Calibri" w:hAnsi="Calibri" w:eastAsia="Calibri" w:cs="Calibri"/>
          <w:color w:val="auto"/>
          <w:lang w:val="es-ES"/>
        </w:rPr>
        <w:t>Prácticas abusivas como parte de la cultura de “sin dolor, no hay recompensa”</w:t>
      </w:r>
    </w:p>
    <w:p w:rsidR="00BE5633" w:rsidP="00C261A2" w:rsidRDefault="00BE5633" w14:paraId="564FD85E" w14:textId="266F830C">
      <w:pPr>
        <w:pStyle w:val="CuerpoA"/>
        <w:numPr>
          <w:ilvl w:val="0"/>
          <w:numId w:val="10"/>
        </w:numPr>
        <w:jc w:val="both"/>
        <w:rPr>
          <w:rFonts w:ascii="Calibri" w:hAnsi="Calibri" w:eastAsia="Calibri" w:cs="Calibri"/>
          <w:color w:val="auto"/>
          <w:lang w:val="es-ES"/>
        </w:rPr>
      </w:pPr>
      <w:r>
        <w:rPr>
          <w:rFonts w:ascii="Calibri" w:hAnsi="Calibri" w:eastAsia="Calibri" w:cs="Calibri"/>
          <w:color w:val="auto"/>
          <w:lang w:val="es-ES"/>
        </w:rPr>
        <w:t xml:space="preserve">El absoluto control del </w:t>
      </w:r>
      <w:r w:rsidR="00C261A2">
        <w:rPr>
          <w:rFonts w:ascii="Calibri" w:hAnsi="Calibri" w:eastAsia="Calibri" w:cs="Calibri"/>
          <w:color w:val="auto"/>
          <w:lang w:val="es-ES"/>
        </w:rPr>
        <w:t>personal sanitario y staff técnico sobre la vida y el cuerpo de las atletas (alimentación, peso, recuperación, horarios de sueño…)</w:t>
      </w:r>
      <w:r w:rsidR="003321EA">
        <w:rPr>
          <w:rFonts w:ascii="Calibri" w:hAnsi="Calibri" w:eastAsia="Calibri" w:cs="Calibri"/>
          <w:color w:val="auto"/>
          <w:lang w:val="es-ES"/>
        </w:rPr>
        <w:t>. Cuanta mayor sea la presión por el rendimiento, mayor son las cotas de poder del staff técnico.</w:t>
      </w:r>
    </w:p>
    <w:p w:rsidR="00DC5047" w:rsidP="00C261A2" w:rsidRDefault="00DC5047" w14:paraId="0F6C1F11" w14:textId="4BA47E2C">
      <w:pPr>
        <w:pStyle w:val="CuerpoA"/>
        <w:numPr>
          <w:ilvl w:val="0"/>
          <w:numId w:val="10"/>
        </w:numPr>
        <w:jc w:val="both"/>
        <w:rPr>
          <w:rFonts w:ascii="Calibri" w:hAnsi="Calibri" w:eastAsia="Calibri" w:cs="Calibri"/>
          <w:color w:val="auto"/>
          <w:lang w:val="es-ES"/>
        </w:rPr>
      </w:pPr>
      <w:r>
        <w:rPr>
          <w:rFonts w:ascii="Calibri" w:hAnsi="Calibri" w:eastAsia="Calibri" w:cs="Calibri"/>
          <w:color w:val="auto"/>
          <w:lang w:val="es-ES"/>
        </w:rPr>
        <w:t>El corporativismo y la actitud de defensa de las y los agresores frente a</w:t>
      </w:r>
      <w:r w:rsidR="00081876">
        <w:rPr>
          <w:rFonts w:ascii="Calibri" w:hAnsi="Calibri" w:eastAsia="Calibri" w:cs="Calibri"/>
          <w:color w:val="auto"/>
          <w:lang w:val="es-ES"/>
        </w:rPr>
        <w:t xml:space="preserve"> la de las víctimas, dejando a éstas en una situación vulnerable y sin recursos.</w:t>
      </w:r>
    </w:p>
    <w:p w:rsidR="00A41EEC" w:rsidP="00C261A2" w:rsidRDefault="003321EA" w14:paraId="022766AB" w14:textId="08C5415E">
      <w:pPr>
        <w:pStyle w:val="CuerpoA"/>
        <w:numPr>
          <w:ilvl w:val="0"/>
          <w:numId w:val="10"/>
        </w:numPr>
        <w:jc w:val="both"/>
        <w:rPr>
          <w:rFonts w:ascii="Calibri" w:hAnsi="Calibri" w:eastAsia="Calibri" w:cs="Calibri"/>
          <w:color w:val="auto"/>
          <w:lang w:val="es-ES"/>
        </w:rPr>
      </w:pPr>
      <w:r>
        <w:rPr>
          <w:rFonts w:ascii="Calibri" w:hAnsi="Calibri" w:eastAsia="Calibri" w:cs="Calibri"/>
          <w:color w:val="auto"/>
          <w:lang w:val="es-ES"/>
        </w:rPr>
        <w:t xml:space="preserve">La </w:t>
      </w:r>
      <w:r w:rsidR="00DC5047">
        <w:rPr>
          <w:rFonts w:ascii="Calibri" w:hAnsi="Calibri" w:eastAsia="Calibri" w:cs="Calibri"/>
          <w:color w:val="auto"/>
          <w:lang w:val="es-ES"/>
        </w:rPr>
        <w:t xml:space="preserve">falta de responsabilidad y transparencia de las entidades deportivas ante casos de violencia, </w:t>
      </w:r>
      <w:r w:rsidR="00081876">
        <w:rPr>
          <w:rFonts w:ascii="Calibri" w:hAnsi="Calibri" w:eastAsia="Calibri" w:cs="Calibri"/>
          <w:color w:val="auto"/>
          <w:lang w:val="es-ES"/>
        </w:rPr>
        <w:t>que priorizan la preservación de su imagen y beneficios económicos frente al sufrimiento de las víctimas.</w:t>
      </w:r>
    </w:p>
    <w:p w:rsidR="00DC5047" w:rsidP="00C261A2" w:rsidRDefault="00DC5047" w14:paraId="4DE3B546" w14:textId="5D2C2D5B">
      <w:pPr>
        <w:pStyle w:val="CuerpoA"/>
        <w:numPr>
          <w:ilvl w:val="0"/>
          <w:numId w:val="10"/>
        </w:numPr>
        <w:jc w:val="both"/>
        <w:rPr>
          <w:rFonts w:ascii="Calibri" w:hAnsi="Calibri" w:eastAsia="Calibri" w:cs="Calibri"/>
          <w:color w:val="auto"/>
          <w:lang w:val="es-ES"/>
        </w:rPr>
      </w:pPr>
      <w:r>
        <w:rPr>
          <w:rFonts w:ascii="Calibri" w:hAnsi="Calibri" w:eastAsia="Calibri" w:cs="Calibri"/>
          <w:color w:val="auto"/>
          <w:lang w:val="es-ES"/>
        </w:rPr>
        <w:t xml:space="preserve">Falta de educación y conciencia de la violencia en el deporte. Se toleran </w:t>
      </w:r>
      <w:r w:rsidR="00081876">
        <w:rPr>
          <w:rFonts w:ascii="Calibri" w:hAnsi="Calibri" w:eastAsia="Calibri" w:cs="Calibri"/>
          <w:color w:val="auto"/>
          <w:lang w:val="es-ES"/>
        </w:rPr>
        <w:t xml:space="preserve">y normalizan </w:t>
      </w:r>
      <w:r>
        <w:rPr>
          <w:rFonts w:ascii="Calibri" w:hAnsi="Calibri" w:eastAsia="Calibri" w:cs="Calibri"/>
          <w:color w:val="auto"/>
          <w:lang w:val="es-ES"/>
        </w:rPr>
        <w:t xml:space="preserve">comportamientos y actitudes que no son tolerables en </w:t>
      </w:r>
      <w:r w:rsidR="003378DD">
        <w:rPr>
          <w:rFonts w:ascii="Calibri" w:hAnsi="Calibri" w:eastAsia="Calibri" w:cs="Calibri"/>
          <w:color w:val="auto"/>
          <w:lang w:val="es-ES"/>
        </w:rPr>
        <w:t>otras esferas</w:t>
      </w:r>
      <w:r>
        <w:rPr>
          <w:rFonts w:ascii="Calibri" w:hAnsi="Calibri" w:eastAsia="Calibri" w:cs="Calibri"/>
          <w:color w:val="auto"/>
          <w:lang w:val="es-ES"/>
        </w:rPr>
        <w:t xml:space="preserve"> de la vida.</w:t>
      </w:r>
    </w:p>
    <w:p w:rsidR="00081876" w:rsidP="00C261A2" w:rsidRDefault="00081876" w14:paraId="39FC4C81" w14:textId="10C6E6B5">
      <w:pPr>
        <w:pStyle w:val="CuerpoA"/>
        <w:numPr>
          <w:ilvl w:val="0"/>
          <w:numId w:val="10"/>
        </w:numPr>
        <w:jc w:val="both"/>
        <w:rPr>
          <w:rFonts w:ascii="Calibri" w:hAnsi="Calibri" w:eastAsia="Calibri" w:cs="Calibri"/>
          <w:color w:val="auto"/>
          <w:lang w:val="es-ES"/>
        </w:rPr>
      </w:pPr>
      <w:r>
        <w:rPr>
          <w:rFonts w:ascii="Calibri" w:hAnsi="Calibri" w:eastAsia="Calibri" w:cs="Calibri"/>
          <w:color w:val="auto"/>
          <w:lang w:val="es-ES"/>
        </w:rPr>
        <w:t>La escasa representación de mujeres en roles con altas cotas de poder, como seleccionadoras, presidentas, médicas deportivas, entrenadoras.</w:t>
      </w:r>
    </w:p>
    <w:p w:rsidR="00BE5633" w:rsidP="00BE5633" w:rsidRDefault="00BE5633" w14:paraId="476B4777" w14:textId="1CD8EA03">
      <w:pPr>
        <w:pStyle w:val="CuerpoA"/>
        <w:jc w:val="both"/>
        <w:rPr>
          <w:rFonts w:ascii="Calibri" w:hAnsi="Calibri" w:eastAsia="Calibri" w:cs="Calibri"/>
          <w:color w:val="auto"/>
          <w:lang w:val="es-ES"/>
        </w:rPr>
      </w:pPr>
    </w:p>
    <w:p w:rsidRPr="00030E34" w:rsidR="004D0AAE" w:rsidP="004D0AAE" w:rsidRDefault="004D0AAE" w14:paraId="08E31A67" w14:textId="7CF4CE57">
      <w:pPr>
        <w:pStyle w:val="CuerpoA"/>
        <w:numPr>
          <w:ilvl w:val="0"/>
          <w:numId w:val="5"/>
        </w:numPr>
        <w:jc w:val="both"/>
        <w:rPr>
          <w:rFonts w:ascii="Calibri" w:hAnsi="Calibri" w:eastAsia="Calibri" w:cs="Calibri"/>
          <w:b/>
          <w:color w:val="auto"/>
          <w:lang w:val="es-ES"/>
        </w:rPr>
      </w:pPr>
      <w:r w:rsidRPr="00030E34">
        <w:rPr>
          <w:rFonts w:ascii="Calibri" w:hAnsi="Calibri" w:eastAsia="Calibri" w:cs="Calibri"/>
          <w:b/>
          <w:color w:val="auto"/>
          <w:lang w:val="es-ES"/>
        </w:rPr>
        <w:t>¿Qué grupos de mujeres y chicas deportistas están más expuestos a la violencia y por qué motivos?</w:t>
      </w:r>
    </w:p>
    <w:p w:rsidR="00081876" w:rsidP="00081876" w:rsidRDefault="00081876" w14:paraId="569CE055" w14:textId="02D4E830">
      <w:pPr>
        <w:pStyle w:val="CuerpoA"/>
        <w:jc w:val="both"/>
        <w:rPr>
          <w:rFonts w:ascii="Calibri" w:hAnsi="Calibri" w:eastAsia="Calibri" w:cs="Calibri"/>
          <w:color w:val="auto"/>
          <w:lang w:val="es-ES"/>
        </w:rPr>
      </w:pPr>
    </w:p>
    <w:p w:rsidR="003378DD" w:rsidP="005C1333" w:rsidRDefault="003378DD" w14:paraId="3CDC21AD" w14:textId="59611868">
      <w:pPr>
        <w:pStyle w:val="CuerpoA"/>
        <w:numPr>
          <w:ilvl w:val="0"/>
          <w:numId w:val="11"/>
        </w:numPr>
        <w:jc w:val="both"/>
        <w:rPr>
          <w:rFonts w:ascii="Calibri" w:hAnsi="Calibri" w:eastAsia="Calibri" w:cs="Calibri"/>
          <w:color w:val="auto"/>
          <w:lang w:val="es-ES"/>
        </w:rPr>
      </w:pPr>
      <w:r>
        <w:rPr>
          <w:rFonts w:ascii="Calibri" w:hAnsi="Calibri" w:eastAsia="Calibri" w:cs="Calibri"/>
          <w:color w:val="auto"/>
          <w:lang w:val="es-ES"/>
        </w:rPr>
        <w:t>Las atletas de alto rendimiento</w:t>
      </w:r>
      <w:r w:rsidR="005C1333">
        <w:rPr>
          <w:rFonts w:ascii="Calibri" w:hAnsi="Calibri" w:eastAsia="Calibri" w:cs="Calibri"/>
          <w:color w:val="auto"/>
          <w:lang w:val="es-ES"/>
        </w:rPr>
        <w:t xml:space="preserve"> y alto nivel. Por las altas cotas de poder que se ejerce sobre ellas y las causas estructurales de violencia mencionadas en el anterior apartado, que adquieren mayor relevancia cuanto </w:t>
      </w:r>
      <w:r w:rsidR="00B101BB">
        <w:rPr>
          <w:rFonts w:ascii="Calibri" w:hAnsi="Calibri" w:eastAsia="Calibri" w:cs="Calibri"/>
          <w:color w:val="auto"/>
          <w:lang w:val="es-ES"/>
        </w:rPr>
        <w:t>mayor es el nivel de rendimiento deportivo.</w:t>
      </w:r>
    </w:p>
    <w:p w:rsidR="005C1333" w:rsidP="005C1333" w:rsidRDefault="005C1333" w14:paraId="7BD42B02" w14:textId="3EC8B2C8">
      <w:pPr>
        <w:pStyle w:val="CuerpoA"/>
        <w:numPr>
          <w:ilvl w:val="0"/>
          <w:numId w:val="11"/>
        </w:numPr>
        <w:jc w:val="both"/>
        <w:rPr>
          <w:rFonts w:ascii="Calibri" w:hAnsi="Calibri" w:eastAsia="Calibri" w:cs="Calibri"/>
          <w:color w:val="auto"/>
          <w:lang w:val="es-ES"/>
        </w:rPr>
      </w:pPr>
      <w:r>
        <w:rPr>
          <w:rFonts w:ascii="Calibri" w:hAnsi="Calibri" w:eastAsia="Calibri" w:cs="Calibri"/>
          <w:color w:val="auto"/>
          <w:lang w:val="es-ES"/>
        </w:rPr>
        <w:t>Las niñas con grandes expectativas deportivas de futuro (se individualizan los entrenamientos, pasan tiempo en concentraciones fuera de su entorno natural…</w:t>
      </w:r>
      <w:r w:rsidR="00B101BB">
        <w:rPr>
          <w:rFonts w:ascii="Calibri" w:hAnsi="Calibri" w:eastAsia="Calibri" w:cs="Calibri"/>
          <w:color w:val="auto"/>
          <w:lang w:val="es-ES"/>
        </w:rPr>
        <w:t>), que se inician a muy temprana edad.</w:t>
      </w:r>
    </w:p>
    <w:p w:rsidR="003378DD" w:rsidP="005C1333" w:rsidRDefault="003378DD" w14:paraId="0591DF45" w14:textId="0D4B5F7A">
      <w:pPr>
        <w:pStyle w:val="CuerpoA"/>
        <w:numPr>
          <w:ilvl w:val="0"/>
          <w:numId w:val="11"/>
        </w:numPr>
        <w:jc w:val="both"/>
        <w:rPr>
          <w:rFonts w:ascii="Calibri" w:hAnsi="Calibri" w:eastAsia="Calibri" w:cs="Calibri"/>
          <w:color w:val="auto"/>
          <w:lang w:val="es-ES"/>
        </w:rPr>
      </w:pPr>
      <w:r>
        <w:rPr>
          <w:rFonts w:ascii="Calibri" w:hAnsi="Calibri" w:eastAsia="Calibri" w:cs="Calibri"/>
          <w:color w:val="auto"/>
          <w:lang w:val="es-ES"/>
        </w:rPr>
        <w:t xml:space="preserve">Aquellas atletas en las que confluyan otras </w:t>
      </w:r>
      <w:r w:rsidR="005C1333">
        <w:rPr>
          <w:rFonts w:ascii="Calibri" w:hAnsi="Calibri" w:eastAsia="Calibri" w:cs="Calibri"/>
          <w:color w:val="auto"/>
          <w:lang w:val="es-ES"/>
        </w:rPr>
        <w:t>características que no se ajustan al modelo de masculinidad hegemónico como origen racial, orientación sexual e identidad de género, discapacidad…</w:t>
      </w:r>
    </w:p>
    <w:p w:rsidRPr="00CA61B9" w:rsidR="00081876" w:rsidP="00081876" w:rsidRDefault="00081876" w14:paraId="3FE5DA6E" w14:textId="1B1CB733">
      <w:pPr>
        <w:pStyle w:val="CuerpoA"/>
        <w:jc w:val="both"/>
        <w:rPr>
          <w:rFonts w:ascii="Calibri" w:hAnsi="Calibri" w:eastAsia="Calibri" w:cs="Calibri"/>
          <w:color w:val="auto"/>
          <w:lang w:val="en-US"/>
        </w:rPr>
      </w:pPr>
    </w:p>
    <w:p w:rsidRPr="00030E34" w:rsidR="004D0AAE" w:rsidP="004D0AAE" w:rsidRDefault="004D0AAE" w14:paraId="0B788A7B" w14:textId="1C101468">
      <w:pPr>
        <w:pStyle w:val="CuerpoA"/>
        <w:numPr>
          <w:ilvl w:val="0"/>
          <w:numId w:val="5"/>
        </w:numPr>
        <w:jc w:val="both"/>
        <w:rPr>
          <w:rFonts w:ascii="Calibri" w:hAnsi="Calibri" w:eastAsia="Calibri" w:cs="Calibri"/>
          <w:b/>
          <w:color w:val="auto"/>
          <w:lang w:val="es-ES"/>
        </w:rPr>
      </w:pPr>
      <w:r w:rsidRPr="00030E34">
        <w:rPr>
          <w:rFonts w:ascii="Calibri" w:hAnsi="Calibri" w:eastAsia="Calibri" w:cs="Calibri"/>
          <w:b/>
          <w:color w:val="auto"/>
          <w:lang w:val="es-ES"/>
        </w:rPr>
        <w:t>¿Cuáles son las responsabilidades de los actores estatales y no estatales en la prevención de los actos de violencia contra las mujeres y las niñas en el deporte, incluyendo la adopción de medidas para investigarlos, y para que los responsables rindan cuentas, y para proporcionar asistencia y protección a las supervivientes de la violencia?</w:t>
      </w:r>
      <w:r w:rsidRPr="00030E34" w:rsidR="00704368">
        <w:rPr>
          <w:rStyle w:val="Oin-oharrarenerreferentzia"/>
          <w:rFonts w:ascii="Calibri" w:hAnsi="Calibri" w:eastAsia="Calibri" w:cs="Calibri"/>
          <w:b/>
          <w:color w:val="auto"/>
          <w:lang w:val="es-ES"/>
        </w:rPr>
        <w:footnoteReference w:id="4"/>
      </w:r>
    </w:p>
    <w:p w:rsidR="00704368" w:rsidP="00704368" w:rsidRDefault="00704368" w14:paraId="2158B396" w14:textId="1B2134D3">
      <w:pPr>
        <w:pStyle w:val="CuerpoA"/>
        <w:jc w:val="both"/>
        <w:rPr>
          <w:rFonts w:ascii="Calibri" w:hAnsi="Calibri" w:eastAsia="Calibri" w:cs="Calibri"/>
          <w:color w:val="auto"/>
          <w:lang w:val="es-ES"/>
        </w:rPr>
      </w:pPr>
    </w:p>
    <w:p w:rsidR="00923C44" w:rsidP="00923C44" w:rsidRDefault="00923C44" w14:paraId="229A2002" w14:textId="3F718A98">
      <w:pPr>
        <w:pStyle w:val="CuerpoA"/>
        <w:numPr>
          <w:ilvl w:val="0"/>
          <w:numId w:val="11"/>
        </w:numPr>
        <w:jc w:val="both"/>
        <w:rPr>
          <w:rFonts w:ascii="Calibri" w:hAnsi="Calibri" w:eastAsia="Calibri" w:cs="Calibri"/>
          <w:color w:val="auto"/>
          <w:lang w:val="es-ES"/>
        </w:rPr>
      </w:pPr>
      <w:r>
        <w:rPr>
          <w:rFonts w:ascii="Calibri" w:hAnsi="Calibri" w:eastAsia="Calibri" w:cs="Calibri"/>
          <w:color w:val="auto"/>
          <w:lang w:val="es-ES"/>
        </w:rPr>
        <w:lastRenderedPageBreak/>
        <w:t>Regular</w:t>
      </w:r>
      <w:r w:rsidRPr="00923C44">
        <w:rPr>
          <w:rFonts w:ascii="Calibri" w:hAnsi="Calibri" w:eastAsia="Calibri" w:cs="Calibri"/>
          <w:color w:val="auto"/>
          <w:lang w:val="es-ES"/>
        </w:rPr>
        <w:t xml:space="preserve"> </w:t>
      </w:r>
      <w:r>
        <w:rPr>
          <w:rFonts w:ascii="Calibri" w:hAnsi="Calibri" w:eastAsia="Calibri" w:cs="Calibri"/>
          <w:color w:val="auto"/>
          <w:lang w:val="es-ES"/>
        </w:rPr>
        <w:t xml:space="preserve">y aplicar </w:t>
      </w:r>
      <w:r w:rsidRPr="00923C44">
        <w:rPr>
          <w:rFonts w:ascii="Calibri" w:hAnsi="Calibri" w:eastAsia="Calibri" w:cs="Calibri"/>
          <w:color w:val="auto"/>
          <w:lang w:val="es-ES"/>
        </w:rPr>
        <w:t>prot</w:t>
      </w:r>
      <w:r>
        <w:rPr>
          <w:rFonts w:ascii="Calibri" w:hAnsi="Calibri" w:eastAsia="Calibri" w:cs="Calibri"/>
          <w:color w:val="auto"/>
          <w:lang w:val="es-ES"/>
        </w:rPr>
        <w:t xml:space="preserve">ocolos de actuación que </w:t>
      </w:r>
      <w:r w:rsidR="00CA61B9">
        <w:rPr>
          <w:rFonts w:ascii="Calibri" w:hAnsi="Calibri" w:eastAsia="Calibri" w:cs="Calibri"/>
          <w:color w:val="auto"/>
          <w:lang w:val="es-ES"/>
        </w:rPr>
        <w:t>recoja</w:t>
      </w:r>
      <w:r w:rsidRPr="00923C44" w:rsidR="00CA61B9">
        <w:rPr>
          <w:rFonts w:ascii="Calibri" w:hAnsi="Calibri" w:eastAsia="Calibri" w:cs="Calibri"/>
          <w:color w:val="auto"/>
          <w:lang w:val="es-ES"/>
        </w:rPr>
        <w:t>n</w:t>
      </w:r>
      <w:r w:rsidRPr="00923C44">
        <w:rPr>
          <w:rFonts w:ascii="Calibri" w:hAnsi="Calibri" w:eastAsia="Calibri" w:cs="Calibri"/>
          <w:color w:val="auto"/>
          <w:lang w:val="es-ES"/>
        </w:rPr>
        <w:t xml:space="preserve"> las actuaciones para construir un entorno seguro en el ámbito </w:t>
      </w:r>
      <w:r>
        <w:rPr>
          <w:rFonts w:ascii="Calibri" w:hAnsi="Calibri" w:eastAsia="Calibri" w:cs="Calibri"/>
          <w:color w:val="auto"/>
          <w:lang w:val="es-ES"/>
        </w:rPr>
        <w:t>deportivo</w:t>
      </w:r>
      <w:r w:rsidRPr="00923C44">
        <w:rPr>
          <w:rFonts w:ascii="Calibri" w:hAnsi="Calibri" w:eastAsia="Calibri" w:cs="Calibri"/>
          <w:color w:val="auto"/>
          <w:lang w:val="es-ES"/>
        </w:rPr>
        <w:t xml:space="preserve"> y que deben seguirse para la prevención, de</w:t>
      </w:r>
      <w:r>
        <w:rPr>
          <w:rFonts w:ascii="Calibri" w:hAnsi="Calibri" w:eastAsia="Calibri" w:cs="Calibri"/>
          <w:color w:val="auto"/>
          <w:lang w:val="es-ES"/>
        </w:rPr>
        <w:t>tección precoz e intervención frente a las posibles situaciones de violencia.</w:t>
      </w:r>
    </w:p>
    <w:p w:rsidRPr="00923C44" w:rsidR="00923C44" w:rsidP="00923C44" w:rsidRDefault="00923C44" w14:paraId="77DFCE42" w14:textId="7BFBCA57">
      <w:pPr>
        <w:pStyle w:val="CuerpoA"/>
        <w:numPr>
          <w:ilvl w:val="0"/>
          <w:numId w:val="11"/>
        </w:numPr>
        <w:jc w:val="both"/>
        <w:rPr>
          <w:rFonts w:ascii="Calibri" w:hAnsi="Calibri" w:eastAsia="Calibri" w:cs="Calibri"/>
          <w:color w:val="auto"/>
          <w:lang w:val="es-ES"/>
        </w:rPr>
      </w:pPr>
      <w:r w:rsidRPr="00923C44">
        <w:rPr>
          <w:rFonts w:ascii="Calibri" w:hAnsi="Calibri" w:eastAsia="Calibri" w:cs="Calibri"/>
          <w:color w:val="auto"/>
          <w:lang w:val="es-ES"/>
        </w:rPr>
        <w:t>Implantar un sistema de monitorización para asegurar el cumplimiento de los protocolos anteriores</w:t>
      </w:r>
      <w:r w:rsidR="00B15473">
        <w:rPr>
          <w:rFonts w:ascii="Calibri" w:hAnsi="Calibri" w:eastAsia="Calibri" w:cs="Calibri"/>
          <w:color w:val="auto"/>
          <w:lang w:val="es-ES"/>
        </w:rPr>
        <w:t>.</w:t>
      </w:r>
    </w:p>
    <w:p w:rsidRPr="00923C44" w:rsidR="00923C44" w:rsidP="00923C44" w:rsidRDefault="00923C44" w14:paraId="6B6A06F2" w14:textId="77777777">
      <w:pPr>
        <w:pStyle w:val="CuerpoA"/>
        <w:numPr>
          <w:ilvl w:val="0"/>
          <w:numId w:val="11"/>
        </w:numPr>
        <w:jc w:val="both"/>
        <w:rPr>
          <w:rFonts w:ascii="Calibri" w:hAnsi="Calibri" w:eastAsia="Calibri" w:cs="Calibri"/>
          <w:color w:val="auto"/>
          <w:lang w:val="es-ES"/>
        </w:rPr>
      </w:pPr>
      <w:r w:rsidRPr="00923C44">
        <w:rPr>
          <w:rFonts w:ascii="Calibri" w:hAnsi="Calibri" w:eastAsia="Calibri" w:cs="Calibri"/>
          <w:color w:val="auto"/>
          <w:lang w:val="es-ES"/>
        </w:rPr>
        <w:t>Designar la figura del Delegado o Delegada de protección al que las personas menores de edad puedan acudir para expresar sus inquietudes y quien se encargará de la difusión y el cumplimiento de los protocolos establecidos, así como de iniciar las comunicaciones pertinentes en los casos en los que se haya detectado una situación de violencia sobre la infancia o la adolescencia</w:t>
      </w:r>
    </w:p>
    <w:p w:rsidRPr="00923C44" w:rsidR="00923C44" w:rsidP="00923C44" w:rsidRDefault="00923C44" w14:paraId="4805EA70" w14:textId="77777777">
      <w:pPr>
        <w:pStyle w:val="CuerpoA"/>
        <w:numPr>
          <w:ilvl w:val="0"/>
          <w:numId w:val="11"/>
        </w:numPr>
        <w:jc w:val="both"/>
        <w:rPr>
          <w:rFonts w:ascii="Calibri" w:hAnsi="Calibri" w:eastAsia="Calibri" w:cs="Calibri"/>
          <w:color w:val="auto"/>
          <w:lang w:val="es-ES"/>
        </w:rPr>
      </w:pPr>
      <w:r w:rsidRPr="00923C44">
        <w:rPr>
          <w:rFonts w:ascii="Calibri" w:hAnsi="Calibri" w:eastAsia="Calibri" w:cs="Calibri"/>
          <w:color w:val="auto"/>
          <w:lang w:val="es-ES"/>
        </w:rPr>
        <w:t>Adoptar las medidas necesarias para que la práctica del deporte, de la actividad física, de la cultura y del ocio no sea un escenario de discriminación por edad, raza, discapacidad, orientación sexual, identidad sexual o expresión de género, o cualquier otra circunstancia personal o social, trabajando con las deportistas, así como con sus familias y profesionales, en el rechazo al uso de insultos y expresiones degradantes y discriminatorias.</w:t>
      </w:r>
    </w:p>
    <w:p w:rsidRPr="00923C44" w:rsidR="00923C44" w:rsidP="00923C44" w:rsidRDefault="00923C44" w14:paraId="3814052B" w14:textId="77777777">
      <w:pPr>
        <w:pStyle w:val="CuerpoA"/>
        <w:numPr>
          <w:ilvl w:val="0"/>
          <w:numId w:val="11"/>
        </w:numPr>
        <w:jc w:val="both"/>
        <w:rPr>
          <w:rFonts w:ascii="Calibri" w:hAnsi="Calibri" w:eastAsia="Calibri" w:cs="Calibri"/>
          <w:color w:val="auto"/>
          <w:lang w:val="es-ES"/>
        </w:rPr>
      </w:pPr>
      <w:r w:rsidRPr="00923C44">
        <w:rPr>
          <w:rFonts w:ascii="Calibri" w:hAnsi="Calibri" w:eastAsia="Calibri" w:cs="Calibri"/>
          <w:color w:val="auto"/>
          <w:lang w:val="es-ES"/>
        </w:rPr>
        <w:t xml:space="preserve">Fomentar la participación activa de los niños, niñas y adolescentes en todos los aspectos de su formación y desarrollo integral. </w:t>
      </w:r>
    </w:p>
    <w:p w:rsidR="00923C44" w:rsidP="00923C44" w:rsidRDefault="00923C44" w14:paraId="1994D13E" w14:textId="23F9846C">
      <w:pPr>
        <w:pStyle w:val="CuerpoA"/>
        <w:numPr>
          <w:ilvl w:val="0"/>
          <w:numId w:val="11"/>
        </w:numPr>
        <w:jc w:val="both"/>
        <w:rPr>
          <w:rFonts w:ascii="Calibri" w:hAnsi="Calibri" w:eastAsia="Calibri" w:cs="Calibri"/>
          <w:color w:val="auto"/>
          <w:lang w:val="es-ES"/>
        </w:rPr>
      </w:pPr>
      <w:r w:rsidRPr="00923C44">
        <w:rPr>
          <w:rFonts w:ascii="Calibri" w:hAnsi="Calibri" w:eastAsia="Calibri" w:cs="Calibri"/>
          <w:color w:val="auto"/>
          <w:lang w:val="es-ES"/>
        </w:rPr>
        <w:t>Fomentar y reforzar las relaciones y la comunicación entre las organizaciones deportivas y los progenitores o quienes ejerzan funciones de tutela, guarda o acogimiento.</w:t>
      </w:r>
    </w:p>
    <w:p w:rsidR="008112E9" w:rsidP="008112E9" w:rsidRDefault="008112E9" w14:paraId="203CA092" w14:textId="77777777">
      <w:pPr>
        <w:pStyle w:val="CuerpoA"/>
        <w:numPr>
          <w:ilvl w:val="0"/>
          <w:numId w:val="11"/>
        </w:numPr>
        <w:jc w:val="both"/>
        <w:rPr>
          <w:rFonts w:ascii="Calibri" w:hAnsi="Calibri" w:eastAsia="Calibri" w:cs="Calibri"/>
          <w:color w:val="auto"/>
          <w:lang w:val="es-ES"/>
        </w:rPr>
      </w:pPr>
      <w:r>
        <w:rPr>
          <w:rFonts w:ascii="Calibri" w:hAnsi="Calibri" w:eastAsia="Calibri" w:cs="Calibri"/>
          <w:color w:val="auto"/>
          <w:lang w:val="es-ES"/>
        </w:rPr>
        <w:t>P</w:t>
      </w:r>
      <w:r w:rsidRPr="008112E9">
        <w:rPr>
          <w:rFonts w:ascii="Calibri" w:hAnsi="Calibri" w:eastAsia="Calibri" w:cs="Calibri"/>
          <w:color w:val="auto"/>
          <w:lang w:val="es-ES"/>
        </w:rPr>
        <w:t xml:space="preserve">romover y garantizar una formación especializada, inicial y continua en materia de derechos fundamentales </w:t>
      </w:r>
      <w:r w:rsidRPr="008112E9" w:rsidR="00923C44">
        <w:rPr>
          <w:rFonts w:ascii="Calibri" w:hAnsi="Calibri" w:eastAsia="Calibri" w:cs="Calibri"/>
          <w:color w:val="auto"/>
          <w:lang w:val="es-ES"/>
        </w:rPr>
        <w:t xml:space="preserve">para atender adecuadamente las diferentes aptitudes y capacidades de </w:t>
      </w:r>
      <w:r>
        <w:rPr>
          <w:rFonts w:ascii="Calibri" w:hAnsi="Calibri" w:eastAsia="Calibri" w:cs="Calibri"/>
          <w:color w:val="auto"/>
          <w:lang w:val="es-ES"/>
        </w:rPr>
        <w:t>las</w:t>
      </w:r>
      <w:r w:rsidRPr="008112E9" w:rsidR="00923C44">
        <w:rPr>
          <w:rFonts w:ascii="Calibri" w:hAnsi="Calibri" w:eastAsia="Calibri" w:cs="Calibri"/>
          <w:color w:val="auto"/>
          <w:lang w:val="es-ES"/>
        </w:rPr>
        <w:t xml:space="preserve"> niñas y adolescentes con discapacidad para el fomento y el desarroll</w:t>
      </w:r>
      <w:r>
        <w:rPr>
          <w:rFonts w:ascii="Calibri" w:hAnsi="Calibri" w:eastAsia="Calibri" w:cs="Calibri"/>
          <w:color w:val="auto"/>
          <w:lang w:val="es-ES"/>
        </w:rPr>
        <w:t>o del deporte inclusivo</w:t>
      </w:r>
    </w:p>
    <w:p w:rsidRPr="006B28B3" w:rsidR="006B28B3" w:rsidP="006B28B3" w:rsidRDefault="008112E9" w14:paraId="1ECE29D3" w14:textId="3A421639">
      <w:pPr>
        <w:pStyle w:val="CuerpoA"/>
        <w:numPr>
          <w:ilvl w:val="0"/>
          <w:numId w:val="11"/>
        </w:numPr>
        <w:jc w:val="both"/>
        <w:rPr>
          <w:rFonts w:ascii="Calibri" w:hAnsi="Calibri" w:eastAsia="Calibri" w:cs="Calibri"/>
          <w:color w:val="auto"/>
          <w:lang w:val="es-ES"/>
        </w:rPr>
      </w:pPr>
      <w:r w:rsidRPr="008112E9">
        <w:rPr>
          <w:rFonts w:ascii="Calibri" w:hAnsi="Calibri" w:eastAsia="Calibri" w:cs="Calibri"/>
          <w:color w:val="auto"/>
          <w:lang w:val="es-ES"/>
        </w:rPr>
        <w:t xml:space="preserve">Obligación de establecer canales de comunicación y denuncia seguros para actuar ante situaciones de violencia </w:t>
      </w:r>
    </w:p>
    <w:p w:rsidR="008112E9" w:rsidP="006B28B3" w:rsidRDefault="006B28B3" w14:paraId="7682A66C" w14:textId="256C155C">
      <w:pPr>
        <w:pStyle w:val="CuerpoA"/>
        <w:numPr>
          <w:ilvl w:val="0"/>
          <w:numId w:val="11"/>
        </w:numPr>
        <w:jc w:val="both"/>
        <w:rPr>
          <w:rFonts w:ascii="Calibri" w:hAnsi="Calibri" w:eastAsia="Calibri" w:cs="Calibri"/>
          <w:color w:val="auto"/>
          <w:lang w:val="es-ES"/>
        </w:rPr>
      </w:pPr>
      <w:r w:rsidRPr="006B28B3">
        <w:rPr>
          <w:rFonts w:ascii="Calibri" w:hAnsi="Calibri" w:eastAsia="Calibri" w:cs="Calibri"/>
          <w:color w:val="auto"/>
          <w:lang w:val="es-ES"/>
        </w:rPr>
        <w:t xml:space="preserve">Supervisar la seguridad en la contratación de personal, profesional y voluntario, y verificar el cumplimento y la acreditación de los requisitos referidos en </w:t>
      </w:r>
      <w:r>
        <w:rPr>
          <w:rFonts w:ascii="Calibri" w:hAnsi="Calibri" w:eastAsia="Calibri" w:cs="Calibri"/>
          <w:color w:val="auto"/>
          <w:lang w:val="es-ES"/>
        </w:rPr>
        <w:t xml:space="preserve">cuanto al </w:t>
      </w:r>
      <w:r w:rsidRPr="008112E9" w:rsidR="008112E9">
        <w:rPr>
          <w:rFonts w:ascii="Calibri" w:hAnsi="Calibri" w:eastAsia="Calibri" w:cs="Calibri"/>
          <w:color w:val="auto"/>
          <w:lang w:val="es-ES"/>
        </w:rPr>
        <w:t xml:space="preserve">aporte </w:t>
      </w:r>
      <w:r>
        <w:rPr>
          <w:rFonts w:ascii="Calibri" w:hAnsi="Calibri" w:eastAsia="Calibri" w:cs="Calibri"/>
          <w:color w:val="auto"/>
          <w:lang w:val="es-ES"/>
        </w:rPr>
        <w:t>d</w:t>
      </w:r>
      <w:r w:rsidRPr="008112E9" w:rsidR="008112E9">
        <w:rPr>
          <w:rFonts w:ascii="Calibri" w:hAnsi="Calibri" w:eastAsia="Calibri" w:cs="Calibri"/>
          <w:color w:val="auto"/>
          <w:lang w:val="es-ES"/>
        </w:rPr>
        <w:t>el Certificado negativo del Registro Central de Delincuentes Sexuales y Trata de Seres Humanos</w:t>
      </w:r>
    </w:p>
    <w:p w:rsidR="003C7E64" w:rsidP="005C3AB2" w:rsidRDefault="003C7E64" w14:paraId="7BFFFDA4" w14:textId="7753AC19">
      <w:pPr>
        <w:pStyle w:val="CuerpoA"/>
        <w:numPr>
          <w:ilvl w:val="0"/>
          <w:numId w:val="11"/>
        </w:numPr>
        <w:jc w:val="both"/>
        <w:rPr>
          <w:rFonts w:ascii="Calibri" w:hAnsi="Calibri" w:eastAsia="Calibri" w:cs="Calibri"/>
          <w:color w:val="auto"/>
          <w:lang w:val="es-ES"/>
        </w:rPr>
      </w:pPr>
      <w:r w:rsidRPr="003C7E64">
        <w:rPr>
          <w:rFonts w:ascii="Calibri" w:hAnsi="Calibri" w:eastAsia="Calibri" w:cs="Calibri"/>
          <w:color w:val="auto"/>
          <w:lang w:val="es-ES"/>
        </w:rPr>
        <w:t>La adopción de medidas preventivas para erradicar, de la actividad física y del deporte, la LGTBIfobia y cualesquiera actitudes de rechazo, estigmatización o de exclusión hacia personas que integran ese colectivo.</w:t>
      </w:r>
    </w:p>
    <w:p w:rsidRPr="006B28B3" w:rsidR="00873553" w:rsidP="00873553" w:rsidRDefault="003C7E64" w14:paraId="25572A49" w14:textId="4BF83F49">
      <w:pPr>
        <w:pStyle w:val="CuerpoA"/>
        <w:numPr>
          <w:ilvl w:val="0"/>
          <w:numId w:val="11"/>
        </w:numPr>
        <w:jc w:val="both"/>
        <w:rPr>
          <w:rFonts w:ascii="Calibri" w:hAnsi="Calibri" w:eastAsia="Calibri" w:cs="Calibri"/>
          <w:color w:val="auto"/>
          <w:lang w:val="es-ES"/>
        </w:rPr>
      </w:pPr>
      <w:r w:rsidRPr="003C7E64">
        <w:rPr>
          <w:rFonts w:ascii="Calibri" w:hAnsi="Calibri" w:eastAsia="Calibri" w:cs="Calibri"/>
          <w:color w:val="auto"/>
          <w:lang w:val="es-ES"/>
        </w:rPr>
        <w:t>La consideración, como criterio de otorgamiento de ayudas públicas a las entidades deportivas, de la implantación y desarrollo de campañas y medidas de lucha contra la violencia, la xenofobia y cualquier otra forma de discriminación por condición o circunstancia personal, social, de género o identidad sexual</w:t>
      </w:r>
    </w:p>
    <w:p w:rsidRPr="008112E9" w:rsidR="00873553" w:rsidP="00873553" w:rsidRDefault="00873553" w14:paraId="5503C229" w14:textId="1BFDF67B">
      <w:pPr>
        <w:pStyle w:val="CuerpoA"/>
        <w:numPr>
          <w:ilvl w:val="0"/>
          <w:numId w:val="11"/>
        </w:numPr>
        <w:jc w:val="both"/>
        <w:rPr>
          <w:rFonts w:ascii="Calibri" w:hAnsi="Calibri" w:eastAsia="Calibri" w:cs="Calibri"/>
          <w:color w:val="auto"/>
          <w:lang w:val="es-ES"/>
        </w:rPr>
      </w:pPr>
      <w:r w:rsidRPr="006B28B3">
        <w:rPr>
          <w:rFonts w:ascii="Calibri" w:hAnsi="Calibri" w:eastAsia="Calibri" w:cs="Calibri"/>
          <w:color w:val="auto"/>
          <w:lang w:val="es-ES"/>
        </w:rPr>
        <w:t>Adoptar medidas para evitar conductas inadecuadas por parte del público o de otros agentes durante los partidos y las competiciones</w:t>
      </w:r>
    </w:p>
    <w:p w:rsidR="00704368" w:rsidP="00704368" w:rsidRDefault="00704368" w14:paraId="011DBB08" w14:textId="422A7CE8">
      <w:pPr>
        <w:pStyle w:val="Default"/>
      </w:pPr>
    </w:p>
    <w:p w:rsidR="00112442" w:rsidP="00704368" w:rsidRDefault="00112442" w14:paraId="730695F6" w14:textId="7E965F87">
      <w:pPr>
        <w:pStyle w:val="Default"/>
      </w:pPr>
    </w:p>
    <w:p w:rsidR="00112442" w:rsidP="00704368" w:rsidRDefault="00112442" w14:paraId="69DBC6A3" w14:textId="2F5082AA">
      <w:pPr>
        <w:pStyle w:val="Default"/>
      </w:pPr>
    </w:p>
    <w:p w:rsidR="00112442" w:rsidP="00704368" w:rsidRDefault="00112442" w14:paraId="3EB17638" w14:textId="2614DCD7">
      <w:pPr>
        <w:pStyle w:val="Default"/>
      </w:pPr>
    </w:p>
    <w:p w:rsidR="00112442" w:rsidP="00704368" w:rsidRDefault="00112442" w14:paraId="0968FC01" w14:textId="530840C2">
      <w:pPr>
        <w:pStyle w:val="Default"/>
      </w:pPr>
    </w:p>
    <w:p w:rsidR="00112442" w:rsidP="00704368" w:rsidRDefault="00112442" w14:paraId="7EA92D23" w14:textId="2C44A83E">
      <w:pPr>
        <w:pStyle w:val="Default"/>
      </w:pPr>
    </w:p>
    <w:p w:rsidR="00112442" w:rsidP="00704368" w:rsidRDefault="00112442" w14:paraId="60F72518" w14:textId="7C3AF92D">
      <w:pPr>
        <w:pStyle w:val="Default"/>
      </w:pPr>
    </w:p>
    <w:p w:rsidR="00112442" w:rsidP="00704368" w:rsidRDefault="00112442" w14:paraId="7D763558" w14:textId="7BFEA7F0">
      <w:pPr>
        <w:pStyle w:val="Default"/>
      </w:pPr>
    </w:p>
    <w:p w:rsidR="00112442" w:rsidP="00704368" w:rsidRDefault="00112442" w14:paraId="737D9EDE" w14:textId="77777777">
      <w:pPr>
        <w:pStyle w:val="Default"/>
      </w:pPr>
    </w:p>
    <w:p w:rsidRPr="00030E34" w:rsidR="004D0AAE" w:rsidP="004D0AAE" w:rsidRDefault="004D0AAE" w14:paraId="2A6558D7" w14:textId="033AB878">
      <w:pPr>
        <w:pStyle w:val="CuerpoA"/>
        <w:numPr>
          <w:ilvl w:val="0"/>
          <w:numId w:val="5"/>
        </w:numPr>
        <w:jc w:val="both"/>
        <w:rPr>
          <w:rFonts w:ascii="Calibri" w:hAnsi="Calibri" w:eastAsia="Calibri" w:cs="Calibri"/>
          <w:b/>
          <w:color w:val="auto"/>
          <w:lang w:val="es-ES"/>
        </w:rPr>
      </w:pPr>
      <w:r w:rsidRPr="00030E34">
        <w:rPr>
          <w:rFonts w:ascii="Calibri" w:hAnsi="Calibri" w:eastAsia="Calibri" w:cs="Calibri"/>
          <w:b/>
          <w:color w:val="auto"/>
          <w:lang w:val="es-ES"/>
        </w:rPr>
        <w:t>¿Qué medidas han adoptado los actores estatales y no estatales para garantizar que los incidentes de violencia contra las mujeres y las niñas en el deporte puedan denunciarse de manera efectiva, y que se investiguen y sancionen a fondo?</w:t>
      </w:r>
    </w:p>
    <w:p w:rsidR="00345E01" w:rsidP="00EC5C19" w:rsidRDefault="00345E01" w14:paraId="2C0247A8" w14:textId="0D706D6F">
      <w:pPr>
        <w:rPr>
          <w:rFonts w:ascii="Calibri" w:hAnsi="Calibri" w:eastAsia="Calibri" w:cs="Calibri"/>
          <w:lang w:val="es-ES"/>
        </w:rPr>
      </w:pPr>
    </w:p>
    <w:p w:rsidR="00EC5C19" w:rsidP="00030E34" w:rsidRDefault="00EC5C19" w14:paraId="2D22E729" w14:textId="5B37FCA6">
      <w:pPr>
        <w:pStyle w:val="Zerrenda-paragrafoa"/>
        <w:numPr>
          <w:ilvl w:val="0"/>
          <w:numId w:val="12"/>
        </w:numPr>
        <w:jc w:val="both"/>
        <w:rPr>
          <w:rFonts w:ascii="Calibri" w:hAnsi="Calibri" w:eastAsia="Calibri" w:cs="Calibri"/>
          <w:lang w:val="es-ES"/>
        </w:rPr>
      </w:pPr>
      <w:r w:rsidRPr="00EC5C19">
        <w:rPr>
          <w:rFonts w:ascii="Calibri" w:hAnsi="Calibri" w:eastAsia="Calibri" w:cs="Calibri"/>
          <w:lang w:val="es-ES"/>
        </w:rPr>
        <w:lastRenderedPageBreak/>
        <w:t xml:space="preserve">El establecimiento de servicios </w:t>
      </w:r>
      <w:r w:rsidR="009B0B02">
        <w:rPr>
          <w:rFonts w:ascii="Calibri" w:hAnsi="Calibri" w:eastAsia="Calibri" w:cs="Calibri"/>
          <w:lang w:val="es-ES"/>
        </w:rPr>
        <w:t xml:space="preserve">especializados </w:t>
      </w:r>
      <w:r w:rsidRPr="00EC5C19">
        <w:rPr>
          <w:rFonts w:ascii="Calibri" w:hAnsi="Calibri" w:eastAsia="Calibri" w:cs="Calibri"/>
          <w:lang w:val="es-ES"/>
        </w:rPr>
        <w:t xml:space="preserve">de atención ante </w:t>
      </w:r>
      <w:r w:rsidR="009B0B02">
        <w:rPr>
          <w:rFonts w:ascii="Calibri" w:hAnsi="Calibri" w:eastAsia="Calibri" w:cs="Calibri"/>
          <w:lang w:val="es-ES"/>
        </w:rPr>
        <w:t>el acoso sexual y acoso por razón de sexo en el deporte. “Zure Taldekoak Gara</w:t>
      </w:r>
      <w:r w:rsidR="00A37473">
        <w:rPr>
          <w:rFonts w:ascii="Calibri" w:hAnsi="Calibri" w:eastAsia="Calibri" w:cs="Calibri"/>
          <w:lang w:val="es-ES"/>
        </w:rPr>
        <w:t xml:space="preserve"> / Somos de tu Equipo</w:t>
      </w:r>
      <w:r w:rsidR="009B0B02">
        <w:rPr>
          <w:rFonts w:ascii="Calibri" w:hAnsi="Calibri" w:eastAsia="Calibri" w:cs="Calibri"/>
          <w:lang w:val="es-ES"/>
        </w:rPr>
        <w:t>”</w:t>
      </w:r>
      <w:r w:rsidR="009B0B02">
        <w:rPr>
          <w:rStyle w:val="Oin-oharrarenerreferentzia"/>
          <w:rFonts w:ascii="Calibri" w:hAnsi="Calibri" w:eastAsia="Calibri" w:cs="Calibri"/>
          <w:lang w:val="es-ES"/>
        </w:rPr>
        <w:footnoteReference w:id="5"/>
      </w:r>
    </w:p>
    <w:p w:rsidR="00EC5C19" w:rsidP="00030E34" w:rsidRDefault="00EC5C19" w14:paraId="5DE2AF86" w14:textId="0DE45B5A">
      <w:pPr>
        <w:pStyle w:val="Zerrenda-paragrafoa"/>
        <w:numPr>
          <w:ilvl w:val="0"/>
          <w:numId w:val="12"/>
        </w:numPr>
        <w:jc w:val="both"/>
        <w:rPr>
          <w:rFonts w:ascii="Calibri" w:hAnsi="Calibri" w:eastAsia="Calibri" w:cs="Calibri"/>
          <w:lang w:val="es-ES"/>
        </w:rPr>
      </w:pPr>
      <w:r>
        <w:rPr>
          <w:rFonts w:ascii="Calibri" w:hAnsi="Calibri" w:eastAsia="Calibri" w:cs="Calibri"/>
          <w:lang w:val="es-ES"/>
        </w:rPr>
        <w:t xml:space="preserve">El diseño de protocolos </w:t>
      </w:r>
      <w:r w:rsidR="009B0B02">
        <w:rPr>
          <w:rFonts w:ascii="Calibri" w:hAnsi="Calibri" w:eastAsia="Calibri" w:cs="Calibri"/>
          <w:lang w:val="es-ES"/>
        </w:rPr>
        <w:t xml:space="preserve">de actuación </w:t>
      </w:r>
      <w:r>
        <w:rPr>
          <w:rFonts w:ascii="Calibri" w:hAnsi="Calibri" w:eastAsia="Calibri" w:cs="Calibri"/>
          <w:lang w:val="es-ES"/>
        </w:rPr>
        <w:t xml:space="preserve">modelo para </w:t>
      </w:r>
      <w:r w:rsidR="009B0B02">
        <w:rPr>
          <w:rFonts w:ascii="Calibri" w:hAnsi="Calibri" w:eastAsia="Calibri" w:cs="Calibri"/>
          <w:lang w:val="es-ES"/>
        </w:rPr>
        <w:t>las entidades deportivas</w:t>
      </w:r>
      <w:r w:rsidR="00A37473">
        <w:rPr>
          <w:rStyle w:val="Oin-oharrarenerreferentzia"/>
          <w:rFonts w:ascii="Calibri" w:hAnsi="Calibri" w:eastAsia="Calibri" w:cs="Calibri"/>
          <w:lang w:val="es-ES"/>
        </w:rPr>
        <w:footnoteReference w:id="6"/>
      </w:r>
    </w:p>
    <w:p w:rsidR="00016D10" w:rsidP="00030E34" w:rsidRDefault="00016D10" w14:paraId="58D2892E" w14:textId="058E6691">
      <w:pPr>
        <w:pStyle w:val="Zerrenda-paragrafoa"/>
        <w:numPr>
          <w:ilvl w:val="0"/>
          <w:numId w:val="12"/>
        </w:numPr>
        <w:jc w:val="both"/>
        <w:rPr>
          <w:rFonts w:ascii="Calibri" w:hAnsi="Calibri" w:eastAsia="Calibri" w:cs="Calibri"/>
          <w:lang w:val="es-ES"/>
        </w:rPr>
      </w:pPr>
      <w:r>
        <w:rPr>
          <w:rFonts w:ascii="Calibri" w:hAnsi="Calibri" w:eastAsia="Calibri" w:cs="Calibri"/>
          <w:lang w:val="es-ES"/>
        </w:rPr>
        <w:t>La aceptación de reglamentos de prevención y sanción frente a actos de acoso y abuso sexual y por razón de sexo en el seno de las Federaciones Deportivas Vascas</w:t>
      </w:r>
      <w:r w:rsidR="00B15473">
        <w:rPr>
          <w:rFonts w:ascii="Calibri" w:hAnsi="Calibri" w:eastAsia="Calibri" w:cs="Calibri"/>
          <w:lang w:val="es-ES"/>
        </w:rPr>
        <w:t>.</w:t>
      </w:r>
    </w:p>
    <w:p w:rsidRPr="00EC5C19" w:rsidR="00016D10" w:rsidP="009B0B02" w:rsidRDefault="00016D10" w14:paraId="233FE2F4" w14:textId="4366E82F">
      <w:pPr>
        <w:pStyle w:val="Zerrenda-paragrafoa"/>
        <w:numPr>
          <w:ilvl w:val="0"/>
          <w:numId w:val="12"/>
        </w:numPr>
        <w:jc w:val="both"/>
        <w:rPr>
          <w:rFonts w:ascii="Calibri" w:hAnsi="Calibri" w:eastAsia="Calibri" w:cs="Calibri"/>
          <w:lang w:val="es-ES"/>
        </w:rPr>
      </w:pPr>
      <w:r>
        <w:rPr>
          <w:rFonts w:ascii="Calibri" w:hAnsi="Calibri" w:eastAsia="Calibri" w:cs="Calibri"/>
          <w:lang w:val="es-ES"/>
        </w:rPr>
        <w:t xml:space="preserve">La constitución, en el seno de la Unión de Federaciones </w:t>
      </w:r>
      <w:r w:rsidR="00172AB4">
        <w:rPr>
          <w:rFonts w:ascii="Calibri" w:hAnsi="Calibri" w:eastAsia="Calibri" w:cs="Calibri"/>
          <w:lang w:val="es-ES"/>
        </w:rPr>
        <w:t>Deportivas Vascas</w:t>
      </w:r>
      <w:r w:rsidR="0060570D">
        <w:rPr>
          <w:rFonts w:ascii="Calibri" w:hAnsi="Calibri" w:eastAsia="Calibri" w:cs="Calibri"/>
          <w:lang w:val="es-ES"/>
        </w:rPr>
        <w:t>,</w:t>
      </w:r>
      <w:r w:rsidR="00172AB4">
        <w:rPr>
          <w:rFonts w:ascii="Calibri" w:hAnsi="Calibri" w:eastAsia="Calibri" w:cs="Calibri"/>
          <w:lang w:val="es-ES"/>
        </w:rPr>
        <w:t xml:space="preserve"> del Comité disciplinario contra la violencia, intolerancia y discriminación en el deporte. </w:t>
      </w:r>
    </w:p>
    <w:p w:rsidRPr="00172AB4" w:rsidR="00016D10" w:rsidP="00172AB4" w:rsidRDefault="00016D10" w14:paraId="748C245F" w14:textId="26DFAEB3">
      <w:pPr>
        <w:jc w:val="both"/>
        <w:rPr>
          <w:rFonts w:asciiTheme="minorHAnsi" w:hAnsiTheme="minorHAnsi" w:cstheme="minorHAnsi"/>
          <w:b/>
          <w:lang w:val="es-ES"/>
        </w:rPr>
      </w:pPr>
    </w:p>
    <w:p w:rsidRPr="00030E34" w:rsidR="004D0AAE" w:rsidP="004D0AAE" w:rsidRDefault="004D0AAE" w14:paraId="0D0E06E0" w14:textId="3E3FCE3D">
      <w:pPr>
        <w:pStyle w:val="CuerpoA"/>
        <w:numPr>
          <w:ilvl w:val="0"/>
          <w:numId w:val="5"/>
        </w:numPr>
        <w:jc w:val="both"/>
        <w:rPr>
          <w:rFonts w:ascii="Calibri" w:hAnsi="Calibri" w:eastAsia="Calibri" w:cs="Calibri"/>
          <w:b/>
          <w:color w:val="auto"/>
          <w:lang w:val="es-ES"/>
        </w:rPr>
      </w:pPr>
      <w:r w:rsidRPr="00030E34">
        <w:rPr>
          <w:rFonts w:ascii="Calibri" w:hAnsi="Calibri" w:eastAsia="Calibri" w:cs="Calibri"/>
          <w:b/>
          <w:color w:val="auto"/>
          <w:lang w:val="es-ES"/>
        </w:rPr>
        <w:t>¿En qué medida las mujeres y las niñas en el deporte, así como las asociaciones que las representan, participan y son consultadas de manera efectiva en el diseño y la aplicación de políticas destinadas a poner fin a la discriminación grave y la violencia contra las mujeres y las niñas en el deporte a nivel nacional, regional e internacional?</w:t>
      </w:r>
    </w:p>
    <w:p w:rsidR="00345E01" w:rsidP="00030E34" w:rsidRDefault="00345E01" w14:paraId="30D7C158" w14:textId="3E89E0FE">
      <w:pPr>
        <w:pStyle w:val="CuerpoA"/>
        <w:ind w:left="360"/>
        <w:jc w:val="both"/>
        <w:rPr>
          <w:rFonts w:ascii="Calibri" w:hAnsi="Calibri" w:eastAsia="Calibri" w:cs="Calibri"/>
          <w:color w:val="auto"/>
          <w:lang w:val="es-ES"/>
        </w:rPr>
      </w:pPr>
    </w:p>
    <w:p w:rsidRPr="0067101B" w:rsidR="003D0CC3" w:rsidP="003D0CC3" w:rsidRDefault="00030E34" w14:paraId="5D308B86" w14:textId="03B42312">
      <w:pPr>
        <w:pStyle w:val="CuerpoA"/>
        <w:ind w:left="360"/>
        <w:jc w:val="both"/>
        <w:rPr>
          <w:rFonts w:ascii="Calibri" w:hAnsi="Calibri" w:eastAsia="Calibri" w:cs="Calibri"/>
          <w:color w:val="auto"/>
          <w:lang w:val="es-ES"/>
        </w:rPr>
      </w:pPr>
      <w:r w:rsidRPr="0067101B">
        <w:rPr>
          <w:rFonts w:ascii="Calibri" w:hAnsi="Calibri" w:eastAsia="Calibri" w:cs="Calibri"/>
          <w:color w:val="auto"/>
          <w:lang w:val="es-ES"/>
        </w:rPr>
        <w:t>A nivel regional, no existe tejido asociativo que vele por los derechos d</w:t>
      </w:r>
      <w:r w:rsidRPr="0067101B" w:rsidR="0067101B">
        <w:rPr>
          <w:rFonts w:ascii="Calibri" w:hAnsi="Calibri" w:eastAsia="Calibri" w:cs="Calibri"/>
          <w:color w:val="auto"/>
          <w:lang w:val="es-ES"/>
        </w:rPr>
        <w:t>e las niñas y mujeres específicamente en el ámbito deportivo.</w:t>
      </w:r>
    </w:p>
    <w:p w:rsidRPr="0067101B" w:rsidR="0067101B" w:rsidP="00030E34" w:rsidRDefault="0067101B" w14:paraId="7D82716A" w14:textId="5BF6FEFC">
      <w:pPr>
        <w:pStyle w:val="CuerpoA"/>
        <w:ind w:left="360"/>
        <w:jc w:val="both"/>
        <w:rPr>
          <w:rFonts w:ascii="Calibri" w:hAnsi="Calibri" w:eastAsia="Calibri" w:cs="Calibri"/>
          <w:color w:val="auto"/>
          <w:lang w:val="es-ES"/>
        </w:rPr>
      </w:pPr>
    </w:p>
    <w:p w:rsidRPr="0067101B" w:rsidR="0067101B" w:rsidP="00030E34" w:rsidRDefault="0067101B" w14:paraId="2DA0FDD6" w14:textId="2B71F0ED">
      <w:pPr>
        <w:pStyle w:val="CuerpoA"/>
        <w:ind w:left="360"/>
        <w:jc w:val="both"/>
        <w:rPr>
          <w:rFonts w:ascii="Calibri" w:hAnsi="Calibri" w:eastAsia="Calibri" w:cs="Calibri"/>
          <w:color w:val="auto"/>
          <w:lang w:val="es-ES"/>
        </w:rPr>
      </w:pPr>
      <w:r w:rsidRPr="0067101B">
        <w:rPr>
          <w:rFonts w:ascii="Calibri" w:hAnsi="Calibri" w:eastAsia="Calibri" w:cs="Calibri"/>
          <w:color w:val="auto"/>
          <w:lang w:val="es-ES"/>
        </w:rPr>
        <w:t xml:space="preserve">Las fuentes consultadas han sido mujeres adultas que han sufrido violencia en el ámbito deportivo cuando eran menores de edad o </w:t>
      </w:r>
      <w:r w:rsidRPr="0067101B" w:rsidR="00B15473">
        <w:rPr>
          <w:rFonts w:ascii="Calibri" w:hAnsi="Calibri" w:eastAsia="Calibri" w:cs="Calibri"/>
          <w:color w:val="auto"/>
          <w:lang w:val="es-ES"/>
        </w:rPr>
        <w:t>siendo</w:t>
      </w:r>
      <w:r w:rsidRPr="0067101B">
        <w:rPr>
          <w:rFonts w:ascii="Calibri" w:hAnsi="Calibri" w:eastAsia="Calibri" w:cs="Calibri"/>
          <w:color w:val="auto"/>
          <w:lang w:val="es-ES"/>
        </w:rPr>
        <w:t xml:space="preserve"> ya adultas, a través de entrevistas en profundidad.</w:t>
      </w:r>
    </w:p>
    <w:p w:rsidRPr="00D72752" w:rsidR="00030E34" w:rsidP="00345E01" w:rsidRDefault="00030E34" w14:paraId="537690C7" w14:textId="77777777">
      <w:pPr>
        <w:pStyle w:val="CuerpoA"/>
        <w:ind w:left="720"/>
        <w:jc w:val="both"/>
        <w:rPr>
          <w:rFonts w:ascii="Calibri" w:hAnsi="Calibri" w:eastAsia="Calibri" w:cs="Calibri"/>
          <w:color w:val="auto"/>
          <w:lang w:val="es-ES"/>
        </w:rPr>
      </w:pPr>
    </w:p>
    <w:p w:rsidRPr="00030E34" w:rsidR="004D0AAE" w:rsidP="004D0AAE" w:rsidRDefault="004D0AAE" w14:paraId="6E2A7FE3" w14:textId="6ECA5D1C">
      <w:pPr>
        <w:pStyle w:val="CuerpoA"/>
        <w:numPr>
          <w:ilvl w:val="0"/>
          <w:numId w:val="5"/>
        </w:numPr>
        <w:jc w:val="both"/>
        <w:rPr>
          <w:rFonts w:ascii="Calibri" w:hAnsi="Calibri" w:eastAsia="Calibri" w:cs="Calibri"/>
          <w:b/>
          <w:color w:val="auto"/>
          <w:lang w:val="es-ES"/>
        </w:rPr>
      </w:pPr>
      <w:r w:rsidRPr="00030E34">
        <w:rPr>
          <w:rFonts w:ascii="Calibri" w:hAnsi="Calibri" w:eastAsia="Calibri" w:cs="Calibri"/>
          <w:b/>
          <w:color w:val="auto"/>
          <w:lang w:val="es-ES"/>
        </w:rPr>
        <w:t>Cite ejemplos de buenas prácticas adoptadas por agentes estatales y no estatales para poner fin a la violencia contra las mujeres y las niñas en el deporte.</w:t>
      </w:r>
    </w:p>
    <w:p w:rsidR="00345E01" w:rsidP="0060570D" w:rsidRDefault="00345E01" w14:paraId="4167053F" w14:textId="5F5B593A">
      <w:pPr>
        <w:rPr>
          <w:rFonts w:ascii="Calibri" w:hAnsi="Calibri" w:eastAsia="Calibri" w:cs="Calibri"/>
          <w:lang w:val="es-ES"/>
        </w:rPr>
      </w:pPr>
    </w:p>
    <w:p w:rsidR="0060570D" w:rsidP="0060570D" w:rsidRDefault="0060570D" w14:paraId="4E7B012D" w14:textId="457CA25F">
      <w:pPr>
        <w:rPr>
          <w:rFonts w:ascii="Calibri" w:hAnsi="Calibri" w:eastAsia="Calibri" w:cs="Calibri"/>
          <w:lang w:val="es-ES"/>
        </w:rPr>
      </w:pPr>
      <w:r>
        <w:rPr>
          <w:rFonts w:ascii="Calibri" w:hAnsi="Calibri" w:eastAsia="Calibri" w:cs="Calibri"/>
          <w:lang w:val="es-ES"/>
        </w:rPr>
        <w:t xml:space="preserve">Además de las citadas en el punto 7, </w:t>
      </w:r>
    </w:p>
    <w:p w:rsidRPr="0060570D" w:rsidR="0060570D" w:rsidP="0060570D" w:rsidRDefault="0060570D" w14:paraId="5920BD1B" w14:textId="2273133C">
      <w:pPr>
        <w:rPr>
          <w:rFonts w:ascii="Calibri" w:hAnsi="Calibri" w:eastAsia="Calibri" w:cs="Calibri"/>
          <w:lang w:val="es-ES"/>
        </w:rPr>
      </w:pPr>
    </w:p>
    <w:p w:rsidR="0060570D" w:rsidP="0060570D" w:rsidRDefault="0060570D" w14:paraId="58038847" w14:textId="77777777">
      <w:pPr>
        <w:pStyle w:val="Zerrenda-paragrafoa"/>
        <w:numPr>
          <w:ilvl w:val="0"/>
          <w:numId w:val="12"/>
        </w:numPr>
        <w:jc w:val="both"/>
        <w:rPr>
          <w:rFonts w:ascii="Calibri" w:hAnsi="Calibri" w:eastAsia="Calibri" w:cs="Calibri"/>
          <w:lang w:val="es-ES"/>
        </w:rPr>
      </w:pPr>
      <w:r>
        <w:rPr>
          <w:rFonts w:ascii="Calibri" w:hAnsi="Calibri" w:eastAsia="Calibri" w:cs="Calibri"/>
          <w:lang w:val="es-ES"/>
        </w:rPr>
        <w:t>El establecimiento de un sistema de monitorización  para evaluar el proceso de implementación de las medidas contra la violencia en las entidades deportivas</w:t>
      </w:r>
      <w:r>
        <w:rPr>
          <w:rStyle w:val="Oin-oharrarenerreferentzia"/>
          <w:rFonts w:ascii="Calibri" w:hAnsi="Calibri" w:eastAsia="Calibri" w:cs="Calibri"/>
          <w:lang w:val="es-ES"/>
        </w:rPr>
        <w:footnoteReference w:id="7"/>
      </w:r>
    </w:p>
    <w:p w:rsidR="0060570D" w:rsidP="0060570D" w:rsidRDefault="0060570D" w14:paraId="1A8FF2F9" w14:textId="77777777">
      <w:pPr>
        <w:pStyle w:val="Zerrenda-paragrafoa"/>
        <w:numPr>
          <w:ilvl w:val="0"/>
          <w:numId w:val="12"/>
        </w:numPr>
        <w:jc w:val="both"/>
        <w:rPr>
          <w:rFonts w:ascii="Calibri" w:hAnsi="Calibri" w:eastAsia="Calibri" w:cs="Calibri"/>
          <w:lang w:val="es-ES"/>
        </w:rPr>
      </w:pPr>
      <w:r>
        <w:rPr>
          <w:rFonts w:ascii="Calibri" w:hAnsi="Calibri" w:eastAsia="Calibri" w:cs="Calibri"/>
          <w:lang w:val="es-ES"/>
        </w:rPr>
        <w:t>Formación en la materia específica online a través de la Escuela Vasca del Deporte</w:t>
      </w:r>
      <w:r>
        <w:rPr>
          <w:rStyle w:val="Oin-oharrarenerreferentzia"/>
          <w:rFonts w:ascii="Calibri" w:hAnsi="Calibri" w:eastAsia="Calibri" w:cs="Calibri"/>
          <w:lang w:val="es-ES"/>
        </w:rPr>
        <w:footnoteReference w:id="8"/>
      </w:r>
    </w:p>
    <w:p w:rsidR="0060570D" w:rsidP="0060570D" w:rsidRDefault="0060570D" w14:paraId="1F68F281" w14:textId="77777777">
      <w:pPr>
        <w:pStyle w:val="Zerrenda-paragrafoa"/>
        <w:numPr>
          <w:ilvl w:val="0"/>
          <w:numId w:val="12"/>
        </w:numPr>
        <w:jc w:val="both"/>
        <w:rPr>
          <w:rFonts w:ascii="Calibri" w:hAnsi="Calibri" w:eastAsia="Calibri" w:cs="Calibri"/>
          <w:lang w:val="es-ES"/>
        </w:rPr>
      </w:pPr>
      <w:r>
        <w:rPr>
          <w:rFonts w:ascii="Calibri" w:hAnsi="Calibri" w:eastAsia="Calibri" w:cs="Calibri"/>
          <w:lang w:val="es-ES"/>
        </w:rPr>
        <w:t>La financiación de investigaciones y estudios sobre el acoso sexual y acoso por razón de sexo en la CAPV</w:t>
      </w:r>
      <w:r>
        <w:rPr>
          <w:rStyle w:val="Oin-oharrarenerreferentzia"/>
          <w:rFonts w:ascii="Calibri" w:hAnsi="Calibri" w:eastAsia="Calibri" w:cs="Calibri"/>
          <w:lang w:val="es-ES"/>
        </w:rPr>
        <w:footnoteReference w:id="9"/>
      </w:r>
    </w:p>
    <w:p w:rsidRPr="00030E34" w:rsidR="0060570D" w:rsidP="00030E34" w:rsidRDefault="0060570D" w14:paraId="279E6DFF" w14:textId="3722475D">
      <w:pPr>
        <w:pStyle w:val="Zerrenda-paragrafoa"/>
        <w:numPr>
          <w:ilvl w:val="0"/>
          <w:numId w:val="12"/>
        </w:numPr>
        <w:jc w:val="both"/>
        <w:rPr>
          <w:rFonts w:ascii="Calibri" w:hAnsi="Calibri" w:eastAsia="Calibri" w:cs="Calibri"/>
          <w:lang w:val="es-ES"/>
        </w:rPr>
      </w:pPr>
      <w:r>
        <w:rPr>
          <w:rFonts w:ascii="Calibri" w:hAnsi="Calibri" w:eastAsia="Calibri" w:cs="Calibri"/>
          <w:lang w:val="es-ES"/>
        </w:rPr>
        <w:t>El establecimiento de un sistema de monitorización para el seguimiento de la violencia ejercida en las competiciones deportivas</w:t>
      </w:r>
    </w:p>
    <w:p w:rsidRPr="00D72752" w:rsidR="00345E01" w:rsidP="00345E01" w:rsidRDefault="00345E01" w14:paraId="6462E7E4" w14:textId="77777777">
      <w:pPr>
        <w:pStyle w:val="CuerpoA"/>
        <w:ind w:left="720"/>
        <w:jc w:val="both"/>
        <w:rPr>
          <w:rFonts w:ascii="Calibri" w:hAnsi="Calibri" w:eastAsia="Calibri" w:cs="Calibri"/>
          <w:color w:val="auto"/>
          <w:lang w:val="es-ES"/>
        </w:rPr>
      </w:pPr>
    </w:p>
    <w:p w:rsidRPr="00030E34" w:rsidR="004D0AAE" w:rsidP="004D0AAE" w:rsidRDefault="004D0AAE" w14:paraId="6F79105D" w14:textId="4C38BC56">
      <w:pPr>
        <w:pStyle w:val="CuerpoA"/>
        <w:numPr>
          <w:ilvl w:val="0"/>
          <w:numId w:val="5"/>
        </w:numPr>
        <w:jc w:val="both"/>
        <w:rPr>
          <w:rFonts w:ascii="Calibri" w:hAnsi="Calibri" w:eastAsia="Calibri" w:cs="Calibri"/>
          <w:b/>
          <w:color w:val="auto"/>
          <w:lang w:val="es-ES"/>
        </w:rPr>
      </w:pPr>
      <w:r w:rsidRPr="00030E34">
        <w:rPr>
          <w:rFonts w:ascii="Calibri" w:hAnsi="Calibri" w:eastAsia="Calibri" w:cs="Calibri"/>
          <w:b/>
          <w:color w:val="auto"/>
          <w:lang w:val="es-ES"/>
        </w:rPr>
        <w:t xml:space="preserve">¿Cuáles son las lecciones aprendidas de las políticas y legislaciones que se han adoptado y aplicado en relación con las mujeres y las niñas en el deporte y sus </w:t>
      </w:r>
      <w:r w:rsidRPr="00030E34">
        <w:rPr>
          <w:rFonts w:ascii="Calibri" w:hAnsi="Calibri" w:eastAsia="Calibri" w:cs="Calibri"/>
          <w:b/>
          <w:color w:val="auto"/>
          <w:lang w:val="es-ES"/>
        </w:rPr>
        <w:lastRenderedPageBreak/>
        <w:t>implicaciones para la seguridad, la protección, la dignidad, la igualdad y la participación de las mujeres y las niñas en el deporte?</w:t>
      </w:r>
    </w:p>
    <w:p w:rsidR="00345E01" w:rsidP="002B49A3" w:rsidRDefault="00345E01" w14:paraId="379E1093" w14:textId="3D177E11">
      <w:pPr>
        <w:pStyle w:val="CuerpoA"/>
        <w:ind w:left="360"/>
        <w:jc w:val="both"/>
        <w:rPr>
          <w:rFonts w:ascii="Calibri" w:hAnsi="Calibri" w:eastAsia="Calibri" w:cs="Calibri"/>
          <w:b/>
          <w:color w:val="auto"/>
          <w:lang w:val="es-ES"/>
        </w:rPr>
      </w:pPr>
    </w:p>
    <w:p w:rsidR="002B49A3" w:rsidP="002B49A3" w:rsidRDefault="002B49A3" w14:paraId="01A71199" w14:textId="77777777">
      <w:pPr>
        <w:pStyle w:val="Zerrenda-paragrafoa"/>
        <w:numPr>
          <w:ilvl w:val="0"/>
          <w:numId w:val="12"/>
        </w:numPr>
        <w:jc w:val="both"/>
        <w:rPr>
          <w:rFonts w:ascii="Calibri" w:hAnsi="Calibri" w:eastAsia="Calibri" w:cs="Calibri"/>
          <w:lang w:val="es-ES"/>
        </w:rPr>
      </w:pPr>
      <w:r>
        <w:rPr>
          <w:rFonts w:ascii="Calibri" w:hAnsi="Calibri" w:eastAsia="Calibri" w:cs="Calibri"/>
          <w:lang w:val="es-ES"/>
        </w:rPr>
        <w:t>Es necesario un abordaje integral, con una visión amplia de los factores que influyen en el entorno de la víctima.</w:t>
      </w:r>
    </w:p>
    <w:p w:rsidRPr="002B49A3" w:rsidR="002B49A3" w:rsidP="002B49A3" w:rsidRDefault="002B49A3" w14:paraId="494C3109" w14:textId="72C883B9">
      <w:pPr>
        <w:pStyle w:val="Zerrenda-paragrafoa"/>
        <w:numPr>
          <w:ilvl w:val="0"/>
          <w:numId w:val="12"/>
        </w:numPr>
        <w:jc w:val="both"/>
        <w:rPr>
          <w:rFonts w:ascii="Calibri" w:hAnsi="Calibri" w:eastAsia="Calibri" w:cs="Calibri"/>
          <w:lang w:val="es-ES"/>
        </w:rPr>
      </w:pPr>
      <w:r w:rsidRPr="002B49A3">
        <w:rPr>
          <w:rFonts w:ascii="Calibri" w:hAnsi="Calibri" w:eastAsia="Calibri" w:cs="Calibri"/>
          <w:lang w:val="es-ES"/>
        </w:rPr>
        <w:t xml:space="preserve">En la investigación de casos, es necesario poner el foco en la persona agresora y no en la víctima para </w:t>
      </w:r>
      <w:r w:rsidR="00112442">
        <w:rPr>
          <w:rFonts w:ascii="Calibri" w:hAnsi="Calibri" w:eastAsia="Calibri" w:cs="Calibri"/>
          <w:lang w:val="es-ES"/>
        </w:rPr>
        <w:t xml:space="preserve">evitar que tenga que ésta no tenga que prestar testimonio una y otra vez y </w:t>
      </w:r>
      <w:r w:rsidRPr="002B49A3">
        <w:rPr>
          <w:rFonts w:ascii="Calibri" w:hAnsi="Calibri" w:eastAsia="Calibri" w:cs="Calibri"/>
          <w:lang w:val="es-ES"/>
        </w:rPr>
        <w:t xml:space="preserve"> revictimizarla.</w:t>
      </w:r>
    </w:p>
    <w:p w:rsidRPr="00030E34" w:rsidR="00030E34" w:rsidP="00345E01" w:rsidRDefault="00030E34" w14:paraId="726A49F5" w14:textId="77777777">
      <w:pPr>
        <w:pStyle w:val="CuerpoA"/>
        <w:ind w:left="720"/>
        <w:jc w:val="both"/>
        <w:rPr>
          <w:rFonts w:ascii="Calibri" w:hAnsi="Calibri" w:eastAsia="Calibri" w:cs="Calibri"/>
          <w:b/>
          <w:color w:val="auto"/>
          <w:lang w:val="es-ES"/>
        </w:rPr>
      </w:pPr>
    </w:p>
    <w:p w:rsidR="004D0AAE" w:rsidP="004D0AAE" w:rsidRDefault="004D0AAE" w14:paraId="1275A504" w14:textId="209F94C2">
      <w:pPr>
        <w:pStyle w:val="CuerpoA"/>
        <w:numPr>
          <w:ilvl w:val="0"/>
          <w:numId w:val="5"/>
        </w:numPr>
        <w:jc w:val="both"/>
        <w:rPr>
          <w:rFonts w:ascii="Calibri" w:hAnsi="Calibri" w:eastAsia="Calibri" w:cs="Calibri"/>
          <w:b/>
          <w:color w:val="auto"/>
          <w:lang w:val="es-ES"/>
        </w:rPr>
      </w:pPr>
      <w:r w:rsidRPr="00030E34">
        <w:rPr>
          <w:rFonts w:ascii="Calibri" w:hAnsi="Calibri" w:eastAsia="Calibri" w:cs="Calibri"/>
          <w:b/>
          <w:color w:val="auto"/>
          <w:lang w:val="es-ES"/>
        </w:rPr>
        <w:t>Por favor, formule recomendaciones sobre cómo puede prevenirse la violencia contra las mujeres y las niñas en el deporte y qué debe hacerse para responder mejor a las necesidades de las supervivientes de este tipo de violencia.</w:t>
      </w:r>
    </w:p>
    <w:p w:rsidR="004D7679" w:rsidP="004D7679" w:rsidRDefault="004D7679" w14:paraId="251A8B74" w14:textId="14121607">
      <w:pPr>
        <w:pStyle w:val="CuerpoA"/>
        <w:jc w:val="both"/>
        <w:rPr>
          <w:rFonts w:ascii="Calibri" w:hAnsi="Calibri" w:eastAsia="Calibri" w:cs="Calibri"/>
          <w:b/>
          <w:color w:val="auto"/>
          <w:lang w:val="es-ES"/>
        </w:rPr>
      </w:pPr>
    </w:p>
    <w:p w:rsidRPr="00112442" w:rsidR="00B15473" w:rsidP="00B15473" w:rsidRDefault="004D7679" w14:paraId="36AEF0F6" w14:textId="77777777">
      <w:pPr>
        <w:pStyle w:val="Zerrenda-paragrafoa"/>
        <w:numPr>
          <w:ilvl w:val="0"/>
          <w:numId w:val="12"/>
        </w:numPr>
        <w:jc w:val="both"/>
        <w:rPr>
          <w:rFonts w:ascii="Calibri" w:hAnsi="Calibri" w:eastAsia="Calibri" w:cs="Calibri"/>
          <w:lang w:val="es-ES"/>
        </w:rPr>
      </w:pPr>
      <w:r w:rsidRPr="00112442">
        <w:rPr>
          <w:rFonts w:ascii="Calibri" w:hAnsi="Calibri" w:eastAsia="Calibri" w:cs="Calibri"/>
          <w:b/>
          <w:lang w:val="es-ES"/>
        </w:rPr>
        <w:t>Sensibilización y formación:</w:t>
      </w:r>
      <w:r w:rsidRPr="00112442">
        <w:rPr>
          <w:rFonts w:ascii="Calibri" w:hAnsi="Calibri" w:eastAsia="Calibri" w:cs="Calibri"/>
          <w:lang w:val="es-ES"/>
        </w:rPr>
        <w:t xml:space="preserve"> es fundamental formar a todas las personas del entorno deportivo sobre igualdad de género, actitudes y comportamientos no adecuados, el respeto y las necesidades de las niñas y las mujeres en el deporte. Incluye a staff técnico, padres y madres, entrenadores y entrenadoras, personal arbitra</w:t>
      </w:r>
      <w:r w:rsidRPr="00112442" w:rsidR="003D3B12">
        <w:rPr>
          <w:rFonts w:ascii="Calibri" w:hAnsi="Calibri" w:eastAsia="Calibri" w:cs="Calibri"/>
          <w:lang w:val="es-ES"/>
        </w:rPr>
        <w:t xml:space="preserve">l y administración deportiva, que deberían recibir formación para reconocer situaciones de </w:t>
      </w:r>
      <w:r w:rsidRPr="00112442" w:rsidR="003D0CC3">
        <w:rPr>
          <w:rFonts w:ascii="Calibri" w:hAnsi="Calibri" w:eastAsia="Calibri" w:cs="Calibri"/>
          <w:lang w:val="es-ES"/>
        </w:rPr>
        <w:t>violencia en el deporte</w:t>
      </w:r>
      <w:r w:rsidRPr="00112442" w:rsidR="003D3B12">
        <w:rPr>
          <w:rFonts w:ascii="Calibri" w:hAnsi="Calibri" w:eastAsia="Calibri" w:cs="Calibri"/>
          <w:lang w:val="es-ES"/>
        </w:rPr>
        <w:t xml:space="preserve">, saber </w:t>
      </w:r>
      <w:r w:rsidRPr="00112442" w:rsidR="00B15473">
        <w:rPr>
          <w:rFonts w:ascii="Calibri" w:hAnsi="Calibri" w:eastAsia="Calibri" w:cs="Calibri"/>
          <w:lang w:val="es-ES"/>
        </w:rPr>
        <w:t>cómo</w:t>
      </w:r>
      <w:r w:rsidRPr="00112442" w:rsidR="003D3B12">
        <w:rPr>
          <w:rFonts w:ascii="Calibri" w:hAnsi="Calibri" w:eastAsia="Calibri" w:cs="Calibri"/>
          <w:lang w:val="es-ES"/>
        </w:rPr>
        <w:t xml:space="preserve"> actuar de manera adecuada y apoyar a las víctimas.</w:t>
      </w:r>
      <w:r w:rsidRPr="00112442" w:rsidR="00B15473">
        <w:rPr>
          <w:rFonts w:ascii="Calibri" w:hAnsi="Calibri" w:eastAsia="Calibri" w:cs="Calibri"/>
          <w:b/>
          <w:lang w:val="es-ES"/>
        </w:rPr>
        <w:t xml:space="preserve"> </w:t>
      </w:r>
    </w:p>
    <w:p w:rsidRPr="00112442" w:rsidR="004D7679" w:rsidP="00B15473" w:rsidRDefault="00B15473" w14:paraId="500D4CE6" w14:textId="2EDA19A8">
      <w:pPr>
        <w:pStyle w:val="Zerrenda-paragrafoa"/>
        <w:numPr>
          <w:ilvl w:val="0"/>
          <w:numId w:val="12"/>
        </w:numPr>
        <w:jc w:val="both"/>
        <w:rPr>
          <w:rFonts w:ascii="Calibri" w:hAnsi="Calibri" w:eastAsia="Calibri" w:cs="Calibri"/>
          <w:lang w:val="es-ES"/>
        </w:rPr>
      </w:pPr>
      <w:r w:rsidRPr="00112442">
        <w:rPr>
          <w:rFonts w:ascii="Calibri" w:hAnsi="Calibri" w:eastAsia="Calibri" w:cs="Calibri"/>
          <w:b/>
          <w:lang w:val="es-ES"/>
        </w:rPr>
        <w:t xml:space="preserve">Realizar una valoración de los riesgos </w:t>
      </w:r>
      <w:r w:rsidRPr="00112442">
        <w:rPr>
          <w:rFonts w:ascii="Calibri" w:hAnsi="Calibri" w:eastAsia="Calibri" w:cs="Calibri"/>
          <w:lang w:val="es-ES"/>
        </w:rPr>
        <w:t xml:space="preserve">que pueden sufrir las mujeres y niñas en el deporte y analizar las necesidades de éstas. </w:t>
      </w:r>
    </w:p>
    <w:p w:rsidR="004D7679" w:rsidP="004D7679" w:rsidRDefault="004D7679" w14:paraId="14E3C42A" w14:textId="545DA098">
      <w:pPr>
        <w:pStyle w:val="Zerrenda-paragrafoa"/>
        <w:numPr>
          <w:ilvl w:val="0"/>
          <w:numId w:val="12"/>
        </w:numPr>
        <w:jc w:val="both"/>
        <w:rPr>
          <w:rFonts w:ascii="Calibri" w:hAnsi="Calibri" w:eastAsia="Calibri" w:cs="Calibri"/>
          <w:lang w:val="es-ES"/>
        </w:rPr>
      </w:pPr>
      <w:r w:rsidRPr="00112442">
        <w:rPr>
          <w:rFonts w:ascii="Calibri" w:hAnsi="Calibri" w:eastAsia="Calibri" w:cs="Calibri"/>
          <w:b/>
          <w:lang w:val="es-ES"/>
        </w:rPr>
        <w:t>Protocolos y pautas de actuación claras:</w:t>
      </w:r>
      <w:r w:rsidRPr="00112442">
        <w:rPr>
          <w:rFonts w:ascii="Calibri" w:hAnsi="Calibri" w:eastAsia="Calibri" w:cs="Calibri"/>
          <w:lang w:val="es-ES"/>
        </w:rPr>
        <w:t xml:space="preserve"> las entidades deportivas de</w:t>
      </w:r>
      <w:r w:rsidRPr="00112442" w:rsidR="003D0CC3">
        <w:rPr>
          <w:rFonts w:ascii="Calibri" w:hAnsi="Calibri" w:eastAsia="Calibri" w:cs="Calibri"/>
          <w:lang w:val="es-ES"/>
        </w:rPr>
        <w:t xml:space="preserve">ben </w:t>
      </w:r>
      <w:r w:rsidR="003D0CC3">
        <w:rPr>
          <w:rFonts w:ascii="Calibri" w:hAnsi="Calibri" w:eastAsia="Calibri" w:cs="Calibri"/>
          <w:lang w:val="es-ES"/>
        </w:rPr>
        <w:t>implementar protocolos y pa</w:t>
      </w:r>
      <w:r w:rsidRPr="004D7679">
        <w:rPr>
          <w:rFonts w:ascii="Calibri" w:hAnsi="Calibri" w:eastAsia="Calibri" w:cs="Calibri"/>
          <w:lang w:val="es-ES"/>
        </w:rPr>
        <w:t>utas de actuación claras que aborden específicamente la</w:t>
      </w:r>
      <w:r w:rsidR="00B15473">
        <w:rPr>
          <w:rFonts w:ascii="Calibri" w:hAnsi="Calibri" w:eastAsia="Calibri" w:cs="Calibri"/>
          <w:lang w:val="es-ES"/>
        </w:rPr>
        <w:t>s</w:t>
      </w:r>
      <w:r w:rsidRPr="004D7679">
        <w:rPr>
          <w:rFonts w:ascii="Calibri" w:hAnsi="Calibri" w:eastAsia="Calibri" w:cs="Calibri"/>
          <w:lang w:val="es-ES"/>
        </w:rPr>
        <w:t xml:space="preserve"> violencias contra l</w:t>
      </w:r>
      <w:bookmarkStart w:name="_GoBack" w:id="0"/>
      <w:bookmarkEnd w:id="0"/>
      <w:r w:rsidRPr="004D7679">
        <w:rPr>
          <w:rFonts w:ascii="Calibri" w:hAnsi="Calibri" w:eastAsia="Calibri" w:cs="Calibri"/>
          <w:lang w:val="es-ES"/>
        </w:rPr>
        <w:t xml:space="preserve">as niñas y mujeres en el deporte en todas sus formas.  </w:t>
      </w:r>
      <w:r w:rsidR="003D3B12">
        <w:rPr>
          <w:rFonts w:ascii="Calibri" w:hAnsi="Calibri" w:eastAsia="Calibri" w:cs="Calibri"/>
          <w:lang w:val="es-ES"/>
        </w:rPr>
        <w:t>Estas pautas de actuación deben ser ampliamente difundidas y accesibles para todos los miembros de la comunidad deportiva.</w:t>
      </w:r>
    </w:p>
    <w:p w:rsidR="003D3B12" w:rsidP="004D7679" w:rsidRDefault="003D3B12" w14:paraId="5A00F163" w14:textId="7E01E8B0">
      <w:pPr>
        <w:pStyle w:val="Zerrenda-paragrafoa"/>
        <w:numPr>
          <w:ilvl w:val="0"/>
          <w:numId w:val="12"/>
        </w:numPr>
        <w:jc w:val="both"/>
        <w:rPr>
          <w:rFonts w:ascii="Calibri" w:hAnsi="Calibri" w:eastAsia="Calibri" w:cs="Calibri"/>
          <w:lang w:val="es-ES"/>
        </w:rPr>
      </w:pPr>
      <w:r>
        <w:rPr>
          <w:rFonts w:ascii="Calibri" w:hAnsi="Calibri" w:eastAsia="Calibri" w:cs="Calibri"/>
          <w:b/>
          <w:lang w:val="es-ES"/>
        </w:rPr>
        <w:t>Fomento de una cultura organizacional responsable:</w:t>
      </w:r>
      <w:r>
        <w:rPr>
          <w:rFonts w:ascii="Calibri" w:hAnsi="Calibri" w:eastAsia="Calibri" w:cs="Calibri"/>
          <w:lang w:val="es-ES"/>
        </w:rPr>
        <w:t xml:space="preserve"> la entidad deportiva debe asumir una política de violencia 0, en la que todas las personas se sientan seguras para denunciar sin temor a represalias. Deben enviar un mensaje claro de que la violencia no será tolerada en sus organizaciones</w:t>
      </w:r>
      <w:r w:rsidR="003D0CC3">
        <w:rPr>
          <w:rFonts w:ascii="Calibri" w:hAnsi="Calibri" w:eastAsia="Calibri" w:cs="Calibri"/>
          <w:lang w:val="es-ES"/>
        </w:rPr>
        <w:t>, que existe un rechazo total ante este tipo de comportamientos</w:t>
      </w:r>
      <w:r>
        <w:rPr>
          <w:rFonts w:ascii="Calibri" w:hAnsi="Calibri" w:eastAsia="Calibri" w:cs="Calibri"/>
          <w:lang w:val="es-ES"/>
        </w:rPr>
        <w:t xml:space="preserve"> y asegurarse de que las víctimas se sienta</w:t>
      </w:r>
      <w:r w:rsidR="00B15473">
        <w:rPr>
          <w:rFonts w:ascii="Calibri" w:hAnsi="Calibri" w:eastAsia="Calibri" w:cs="Calibri"/>
          <w:lang w:val="es-ES"/>
        </w:rPr>
        <w:t>n</w:t>
      </w:r>
      <w:r>
        <w:rPr>
          <w:rFonts w:ascii="Calibri" w:hAnsi="Calibri" w:eastAsia="Calibri" w:cs="Calibri"/>
          <w:lang w:val="es-ES"/>
        </w:rPr>
        <w:t xml:space="preserve"> respaldadas y protegidas.</w:t>
      </w:r>
    </w:p>
    <w:p w:rsidR="003D3B12" w:rsidP="004D7679" w:rsidRDefault="003D3B12" w14:paraId="1897659D" w14:textId="2DE67A88">
      <w:pPr>
        <w:pStyle w:val="Zerrenda-paragrafoa"/>
        <w:numPr>
          <w:ilvl w:val="0"/>
          <w:numId w:val="12"/>
        </w:numPr>
        <w:jc w:val="both"/>
        <w:rPr>
          <w:rFonts w:ascii="Calibri" w:hAnsi="Calibri" w:eastAsia="Calibri" w:cs="Calibri"/>
          <w:lang w:val="es-ES"/>
        </w:rPr>
      </w:pPr>
      <w:r>
        <w:rPr>
          <w:rFonts w:ascii="Calibri" w:hAnsi="Calibri" w:eastAsia="Calibri" w:cs="Calibri"/>
          <w:b/>
          <w:lang w:val="es-ES"/>
        </w:rPr>
        <w:t>La inclusión, en los reglamentos deportivos, de todas aquellas formas de violencia contra las niña y mujeres.</w:t>
      </w:r>
      <w:r>
        <w:rPr>
          <w:rFonts w:ascii="Calibri" w:hAnsi="Calibri" w:eastAsia="Calibri" w:cs="Calibri"/>
          <w:lang w:val="es-ES"/>
        </w:rPr>
        <w:t xml:space="preserve"> Para que cuando surja algún caso se pueda actuar de manera inmediata a través de la vía disciplinaria deportiva para apartar al o a la perpetradora.</w:t>
      </w:r>
    </w:p>
    <w:p w:rsidRPr="004D7679" w:rsidR="004D7679" w:rsidP="004D7679" w:rsidRDefault="004D7679" w14:paraId="2234F82F" w14:textId="77777777">
      <w:pPr>
        <w:pBdr>
          <w:bottom w:val="single" w:color="auto" w:sz="6" w:space="1"/>
        </w:pBdr>
        <w:jc w:val="center"/>
        <w:rPr>
          <w:rFonts w:ascii="Arial" w:hAnsi="Arial" w:cs="Arial"/>
          <w:vanish/>
          <w:sz w:val="16"/>
          <w:szCs w:val="16"/>
          <w:lang w:val="eu-ES" w:eastAsia="eu-ES"/>
        </w:rPr>
      </w:pPr>
      <w:r w:rsidRPr="004D7679">
        <w:rPr>
          <w:rFonts w:ascii="Arial" w:hAnsi="Arial" w:cs="Arial"/>
          <w:vanish/>
          <w:sz w:val="16"/>
          <w:szCs w:val="16"/>
          <w:lang w:val="eu-ES" w:eastAsia="eu-ES"/>
        </w:rPr>
        <w:t>Inprimakiaren hasiera</w:t>
      </w:r>
    </w:p>
    <w:sectPr w:rsidRPr="004D7679" w:rsidR="004D7679">
      <w:headerReference w:type="default" r:id="rId13"/>
      <w:headerReference w:type="first" r:id="rId14"/>
      <w:footerReference w:type="first" r:id="rId15"/>
      <w:pgSz w:w="11907" w:h="16840" w:orient="portrait"/>
      <w:pgMar w:top="1418" w:right="1701" w:bottom="1418" w:left="1701" w:header="720" w:footer="801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FAF43AC" w16cex:dateUtc="2024-04-04T10:30:00Z"/>
  <w16cex:commentExtensible w16cex:durableId="6612D5CA" w16cex:dateUtc="2024-04-04T10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2DBF598" w16cid:durableId="1FAF43AC"/>
  <w16cid:commentId w16cid:paraId="4D348A57" w16cid:durableId="6612D5C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B2F" w:rsidRDefault="00293B2F" w14:paraId="5F7F8097" w14:textId="77777777">
      <w:r>
        <w:separator/>
      </w:r>
    </w:p>
  </w:endnote>
  <w:endnote w:type="continuationSeparator" w:id="0">
    <w:p w:rsidR="00293B2F" w:rsidRDefault="00293B2F" w14:paraId="5A1275B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BBF" w:rsidP="67D0E99F" w:rsidRDefault="00FD1BBF" w14:paraId="1D266EBB" w14:textId="77777777">
    <w:pPr>
      <w:pStyle w:val="Orri-oina"/>
      <w:tabs>
        <w:tab w:val="clear" w:pos="9071"/>
      </w:tabs>
      <w:jc w:val="center"/>
      <w:rPr>
        <w:rFonts w:ascii="Arial" w:hAnsi="Arial"/>
        <w:sz w:val="13"/>
        <w:szCs w:val="13"/>
        <w:lang w:val="es-ES"/>
      </w:rPr>
    </w:pPr>
    <w:r w:rsidRPr="67D0E99F" w:rsidR="67D0E99F">
      <w:rPr>
        <w:rFonts w:ascii="Arial" w:hAnsi="Arial"/>
        <w:sz w:val="13"/>
        <w:szCs w:val="13"/>
        <w:lang w:val="es-ES"/>
      </w:rPr>
      <w:t xml:space="preserve">Donostia - San </w:t>
    </w:r>
    <w:r w:rsidRPr="67D0E99F" w:rsidR="67D0E99F">
      <w:rPr>
        <w:rFonts w:ascii="Arial" w:hAnsi="Arial"/>
        <w:sz w:val="13"/>
        <w:szCs w:val="13"/>
        <w:lang w:val="es-ES"/>
      </w:rPr>
      <w:t>Sebastian</w:t>
    </w:r>
    <w:r w:rsidRPr="67D0E99F" w:rsidR="67D0E99F">
      <w:rPr>
        <w:rFonts w:ascii="Arial" w:hAnsi="Arial"/>
        <w:sz w:val="13"/>
        <w:szCs w:val="13"/>
        <w:lang w:val="es-ES"/>
      </w:rPr>
      <w:t xml:space="preserve">, 1 </w:t>
    </w:r>
    <w:r w:rsidRPr="67D0E99F" w:rsidR="67D0E99F">
      <w:rPr>
        <w:rFonts w:ascii="Arial" w:hAnsi="Arial"/>
        <w:sz w:val="13"/>
        <w:szCs w:val="13"/>
        <w:lang w:val="es-ES"/>
      </w:rPr>
      <w:t>–  01010</w:t>
    </w:r>
    <w:r w:rsidRPr="67D0E99F" w:rsidR="67D0E99F">
      <w:rPr>
        <w:rFonts w:ascii="Arial" w:hAnsi="Arial"/>
        <w:sz w:val="13"/>
        <w:szCs w:val="13"/>
        <w:lang w:val="es-ES"/>
      </w:rPr>
      <w:t xml:space="preserve"> VITORIA-GASTEIZ</w:t>
    </w:r>
  </w:p>
  <w:p w:rsidR="00FD1BBF" w:rsidP="67D0E99F" w:rsidRDefault="0057469E" w14:paraId="1D266EBC" w14:textId="77777777">
    <w:pPr>
      <w:pStyle w:val="Orri-oina"/>
      <w:tabs>
        <w:tab w:val="clear" w:pos="9071"/>
      </w:tabs>
      <w:jc w:val="center"/>
      <w:rPr>
        <w:rFonts w:ascii="Arial" w:hAnsi="Arial"/>
        <w:sz w:val="13"/>
        <w:szCs w:val="13"/>
        <w:lang w:val="es-ES"/>
      </w:rPr>
    </w:pPr>
    <w:r w:rsidRPr="67D0E99F" w:rsidR="67D0E99F">
      <w:rPr>
        <w:rFonts w:ascii="Arial" w:hAnsi="Arial"/>
        <w:sz w:val="13"/>
        <w:szCs w:val="13"/>
        <w:lang w:val="es-ES"/>
      </w:rPr>
      <w:t xml:space="preserve"> </w:t>
    </w:r>
    <w:r w:rsidRPr="67D0E99F" w:rsidR="67D0E99F">
      <w:rPr>
        <w:rFonts w:ascii="Arial" w:hAnsi="Arial"/>
        <w:sz w:val="13"/>
        <w:szCs w:val="13"/>
        <w:lang w:val="es-ES"/>
      </w:rPr>
      <w:t>tef</w:t>
    </w:r>
    <w:r w:rsidRPr="67D0E99F" w:rsidR="67D0E99F">
      <w:rPr>
        <w:rFonts w:ascii="Arial" w:hAnsi="Arial"/>
        <w:sz w:val="13"/>
        <w:szCs w:val="13"/>
        <w:lang w:val="es-ES"/>
      </w:rPr>
      <w:t xml:space="preserve">. 945 01 </w:t>
    </w:r>
    <w:r w:rsidRPr="67D0E99F" w:rsidR="67D0E99F">
      <w:rPr>
        <w:rFonts w:ascii="Arial" w:hAnsi="Arial"/>
        <w:sz w:val="13"/>
        <w:szCs w:val="13"/>
        <w:lang w:val="es-ES"/>
      </w:rPr>
      <w:t>94</w:t>
    </w:r>
    <w:r w:rsidRPr="67D0E99F" w:rsidR="67D0E99F">
      <w:rPr>
        <w:rFonts w:ascii="Arial" w:hAnsi="Arial"/>
        <w:sz w:val="13"/>
        <w:szCs w:val="13"/>
        <w:lang w:val="es-ES"/>
      </w:rPr>
      <w:t xml:space="preserve"> </w:t>
    </w:r>
    <w:r w:rsidRPr="67D0E99F" w:rsidR="67D0E99F">
      <w:rPr>
        <w:rFonts w:ascii="Arial" w:hAnsi="Arial"/>
        <w:sz w:val="13"/>
        <w:szCs w:val="13"/>
        <w:lang w:val="es-ES"/>
      </w:rPr>
      <w:t xml:space="preserve"> 7</w:t>
    </w:r>
    <w:r w:rsidRPr="67D0E99F" w:rsidR="67D0E99F">
      <w:rPr>
        <w:rFonts w:ascii="Arial" w:hAnsi="Arial"/>
        <w:sz w:val="13"/>
        <w:szCs w:val="13"/>
        <w:lang w:val="es-ES"/>
      </w:rPr>
      <w:t>5</w:t>
    </w:r>
    <w:r w:rsidRPr="67D0E99F" w:rsidR="67D0E99F">
      <w:rPr>
        <w:rFonts w:ascii="Arial" w:hAnsi="Arial"/>
        <w:sz w:val="13"/>
        <w:szCs w:val="13"/>
        <w:lang w:val="es-ES"/>
      </w:rPr>
      <w:t xml:space="preserve"> –</w:t>
    </w:r>
    <w:r w:rsidRPr="67D0E99F" w:rsidR="67D0E99F">
      <w:rPr>
        <w:rFonts w:ascii="Arial" w:hAnsi="Arial"/>
        <w:sz w:val="13"/>
        <w:szCs w:val="13"/>
        <w:lang w:val="es-ES"/>
      </w:rPr>
      <w:t xml:space="preserve">– e-mail </w:t>
    </w:r>
    <w:r w:rsidRPr="67D0E99F" w:rsidR="67D0E99F">
      <w:rPr>
        <w:rFonts w:ascii="Arial" w:hAnsi="Arial"/>
        <w:sz w:val="13"/>
        <w:szCs w:val="13"/>
        <w:lang w:val="es-ES"/>
      </w:rPr>
      <w:t>kirolak</w:t>
    </w:r>
    <w:r w:rsidRPr="67D0E99F" w:rsidR="67D0E99F">
      <w:rPr>
        <w:rFonts w:ascii="Arial" w:hAnsi="Arial"/>
        <w:sz w:val="13"/>
        <w:szCs w:val="13"/>
        <w:lang w:val="es-ES"/>
      </w:rPr>
      <w:t>@euskadi</w:t>
    </w:r>
    <w:r w:rsidRPr="67D0E99F" w:rsidR="67D0E99F">
      <w:rPr>
        <w:rFonts w:ascii="Arial" w:hAnsi="Arial"/>
        <w:sz w:val="13"/>
        <w:szCs w:val="13"/>
        <w:lang w:val="es-ES"/>
      </w:rPr>
      <w:t>.e</w:t>
    </w:r>
    <w:r w:rsidRPr="67D0E99F" w:rsidR="67D0E99F">
      <w:rPr>
        <w:rFonts w:ascii="Arial" w:hAnsi="Arial"/>
        <w:sz w:val="13"/>
        <w:szCs w:val="13"/>
        <w:lang w:val="es-ES"/>
      </w:rPr>
      <w:t>u</w:t>
    </w:r>
    <w:r w:rsidRPr="67D0E99F" w:rsidR="67D0E99F">
      <w:rPr>
        <w:rFonts w:ascii="Arial" w:hAnsi="Arial"/>
        <w:sz w:val="13"/>
        <w:szCs w:val="13"/>
        <w:lang w:val="es-ES"/>
      </w:rPr>
      <w:t>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B2F" w:rsidRDefault="00293B2F" w14:paraId="43389E38" w14:textId="77777777">
      <w:r>
        <w:separator/>
      </w:r>
    </w:p>
  </w:footnote>
  <w:footnote w:type="continuationSeparator" w:id="0">
    <w:p w:rsidR="00293B2F" w:rsidRDefault="00293B2F" w14:paraId="1072613B" w14:textId="77777777">
      <w:r>
        <w:continuationSeparator/>
      </w:r>
    </w:p>
  </w:footnote>
  <w:footnote w:id="1">
    <w:p w:rsidRPr="00E20F2A" w:rsidR="00E20F2A" w:rsidP="00E20F2A" w:rsidRDefault="00E20F2A" w14:paraId="105470A9" w14:textId="77777777">
      <w:pPr>
        <w:pStyle w:val="CuerpoA"/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>
        <w:rPr>
          <w:rStyle w:val="Oin-oharrarenerreferentzia"/>
        </w:rPr>
        <w:footnoteRef/>
      </w:r>
      <w:r>
        <w:t xml:space="preserve"> </w:t>
      </w:r>
      <w:r w:rsidRPr="00E20F2A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Adaptación de “Clasificación de ámbitos de violencias y ejemplos de las mismas relacionadas con el deporte en la infancia y adolescencia“ realizada por Juan Aldaz Arregi para la DAFyD. En esta clasificación hemos incluido, además, las violencias específicas ejercidas contra las deportistas adultas. </w:t>
      </w:r>
    </w:p>
    <w:p w:rsidRPr="00E20F2A" w:rsidR="00E20F2A" w:rsidRDefault="00E20F2A" w14:paraId="16B9E88B" w14:textId="234716FF">
      <w:pPr>
        <w:pStyle w:val="Oin-oharrarentestua"/>
        <w:rPr>
          <w:lang w:val="eu-ES"/>
        </w:rPr>
      </w:pPr>
    </w:p>
  </w:footnote>
  <w:footnote w:id="2">
    <w:p w:rsidRPr="00CE3226" w:rsidR="00E20F2A" w:rsidRDefault="00E20F2A" w14:paraId="36078A1B" w14:textId="248E290D">
      <w:pPr>
        <w:pStyle w:val="Oin-oharrarentestua"/>
        <w:rPr>
          <w:color w:val="0000FF"/>
          <w:lang w:val="eu-ES"/>
        </w:rPr>
      </w:pPr>
      <w:r>
        <w:rPr>
          <w:rStyle w:val="Oin-oharrarenerreferentzia"/>
        </w:rPr>
        <w:footnoteRef/>
      </w:r>
      <w:r>
        <w:t xml:space="preserve"> Extraidas de la</w:t>
      </w:r>
      <w:r w:rsidR="009A719C">
        <w:t xml:space="preserve"> </w:t>
      </w:r>
      <w:hyperlink w:history="1" r:id="rId1">
        <w:r w:rsidRPr="009A719C" w:rsidR="009A719C">
          <w:rPr>
            <w:rStyle w:val="Hiperesteka"/>
            <w:color w:val="0000FF"/>
          </w:rPr>
          <w:t>Ley 2/2023, de 30 de marzo, de la Actividad Física y el Deporte</w:t>
        </w:r>
      </w:hyperlink>
      <w:r w:rsidR="009A719C">
        <w:t xml:space="preserve">, la </w:t>
      </w:r>
      <w:r>
        <w:t xml:space="preserve"> </w:t>
      </w:r>
      <w:hyperlink w:history="1" r:id="rId2">
        <w:r w:rsidRPr="00E20F2A">
          <w:rPr>
            <w:rStyle w:val="Hiperesteka"/>
            <w:color w:val="0000FF"/>
          </w:rPr>
          <w:t>Ley 2/2024, de 15 de febrero, de Infancia y Adolescencia</w:t>
        </w:r>
      </w:hyperlink>
      <w:r>
        <w:t xml:space="preserve"> y</w:t>
      </w:r>
      <w:r w:rsidR="00CE3226">
        <w:t xml:space="preserve"> el</w:t>
      </w:r>
      <w:r>
        <w:t xml:space="preserve"> </w:t>
      </w:r>
      <w:hyperlink w:history="1" r:id="rId3">
        <w:r w:rsidRPr="00CE3226" w:rsidR="00CE3226">
          <w:rPr>
            <w:rStyle w:val="Hiperesteka"/>
            <w:color w:val="0000FF"/>
          </w:rPr>
          <w:t>Decreto Legislativo 1/2023, de 16 de marzo, por el que se aprueba el texto refundido de la Ley para la Igualdad de Mujeres y Hombres y Vidas Libres de Violencia Machista contra las Mujeres</w:t>
        </w:r>
      </w:hyperlink>
    </w:p>
  </w:footnote>
  <w:footnote w:id="3">
    <w:p w:rsidRPr="009A719C" w:rsidR="009A719C" w:rsidRDefault="009A719C" w14:paraId="6494B508" w14:textId="390C07FF">
      <w:pPr>
        <w:pStyle w:val="Oin-oharrarentestua"/>
        <w:rPr>
          <w:lang w:val="eu-ES"/>
        </w:rPr>
      </w:pPr>
      <w:r>
        <w:rPr>
          <w:rStyle w:val="Oin-oharrarenerreferentzia"/>
        </w:rPr>
        <w:footnoteRef/>
      </w:r>
      <w:r>
        <w:t xml:space="preserve"> </w:t>
      </w:r>
      <w:hyperlink w:history="1" r:id="rId4">
        <w:r w:rsidRPr="009A719C">
          <w:rPr>
            <w:rStyle w:val="Hiperesteka"/>
            <w:color w:val="0000FF"/>
          </w:rPr>
          <w:t>Acoso Sexual y Acoso por razón de sexo en el deporte. Revisión científica.</w:t>
        </w:r>
      </w:hyperlink>
    </w:p>
  </w:footnote>
  <w:footnote w:id="4">
    <w:p w:rsidRPr="00E474D8" w:rsidR="00704368" w:rsidRDefault="00704368" w14:paraId="2FEB8983" w14:textId="3F86F967">
      <w:pPr>
        <w:pStyle w:val="Oin-oharrarentestua"/>
        <w:rPr>
          <w:color w:val="0000FF"/>
          <w:lang w:val="eu-ES"/>
        </w:rPr>
      </w:pPr>
      <w:r>
        <w:rPr>
          <w:rStyle w:val="Oin-oharrarenerreferentzia"/>
        </w:rPr>
        <w:footnoteRef/>
      </w:r>
      <w:r>
        <w:t xml:space="preserve"> </w:t>
      </w:r>
      <w:hyperlink w:history="1" r:id="rId5">
        <w:r w:rsidRPr="00E474D8" w:rsidR="005D7691">
          <w:rPr>
            <w:rStyle w:val="Hiperesteka"/>
            <w:color w:val="0000FF"/>
          </w:rPr>
          <w:t>Capítulo IX de la Ley Orgánica 8/2021, de 4 de junio, de protección integral a la infancia y adolescencia frente a la violencia</w:t>
        </w:r>
      </w:hyperlink>
      <w:r w:rsidRPr="00E474D8" w:rsidR="005D7691">
        <w:t xml:space="preserve"> </w:t>
      </w:r>
      <w:r w:rsidR="005D7691">
        <w:t xml:space="preserve">, </w:t>
      </w:r>
      <w:hyperlink w:history="1" r:id="rId6">
        <w:r w:rsidR="00E06ED3">
          <w:rPr>
            <w:rStyle w:val="Hiperesteka"/>
            <w:color w:val="0000FF"/>
          </w:rPr>
          <w:t>Título XII de la Ley 2/2023, de 30 de marzo, de la actividad física y del deporte del País Vasco</w:t>
        </w:r>
      </w:hyperlink>
      <w:r w:rsidR="00E474D8">
        <w:rPr>
          <w:color w:val="0000FF"/>
        </w:rPr>
        <w:t xml:space="preserve">, </w:t>
      </w:r>
      <w:r w:rsidRPr="00E474D8" w:rsidR="00E474D8">
        <w:t xml:space="preserve">y </w:t>
      </w:r>
      <w:hyperlink w:history="1" r:id="rId7">
        <w:r w:rsidRPr="00E06ED3" w:rsidR="005D7691">
          <w:rPr>
            <w:rStyle w:val="Hiperesteka"/>
            <w:color w:val="0000FF"/>
          </w:rPr>
          <w:t>Ley 2/2024, de 15 de febrero, de la Infancia y la Adolescencia</w:t>
        </w:r>
      </w:hyperlink>
    </w:p>
  </w:footnote>
  <w:footnote w:id="5">
    <w:p w:rsidRPr="009B0B02" w:rsidR="009B0B02" w:rsidRDefault="009B0B02" w14:paraId="3C59CA96" w14:textId="55646075">
      <w:pPr>
        <w:pStyle w:val="Oin-oharrarentestua"/>
        <w:rPr>
          <w:lang w:val="eu-ES"/>
        </w:rPr>
      </w:pPr>
      <w:r>
        <w:rPr>
          <w:rStyle w:val="Oin-oharrarenerreferentzia"/>
        </w:rPr>
        <w:footnoteRef/>
      </w:r>
      <w:r>
        <w:t xml:space="preserve"> </w:t>
      </w:r>
      <w:hyperlink w:history="1" r:id="rId8">
        <w:r w:rsidRPr="009B0B02">
          <w:rPr>
            <w:rStyle w:val="Hiperesteka"/>
            <w:color w:val="0000FF"/>
          </w:rPr>
          <w:t>Zure Taldekoak Gara / Somos de Tu Equipo</w:t>
        </w:r>
      </w:hyperlink>
    </w:p>
  </w:footnote>
  <w:footnote w:id="6">
    <w:p w:rsidRPr="00A37473" w:rsidR="00A37473" w:rsidRDefault="00A37473" w14:paraId="0C914684" w14:textId="51798030">
      <w:pPr>
        <w:pStyle w:val="Oin-oharrarentestua"/>
        <w:rPr>
          <w:lang w:val="eu-ES"/>
        </w:rPr>
      </w:pPr>
      <w:r>
        <w:rPr>
          <w:rStyle w:val="Oin-oharrarenerreferentzia"/>
        </w:rPr>
        <w:footnoteRef/>
      </w:r>
      <w:r w:rsidRPr="00A37473">
        <w:rPr>
          <w:color w:val="0000FF"/>
        </w:rPr>
        <w:t xml:space="preserve"> </w:t>
      </w:r>
      <w:hyperlink w:history="1" r:id="rId9">
        <w:r w:rsidRPr="00A37473">
          <w:rPr>
            <w:rStyle w:val="Hiperesteka"/>
            <w:color w:val="0000FF"/>
          </w:rPr>
          <w:t>Formación y protocolos de actuación</w:t>
        </w:r>
      </w:hyperlink>
    </w:p>
  </w:footnote>
  <w:footnote w:id="7">
    <w:p w:rsidRPr="00016D10" w:rsidR="0060570D" w:rsidP="0060570D" w:rsidRDefault="0060570D" w14:paraId="51C7A7E6" w14:textId="77777777">
      <w:pPr>
        <w:pStyle w:val="Oin-oharrarentestua"/>
        <w:rPr>
          <w:lang w:val="eu-ES"/>
        </w:rPr>
      </w:pPr>
      <w:r>
        <w:rPr>
          <w:rStyle w:val="Oin-oharrarenerreferentzia"/>
        </w:rPr>
        <w:footnoteRef/>
      </w:r>
      <w:r>
        <w:t xml:space="preserve"> </w:t>
      </w:r>
      <w:hyperlink w:history="1" r:id="rId10">
        <w:r>
          <w:rPr>
            <w:rStyle w:val="Hiperesteka"/>
            <w:color w:val="0000FF"/>
          </w:rPr>
          <w:t>Sistema de monitorización para la protección de menores en el deporte</w:t>
        </w:r>
      </w:hyperlink>
    </w:p>
  </w:footnote>
  <w:footnote w:id="8">
    <w:p w:rsidRPr="00A37473" w:rsidR="0060570D" w:rsidP="0060570D" w:rsidRDefault="0060570D" w14:paraId="7380F785" w14:textId="77777777">
      <w:pPr>
        <w:pStyle w:val="Oin-oharrarentestua"/>
        <w:rPr>
          <w:lang w:val="eu-ES"/>
        </w:rPr>
      </w:pPr>
      <w:r>
        <w:rPr>
          <w:rStyle w:val="Oin-oharrarenerreferentzia"/>
        </w:rPr>
        <w:footnoteRef/>
      </w:r>
      <w:r>
        <w:t xml:space="preserve"> </w:t>
      </w:r>
      <w:hyperlink w:history="1" r:id="rId11">
        <w:r w:rsidRPr="00A37473">
          <w:rPr>
            <w:rStyle w:val="Hiperesteka"/>
            <w:color w:val="0000FF"/>
          </w:rPr>
          <w:t>Formación específica</w:t>
        </w:r>
      </w:hyperlink>
    </w:p>
  </w:footnote>
  <w:footnote w:id="9">
    <w:p w:rsidRPr="00A37473" w:rsidR="0060570D" w:rsidP="0060570D" w:rsidRDefault="0060570D" w14:paraId="35A4A8C5" w14:textId="77777777">
      <w:pPr>
        <w:pStyle w:val="Oin-oharrarentestua"/>
        <w:rPr>
          <w:lang w:val="eu-ES"/>
        </w:rPr>
      </w:pPr>
      <w:r>
        <w:rPr>
          <w:rStyle w:val="Oin-oharrarenerreferentzia"/>
        </w:rPr>
        <w:footnoteRef/>
      </w:r>
      <w:r>
        <w:t xml:space="preserve"> </w:t>
      </w:r>
      <w:hyperlink w:history="1" r:id="rId12">
        <w:r w:rsidRPr="00A37473">
          <w:rPr>
            <w:rStyle w:val="Hiperesteka"/>
            <w:color w:val="0000FF"/>
          </w:rPr>
          <w:t>Investigaciones específicas en la materia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C75" w:rsidRDefault="00F82C75" w14:paraId="1D266EAF" w14:textId="77777777">
    <w:pPr>
      <w:pStyle w:val="Goiburua"/>
      <w:jc w:val="center"/>
    </w:pPr>
    <w:r>
      <w:rPr>
        <w:noProof/>
      </w:rPr>
      <w:object w:dxaOrig="11549" w:dyaOrig="1410" w14:anchorId="1D266EB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i1025" style="width:198.45pt;height:23.8pt" fillcolor="window" type="#_x0000_t75">
          <v:imagedata o:title="" r:id="rId1"/>
        </v:shape>
        <o:OLEObject Type="Embed" ProgID="MSPhotoEd.3" ShapeID="_x0000_i1025" DrawAspect="Content" ObjectID="_1773901805" r:id="rId2"/>
      </w:object>
    </w:r>
  </w:p>
  <w:p w:rsidR="00F82C75" w:rsidRDefault="00F82C75" w14:paraId="1D266EB0" w14:textId="77777777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F82C75" w:rsidRDefault="00F82C75" w14:paraId="1D266EB3" w14:textId="7246FC61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  <w:r>
      <w:rPr>
        <w:rFonts w:ascii="Arial" w:hAnsi="Arial"/>
        <w:noProof/>
        <w:sz w:val="16"/>
      </w:rPr>
      <w:object w:dxaOrig="18028" w:dyaOrig="2235" w14:anchorId="1D266EC2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i1026" style="width:297.65pt;height:36.85pt" fillcolor="window" type="#_x0000_t75">
          <v:imagedata o:title="" r:id="rId1"/>
        </v:shape>
        <o:OLEObject Type="Embed" ProgID="MSPhotoEd.3" ShapeID="_x0000_i1026" DrawAspect="Content" ObjectID="_1773901806" r:id="rId2"/>
      </w:object>
    </w:r>
  </w:p>
  <w:p w:rsidR="00F82C75" w:rsidRDefault="00F82C75" w14:paraId="1D266EB4" w14:textId="0CE91195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</w:p>
  <w:p w:rsidR="00F82C75" w:rsidP="00456378" w:rsidRDefault="00671070" w14:paraId="1D266EB7" w14:textId="54D06D89">
    <w:pPr>
      <w:pStyle w:val="Goiburua"/>
      <w:tabs>
        <w:tab w:val="right" w:pos="9923"/>
      </w:tabs>
      <w:ind w:right="-142"/>
      <w:rPr>
        <w:rFonts w:ascii="Arial" w:hAnsi="Arial"/>
        <w:sz w:val="16"/>
      </w:rPr>
    </w:pPr>
    <w:r>
      <w:rPr>
        <w:noProof/>
        <w:sz w:val="16"/>
        <w:lang w:val="eu-ES" w:eastAsia="eu-E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D266EC0" wp14:editId="1DE91E25">
              <wp:simplePos x="0" y="0"/>
              <wp:positionH relativeFrom="page">
                <wp:posOffset>1971675</wp:posOffset>
              </wp:positionH>
              <wp:positionV relativeFrom="page">
                <wp:posOffset>1057275</wp:posOffset>
              </wp:positionV>
              <wp:extent cx="1768475" cy="581025"/>
              <wp:effectExtent l="0" t="0" r="0" b="952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2C75" w:rsidRDefault="006C2D47" w14:paraId="1D266EC5" w14:textId="77777777">
                          <w:pPr>
                            <w:pStyle w:val="2izenburua"/>
                            <w:spacing w:after="35"/>
                          </w:pPr>
                          <w:r w:rsidRPr="006C2D47">
                            <w:t>KULTURA ETA HIZKUNTZA POLITIKA SAILA</w:t>
                          </w:r>
                        </w:p>
                        <w:p w:rsidR="00F82C75" w:rsidRDefault="00862314" w14:paraId="1D266EC6" w14:textId="77777777">
                          <w:pPr>
                            <w:pStyle w:val="4izenburua"/>
                          </w:pPr>
                          <w:r>
                            <w:t xml:space="preserve">Jarduera Fisikoaren eta </w:t>
                          </w:r>
                          <w:r w:rsidR="00404B50">
                            <w:t>Kiro</w:t>
                          </w:r>
                          <w:r>
                            <w:t xml:space="preserve">laren </w:t>
                          </w:r>
                          <w:r w:rsidR="0057469E">
                            <w:t>Zuzendaritza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266EC0">
              <v:stroke joinstyle="miter"/>
              <v:path gradientshapeok="t" o:connecttype="rect"/>
            </v:shapetype>
            <v:shape id="Text Box 1" style="position:absolute;margin-left:155.25pt;margin-top:83.25pt;width:139.25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">
              <v:textbox>
                <w:txbxContent>
                  <w:p w:rsidR="00F82C75" w:rsidRDefault="006C2D47" w14:paraId="1D266EC5" w14:textId="77777777">
                    <w:pPr>
                      <w:pStyle w:val="2izenburua"/>
                      <w:spacing w:after="35"/>
                    </w:pPr>
                    <w:r w:rsidRPr="006C2D47">
                      <w:t>KULTURA ETA HIZKUNTZA POLITIKA SAILA</w:t>
                    </w:r>
                  </w:p>
                  <w:p w:rsidR="00F82C75" w:rsidRDefault="00862314" w14:paraId="1D266EC6" w14:textId="77777777">
                    <w:pPr>
                      <w:pStyle w:val="4izenburua"/>
                    </w:pPr>
                    <w:r>
                      <w:t xml:space="preserve">Jarduera Fisikoaren eta </w:t>
                    </w:r>
                    <w:r w:rsidR="00404B50">
                      <w:t>Kiro</w:t>
                    </w:r>
                    <w:r>
                      <w:t xml:space="preserve">laren </w:t>
                    </w:r>
                    <w:r w:rsidR="0057469E">
                      <w:t>Zuzendaritza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456378">
      <w:rPr>
        <w:noProof/>
        <w:lang w:val="eu-ES" w:eastAsia="eu-E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D266EBE" wp14:editId="425C6F15">
              <wp:simplePos x="0" y="0"/>
              <wp:positionH relativeFrom="page">
                <wp:posOffset>4000500</wp:posOffset>
              </wp:positionH>
              <wp:positionV relativeFrom="page">
                <wp:posOffset>1076325</wp:posOffset>
              </wp:positionV>
              <wp:extent cx="1908810" cy="4572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881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2C75" w:rsidRDefault="006C2D47" w14:paraId="1D266EC3" w14:textId="77777777">
                          <w:pPr>
                            <w:pStyle w:val="2izenburua"/>
                            <w:spacing w:after="35"/>
                          </w:pPr>
                          <w:r w:rsidRPr="006C2D47">
                            <w:t>DEPARTAMENTO DE CULTURA</w:t>
                          </w:r>
                          <w:r w:rsidR="00815541">
                            <w:br/>
                          </w:r>
                          <w:r w:rsidRPr="006C2D47">
                            <w:t>Y POLÍTICA LINGÜÍSTICA</w:t>
                          </w:r>
                        </w:p>
                        <w:p w:rsidR="00F82C75" w:rsidRDefault="00F82C75" w14:paraId="1D266EC4" w14:textId="77777777">
                          <w:pPr>
                            <w:pStyle w:val="4izenburua"/>
                          </w:pPr>
                          <w:r>
                            <w:t xml:space="preserve">Dirección </w:t>
                          </w:r>
                          <w:r w:rsidR="00862314">
                            <w:t>Actividad Física y</w:t>
                          </w:r>
                          <w:r>
                            <w:t xml:space="preserve"> </w:t>
                          </w:r>
                          <w:r w:rsidR="00862314">
                            <w:t>Deporte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style="position:absolute;margin-left:315pt;margin-top:84.75pt;width:150.3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Yh4tAIAAMA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" w14:anchorId="1D266EBE">
              <v:textbox>
                <w:txbxContent>
                  <w:p w:rsidR="00F82C75" w:rsidRDefault="006C2D47" w14:paraId="1D266EC3" w14:textId="77777777">
                    <w:pPr>
                      <w:pStyle w:val="2izenburua"/>
                      <w:spacing w:after="35"/>
                    </w:pPr>
                    <w:r w:rsidRPr="006C2D47">
                      <w:t>DEPARTAMENTO DE CULTURA</w:t>
                    </w:r>
                    <w:r w:rsidR="00815541">
                      <w:br/>
                    </w:r>
                    <w:r w:rsidRPr="006C2D47">
                      <w:t>Y POLÍTICA LINGÜÍSTICA</w:t>
                    </w:r>
                  </w:p>
                  <w:p w:rsidR="00F82C75" w:rsidRDefault="00F82C75" w14:paraId="1D266EC4" w14:textId="77777777">
                    <w:pPr>
                      <w:pStyle w:val="4izenburua"/>
                    </w:pPr>
                    <w:r>
                      <w:t xml:space="preserve">Dirección </w:t>
                    </w:r>
                    <w:r w:rsidR="00862314">
                      <w:t>Actividad Física y</w:t>
                    </w:r>
                    <w:r>
                      <w:t xml:space="preserve"> </w:t>
                    </w:r>
                    <w:r w:rsidR="00862314">
                      <w:t>Deporte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:rsidR="00F82C75" w:rsidRDefault="00F82C75" w14:paraId="1D266EB8" w14:textId="78270ECF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</w:p>
  <w:p w:rsidR="00456378" w:rsidRDefault="00456378" w14:paraId="0D702260" w14:textId="4B645F78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</w:p>
  <w:p w:rsidR="00456378" w:rsidRDefault="00456378" w14:paraId="64AF5C1A" w14:textId="4B56EDF1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</w:p>
  <w:p w:rsidR="00F82C75" w:rsidRDefault="00F82C75" w14:paraId="1D266EBA" w14:textId="0A6865D0">
    <w:pPr>
      <w:pStyle w:val="Goiburua"/>
      <w:tabs>
        <w:tab w:val="right" w:pos="9923"/>
      </w:tabs>
      <w:ind w:right="-142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26A51"/>
    <w:multiLevelType w:val="hybridMultilevel"/>
    <w:tmpl w:val="5CACB2EA"/>
    <w:lvl w:ilvl="0" w:tplc="6B62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cs="Times New Roman"/>
        <w:b w:val="0"/>
        <w:i/>
        <w:color w:val="auto"/>
      </w:rPr>
    </w:lvl>
    <w:lvl w:ilvl="1" w:tplc="7430E5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cs="Times New Roman"/>
      </w:rPr>
    </w:lvl>
    <w:lvl w:ilvl="2" w:tplc="E504889E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 w:ascii="Times New Roman" w:hAnsi="Times New Roman" w:cs="Times New Roman"/>
      </w:rPr>
    </w:lvl>
    <w:lvl w:ilvl="3" w:tplc="EA8CAF4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18106A9"/>
    <w:multiLevelType w:val="hybridMultilevel"/>
    <w:tmpl w:val="B96ABC42"/>
    <w:lvl w:ilvl="0" w:tplc="E01085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959BB"/>
    <w:multiLevelType w:val="hybridMultilevel"/>
    <w:tmpl w:val="2BB04D5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AF05974"/>
    <w:multiLevelType w:val="hybridMultilevel"/>
    <w:tmpl w:val="44085CFE"/>
    <w:lvl w:ilvl="0" w:tplc="042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F9337B0"/>
    <w:multiLevelType w:val="hybridMultilevel"/>
    <w:tmpl w:val="49604B0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B943DA4"/>
    <w:multiLevelType w:val="multilevel"/>
    <w:tmpl w:val="00A06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53523306"/>
    <w:multiLevelType w:val="hybridMultilevel"/>
    <w:tmpl w:val="40D8ECC2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377798"/>
    <w:multiLevelType w:val="hybridMultilevel"/>
    <w:tmpl w:val="BB4CC854"/>
    <w:lvl w:ilvl="0" w:tplc="2B281C66">
      <w:start w:val="1"/>
      <w:numFmt w:val="lowerLetter"/>
      <w:lvlText w:val="%1)"/>
      <w:lvlJc w:val="left"/>
      <w:pPr>
        <w:tabs>
          <w:tab w:val="num" w:pos="1262"/>
        </w:tabs>
        <w:ind w:left="1262" w:hanging="360"/>
      </w:pPr>
      <w:rPr>
        <w:rFonts w:hint="default"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564C7186"/>
    <w:multiLevelType w:val="hybridMultilevel"/>
    <w:tmpl w:val="E3747D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8432F35"/>
    <w:multiLevelType w:val="hybridMultilevel"/>
    <w:tmpl w:val="7216151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283642B"/>
    <w:multiLevelType w:val="multilevel"/>
    <w:tmpl w:val="3B84B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14"/>
    <w:rsid w:val="00015F03"/>
    <w:rsid w:val="00016D10"/>
    <w:rsid w:val="00030E34"/>
    <w:rsid w:val="000360A8"/>
    <w:rsid w:val="000725BA"/>
    <w:rsid w:val="00081876"/>
    <w:rsid w:val="000D585B"/>
    <w:rsid w:val="000E090D"/>
    <w:rsid w:val="000F6300"/>
    <w:rsid w:val="00112442"/>
    <w:rsid w:val="00172AB4"/>
    <w:rsid w:val="001F0522"/>
    <w:rsid w:val="00293B2F"/>
    <w:rsid w:val="002969EC"/>
    <w:rsid w:val="002B49A3"/>
    <w:rsid w:val="002E0D6F"/>
    <w:rsid w:val="003321EA"/>
    <w:rsid w:val="003378DD"/>
    <w:rsid w:val="00345E01"/>
    <w:rsid w:val="00366DE4"/>
    <w:rsid w:val="003A1941"/>
    <w:rsid w:val="003C7E64"/>
    <w:rsid w:val="003D0CC3"/>
    <w:rsid w:val="003D3B12"/>
    <w:rsid w:val="003D4147"/>
    <w:rsid w:val="00404B50"/>
    <w:rsid w:val="00405F21"/>
    <w:rsid w:val="00423F5B"/>
    <w:rsid w:val="004535D8"/>
    <w:rsid w:val="00456378"/>
    <w:rsid w:val="0047385A"/>
    <w:rsid w:val="00496497"/>
    <w:rsid w:val="004A7976"/>
    <w:rsid w:val="004B589E"/>
    <w:rsid w:val="004D0AAE"/>
    <w:rsid w:val="004D7679"/>
    <w:rsid w:val="004F305E"/>
    <w:rsid w:val="0057469E"/>
    <w:rsid w:val="00595CD1"/>
    <w:rsid w:val="005C1333"/>
    <w:rsid w:val="005D7691"/>
    <w:rsid w:val="005F1681"/>
    <w:rsid w:val="00605177"/>
    <w:rsid w:val="0060570D"/>
    <w:rsid w:val="006157FC"/>
    <w:rsid w:val="006445EE"/>
    <w:rsid w:val="0064799A"/>
    <w:rsid w:val="00667FD2"/>
    <w:rsid w:val="0067101B"/>
    <w:rsid w:val="00671070"/>
    <w:rsid w:val="00681936"/>
    <w:rsid w:val="006B28B3"/>
    <w:rsid w:val="006C2D47"/>
    <w:rsid w:val="006E33F7"/>
    <w:rsid w:val="00702485"/>
    <w:rsid w:val="00704368"/>
    <w:rsid w:val="00794E27"/>
    <w:rsid w:val="008112E9"/>
    <w:rsid w:val="00815541"/>
    <w:rsid w:val="008233FD"/>
    <w:rsid w:val="00834EA9"/>
    <w:rsid w:val="00835116"/>
    <w:rsid w:val="00862314"/>
    <w:rsid w:val="00873553"/>
    <w:rsid w:val="008907C8"/>
    <w:rsid w:val="00923C44"/>
    <w:rsid w:val="0093089A"/>
    <w:rsid w:val="009576AE"/>
    <w:rsid w:val="00960CC9"/>
    <w:rsid w:val="00960D7D"/>
    <w:rsid w:val="009758CE"/>
    <w:rsid w:val="009A3FA5"/>
    <w:rsid w:val="009A719C"/>
    <w:rsid w:val="009B0B02"/>
    <w:rsid w:val="00A37473"/>
    <w:rsid w:val="00A41EEC"/>
    <w:rsid w:val="00A70AB3"/>
    <w:rsid w:val="00A714E9"/>
    <w:rsid w:val="00AB7075"/>
    <w:rsid w:val="00AB7556"/>
    <w:rsid w:val="00AF10D0"/>
    <w:rsid w:val="00B101BB"/>
    <w:rsid w:val="00B15473"/>
    <w:rsid w:val="00B87852"/>
    <w:rsid w:val="00BA6AA6"/>
    <w:rsid w:val="00BC1889"/>
    <w:rsid w:val="00BE5633"/>
    <w:rsid w:val="00C00F5E"/>
    <w:rsid w:val="00C261A2"/>
    <w:rsid w:val="00C5770E"/>
    <w:rsid w:val="00C606F5"/>
    <w:rsid w:val="00C62FEB"/>
    <w:rsid w:val="00C703A2"/>
    <w:rsid w:val="00C939E7"/>
    <w:rsid w:val="00CA61B9"/>
    <w:rsid w:val="00CB3AC4"/>
    <w:rsid w:val="00CD19CF"/>
    <w:rsid w:val="00CE3226"/>
    <w:rsid w:val="00D3142A"/>
    <w:rsid w:val="00D5366F"/>
    <w:rsid w:val="00DA2523"/>
    <w:rsid w:val="00DB4EFA"/>
    <w:rsid w:val="00DC5047"/>
    <w:rsid w:val="00DF175F"/>
    <w:rsid w:val="00E01D1F"/>
    <w:rsid w:val="00E06ED3"/>
    <w:rsid w:val="00E175FB"/>
    <w:rsid w:val="00E20F2A"/>
    <w:rsid w:val="00E33B7D"/>
    <w:rsid w:val="00E474D8"/>
    <w:rsid w:val="00E65493"/>
    <w:rsid w:val="00E8372E"/>
    <w:rsid w:val="00EC5C19"/>
    <w:rsid w:val="00F06A48"/>
    <w:rsid w:val="00F2157B"/>
    <w:rsid w:val="00F31EB9"/>
    <w:rsid w:val="00F5786F"/>
    <w:rsid w:val="00F82C75"/>
    <w:rsid w:val="00FD0268"/>
    <w:rsid w:val="00FD1BBF"/>
    <w:rsid w:val="67D0E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266EA9"/>
  <w15:docId w15:val="{A507FE35-75FE-4429-8E91-1FFC1711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99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99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a" w:default="1">
    <w:name w:val="Normal"/>
    <w:qFormat/>
    <w:rsid w:val="00C00F5E"/>
    <w:rPr>
      <w:sz w:val="24"/>
      <w:lang w:val="es-ES_tradnl" w:eastAsia="es-ES_tradnl"/>
    </w:rPr>
  </w:style>
  <w:style w:type="paragraph" w:styleId="1izenburua">
    <w:name w:val="heading 1"/>
    <w:basedOn w:val="Normala"/>
    <w:next w:val="Normala"/>
    <w:link w:val="1izenburuaKar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2izenburua">
    <w:name w:val="heading 2"/>
    <w:basedOn w:val="Normala"/>
    <w:next w:val="Normala"/>
    <w:qFormat/>
    <w:pPr>
      <w:keepNext/>
      <w:outlineLvl w:val="1"/>
    </w:pPr>
    <w:rPr>
      <w:rFonts w:ascii="Arial" w:hAnsi="Arial"/>
      <w:b/>
      <w:sz w:val="14"/>
    </w:rPr>
  </w:style>
  <w:style w:type="paragraph" w:styleId="3izenburua">
    <w:name w:val="heading 3"/>
    <w:basedOn w:val="Normala"/>
    <w:next w:val="Normala"/>
    <w:qFormat/>
    <w:pPr>
      <w:keepNext/>
      <w:spacing w:before="20"/>
      <w:outlineLvl w:val="2"/>
    </w:pPr>
    <w:rPr>
      <w:rFonts w:ascii="Arial" w:hAnsi="Arial"/>
      <w:i/>
      <w:sz w:val="13"/>
    </w:rPr>
  </w:style>
  <w:style w:type="paragraph" w:styleId="4izenburua">
    <w:name w:val="heading 4"/>
    <w:basedOn w:val="Normala"/>
    <w:next w:val="Normala"/>
    <w:qFormat/>
    <w:pPr>
      <w:keepNext/>
      <w:spacing w:before="35"/>
      <w:outlineLvl w:val="3"/>
    </w:pPr>
    <w:rPr>
      <w:rFonts w:ascii="Arial" w:hAnsi="Arial"/>
      <w:i/>
      <w:sz w:val="14"/>
    </w:rPr>
  </w:style>
  <w:style w:type="character" w:styleId="Paragrafoarenletra-tipolehenetsia" w:default="1">
    <w:name w:val="Default Paragraph Font"/>
    <w:uiPriority w:val="1"/>
    <w:semiHidden/>
    <w:unhideWhenUsed/>
  </w:style>
  <w:style w:type="table" w:styleId="Taulanorma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Zerrendarikez" w:default="1">
    <w:name w:val="No List"/>
    <w:uiPriority w:val="99"/>
    <w:semiHidden/>
    <w:unhideWhenUsed/>
  </w:style>
  <w:style w:type="character" w:styleId="Iruzkinarenerreferentzia">
    <w:name w:val="annotation reference"/>
    <w:basedOn w:val="Paragrafoarenletra-tipolehenetsia"/>
    <w:semiHidden/>
    <w:rPr>
      <w:sz w:val="16"/>
    </w:rPr>
  </w:style>
  <w:style w:type="paragraph" w:styleId="Iruzkinarentestua">
    <w:name w:val="annotation text"/>
    <w:basedOn w:val="Normala"/>
    <w:link w:val="IruzkinarentestuaKar"/>
    <w:semiHidden/>
    <w:rPr>
      <w:sz w:val="20"/>
    </w:rPr>
  </w:style>
  <w:style w:type="paragraph" w:styleId="Orri-oina">
    <w:name w:val="footer"/>
    <w:basedOn w:val="Normala"/>
    <w:pPr>
      <w:tabs>
        <w:tab w:val="center" w:pos="4819"/>
        <w:tab w:val="right" w:pos="9071"/>
      </w:tabs>
    </w:pPr>
  </w:style>
  <w:style w:type="paragraph" w:styleId="Goiburua">
    <w:name w:val="header"/>
    <w:basedOn w:val="Normala"/>
    <w:pPr>
      <w:tabs>
        <w:tab w:val="center" w:pos="4819"/>
        <w:tab w:val="right" w:pos="9071"/>
      </w:tabs>
    </w:pPr>
  </w:style>
  <w:style w:type="paragraph" w:styleId="Destinatario" w:customStyle="1">
    <w:name w:val="Destinatario"/>
    <w:basedOn w:val="Normala"/>
    <w:pPr>
      <w:ind w:left="4253"/>
    </w:pPr>
  </w:style>
  <w:style w:type="paragraph" w:styleId="Subparrafo1" w:customStyle="1">
    <w:name w:val="Subparrafo1"/>
    <w:basedOn w:val="Normala"/>
    <w:pPr>
      <w:ind w:left="284" w:hanging="142"/>
    </w:pPr>
  </w:style>
  <w:style w:type="paragraph" w:styleId="Titulo" w:customStyle="1">
    <w:name w:val="Titulo"/>
    <w:basedOn w:val="Normala"/>
    <w:pPr>
      <w:jc w:val="center"/>
    </w:pPr>
    <w:rPr>
      <w:b/>
      <w:sz w:val="30"/>
    </w:rPr>
  </w:style>
  <w:style w:type="character" w:styleId="1izenburuaKar" w:customStyle="1">
    <w:name w:val="1. izenburua Kar"/>
    <w:basedOn w:val="Paragrafoarenletra-tipolehenetsia"/>
    <w:link w:val="1izenburua"/>
    <w:rsid w:val="00C00F5E"/>
    <w:rPr>
      <w:rFonts w:ascii="Arial" w:hAnsi="Arial"/>
      <w:b/>
      <w:sz w:val="24"/>
      <w:u w:val="single"/>
      <w:lang w:val="eu-ES" w:eastAsia="es-ES_tradnl"/>
    </w:rPr>
  </w:style>
  <w:style w:type="paragraph" w:styleId="Oin-oharrarentestua">
    <w:name w:val="footnote text"/>
    <w:basedOn w:val="Normala"/>
    <w:link w:val="Oin-oharrarentestuaKar"/>
    <w:uiPriority w:val="99"/>
    <w:semiHidden/>
    <w:unhideWhenUsed/>
    <w:rsid w:val="00C00F5E"/>
    <w:rPr>
      <w:sz w:val="20"/>
      <w:lang w:val="es-ES" w:eastAsia="es-ES"/>
    </w:rPr>
  </w:style>
  <w:style w:type="character" w:styleId="Oin-oharrarentestuaKar" w:customStyle="1">
    <w:name w:val="Oin-oharraren testua Kar"/>
    <w:basedOn w:val="Paragrafoarenletra-tipolehenetsia"/>
    <w:link w:val="Oin-oharrarentestua"/>
    <w:uiPriority w:val="99"/>
    <w:semiHidden/>
    <w:rsid w:val="00C00F5E"/>
  </w:style>
  <w:style w:type="paragraph" w:styleId="Gorputz-testua">
    <w:name w:val="Body Text"/>
    <w:basedOn w:val="Normala"/>
    <w:link w:val="Gorputz-testuaKar"/>
    <w:semiHidden/>
    <w:unhideWhenUsed/>
    <w:rsid w:val="00C00F5E"/>
    <w:pPr>
      <w:jc w:val="both"/>
    </w:pPr>
    <w:rPr>
      <w:rFonts w:ascii="Century Gothic" w:hAnsi="Century Gothic" w:cs="Arial"/>
      <w:b/>
      <w:bCs/>
      <w:color w:val="000080"/>
      <w:sz w:val="22"/>
      <w:szCs w:val="16"/>
      <w:lang w:val="es-ES" w:eastAsia="es-ES"/>
    </w:rPr>
  </w:style>
  <w:style w:type="character" w:styleId="Gorputz-testuaKar" w:customStyle="1">
    <w:name w:val="Gorputz-testua Kar"/>
    <w:basedOn w:val="Paragrafoarenletra-tipolehenetsia"/>
    <w:link w:val="Gorputz-testua"/>
    <w:semiHidden/>
    <w:rsid w:val="00C00F5E"/>
    <w:rPr>
      <w:rFonts w:ascii="Century Gothic" w:hAnsi="Century Gothic" w:cs="Arial"/>
      <w:b/>
      <w:bCs/>
      <w:color w:val="000080"/>
      <w:sz w:val="22"/>
      <w:szCs w:val="16"/>
    </w:rPr>
  </w:style>
  <w:style w:type="paragraph" w:styleId="Zerrenda-paragrafoa">
    <w:name w:val="List Paragraph"/>
    <w:basedOn w:val="Normala"/>
    <w:uiPriority w:val="99"/>
    <w:qFormat/>
    <w:rsid w:val="00C00F5E"/>
    <w:pPr>
      <w:ind w:left="708"/>
    </w:pPr>
  </w:style>
  <w:style w:type="character" w:styleId="Oin-oharrarenerreferentzia">
    <w:name w:val="footnote reference"/>
    <w:uiPriority w:val="99"/>
    <w:semiHidden/>
    <w:unhideWhenUsed/>
    <w:rsid w:val="00C00F5E"/>
    <w:rPr>
      <w:vertAlign w:val="superscript"/>
    </w:rPr>
  </w:style>
  <w:style w:type="character" w:styleId="Erreferentziabizia">
    <w:name w:val="Intense Reference"/>
    <w:uiPriority w:val="32"/>
    <w:qFormat/>
    <w:rsid w:val="00C00F5E"/>
    <w:rPr>
      <w:b/>
      <w:bCs/>
      <w:smallCaps/>
      <w:color w:val="4472C4"/>
      <w:spacing w:val="5"/>
    </w:rPr>
  </w:style>
  <w:style w:type="character" w:styleId="Hiperesteka">
    <w:name w:val="Hyperlink"/>
    <w:rsid w:val="004D0AAE"/>
    <w:rPr>
      <w:u w:val="single"/>
    </w:rPr>
  </w:style>
  <w:style w:type="character" w:styleId="Ninguno" w:customStyle="1">
    <w:name w:val="Ninguno"/>
    <w:rsid w:val="004D0AAE"/>
  </w:style>
  <w:style w:type="paragraph" w:styleId="CuerpoA" w:customStyle="1">
    <w:name w:val="Cuerpo A"/>
    <w:rsid w:val="004D0AA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  <w:style w:type="character" w:styleId="BisitatutakoHiperesteka">
    <w:name w:val="FollowedHyperlink"/>
    <w:basedOn w:val="Paragrafoarenletra-tipolehenetsia"/>
    <w:semiHidden/>
    <w:unhideWhenUsed/>
    <w:rsid w:val="004D0AAE"/>
    <w:rPr>
      <w:color w:val="800080" w:themeColor="followedHyperlink"/>
      <w:u w:val="single"/>
    </w:rPr>
  </w:style>
  <w:style w:type="table" w:styleId="Saretaduntaula">
    <w:name w:val="Table Grid"/>
    <w:basedOn w:val="Taulanormala"/>
    <w:uiPriority w:val="39"/>
    <w:rsid w:val="000E090D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FD02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u-ES"/>
    </w:rPr>
  </w:style>
  <w:style w:type="paragraph" w:styleId="Pa5" w:customStyle="1">
    <w:name w:val="Pa5"/>
    <w:basedOn w:val="Default"/>
    <w:next w:val="Default"/>
    <w:uiPriority w:val="99"/>
    <w:rsid w:val="00FD0268"/>
    <w:pPr>
      <w:spacing w:line="221" w:lineRule="atLeast"/>
    </w:pPr>
    <w:rPr>
      <w:color w:val="auto"/>
    </w:rPr>
  </w:style>
  <w:style w:type="paragraph" w:styleId="Amaiera-oharrarentestua">
    <w:name w:val="endnote text"/>
    <w:basedOn w:val="Normala"/>
    <w:link w:val="Amaiera-oharrarentestuaKar"/>
    <w:semiHidden/>
    <w:unhideWhenUsed/>
    <w:rsid w:val="00E20F2A"/>
    <w:rPr>
      <w:sz w:val="20"/>
    </w:rPr>
  </w:style>
  <w:style w:type="character" w:styleId="Amaiera-oharrarentestuaKar" w:customStyle="1">
    <w:name w:val="Amaiera-oharraren testua Kar"/>
    <w:basedOn w:val="Paragrafoarenletra-tipolehenetsia"/>
    <w:link w:val="Amaiera-oharrarentestua"/>
    <w:semiHidden/>
    <w:rsid w:val="00E20F2A"/>
    <w:rPr>
      <w:lang w:val="es-ES_tradnl" w:eastAsia="es-ES_tradnl"/>
    </w:rPr>
  </w:style>
  <w:style w:type="character" w:styleId="Amaiera-oharrarenerreferentzia">
    <w:name w:val="endnote reference"/>
    <w:basedOn w:val="Paragrafoarenletra-tipolehenetsia"/>
    <w:semiHidden/>
    <w:unhideWhenUsed/>
    <w:rsid w:val="00E20F2A"/>
    <w:rPr>
      <w:vertAlign w:val="superscript"/>
    </w:rPr>
  </w:style>
  <w:style w:type="paragraph" w:styleId="Normalaweb">
    <w:name w:val="Normal (Web)"/>
    <w:basedOn w:val="Normala"/>
    <w:uiPriority w:val="99"/>
    <w:semiHidden/>
    <w:unhideWhenUsed/>
    <w:rsid w:val="004D7679"/>
    <w:pPr>
      <w:spacing w:before="100" w:beforeAutospacing="1" w:after="100" w:afterAutospacing="1"/>
    </w:pPr>
    <w:rPr>
      <w:szCs w:val="24"/>
      <w:lang w:val="eu-ES" w:eastAsia="eu-ES"/>
    </w:rPr>
  </w:style>
  <w:style w:type="character" w:styleId="Lodia">
    <w:name w:val="Strong"/>
    <w:basedOn w:val="Paragrafoarenletra-tipolehenetsia"/>
    <w:uiPriority w:val="22"/>
    <w:qFormat/>
    <w:rsid w:val="004D7679"/>
    <w:rPr>
      <w:b/>
      <w:bCs/>
    </w:rPr>
  </w:style>
  <w:style w:type="paragraph" w:styleId="z-Inprimakiarengoikoaldea">
    <w:name w:val="HTML Top of Form"/>
    <w:basedOn w:val="Normala"/>
    <w:next w:val="Normala"/>
    <w:link w:val="z-InprimakiarengoikoaldeaKar"/>
    <w:hidden/>
    <w:uiPriority w:val="99"/>
    <w:semiHidden/>
    <w:unhideWhenUsed/>
    <w:rsid w:val="004D7679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  <w:lang w:val="eu-ES" w:eastAsia="eu-ES"/>
    </w:rPr>
  </w:style>
  <w:style w:type="character" w:styleId="z-InprimakiarengoikoaldeaKar" w:customStyle="1">
    <w:name w:val="z-Inprimakiaren goiko aldea Kar"/>
    <w:basedOn w:val="Paragrafoarenletra-tipolehenetsia"/>
    <w:link w:val="z-Inprimakiarengoikoaldea"/>
    <w:uiPriority w:val="99"/>
    <w:semiHidden/>
    <w:rsid w:val="004D7679"/>
    <w:rPr>
      <w:rFonts w:ascii="Arial" w:hAnsi="Arial" w:cs="Arial"/>
      <w:vanish/>
      <w:sz w:val="16"/>
      <w:szCs w:val="16"/>
      <w:lang w:val="eu-ES" w:eastAsia="eu-ES"/>
    </w:rPr>
  </w:style>
  <w:style w:type="paragraph" w:styleId="Iruzkinarengaia">
    <w:name w:val="annotation subject"/>
    <w:basedOn w:val="Iruzkinarentestua"/>
    <w:next w:val="Iruzkinarentestua"/>
    <w:link w:val="IruzkinarengaiaKar"/>
    <w:semiHidden/>
    <w:unhideWhenUsed/>
    <w:rsid w:val="001F0522"/>
    <w:rPr>
      <w:b/>
      <w:bCs/>
    </w:rPr>
  </w:style>
  <w:style w:type="character" w:styleId="IruzkinarentestuaKar" w:customStyle="1">
    <w:name w:val="Iruzkinaren testua Kar"/>
    <w:basedOn w:val="Paragrafoarenletra-tipolehenetsia"/>
    <w:link w:val="Iruzkinarentestua"/>
    <w:semiHidden/>
    <w:rsid w:val="001F0522"/>
    <w:rPr>
      <w:lang w:val="es-ES_tradnl" w:eastAsia="es-ES_tradnl"/>
    </w:rPr>
  </w:style>
  <w:style w:type="character" w:styleId="IruzkinarengaiaKar" w:customStyle="1">
    <w:name w:val="Iruzkinaren gaia Kar"/>
    <w:basedOn w:val="IruzkinarentestuaKar"/>
    <w:link w:val="Iruzkinarengaia"/>
    <w:semiHidden/>
    <w:rsid w:val="001F0522"/>
    <w:rPr>
      <w:b/>
      <w:bCs/>
      <w:lang w:val="es-ES_tradnl" w:eastAsia="es-ES_tradnl"/>
    </w:rPr>
  </w:style>
  <w:style w:type="paragraph" w:styleId="Bunbuiloarentestua">
    <w:name w:val="Balloon Text"/>
    <w:basedOn w:val="Normala"/>
    <w:link w:val="BunbuiloarentestuaKar"/>
    <w:semiHidden/>
    <w:unhideWhenUsed/>
    <w:rsid w:val="008233FD"/>
    <w:rPr>
      <w:rFonts w:ascii="Segoe UI" w:hAnsi="Segoe UI" w:cs="Segoe UI"/>
      <w:sz w:val="18"/>
      <w:szCs w:val="18"/>
    </w:rPr>
  </w:style>
  <w:style w:type="character" w:styleId="BunbuiloarentestuaKar" w:customStyle="1">
    <w:name w:val="Bunbuiloaren testua Kar"/>
    <w:basedOn w:val="Paragrafoarenletra-tipolehenetsia"/>
    <w:link w:val="Bunbuiloarentestua"/>
    <w:semiHidden/>
    <w:rsid w:val="008233FD"/>
    <w:rPr>
      <w:rFonts w:ascii="Segoe U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0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379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2262730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2551392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237826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5559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212957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1476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5244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42169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85045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970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86031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68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microsoft.com/office/2018/08/relationships/commentsExtensible" Target="commentsExtensi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euskadi.eus/igualdad-mujeres-y-hombres-en-el-deporte/web01-a2kirola/es/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ohchr.org/en/calls-for-input/2024/call-input-report-special-rapporteur-violence-against-women-and-girls-un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microsoft.com/office/2016/09/relationships/commentsIds" Target="commentsIds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skadi.eus/web01-a1berkir/es/" TargetMode="External"/><Relationship Id="rId3" Type="http://schemas.openxmlformats.org/officeDocument/2006/relationships/hyperlink" Target="https://www.euskadi.eus/web01-bopv/es/bopv2/datos/2023/03/2301471a.pdf" TargetMode="External"/><Relationship Id="rId7" Type="http://schemas.openxmlformats.org/officeDocument/2006/relationships/hyperlink" Target="https://www.euskadi.eus/web01-bopv/es/bopv2/datos/2024/02/2401066a.pdf" TargetMode="External"/><Relationship Id="rId12" Type="http://schemas.openxmlformats.org/officeDocument/2006/relationships/hyperlink" Target="https://www.euskadi.eus/igualdad-mujeres-y-hombres-en-el-deporte/web01-a2kirola/es/" TargetMode="External"/><Relationship Id="rId2" Type="http://schemas.openxmlformats.org/officeDocument/2006/relationships/hyperlink" Target="https://www.euskadi.eus/web01-bopv/es/bopv2/datos/2024/02/2401066a.pdf" TargetMode="External"/><Relationship Id="rId1" Type="http://schemas.openxmlformats.org/officeDocument/2006/relationships/hyperlink" Target="https://www.euskadi.eus/web01-bopv/es/bopv2/datos/2023/04/2301837a.pdf" TargetMode="External"/><Relationship Id="rId6" Type="http://schemas.openxmlformats.org/officeDocument/2006/relationships/hyperlink" Target="https://www.euskadi.eus/web01-bopv/es/bopv2/datos/2023/04/2301837a.pdf" TargetMode="External"/><Relationship Id="rId11" Type="http://schemas.openxmlformats.org/officeDocument/2006/relationships/hyperlink" Target="https://www.euskadi.eus/actividades-de-formacion-continua/web01-a2kiesko/es/" TargetMode="External"/><Relationship Id="rId5" Type="http://schemas.openxmlformats.org/officeDocument/2006/relationships/hyperlink" Target="https://www.boe.es/boe/dias/2021/06/05/pdfs/BOE-A-2021-9347.pdf" TargetMode="External"/><Relationship Id="rId10" Type="http://schemas.openxmlformats.org/officeDocument/2006/relationships/hyperlink" Target="https://www.abek.eus/es/auth/guardlogin" TargetMode="External"/><Relationship Id="rId4" Type="http://schemas.openxmlformats.org/officeDocument/2006/relationships/hyperlink" Target="https://www.euskadi.eus/contenidos/informacion/berdintasuna_sarrera/es_def/adjuntos/2022-03_Acoso-sexual-y-por-razon-de-sexo-en-el-deporte.pdf" TargetMode="External"/><Relationship Id="rId9" Type="http://schemas.openxmlformats.org/officeDocument/2006/relationships/hyperlink" Target="https://www.euskadi.eus/publicaciones-kirol-eskola/web01-a2kiesko/e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24" ma:contentTypeDescription="Create a new document." ma:contentTypeScope="" ma:versionID="a2cffc622bec53f124635a3504c776b3">
  <xsd:schema xmlns:xsd="http://www.w3.org/2001/XMLSchema" xmlns:xs="http://www.w3.org/2001/XMLSchema" xmlns:p="http://schemas.microsoft.com/office/2006/metadata/properties" xmlns:ns2="d42e65b2-cf21-49c1-b27d-d23f90380c0e" xmlns:ns3="9c2e4527-2efa-4ade-b3d6-b2418af14986" xmlns:ns4="985ec44e-1bab-4c0b-9df0-6ba128686fc9" targetNamespace="http://schemas.microsoft.com/office/2006/metadata/properties" ma:root="true" ma:fieldsID="4df2b8be154dd2c117d7ec9c300c6b0c" ns2:_="" ns3:_="" ns4:_="">
    <xsd:import namespace="d42e65b2-cf21-49c1-b27d-d23f90380c0e"/>
    <xsd:import namespace="9c2e4527-2efa-4ade-b3d6-b2418af1498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Filenam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IGOs"/>
              <xsd:enumeration value="Regional mechanism"/>
              <xsd:enumeration value="National mechanism"/>
              <xsd:enumeration value="CSOs"/>
              <xsd:enumeration value="Private sector"/>
              <xsd:enumeration value="Academia"/>
              <xsd:enumeration value="Indigenous Peoples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English version"/>
              <xsd:enumeration value="French version"/>
              <xsd:enumeration value="Spanish version"/>
              <xsd:enumeration value="Arabic version"/>
              <xsd:enumeration value="Chinese version"/>
              <xsd:enumeration value="Russian version"/>
              <xsd:enumeration value="English translation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lename" ma:index="17" nillable="true" ma:displayName="File name" ma:format="Dropdown" ma:internalName="Filename">
      <xsd:simpleType>
        <xsd:restriction base="dms:Text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d42e65b2-cf21-49c1-b27d-d23f90380c0e">
      <Terms xmlns="http://schemas.microsoft.com/office/infopath/2007/PartnerControls"/>
    </lcf76f155ced4ddcb4097134ff3c332f>
    <Category xmlns="d42e65b2-cf21-49c1-b27d-d23f90380c0e">States</Category>
    <Filename xmlns="d42e65b2-cf21-49c1-b27d-d23f90380c0e" xsi:nil="true"/>
    <Doctype xmlns="d42e65b2-cf21-49c1-b27d-d23f90380c0e">input-1</Doctype>
    <Contributor xmlns="d42e65b2-cf21-49c1-b27d-d23f90380c0e">Spain (Basque County)</Contributo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C704A-FC2A-49E8-9183-100DFE59C07B}"/>
</file>

<file path=customXml/itemProps2.xml><?xml version="1.0" encoding="utf-8"?>
<ds:datastoreItem xmlns:ds="http://schemas.openxmlformats.org/officeDocument/2006/customXml" ds:itemID="{DE4CE2DB-65CE-48BE-81EE-4CD66D0FEE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EABE26-4C46-4C30-8DD7-243B0D5F7CDD}">
  <ds:schemaRefs>
    <ds:schemaRef ds:uri="http://schemas.microsoft.com/office/2006/documentManagement/types"/>
    <ds:schemaRef ds:uri="60db6af0-e9e4-4d16-ac71-a53b3e01a4ac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0a57dcca-ba38-41db-85cc-152fb291f1a1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8710FC6-0725-4212-B316-690650E8675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EJIE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creator>Altube Bengoa, Elisabet</dc:creator>
  <cp:lastModifiedBy>Namindranasoa Ny Haja</cp:lastModifiedBy>
  <cp:revision>4</cp:revision>
  <cp:lastPrinted>1999-10-14T06:58:00Z</cp:lastPrinted>
  <dcterms:created xsi:type="dcterms:W3CDTF">2024-04-06T07:39:00Z</dcterms:created>
  <dcterms:modified xsi:type="dcterms:W3CDTF">2024-08-22T14:24:40Z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  <property fmtid="{D5CDD505-2E9C-101B-9397-08002B2CF9AE}" pid="3" name="MediaServiceImageTags">
    <vt:lpwstr/>
  </property>
</Properties>
</file>