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CBE06" w14:textId="73B20C8C" w:rsidR="00B37BF3" w:rsidRPr="00F966EE" w:rsidRDefault="0007683B" w:rsidP="00F966EE">
      <w:pPr>
        <w:pStyle w:val="NoSpacing"/>
        <w:spacing w:after="120" w:line="260" w:lineRule="exact"/>
        <w:jc w:val="center"/>
        <w:rPr>
          <w:rFonts w:ascii="Arial" w:hAnsi="Arial" w:cs="Arial"/>
          <w:b/>
          <w:sz w:val="20"/>
          <w:szCs w:val="20"/>
          <w:lang w:val="en-GB"/>
        </w:rPr>
      </w:pPr>
      <w:r>
        <w:rPr>
          <w:rFonts w:ascii="Arial" w:hAnsi="Arial" w:cs="Arial"/>
          <w:b/>
          <w:sz w:val="20"/>
          <w:szCs w:val="20"/>
          <w:lang w:val="en-GB"/>
        </w:rPr>
        <w:t xml:space="preserve">Input by Slovenia for </w:t>
      </w:r>
      <w:r w:rsidR="00F966EE" w:rsidRPr="00F966EE">
        <w:rPr>
          <w:rFonts w:ascii="Arial" w:hAnsi="Arial" w:cs="Arial"/>
          <w:b/>
          <w:sz w:val="20"/>
          <w:szCs w:val="20"/>
          <w:lang w:val="en-GB"/>
        </w:rPr>
        <w:t xml:space="preserve">the report of the </w:t>
      </w:r>
      <w:bookmarkStart w:id="0" w:name="_GoBack"/>
      <w:r w:rsidR="00F966EE" w:rsidRPr="00F966EE">
        <w:rPr>
          <w:rFonts w:ascii="Arial" w:hAnsi="Arial" w:cs="Arial"/>
          <w:b/>
          <w:sz w:val="20"/>
          <w:szCs w:val="20"/>
          <w:lang w:val="en-GB"/>
        </w:rPr>
        <w:t xml:space="preserve">Special Rapporteur on violence against women and girls </w:t>
      </w:r>
      <w:bookmarkEnd w:id="0"/>
      <w:r w:rsidR="00F966EE" w:rsidRPr="00F966EE">
        <w:rPr>
          <w:rFonts w:ascii="Arial" w:hAnsi="Arial" w:cs="Arial"/>
          <w:b/>
          <w:sz w:val="20"/>
          <w:szCs w:val="20"/>
          <w:lang w:val="en-GB"/>
        </w:rPr>
        <w:t>to the Human Rights Council on prostitution and violence against women and girls</w:t>
      </w:r>
    </w:p>
    <w:p w14:paraId="4A72D60E" w14:textId="77777777" w:rsidR="00F966EE" w:rsidRPr="00F966EE" w:rsidRDefault="00F966EE" w:rsidP="00041EBF">
      <w:pPr>
        <w:pStyle w:val="NoSpacing"/>
        <w:spacing w:line="260" w:lineRule="exact"/>
        <w:jc w:val="both"/>
        <w:rPr>
          <w:rFonts w:ascii="Arial" w:hAnsi="Arial" w:cs="Arial"/>
          <w:b/>
          <w:sz w:val="20"/>
          <w:szCs w:val="20"/>
          <w:lang w:val="en-GB"/>
        </w:rPr>
      </w:pPr>
    </w:p>
    <w:p w14:paraId="73E4E821" w14:textId="0A49CBF2" w:rsidR="0007683B" w:rsidRPr="00BE3453" w:rsidRDefault="00F966EE" w:rsidP="00BA3B9C">
      <w:pPr>
        <w:numPr>
          <w:ilvl w:val="0"/>
          <w:numId w:val="1"/>
        </w:numPr>
        <w:pBdr>
          <w:top w:val="single" w:sz="4" w:space="1" w:color="auto"/>
          <w:left w:val="single" w:sz="4" w:space="4" w:color="auto"/>
          <w:bottom w:val="single" w:sz="4" w:space="1" w:color="auto"/>
          <w:right w:val="single" w:sz="4" w:space="4" w:color="auto"/>
        </w:pBdr>
        <w:shd w:val="clear" w:color="auto" w:fill="EEECE1" w:themeFill="background2"/>
        <w:spacing w:after="0" w:line="260" w:lineRule="exact"/>
        <w:jc w:val="both"/>
        <w:rPr>
          <w:rFonts w:ascii="Arial" w:hAnsi="Arial" w:cs="Arial"/>
          <w:sz w:val="20"/>
          <w:szCs w:val="20"/>
          <w:lang w:val="en-GB"/>
        </w:rPr>
      </w:pPr>
      <w:r w:rsidRPr="00BE3453">
        <w:rPr>
          <w:rFonts w:ascii="Arial" w:hAnsi="Arial" w:cs="Arial"/>
          <w:sz w:val="20"/>
          <w:szCs w:val="20"/>
          <w:lang w:val="en-GB"/>
        </w:rPr>
        <w:t>Provide examples of the hidden forms of prostitution, and explain to what extent they are recognized and dealt with as such?</w:t>
      </w:r>
      <w:r w:rsidR="00154791" w:rsidRPr="00BE3453">
        <w:rPr>
          <w:rFonts w:ascii="Arial" w:hAnsi="Arial" w:cs="Arial"/>
          <w:sz w:val="20"/>
          <w:szCs w:val="20"/>
          <w:lang w:val="en-GB"/>
        </w:rPr>
        <w:t xml:space="preserve"> </w:t>
      </w:r>
    </w:p>
    <w:p w14:paraId="00EF2000" w14:textId="77777777" w:rsidR="00D9791D" w:rsidRPr="00BE3453" w:rsidRDefault="00D9791D" w:rsidP="00BE3453">
      <w:pPr>
        <w:pStyle w:val="HTMLPreformatted"/>
        <w:spacing w:line="260" w:lineRule="exact"/>
        <w:jc w:val="both"/>
        <w:rPr>
          <w:rStyle w:val="y2iqfc"/>
          <w:rFonts w:ascii="Arial" w:eastAsiaTheme="majorEastAsia" w:hAnsi="Arial" w:cs="Arial"/>
          <w:iCs/>
          <w:lang w:val="en-GB"/>
        </w:rPr>
      </w:pPr>
    </w:p>
    <w:p w14:paraId="598B0C8D" w14:textId="0F958405" w:rsidR="00041EBF" w:rsidRPr="00BE3453" w:rsidRDefault="00DB60DE" w:rsidP="00BE3453">
      <w:pPr>
        <w:pStyle w:val="HTMLPreformatted"/>
        <w:spacing w:line="260" w:lineRule="exact"/>
        <w:jc w:val="both"/>
        <w:rPr>
          <w:rStyle w:val="y2iqfc"/>
          <w:rFonts w:ascii="Arial" w:eastAsiaTheme="majorEastAsia" w:hAnsi="Arial" w:cs="Arial"/>
          <w:iCs/>
          <w:lang w:val="en-GB"/>
        </w:rPr>
      </w:pPr>
      <w:r w:rsidRPr="00BE3453">
        <w:rPr>
          <w:rStyle w:val="y2iqfc"/>
          <w:rFonts w:ascii="Arial" w:eastAsiaTheme="majorEastAsia" w:hAnsi="Arial" w:cs="Arial"/>
          <w:iCs/>
          <w:lang w:val="en-GB"/>
        </w:rPr>
        <w:t xml:space="preserve">Prostitution as such is decriminalized in Slovenia, so only exploitation through prostitution it is defined as a criminal offence. </w:t>
      </w:r>
    </w:p>
    <w:p w14:paraId="6D91DCE2" w14:textId="77777777" w:rsidR="00041EBF" w:rsidRPr="00BE3453" w:rsidRDefault="00041EBF" w:rsidP="00BE3453">
      <w:pPr>
        <w:pStyle w:val="HTMLPreformatted"/>
        <w:spacing w:line="260" w:lineRule="exact"/>
        <w:jc w:val="both"/>
        <w:rPr>
          <w:rStyle w:val="y2iqfc"/>
          <w:rFonts w:ascii="Arial" w:eastAsiaTheme="majorEastAsia" w:hAnsi="Arial" w:cs="Arial"/>
          <w:iCs/>
          <w:lang w:val="en-GB"/>
        </w:rPr>
      </w:pPr>
    </w:p>
    <w:p w14:paraId="6AC1EFB1" w14:textId="6552A182" w:rsidR="00DB60DE" w:rsidRPr="00BE3453" w:rsidRDefault="00DB60DE" w:rsidP="00BE3453">
      <w:pPr>
        <w:pStyle w:val="HTMLPreformatted"/>
        <w:spacing w:line="260" w:lineRule="exact"/>
        <w:jc w:val="both"/>
        <w:rPr>
          <w:rFonts w:ascii="Arial" w:hAnsi="Arial" w:cs="Arial"/>
          <w:iCs/>
          <w:lang w:val="en-GB" w:eastAsia="ar-SA"/>
        </w:rPr>
      </w:pPr>
      <w:r w:rsidRPr="00BE3453">
        <w:rPr>
          <w:rStyle w:val="y2iqfc"/>
          <w:rFonts w:ascii="Arial" w:eastAsiaTheme="majorEastAsia" w:hAnsi="Arial" w:cs="Arial"/>
          <w:iCs/>
          <w:lang w:val="en-GB"/>
        </w:rPr>
        <w:t xml:space="preserve">Article 175 of the </w:t>
      </w:r>
      <w:r w:rsidRPr="00BE3453">
        <w:rPr>
          <w:rFonts w:ascii="Arial" w:hAnsi="Arial" w:cs="Arial"/>
          <w:iCs/>
          <w:lang w:val="en-GB"/>
        </w:rPr>
        <w:t>Criminal Code</w:t>
      </w:r>
      <w:r w:rsidRPr="00BE3453">
        <w:rPr>
          <w:rStyle w:val="FootnoteReference"/>
          <w:rFonts w:ascii="Arial" w:hAnsi="Arial" w:cs="Arial"/>
          <w:bCs/>
          <w:iCs/>
          <w:lang w:val="en-GB"/>
        </w:rPr>
        <w:footnoteReference w:id="1"/>
      </w:r>
      <w:r w:rsidRPr="00BE3453">
        <w:rPr>
          <w:rFonts w:ascii="Arial" w:hAnsi="Arial" w:cs="Arial"/>
          <w:bCs/>
          <w:iCs/>
          <w:lang w:val="en-GB"/>
        </w:rPr>
        <w:t xml:space="preserve"> (hereinafter: CC-1)</w:t>
      </w:r>
      <w:r w:rsidRPr="00BE3453">
        <w:rPr>
          <w:rStyle w:val="y2iqfc"/>
          <w:rFonts w:ascii="Arial" w:eastAsiaTheme="majorEastAsia" w:hAnsi="Arial" w:cs="Arial"/>
          <w:iCs/>
          <w:lang w:val="en-GB"/>
        </w:rPr>
        <w:t xml:space="preserve"> determines that </w:t>
      </w:r>
      <w:r w:rsidRPr="00BE3453">
        <w:rPr>
          <w:rFonts w:ascii="Arial" w:hAnsi="Arial" w:cs="Arial"/>
          <w:iCs/>
          <w:lang w:val="en-GB" w:eastAsia="ar-SA"/>
        </w:rPr>
        <w:t>whoever participates for exploitative purposes in the prostitution of another or instructs, obtains or encourages another to engage in prostitution with force, threats or deception shall be given a prison sentence of between three months and five years.</w:t>
      </w:r>
      <w:r w:rsidRPr="00BE3453">
        <w:rPr>
          <w:rStyle w:val="y2iqfc"/>
          <w:rFonts w:ascii="Arial" w:eastAsiaTheme="majorEastAsia" w:hAnsi="Arial" w:cs="Arial"/>
          <w:iCs/>
          <w:lang w:val="en-GB"/>
        </w:rPr>
        <w:t xml:space="preserve">  </w:t>
      </w:r>
      <w:r w:rsidRPr="00BE3453">
        <w:rPr>
          <w:rFonts w:ascii="Arial" w:hAnsi="Arial" w:cs="Arial"/>
          <w:iCs/>
          <w:lang w:val="en-GB" w:eastAsia="ar-SA"/>
        </w:rPr>
        <w:t xml:space="preserve">Whoever participates, for </w:t>
      </w:r>
      <w:r w:rsidRPr="00BE3453">
        <w:rPr>
          <w:rFonts w:ascii="Arial" w:hAnsi="Arial" w:cs="Arial"/>
          <w:iCs/>
          <w:lang w:val="en-GB"/>
        </w:rPr>
        <w:t xml:space="preserve">the </w:t>
      </w:r>
      <w:r w:rsidRPr="00BE3453">
        <w:rPr>
          <w:rFonts w:ascii="Arial" w:hAnsi="Arial" w:cs="Arial"/>
          <w:iCs/>
          <w:lang w:val="en-GB" w:eastAsia="ar-SA"/>
        </w:rPr>
        <w:t>purpose of exploitation, in the prostitution of a minor, or uses the prostitution of a minor, or whoever instructs, obtains or encourages a minor to prostitution by force, threat, deception, recruitment or solicitation shall be sentenced to between one and ten years in prison.</w:t>
      </w:r>
      <w:r w:rsidR="00D9791D" w:rsidRPr="00BE3453">
        <w:rPr>
          <w:rFonts w:ascii="Arial" w:hAnsi="Arial" w:cs="Arial"/>
          <w:iCs/>
          <w:lang w:val="en-GB" w:eastAsia="ar-SA"/>
        </w:rPr>
        <w:t xml:space="preserve"> </w:t>
      </w:r>
      <w:r w:rsidRPr="00BE3453">
        <w:rPr>
          <w:rFonts w:ascii="Arial" w:hAnsi="Arial" w:cs="Arial"/>
          <w:iCs/>
          <w:lang w:val="en-GB" w:eastAsia="ar-SA"/>
        </w:rPr>
        <w:t>If the above-stated offences were committed against several persons or within a criminal association, the perpetrator shall be sentenced to between one and twelve years in prison.</w:t>
      </w:r>
    </w:p>
    <w:p w14:paraId="2D155A7B" w14:textId="77777777" w:rsidR="00DB60DE" w:rsidRPr="00BE3453" w:rsidRDefault="00DB60DE" w:rsidP="00BE3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0" w:lineRule="exact"/>
        <w:ind w:left="709"/>
        <w:jc w:val="both"/>
        <w:rPr>
          <w:rFonts w:ascii="Arial" w:hAnsi="Arial" w:cs="Arial"/>
          <w:iCs/>
          <w:sz w:val="20"/>
          <w:szCs w:val="20"/>
          <w:lang w:val="en-GB" w:eastAsia="ar-SA"/>
        </w:rPr>
      </w:pPr>
    </w:p>
    <w:p w14:paraId="61B7D5C1" w14:textId="081A35F5" w:rsidR="00DB60DE" w:rsidRPr="00BE3453" w:rsidRDefault="00DB60DE" w:rsidP="00BE3453">
      <w:pPr>
        <w:pStyle w:val="HTMLPreformatted"/>
        <w:spacing w:line="260" w:lineRule="exact"/>
        <w:jc w:val="both"/>
        <w:rPr>
          <w:rFonts w:ascii="Arial" w:hAnsi="Arial" w:cs="Arial"/>
          <w:iCs/>
          <w:lang w:val="en-GB" w:eastAsia="ar-SA"/>
        </w:rPr>
      </w:pPr>
      <w:r w:rsidRPr="00BE3453">
        <w:rPr>
          <w:rFonts w:ascii="Arial" w:hAnsi="Arial" w:cs="Arial"/>
          <w:iCs/>
          <w:lang w:val="en-GB"/>
        </w:rPr>
        <w:t>The purpose of prostitution or another form of sexual exploitation is also a part of the criminal offence of trafficking in human beings according to Article 113 of the CC-1.</w:t>
      </w:r>
      <w:r w:rsidRPr="00BE3453">
        <w:rPr>
          <w:rStyle w:val="Heading3Char"/>
          <w:rFonts w:ascii="Arial" w:hAnsi="Arial" w:cs="Arial"/>
          <w:iCs/>
          <w:color w:val="auto"/>
          <w:sz w:val="20"/>
          <w:szCs w:val="20"/>
          <w:lang w:val="en"/>
        </w:rPr>
        <w:t xml:space="preserve"> </w:t>
      </w:r>
      <w:r w:rsidRPr="00BE3453">
        <w:rPr>
          <w:rFonts w:ascii="Arial" w:hAnsi="Arial" w:cs="Arial"/>
          <w:iCs/>
          <w:lang w:val="en-GB"/>
        </w:rPr>
        <w:t xml:space="preserve">For the principal criminal offence, a prison sentence of between one and ten years and a fine are prescribed, for the aggravated forms of criminal offence </w:t>
      </w:r>
      <w:r w:rsidRPr="00BE3453">
        <w:rPr>
          <w:rFonts w:ascii="Arial" w:hAnsi="Arial" w:cs="Arial"/>
          <w:iCs/>
          <w:lang w:val="en-GB" w:eastAsia="ar-SA"/>
        </w:rPr>
        <w:t>a prison sentence of between three and fifteen years and a fine are prescribed.</w:t>
      </w:r>
      <w:r w:rsidR="00D9791D" w:rsidRPr="00BE3453">
        <w:rPr>
          <w:rFonts w:ascii="Arial" w:hAnsi="Arial" w:cs="Arial"/>
          <w:iCs/>
          <w:lang w:val="en-GB" w:eastAsia="ar-SA"/>
        </w:rPr>
        <w:t xml:space="preserve"> </w:t>
      </w:r>
      <w:r w:rsidRPr="00BE3453">
        <w:rPr>
          <w:rFonts w:ascii="Arial" w:hAnsi="Arial" w:cs="Arial"/>
          <w:iCs/>
          <w:lang w:val="en-GB" w:eastAsia="ar-SA"/>
        </w:rPr>
        <w:t xml:space="preserve">According to Article 113 of the CC-1 also the person who knows that another person is a victim of human trafficking and uses his or her services </w:t>
      </w:r>
      <w:r w:rsidR="00583FA1">
        <w:rPr>
          <w:rFonts w:ascii="Arial" w:hAnsi="Arial" w:cs="Arial"/>
          <w:iCs/>
          <w:lang w:val="en-GB" w:eastAsia="ar-SA"/>
        </w:rPr>
        <w:t xml:space="preserve">is penalised by imprisonment </w:t>
      </w:r>
      <w:r w:rsidRPr="00BE3453">
        <w:rPr>
          <w:rFonts w:ascii="Arial" w:hAnsi="Arial" w:cs="Arial"/>
          <w:iCs/>
          <w:lang w:val="en-GB" w:eastAsia="ar-SA"/>
        </w:rPr>
        <w:t>for not more than three years and punished with a fine.</w:t>
      </w:r>
    </w:p>
    <w:p w14:paraId="5A136181" w14:textId="08A33409" w:rsidR="00DB60DE" w:rsidRPr="00BE3453" w:rsidRDefault="00DB60DE" w:rsidP="00BE3453">
      <w:pPr>
        <w:autoSpaceDE w:val="0"/>
        <w:autoSpaceDN w:val="0"/>
        <w:adjustRightInd w:val="0"/>
        <w:spacing w:after="0" w:line="260" w:lineRule="exact"/>
        <w:jc w:val="both"/>
        <w:rPr>
          <w:rFonts w:ascii="Arial" w:hAnsi="Arial" w:cs="Arial"/>
          <w:sz w:val="20"/>
          <w:szCs w:val="20"/>
          <w:lang w:val="en-GB"/>
        </w:rPr>
      </w:pPr>
    </w:p>
    <w:p w14:paraId="381A30BF" w14:textId="2DAD0B1A" w:rsidR="00DB60DE" w:rsidRPr="00BE3453" w:rsidRDefault="00583FA1" w:rsidP="00BE3453">
      <w:pPr>
        <w:autoSpaceDE w:val="0"/>
        <w:autoSpaceDN w:val="0"/>
        <w:adjustRightInd w:val="0"/>
        <w:spacing w:after="0" w:line="260" w:lineRule="exact"/>
        <w:jc w:val="both"/>
        <w:rPr>
          <w:rFonts w:ascii="Arial" w:hAnsi="Arial" w:cs="Arial"/>
          <w:sz w:val="20"/>
          <w:szCs w:val="20"/>
          <w:lang w:val="en-GB"/>
        </w:rPr>
      </w:pPr>
      <w:r>
        <w:rPr>
          <w:rFonts w:ascii="Arial" w:hAnsi="Arial" w:cs="Arial"/>
          <w:sz w:val="20"/>
          <w:szCs w:val="20"/>
          <w:lang w:val="en-GB"/>
        </w:rPr>
        <w:t>Most</w:t>
      </w:r>
      <w:r w:rsidR="00DB60DE" w:rsidRPr="00BE3453">
        <w:rPr>
          <w:rFonts w:ascii="Arial" w:hAnsi="Arial" w:cs="Arial"/>
          <w:sz w:val="20"/>
          <w:szCs w:val="20"/>
          <w:lang w:val="en-GB"/>
        </w:rPr>
        <w:t xml:space="preserve"> common forms of prostitution in Slovenia, due to the way it is regulated, are apartment prostitution, prostitution in night clubs (hidden behind striptease) and hotel prostitution.</w:t>
      </w:r>
      <w:r w:rsidR="00DB60DE" w:rsidRPr="00BE3453">
        <w:rPr>
          <w:rFonts w:ascii="Arial" w:hAnsi="Arial" w:cs="Arial"/>
          <w:sz w:val="20"/>
          <w:szCs w:val="20"/>
        </w:rPr>
        <w:t xml:space="preserve"> </w:t>
      </w:r>
      <w:r w:rsidR="00DB60DE" w:rsidRPr="00BE3453">
        <w:rPr>
          <w:rFonts w:ascii="Arial" w:hAnsi="Arial" w:cs="Arial"/>
          <w:sz w:val="20"/>
          <w:szCs w:val="20"/>
          <w:lang w:val="en-GB"/>
        </w:rPr>
        <w:t>The distance of prostitution from the public eye makes those, who are exploited for prostitution, more vulnerable to violence and abuse.</w:t>
      </w:r>
      <w:r w:rsidR="00D9791D" w:rsidRPr="00BE3453">
        <w:rPr>
          <w:rFonts w:ascii="Arial" w:hAnsi="Arial" w:cs="Arial"/>
          <w:sz w:val="20"/>
          <w:szCs w:val="20"/>
          <w:lang w:val="en-GB"/>
        </w:rPr>
        <w:t xml:space="preserve"> </w:t>
      </w:r>
      <w:r w:rsidR="00DB60DE" w:rsidRPr="00BE3453">
        <w:rPr>
          <w:rFonts w:ascii="Arial" w:hAnsi="Arial" w:cs="Arial"/>
          <w:sz w:val="20"/>
          <w:szCs w:val="20"/>
          <w:lang w:val="en-GB"/>
        </w:rPr>
        <w:t xml:space="preserve">Prostitution in apartments is the most hidden and the most difficult to prove in Slovenia. It is also advertised on online platforms and harder to track. Prostitution in nightclubs comes second. </w:t>
      </w:r>
    </w:p>
    <w:p w14:paraId="7E4C3D62" w14:textId="77777777" w:rsidR="00D9791D" w:rsidRPr="00BE3453" w:rsidRDefault="00D9791D" w:rsidP="00BE3453">
      <w:pPr>
        <w:autoSpaceDE w:val="0"/>
        <w:autoSpaceDN w:val="0"/>
        <w:adjustRightInd w:val="0"/>
        <w:spacing w:after="0" w:line="260" w:lineRule="exact"/>
        <w:jc w:val="both"/>
        <w:rPr>
          <w:rFonts w:ascii="Arial" w:hAnsi="Arial" w:cs="Arial"/>
          <w:sz w:val="20"/>
          <w:szCs w:val="20"/>
          <w:lang w:val="en-GB"/>
        </w:rPr>
      </w:pPr>
    </w:p>
    <w:p w14:paraId="60F93AAB" w14:textId="615112D4" w:rsidR="0007683B" w:rsidRPr="00BE3453" w:rsidRDefault="00DB60DE" w:rsidP="00BE3453">
      <w:pPr>
        <w:autoSpaceDE w:val="0"/>
        <w:autoSpaceDN w:val="0"/>
        <w:adjustRightInd w:val="0"/>
        <w:spacing w:after="0" w:line="260" w:lineRule="exact"/>
        <w:jc w:val="both"/>
        <w:rPr>
          <w:rFonts w:ascii="Arial" w:hAnsi="Arial" w:cs="Arial"/>
          <w:sz w:val="20"/>
          <w:szCs w:val="20"/>
          <w:lang w:val="en-GB"/>
        </w:rPr>
      </w:pPr>
      <w:r w:rsidRPr="00BE3453">
        <w:rPr>
          <w:rFonts w:ascii="Arial" w:hAnsi="Arial" w:cs="Arial"/>
          <w:sz w:val="20"/>
          <w:szCs w:val="20"/>
          <w:lang w:val="en-GB"/>
        </w:rPr>
        <w:t>A</w:t>
      </w:r>
      <w:r w:rsidR="0007683B" w:rsidRPr="00BE3453">
        <w:rPr>
          <w:rFonts w:ascii="Arial" w:hAnsi="Arial" w:cs="Arial"/>
          <w:sz w:val="20"/>
          <w:szCs w:val="20"/>
          <w:lang w:val="en-GB"/>
        </w:rPr>
        <w:t xml:space="preserve">s for other prostitution venues, massage parlours top the list, with wellness and spa clubs also becoming more popular recently. The businesses offering these services are registered as providing traditional massages. To protect themselves from prosecution, the owners provide their workers with masseuse certificates, most often from abroad.  These services are usually advertised on internet platforms, Slovenian and foreign ones. </w:t>
      </w:r>
    </w:p>
    <w:p w14:paraId="6E239CA5" w14:textId="77777777" w:rsidR="009F5ED8" w:rsidRPr="00BE3453" w:rsidRDefault="009F5ED8" w:rsidP="00BE3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0" w:lineRule="exact"/>
        <w:ind w:left="709"/>
        <w:jc w:val="both"/>
        <w:rPr>
          <w:rFonts w:ascii="Arial" w:eastAsia="Times New Roman" w:hAnsi="Arial" w:cs="Arial"/>
          <w:iCs/>
          <w:sz w:val="20"/>
          <w:szCs w:val="20"/>
          <w:lang w:val="en-GB" w:eastAsia="sl-SI"/>
        </w:rPr>
      </w:pPr>
    </w:p>
    <w:p w14:paraId="4307148D" w14:textId="4C21C7EC" w:rsidR="00F966EE" w:rsidRPr="00BE3453" w:rsidRDefault="00F966EE" w:rsidP="00BA3B9C">
      <w:pPr>
        <w:numPr>
          <w:ilvl w:val="0"/>
          <w:numId w:val="1"/>
        </w:numPr>
        <w:pBdr>
          <w:top w:val="single" w:sz="4" w:space="1" w:color="auto"/>
          <w:left w:val="single" w:sz="4" w:space="4" w:color="auto"/>
          <w:bottom w:val="single" w:sz="4" w:space="1" w:color="auto"/>
          <w:right w:val="single" w:sz="4" w:space="4" w:color="auto"/>
        </w:pBdr>
        <w:shd w:val="clear" w:color="auto" w:fill="EEECE1" w:themeFill="background2"/>
        <w:spacing w:after="0" w:line="260" w:lineRule="exact"/>
        <w:jc w:val="both"/>
        <w:rPr>
          <w:rFonts w:ascii="Arial" w:hAnsi="Arial" w:cs="Arial"/>
          <w:sz w:val="20"/>
          <w:szCs w:val="20"/>
          <w:lang w:val="en-GB"/>
        </w:rPr>
      </w:pPr>
      <w:r w:rsidRPr="00BE3453">
        <w:rPr>
          <w:rFonts w:ascii="Arial" w:hAnsi="Arial" w:cs="Arial"/>
          <w:sz w:val="20"/>
          <w:szCs w:val="20"/>
          <w:lang w:val="en-GB"/>
        </w:rPr>
        <w:t>Describe the profile of women and girls affected by prostitution in your country, and provide disaggregated data, where possible. </w:t>
      </w:r>
    </w:p>
    <w:p w14:paraId="038CA5DE" w14:textId="77777777" w:rsidR="00D9791D" w:rsidRPr="00BE3453" w:rsidRDefault="00D9791D" w:rsidP="00BE3453">
      <w:pPr>
        <w:autoSpaceDE w:val="0"/>
        <w:autoSpaceDN w:val="0"/>
        <w:adjustRightInd w:val="0"/>
        <w:spacing w:after="0" w:line="260" w:lineRule="exact"/>
        <w:jc w:val="both"/>
        <w:rPr>
          <w:rFonts w:ascii="Arial" w:hAnsi="Arial" w:cs="Arial"/>
          <w:sz w:val="20"/>
          <w:szCs w:val="20"/>
          <w:lang w:val="en-GB"/>
        </w:rPr>
      </w:pPr>
    </w:p>
    <w:p w14:paraId="0520809B" w14:textId="4DDBC7CB" w:rsidR="0007683B" w:rsidRPr="00BE3453" w:rsidRDefault="0007683B" w:rsidP="00BE3453">
      <w:pPr>
        <w:autoSpaceDE w:val="0"/>
        <w:autoSpaceDN w:val="0"/>
        <w:adjustRightInd w:val="0"/>
        <w:spacing w:after="0" w:line="260" w:lineRule="exact"/>
        <w:jc w:val="both"/>
        <w:rPr>
          <w:rFonts w:ascii="Arial" w:hAnsi="Arial" w:cs="Arial"/>
          <w:sz w:val="20"/>
          <w:szCs w:val="20"/>
          <w:lang w:val="en-GB"/>
        </w:rPr>
      </w:pPr>
      <w:r w:rsidRPr="00BE3453">
        <w:rPr>
          <w:rFonts w:ascii="Arial" w:hAnsi="Arial" w:cs="Arial"/>
          <w:sz w:val="20"/>
          <w:szCs w:val="20"/>
          <w:lang w:val="en-GB"/>
        </w:rPr>
        <w:t xml:space="preserve">Victims of trafficking in human beings who are exploited for prostitution and who are identified in Slovenia most often come from economically disadvantaged countries, mainly from </w:t>
      </w:r>
      <w:r w:rsidR="00111A55" w:rsidRPr="00BE3453">
        <w:rPr>
          <w:rFonts w:ascii="Arial" w:hAnsi="Arial" w:cs="Arial"/>
          <w:sz w:val="20"/>
          <w:szCs w:val="20"/>
          <w:lang w:val="en-GB"/>
        </w:rPr>
        <w:t>the Balkan</w:t>
      </w:r>
      <w:r w:rsidRPr="00BE3453">
        <w:rPr>
          <w:rFonts w:ascii="Arial" w:hAnsi="Arial" w:cs="Arial"/>
          <w:sz w:val="20"/>
          <w:szCs w:val="20"/>
          <w:lang w:val="en-GB"/>
        </w:rPr>
        <w:t>. The most common forms of victims' vulnerability are unemployment, poor job prospects, poor level of education, extremely low earnings, indebtedness, obligation to support minor</w:t>
      </w:r>
      <w:r w:rsidR="00DB60DE" w:rsidRPr="00BE3453">
        <w:rPr>
          <w:rFonts w:ascii="Arial" w:hAnsi="Arial" w:cs="Arial"/>
          <w:sz w:val="20"/>
          <w:szCs w:val="20"/>
          <w:lang w:val="en-GB"/>
        </w:rPr>
        <w:t>s</w:t>
      </w:r>
      <w:r w:rsidRPr="00BE3453">
        <w:rPr>
          <w:rFonts w:ascii="Arial" w:hAnsi="Arial" w:cs="Arial"/>
          <w:sz w:val="20"/>
          <w:szCs w:val="20"/>
          <w:lang w:val="en-GB"/>
        </w:rPr>
        <w:t>, disabled or unemployed partners, obligation to support extended family, serious illnesses in the family, cognitive simplicity, and war. Eventually, criminal organisation members have such a financial grip on the victims that they persist and remain in the relationship.</w:t>
      </w:r>
    </w:p>
    <w:p w14:paraId="4AF27953" w14:textId="77777777" w:rsidR="0007683B" w:rsidRPr="00BE3453" w:rsidRDefault="0007683B" w:rsidP="00BE3453">
      <w:pPr>
        <w:autoSpaceDE w:val="0"/>
        <w:autoSpaceDN w:val="0"/>
        <w:adjustRightInd w:val="0"/>
        <w:spacing w:after="0" w:line="260" w:lineRule="exact"/>
        <w:ind w:left="709"/>
        <w:jc w:val="both"/>
        <w:rPr>
          <w:rFonts w:ascii="Arial" w:hAnsi="Arial" w:cs="Arial"/>
          <w:sz w:val="20"/>
          <w:szCs w:val="20"/>
          <w:lang w:val="en-GB"/>
        </w:rPr>
      </w:pPr>
    </w:p>
    <w:p w14:paraId="532535C6" w14:textId="6AAE7A3E" w:rsidR="0007683B" w:rsidRPr="00BE3453" w:rsidRDefault="0007683B" w:rsidP="00BE3453">
      <w:pPr>
        <w:spacing w:after="0" w:line="260" w:lineRule="exact"/>
        <w:jc w:val="both"/>
        <w:rPr>
          <w:rFonts w:ascii="Arial" w:hAnsi="Arial" w:cs="Arial"/>
          <w:sz w:val="20"/>
          <w:szCs w:val="20"/>
          <w:lang w:val="en-GB"/>
        </w:rPr>
      </w:pPr>
      <w:r w:rsidRPr="00BE3453">
        <w:rPr>
          <w:rFonts w:ascii="Arial" w:hAnsi="Arial" w:cs="Arial"/>
          <w:sz w:val="20"/>
          <w:szCs w:val="20"/>
          <w:lang w:val="en-GB"/>
        </w:rPr>
        <w:lastRenderedPageBreak/>
        <w:t>Typically, victims have a certain degree of personal freedom, they have personal documents, they are allowed to use telephones and the internet, they have some money of their own, they voluntarily enter into relationships with the organisation, and they often have legal permits to live and work in Slovenia. The victims of these crimes are almost always foreigners, usually women, and exceptionally minors.</w:t>
      </w:r>
    </w:p>
    <w:p w14:paraId="558CD7DA" w14:textId="77777777" w:rsidR="0007683B" w:rsidRPr="00BE3453" w:rsidRDefault="0007683B" w:rsidP="00BE3453">
      <w:pPr>
        <w:spacing w:after="0" w:line="260" w:lineRule="exact"/>
        <w:ind w:left="709"/>
        <w:jc w:val="both"/>
        <w:rPr>
          <w:rFonts w:ascii="Arial" w:hAnsi="Arial" w:cs="Arial"/>
          <w:sz w:val="20"/>
          <w:szCs w:val="20"/>
          <w:lang w:val="en-GB"/>
        </w:rPr>
      </w:pPr>
    </w:p>
    <w:p w14:paraId="1741A7C1" w14:textId="25CF8904" w:rsidR="0007683B" w:rsidRPr="00BE3453" w:rsidRDefault="0007683B" w:rsidP="00BE3453">
      <w:pPr>
        <w:spacing w:after="0" w:line="260" w:lineRule="exact"/>
        <w:jc w:val="both"/>
        <w:rPr>
          <w:rFonts w:ascii="Arial" w:eastAsia="Times New Roman" w:hAnsi="Arial" w:cs="Arial"/>
          <w:sz w:val="20"/>
          <w:szCs w:val="20"/>
          <w:lang w:val="en-GB" w:eastAsia="sl-SI"/>
        </w:rPr>
      </w:pPr>
      <w:r w:rsidRPr="00BE3453">
        <w:rPr>
          <w:rFonts w:ascii="Arial" w:eastAsia="Times New Roman" w:hAnsi="Arial" w:cs="Arial"/>
          <w:sz w:val="20"/>
          <w:szCs w:val="20"/>
          <w:lang w:val="en-GB" w:eastAsia="sl-SI"/>
        </w:rPr>
        <w:t>In 2022, the police investigated 3 victims of trafficking in human beings under Article 113 of the C</w:t>
      </w:r>
      <w:r w:rsidR="00DB60DE" w:rsidRPr="00BE3453">
        <w:rPr>
          <w:rFonts w:ascii="Arial" w:eastAsia="Times New Roman" w:hAnsi="Arial" w:cs="Arial"/>
          <w:sz w:val="20"/>
          <w:szCs w:val="20"/>
          <w:lang w:val="en-GB" w:eastAsia="sl-SI"/>
        </w:rPr>
        <w:t>C-1</w:t>
      </w:r>
      <w:r w:rsidRPr="00BE3453">
        <w:rPr>
          <w:rFonts w:ascii="Arial" w:eastAsia="Times New Roman" w:hAnsi="Arial" w:cs="Arial"/>
          <w:sz w:val="20"/>
          <w:szCs w:val="20"/>
          <w:lang w:val="en-GB" w:eastAsia="sl-SI"/>
        </w:rPr>
        <w:t xml:space="preserve"> who were exploited for prostitution. In addition, in 2022, the police investigated </w:t>
      </w:r>
      <w:r w:rsidR="00DB60DE" w:rsidRPr="00BE3453">
        <w:rPr>
          <w:rFonts w:ascii="Arial" w:eastAsia="Times New Roman" w:hAnsi="Arial" w:cs="Arial"/>
          <w:sz w:val="20"/>
          <w:szCs w:val="20"/>
          <w:lang w:val="en-GB" w:eastAsia="sl-SI"/>
        </w:rPr>
        <w:t>4</w:t>
      </w:r>
      <w:r w:rsidRPr="00BE3453">
        <w:rPr>
          <w:rFonts w:ascii="Arial" w:eastAsia="Times New Roman" w:hAnsi="Arial" w:cs="Arial"/>
          <w:sz w:val="20"/>
          <w:szCs w:val="20"/>
          <w:lang w:val="en-GB" w:eastAsia="sl-SI"/>
        </w:rPr>
        <w:t xml:space="preserve"> offences of exploitation of prostitution under Article 175 of the C</w:t>
      </w:r>
      <w:r w:rsidR="00DB60DE" w:rsidRPr="00BE3453">
        <w:rPr>
          <w:rFonts w:ascii="Arial" w:eastAsia="Times New Roman" w:hAnsi="Arial" w:cs="Arial"/>
          <w:sz w:val="20"/>
          <w:szCs w:val="20"/>
          <w:lang w:val="en-GB" w:eastAsia="sl-SI"/>
        </w:rPr>
        <w:t>C-1</w:t>
      </w:r>
      <w:r w:rsidRPr="00BE3453">
        <w:rPr>
          <w:rFonts w:ascii="Arial" w:eastAsia="Times New Roman" w:hAnsi="Arial" w:cs="Arial"/>
          <w:sz w:val="20"/>
          <w:szCs w:val="20"/>
          <w:lang w:val="en-GB" w:eastAsia="sl-SI"/>
        </w:rPr>
        <w:t xml:space="preserve">, where three persons, citizens of Croatia, Slovenia and Serbia, were identified as victims of exploitation of prostitution. </w:t>
      </w:r>
    </w:p>
    <w:p w14:paraId="4CCD5D9F" w14:textId="77777777" w:rsidR="0007683B" w:rsidRPr="00BE3453" w:rsidRDefault="0007683B" w:rsidP="00BE3453">
      <w:pPr>
        <w:spacing w:after="0" w:line="260" w:lineRule="exact"/>
        <w:ind w:left="709"/>
        <w:jc w:val="both"/>
        <w:rPr>
          <w:rFonts w:ascii="Arial" w:hAnsi="Arial" w:cs="Arial"/>
          <w:sz w:val="20"/>
          <w:szCs w:val="20"/>
          <w:lang w:val="en-GB"/>
        </w:rPr>
      </w:pPr>
    </w:p>
    <w:p w14:paraId="663E7522" w14:textId="474C60BE" w:rsidR="0007683B" w:rsidRPr="00BE3453" w:rsidRDefault="00D9791D" w:rsidP="00BE3453">
      <w:pPr>
        <w:spacing w:after="0" w:line="260" w:lineRule="exact"/>
        <w:jc w:val="both"/>
        <w:rPr>
          <w:rFonts w:ascii="Arial" w:hAnsi="Arial" w:cs="Arial"/>
          <w:sz w:val="20"/>
          <w:szCs w:val="20"/>
          <w:lang w:val="en-GB"/>
        </w:rPr>
      </w:pPr>
      <w:r w:rsidRPr="00BE3453">
        <w:rPr>
          <w:rFonts w:ascii="Arial" w:hAnsi="Arial" w:cs="Arial"/>
          <w:sz w:val="20"/>
          <w:szCs w:val="20"/>
          <w:lang w:val="en-GB"/>
        </w:rPr>
        <w:t>A</w:t>
      </w:r>
      <w:r w:rsidR="0007683B" w:rsidRPr="00BE3453">
        <w:rPr>
          <w:rFonts w:ascii="Arial" w:hAnsi="Arial" w:cs="Arial"/>
          <w:sz w:val="20"/>
          <w:szCs w:val="20"/>
          <w:lang w:val="en-GB"/>
        </w:rPr>
        <w:t xml:space="preserve"> general profile of women or girls involved in prostitution, based on detected offences</w:t>
      </w:r>
      <w:r w:rsidRPr="00BE3453">
        <w:rPr>
          <w:rFonts w:ascii="Arial" w:hAnsi="Arial" w:cs="Arial"/>
          <w:sz w:val="20"/>
          <w:szCs w:val="20"/>
          <w:lang w:val="en-GB"/>
        </w:rPr>
        <w:t>,</w:t>
      </w:r>
      <w:r w:rsidR="0007683B" w:rsidRPr="00BE3453">
        <w:rPr>
          <w:rFonts w:ascii="Arial" w:hAnsi="Arial" w:cs="Arial"/>
          <w:sz w:val="20"/>
          <w:szCs w:val="20"/>
          <w:lang w:val="en-GB"/>
        </w:rPr>
        <w:t xml:space="preserve"> shows that 40% of </w:t>
      </w:r>
      <w:r w:rsidR="00111A55" w:rsidRPr="00BE3453">
        <w:rPr>
          <w:rFonts w:ascii="Arial" w:hAnsi="Arial" w:cs="Arial"/>
          <w:sz w:val="20"/>
          <w:szCs w:val="20"/>
          <w:lang w:val="en-GB"/>
        </w:rPr>
        <w:t>women</w:t>
      </w:r>
      <w:r w:rsidR="0007683B" w:rsidRPr="00BE3453">
        <w:rPr>
          <w:rFonts w:ascii="Arial" w:hAnsi="Arial" w:cs="Arial"/>
          <w:sz w:val="20"/>
          <w:szCs w:val="20"/>
          <w:lang w:val="en-GB"/>
        </w:rPr>
        <w:t xml:space="preserve"> and </w:t>
      </w:r>
      <w:r w:rsidR="00111A55" w:rsidRPr="00BE3453">
        <w:rPr>
          <w:rFonts w:ascii="Arial" w:hAnsi="Arial" w:cs="Arial"/>
          <w:sz w:val="20"/>
          <w:szCs w:val="20"/>
          <w:lang w:val="en-GB"/>
        </w:rPr>
        <w:t>girls</w:t>
      </w:r>
      <w:r w:rsidR="0007683B" w:rsidRPr="00BE3453">
        <w:rPr>
          <w:rFonts w:ascii="Arial" w:hAnsi="Arial" w:cs="Arial"/>
          <w:sz w:val="20"/>
          <w:szCs w:val="20"/>
          <w:lang w:val="en-GB"/>
        </w:rPr>
        <w:t xml:space="preserve"> involved in prostitution in Slovenia come from the Balkan countries, 10% are Slovenian, 10% are from Ukraine and around 30% come from South America. In most cases, </w:t>
      </w:r>
      <w:r w:rsidR="00111A55" w:rsidRPr="00BE3453">
        <w:rPr>
          <w:rFonts w:ascii="Arial" w:hAnsi="Arial" w:cs="Arial"/>
          <w:sz w:val="20"/>
          <w:szCs w:val="20"/>
          <w:lang w:val="en-GB"/>
        </w:rPr>
        <w:t xml:space="preserve">women and </w:t>
      </w:r>
      <w:r w:rsidR="0007683B" w:rsidRPr="00BE3453">
        <w:rPr>
          <w:rFonts w:ascii="Arial" w:hAnsi="Arial" w:cs="Arial"/>
          <w:sz w:val="20"/>
          <w:szCs w:val="20"/>
          <w:lang w:val="en-GB"/>
        </w:rPr>
        <w:t>girls choose to engage in prostitution because of economically disadvantaged status, study costs, indebtedness, dependence on various substances and other circumstances. The age range of prostituted women in Slovenia is from 18 to 65 years.</w:t>
      </w:r>
    </w:p>
    <w:p w14:paraId="3218D5C2" w14:textId="77777777" w:rsidR="00D9791D" w:rsidRPr="00BE3453" w:rsidRDefault="00D9791D" w:rsidP="00BE3453">
      <w:pPr>
        <w:spacing w:after="0" w:line="260" w:lineRule="exact"/>
        <w:jc w:val="both"/>
        <w:rPr>
          <w:rFonts w:ascii="Arial" w:hAnsi="Arial" w:cs="Arial"/>
          <w:sz w:val="20"/>
          <w:szCs w:val="20"/>
          <w:lang w:val="en-GB"/>
        </w:rPr>
      </w:pPr>
    </w:p>
    <w:p w14:paraId="01AC2DC2" w14:textId="46FF8DBD" w:rsidR="00F966EE" w:rsidRPr="00BE3453" w:rsidRDefault="00F966EE" w:rsidP="00BA3B9C">
      <w:pPr>
        <w:numPr>
          <w:ilvl w:val="0"/>
          <w:numId w:val="1"/>
        </w:numPr>
        <w:pBdr>
          <w:top w:val="single" w:sz="4" w:space="1" w:color="auto"/>
          <w:left w:val="single" w:sz="4" w:space="4" w:color="auto"/>
          <w:bottom w:val="single" w:sz="4" w:space="1" w:color="auto"/>
          <w:right w:val="single" w:sz="4" w:space="4" w:color="auto"/>
        </w:pBdr>
        <w:shd w:val="clear" w:color="auto" w:fill="EEECE1" w:themeFill="background2"/>
        <w:spacing w:after="0" w:line="260" w:lineRule="exact"/>
        <w:jc w:val="both"/>
        <w:rPr>
          <w:rFonts w:ascii="Arial" w:hAnsi="Arial" w:cs="Arial"/>
          <w:sz w:val="20"/>
          <w:szCs w:val="20"/>
          <w:lang w:val="en-GB"/>
        </w:rPr>
      </w:pPr>
      <w:r w:rsidRPr="00BE3453">
        <w:rPr>
          <w:rFonts w:ascii="Arial" w:hAnsi="Arial" w:cs="Arial"/>
          <w:sz w:val="20"/>
          <w:szCs w:val="20"/>
          <w:lang w:val="en-GB"/>
        </w:rPr>
        <w:t>Describe the profile of those who solicit women in prostitution and whether such relations are regulated, and provide supporting data, where possible.</w:t>
      </w:r>
      <w:r w:rsidR="00154791" w:rsidRPr="00BE3453">
        <w:rPr>
          <w:rFonts w:ascii="Arial" w:hAnsi="Arial" w:cs="Arial"/>
          <w:sz w:val="20"/>
          <w:szCs w:val="20"/>
          <w:lang w:val="en-GB"/>
        </w:rPr>
        <w:t xml:space="preserve"> </w:t>
      </w:r>
    </w:p>
    <w:p w14:paraId="4541CEF2" w14:textId="77777777" w:rsidR="00D9791D" w:rsidRPr="00BE3453" w:rsidRDefault="00D9791D" w:rsidP="00BE3453">
      <w:pPr>
        <w:spacing w:after="0" w:line="260" w:lineRule="exact"/>
        <w:jc w:val="both"/>
        <w:rPr>
          <w:rFonts w:ascii="Arial" w:hAnsi="Arial" w:cs="Arial"/>
          <w:sz w:val="20"/>
          <w:szCs w:val="20"/>
          <w:lang w:val="en-GB"/>
        </w:rPr>
      </w:pPr>
    </w:p>
    <w:p w14:paraId="6521CE05" w14:textId="08ACFE3F" w:rsidR="0007683B" w:rsidRPr="00BE3453" w:rsidRDefault="0007683B" w:rsidP="00BE3453">
      <w:pPr>
        <w:spacing w:after="0" w:line="260" w:lineRule="exact"/>
        <w:jc w:val="both"/>
        <w:rPr>
          <w:rFonts w:ascii="Arial" w:hAnsi="Arial" w:cs="Arial"/>
          <w:sz w:val="20"/>
          <w:szCs w:val="20"/>
          <w:lang w:val="en-GB"/>
        </w:rPr>
      </w:pPr>
      <w:r w:rsidRPr="00BE3453">
        <w:rPr>
          <w:rFonts w:ascii="Arial" w:hAnsi="Arial" w:cs="Arial"/>
          <w:sz w:val="20"/>
          <w:szCs w:val="20"/>
          <w:lang w:val="en-GB"/>
        </w:rPr>
        <w:t>Based on the detected offences, women are solicited by those who benefit from it, i.e. take their earnings.  Perpetrators</w:t>
      </w:r>
      <w:r w:rsidR="00111A55" w:rsidRPr="00BE3453">
        <w:rPr>
          <w:rFonts w:ascii="Arial" w:hAnsi="Arial" w:cs="Arial"/>
          <w:sz w:val="20"/>
          <w:szCs w:val="20"/>
          <w:lang w:val="en-GB"/>
        </w:rPr>
        <w:t xml:space="preserve"> mostly</w:t>
      </w:r>
      <w:r w:rsidRPr="00BE3453">
        <w:rPr>
          <w:rFonts w:ascii="Arial" w:hAnsi="Arial" w:cs="Arial"/>
          <w:sz w:val="20"/>
          <w:szCs w:val="20"/>
          <w:lang w:val="en-GB"/>
        </w:rPr>
        <w:t xml:space="preserve"> come from the Balkan countries and some are Slovenian citizens.</w:t>
      </w:r>
    </w:p>
    <w:p w14:paraId="6FA272AD" w14:textId="77777777" w:rsidR="00D9791D" w:rsidRPr="00BE3453" w:rsidRDefault="00D9791D" w:rsidP="00BE3453">
      <w:pPr>
        <w:spacing w:after="0" w:line="260" w:lineRule="exact"/>
        <w:jc w:val="both"/>
        <w:rPr>
          <w:rFonts w:ascii="Arial" w:hAnsi="Arial" w:cs="Arial"/>
          <w:sz w:val="20"/>
          <w:szCs w:val="20"/>
          <w:lang w:val="en-GB"/>
        </w:rPr>
      </w:pPr>
    </w:p>
    <w:p w14:paraId="6C76D0A0" w14:textId="31813B00" w:rsidR="0007683B" w:rsidRPr="00BE3453" w:rsidRDefault="00F966EE" w:rsidP="00BA3B9C">
      <w:pPr>
        <w:numPr>
          <w:ilvl w:val="0"/>
          <w:numId w:val="1"/>
        </w:numPr>
        <w:pBdr>
          <w:top w:val="single" w:sz="4" w:space="1" w:color="auto"/>
          <w:left w:val="single" w:sz="4" w:space="4" w:color="auto"/>
          <w:bottom w:val="single" w:sz="4" w:space="1" w:color="auto"/>
          <w:right w:val="single" w:sz="4" w:space="4" w:color="auto"/>
        </w:pBdr>
        <w:shd w:val="clear" w:color="auto" w:fill="EEECE1" w:themeFill="background2"/>
        <w:spacing w:after="0" w:line="260" w:lineRule="exact"/>
        <w:jc w:val="both"/>
        <w:rPr>
          <w:rFonts w:ascii="Arial" w:hAnsi="Arial" w:cs="Arial"/>
          <w:sz w:val="20"/>
          <w:szCs w:val="20"/>
          <w:lang w:val="en-GB"/>
        </w:rPr>
      </w:pPr>
      <w:r w:rsidRPr="00BE3453">
        <w:rPr>
          <w:rFonts w:ascii="Arial" w:hAnsi="Arial" w:cs="Arial"/>
          <w:sz w:val="20"/>
          <w:szCs w:val="20"/>
          <w:lang w:val="en-GB"/>
        </w:rPr>
        <w:t>What forms of violence are prostituted women and girls subjected to (physical, psychological, sexual, economic, administrative, or other)?</w:t>
      </w:r>
      <w:r w:rsidR="009B0C54" w:rsidRPr="00BE3453">
        <w:rPr>
          <w:rFonts w:ascii="Arial" w:hAnsi="Arial" w:cs="Arial"/>
          <w:sz w:val="20"/>
          <w:szCs w:val="20"/>
          <w:lang w:val="en-GB"/>
        </w:rPr>
        <w:t xml:space="preserve"> </w:t>
      </w:r>
    </w:p>
    <w:p w14:paraId="61CBA2D5" w14:textId="77777777" w:rsidR="00D9791D" w:rsidRPr="00BE3453" w:rsidRDefault="00D9791D" w:rsidP="00BE3453">
      <w:pPr>
        <w:spacing w:after="0" w:line="260" w:lineRule="exact"/>
        <w:jc w:val="both"/>
        <w:rPr>
          <w:rFonts w:ascii="Arial" w:hAnsi="Arial" w:cs="Arial"/>
          <w:sz w:val="20"/>
          <w:szCs w:val="20"/>
          <w:lang w:val="en-GB"/>
        </w:rPr>
      </w:pPr>
    </w:p>
    <w:p w14:paraId="17C78D27" w14:textId="5C329DCB" w:rsidR="0007683B" w:rsidRPr="00BE3453" w:rsidRDefault="0007683B" w:rsidP="00BE3453">
      <w:pPr>
        <w:spacing w:after="0" w:line="260" w:lineRule="exact"/>
        <w:jc w:val="both"/>
        <w:rPr>
          <w:rFonts w:ascii="Arial" w:hAnsi="Arial" w:cs="Arial"/>
          <w:sz w:val="20"/>
          <w:szCs w:val="20"/>
          <w:lang w:val="en-GB"/>
        </w:rPr>
      </w:pPr>
      <w:r w:rsidRPr="00BE3453">
        <w:rPr>
          <w:rFonts w:ascii="Arial" w:hAnsi="Arial" w:cs="Arial"/>
          <w:sz w:val="20"/>
          <w:szCs w:val="20"/>
          <w:lang w:val="en-GB"/>
        </w:rPr>
        <w:t>In the past, such offences were committed against a background of physical violence, restrictions on personal liberty, and illegal residence and work of the victims in the country. However, in contrast, the cases dealt with in recent years are characterised by the fact that the members of the group no longer have to resort to violence and coercive methods in the commission of the offences.</w:t>
      </w:r>
    </w:p>
    <w:p w14:paraId="1CDC5B7A" w14:textId="77777777" w:rsidR="00D9791D" w:rsidRPr="00BE3453" w:rsidRDefault="00D9791D" w:rsidP="00BE3453">
      <w:pPr>
        <w:spacing w:after="0" w:line="260" w:lineRule="exact"/>
        <w:jc w:val="both"/>
        <w:rPr>
          <w:rFonts w:ascii="Arial" w:hAnsi="Arial" w:cs="Arial"/>
          <w:sz w:val="20"/>
          <w:szCs w:val="20"/>
          <w:lang w:val="en-GB"/>
        </w:rPr>
      </w:pPr>
    </w:p>
    <w:p w14:paraId="2C0753B2" w14:textId="08C7D769" w:rsidR="00F966EE" w:rsidRPr="00BE3453" w:rsidRDefault="00F966EE" w:rsidP="00BA3B9C">
      <w:pPr>
        <w:numPr>
          <w:ilvl w:val="0"/>
          <w:numId w:val="1"/>
        </w:numPr>
        <w:pBdr>
          <w:top w:val="single" w:sz="4" w:space="1" w:color="auto"/>
          <w:left w:val="single" w:sz="4" w:space="4" w:color="auto"/>
          <w:bottom w:val="single" w:sz="4" w:space="1" w:color="auto"/>
          <w:right w:val="single" w:sz="4" w:space="4" w:color="auto"/>
        </w:pBdr>
        <w:shd w:val="clear" w:color="auto" w:fill="EEECE1" w:themeFill="background2"/>
        <w:spacing w:after="0" w:line="260" w:lineRule="exact"/>
        <w:jc w:val="both"/>
        <w:rPr>
          <w:rFonts w:ascii="Arial" w:hAnsi="Arial" w:cs="Arial"/>
          <w:sz w:val="20"/>
          <w:szCs w:val="20"/>
          <w:lang w:val="en-GB"/>
        </w:rPr>
      </w:pPr>
      <w:r w:rsidRPr="00BE3453">
        <w:rPr>
          <w:rFonts w:ascii="Arial" w:hAnsi="Arial" w:cs="Arial"/>
          <w:sz w:val="20"/>
          <w:szCs w:val="20"/>
          <w:lang w:val="en-GB"/>
        </w:rPr>
        <w:t>Who is responsible for the perpetration of violence against women and girls in prostitution?</w:t>
      </w:r>
      <w:r w:rsidR="00154791" w:rsidRPr="00BE3453">
        <w:rPr>
          <w:rFonts w:ascii="Arial" w:hAnsi="Arial" w:cs="Arial"/>
          <w:sz w:val="20"/>
          <w:szCs w:val="20"/>
          <w:lang w:val="en-GB"/>
        </w:rPr>
        <w:t xml:space="preserve"> </w:t>
      </w:r>
    </w:p>
    <w:p w14:paraId="759F84A0" w14:textId="77777777" w:rsidR="00D9791D" w:rsidRPr="00BE3453" w:rsidRDefault="00D9791D" w:rsidP="00BE3453">
      <w:pPr>
        <w:spacing w:after="0" w:line="260" w:lineRule="exact"/>
        <w:ind w:left="720"/>
        <w:jc w:val="both"/>
        <w:rPr>
          <w:rFonts w:ascii="Arial" w:hAnsi="Arial" w:cs="Arial"/>
          <w:sz w:val="20"/>
          <w:szCs w:val="20"/>
          <w:lang w:val="en-GB"/>
        </w:rPr>
      </w:pPr>
    </w:p>
    <w:p w14:paraId="2C41B129" w14:textId="23F467B1" w:rsidR="009F5ED8" w:rsidRPr="00BE3453" w:rsidRDefault="00F966EE" w:rsidP="00BA3B9C">
      <w:pPr>
        <w:numPr>
          <w:ilvl w:val="0"/>
          <w:numId w:val="1"/>
        </w:numPr>
        <w:pBdr>
          <w:top w:val="single" w:sz="4" w:space="1" w:color="auto"/>
          <w:left w:val="single" w:sz="4" w:space="4" w:color="auto"/>
          <w:bottom w:val="single" w:sz="4" w:space="1" w:color="auto"/>
          <w:right w:val="single" w:sz="4" w:space="4" w:color="auto"/>
        </w:pBdr>
        <w:shd w:val="clear" w:color="auto" w:fill="EEECE1" w:themeFill="background2"/>
        <w:spacing w:after="0" w:line="260" w:lineRule="exact"/>
        <w:jc w:val="both"/>
        <w:rPr>
          <w:rFonts w:ascii="Arial" w:hAnsi="Arial" w:cs="Arial"/>
          <w:sz w:val="20"/>
          <w:szCs w:val="20"/>
          <w:lang w:val="en-GB"/>
        </w:rPr>
      </w:pPr>
      <w:r w:rsidRPr="00BE3453">
        <w:rPr>
          <w:rFonts w:ascii="Arial" w:hAnsi="Arial" w:cs="Arial"/>
          <w:sz w:val="20"/>
          <w:szCs w:val="20"/>
          <w:lang w:val="en-GB"/>
        </w:rPr>
        <w:t>Describe the linkages, if any, between prostitution and the violation of the human rights of women and girls.</w:t>
      </w:r>
      <w:r w:rsidR="00154791" w:rsidRPr="00BE3453">
        <w:rPr>
          <w:rFonts w:ascii="Arial" w:hAnsi="Arial" w:cs="Arial"/>
          <w:sz w:val="20"/>
          <w:szCs w:val="20"/>
          <w:lang w:val="en-GB"/>
        </w:rPr>
        <w:t xml:space="preserve"> </w:t>
      </w:r>
    </w:p>
    <w:p w14:paraId="4C0C23D7" w14:textId="77777777" w:rsidR="00D9791D" w:rsidRPr="00BE3453" w:rsidRDefault="00D9791D" w:rsidP="00BE3453">
      <w:pPr>
        <w:spacing w:after="0" w:line="260" w:lineRule="exact"/>
        <w:jc w:val="both"/>
        <w:rPr>
          <w:rFonts w:ascii="Arial" w:hAnsi="Arial" w:cs="Arial"/>
          <w:sz w:val="20"/>
          <w:szCs w:val="20"/>
          <w:lang w:val="en-GB"/>
        </w:rPr>
      </w:pPr>
    </w:p>
    <w:p w14:paraId="3022AF14" w14:textId="03AFD1C9" w:rsidR="00F966EE" w:rsidRPr="00BE3453" w:rsidRDefault="00EF41B3" w:rsidP="00BE3453">
      <w:pPr>
        <w:spacing w:after="0" w:line="260" w:lineRule="exact"/>
        <w:jc w:val="both"/>
        <w:rPr>
          <w:rFonts w:ascii="Arial" w:hAnsi="Arial" w:cs="Arial"/>
          <w:sz w:val="20"/>
          <w:szCs w:val="20"/>
          <w:lang w:val="en-GB"/>
        </w:rPr>
      </w:pPr>
      <w:r w:rsidRPr="00BE3453">
        <w:rPr>
          <w:rFonts w:ascii="Arial" w:hAnsi="Arial" w:cs="Arial"/>
          <w:sz w:val="20"/>
          <w:szCs w:val="20"/>
          <w:lang w:val="en-GB"/>
        </w:rPr>
        <w:t xml:space="preserve">Human rights abuses </w:t>
      </w:r>
      <w:r w:rsidR="00DA2966" w:rsidRPr="00BE3453">
        <w:rPr>
          <w:rFonts w:ascii="Arial" w:hAnsi="Arial" w:cs="Arial"/>
          <w:sz w:val="20"/>
          <w:szCs w:val="20"/>
          <w:lang w:val="en-GB"/>
        </w:rPr>
        <w:t>are certainly part of exploitation</w:t>
      </w:r>
      <w:r w:rsidRPr="00BE3453">
        <w:rPr>
          <w:rFonts w:ascii="Arial" w:hAnsi="Arial" w:cs="Arial"/>
          <w:sz w:val="20"/>
          <w:szCs w:val="20"/>
          <w:lang w:val="en-GB"/>
        </w:rPr>
        <w:t xml:space="preserve"> in prostitution</w:t>
      </w:r>
      <w:r w:rsidR="00DA2966" w:rsidRPr="00BE3453">
        <w:rPr>
          <w:rFonts w:ascii="Arial" w:hAnsi="Arial" w:cs="Arial"/>
          <w:sz w:val="20"/>
          <w:szCs w:val="20"/>
          <w:lang w:val="en-GB"/>
        </w:rPr>
        <w:t xml:space="preserve">. </w:t>
      </w:r>
      <w:r w:rsidR="005D30A6" w:rsidRPr="00BE3453">
        <w:rPr>
          <w:rFonts w:ascii="Arial" w:hAnsi="Arial" w:cs="Arial"/>
          <w:sz w:val="20"/>
          <w:szCs w:val="20"/>
          <w:lang w:val="en-GB"/>
        </w:rPr>
        <w:t>Women and girls</w:t>
      </w:r>
      <w:r w:rsidR="00EB76A2" w:rsidRPr="00BE3453">
        <w:rPr>
          <w:rFonts w:ascii="Arial" w:hAnsi="Arial" w:cs="Arial"/>
          <w:sz w:val="20"/>
          <w:szCs w:val="20"/>
          <w:lang w:val="en-GB"/>
        </w:rPr>
        <w:t>,</w:t>
      </w:r>
      <w:r w:rsidR="00DA2966" w:rsidRPr="00BE3453">
        <w:rPr>
          <w:rFonts w:ascii="Arial" w:hAnsi="Arial" w:cs="Arial"/>
          <w:sz w:val="20"/>
          <w:szCs w:val="20"/>
          <w:lang w:val="en-GB"/>
        </w:rPr>
        <w:t xml:space="preserve"> who are exploited for prostitution</w:t>
      </w:r>
      <w:r w:rsidR="00EB76A2" w:rsidRPr="00BE3453">
        <w:rPr>
          <w:rFonts w:ascii="Arial" w:hAnsi="Arial" w:cs="Arial"/>
          <w:sz w:val="20"/>
          <w:szCs w:val="20"/>
          <w:lang w:val="en-GB"/>
        </w:rPr>
        <w:t>,</w:t>
      </w:r>
      <w:r w:rsidR="00DA2966" w:rsidRPr="00BE3453">
        <w:rPr>
          <w:rFonts w:ascii="Arial" w:hAnsi="Arial" w:cs="Arial"/>
          <w:sz w:val="20"/>
          <w:szCs w:val="20"/>
          <w:lang w:val="en-GB"/>
        </w:rPr>
        <w:t xml:space="preserve"> are often subjected to restrictions o</w:t>
      </w:r>
      <w:r w:rsidR="005D30A6" w:rsidRPr="00BE3453">
        <w:rPr>
          <w:rFonts w:ascii="Arial" w:hAnsi="Arial" w:cs="Arial"/>
          <w:sz w:val="20"/>
          <w:szCs w:val="20"/>
          <w:lang w:val="en-GB"/>
        </w:rPr>
        <w:t>f</w:t>
      </w:r>
      <w:r w:rsidR="00DA2966" w:rsidRPr="00BE3453">
        <w:rPr>
          <w:rFonts w:ascii="Arial" w:hAnsi="Arial" w:cs="Arial"/>
          <w:sz w:val="20"/>
          <w:szCs w:val="20"/>
          <w:lang w:val="en-GB"/>
        </w:rPr>
        <w:t xml:space="preserve"> movement, threats to their lives, </w:t>
      </w:r>
      <w:r w:rsidRPr="00BE3453">
        <w:rPr>
          <w:rFonts w:ascii="Arial" w:hAnsi="Arial" w:cs="Arial"/>
          <w:sz w:val="20"/>
          <w:szCs w:val="20"/>
          <w:lang w:val="en-GB"/>
        </w:rPr>
        <w:t xml:space="preserve">offences against sexual integrity, </w:t>
      </w:r>
      <w:r w:rsidR="00EB76A2" w:rsidRPr="00BE3453">
        <w:rPr>
          <w:rFonts w:ascii="Arial" w:hAnsi="Arial" w:cs="Arial"/>
          <w:sz w:val="20"/>
          <w:szCs w:val="20"/>
          <w:lang w:val="en-GB"/>
        </w:rPr>
        <w:t xml:space="preserve">constant control, </w:t>
      </w:r>
      <w:r w:rsidR="00DA2966" w:rsidRPr="00BE3453">
        <w:rPr>
          <w:rFonts w:ascii="Arial" w:hAnsi="Arial" w:cs="Arial"/>
          <w:sz w:val="20"/>
          <w:szCs w:val="20"/>
          <w:lang w:val="en-GB"/>
        </w:rPr>
        <w:t>all forms of vio</w:t>
      </w:r>
      <w:r w:rsidR="00EB76A2" w:rsidRPr="00BE3453">
        <w:rPr>
          <w:rFonts w:ascii="Arial" w:hAnsi="Arial" w:cs="Arial"/>
          <w:sz w:val="20"/>
          <w:szCs w:val="20"/>
          <w:lang w:val="en-GB"/>
        </w:rPr>
        <w:t>lence, deprivation of dignity</w:t>
      </w:r>
      <w:r w:rsidR="005D30A6" w:rsidRPr="00BE3453">
        <w:rPr>
          <w:rFonts w:ascii="Arial" w:hAnsi="Arial" w:cs="Arial"/>
          <w:sz w:val="20"/>
          <w:szCs w:val="20"/>
          <w:lang w:val="en-GB"/>
        </w:rPr>
        <w:t xml:space="preserve"> etc.</w:t>
      </w:r>
    </w:p>
    <w:p w14:paraId="0B0FAF9D" w14:textId="77777777" w:rsidR="00D9791D" w:rsidRPr="00BE3453" w:rsidRDefault="00D9791D" w:rsidP="00BE3453">
      <w:pPr>
        <w:spacing w:after="0" w:line="260" w:lineRule="exact"/>
        <w:jc w:val="both"/>
        <w:rPr>
          <w:rFonts w:ascii="Arial" w:hAnsi="Arial" w:cs="Arial"/>
          <w:sz w:val="20"/>
          <w:szCs w:val="20"/>
          <w:lang w:val="en-GB"/>
        </w:rPr>
      </w:pPr>
    </w:p>
    <w:p w14:paraId="3DA35CD2" w14:textId="73D0D839" w:rsidR="00F966EE" w:rsidRPr="00BE3453" w:rsidRDefault="00F966EE" w:rsidP="00BA3B9C">
      <w:pPr>
        <w:numPr>
          <w:ilvl w:val="0"/>
          <w:numId w:val="1"/>
        </w:numPr>
        <w:pBdr>
          <w:top w:val="single" w:sz="4" w:space="1" w:color="auto"/>
          <w:left w:val="single" w:sz="4" w:space="4" w:color="auto"/>
          <w:bottom w:val="single" w:sz="4" w:space="1" w:color="auto"/>
          <w:right w:val="single" w:sz="4" w:space="4" w:color="auto"/>
        </w:pBdr>
        <w:shd w:val="clear" w:color="auto" w:fill="EEECE1" w:themeFill="background2"/>
        <w:spacing w:after="0" w:line="260" w:lineRule="exact"/>
        <w:jc w:val="both"/>
        <w:rPr>
          <w:rFonts w:ascii="Arial" w:hAnsi="Arial" w:cs="Arial"/>
          <w:sz w:val="20"/>
          <w:szCs w:val="20"/>
          <w:lang w:val="en-GB"/>
        </w:rPr>
      </w:pPr>
      <w:r w:rsidRPr="00BE3453">
        <w:rPr>
          <w:rFonts w:ascii="Arial" w:hAnsi="Arial" w:cs="Arial"/>
          <w:sz w:val="20"/>
          <w:szCs w:val="20"/>
          <w:lang w:val="en-GB"/>
        </w:rPr>
        <w:t>What links are there between pornography and/or other forms of sexual exploitation and prostitution?</w:t>
      </w:r>
      <w:r w:rsidR="00154791" w:rsidRPr="00BE3453">
        <w:rPr>
          <w:rFonts w:ascii="Arial" w:hAnsi="Arial" w:cs="Arial"/>
          <w:sz w:val="20"/>
          <w:szCs w:val="20"/>
          <w:lang w:val="en-GB"/>
        </w:rPr>
        <w:t xml:space="preserve"> </w:t>
      </w:r>
    </w:p>
    <w:p w14:paraId="2E03F9C5" w14:textId="77777777" w:rsidR="00D9791D" w:rsidRPr="00BE3453" w:rsidRDefault="00D9791D" w:rsidP="00BE3453">
      <w:pPr>
        <w:spacing w:after="0" w:line="260" w:lineRule="exact"/>
        <w:ind w:left="720"/>
        <w:jc w:val="both"/>
        <w:rPr>
          <w:rFonts w:ascii="Arial" w:hAnsi="Arial" w:cs="Arial"/>
          <w:sz w:val="20"/>
          <w:szCs w:val="20"/>
          <w:lang w:val="en-GB"/>
        </w:rPr>
      </w:pPr>
    </w:p>
    <w:p w14:paraId="3F2CB3DD" w14:textId="52510F9D" w:rsidR="00F966EE" w:rsidRPr="00BE3453" w:rsidRDefault="00F966EE" w:rsidP="00BA3B9C">
      <w:pPr>
        <w:numPr>
          <w:ilvl w:val="0"/>
          <w:numId w:val="1"/>
        </w:numPr>
        <w:pBdr>
          <w:top w:val="single" w:sz="4" w:space="1" w:color="auto"/>
          <w:left w:val="single" w:sz="4" w:space="4" w:color="auto"/>
          <w:bottom w:val="single" w:sz="4" w:space="1" w:color="auto"/>
          <w:right w:val="single" w:sz="4" w:space="4" w:color="auto"/>
        </w:pBdr>
        <w:shd w:val="clear" w:color="auto" w:fill="EEECE1" w:themeFill="background2"/>
        <w:spacing w:after="0" w:line="260" w:lineRule="exact"/>
        <w:jc w:val="both"/>
        <w:rPr>
          <w:rFonts w:ascii="Arial" w:hAnsi="Arial" w:cs="Arial"/>
          <w:sz w:val="20"/>
          <w:szCs w:val="20"/>
          <w:lang w:val="en-GB"/>
        </w:rPr>
      </w:pPr>
      <w:r w:rsidRPr="00BE3453">
        <w:rPr>
          <w:rFonts w:ascii="Arial" w:hAnsi="Arial" w:cs="Arial"/>
          <w:sz w:val="20"/>
          <w:szCs w:val="20"/>
          <w:lang w:val="en-GB"/>
        </w:rPr>
        <w:t>How is the issue of consent dealt with? Is it possible to speak about meaningful consent for prostituted women and girls?</w:t>
      </w:r>
      <w:r w:rsidR="00154791" w:rsidRPr="00BE3453">
        <w:rPr>
          <w:rFonts w:ascii="Arial" w:hAnsi="Arial" w:cs="Arial"/>
          <w:sz w:val="20"/>
          <w:szCs w:val="20"/>
          <w:lang w:val="en-GB"/>
        </w:rPr>
        <w:t xml:space="preserve"> </w:t>
      </w:r>
    </w:p>
    <w:p w14:paraId="186C4407" w14:textId="77777777" w:rsidR="00D9791D" w:rsidRPr="00BE3453" w:rsidRDefault="00D9791D" w:rsidP="00BE3453">
      <w:pPr>
        <w:spacing w:after="0" w:line="260" w:lineRule="exact"/>
        <w:jc w:val="both"/>
        <w:rPr>
          <w:rStyle w:val="y2iqfc"/>
          <w:rFonts w:ascii="Arial" w:eastAsiaTheme="majorEastAsia" w:hAnsi="Arial" w:cs="Arial"/>
          <w:iCs/>
          <w:sz w:val="20"/>
          <w:szCs w:val="20"/>
          <w:lang w:val="en-GB"/>
        </w:rPr>
      </w:pPr>
    </w:p>
    <w:p w14:paraId="1FE6B693" w14:textId="6CDFADDE" w:rsidR="00EF41B3" w:rsidRPr="00BE3453" w:rsidRDefault="00EF41B3" w:rsidP="00BE3453">
      <w:pPr>
        <w:spacing w:after="0" w:line="260" w:lineRule="exact"/>
        <w:jc w:val="both"/>
        <w:rPr>
          <w:rStyle w:val="y2iqfc"/>
          <w:rFonts w:ascii="Arial" w:eastAsiaTheme="majorEastAsia" w:hAnsi="Arial" w:cs="Arial"/>
          <w:iCs/>
          <w:sz w:val="20"/>
          <w:szCs w:val="20"/>
          <w:lang w:val="en"/>
        </w:rPr>
      </w:pPr>
      <w:r w:rsidRPr="00BE3453">
        <w:rPr>
          <w:rStyle w:val="y2iqfc"/>
          <w:rFonts w:ascii="Arial" w:eastAsiaTheme="majorEastAsia" w:hAnsi="Arial" w:cs="Arial"/>
          <w:iCs/>
          <w:sz w:val="20"/>
          <w:szCs w:val="20"/>
          <w:lang w:val="en"/>
        </w:rPr>
        <w:t>The consent of an adult is relevant if there are no circumstances that constitute a criminal act under Article 175 of the CC-1</w:t>
      </w:r>
      <w:r w:rsidR="00583FA1">
        <w:rPr>
          <w:rStyle w:val="y2iqfc"/>
          <w:rFonts w:ascii="Arial" w:eastAsiaTheme="majorEastAsia" w:hAnsi="Arial" w:cs="Arial"/>
          <w:iCs/>
          <w:sz w:val="20"/>
          <w:szCs w:val="20"/>
          <w:lang w:val="en"/>
        </w:rPr>
        <w:t xml:space="preserve"> (more in response to Question 1)</w:t>
      </w:r>
      <w:r w:rsidRPr="00BE3453">
        <w:rPr>
          <w:rStyle w:val="y2iqfc"/>
          <w:rFonts w:ascii="Arial" w:eastAsiaTheme="majorEastAsia" w:hAnsi="Arial" w:cs="Arial"/>
          <w:iCs/>
          <w:sz w:val="20"/>
          <w:szCs w:val="20"/>
          <w:lang w:val="en"/>
        </w:rPr>
        <w:t>.</w:t>
      </w:r>
    </w:p>
    <w:p w14:paraId="141CDF98" w14:textId="77777777" w:rsidR="00583FA1" w:rsidRDefault="00583FA1" w:rsidP="00BE3453">
      <w:pPr>
        <w:spacing w:after="0" w:line="260" w:lineRule="exact"/>
        <w:jc w:val="both"/>
        <w:rPr>
          <w:rFonts w:ascii="Arial" w:hAnsi="Arial" w:cs="Arial"/>
          <w:iCs/>
          <w:sz w:val="20"/>
          <w:szCs w:val="20"/>
          <w:lang w:val="en-GB" w:eastAsia="ar-SA"/>
        </w:rPr>
      </w:pPr>
    </w:p>
    <w:p w14:paraId="23DCF361" w14:textId="4A860FE7" w:rsidR="00EF41B3" w:rsidRPr="00BE3453" w:rsidRDefault="00EF41B3" w:rsidP="00BE3453">
      <w:pPr>
        <w:spacing w:after="0" w:line="260" w:lineRule="exact"/>
        <w:jc w:val="both"/>
        <w:rPr>
          <w:rFonts w:ascii="Arial" w:hAnsi="Arial" w:cs="Arial"/>
          <w:iCs/>
          <w:sz w:val="20"/>
          <w:szCs w:val="20"/>
          <w:lang w:val="en-GB" w:eastAsia="ar-SA"/>
        </w:rPr>
      </w:pPr>
      <w:r w:rsidRPr="00BE3453">
        <w:rPr>
          <w:rFonts w:ascii="Arial" w:hAnsi="Arial" w:cs="Arial"/>
          <w:iCs/>
          <w:sz w:val="20"/>
          <w:szCs w:val="20"/>
          <w:lang w:val="en-GB" w:eastAsia="ar-SA"/>
        </w:rPr>
        <w:t xml:space="preserve">According to Article 173 of the CC-1 a sexual intercourse or any lewd act with a person under the age of fifteen years is a criminal offence, which means that such a person </w:t>
      </w:r>
      <w:proofErr w:type="spellStart"/>
      <w:r w:rsidRPr="00BE3453">
        <w:rPr>
          <w:rFonts w:ascii="Arial" w:hAnsi="Arial" w:cs="Arial"/>
          <w:iCs/>
          <w:sz w:val="20"/>
          <w:szCs w:val="20"/>
          <w:lang w:val="en-GB" w:eastAsia="ar-SA"/>
        </w:rPr>
        <w:t>can not</w:t>
      </w:r>
      <w:proofErr w:type="spellEnd"/>
      <w:r w:rsidRPr="00BE3453">
        <w:rPr>
          <w:rFonts w:ascii="Arial" w:hAnsi="Arial" w:cs="Arial"/>
          <w:iCs/>
          <w:sz w:val="20"/>
          <w:szCs w:val="20"/>
          <w:lang w:val="en-GB" w:eastAsia="ar-SA"/>
        </w:rPr>
        <w:t xml:space="preserve"> give a meaningful consent to prostitution.</w:t>
      </w:r>
    </w:p>
    <w:p w14:paraId="530C1B1B" w14:textId="77777777" w:rsidR="00D9791D" w:rsidRPr="00BE3453" w:rsidRDefault="00D9791D" w:rsidP="00BE3453">
      <w:pPr>
        <w:spacing w:after="0" w:line="260" w:lineRule="exact"/>
        <w:jc w:val="both"/>
        <w:rPr>
          <w:rFonts w:ascii="Arial" w:hAnsi="Arial" w:cs="Arial"/>
          <w:iCs/>
          <w:sz w:val="20"/>
          <w:szCs w:val="20"/>
          <w:lang w:val="en-GB"/>
        </w:rPr>
      </w:pPr>
    </w:p>
    <w:p w14:paraId="64BDB596" w14:textId="0C7A834F" w:rsidR="00EF41B3" w:rsidRPr="00BE3453" w:rsidRDefault="00EF41B3" w:rsidP="00BE3453">
      <w:pPr>
        <w:spacing w:after="0" w:line="260" w:lineRule="exact"/>
        <w:jc w:val="both"/>
        <w:rPr>
          <w:rFonts w:ascii="Arial" w:hAnsi="Arial" w:cs="Arial"/>
          <w:iCs/>
          <w:sz w:val="20"/>
          <w:szCs w:val="20"/>
          <w:lang w:val="en-GB"/>
        </w:rPr>
      </w:pPr>
      <w:r w:rsidRPr="00BE3453">
        <w:rPr>
          <w:rFonts w:ascii="Arial" w:hAnsi="Arial" w:cs="Arial"/>
          <w:iCs/>
          <w:sz w:val="20"/>
          <w:szCs w:val="20"/>
          <w:lang w:val="en-GB"/>
        </w:rPr>
        <w:t>According to Paragraph 1 of Article 113 of the CC-1 the trafficking in human beings (for the purpose of prostitution or another form of sexual exploitation) is a criminal offence regardless of possible consent by trafficked person be given.</w:t>
      </w:r>
    </w:p>
    <w:p w14:paraId="3C245110" w14:textId="77777777" w:rsidR="00D9791D" w:rsidRPr="00BE3453" w:rsidRDefault="00D9791D" w:rsidP="00BE3453">
      <w:pPr>
        <w:spacing w:after="0" w:line="260" w:lineRule="exact"/>
        <w:jc w:val="both"/>
        <w:rPr>
          <w:rFonts w:ascii="Arial" w:hAnsi="Arial" w:cs="Arial"/>
          <w:sz w:val="20"/>
          <w:szCs w:val="20"/>
          <w:lang w:val="en-GB"/>
        </w:rPr>
      </w:pPr>
    </w:p>
    <w:p w14:paraId="0458B6CC" w14:textId="39AB366F" w:rsidR="0007683B" w:rsidRPr="00BE3453" w:rsidRDefault="0007683B" w:rsidP="00BE3453">
      <w:pPr>
        <w:spacing w:after="0" w:line="260" w:lineRule="exact"/>
        <w:jc w:val="both"/>
        <w:rPr>
          <w:rFonts w:ascii="Arial" w:hAnsi="Arial" w:cs="Arial"/>
          <w:sz w:val="20"/>
          <w:szCs w:val="20"/>
          <w:lang w:val="en-GB"/>
        </w:rPr>
      </w:pPr>
      <w:r w:rsidRPr="00BE3453">
        <w:rPr>
          <w:rFonts w:ascii="Arial" w:hAnsi="Arial" w:cs="Arial"/>
          <w:sz w:val="20"/>
          <w:szCs w:val="20"/>
          <w:lang w:val="en-GB"/>
        </w:rPr>
        <w:t xml:space="preserve">According to the available information, traffickers lure victims of trafficking for the purpose of sexual exploitation into entering into voluntary business arrangements whereby they agree to prostitution and to hand over part of their earnings in exchange for protection and assistance in administrative matters. People in this situation do not necessarily perceive themselves as victims. </w:t>
      </w:r>
      <w:r w:rsidR="00EF41B3" w:rsidRPr="00BE3453">
        <w:rPr>
          <w:rFonts w:ascii="Arial" w:hAnsi="Arial" w:cs="Arial"/>
          <w:sz w:val="20"/>
          <w:szCs w:val="20"/>
          <w:lang w:val="en-GB"/>
        </w:rPr>
        <w:t>T</w:t>
      </w:r>
      <w:r w:rsidR="00D9791D" w:rsidRPr="00BE3453">
        <w:rPr>
          <w:rFonts w:ascii="Arial" w:hAnsi="Arial" w:cs="Arial"/>
          <w:sz w:val="20"/>
          <w:szCs w:val="20"/>
          <w:lang w:val="en-GB"/>
        </w:rPr>
        <w:t>hey often</w:t>
      </w:r>
      <w:r w:rsidRPr="00BE3453">
        <w:rPr>
          <w:rFonts w:ascii="Arial" w:hAnsi="Arial" w:cs="Arial"/>
          <w:sz w:val="20"/>
          <w:szCs w:val="20"/>
          <w:lang w:val="en-GB"/>
        </w:rPr>
        <w:t xml:space="preserve"> feign ignorance, are ashamed and often justify, accept, minimise or deny the actions of perpetrators.</w:t>
      </w:r>
    </w:p>
    <w:p w14:paraId="29D05A8D" w14:textId="77777777" w:rsidR="00D9791D" w:rsidRPr="00BE3453" w:rsidRDefault="00D9791D" w:rsidP="00BE3453">
      <w:pPr>
        <w:spacing w:after="0" w:line="260" w:lineRule="exact"/>
        <w:jc w:val="both"/>
        <w:rPr>
          <w:rFonts w:ascii="Arial" w:hAnsi="Arial" w:cs="Arial"/>
          <w:sz w:val="20"/>
          <w:szCs w:val="20"/>
          <w:lang w:val="en-GB"/>
        </w:rPr>
      </w:pPr>
    </w:p>
    <w:p w14:paraId="30FCFB61" w14:textId="78540ED9" w:rsidR="00F966EE" w:rsidRPr="00BE3453" w:rsidRDefault="00F966EE" w:rsidP="00BA3B9C">
      <w:pPr>
        <w:numPr>
          <w:ilvl w:val="0"/>
          <w:numId w:val="1"/>
        </w:numPr>
        <w:pBdr>
          <w:top w:val="single" w:sz="4" w:space="1" w:color="auto"/>
          <w:left w:val="single" w:sz="4" w:space="4" w:color="auto"/>
          <w:bottom w:val="single" w:sz="4" w:space="1" w:color="auto"/>
          <w:right w:val="single" w:sz="4" w:space="4" w:color="auto"/>
        </w:pBdr>
        <w:shd w:val="clear" w:color="auto" w:fill="EEECE1" w:themeFill="background2"/>
        <w:spacing w:after="0" w:line="260" w:lineRule="exact"/>
        <w:jc w:val="both"/>
        <w:rPr>
          <w:rFonts w:ascii="Arial" w:hAnsi="Arial" w:cs="Arial"/>
          <w:sz w:val="20"/>
          <w:szCs w:val="20"/>
          <w:lang w:val="en-GB"/>
        </w:rPr>
      </w:pPr>
      <w:r w:rsidRPr="00BE3453">
        <w:rPr>
          <w:rFonts w:ascii="Arial" w:hAnsi="Arial" w:cs="Arial"/>
          <w:sz w:val="20"/>
          <w:szCs w:val="20"/>
          <w:lang w:val="en-GB"/>
        </w:rPr>
        <w:t>How effective have legislative frameworks and policies been in preventing and responding to violence against women and girls in prostitution?</w:t>
      </w:r>
      <w:r w:rsidR="00154791" w:rsidRPr="00BE3453">
        <w:rPr>
          <w:rFonts w:ascii="Arial" w:hAnsi="Arial" w:cs="Arial"/>
          <w:sz w:val="20"/>
          <w:szCs w:val="20"/>
          <w:lang w:val="en-GB"/>
        </w:rPr>
        <w:t xml:space="preserve"> </w:t>
      </w:r>
    </w:p>
    <w:p w14:paraId="4BCA8275" w14:textId="77777777" w:rsidR="00D9791D" w:rsidRPr="00BE3453" w:rsidRDefault="00D9791D" w:rsidP="00BE3453">
      <w:pPr>
        <w:spacing w:after="0" w:line="260" w:lineRule="exact"/>
        <w:ind w:left="360"/>
        <w:jc w:val="both"/>
        <w:rPr>
          <w:rFonts w:ascii="Arial" w:hAnsi="Arial" w:cs="Arial"/>
          <w:sz w:val="20"/>
          <w:szCs w:val="20"/>
          <w:lang w:val="en-GB"/>
        </w:rPr>
      </w:pPr>
    </w:p>
    <w:p w14:paraId="00388FDF" w14:textId="6CEF5690" w:rsidR="0007683B" w:rsidRPr="00BE3453" w:rsidRDefault="0007683B" w:rsidP="00BE3453">
      <w:pPr>
        <w:spacing w:after="0" w:line="260" w:lineRule="exact"/>
        <w:jc w:val="both"/>
        <w:rPr>
          <w:rFonts w:ascii="Arial" w:hAnsi="Arial" w:cs="Arial"/>
          <w:sz w:val="20"/>
          <w:szCs w:val="20"/>
          <w:lang w:val="en-GB"/>
        </w:rPr>
      </w:pPr>
      <w:r w:rsidRPr="00BE3453">
        <w:rPr>
          <w:rFonts w:ascii="Arial" w:hAnsi="Arial" w:cs="Arial"/>
          <w:sz w:val="20"/>
          <w:szCs w:val="20"/>
          <w:lang w:val="en-GB"/>
        </w:rPr>
        <w:t>Prostitution is decriminalised in Slovenia for those who offer sexual services independently, i.e. without intermediaries (pimps) and without coercion or exploitation. Soliciting or offering sexual services in an intrusive manner remains a minor offence against public order, as provided for in the Protection of Public Order Act. Organisation of prostitution is not punishable in our country, but the Criminal Co</w:t>
      </w:r>
      <w:r w:rsidR="00EF41B3" w:rsidRPr="00BE3453">
        <w:rPr>
          <w:rFonts w:ascii="Arial" w:hAnsi="Arial" w:cs="Arial"/>
          <w:sz w:val="20"/>
          <w:szCs w:val="20"/>
          <w:lang w:val="en-GB"/>
        </w:rPr>
        <w:t>de punishes with imprisonment "</w:t>
      </w:r>
      <w:r w:rsidRPr="00BE3453">
        <w:rPr>
          <w:rFonts w:ascii="Arial" w:hAnsi="Arial" w:cs="Arial"/>
          <w:sz w:val="20"/>
          <w:szCs w:val="20"/>
          <w:lang w:val="en-GB"/>
        </w:rPr>
        <w:t>exploitation of prostitution", which is defined in Article 175 of the C</w:t>
      </w:r>
      <w:r w:rsidR="00EF41B3" w:rsidRPr="00BE3453">
        <w:rPr>
          <w:rFonts w:ascii="Arial" w:hAnsi="Arial" w:cs="Arial"/>
          <w:sz w:val="20"/>
          <w:szCs w:val="20"/>
          <w:lang w:val="en-GB"/>
        </w:rPr>
        <w:t>C-1 (more in response to question 1)</w:t>
      </w:r>
      <w:r w:rsidRPr="00BE3453">
        <w:rPr>
          <w:rFonts w:ascii="Arial" w:hAnsi="Arial" w:cs="Arial"/>
          <w:sz w:val="20"/>
          <w:szCs w:val="20"/>
          <w:lang w:val="en-GB"/>
        </w:rPr>
        <w:t>. Similarly, the use of prostitution services is not punishable, except in cases where the person knows that he or she is using the services of a trafficked person.</w:t>
      </w:r>
    </w:p>
    <w:p w14:paraId="7AE01FAC" w14:textId="77777777" w:rsidR="00D9791D" w:rsidRPr="00BE3453" w:rsidRDefault="00D9791D" w:rsidP="00BE3453">
      <w:pPr>
        <w:spacing w:after="0" w:line="260" w:lineRule="exact"/>
        <w:jc w:val="both"/>
        <w:rPr>
          <w:rFonts w:ascii="Arial" w:hAnsi="Arial" w:cs="Arial"/>
          <w:sz w:val="20"/>
          <w:szCs w:val="20"/>
          <w:lang w:val="en-GB"/>
        </w:rPr>
      </w:pPr>
    </w:p>
    <w:p w14:paraId="744486C3" w14:textId="0B1A6A7F" w:rsidR="00F966EE" w:rsidRPr="00BE3453" w:rsidRDefault="00F966EE" w:rsidP="00BA3B9C">
      <w:pPr>
        <w:numPr>
          <w:ilvl w:val="0"/>
          <w:numId w:val="1"/>
        </w:numPr>
        <w:pBdr>
          <w:top w:val="single" w:sz="4" w:space="1" w:color="auto"/>
          <w:left w:val="single" w:sz="4" w:space="4" w:color="auto"/>
          <w:bottom w:val="single" w:sz="4" w:space="1" w:color="auto"/>
          <w:right w:val="single" w:sz="4" w:space="4" w:color="auto"/>
        </w:pBdr>
        <w:shd w:val="clear" w:color="auto" w:fill="EEECE1" w:themeFill="background2"/>
        <w:spacing w:after="0" w:line="260" w:lineRule="exact"/>
        <w:jc w:val="both"/>
        <w:rPr>
          <w:rFonts w:ascii="Arial" w:hAnsi="Arial" w:cs="Arial"/>
          <w:sz w:val="20"/>
          <w:szCs w:val="20"/>
          <w:lang w:val="en-GB"/>
        </w:rPr>
      </w:pPr>
      <w:r w:rsidRPr="00BE3453">
        <w:rPr>
          <w:rFonts w:ascii="Arial" w:hAnsi="Arial" w:cs="Arial"/>
          <w:sz w:val="20"/>
          <w:szCs w:val="20"/>
          <w:lang w:val="en-GB"/>
        </w:rPr>
        <w:t>What measures are in place to collect and analyse data at the national level with a view to better understanding the impact that prostitution has on the rights of women and girls?</w:t>
      </w:r>
      <w:r w:rsidR="00154791" w:rsidRPr="00BE3453">
        <w:rPr>
          <w:rFonts w:ascii="Arial" w:hAnsi="Arial" w:cs="Arial"/>
          <w:sz w:val="20"/>
          <w:szCs w:val="20"/>
          <w:lang w:val="en-GB"/>
        </w:rPr>
        <w:t xml:space="preserve"> </w:t>
      </w:r>
    </w:p>
    <w:p w14:paraId="47F5DF4B" w14:textId="77777777" w:rsidR="00D9791D" w:rsidRPr="00BE3453" w:rsidRDefault="00D9791D" w:rsidP="00BE3453">
      <w:pPr>
        <w:spacing w:after="0" w:line="260" w:lineRule="exact"/>
        <w:jc w:val="both"/>
        <w:rPr>
          <w:rFonts w:ascii="Arial" w:hAnsi="Arial" w:cs="Arial"/>
          <w:sz w:val="20"/>
          <w:szCs w:val="20"/>
          <w:lang w:val="en-GB"/>
        </w:rPr>
      </w:pPr>
    </w:p>
    <w:p w14:paraId="410EF4D4" w14:textId="62A4A605" w:rsidR="00927ADF" w:rsidRPr="00BE3453" w:rsidRDefault="007973C8" w:rsidP="00BE3453">
      <w:pPr>
        <w:spacing w:after="0" w:line="260" w:lineRule="exact"/>
        <w:jc w:val="both"/>
        <w:rPr>
          <w:rFonts w:ascii="Arial" w:hAnsi="Arial" w:cs="Arial"/>
          <w:sz w:val="20"/>
          <w:szCs w:val="20"/>
          <w:lang w:val="en-GB"/>
        </w:rPr>
      </w:pPr>
      <w:r w:rsidRPr="00BE3453">
        <w:rPr>
          <w:rFonts w:ascii="Arial" w:hAnsi="Arial" w:cs="Arial"/>
          <w:sz w:val="20"/>
          <w:szCs w:val="20"/>
          <w:lang w:val="en-GB"/>
        </w:rPr>
        <w:t xml:space="preserve">There </w:t>
      </w:r>
      <w:r w:rsidR="005D30A6" w:rsidRPr="00BE3453">
        <w:rPr>
          <w:rFonts w:ascii="Arial" w:hAnsi="Arial" w:cs="Arial"/>
          <w:sz w:val="20"/>
          <w:szCs w:val="20"/>
          <w:lang w:val="en-GB"/>
        </w:rPr>
        <w:t>are no special measures in place to</w:t>
      </w:r>
      <w:r w:rsidRPr="00BE3453">
        <w:rPr>
          <w:rFonts w:ascii="Arial" w:hAnsi="Arial" w:cs="Arial"/>
          <w:sz w:val="20"/>
          <w:szCs w:val="20"/>
          <w:lang w:val="en-GB"/>
        </w:rPr>
        <w:t xml:space="preserve"> collect</w:t>
      </w:r>
      <w:r w:rsidR="005D30A6" w:rsidRPr="00BE3453">
        <w:rPr>
          <w:rFonts w:ascii="Arial" w:hAnsi="Arial" w:cs="Arial"/>
          <w:sz w:val="20"/>
          <w:szCs w:val="20"/>
          <w:lang w:val="en-GB"/>
        </w:rPr>
        <w:t xml:space="preserve"> and analyse data</w:t>
      </w:r>
      <w:r w:rsidR="00EF41B3" w:rsidRPr="00BE3453">
        <w:rPr>
          <w:rFonts w:ascii="Arial" w:hAnsi="Arial" w:cs="Arial"/>
          <w:sz w:val="20"/>
          <w:szCs w:val="20"/>
          <w:lang w:val="en-GB"/>
        </w:rPr>
        <w:t xml:space="preserve"> on</w:t>
      </w:r>
      <w:r w:rsidR="005D30A6" w:rsidRPr="00BE3453">
        <w:rPr>
          <w:rFonts w:ascii="Arial" w:hAnsi="Arial" w:cs="Arial"/>
          <w:sz w:val="20"/>
          <w:szCs w:val="20"/>
          <w:lang w:val="en-GB"/>
        </w:rPr>
        <w:t xml:space="preserve"> the impact that prostitution has on the rights of women and girls.</w:t>
      </w:r>
      <w:r w:rsidR="00927ADF" w:rsidRPr="00BE3453">
        <w:rPr>
          <w:rFonts w:ascii="Arial" w:hAnsi="Arial" w:cs="Arial"/>
          <w:sz w:val="20"/>
          <w:szCs w:val="20"/>
          <w:lang w:val="en-GB"/>
        </w:rPr>
        <w:t xml:space="preserve"> </w:t>
      </w:r>
    </w:p>
    <w:p w14:paraId="6C570D43" w14:textId="77777777" w:rsidR="00D9791D" w:rsidRPr="00BE3453" w:rsidRDefault="00D9791D" w:rsidP="00BE3453">
      <w:pPr>
        <w:spacing w:after="0" w:line="260" w:lineRule="exact"/>
        <w:jc w:val="both"/>
        <w:rPr>
          <w:rFonts w:ascii="Arial" w:hAnsi="Arial" w:cs="Arial"/>
          <w:sz w:val="20"/>
          <w:szCs w:val="20"/>
          <w:lang w:val="en-GB"/>
        </w:rPr>
      </w:pPr>
    </w:p>
    <w:p w14:paraId="5F1B3EDC" w14:textId="7CA0B32C" w:rsidR="00927ADF" w:rsidRPr="00BE3453" w:rsidRDefault="0082798D" w:rsidP="00BE3453">
      <w:pPr>
        <w:spacing w:after="0" w:line="260" w:lineRule="exact"/>
        <w:jc w:val="both"/>
        <w:rPr>
          <w:rFonts w:ascii="Arial" w:eastAsia="Times New Roman" w:hAnsi="Arial" w:cs="Arial"/>
          <w:sz w:val="20"/>
          <w:szCs w:val="20"/>
          <w:lang w:val="en-GB" w:eastAsia="sl-SI"/>
        </w:rPr>
      </w:pPr>
      <w:r w:rsidRPr="00BE3453">
        <w:rPr>
          <w:rFonts w:ascii="Arial" w:hAnsi="Arial" w:cs="Arial"/>
          <w:sz w:val="20"/>
          <w:szCs w:val="20"/>
          <w:lang w:val="en-GB"/>
        </w:rPr>
        <w:t>E</w:t>
      </w:r>
      <w:r w:rsidR="00927ADF" w:rsidRPr="00BE3453">
        <w:rPr>
          <w:rFonts w:ascii="Arial" w:hAnsi="Arial" w:cs="Arial"/>
          <w:sz w:val="20"/>
          <w:szCs w:val="20"/>
          <w:lang w:val="en-GB"/>
        </w:rPr>
        <w:t>mployees of social work centres</w:t>
      </w:r>
      <w:r w:rsidRPr="00BE3453">
        <w:rPr>
          <w:rFonts w:ascii="Arial" w:hAnsi="Arial" w:cs="Arial"/>
          <w:sz w:val="20"/>
          <w:szCs w:val="20"/>
          <w:lang w:val="en-GB"/>
        </w:rPr>
        <w:t xml:space="preserve"> are regularly trained</w:t>
      </w:r>
      <w:r w:rsidR="00927ADF" w:rsidRPr="00BE3453">
        <w:rPr>
          <w:rFonts w:ascii="Arial" w:hAnsi="Arial" w:cs="Arial"/>
          <w:sz w:val="20"/>
          <w:szCs w:val="20"/>
          <w:lang w:val="en-GB"/>
        </w:rPr>
        <w:t xml:space="preserve"> in recognition of trafficking in human beings</w:t>
      </w:r>
      <w:r w:rsidR="00927ADF" w:rsidRPr="00BE3453">
        <w:rPr>
          <w:rFonts w:ascii="Arial" w:eastAsia="Times New Roman" w:hAnsi="Arial" w:cs="Arial"/>
          <w:sz w:val="20"/>
          <w:szCs w:val="20"/>
          <w:lang w:val="en-GB" w:eastAsia="sl-SI"/>
        </w:rPr>
        <w:t>, with training</w:t>
      </w:r>
      <w:r w:rsidR="00927ADF" w:rsidRPr="00BE3453">
        <w:rPr>
          <w:rFonts w:ascii="Arial" w:hAnsi="Arial" w:cs="Arial"/>
          <w:sz w:val="20"/>
          <w:szCs w:val="20"/>
          <w:lang w:val="en-GB"/>
        </w:rPr>
        <w:t xml:space="preserve"> focused on helping victims of trafficking in human beings, while at the same time offering tools for recognizing the phenomenon when working with individuals from socially disadvantaged groups. Between 2016 and 2022,</w:t>
      </w:r>
      <w:r w:rsidR="00927ADF" w:rsidRPr="00BE3453">
        <w:rPr>
          <w:rFonts w:ascii="Arial" w:eastAsia="Times New Roman" w:hAnsi="Arial" w:cs="Arial"/>
          <w:sz w:val="20"/>
          <w:szCs w:val="20"/>
          <w:lang w:val="en-GB" w:eastAsia="sl-SI"/>
        </w:rPr>
        <w:t xml:space="preserve"> 350 professional workers or professional associates of social work centres attended the training.</w:t>
      </w:r>
    </w:p>
    <w:p w14:paraId="2090346E" w14:textId="536340FC" w:rsidR="00927ADF" w:rsidRPr="00BE3453" w:rsidRDefault="00927ADF" w:rsidP="00BE3453">
      <w:pPr>
        <w:spacing w:after="0" w:line="260" w:lineRule="exact"/>
        <w:jc w:val="both"/>
        <w:rPr>
          <w:rFonts w:ascii="Arial" w:hAnsi="Arial" w:cs="Arial"/>
          <w:sz w:val="20"/>
          <w:szCs w:val="20"/>
          <w:lang w:val="en-GB"/>
        </w:rPr>
      </w:pPr>
    </w:p>
    <w:p w14:paraId="4FB7BA83" w14:textId="0225B900" w:rsidR="0007683B" w:rsidRPr="00BE3453" w:rsidRDefault="00F966EE" w:rsidP="00BA3B9C">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EEECE1" w:themeFill="background2"/>
        <w:spacing w:after="0" w:line="260" w:lineRule="exact"/>
        <w:jc w:val="both"/>
        <w:rPr>
          <w:rFonts w:ascii="Arial" w:hAnsi="Arial" w:cs="Arial"/>
          <w:sz w:val="20"/>
          <w:szCs w:val="20"/>
          <w:lang w:val="en-GB"/>
        </w:rPr>
      </w:pPr>
      <w:r w:rsidRPr="00BE3453">
        <w:rPr>
          <w:rFonts w:ascii="Arial" w:hAnsi="Arial" w:cs="Arial"/>
          <w:sz w:val="20"/>
          <w:szCs w:val="20"/>
          <w:lang w:val="en-GB"/>
        </w:rPr>
        <w:t>What measures are in place to assist and support women and girls who wish to leave prostitution?</w:t>
      </w:r>
      <w:r w:rsidR="00154791" w:rsidRPr="00BE3453">
        <w:rPr>
          <w:rFonts w:ascii="Arial" w:hAnsi="Arial" w:cs="Arial"/>
          <w:sz w:val="20"/>
          <w:szCs w:val="20"/>
          <w:lang w:val="en-GB"/>
        </w:rPr>
        <w:t xml:space="preserve"> </w:t>
      </w:r>
    </w:p>
    <w:p w14:paraId="7C36EEEB" w14:textId="77777777" w:rsidR="00D9791D" w:rsidRPr="00BE3453" w:rsidRDefault="00D9791D" w:rsidP="00BE3453">
      <w:pPr>
        <w:pStyle w:val="ListParagraph"/>
        <w:spacing w:after="0" w:line="260" w:lineRule="exact"/>
        <w:jc w:val="both"/>
        <w:rPr>
          <w:rFonts w:ascii="Arial" w:hAnsi="Arial" w:cs="Arial"/>
          <w:sz w:val="20"/>
          <w:szCs w:val="20"/>
          <w:lang w:val="en-GB"/>
        </w:rPr>
      </w:pPr>
    </w:p>
    <w:p w14:paraId="14E3C91A" w14:textId="6A2C1EB5" w:rsidR="004D043B" w:rsidRPr="00BE3453" w:rsidRDefault="00BA3B9C" w:rsidP="00BE3453">
      <w:pPr>
        <w:spacing w:after="0" w:line="260" w:lineRule="exact"/>
        <w:jc w:val="both"/>
        <w:rPr>
          <w:rFonts w:ascii="Arial" w:hAnsi="Arial" w:cs="Arial"/>
          <w:sz w:val="20"/>
          <w:szCs w:val="20"/>
          <w:lang w:val="en-GB"/>
        </w:rPr>
      </w:pPr>
      <w:r>
        <w:rPr>
          <w:rFonts w:ascii="Arial" w:hAnsi="Arial" w:cs="Arial"/>
          <w:sz w:val="20"/>
          <w:szCs w:val="20"/>
          <w:lang w:val="en-GB"/>
        </w:rPr>
        <w:t xml:space="preserve">Under </w:t>
      </w:r>
      <w:r w:rsidR="004D043B" w:rsidRPr="00BE3453">
        <w:rPr>
          <w:rFonts w:ascii="Arial" w:hAnsi="Arial" w:cs="Arial"/>
          <w:sz w:val="20"/>
          <w:szCs w:val="20"/>
          <w:lang w:val="en-GB"/>
        </w:rPr>
        <w:t xml:space="preserve">health protection and promotion programmes </w:t>
      </w:r>
      <w:r w:rsidRPr="00BE3453">
        <w:rPr>
          <w:rFonts w:ascii="Arial" w:hAnsi="Arial" w:cs="Arial"/>
          <w:sz w:val="20"/>
          <w:szCs w:val="20"/>
          <w:lang w:val="en-GB"/>
        </w:rPr>
        <w:t xml:space="preserve">a project to support people in prostitution and those leaving it has been funded </w:t>
      </w:r>
      <w:r w:rsidR="004D043B" w:rsidRPr="00BE3453">
        <w:rPr>
          <w:rFonts w:ascii="Arial" w:hAnsi="Arial" w:cs="Arial"/>
          <w:sz w:val="20"/>
          <w:szCs w:val="20"/>
          <w:lang w:val="en-GB"/>
        </w:rPr>
        <w:t xml:space="preserve">until 2023, </w:t>
      </w:r>
      <w:proofErr w:type="gramStart"/>
      <w:r w:rsidR="004D043B" w:rsidRPr="00BE3453">
        <w:rPr>
          <w:rFonts w:ascii="Arial" w:hAnsi="Arial" w:cs="Arial"/>
          <w:sz w:val="20"/>
          <w:szCs w:val="20"/>
          <w:lang w:val="en-GB"/>
        </w:rPr>
        <w:t>It</w:t>
      </w:r>
      <w:proofErr w:type="gramEnd"/>
      <w:r w:rsidR="004D043B" w:rsidRPr="00BE3453">
        <w:rPr>
          <w:rFonts w:ascii="Arial" w:hAnsi="Arial" w:cs="Arial"/>
          <w:sz w:val="20"/>
          <w:szCs w:val="20"/>
          <w:lang w:val="en-GB"/>
        </w:rPr>
        <w:t xml:space="preserve"> focused on providing various forms of support to people who are not (yet) ready or able to leave prostitution and/or are not willing to share information about the abuse they have experienced with law enforcement authorities. The persons were thus involved in continuous individual and group counselling activities. The programme targeted women, children and other persons in prostitution.</w:t>
      </w:r>
    </w:p>
    <w:p w14:paraId="3AAD6F57" w14:textId="6F18FC43" w:rsidR="00D9791D" w:rsidRPr="00BE3453" w:rsidRDefault="00D9791D" w:rsidP="00BE3453">
      <w:pPr>
        <w:spacing w:after="0" w:line="260" w:lineRule="exact"/>
        <w:jc w:val="both"/>
        <w:rPr>
          <w:rFonts w:ascii="Arial" w:hAnsi="Arial" w:cs="Arial"/>
          <w:sz w:val="20"/>
          <w:szCs w:val="20"/>
          <w:lang w:val="en-GB"/>
        </w:rPr>
      </w:pPr>
    </w:p>
    <w:p w14:paraId="2C92781F" w14:textId="1D014179" w:rsidR="00D9791D" w:rsidRPr="00BE3453" w:rsidRDefault="00BA3B9C" w:rsidP="00BE3453">
      <w:pPr>
        <w:spacing w:after="0" w:line="260" w:lineRule="exact"/>
        <w:jc w:val="both"/>
        <w:rPr>
          <w:rFonts w:ascii="Arial" w:hAnsi="Arial" w:cs="Arial"/>
          <w:sz w:val="20"/>
          <w:szCs w:val="20"/>
          <w:lang w:val="en-GB"/>
        </w:rPr>
      </w:pPr>
      <w:r>
        <w:rPr>
          <w:rFonts w:ascii="Arial" w:eastAsia="Times New Roman" w:hAnsi="Arial" w:cs="Arial"/>
          <w:sz w:val="20"/>
          <w:szCs w:val="20"/>
          <w:lang w:val="en-GB" w:eastAsia="sl-SI"/>
        </w:rPr>
        <w:t>B</w:t>
      </w:r>
      <w:r w:rsidR="00D9791D" w:rsidRPr="00BE3453">
        <w:rPr>
          <w:rFonts w:ascii="Arial" w:eastAsia="Times New Roman" w:hAnsi="Arial" w:cs="Arial"/>
          <w:sz w:val="20"/>
          <w:szCs w:val="20"/>
          <w:lang w:val="en-GB" w:eastAsia="sl-SI"/>
        </w:rPr>
        <w:t xml:space="preserve">iennial action plans </w:t>
      </w:r>
      <w:r>
        <w:rPr>
          <w:rFonts w:ascii="Arial" w:eastAsia="Times New Roman" w:hAnsi="Arial" w:cs="Arial"/>
          <w:sz w:val="20"/>
          <w:szCs w:val="20"/>
          <w:lang w:val="en-GB" w:eastAsia="sl-SI"/>
        </w:rPr>
        <w:t xml:space="preserve">drafted by the </w:t>
      </w:r>
      <w:r w:rsidRPr="00BE3453">
        <w:rPr>
          <w:rFonts w:ascii="Arial" w:eastAsia="Times New Roman" w:hAnsi="Arial" w:cs="Arial"/>
          <w:sz w:val="20"/>
          <w:szCs w:val="20"/>
          <w:lang w:val="en-GB" w:eastAsia="sl-SI"/>
        </w:rPr>
        <w:t>Inter-Ministerial Working Group on Combating Trafficking in Human Beings since 2004</w:t>
      </w:r>
      <w:r>
        <w:rPr>
          <w:rFonts w:ascii="Arial" w:eastAsia="Times New Roman" w:hAnsi="Arial" w:cs="Arial"/>
          <w:sz w:val="20"/>
          <w:szCs w:val="20"/>
          <w:lang w:val="en-GB" w:eastAsia="sl-SI"/>
        </w:rPr>
        <w:t xml:space="preserve"> </w:t>
      </w:r>
      <w:r w:rsidR="00D9791D" w:rsidRPr="00BE3453">
        <w:rPr>
          <w:rFonts w:ascii="Arial" w:eastAsia="Times New Roman" w:hAnsi="Arial" w:cs="Arial"/>
          <w:sz w:val="20"/>
          <w:szCs w:val="20"/>
          <w:lang w:val="en-GB" w:eastAsia="sl-SI"/>
        </w:rPr>
        <w:t xml:space="preserve">are </w:t>
      </w:r>
      <w:r w:rsidR="00D9791D" w:rsidRPr="00BE3453">
        <w:rPr>
          <w:rFonts w:ascii="Arial" w:hAnsi="Arial" w:cs="Arial"/>
          <w:sz w:val="20"/>
          <w:szCs w:val="20"/>
          <w:lang w:val="en-GB"/>
        </w:rPr>
        <w:t>the foundation of activities in the field of trafficking prevention, prosecution of criminal offences and assistance to victims of trafficking in human beings.</w:t>
      </w:r>
      <w:r w:rsidR="00D9791D" w:rsidRPr="00BE3453">
        <w:rPr>
          <w:rFonts w:ascii="Arial" w:eastAsia="Times New Roman" w:hAnsi="Arial" w:cs="Arial"/>
          <w:sz w:val="20"/>
          <w:szCs w:val="20"/>
          <w:lang w:val="en-GB" w:eastAsia="sl-SI"/>
        </w:rPr>
        <w:t xml:space="preserve"> O</w:t>
      </w:r>
      <w:r w:rsidR="00D9791D" w:rsidRPr="00BE3453">
        <w:rPr>
          <w:rFonts w:ascii="Arial" w:hAnsi="Arial" w:cs="Arial"/>
          <w:sz w:val="20"/>
          <w:szCs w:val="20"/>
          <w:lang w:val="en-GB"/>
        </w:rPr>
        <w:t xml:space="preserve">ver the years, as well as in the last year, the government co-finances the project Victim Trafficking in Human Beings – Crisis Accommodation, which is carried out by a (humanitarian) organisation selected in a public call. It is aimed at all victims of trafficking in human beings, including women and girls victims </w:t>
      </w:r>
      <w:r>
        <w:rPr>
          <w:rFonts w:ascii="Arial" w:hAnsi="Arial" w:cs="Arial"/>
          <w:sz w:val="20"/>
          <w:szCs w:val="20"/>
          <w:lang w:val="en-GB"/>
        </w:rPr>
        <w:t>in</w:t>
      </w:r>
      <w:r w:rsidR="00D9791D" w:rsidRPr="00BE3453">
        <w:rPr>
          <w:rFonts w:ascii="Arial" w:hAnsi="Arial" w:cs="Arial"/>
          <w:sz w:val="20"/>
          <w:szCs w:val="20"/>
          <w:lang w:val="en-GB"/>
        </w:rPr>
        <w:t xml:space="preserve"> prostitution. It provides comprehensive care for victims of trafficking in human beings (adults and children) who need immediate withdrawal from the environment. Persons placed in a crisis room are provided with accommodation, meals, first psychosocial assistance, emergency medical care, counselling, </w:t>
      </w:r>
      <w:r w:rsidR="00D9791D" w:rsidRPr="00BE3453">
        <w:rPr>
          <w:rFonts w:ascii="Arial" w:hAnsi="Arial" w:cs="Arial"/>
          <w:sz w:val="20"/>
          <w:szCs w:val="20"/>
          <w:lang w:val="en-GB"/>
        </w:rPr>
        <w:lastRenderedPageBreak/>
        <w:t>familiarisation with their legal rights, interpretation, advocacy, social/social activities, social, escort, safety assurance, repatriation assistance and material assistance. People in crisis placement are accompanied 24 hours a day by professionals and trained volunteers. The project also includes informing and raising awareness among children, young people and educational staff and possible other target populations about the dangers and pitfalls of trafficking in human beings.</w:t>
      </w:r>
    </w:p>
    <w:p w14:paraId="36798611" w14:textId="77777777" w:rsidR="00D9791D" w:rsidRPr="00BE3453" w:rsidRDefault="00D9791D" w:rsidP="00BE3453">
      <w:pPr>
        <w:spacing w:after="0" w:line="260" w:lineRule="exact"/>
        <w:jc w:val="both"/>
        <w:rPr>
          <w:rFonts w:ascii="Arial" w:hAnsi="Arial" w:cs="Arial"/>
          <w:sz w:val="20"/>
          <w:szCs w:val="20"/>
          <w:lang w:val="en-GB"/>
        </w:rPr>
      </w:pPr>
    </w:p>
    <w:p w14:paraId="14E78D2A" w14:textId="54398491" w:rsidR="00F966EE" w:rsidRPr="00BE3453" w:rsidRDefault="004D043B" w:rsidP="00BE3453">
      <w:pPr>
        <w:spacing w:after="0" w:line="260" w:lineRule="exact"/>
        <w:jc w:val="both"/>
        <w:rPr>
          <w:rFonts w:ascii="Arial" w:hAnsi="Arial" w:cs="Arial"/>
          <w:sz w:val="20"/>
          <w:szCs w:val="20"/>
          <w:lang w:val="en-GB"/>
        </w:rPr>
      </w:pPr>
      <w:r w:rsidRPr="00BE3453">
        <w:rPr>
          <w:rFonts w:ascii="Arial" w:hAnsi="Arial" w:cs="Arial"/>
          <w:sz w:val="20"/>
          <w:szCs w:val="20"/>
          <w:lang w:val="en-GB"/>
        </w:rPr>
        <w:t xml:space="preserve">In general, </w:t>
      </w:r>
      <w:r w:rsidR="00DA2966" w:rsidRPr="00BE3453">
        <w:rPr>
          <w:rFonts w:ascii="Arial" w:hAnsi="Arial" w:cs="Arial"/>
          <w:sz w:val="20"/>
          <w:szCs w:val="20"/>
          <w:lang w:val="en-GB"/>
        </w:rPr>
        <w:t>NGO</w:t>
      </w:r>
      <w:r w:rsidR="005D30A6" w:rsidRPr="00BE3453">
        <w:rPr>
          <w:rFonts w:ascii="Arial" w:hAnsi="Arial" w:cs="Arial"/>
          <w:sz w:val="20"/>
          <w:szCs w:val="20"/>
          <w:lang w:val="en-GB"/>
        </w:rPr>
        <w:t>s</w:t>
      </w:r>
      <w:r w:rsidR="00DA2966" w:rsidRPr="00BE3453">
        <w:rPr>
          <w:rFonts w:ascii="Arial" w:hAnsi="Arial" w:cs="Arial"/>
          <w:sz w:val="20"/>
          <w:szCs w:val="20"/>
          <w:lang w:val="en-GB"/>
        </w:rPr>
        <w:t xml:space="preserve"> help women and girls</w:t>
      </w:r>
      <w:r w:rsidR="00EB76A2" w:rsidRPr="00BE3453">
        <w:rPr>
          <w:rFonts w:ascii="Arial" w:hAnsi="Arial" w:cs="Arial"/>
          <w:sz w:val="20"/>
          <w:szCs w:val="20"/>
          <w:lang w:val="en-GB"/>
        </w:rPr>
        <w:t>,</w:t>
      </w:r>
      <w:r w:rsidR="00DA2966" w:rsidRPr="00BE3453">
        <w:rPr>
          <w:rFonts w:ascii="Arial" w:hAnsi="Arial" w:cs="Arial"/>
          <w:sz w:val="20"/>
          <w:szCs w:val="20"/>
          <w:lang w:val="en-GB"/>
        </w:rPr>
        <w:t xml:space="preserve"> who want to leave prostitution in a variety of ways</w:t>
      </w:r>
      <w:r w:rsidR="00BE3453">
        <w:rPr>
          <w:rFonts w:ascii="Arial" w:hAnsi="Arial" w:cs="Arial"/>
          <w:sz w:val="20"/>
          <w:szCs w:val="20"/>
          <w:lang w:val="en-GB"/>
        </w:rPr>
        <w:t xml:space="preserve"> (</w:t>
      </w:r>
      <w:r w:rsidR="00DA2966" w:rsidRPr="00BE3453">
        <w:rPr>
          <w:rFonts w:ascii="Arial" w:hAnsi="Arial" w:cs="Arial"/>
          <w:sz w:val="20"/>
          <w:szCs w:val="20"/>
          <w:lang w:val="en-GB"/>
        </w:rPr>
        <w:t xml:space="preserve">stay in a crisis shelter </w:t>
      </w:r>
      <w:r w:rsidR="00BE3453">
        <w:rPr>
          <w:rFonts w:ascii="Arial" w:hAnsi="Arial" w:cs="Arial"/>
          <w:sz w:val="20"/>
          <w:szCs w:val="20"/>
          <w:lang w:val="en-GB"/>
        </w:rPr>
        <w:t>and/or</w:t>
      </w:r>
      <w:r w:rsidR="00DA2966" w:rsidRPr="00BE3453">
        <w:rPr>
          <w:rFonts w:ascii="Arial" w:hAnsi="Arial" w:cs="Arial"/>
          <w:sz w:val="20"/>
          <w:szCs w:val="20"/>
          <w:lang w:val="en-GB"/>
        </w:rPr>
        <w:t xml:space="preserve"> in a safe shelter</w:t>
      </w:r>
      <w:r w:rsidR="00BE3453">
        <w:rPr>
          <w:rFonts w:ascii="Arial" w:hAnsi="Arial" w:cs="Arial"/>
          <w:sz w:val="20"/>
          <w:szCs w:val="20"/>
          <w:lang w:val="en-GB"/>
        </w:rPr>
        <w:t>, support programmes,</w:t>
      </w:r>
      <w:r w:rsidR="00DA2966" w:rsidRPr="00BE3453">
        <w:rPr>
          <w:rFonts w:ascii="Arial" w:hAnsi="Arial" w:cs="Arial"/>
          <w:sz w:val="20"/>
          <w:szCs w:val="20"/>
          <w:lang w:val="en-GB"/>
        </w:rPr>
        <w:t xml:space="preserve"> psychosocial counselling, therapeutic workshops, (re)integration programme</w:t>
      </w:r>
      <w:r w:rsidR="00BA3B9C">
        <w:rPr>
          <w:rFonts w:ascii="Arial" w:hAnsi="Arial" w:cs="Arial"/>
          <w:sz w:val="20"/>
          <w:szCs w:val="20"/>
          <w:lang w:val="en-GB"/>
        </w:rPr>
        <w:t>)</w:t>
      </w:r>
      <w:r w:rsidR="00DA2966" w:rsidRPr="00BE3453">
        <w:rPr>
          <w:rFonts w:ascii="Arial" w:hAnsi="Arial" w:cs="Arial"/>
          <w:sz w:val="20"/>
          <w:szCs w:val="20"/>
          <w:lang w:val="en-GB"/>
        </w:rPr>
        <w:t>.</w:t>
      </w:r>
    </w:p>
    <w:p w14:paraId="79F92761" w14:textId="77777777" w:rsidR="00D9791D" w:rsidRPr="00BE3453" w:rsidRDefault="00D9791D" w:rsidP="00BE3453">
      <w:pPr>
        <w:spacing w:after="0" w:line="260" w:lineRule="exact"/>
        <w:jc w:val="both"/>
        <w:rPr>
          <w:rFonts w:ascii="Arial" w:hAnsi="Arial" w:cs="Arial"/>
          <w:sz w:val="20"/>
          <w:szCs w:val="20"/>
          <w:lang w:val="en-GB"/>
        </w:rPr>
      </w:pPr>
    </w:p>
    <w:p w14:paraId="375DAE9C" w14:textId="39E5A9A8" w:rsidR="00111A55" w:rsidRPr="00BE3453" w:rsidRDefault="00F966EE" w:rsidP="00BA3B9C">
      <w:pPr>
        <w:numPr>
          <w:ilvl w:val="0"/>
          <w:numId w:val="1"/>
        </w:numPr>
        <w:pBdr>
          <w:top w:val="single" w:sz="4" w:space="1" w:color="auto"/>
          <w:left w:val="single" w:sz="4" w:space="4" w:color="auto"/>
          <w:bottom w:val="single" w:sz="4" w:space="1" w:color="auto"/>
          <w:right w:val="single" w:sz="4" w:space="4" w:color="auto"/>
        </w:pBdr>
        <w:shd w:val="clear" w:color="auto" w:fill="EEECE1" w:themeFill="background2"/>
        <w:spacing w:after="0" w:line="260" w:lineRule="exact"/>
        <w:jc w:val="both"/>
        <w:rPr>
          <w:rFonts w:ascii="Arial" w:hAnsi="Arial" w:cs="Arial"/>
          <w:sz w:val="20"/>
          <w:szCs w:val="20"/>
          <w:lang w:val="en-GB"/>
        </w:rPr>
      </w:pPr>
      <w:r w:rsidRPr="00BE3453">
        <w:rPr>
          <w:rFonts w:ascii="Arial" w:hAnsi="Arial" w:cs="Arial"/>
          <w:sz w:val="20"/>
          <w:szCs w:val="20"/>
          <w:lang w:val="en-GB"/>
        </w:rPr>
        <w:t>What are the obstacles faced by organizations and frontline service providers in their mission to support victims and survivors of prostitution?</w:t>
      </w:r>
      <w:r w:rsidR="00D9791D" w:rsidRPr="00BE3453">
        <w:rPr>
          <w:rFonts w:ascii="Arial" w:hAnsi="Arial" w:cs="Arial"/>
          <w:sz w:val="20"/>
          <w:szCs w:val="20"/>
          <w:lang w:val="en-GB"/>
        </w:rPr>
        <w:t xml:space="preserve"> </w:t>
      </w:r>
    </w:p>
    <w:p w14:paraId="3AAA6A99" w14:textId="77777777" w:rsidR="00D9791D" w:rsidRPr="00BE3453" w:rsidRDefault="00D9791D" w:rsidP="00BE3453">
      <w:pPr>
        <w:spacing w:after="0" w:line="260" w:lineRule="exact"/>
        <w:jc w:val="both"/>
        <w:rPr>
          <w:rFonts w:ascii="Arial" w:hAnsi="Arial" w:cs="Arial"/>
          <w:sz w:val="20"/>
          <w:szCs w:val="20"/>
          <w:lang w:val="en-GB"/>
        </w:rPr>
      </w:pPr>
    </w:p>
    <w:p w14:paraId="121F473F" w14:textId="2ACC7291" w:rsidR="00F966EE" w:rsidRPr="00BE3453" w:rsidRDefault="003B0982" w:rsidP="00BE3453">
      <w:pPr>
        <w:spacing w:after="0" w:line="260" w:lineRule="exact"/>
        <w:jc w:val="both"/>
        <w:rPr>
          <w:rFonts w:ascii="Arial" w:hAnsi="Arial" w:cs="Arial"/>
          <w:sz w:val="20"/>
          <w:szCs w:val="20"/>
          <w:lang w:val="en-GB"/>
        </w:rPr>
      </w:pPr>
      <w:r w:rsidRPr="00BE3453">
        <w:rPr>
          <w:rFonts w:ascii="Arial" w:hAnsi="Arial" w:cs="Arial"/>
          <w:sz w:val="20"/>
          <w:szCs w:val="20"/>
          <w:lang w:val="en-GB"/>
        </w:rPr>
        <w:t>An obstacle that organisations face</w:t>
      </w:r>
      <w:r w:rsidR="00F2743F" w:rsidRPr="00BE3453">
        <w:rPr>
          <w:rFonts w:ascii="Arial" w:hAnsi="Arial" w:cs="Arial"/>
          <w:sz w:val="20"/>
          <w:szCs w:val="20"/>
          <w:lang w:val="en-GB"/>
        </w:rPr>
        <w:t>,</w:t>
      </w:r>
      <w:r w:rsidRPr="00BE3453">
        <w:rPr>
          <w:rFonts w:ascii="Arial" w:hAnsi="Arial" w:cs="Arial"/>
          <w:sz w:val="20"/>
          <w:szCs w:val="20"/>
          <w:lang w:val="en-GB"/>
        </w:rPr>
        <w:t xml:space="preserve"> when working with people in prostitution</w:t>
      </w:r>
      <w:r w:rsidR="00F2743F" w:rsidRPr="00BE3453">
        <w:rPr>
          <w:rFonts w:ascii="Arial" w:hAnsi="Arial" w:cs="Arial"/>
          <w:sz w:val="20"/>
          <w:szCs w:val="20"/>
          <w:lang w:val="en-GB"/>
        </w:rPr>
        <w:t>,</w:t>
      </w:r>
      <w:r w:rsidRPr="00BE3453">
        <w:rPr>
          <w:rFonts w:ascii="Arial" w:hAnsi="Arial" w:cs="Arial"/>
          <w:sz w:val="20"/>
          <w:szCs w:val="20"/>
          <w:lang w:val="en-GB"/>
        </w:rPr>
        <w:t xml:space="preserve"> is the</w:t>
      </w:r>
      <w:r w:rsidR="00BA3B9C">
        <w:rPr>
          <w:rFonts w:ascii="Arial" w:hAnsi="Arial" w:cs="Arial"/>
          <w:sz w:val="20"/>
          <w:szCs w:val="20"/>
          <w:lang w:val="en-GB"/>
        </w:rPr>
        <w:t>ir</w:t>
      </w:r>
      <w:r w:rsidRPr="00BE3453">
        <w:rPr>
          <w:rFonts w:ascii="Arial" w:hAnsi="Arial" w:cs="Arial"/>
          <w:sz w:val="20"/>
          <w:szCs w:val="20"/>
          <w:lang w:val="en-GB"/>
        </w:rPr>
        <w:t xml:space="preserve"> identification</w:t>
      </w:r>
      <w:r w:rsidR="00641575" w:rsidRPr="00BE3453">
        <w:rPr>
          <w:rFonts w:ascii="Arial" w:hAnsi="Arial" w:cs="Arial"/>
          <w:sz w:val="20"/>
          <w:szCs w:val="20"/>
          <w:lang w:val="en-GB"/>
        </w:rPr>
        <w:t>,</w:t>
      </w:r>
      <w:r w:rsidRPr="00BE3453">
        <w:rPr>
          <w:rFonts w:ascii="Arial" w:hAnsi="Arial" w:cs="Arial"/>
          <w:sz w:val="20"/>
          <w:szCs w:val="20"/>
          <w:lang w:val="en-GB"/>
        </w:rPr>
        <w:t xml:space="preserve"> </w:t>
      </w:r>
      <w:r w:rsidR="00B40989" w:rsidRPr="00BE3453">
        <w:rPr>
          <w:rFonts w:ascii="Arial" w:hAnsi="Arial" w:cs="Arial"/>
          <w:sz w:val="20"/>
          <w:szCs w:val="20"/>
          <w:lang w:val="en-GB"/>
        </w:rPr>
        <w:t xml:space="preserve">as they are usually </w:t>
      </w:r>
      <w:r w:rsidRPr="00BE3453">
        <w:rPr>
          <w:rFonts w:ascii="Arial" w:hAnsi="Arial" w:cs="Arial"/>
          <w:sz w:val="20"/>
          <w:szCs w:val="20"/>
          <w:lang w:val="en-GB"/>
        </w:rPr>
        <w:t>hidden from the public eye. This is where the work of the police in identifying potential victims of trafficking and persons exploited in prostitution is important. Another challenge is to work with users of prostitution for the purpose of demand reduction, as there is a lack of programmes of this kind addressing this issue.</w:t>
      </w:r>
    </w:p>
    <w:p w14:paraId="668C550B" w14:textId="77777777" w:rsidR="00B40989" w:rsidRPr="00BE3453" w:rsidRDefault="00B40989" w:rsidP="00BE3453">
      <w:pPr>
        <w:spacing w:after="0" w:line="260" w:lineRule="exact"/>
        <w:jc w:val="both"/>
        <w:rPr>
          <w:rFonts w:ascii="Arial" w:hAnsi="Arial" w:cs="Arial"/>
          <w:sz w:val="20"/>
          <w:szCs w:val="20"/>
          <w:lang w:val="en-GB"/>
        </w:rPr>
      </w:pPr>
    </w:p>
    <w:p w14:paraId="4987BEAE" w14:textId="77AAE9E8" w:rsidR="00111A55" w:rsidRPr="00BE3453" w:rsidRDefault="00F966EE" w:rsidP="00BA3B9C">
      <w:pPr>
        <w:numPr>
          <w:ilvl w:val="0"/>
          <w:numId w:val="1"/>
        </w:numPr>
        <w:pBdr>
          <w:top w:val="single" w:sz="4" w:space="1" w:color="auto"/>
          <w:left w:val="single" w:sz="4" w:space="4" w:color="auto"/>
          <w:bottom w:val="single" w:sz="4" w:space="1" w:color="auto"/>
          <w:right w:val="single" w:sz="4" w:space="4" w:color="auto"/>
        </w:pBdr>
        <w:shd w:val="clear" w:color="auto" w:fill="EEECE1" w:themeFill="background2"/>
        <w:spacing w:after="0" w:line="260" w:lineRule="exact"/>
        <w:jc w:val="both"/>
        <w:rPr>
          <w:rFonts w:ascii="Arial" w:hAnsi="Arial" w:cs="Arial"/>
          <w:sz w:val="20"/>
          <w:szCs w:val="20"/>
          <w:lang w:val="en-GB"/>
        </w:rPr>
      </w:pPr>
      <w:r w:rsidRPr="00BE3453">
        <w:rPr>
          <w:rFonts w:ascii="Arial" w:hAnsi="Arial" w:cs="Arial"/>
          <w:sz w:val="20"/>
          <w:szCs w:val="20"/>
          <w:lang w:val="en-GB"/>
        </w:rPr>
        <w:t>What are some of the lessons learned about what works and what does not when it comes to stemming any negative human rights consequences from the prostitution of women and girls?</w:t>
      </w:r>
      <w:r w:rsidR="008843CC" w:rsidRPr="00BE3453">
        <w:rPr>
          <w:rFonts w:ascii="Arial" w:hAnsi="Arial" w:cs="Arial"/>
          <w:sz w:val="20"/>
          <w:szCs w:val="20"/>
          <w:lang w:val="en-GB"/>
        </w:rPr>
        <w:t xml:space="preserve"> </w:t>
      </w:r>
    </w:p>
    <w:p w14:paraId="25598872" w14:textId="77777777" w:rsidR="00B40989" w:rsidRPr="00BE3453" w:rsidRDefault="00B40989" w:rsidP="00BE3453">
      <w:pPr>
        <w:spacing w:after="0" w:line="260" w:lineRule="exact"/>
        <w:jc w:val="both"/>
        <w:rPr>
          <w:rFonts w:ascii="Arial" w:hAnsi="Arial" w:cs="Arial"/>
          <w:sz w:val="20"/>
          <w:szCs w:val="20"/>
          <w:lang w:val="en-GB"/>
        </w:rPr>
      </w:pPr>
    </w:p>
    <w:p w14:paraId="54FCFE33" w14:textId="3679EE5C" w:rsidR="00F966EE" w:rsidRPr="00BE3453" w:rsidRDefault="003B0982" w:rsidP="00BE3453">
      <w:pPr>
        <w:spacing w:after="0" w:line="260" w:lineRule="exact"/>
        <w:jc w:val="both"/>
        <w:rPr>
          <w:rFonts w:ascii="Arial" w:hAnsi="Arial" w:cs="Arial"/>
          <w:sz w:val="20"/>
          <w:szCs w:val="20"/>
          <w:lang w:val="en-GB"/>
        </w:rPr>
      </w:pPr>
      <w:r w:rsidRPr="00BE3453">
        <w:rPr>
          <w:rFonts w:ascii="Arial" w:hAnsi="Arial" w:cs="Arial"/>
          <w:sz w:val="20"/>
          <w:szCs w:val="20"/>
          <w:lang w:val="en-GB"/>
        </w:rPr>
        <w:t xml:space="preserve">The important experience </w:t>
      </w:r>
      <w:r w:rsidR="00927ADF" w:rsidRPr="00BE3453">
        <w:rPr>
          <w:rFonts w:ascii="Arial" w:hAnsi="Arial" w:cs="Arial"/>
          <w:sz w:val="20"/>
          <w:szCs w:val="20"/>
          <w:lang w:val="en-GB"/>
        </w:rPr>
        <w:t>NGOs</w:t>
      </w:r>
      <w:r w:rsidRPr="00BE3453">
        <w:rPr>
          <w:rFonts w:ascii="Arial" w:hAnsi="Arial" w:cs="Arial"/>
          <w:sz w:val="20"/>
          <w:szCs w:val="20"/>
          <w:lang w:val="en-GB"/>
        </w:rPr>
        <w:t xml:space="preserve"> have gained in the field of good practices is </w:t>
      </w:r>
      <w:r w:rsidR="006148BA" w:rsidRPr="00BE3453">
        <w:rPr>
          <w:rFonts w:ascii="Arial" w:hAnsi="Arial" w:cs="Arial"/>
          <w:sz w:val="20"/>
          <w:szCs w:val="20"/>
          <w:lang w:val="en-GB"/>
        </w:rPr>
        <w:t>in the i</w:t>
      </w:r>
      <w:r w:rsidRPr="00BE3453">
        <w:rPr>
          <w:rFonts w:ascii="Arial" w:hAnsi="Arial" w:cs="Arial"/>
          <w:sz w:val="20"/>
          <w:szCs w:val="20"/>
          <w:lang w:val="en-GB"/>
        </w:rPr>
        <w:t>mportan</w:t>
      </w:r>
      <w:r w:rsidR="006148BA" w:rsidRPr="00BE3453">
        <w:rPr>
          <w:rFonts w:ascii="Arial" w:hAnsi="Arial" w:cs="Arial"/>
          <w:sz w:val="20"/>
          <w:szCs w:val="20"/>
          <w:lang w:val="en-GB"/>
        </w:rPr>
        <w:t>ce</w:t>
      </w:r>
      <w:r w:rsidRPr="00BE3453">
        <w:rPr>
          <w:rFonts w:ascii="Arial" w:hAnsi="Arial" w:cs="Arial"/>
          <w:sz w:val="20"/>
          <w:szCs w:val="20"/>
          <w:lang w:val="en-GB"/>
        </w:rPr>
        <w:t xml:space="preserve"> </w:t>
      </w:r>
      <w:r w:rsidR="006148BA" w:rsidRPr="00BE3453">
        <w:rPr>
          <w:rFonts w:ascii="Arial" w:hAnsi="Arial" w:cs="Arial"/>
          <w:sz w:val="20"/>
          <w:szCs w:val="20"/>
          <w:lang w:val="en-GB"/>
        </w:rPr>
        <w:t xml:space="preserve">of </w:t>
      </w:r>
      <w:r w:rsidRPr="00BE3453">
        <w:rPr>
          <w:rFonts w:ascii="Arial" w:hAnsi="Arial" w:cs="Arial"/>
          <w:sz w:val="20"/>
          <w:szCs w:val="20"/>
          <w:lang w:val="en-GB"/>
        </w:rPr>
        <w:t xml:space="preserve">prevention, which addresses girls and women in terms of the physical and mental consequences </w:t>
      </w:r>
      <w:r w:rsidR="00583FA1">
        <w:rPr>
          <w:rFonts w:ascii="Arial" w:hAnsi="Arial" w:cs="Arial"/>
          <w:sz w:val="20"/>
          <w:szCs w:val="20"/>
          <w:lang w:val="en-GB"/>
        </w:rPr>
        <w:t>(</w:t>
      </w:r>
      <w:r w:rsidR="00583FA1" w:rsidRPr="00BE3453">
        <w:rPr>
          <w:rFonts w:ascii="Arial" w:hAnsi="Arial" w:cs="Arial"/>
          <w:sz w:val="20"/>
          <w:szCs w:val="20"/>
          <w:lang w:val="en-GB"/>
        </w:rPr>
        <w:t>post-traumatic stress disorder, anxiety, insomnia, social isolation</w:t>
      </w:r>
      <w:r w:rsidR="00583FA1">
        <w:rPr>
          <w:rFonts w:ascii="Arial" w:hAnsi="Arial" w:cs="Arial"/>
          <w:sz w:val="20"/>
          <w:szCs w:val="20"/>
          <w:lang w:val="en-GB"/>
        </w:rPr>
        <w:t>)</w:t>
      </w:r>
      <w:r w:rsidR="00FF650A" w:rsidRPr="00BE3453">
        <w:rPr>
          <w:rFonts w:ascii="Arial" w:hAnsi="Arial" w:cs="Arial"/>
          <w:sz w:val="20"/>
          <w:szCs w:val="20"/>
          <w:lang w:val="en-GB"/>
        </w:rPr>
        <w:t xml:space="preserve">. </w:t>
      </w:r>
      <w:r w:rsidR="00583FA1">
        <w:rPr>
          <w:rFonts w:ascii="Arial" w:hAnsi="Arial" w:cs="Arial"/>
          <w:sz w:val="20"/>
          <w:szCs w:val="20"/>
          <w:lang w:val="en-GB"/>
        </w:rPr>
        <w:t>I</w:t>
      </w:r>
      <w:r w:rsidR="00FF650A" w:rsidRPr="00BE3453">
        <w:rPr>
          <w:rFonts w:ascii="Arial" w:hAnsi="Arial" w:cs="Arial"/>
          <w:sz w:val="20"/>
          <w:szCs w:val="20"/>
          <w:lang w:val="en-GB"/>
        </w:rPr>
        <w:t>nclusion in the counse</w:t>
      </w:r>
      <w:r w:rsidR="00F2743F" w:rsidRPr="00BE3453">
        <w:rPr>
          <w:rFonts w:ascii="Arial" w:hAnsi="Arial" w:cs="Arial"/>
          <w:sz w:val="20"/>
          <w:szCs w:val="20"/>
          <w:lang w:val="en-GB"/>
        </w:rPr>
        <w:t>l</w:t>
      </w:r>
      <w:r w:rsidR="00FF650A" w:rsidRPr="00BE3453">
        <w:rPr>
          <w:rFonts w:ascii="Arial" w:hAnsi="Arial" w:cs="Arial"/>
          <w:sz w:val="20"/>
          <w:szCs w:val="20"/>
          <w:lang w:val="en-GB"/>
        </w:rPr>
        <w:t>ling and therapeutic process is crucial.</w:t>
      </w:r>
    </w:p>
    <w:p w14:paraId="770DE2CC" w14:textId="77777777" w:rsidR="00BE3453" w:rsidRPr="00BE3453" w:rsidRDefault="00BE3453" w:rsidP="00BE3453">
      <w:pPr>
        <w:spacing w:after="0" w:line="260" w:lineRule="exact"/>
        <w:jc w:val="both"/>
        <w:rPr>
          <w:rFonts w:ascii="Arial" w:hAnsi="Arial" w:cs="Arial"/>
          <w:sz w:val="20"/>
          <w:szCs w:val="20"/>
          <w:lang w:val="en-GB"/>
        </w:rPr>
      </w:pPr>
    </w:p>
    <w:p w14:paraId="0A6427C4" w14:textId="1C86B657" w:rsidR="00927ADF" w:rsidRPr="00BE3453" w:rsidRDefault="00927ADF" w:rsidP="00BE3453">
      <w:pPr>
        <w:spacing w:after="0" w:line="260" w:lineRule="exact"/>
        <w:jc w:val="both"/>
        <w:rPr>
          <w:rFonts w:ascii="Arial" w:hAnsi="Arial" w:cs="Arial"/>
          <w:sz w:val="20"/>
          <w:szCs w:val="20"/>
          <w:lang w:val="en-GB"/>
        </w:rPr>
      </w:pPr>
      <w:r w:rsidRPr="00BE3453">
        <w:rPr>
          <w:rFonts w:ascii="Arial" w:hAnsi="Arial" w:cs="Arial"/>
          <w:sz w:val="20"/>
          <w:szCs w:val="20"/>
          <w:lang w:val="en-GB"/>
        </w:rPr>
        <w:t>Furthermore, the obstacles faced by organisations and providers of assistance services in their work with victims and survivors of prostitution, which prevent them from providing assistance and support for prostitution, are:</w:t>
      </w:r>
    </w:p>
    <w:p w14:paraId="3F56361D" w14:textId="01E0B521" w:rsidR="00927ADF" w:rsidRPr="00583FA1" w:rsidRDefault="00927ADF" w:rsidP="00583FA1">
      <w:pPr>
        <w:pStyle w:val="ListParagraph"/>
        <w:numPr>
          <w:ilvl w:val="0"/>
          <w:numId w:val="2"/>
        </w:numPr>
        <w:spacing w:after="0" w:line="260" w:lineRule="exact"/>
        <w:ind w:left="567"/>
        <w:jc w:val="both"/>
        <w:rPr>
          <w:rFonts w:ascii="Arial" w:hAnsi="Arial" w:cs="Arial"/>
          <w:sz w:val="20"/>
          <w:szCs w:val="20"/>
          <w:lang w:val="en-GB"/>
        </w:rPr>
      </w:pPr>
      <w:r w:rsidRPr="00583FA1">
        <w:rPr>
          <w:rFonts w:ascii="Arial" w:hAnsi="Arial" w:cs="Arial"/>
          <w:sz w:val="20"/>
          <w:szCs w:val="20"/>
          <w:lang w:val="en-GB"/>
        </w:rPr>
        <w:t xml:space="preserve">victims are </w:t>
      </w:r>
      <w:r w:rsidR="00BE3453" w:rsidRPr="00583FA1">
        <w:rPr>
          <w:rFonts w:ascii="Arial" w:hAnsi="Arial" w:cs="Arial"/>
          <w:sz w:val="20"/>
          <w:szCs w:val="20"/>
          <w:lang w:val="en-GB"/>
        </w:rPr>
        <w:t>often not recognised as victims,</w:t>
      </w:r>
    </w:p>
    <w:p w14:paraId="6966BAF1" w14:textId="25361EAC" w:rsidR="00927ADF" w:rsidRPr="00583FA1" w:rsidRDefault="006148BA" w:rsidP="00583FA1">
      <w:pPr>
        <w:pStyle w:val="ListParagraph"/>
        <w:numPr>
          <w:ilvl w:val="0"/>
          <w:numId w:val="2"/>
        </w:numPr>
        <w:spacing w:after="0" w:line="260" w:lineRule="exact"/>
        <w:ind w:left="567"/>
        <w:jc w:val="both"/>
        <w:rPr>
          <w:rFonts w:ascii="Arial" w:hAnsi="Arial" w:cs="Arial"/>
          <w:sz w:val="20"/>
          <w:szCs w:val="20"/>
          <w:lang w:val="en-GB"/>
        </w:rPr>
      </w:pPr>
      <w:r w:rsidRPr="00583FA1">
        <w:rPr>
          <w:rFonts w:ascii="Arial" w:hAnsi="Arial" w:cs="Arial"/>
          <w:sz w:val="20"/>
          <w:szCs w:val="20"/>
          <w:lang w:val="en-GB"/>
        </w:rPr>
        <w:t>they</w:t>
      </w:r>
      <w:r w:rsidR="00927ADF" w:rsidRPr="00583FA1">
        <w:rPr>
          <w:rFonts w:ascii="Arial" w:hAnsi="Arial" w:cs="Arial"/>
          <w:sz w:val="20"/>
          <w:szCs w:val="20"/>
          <w:lang w:val="en-GB"/>
        </w:rPr>
        <w:t xml:space="preserve"> refuse the assistance offered or deny that they need it,</w:t>
      </w:r>
    </w:p>
    <w:p w14:paraId="245ABB85" w14:textId="5421D0CA" w:rsidR="00927ADF" w:rsidRPr="00583FA1" w:rsidRDefault="00927ADF" w:rsidP="00583FA1">
      <w:pPr>
        <w:pStyle w:val="ListParagraph"/>
        <w:numPr>
          <w:ilvl w:val="0"/>
          <w:numId w:val="2"/>
        </w:numPr>
        <w:spacing w:after="0" w:line="260" w:lineRule="exact"/>
        <w:ind w:left="567"/>
        <w:jc w:val="both"/>
        <w:rPr>
          <w:rFonts w:ascii="Arial" w:hAnsi="Arial" w:cs="Arial"/>
          <w:sz w:val="20"/>
          <w:szCs w:val="20"/>
          <w:lang w:val="en-GB"/>
        </w:rPr>
      </w:pPr>
      <w:r w:rsidRPr="00583FA1">
        <w:rPr>
          <w:rFonts w:ascii="Arial" w:hAnsi="Arial" w:cs="Arial"/>
          <w:sz w:val="20"/>
          <w:szCs w:val="20"/>
          <w:lang w:val="en-GB"/>
        </w:rPr>
        <w:t>fear of "retaliation of punitive measures" by the pimp/criminal organisations (and in this respect do not participate in pre-trial/criminal proceedings below),</w:t>
      </w:r>
    </w:p>
    <w:p w14:paraId="47D8B37C" w14:textId="291CFC73" w:rsidR="00927ADF" w:rsidRPr="00583FA1" w:rsidRDefault="00927ADF" w:rsidP="00583FA1">
      <w:pPr>
        <w:pStyle w:val="ListParagraph"/>
        <w:numPr>
          <w:ilvl w:val="0"/>
          <w:numId w:val="2"/>
        </w:numPr>
        <w:spacing w:after="0" w:line="260" w:lineRule="exact"/>
        <w:ind w:left="567"/>
        <w:jc w:val="both"/>
        <w:rPr>
          <w:rFonts w:ascii="Arial" w:hAnsi="Arial" w:cs="Arial"/>
          <w:sz w:val="20"/>
          <w:szCs w:val="20"/>
          <w:lang w:val="en-GB"/>
        </w:rPr>
      </w:pPr>
      <w:r w:rsidRPr="00583FA1">
        <w:rPr>
          <w:rFonts w:ascii="Arial" w:hAnsi="Arial" w:cs="Arial"/>
          <w:sz w:val="20"/>
          <w:szCs w:val="20"/>
          <w:lang w:val="en-GB"/>
        </w:rPr>
        <w:t>not to trust our police and the judiciary, as they have a negative experience of these authorities in their countries of origin,</w:t>
      </w:r>
    </w:p>
    <w:p w14:paraId="11929EA4" w14:textId="535027D2" w:rsidR="00927ADF" w:rsidRPr="00583FA1" w:rsidRDefault="00927ADF" w:rsidP="00583FA1">
      <w:pPr>
        <w:pStyle w:val="ListParagraph"/>
        <w:numPr>
          <w:ilvl w:val="0"/>
          <w:numId w:val="2"/>
        </w:numPr>
        <w:spacing w:after="0" w:line="260" w:lineRule="exact"/>
        <w:ind w:left="567"/>
        <w:jc w:val="both"/>
        <w:rPr>
          <w:rFonts w:ascii="Arial" w:hAnsi="Arial" w:cs="Arial"/>
          <w:sz w:val="20"/>
          <w:szCs w:val="20"/>
          <w:lang w:val="en-GB"/>
        </w:rPr>
      </w:pPr>
      <w:r w:rsidRPr="00583FA1">
        <w:rPr>
          <w:rFonts w:ascii="Arial" w:hAnsi="Arial" w:cs="Arial"/>
          <w:sz w:val="20"/>
          <w:szCs w:val="20"/>
          <w:lang w:val="en-GB"/>
        </w:rPr>
        <w:t>prostitution is decriminalised in Slovenia and takes place mainly in apartments/enclosed spaces, so there is no relevant information on the extent to which this phenomenon is actually widespread (specifically, how many women and girls engage in prostitution on their own initiative and for themselves),</w:t>
      </w:r>
    </w:p>
    <w:p w14:paraId="40DCB572" w14:textId="7622A3B5" w:rsidR="00927ADF" w:rsidRPr="00583FA1" w:rsidRDefault="00927ADF" w:rsidP="00583FA1">
      <w:pPr>
        <w:pStyle w:val="ListParagraph"/>
        <w:numPr>
          <w:ilvl w:val="0"/>
          <w:numId w:val="2"/>
        </w:numPr>
        <w:spacing w:after="0" w:line="260" w:lineRule="exact"/>
        <w:ind w:left="567"/>
        <w:jc w:val="both"/>
        <w:rPr>
          <w:rFonts w:ascii="Arial" w:hAnsi="Arial" w:cs="Arial"/>
          <w:sz w:val="20"/>
          <w:szCs w:val="20"/>
          <w:lang w:val="en-GB"/>
        </w:rPr>
      </w:pPr>
      <w:r w:rsidRPr="00583FA1">
        <w:rPr>
          <w:rFonts w:ascii="Arial" w:hAnsi="Arial" w:cs="Arial"/>
          <w:sz w:val="20"/>
          <w:szCs w:val="20"/>
          <w:lang w:val="en-GB"/>
        </w:rPr>
        <w:t>prostitution is "fairly hidden" from the eyes of the public and civil society, and consequently too little attention is paid to its existence,</w:t>
      </w:r>
    </w:p>
    <w:p w14:paraId="6E29B545" w14:textId="49F10B12" w:rsidR="00927ADF" w:rsidRPr="00583FA1" w:rsidRDefault="00927ADF" w:rsidP="00583FA1">
      <w:pPr>
        <w:pStyle w:val="ListParagraph"/>
        <w:numPr>
          <w:ilvl w:val="0"/>
          <w:numId w:val="2"/>
        </w:numPr>
        <w:spacing w:after="0" w:line="260" w:lineRule="exact"/>
        <w:ind w:left="567"/>
        <w:jc w:val="both"/>
        <w:rPr>
          <w:rFonts w:ascii="Arial" w:hAnsi="Arial" w:cs="Arial"/>
          <w:sz w:val="20"/>
          <w:szCs w:val="20"/>
          <w:lang w:val="en-GB"/>
        </w:rPr>
      </w:pPr>
      <w:proofErr w:type="gramStart"/>
      <w:r w:rsidRPr="00583FA1">
        <w:rPr>
          <w:rFonts w:ascii="Arial" w:hAnsi="Arial" w:cs="Arial"/>
          <w:sz w:val="20"/>
          <w:szCs w:val="20"/>
          <w:lang w:val="en-GB"/>
        </w:rPr>
        <w:t>victims</w:t>
      </w:r>
      <w:proofErr w:type="gramEnd"/>
      <w:r w:rsidRPr="00583FA1">
        <w:rPr>
          <w:rFonts w:ascii="Arial" w:hAnsi="Arial" w:cs="Arial"/>
          <w:sz w:val="20"/>
          <w:szCs w:val="20"/>
          <w:lang w:val="en-GB"/>
        </w:rPr>
        <w:t xml:space="preserve"> of prostitution (and prostitutes) are stigmatized in our public and people view them with too much prejudice.</w:t>
      </w:r>
    </w:p>
    <w:p w14:paraId="01EF0D9D" w14:textId="77777777" w:rsidR="00583FA1" w:rsidRDefault="00583FA1" w:rsidP="00BE3453">
      <w:pPr>
        <w:spacing w:after="0" w:line="260" w:lineRule="exact"/>
        <w:jc w:val="both"/>
        <w:rPr>
          <w:rFonts w:ascii="Arial" w:hAnsi="Arial" w:cs="Arial"/>
          <w:sz w:val="20"/>
          <w:szCs w:val="20"/>
          <w:lang w:val="en-GB"/>
        </w:rPr>
      </w:pPr>
    </w:p>
    <w:p w14:paraId="554B1535" w14:textId="7516ACC6" w:rsidR="00927ADF" w:rsidRPr="00BE3453" w:rsidRDefault="00927ADF" w:rsidP="00BE3453">
      <w:pPr>
        <w:spacing w:after="0" w:line="260" w:lineRule="exact"/>
        <w:jc w:val="both"/>
        <w:rPr>
          <w:rFonts w:ascii="Arial" w:hAnsi="Arial" w:cs="Arial"/>
          <w:sz w:val="20"/>
          <w:szCs w:val="20"/>
          <w:lang w:val="en-GB"/>
        </w:rPr>
      </w:pPr>
      <w:r w:rsidRPr="00BE3453">
        <w:rPr>
          <w:rFonts w:ascii="Arial" w:hAnsi="Arial" w:cs="Arial"/>
          <w:sz w:val="20"/>
          <w:szCs w:val="20"/>
          <w:lang w:val="en-GB"/>
        </w:rPr>
        <w:t>Since legalization of prostitution is associated with the legal norms of the profession, with registers, mandatory medical tests, stamp in a work booklet, this discourages sex workers from reporting due to stigma.</w:t>
      </w:r>
    </w:p>
    <w:p w14:paraId="4D8992D5" w14:textId="77777777" w:rsidR="00BE3453" w:rsidRPr="00BE3453" w:rsidRDefault="00BE3453" w:rsidP="00BE3453">
      <w:pPr>
        <w:spacing w:after="0" w:line="260" w:lineRule="exact"/>
        <w:jc w:val="both"/>
        <w:rPr>
          <w:rFonts w:ascii="Arial" w:hAnsi="Arial" w:cs="Arial"/>
          <w:sz w:val="20"/>
          <w:szCs w:val="20"/>
          <w:lang w:val="en-GB"/>
        </w:rPr>
      </w:pPr>
    </w:p>
    <w:p w14:paraId="08B0BADB" w14:textId="72DC5B2B" w:rsidR="00F966EE" w:rsidRPr="00BE3453" w:rsidRDefault="00F966EE" w:rsidP="00BA3B9C">
      <w:pPr>
        <w:numPr>
          <w:ilvl w:val="0"/>
          <w:numId w:val="1"/>
        </w:numPr>
        <w:pBdr>
          <w:top w:val="single" w:sz="4" w:space="1" w:color="auto"/>
          <w:left w:val="single" w:sz="4" w:space="4" w:color="auto"/>
          <w:bottom w:val="single" w:sz="4" w:space="1" w:color="auto"/>
          <w:right w:val="single" w:sz="4" w:space="4" w:color="auto"/>
        </w:pBdr>
        <w:shd w:val="clear" w:color="auto" w:fill="EEECE1" w:themeFill="background2"/>
        <w:spacing w:after="0" w:line="260" w:lineRule="exact"/>
        <w:jc w:val="both"/>
        <w:rPr>
          <w:rFonts w:ascii="Arial" w:hAnsi="Arial" w:cs="Arial"/>
          <w:sz w:val="20"/>
          <w:szCs w:val="20"/>
          <w:lang w:val="en-GB"/>
        </w:rPr>
      </w:pPr>
      <w:r w:rsidRPr="00BE3453">
        <w:rPr>
          <w:rFonts w:ascii="Arial" w:hAnsi="Arial" w:cs="Arial"/>
          <w:sz w:val="20"/>
          <w:szCs w:val="20"/>
          <w:lang w:val="en-GB"/>
        </w:rPr>
        <w:t>Are frontline organizations and survivors' organisations sufficiently included in policymaking at the national and international level?</w:t>
      </w:r>
      <w:r w:rsidR="008843CC" w:rsidRPr="00BE3453">
        <w:rPr>
          <w:rFonts w:ascii="Arial" w:hAnsi="Arial" w:cs="Arial"/>
          <w:sz w:val="20"/>
          <w:szCs w:val="20"/>
          <w:lang w:val="en-GB"/>
        </w:rPr>
        <w:t xml:space="preserve"> </w:t>
      </w:r>
    </w:p>
    <w:p w14:paraId="011F151B" w14:textId="77777777" w:rsidR="00BE3453" w:rsidRPr="00BE3453" w:rsidRDefault="00BE3453" w:rsidP="00BE3453">
      <w:pPr>
        <w:spacing w:after="0" w:line="260" w:lineRule="exact"/>
        <w:jc w:val="both"/>
        <w:rPr>
          <w:rStyle w:val="y2iqfc"/>
          <w:rFonts w:ascii="Arial" w:eastAsiaTheme="majorEastAsia" w:hAnsi="Arial" w:cs="Arial"/>
          <w:iCs/>
          <w:sz w:val="20"/>
          <w:szCs w:val="20"/>
          <w:lang w:val="en"/>
        </w:rPr>
      </w:pPr>
    </w:p>
    <w:p w14:paraId="44AD512E" w14:textId="470A99A8" w:rsidR="006148BA" w:rsidRPr="00BE3453" w:rsidRDefault="006148BA" w:rsidP="00BE3453">
      <w:pPr>
        <w:spacing w:after="0" w:line="260" w:lineRule="exact"/>
        <w:jc w:val="both"/>
        <w:rPr>
          <w:rStyle w:val="y2iqfc"/>
          <w:rFonts w:ascii="Arial" w:eastAsiaTheme="majorEastAsia" w:hAnsi="Arial" w:cs="Arial"/>
          <w:iCs/>
          <w:sz w:val="20"/>
          <w:szCs w:val="20"/>
          <w:lang w:val="en"/>
        </w:rPr>
      </w:pPr>
      <w:r w:rsidRPr="00BE3453">
        <w:rPr>
          <w:rStyle w:val="y2iqfc"/>
          <w:rFonts w:ascii="Arial" w:eastAsiaTheme="majorEastAsia" w:hAnsi="Arial" w:cs="Arial"/>
          <w:iCs/>
          <w:sz w:val="20"/>
          <w:szCs w:val="20"/>
          <w:lang w:val="en"/>
        </w:rPr>
        <w:lastRenderedPageBreak/>
        <w:t>The Ministry of Justice is responsible for proposing substantial and procedural criminal legislation in the area under consideration, and in doing so cooperates or coordinates with organizations in question.</w:t>
      </w:r>
    </w:p>
    <w:p w14:paraId="683F46EB" w14:textId="77777777" w:rsidR="00BE3453" w:rsidRPr="00BE3453" w:rsidRDefault="00BE3453" w:rsidP="00BE3453">
      <w:pPr>
        <w:spacing w:after="0" w:line="260" w:lineRule="exact"/>
        <w:jc w:val="both"/>
        <w:rPr>
          <w:rFonts w:ascii="Arial" w:hAnsi="Arial" w:cs="Arial"/>
          <w:sz w:val="20"/>
          <w:szCs w:val="20"/>
          <w:lang w:val="en-GB"/>
        </w:rPr>
      </w:pPr>
    </w:p>
    <w:p w14:paraId="7EFD0C3E" w14:textId="7C36DFF0" w:rsidR="00F2743F" w:rsidRPr="00BE3453" w:rsidRDefault="00683FE6" w:rsidP="00BE3453">
      <w:pPr>
        <w:spacing w:after="0" w:line="260" w:lineRule="exact"/>
        <w:jc w:val="both"/>
        <w:rPr>
          <w:rFonts w:ascii="Arial" w:hAnsi="Arial" w:cs="Arial"/>
          <w:sz w:val="20"/>
          <w:szCs w:val="20"/>
          <w:lang w:val="en-GB"/>
        </w:rPr>
      </w:pPr>
      <w:r w:rsidRPr="00BE3453">
        <w:rPr>
          <w:rFonts w:ascii="Arial" w:hAnsi="Arial" w:cs="Arial"/>
          <w:sz w:val="20"/>
          <w:szCs w:val="20"/>
          <w:lang w:val="en-GB"/>
        </w:rPr>
        <w:t>NGOs are</w:t>
      </w:r>
      <w:r w:rsidR="00F2743F" w:rsidRPr="00BE3453">
        <w:rPr>
          <w:rFonts w:ascii="Arial" w:hAnsi="Arial" w:cs="Arial"/>
          <w:sz w:val="20"/>
          <w:szCs w:val="20"/>
          <w:lang w:val="en-GB"/>
        </w:rPr>
        <w:t xml:space="preserve"> part of the</w:t>
      </w:r>
      <w:r w:rsidR="0018798F" w:rsidRPr="00BE3453">
        <w:rPr>
          <w:rFonts w:ascii="Arial" w:hAnsi="Arial" w:cs="Arial"/>
          <w:sz w:val="20"/>
          <w:szCs w:val="20"/>
          <w:lang w:val="en-GB"/>
        </w:rPr>
        <w:t xml:space="preserve"> </w:t>
      </w:r>
      <w:r w:rsidRPr="00BE3453">
        <w:rPr>
          <w:rFonts w:ascii="Arial" w:hAnsi="Arial" w:cs="Arial"/>
          <w:sz w:val="20"/>
          <w:szCs w:val="20"/>
          <w:lang w:val="en-GB"/>
        </w:rPr>
        <w:t>inter-governmental</w:t>
      </w:r>
      <w:r w:rsidR="0018798F" w:rsidRPr="00BE3453">
        <w:rPr>
          <w:rFonts w:ascii="Arial" w:hAnsi="Arial" w:cs="Arial"/>
          <w:sz w:val="20"/>
          <w:szCs w:val="20"/>
          <w:lang w:val="en-GB"/>
        </w:rPr>
        <w:t xml:space="preserve"> Working Group for Combating Trafficking in Human Beings</w:t>
      </w:r>
      <w:r w:rsidR="007973C8" w:rsidRPr="00BE3453">
        <w:rPr>
          <w:rFonts w:ascii="Arial" w:hAnsi="Arial" w:cs="Arial"/>
          <w:sz w:val="20"/>
          <w:szCs w:val="20"/>
          <w:lang w:val="en-GB"/>
        </w:rPr>
        <w:t xml:space="preserve"> and within </w:t>
      </w:r>
      <w:r w:rsidRPr="00BE3453">
        <w:rPr>
          <w:rFonts w:ascii="Arial" w:hAnsi="Arial" w:cs="Arial"/>
          <w:sz w:val="20"/>
          <w:szCs w:val="20"/>
          <w:lang w:val="en-GB"/>
        </w:rPr>
        <w:t>the group they</w:t>
      </w:r>
      <w:r w:rsidR="007973C8" w:rsidRPr="00BE3453">
        <w:rPr>
          <w:rFonts w:ascii="Arial" w:hAnsi="Arial" w:cs="Arial"/>
          <w:sz w:val="20"/>
          <w:szCs w:val="20"/>
          <w:lang w:val="en-GB"/>
        </w:rPr>
        <w:t xml:space="preserve"> have </w:t>
      </w:r>
      <w:r w:rsidR="00F2743F" w:rsidRPr="00BE3453">
        <w:rPr>
          <w:rFonts w:ascii="Arial" w:hAnsi="Arial" w:cs="Arial"/>
          <w:sz w:val="20"/>
          <w:szCs w:val="20"/>
          <w:lang w:val="en-GB"/>
        </w:rPr>
        <w:t>a certain influence on the cha</w:t>
      </w:r>
      <w:r w:rsidR="007973C8" w:rsidRPr="00BE3453">
        <w:rPr>
          <w:rFonts w:ascii="Arial" w:hAnsi="Arial" w:cs="Arial"/>
          <w:sz w:val="20"/>
          <w:szCs w:val="20"/>
          <w:lang w:val="en-GB"/>
        </w:rPr>
        <w:t>nge of legislation in the field, preparation of action plan</w:t>
      </w:r>
      <w:r w:rsidRPr="00BE3453">
        <w:rPr>
          <w:rFonts w:ascii="Arial" w:hAnsi="Arial" w:cs="Arial"/>
          <w:sz w:val="20"/>
          <w:szCs w:val="20"/>
          <w:lang w:val="en-GB"/>
        </w:rPr>
        <w:t>s etc.</w:t>
      </w:r>
    </w:p>
    <w:p w14:paraId="5C5DF89B" w14:textId="174E601C" w:rsidR="009F5ED8" w:rsidRPr="00BE3453" w:rsidRDefault="009F5ED8" w:rsidP="00BE3453">
      <w:pPr>
        <w:pStyle w:val="HTMLPreformatted"/>
        <w:spacing w:line="260" w:lineRule="exact"/>
        <w:ind w:left="709"/>
        <w:jc w:val="both"/>
        <w:rPr>
          <w:rFonts w:ascii="Arial" w:hAnsi="Arial" w:cs="Arial"/>
          <w:iCs/>
        </w:rPr>
      </w:pPr>
    </w:p>
    <w:p w14:paraId="39E3B6DF" w14:textId="0AA2846C" w:rsidR="009F5ED8" w:rsidRPr="00BE3453" w:rsidRDefault="00F966EE" w:rsidP="00BA3B9C">
      <w:pPr>
        <w:numPr>
          <w:ilvl w:val="0"/>
          <w:numId w:val="1"/>
        </w:numPr>
        <w:pBdr>
          <w:top w:val="single" w:sz="4" w:space="1" w:color="auto"/>
          <w:left w:val="single" w:sz="4" w:space="4" w:color="auto"/>
          <w:bottom w:val="single" w:sz="4" w:space="1" w:color="auto"/>
          <w:right w:val="single" w:sz="4" w:space="4" w:color="auto"/>
        </w:pBdr>
        <w:shd w:val="clear" w:color="auto" w:fill="EEECE1" w:themeFill="background2"/>
        <w:spacing w:after="0" w:line="260" w:lineRule="exact"/>
        <w:jc w:val="both"/>
        <w:rPr>
          <w:rFonts w:ascii="Arial" w:hAnsi="Arial" w:cs="Arial"/>
          <w:sz w:val="20"/>
          <w:szCs w:val="20"/>
          <w:lang w:val="en-GB"/>
        </w:rPr>
      </w:pPr>
      <w:r w:rsidRPr="00BE3453">
        <w:rPr>
          <w:rFonts w:ascii="Arial" w:hAnsi="Arial" w:cs="Arial"/>
          <w:sz w:val="20"/>
          <w:szCs w:val="20"/>
          <w:lang w:val="en-GB"/>
        </w:rPr>
        <w:t>What recommendations do you have to prevent and end violence associated with the prostitution for women and girls?</w:t>
      </w:r>
      <w:r w:rsidR="008843CC" w:rsidRPr="00BE3453">
        <w:rPr>
          <w:rFonts w:ascii="Arial" w:hAnsi="Arial" w:cs="Arial"/>
          <w:sz w:val="20"/>
          <w:szCs w:val="20"/>
          <w:lang w:val="en-GB"/>
        </w:rPr>
        <w:t xml:space="preserve"> </w:t>
      </w:r>
    </w:p>
    <w:p w14:paraId="27CF681D" w14:textId="77777777" w:rsidR="00BE3453" w:rsidRPr="00BE3453" w:rsidRDefault="00BE3453" w:rsidP="00BE3453">
      <w:pPr>
        <w:spacing w:after="0" w:line="260" w:lineRule="exact"/>
        <w:jc w:val="both"/>
        <w:rPr>
          <w:rStyle w:val="y2iqfc"/>
          <w:rFonts w:ascii="Arial" w:eastAsiaTheme="majorEastAsia" w:hAnsi="Arial" w:cs="Arial"/>
          <w:iCs/>
          <w:sz w:val="20"/>
          <w:szCs w:val="20"/>
          <w:lang w:val="en"/>
        </w:rPr>
      </w:pPr>
    </w:p>
    <w:p w14:paraId="111B6C87" w14:textId="5AD9E8EA" w:rsidR="006148BA" w:rsidRPr="00BE3453" w:rsidRDefault="006148BA" w:rsidP="00BE3453">
      <w:pPr>
        <w:spacing w:after="0" w:line="260" w:lineRule="exact"/>
        <w:jc w:val="both"/>
        <w:rPr>
          <w:rStyle w:val="y2iqfc"/>
          <w:rFonts w:ascii="Arial" w:eastAsiaTheme="majorEastAsia" w:hAnsi="Arial" w:cs="Arial"/>
          <w:iCs/>
          <w:sz w:val="20"/>
          <w:szCs w:val="20"/>
          <w:lang w:val="en"/>
        </w:rPr>
      </w:pPr>
      <w:r w:rsidRPr="00BE3453">
        <w:rPr>
          <w:rStyle w:val="y2iqfc"/>
          <w:rFonts w:ascii="Arial" w:eastAsiaTheme="majorEastAsia" w:hAnsi="Arial" w:cs="Arial"/>
          <w:iCs/>
          <w:sz w:val="20"/>
          <w:szCs w:val="20"/>
          <w:lang w:val="en"/>
        </w:rPr>
        <w:t>In addition to general and special preventive effects, which results from the criminal procedures and appropriate punishment of the perpetrators of the considered criminal offences, public campaigns are very important, which can influence the public's attitude towards women and girls and towards criminal offences against sexual integrity.</w:t>
      </w:r>
    </w:p>
    <w:p w14:paraId="74C944AD" w14:textId="77777777" w:rsidR="00BE3453" w:rsidRPr="00BE3453" w:rsidRDefault="00BE3453" w:rsidP="00BE3453">
      <w:pPr>
        <w:spacing w:after="0" w:line="260" w:lineRule="exact"/>
        <w:jc w:val="both"/>
        <w:rPr>
          <w:rStyle w:val="y2iqfc"/>
          <w:rFonts w:ascii="Arial" w:eastAsiaTheme="majorEastAsia" w:hAnsi="Arial" w:cs="Arial"/>
          <w:iCs/>
          <w:sz w:val="20"/>
          <w:szCs w:val="20"/>
          <w:lang w:val="en"/>
        </w:rPr>
      </w:pPr>
    </w:p>
    <w:p w14:paraId="39A8B7D6" w14:textId="2E22FECB" w:rsidR="00F966EE" w:rsidRPr="00BE3453" w:rsidRDefault="00FF650A" w:rsidP="00BE3453">
      <w:pPr>
        <w:spacing w:after="0" w:line="260" w:lineRule="exact"/>
        <w:jc w:val="both"/>
        <w:rPr>
          <w:rFonts w:ascii="Arial" w:hAnsi="Arial" w:cs="Arial"/>
          <w:sz w:val="20"/>
          <w:szCs w:val="20"/>
          <w:lang w:val="en-GB"/>
        </w:rPr>
      </w:pPr>
      <w:r w:rsidRPr="00BE3453">
        <w:rPr>
          <w:rFonts w:ascii="Arial" w:hAnsi="Arial" w:cs="Arial"/>
          <w:sz w:val="20"/>
          <w:szCs w:val="20"/>
          <w:lang w:val="en-GB"/>
        </w:rPr>
        <w:t xml:space="preserve">Addressing potential users of prostitution and sensitizing them - in the sense of understanding that the use of prostitution is </w:t>
      </w:r>
      <w:r w:rsidR="00683FE6" w:rsidRPr="00BE3453">
        <w:rPr>
          <w:rFonts w:ascii="Arial" w:hAnsi="Arial" w:cs="Arial"/>
          <w:sz w:val="20"/>
          <w:szCs w:val="20"/>
          <w:lang w:val="en-GB"/>
        </w:rPr>
        <w:t xml:space="preserve">a form of </w:t>
      </w:r>
      <w:r w:rsidRPr="00BE3453">
        <w:rPr>
          <w:rFonts w:ascii="Arial" w:hAnsi="Arial" w:cs="Arial"/>
          <w:sz w:val="20"/>
          <w:szCs w:val="20"/>
          <w:lang w:val="en-GB"/>
        </w:rPr>
        <w:t xml:space="preserve">violence and the expression of the need for </w:t>
      </w:r>
      <w:r w:rsidR="00683FE6" w:rsidRPr="00BE3453">
        <w:rPr>
          <w:rFonts w:ascii="Arial" w:hAnsi="Arial" w:cs="Arial"/>
          <w:sz w:val="20"/>
          <w:szCs w:val="20"/>
          <w:lang w:val="en-GB"/>
        </w:rPr>
        <w:t xml:space="preserve">gaining </w:t>
      </w:r>
      <w:r w:rsidRPr="00BE3453">
        <w:rPr>
          <w:rFonts w:ascii="Arial" w:hAnsi="Arial" w:cs="Arial"/>
          <w:sz w:val="20"/>
          <w:szCs w:val="20"/>
          <w:lang w:val="en-GB"/>
        </w:rPr>
        <w:t>power and not the satisfaction of sexual desire.</w:t>
      </w:r>
      <w:r w:rsidRPr="00BE3453">
        <w:rPr>
          <w:rFonts w:ascii="Arial" w:hAnsi="Arial" w:cs="Arial"/>
          <w:sz w:val="20"/>
          <w:szCs w:val="20"/>
        </w:rPr>
        <w:t xml:space="preserve"> </w:t>
      </w:r>
      <w:r w:rsidR="00683FE6" w:rsidRPr="00BE3453">
        <w:rPr>
          <w:rFonts w:ascii="Arial" w:hAnsi="Arial" w:cs="Arial"/>
          <w:sz w:val="20"/>
          <w:szCs w:val="20"/>
          <w:lang w:val="en-GB"/>
        </w:rPr>
        <w:t>It is crucial to have</w:t>
      </w:r>
      <w:r w:rsidRPr="00BE3453">
        <w:rPr>
          <w:rFonts w:ascii="Arial" w:hAnsi="Arial" w:cs="Arial"/>
          <w:sz w:val="20"/>
          <w:szCs w:val="20"/>
          <w:lang w:val="en-GB"/>
        </w:rPr>
        <w:t xml:space="preserve"> preventive programs for educating young people about sex</w:t>
      </w:r>
      <w:r w:rsidR="00683FE6" w:rsidRPr="00BE3453">
        <w:rPr>
          <w:rFonts w:ascii="Arial" w:hAnsi="Arial" w:cs="Arial"/>
          <w:sz w:val="20"/>
          <w:szCs w:val="20"/>
          <w:lang w:val="en-GB"/>
        </w:rPr>
        <w:t xml:space="preserve"> and</w:t>
      </w:r>
      <w:r w:rsidRPr="00BE3453">
        <w:rPr>
          <w:rFonts w:ascii="Arial" w:hAnsi="Arial" w:cs="Arial"/>
          <w:sz w:val="20"/>
          <w:szCs w:val="20"/>
          <w:lang w:val="en-GB"/>
        </w:rPr>
        <w:t xml:space="preserve"> sexuality, consent, negative consequences of prostitution and pornography.</w:t>
      </w:r>
      <w:r w:rsidRPr="00BE3453">
        <w:rPr>
          <w:rFonts w:ascii="Arial" w:hAnsi="Arial" w:cs="Arial"/>
          <w:sz w:val="20"/>
          <w:szCs w:val="20"/>
        </w:rPr>
        <w:t xml:space="preserve"> </w:t>
      </w:r>
      <w:r w:rsidRPr="00BE3453">
        <w:rPr>
          <w:rFonts w:ascii="Arial" w:hAnsi="Arial" w:cs="Arial"/>
          <w:sz w:val="20"/>
          <w:szCs w:val="20"/>
          <w:lang w:val="en-GB"/>
        </w:rPr>
        <w:t xml:space="preserve">Education of the </w:t>
      </w:r>
      <w:r w:rsidR="00683FE6" w:rsidRPr="00BE3453">
        <w:rPr>
          <w:rFonts w:ascii="Arial" w:hAnsi="Arial" w:cs="Arial"/>
          <w:sz w:val="20"/>
          <w:szCs w:val="20"/>
          <w:lang w:val="en-GB"/>
        </w:rPr>
        <w:t>general public and society as a whole</w:t>
      </w:r>
      <w:r w:rsidRPr="00BE3453">
        <w:rPr>
          <w:rFonts w:ascii="Arial" w:hAnsi="Arial" w:cs="Arial"/>
          <w:sz w:val="20"/>
          <w:szCs w:val="20"/>
          <w:lang w:val="en-GB"/>
        </w:rPr>
        <w:t xml:space="preserve"> and, above all, the professional public (especially those employed in healthcare and </w:t>
      </w:r>
      <w:r w:rsidR="00683FE6" w:rsidRPr="00BE3453">
        <w:rPr>
          <w:rFonts w:ascii="Arial" w:hAnsi="Arial" w:cs="Arial"/>
          <w:sz w:val="20"/>
          <w:szCs w:val="20"/>
          <w:lang w:val="en-GB"/>
        </w:rPr>
        <w:t>justice system</w:t>
      </w:r>
      <w:r w:rsidRPr="00BE3453">
        <w:rPr>
          <w:rFonts w:ascii="Arial" w:hAnsi="Arial" w:cs="Arial"/>
          <w:sz w:val="20"/>
          <w:szCs w:val="20"/>
          <w:lang w:val="en-GB"/>
        </w:rPr>
        <w:t>)</w:t>
      </w:r>
      <w:r w:rsidR="00583FA1">
        <w:rPr>
          <w:rFonts w:ascii="Arial" w:hAnsi="Arial" w:cs="Arial"/>
          <w:sz w:val="20"/>
          <w:szCs w:val="20"/>
          <w:lang w:val="en-GB"/>
        </w:rPr>
        <w:t xml:space="preserve"> is needed</w:t>
      </w:r>
      <w:r w:rsidRPr="00BE3453">
        <w:rPr>
          <w:rFonts w:ascii="Arial" w:hAnsi="Arial" w:cs="Arial"/>
          <w:sz w:val="20"/>
          <w:szCs w:val="20"/>
          <w:lang w:val="en-GB"/>
        </w:rPr>
        <w:t xml:space="preserve"> to create better practices</w:t>
      </w:r>
      <w:r w:rsidR="00683FE6" w:rsidRPr="00BE3453">
        <w:rPr>
          <w:rFonts w:ascii="Arial" w:hAnsi="Arial" w:cs="Arial"/>
          <w:sz w:val="20"/>
          <w:szCs w:val="20"/>
          <w:lang w:val="en-GB"/>
        </w:rPr>
        <w:t xml:space="preserve"> and victim friendly procedures </w:t>
      </w:r>
      <w:r w:rsidR="00583FA1">
        <w:rPr>
          <w:rFonts w:ascii="Arial" w:hAnsi="Arial" w:cs="Arial"/>
          <w:sz w:val="20"/>
          <w:szCs w:val="20"/>
          <w:lang w:val="en-GB"/>
        </w:rPr>
        <w:t>and to improve the</w:t>
      </w:r>
      <w:r w:rsidRPr="00BE3453">
        <w:rPr>
          <w:rFonts w:ascii="Arial" w:hAnsi="Arial" w:cs="Arial"/>
          <w:sz w:val="20"/>
          <w:szCs w:val="20"/>
          <w:lang w:val="en-GB"/>
        </w:rPr>
        <w:t xml:space="preserve"> understanding </w:t>
      </w:r>
      <w:r w:rsidR="00583FA1">
        <w:rPr>
          <w:rFonts w:ascii="Arial" w:hAnsi="Arial" w:cs="Arial"/>
          <w:sz w:val="20"/>
          <w:szCs w:val="20"/>
          <w:lang w:val="en-GB"/>
        </w:rPr>
        <w:t xml:space="preserve">of </w:t>
      </w:r>
      <w:r w:rsidRPr="00BE3453">
        <w:rPr>
          <w:rFonts w:ascii="Arial" w:hAnsi="Arial" w:cs="Arial"/>
          <w:sz w:val="20"/>
          <w:szCs w:val="20"/>
          <w:lang w:val="en-GB"/>
        </w:rPr>
        <w:t>the vulnerability of persons</w:t>
      </w:r>
      <w:r w:rsidR="00683FE6" w:rsidRPr="00BE3453">
        <w:rPr>
          <w:rFonts w:ascii="Arial" w:hAnsi="Arial" w:cs="Arial"/>
          <w:sz w:val="20"/>
          <w:szCs w:val="20"/>
          <w:lang w:val="en-GB"/>
        </w:rPr>
        <w:t>, especially women and girls</w:t>
      </w:r>
      <w:r w:rsidRPr="00BE3453">
        <w:rPr>
          <w:rFonts w:ascii="Arial" w:hAnsi="Arial" w:cs="Arial"/>
          <w:sz w:val="20"/>
          <w:szCs w:val="20"/>
          <w:lang w:val="en-GB"/>
        </w:rPr>
        <w:t xml:space="preserve"> in prostitution.</w:t>
      </w:r>
    </w:p>
    <w:p w14:paraId="31453903" w14:textId="79098059" w:rsidR="009F5ED8" w:rsidRDefault="009F5ED8" w:rsidP="00041EBF">
      <w:pPr>
        <w:spacing w:after="0" w:line="260" w:lineRule="exact"/>
        <w:ind w:left="720"/>
        <w:jc w:val="both"/>
        <w:rPr>
          <w:rFonts w:ascii="Arial" w:hAnsi="Arial" w:cs="Arial"/>
          <w:color w:val="92D050"/>
          <w:sz w:val="20"/>
          <w:szCs w:val="20"/>
          <w:lang w:val="en-GB"/>
        </w:rPr>
      </w:pPr>
    </w:p>
    <w:p w14:paraId="7C8DDE53" w14:textId="7E1C6079" w:rsidR="00337F67" w:rsidRPr="009F5ED8" w:rsidRDefault="00337F67" w:rsidP="00041EBF">
      <w:pPr>
        <w:spacing w:after="0" w:line="260" w:lineRule="exact"/>
        <w:ind w:left="720"/>
        <w:jc w:val="both"/>
        <w:rPr>
          <w:rFonts w:ascii="Arial" w:hAnsi="Arial" w:cs="Arial"/>
          <w:color w:val="92D050"/>
          <w:sz w:val="20"/>
          <w:szCs w:val="20"/>
          <w:lang w:val="en-GB"/>
        </w:rPr>
      </w:pPr>
    </w:p>
    <w:sectPr w:rsidR="00337F67" w:rsidRPr="009F5E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4E1F5" w14:textId="77777777" w:rsidR="007D7B03" w:rsidRDefault="007D7B03" w:rsidP="009F5ED8">
      <w:pPr>
        <w:spacing w:after="0" w:line="240" w:lineRule="auto"/>
      </w:pPr>
      <w:r>
        <w:separator/>
      </w:r>
    </w:p>
  </w:endnote>
  <w:endnote w:type="continuationSeparator" w:id="0">
    <w:p w14:paraId="6B952A33" w14:textId="77777777" w:rsidR="007D7B03" w:rsidRDefault="007D7B03" w:rsidP="009F5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1B333" w14:textId="77777777" w:rsidR="007D7B03" w:rsidRDefault="007D7B03" w:rsidP="009F5ED8">
      <w:pPr>
        <w:spacing w:after="0" w:line="240" w:lineRule="auto"/>
      </w:pPr>
      <w:r>
        <w:separator/>
      </w:r>
    </w:p>
  </w:footnote>
  <w:footnote w:type="continuationSeparator" w:id="0">
    <w:p w14:paraId="1C7719D9" w14:textId="77777777" w:rsidR="007D7B03" w:rsidRDefault="007D7B03" w:rsidP="009F5ED8">
      <w:pPr>
        <w:spacing w:after="0" w:line="240" w:lineRule="auto"/>
      </w:pPr>
      <w:r>
        <w:continuationSeparator/>
      </w:r>
    </w:p>
  </w:footnote>
  <w:footnote w:id="1">
    <w:p w14:paraId="77B457D9" w14:textId="77777777" w:rsidR="007D7B03" w:rsidRPr="00EF41B3" w:rsidRDefault="007D7B03" w:rsidP="00DB60DE">
      <w:pPr>
        <w:pStyle w:val="FootnoteText"/>
        <w:jc w:val="both"/>
        <w:rPr>
          <w:rFonts w:asciiTheme="majorHAnsi" w:hAnsiTheme="majorHAnsi" w:cs="Arial"/>
          <w:sz w:val="18"/>
          <w:szCs w:val="18"/>
          <w:lang w:val="en-GB"/>
        </w:rPr>
      </w:pPr>
      <w:r w:rsidRPr="00EF41B3">
        <w:rPr>
          <w:rStyle w:val="FootnoteReference"/>
          <w:rFonts w:asciiTheme="majorHAnsi" w:hAnsiTheme="majorHAnsi" w:cs="Arial"/>
          <w:sz w:val="18"/>
          <w:szCs w:val="18"/>
          <w:lang w:val="en-GB"/>
        </w:rPr>
        <w:footnoteRef/>
      </w:r>
      <w:r w:rsidRPr="00EF41B3">
        <w:rPr>
          <w:rFonts w:asciiTheme="majorHAnsi" w:hAnsiTheme="majorHAnsi" w:cs="Arial"/>
          <w:sz w:val="18"/>
          <w:szCs w:val="18"/>
          <w:lang w:val="en-GB"/>
        </w:rPr>
        <w:t xml:space="preserve"> </w:t>
      </w:r>
      <w:bookmarkStart w:id="1" w:name="_Hlk90626600"/>
      <w:r w:rsidRPr="00EF41B3">
        <w:rPr>
          <w:rFonts w:asciiTheme="majorHAnsi" w:hAnsiTheme="majorHAnsi" w:cs="Arial"/>
          <w:sz w:val="18"/>
          <w:szCs w:val="18"/>
          <w:lang w:val="en-GB"/>
        </w:rPr>
        <w:t>Official Gazette of the RS, Nos. 50/12 – Officially Consolidated Text-2, 54/15, 6/16 – Officially Consolidated Text-2corr, 38/16, 27/17, 23/20, 91/20, 95/21, 186/21</w:t>
      </w:r>
      <w:bookmarkEnd w:id="1"/>
      <w:r w:rsidRPr="00EF41B3">
        <w:rPr>
          <w:rFonts w:asciiTheme="majorHAnsi" w:hAnsiTheme="majorHAnsi" w:cs="Arial"/>
          <w:sz w:val="18"/>
          <w:szCs w:val="18"/>
          <w:lang w:val="en-GB"/>
        </w:rPr>
        <w:t>, 105/22 – ZZNŠPP and 16/23.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1791A"/>
    <w:multiLevelType w:val="hybridMultilevel"/>
    <w:tmpl w:val="B942B672"/>
    <w:lvl w:ilvl="0" w:tplc="F952540C">
      <w:numFmt w:val="bullet"/>
      <w:lvlText w:val="-"/>
      <w:lvlJc w:val="left"/>
      <w:pPr>
        <w:ind w:left="704" w:hanging="420"/>
      </w:pPr>
      <w:rPr>
        <w:rFonts w:ascii="Arial" w:eastAsiaTheme="minorHAnsi" w:hAnsi="Arial" w:cs="Aria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 w15:restartNumberingAfterBreak="0">
    <w:nsid w:val="2E6400CB"/>
    <w:multiLevelType w:val="hybridMultilevel"/>
    <w:tmpl w:val="11E607F8"/>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 w15:restartNumberingAfterBreak="0">
    <w:nsid w:val="48745BAA"/>
    <w:multiLevelType w:val="multilevel"/>
    <w:tmpl w:val="8FEAA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6EE"/>
    <w:rsid w:val="00041EBF"/>
    <w:rsid w:val="0007683B"/>
    <w:rsid w:val="00111A55"/>
    <w:rsid w:val="00154791"/>
    <w:rsid w:val="0018798F"/>
    <w:rsid w:val="00225902"/>
    <w:rsid w:val="00251B32"/>
    <w:rsid w:val="002935D6"/>
    <w:rsid w:val="00337F67"/>
    <w:rsid w:val="003B0982"/>
    <w:rsid w:val="004D043B"/>
    <w:rsid w:val="00583FA1"/>
    <w:rsid w:val="005C2B80"/>
    <w:rsid w:val="005D30A6"/>
    <w:rsid w:val="00607E13"/>
    <w:rsid w:val="006148BA"/>
    <w:rsid w:val="00641575"/>
    <w:rsid w:val="00683FE6"/>
    <w:rsid w:val="00727B0A"/>
    <w:rsid w:val="007973C8"/>
    <w:rsid w:val="007D7B03"/>
    <w:rsid w:val="0082798D"/>
    <w:rsid w:val="00872DED"/>
    <w:rsid w:val="008843CC"/>
    <w:rsid w:val="008E3F97"/>
    <w:rsid w:val="00927ADF"/>
    <w:rsid w:val="009B0C54"/>
    <w:rsid w:val="009F5ED8"/>
    <w:rsid w:val="00B37BF3"/>
    <w:rsid w:val="00B40989"/>
    <w:rsid w:val="00BA3B9C"/>
    <w:rsid w:val="00BE3453"/>
    <w:rsid w:val="00D9791D"/>
    <w:rsid w:val="00DA2966"/>
    <w:rsid w:val="00DB60DE"/>
    <w:rsid w:val="00EB76A2"/>
    <w:rsid w:val="00EF41B3"/>
    <w:rsid w:val="00F2743F"/>
    <w:rsid w:val="00F92688"/>
    <w:rsid w:val="00F966EE"/>
    <w:rsid w:val="00FF65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0E443"/>
  <w15:chartTrackingRefBased/>
  <w15:docId w15:val="{0990B30E-3849-4059-97EE-8ED6C3709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79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F966EE"/>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Heading3">
    <w:name w:val="heading 3"/>
    <w:basedOn w:val="Normal"/>
    <w:next w:val="Normal"/>
    <w:link w:val="Heading3Char"/>
    <w:uiPriority w:val="9"/>
    <w:semiHidden/>
    <w:unhideWhenUsed/>
    <w:qFormat/>
    <w:rsid w:val="00F966E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F966E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character" w:customStyle="1" w:styleId="Heading2Char">
    <w:name w:val="Heading 2 Char"/>
    <w:basedOn w:val="DefaultParagraphFont"/>
    <w:link w:val="Heading2"/>
    <w:uiPriority w:val="9"/>
    <w:rsid w:val="00F966EE"/>
    <w:rPr>
      <w:rFonts w:ascii="Times New Roman" w:eastAsia="Times New Roman" w:hAnsi="Times New Roman" w:cs="Times New Roman"/>
      <w:b/>
      <w:bCs/>
      <w:sz w:val="36"/>
      <w:szCs w:val="36"/>
      <w:lang w:eastAsia="sl-SI"/>
    </w:rPr>
  </w:style>
  <w:style w:type="character" w:customStyle="1" w:styleId="Heading3Char">
    <w:name w:val="Heading 3 Char"/>
    <w:basedOn w:val="DefaultParagraphFont"/>
    <w:link w:val="Heading3"/>
    <w:uiPriority w:val="9"/>
    <w:semiHidden/>
    <w:rsid w:val="00F966EE"/>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F966EE"/>
    <w:rPr>
      <w:rFonts w:asciiTheme="majorHAnsi" w:eastAsiaTheme="majorEastAsia" w:hAnsiTheme="majorHAnsi" w:cstheme="majorBidi"/>
      <w:color w:val="365F91" w:themeColor="accent1" w:themeShade="BF"/>
    </w:rPr>
  </w:style>
  <w:style w:type="character" w:customStyle="1" w:styleId="txt-bold">
    <w:name w:val="txt-bold"/>
    <w:basedOn w:val="DefaultParagraphFont"/>
    <w:rsid w:val="00F966EE"/>
  </w:style>
  <w:style w:type="character" w:customStyle="1" w:styleId="text--body-copy">
    <w:name w:val="text--body-copy"/>
    <w:basedOn w:val="DefaultParagraphFont"/>
    <w:rsid w:val="00F966EE"/>
  </w:style>
  <w:style w:type="paragraph" w:styleId="NormalWeb">
    <w:name w:val="Normal (Web)"/>
    <w:basedOn w:val="Normal"/>
    <w:uiPriority w:val="99"/>
    <w:semiHidden/>
    <w:unhideWhenUsed/>
    <w:rsid w:val="00F966E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yperlink">
    <w:name w:val="Hyperlink"/>
    <w:basedOn w:val="DefaultParagraphFont"/>
    <w:uiPriority w:val="99"/>
    <w:unhideWhenUsed/>
    <w:rsid w:val="00F966EE"/>
    <w:rPr>
      <w:color w:val="0000FF"/>
      <w:u w:val="single"/>
    </w:rPr>
  </w:style>
  <w:style w:type="character" w:styleId="Strong">
    <w:name w:val="Strong"/>
    <w:basedOn w:val="DefaultParagraphFont"/>
    <w:uiPriority w:val="22"/>
    <w:qFormat/>
    <w:rsid w:val="00F966EE"/>
    <w:rPr>
      <w:b/>
      <w:bCs/>
    </w:rPr>
  </w:style>
  <w:style w:type="paragraph" w:styleId="BalloonText">
    <w:name w:val="Balloon Text"/>
    <w:basedOn w:val="Normal"/>
    <w:link w:val="BalloonTextChar"/>
    <w:uiPriority w:val="99"/>
    <w:semiHidden/>
    <w:unhideWhenUsed/>
    <w:rsid w:val="001547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791"/>
    <w:rPr>
      <w:rFonts w:ascii="Segoe UI" w:hAnsi="Segoe UI" w:cs="Segoe UI"/>
      <w:sz w:val="18"/>
      <w:szCs w:val="18"/>
    </w:rPr>
  </w:style>
  <w:style w:type="character" w:customStyle="1" w:styleId="Heading1Char">
    <w:name w:val="Heading 1 Char"/>
    <w:basedOn w:val="DefaultParagraphFont"/>
    <w:link w:val="Heading1"/>
    <w:uiPriority w:val="9"/>
    <w:rsid w:val="0018798F"/>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5D30A6"/>
    <w:pPr>
      <w:ind w:left="720"/>
      <w:contextualSpacing/>
    </w:pPr>
  </w:style>
  <w:style w:type="character" w:customStyle="1" w:styleId="cf01">
    <w:name w:val="cf01"/>
    <w:basedOn w:val="DefaultParagraphFont"/>
    <w:rsid w:val="00927ADF"/>
    <w:rPr>
      <w:rFonts w:ascii="Segoe UI" w:hAnsi="Segoe UI" w:cs="Segoe UI" w:hint="default"/>
      <w:sz w:val="18"/>
      <w:szCs w:val="18"/>
    </w:rPr>
  </w:style>
  <w:style w:type="character" w:customStyle="1" w:styleId="cf11">
    <w:name w:val="cf11"/>
    <w:basedOn w:val="DefaultParagraphFont"/>
    <w:rsid w:val="00927ADF"/>
    <w:rPr>
      <w:rFonts w:ascii="Segoe UI" w:hAnsi="Segoe UI" w:cs="Segoe UI" w:hint="default"/>
      <w:b/>
      <w:bCs/>
      <w:sz w:val="18"/>
      <w:szCs w:val="18"/>
    </w:rPr>
  </w:style>
  <w:style w:type="character" w:customStyle="1" w:styleId="cf21">
    <w:name w:val="cf21"/>
    <w:basedOn w:val="DefaultParagraphFont"/>
    <w:rsid w:val="00927ADF"/>
    <w:rPr>
      <w:rFonts w:ascii="Segoe UI" w:hAnsi="Segoe UI" w:cs="Segoe UI" w:hint="default"/>
      <w:sz w:val="18"/>
      <w:szCs w:val="18"/>
    </w:rPr>
  </w:style>
  <w:style w:type="paragraph" w:styleId="HTMLPreformatted">
    <w:name w:val="HTML Preformatted"/>
    <w:basedOn w:val="Normal"/>
    <w:link w:val="HTMLPreformattedChar"/>
    <w:uiPriority w:val="99"/>
    <w:unhideWhenUsed/>
    <w:rsid w:val="009F5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PreformattedChar">
    <w:name w:val="HTML Preformatted Char"/>
    <w:basedOn w:val="DefaultParagraphFont"/>
    <w:link w:val="HTMLPreformatted"/>
    <w:uiPriority w:val="99"/>
    <w:rsid w:val="009F5ED8"/>
    <w:rPr>
      <w:rFonts w:ascii="Courier New" w:eastAsia="Times New Roman" w:hAnsi="Courier New" w:cs="Courier New"/>
      <w:sz w:val="20"/>
      <w:szCs w:val="20"/>
      <w:lang w:eastAsia="sl-SI"/>
    </w:rPr>
  </w:style>
  <w:style w:type="character" w:customStyle="1" w:styleId="y2iqfc">
    <w:name w:val="y2iqfc"/>
    <w:basedOn w:val="DefaultParagraphFont"/>
    <w:rsid w:val="009F5ED8"/>
  </w:style>
  <w:style w:type="paragraph" w:customStyle="1" w:styleId="alineazaodstavkom">
    <w:name w:val="alineazaodstavkom"/>
    <w:basedOn w:val="Normal"/>
    <w:rsid w:val="009F5ED8"/>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FootnoteText">
    <w:name w:val="footnote text"/>
    <w:aliases w:val="Sprotna opomba - besedilo Znak1 Char,Sprotna opomba - besedilo Znak Znak Char,Znak Znak Znak Char,Znak Znak Znak Znak Znak Znak Znak Char,Znak Znak1 Char,Znak Znak Znak Znak Znak Znak1 Char,????? ?????? ????"/>
    <w:basedOn w:val="Normal"/>
    <w:link w:val="FootnoteTextChar1"/>
    <w:unhideWhenUsed/>
    <w:rsid w:val="009F5ED8"/>
    <w:pPr>
      <w:spacing w:after="0" w:line="240" w:lineRule="auto"/>
    </w:pPr>
    <w:rPr>
      <w:sz w:val="20"/>
      <w:szCs w:val="20"/>
    </w:rPr>
  </w:style>
  <w:style w:type="character" w:customStyle="1" w:styleId="FootnoteTextChar">
    <w:name w:val="Footnote Text Char"/>
    <w:basedOn w:val="DefaultParagraphFont"/>
    <w:uiPriority w:val="99"/>
    <w:semiHidden/>
    <w:rsid w:val="009F5ED8"/>
    <w:rPr>
      <w:sz w:val="20"/>
      <w:szCs w:val="20"/>
    </w:rPr>
  </w:style>
  <w:style w:type="character" w:customStyle="1" w:styleId="FootnoteTextChar1">
    <w:name w:val="Footnote Text Char1"/>
    <w:aliases w:val="Sprotna opomba - besedilo Znak1 Char Char,Sprotna opomba - besedilo Znak Znak Char Char,Znak Znak Znak Char Char,Znak Znak Znak Znak Znak Znak Znak Char Char,Znak Znak1 Char Char,Znak Znak Znak Znak Znak Znak1 Char Char"/>
    <w:basedOn w:val="DefaultParagraphFont"/>
    <w:link w:val="FootnoteText"/>
    <w:rsid w:val="009F5ED8"/>
    <w:rPr>
      <w:sz w:val="20"/>
      <w:szCs w:val="20"/>
    </w:rPr>
  </w:style>
  <w:style w:type="character" w:styleId="FootnoteReference">
    <w:name w:val="footnote reference"/>
    <w:aliases w:val="Footnotes refss,callout,Fussnota,Footnote symbol,Footnote,BVI fnr,16 Point,Superscript 6 Point,nota pié di pagina"/>
    <w:basedOn w:val="DefaultParagraphFont"/>
    <w:unhideWhenUsed/>
    <w:qFormat/>
    <w:rsid w:val="009F5E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76877">
      <w:bodyDiv w:val="1"/>
      <w:marLeft w:val="0"/>
      <w:marRight w:val="0"/>
      <w:marTop w:val="0"/>
      <w:marBottom w:val="0"/>
      <w:divBdr>
        <w:top w:val="none" w:sz="0" w:space="0" w:color="auto"/>
        <w:left w:val="none" w:sz="0" w:space="0" w:color="auto"/>
        <w:bottom w:val="none" w:sz="0" w:space="0" w:color="auto"/>
        <w:right w:val="none" w:sz="0" w:space="0" w:color="auto"/>
      </w:divBdr>
    </w:div>
    <w:div w:id="557133113">
      <w:bodyDiv w:val="1"/>
      <w:marLeft w:val="0"/>
      <w:marRight w:val="0"/>
      <w:marTop w:val="0"/>
      <w:marBottom w:val="0"/>
      <w:divBdr>
        <w:top w:val="none" w:sz="0" w:space="0" w:color="auto"/>
        <w:left w:val="none" w:sz="0" w:space="0" w:color="auto"/>
        <w:bottom w:val="none" w:sz="0" w:space="0" w:color="auto"/>
        <w:right w:val="none" w:sz="0" w:space="0" w:color="auto"/>
      </w:divBdr>
      <w:divsChild>
        <w:div w:id="1474953385">
          <w:marLeft w:val="0"/>
          <w:marRight w:val="0"/>
          <w:marTop w:val="0"/>
          <w:marBottom w:val="0"/>
          <w:divBdr>
            <w:top w:val="none" w:sz="0" w:space="0" w:color="auto"/>
            <w:left w:val="none" w:sz="0" w:space="0" w:color="auto"/>
            <w:bottom w:val="none" w:sz="0" w:space="0" w:color="auto"/>
            <w:right w:val="none" w:sz="0" w:space="0" w:color="auto"/>
          </w:divBdr>
        </w:div>
        <w:div w:id="2071610206">
          <w:marLeft w:val="0"/>
          <w:marRight w:val="0"/>
          <w:marTop w:val="0"/>
          <w:marBottom w:val="0"/>
          <w:divBdr>
            <w:top w:val="none" w:sz="0" w:space="0" w:color="auto"/>
            <w:left w:val="none" w:sz="0" w:space="0" w:color="auto"/>
            <w:bottom w:val="none" w:sz="0" w:space="0" w:color="auto"/>
            <w:right w:val="none" w:sz="0" w:space="0" w:color="auto"/>
          </w:divBdr>
          <w:divsChild>
            <w:div w:id="1056468195">
              <w:marLeft w:val="0"/>
              <w:marRight w:val="0"/>
              <w:marTop w:val="0"/>
              <w:marBottom w:val="0"/>
              <w:divBdr>
                <w:top w:val="none" w:sz="0" w:space="0" w:color="auto"/>
                <w:left w:val="none" w:sz="0" w:space="0" w:color="auto"/>
                <w:bottom w:val="none" w:sz="0" w:space="0" w:color="auto"/>
                <w:right w:val="none" w:sz="0" w:space="0" w:color="auto"/>
              </w:divBdr>
            </w:div>
          </w:divsChild>
        </w:div>
        <w:div w:id="1046031637">
          <w:marLeft w:val="0"/>
          <w:marRight w:val="0"/>
          <w:marTop w:val="0"/>
          <w:marBottom w:val="0"/>
          <w:divBdr>
            <w:top w:val="none" w:sz="0" w:space="0" w:color="auto"/>
            <w:left w:val="none" w:sz="0" w:space="0" w:color="auto"/>
            <w:bottom w:val="none" w:sz="0" w:space="0" w:color="auto"/>
            <w:right w:val="none" w:sz="0" w:space="0" w:color="auto"/>
          </w:divBdr>
          <w:divsChild>
            <w:div w:id="2597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20439">
      <w:bodyDiv w:val="1"/>
      <w:marLeft w:val="0"/>
      <w:marRight w:val="0"/>
      <w:marTop w:val="0"/>
      <w:marBottom w:val="0"/>
      <w:divBdr>
        <w:top w:val="none" w:sz="0" w:space="0" w:color="auto"/>
        <w:left w:val="none" w:sz="0" w:space="0" w:color="auto"/>
        <w:bottom w:val="none" w:sz="0" w:space="0" w:color="auto"/>
        <w:right w:val="none" w:sz="0" w:space="0" w:color="auto"/>
      </w:divBdr>
    </w:div>
    <w:div w:id="13182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Filename xmlns="d42e65b2-cf21-49c1-b27d-d23f90380c0e" xsi:nil="true"/>
    <Doctype xmlns="d42e65b2-cf21-49c1-b27d-d23f90380c0e">input</Doctype>
    <Contributor xmlns="d42e65b2-cf21-49c1-b27d-d23f90380c0e">Slovenia</Contributor>
  </documentManagement>
</p:properties>
</file>

<file path=customXml/itemProps1.xml><?xml version="1.0" encoding="utf-8"?>
<ds:datastoreItem xmlns:ds="http://schemas.openxmlformats.org/officeDocument/2006/customXml" ds:itemID="{8D53E072-7CFE-45EB-8728-CE89C01B9EB0}">
  <ds:schemaRefs>
    <ds:schemaRef ds:uri="http://schemas.openxmlformats.org/officeDocument/2006/bibliography"/>
  </ds:schemaRefs>
</ds:datastoreItem>
</file>

<file path=customXml/itemProps2.xml><?xml version="1.0" encoding="utf-8"?>
<ds:datastoreItem xmlns:ds="http://schemas.openxmlformats.org/officeDocument/2006/customXml" ds:itemID="{F0E61304-B3D9-4434-9B5E-86DDF4DBBF25}"/>
</file>

<file path=customXml/itemProps3.xml><?xml version="1.0" encoding="utf-8"?>
<ds:datastoreItem xmlns:ds="http://schemas.openxmlformats.org/officeDocument/2006/customXml" ds:itemID="{1CEE0677-0FEC-463F-A1CC-D0895FB2A109}"/>
</file>

<file path=customXml/itemProps4.xml><?xml version="1.0" encoding="utf-8"?>
<ds:datastoreItem xmlns:ds="http://schemas.openxmlformats.org/officeDocument/2006/customXml" ds:itemID="{7454F824-DBC5-426D-B939-30E43F7358D6}"/>
</file>

<file path=docProps/app.xml><?xml version="1.0" encoding="utf-8"?>
<Properties xmlns="http://schemas.openxmlformats.org/officeDocument/2006/extended-properties" xmlns:vt="http://schemas.openxmlformats.org/officeDocument/2006/docPropsVTypes">
  <Template>Normal</Template>
  <TotalTime>0</TotalTime>
  <Pages>5</Pages>
  <Words>2367</Words>
  <Characters>13496</Characters>
  <Application>Microsoft Office Word</Application>
  <DocSecurity>0</DocSecurity>
  <Lines>112</Lines>
  <Paragraphs>31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15832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Slovenia</dc:creator>
  <cp:keywords/>
  <dc:description/>
  <cp:lastModifiedBy>Damir Devčič</cp:lastModifiedBy>
  <cp:revision>2</cp:revision>
  <cp:lastPrinted>2023-11-21T10:18:00Z</cp:lastPrinted>
  <dcterms:created xsi:type="dcterms:W3CDTF">2024-01-31T08:19:00Z</dcterms:created>
  <dcterms:modified xsi:type="dcterms:W3CDTF">2024-01-31T08:19:00Z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