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A53" w:rsidRDefault="00F20AEF" w:rsidP="00F20AEF">
      <w:pPr>
        <w:jc w:val="center"/>
        <w:rPr>
          <w:rFonts w:asciiTheme="majorBidi" w:hAnsiTheme="majorBidi" w:cstheme="majorBidi"/>
          <w:b/>
          <w:bCs/>
          <w:sz w:val="24"/>
          <w:szCs w:val="24"/>
        </w:rPr>
      </w:pPr>
      <w:r w:rsidRPr="00F20AEF">
        <w:rPr>
          <w:rFonts w:asciiTheme="majorBidi" w:hAnsiTheme="majorBidi" w:cstheme="majorBidi"/>
          <w:b/>
          <w:bCs/>
          <w:sz w:val="24"/>
          <w:szCs w:val="24"/>
        </w:rPr>
        <w:t xml:space="preserve">Unveiling the Shadows: A Comprehensive Examination of Prostitution, Violence </w:t>
      </w:r>
      <w:r w:rsidR="005C05CE" w:rsidRPr="00F20AEF">
        <w:rPr>
          <w:rFonts w:asciiTheme="majorBidi" w:hAnsiTheme="majorBidi" w:cstheme="majorBidi"/>
          <w:b/>
          <w:bCs/>
          <w:sz w:val="24"/>
          <w:szCs w:val="24"/>
        </w:rPr>
        <w:t>against</w:t>
      </w:r>
      <w:r w:rsidRPr="00F20AEF">
        <w:rPr>
          <w:rFonts w:asciiTheme="majorBidi" w:hAnsiTheme="majorBidi" w:cstheme="majorBidi"/>
          <w:b/>
          <w:bCs/>
          <w:sz w:val="24"/>
          <w:szCs w:val="24"/>
        </w:rPr>
        <w:t xml:space="preserve"> Women, and Human Rights – Profiles, Hidden Forms, and Recommendations</w:t>
      </w:r>
    </w:p>
    <w:p w:rsidR="00F20AEF" w:rsidRDefault="00F20AEF" w:rsidP="00F20AEF">
      <w:pPr>
        <w:spacing w:after="0" w:line="240" w:lineRule="auto"/>
        <w:jc w:val="right"/>
        <w:rPr>
          <w:rFonts w:asciiTheme="majorBidi" w:hAnsiTheme="majorBidi" w:cstheme="majorBidi"/>
          <w:b/>
          <w:bCs/>
          <w:sz w:val="24"/>
          <w:szCs w:val="24"/>
        </w:rPr>
      </w:pPr>
      <w:r>
        <w:rPr>
          <w:rFonts w:asciiTheme="majorBidi" w:hAnsiTheme="majorBidi" w:cstheme="majorBidi"/>
          <w:b/>
          <w:bCs/>
          <w:sz w:val="24"/>
          <w:szCs w:val="24"/>
        </w:rPr>
        <w:t>Dr. Sheikh Inam Ul Mansoor</w:t>
      </w:r>
    </w:p>
    <w:p w:rsidR="00F20AEF" w:rsidRPr="00F20AEF" w:rsidRDefault="00F20AEF" w:rsidP="00F20AEF">
      <w:pPr>
        <w:spacing w:after="0" w:line="240" w:lineRule="auto"/>
        <w:jc w:val="right"/>
        <w:rPr>
          <w:rFonts w:asciiTheme="majorBidi" w:hAnsiTheme="majorBidi" w:cstheme="majorBidi"/>
          <w:sz w:val="24"/>
          <w:szCs w:val="24"/>
        </w:rPr>
      </w:pPr>
      <w:r w:rsidRPr="00F20AEF">
        <w:rPr>
          <w:rFonts w:asciiTheme="majorBidi" w:hAnsiTheme="majorBidi" w:cstheme="majorBidi"/>
          <w:sz w:val="24"/>
          <w:szCs w:val="24"/>
        </w:rPr>
        <w:t>Assistant Professor Law</w:t>
      </w:r>
    </w:p>
    <w:p w:rsidR="00F20AEF" w:rsidRPr="00F20AEF" w:rsidRDefault="00F20AEF" w:rsidP="00F20AEF">
      <w:pPr>
        <w:spacing w:after="0" w:line="240" w:lineRule="auto"/>
        <w:jc w:val="right"/>
        <w:rPr>
          <w:rFonts w:asciiTheme="majorBidi" w:hAnsiTheme="majorBidi" w:cstheme="majorBidi"/>
          <w:sz w:val="24"/>
          <w:szCs w:val="24"/>
        </w:rPr>
      </w:pPr>
      <w:r w:rsidRPr="00F20AEF">
        <w:rPr>
          <w:rFonts w:asciiTheme="majorBidi" w:hAnsiTheme="majorBidi" w:cstheme="majorBidi"/>
          <w:sz w:val="24"/>
          <w:szCs w:val="24"/>
        </w:rPr>
        <w:t>School of Legal Studies,</w:t>
      </w:r>
    </w:p>
    <w:p w:rsidR="00F20AEF" w:rsidRPr="00F20AEF" w:rsidRDefault="00F20AEF" w:rsidP="00F20AEF">
      <w:pPr>
        <w:spacing w:after="0" w:line="240" w:lineRule="auto"/>
        <w:jc w:val="right"/>
        <w:rPr>
          <w:rFonts w:asciiTheme="majorBidi" w:hAnsiTheme="majorBidi" w:cstheme="majorBidi"/>
          <w:b/>
          <w:bCs/>
          <w:sz w:val="24"/>
          <w:szCs w:val="24"/>
        </w:rPr>
      </w:pPr>
      <w:r w:rsidRPr="00F20AEF">
        <w:rPr>
          <w:rFonts w:asciiTheme="majorBidi" w:hAnsiTheme="majorBidi" w:cstheme="majorBidi"/>
          <w:sz w:val="24"/>
          <w:szCs w:val="24"/>
        </w:rPr>
        <w:t>REVA University Bangalore</w:t>
      </w:r>
    </w:p>
    <w:p w:rsidR="002E0A53" w:rsidRPr="00734627" w:rsidRDefault="002E0A53" w:rsidP="00734627">
      <w:pPr>
        <w:pStyle w:val="ListParagraph"/>
        <w:numPr>
          <w:ilvl w:val="0"/>
          <w:numId w:val="2"/>
        </w:numPr>
        <w:jc w:val="both"/>
        <w:rPr>
          <w:rFonts w:asciiTheme="majorBidi" w:hAnsiTheme="majorBidi" w:cstheme="majorBidi"/>
          <w:b/>
          <w:bCs/>
          <w:sz w:val="24"/>
          <w:szCs w:val="24"/>
        </w:rPr>
      </w:pPr>
      <w:r w:rsidRPr="00734627">
        <w:rPr>
          <w:rFonts w:asciiTheme="majorBidi" w:hAnsiTheme="majorBidi" w:cstheme="majorBidi"/>
          <w:b/>
          <w:bCs/>
          <w:sz w:val="24"/>
          <w:szCs w:val="24"/>
        </w:rPr>
        <w:t>Abstract:</w:t>
      </w:r>
    </w:p>
    <w:p w:rsidR="002E0A53" w:rsidRPr="00734627" w:rsidRDefault="002E0A53" w:rsidP="002E0A53">
      <w:pPr>
        <w:jc w:val="both"/>
        <w:rPr>
          <w:rFonts w:asciiTheme="majorBidi" w:hAnsiTheme="majorBidi" w:cstheme="majorBidi"/>
          <w:sz w:val="24"/>
          <w:szCs w:val="24"/>
        </w:rPr>
      </w:pPr>
      <w:r w:rsidRPr="00734627">
        <w:rPr>
          <w:rFonts w:asciiTheme="majorBidi" w:hAnsiTheme="majorBidi" w:cstheme="majorBidi"/>
          <w:sz w:val="24"/>
          <w:szCs w:val="24"/>
        </w:rPr>
        <w:t>This comprehensive report delves into the intricate relations</w:t>
      </w:r>
      <w:bookmarkStart w:id="0" w:name="_GoBack"/>
      <w:bookmarkEnd w:id="0"/>
      <w:r w:rsidRPr="00734627">
        <w:rPr>
          <w:rFonts w:asciiTheme="majorBidi" w:hAnsiTheme="majorBidi" w:cstheme="majorBidi"/>
          <w:sz w:val="24"/>
          <w:szCs w:val="24"/>
        </w:rPr>
        <w:t>hip between prostitution and violence against women, responding to the inquiries posed by the Special Rapporteur on human rights. Focused on maintaining the spirit of international human rights law, the report explores hidden forms of prostitution, profiles of affected women and girls, and recommendations for preventing and ending violence associated with prostitution. By examining the digital dimensions of prostitution, addressing human trafficking and forced prostitution, and acknowledging the complexities of socioeconomic backgrounds and intersectionality, the report provides a nuanced understanding of the diverse facets of this issue. It emphasizes the importance of disaggregated data to inform targeted interventions and proposes legal reforms, comprehensive support services, prevention programs, international collaboration, protection of minors, community engagement, and community policing as key recommendations. The report aims to guide States and stakeholders in aligning their efforts with human rights standards to create a world where women and girls are protected from all forms of violence associated with prostitution.</w:t>
      </w:r>
    </w:p>
    <w:p w:rsidR="008F4BF6" w:rsidRPr="00734627" w:rsidRDefault="008F4BF6" w:rsidP="00734627">
      <w:pPr>
        <w:pStyle w:val="ListParagraph"/>
        <w:numPr>
          <w:ilvl w:val="0"/>
          <w:numId w:val="2"/>
        </w:numPr>
        <w:jc w:val="both"/>
        <w:rPr>
          <w:rFonts w:asciiTheme="majorBidi" w:hAnsiTheme="majorBidi" w:cstheme="majorBidi"/>
          <w:b/>
          <w:bCs/>
          <w:sz w:val="24"/>
          <w:szCs w:val="24"/>
        </w:rPr>
      </w:pPr>
      <w:r w:rsidRPr="00734627">
        <w:rPr>
          <w:rFonts w:asciiTheme="majorBidi" w:hAnsiTheme="majorBidi" w:cstheme="majorBidi"/>
          <w:b/>
          <w:bCs/>
          <w:sz w:val="24"/>
          <w:szCs w:val="24"/>
        </w:rPr>
        <w:t xml:space="preserve">Introduction </w:t>
      </w:r>
    </w:p>
    <w:p w:rsidR="00E46AB2" w:rsidRPr="00734627" w:rsidRDefault="00E46AB2" w:rsidP="00734627">
      <w:pPr>
        <w:jc w:val="both"/>
        <w:rPr>
          <w:rFonts w:asciiTheme="majorBidi" w:hAnsiTheme="majorBidi" w:cstheme="majorBidi"/>
          <w:sz w:val="24"/>
          <w:szCs w:val="24"/>
        </w:rPr>
      </w:pPr>
      <w:r w:rsidRPr="00734627">
        <w:rPr>
          <w:rFonts w:asciiTheme="majorBidi" w:hAnsiTheme="majorBidi" w:cstheme="majorBidi"/>
          <w:sz w:val="24"/>
          <w:szCs w:val="24"/>
        </w:rPr>
        <w:t>The intersection of prostitution and violence against women is a complex and pervasive issue that demands careful examination and consideration. As the global community strives to uphold the principles of international human rights law and protect the rights of women and girls, it becomes imperative to understand the intricate dynamics surrounding prostitution. This report responds to the call of the Special Rapporteur, seeking to shed light on the multifaceted relationship between prostitution and violence against women while offering insights, recommendations, and a comprehensive analysis.</w:t>
      </w:r>
      <w:r w:rsidR="002E0A53" w:rsidRPr="00734627">
        <w:rPr>
          <w:rFonts w:asciiTheme="majorBidi" w:hAnsiTheme="majorBidi" w:cstheme="majorBidi"/>
          <w:sz w:val="24"/>
          <w:szCs w:val="24"/>
        </w:rPr>
        <w:t xml:space="preserve"> </w:t>
      </w:r>
      <w:r w:rsidRPr="00734627">
        <w:rPr>
          <w:rFonts w:asciiTheme="majorBidi" w:hAnsiTheme="majorBidi" w:cstheme="majorBidi"/>
          <w:sz w:val="24"/>
          <w:szCs w:val="24"/>
        </w:rPr>
        <w:t xml:space="preserve">Prostitution, often referred to as the world's oldest profession, has evolved over centuries, assuming different forms and adapting to societal changes. However, its coexistence with violence against women remains a persistent challenge. </w:t>
      </w:r>
    </w:p>
    <w:p w:rsidR="00311379" w:rsidRPr="00734627" w:rsidRDefault="00E46AB2" w:rsidP="00734627">
      <w:pPr>
        <w:jc w:val="both"/>
        <w:rPr>
          <w:rFonts w:asciiTheme="majorBidi" w:hAnsiTheme="majorBidi" w:cstheme="majorBidi"/>
          <w:sz w:val="24"/>
          <w:szCs w:val="24"/>
        </w:rPr>
      </w:pPr>
      <w:r w:rsidRPr="00734627">
        <w:rPr>
          <w:rFonts w:asciiTheme="majorBidi" w:hAnsiTheme="majorBidi" w:cstheme="majorBidi"/>
          <w:sz w:val="24"/>
          <w:szCs w:val="24"/>
        </w:rPr>
        <w:t>The overarching goal is to maintain the spirit of international human rights law in addressing violence against women in the context of prostitution. This report embarks on a journey to explore the hidden facets of prostitution, understand the profiles of women and girls affected by this practice, and formulate recommendations to prevent and end violence associated with prostitution. By doing so, it aspires to provide a comprehensive overview that can inform policy, legislation, and practical interventions at national and international levels.</w:t>
      </w:r>
      <w:r w:rsidR="00734627" w:rsidRPr="00734627">
        <w:rPr>
          <w:rFonts w:asciiTheme="majorBidi" w:hAnsiTheme="majorBidi" w:cstheme="majorBidi"/>
          <w:sz w:val="24"/>
          <w:szCs w:val="24"/>
        </w:rPr>
        <w:t xml:space="preserve"> </w:t>
      </w:r>
      <w:r w:rsidRPr="00734627">
        <w:rPr>
          <w:rFonts w:asciiTheme="majorBidi" w:hAnsiTheme="majorBidi" w:cstheme="majorBidi"/>
          <w:sz w:val="24"/>
          <w:szCs w:val="24"/>
        </w:rPr>
        <w:t>As we navigate through this exploration, it is crucial to approach the subject with sensitivity and a commitment to dismantling systemic inequalities. The voices of those affected by prostitution, including survivors and marginalized communities, must be amplified in our quest for understanding and, ultimately, in our pursuit of a world where the rights and dignity of women and girls are universally respected and protected.</w:t>
      </w:r>
    </w:p>
    <w:p w:rsidR="00E46AB2" w:rsidRPr="00734627" w:rsidRDefault="00E46AB2" w:rsidP="00734627">
      <w:pPr>
        <w:pStyle w:val="ListParagraph"/>
        <w:numPr>
          <w:ilvl w:val="0"/>
          <w:numId w:val="2"/>
        </w:numPr>
        <w:jc w:val="both"/>
        <w:rPr>
          <w:rFonts w:asciiTheme="majorBidi" w:hAnsiTheme="majorBidi" w:cstheme="majorBidi"/>
          <w:b/>
          <w:bCs/>
          <w:sz w:val="24"/>
          <w:szCs w:val="24"/>
        </w:rPr>
      </w:pPr>
      <w:r w:rsidRPr="00734627">
        <w:rPr>
          <w:rFonts w:asciiTheme="majorBidi" w:hAnsiTheme="majorBidi" w:cstheme="majorBidi"/>
          <w:b/>
          <w:bCs/>
          <w:sz w:val="24"/>
          <w:szCs w:val="24"/>
        </w:rPr>
        <w:t>Hidden Forms of Prostitution:</w:t>
      </w:r>
    </w:p>
    <w:p w:rsidR="00E46AB2" w:rsidRPr="00734627" w:rsidRDefault="00E46AB2" w:rsidP="00E46AB2">
      <w:pPr>
        <w:jc w:val="both"/>
        <w:rPr>
          <w:rFonts w:asciiTheme="majorBidi" w:hAnsiTheme="majorBidi" w:cstheme="majorBidi"/>
          <w:sz w:val="24"/>
          <w:szCs w:val="24"/>
        </w:rPr>
      </w:pPr>
      <w:r w:rsidRPr="00734627">
        <w:rPr>
          <w:rFonts w:asciiTheme="majorBidi" w:hAnsiTheme="majorBidi" w:cstheme="majorBidi"/>
          <w:sz w:val="24"/>
          <w:szCs w:val="24"/>
        </w:rPr>
        <w:t xml:space="preserve">Prostitution, a multifaceted and often clandestine phenomenon, manifests in various forms that extend beyond the conventional understanding of street solicitation. These hidden forms of </w:t>
      </w:r>
      <w:r w:rsidRPr="00734627">
        <w:rPr>
          <w:rFonts w:asciiTheme="majorBidi" w:hAnsiTheme="majorBidi" w:cstheme="majorBidi"/>
          <w:sz w:val="24"/>
          <w:szCs w:val="24"/>
        </w:rPr>
        <w:lastRenderedPageBreak/>
        <w:t>prostitution present unique challenges in recognizing, addressing, and combatting the associated violence against women. Understanding and acknowledging these concealed aspects are crucial for the development of effective policies and interventions. In this section, we explore some of the hidden forms of prostitution and examine the extent to which they are recognized and dealt with.</w:t>
      </w:r>
    </w:p>
    <w:p w:rsidR="00E46AB2" w:rsidRPr="00734627" w:rsidRDefault="00E46AB2" w:rsidP="00734627">
      <w:pPr>
        <w:pStyle w:val="ListParagraph"/>
        <w:numPr>
          <w:ilvl w:val="0"/>
          <w:numId w:val="1"/>
        </w:numPr>
        <w:jc w:val="both"/>
        <w:rPr>
          <w:rFonts w:asciiTheme="majorBidi" w:hAnsiTheme="majorBidi" w:cstheme="majorBidi"/>
          <w:b/>
          <w:bCs/>
          <w:sz w:val="24"/>
          <w:szCs w:val="24"/>
        </w:rPr>
      </w:pPr>
      <w:r w:rsidRPr="00734627">
        <w:rPr>
          <w:rFonts w:asciiTheme="majorBidi" w:hAnsiTheme="majorBidi" w:cstheme="majorBidi"/>
          <w:b/>
          <w:bCs/>
          <w:sz w:val="24"/>
          <w:szCs w:val="24"/>
        </w:rPr>
        <w:t>Online Prostitution:</w:t>
      </w:r>
    </w:p>
    <w:p w:rsidR="00E46AB2" w:rsidRPr="00734627" w:rsidRDefault="00E46AB2" w:rsidP="00E46AB2">
      <w:pPr>
        <w:jc w:val="both"/>
        <w:rPr>
          <w:rFonts w:asciiTheme="majorBidi" w:hAnsiTheme="majorBidi" w:cstheme="majorBidi"/>
          <w:sz w:val="24"/>
          <w:szCs w:val="24"/>
        </w:rPr>
      </w:pPr>
      <w:r w:rsidRPr="00734627">
        <w:rPr>
          <w:rFonts w:asciiTheme="majorBidi" w:hAnsiTheme="majorBidi" w:cstheme="majorBidi"/>
          <w:sz w:val="24"/>
          <w:szCs w:val="24"/>
        </w:rPr>
        <w:t>In the era of digital connectivity, the landscape of prostitution has expanded to include online platforms. The internet provides a veil of anonymity, enabling the facilitation of commercial sex transactions through websites, social media, and other virtual spaces. Online prostitution poses distinct challenges in terms of regulation, as transactions can occur across borders, often evading traditional law enforcement measures. Recognizing and addressing this hidden dimension of prostitution is essential for mitigating the risks of violence against women in the digital realm.</w:t>
      </w:r>
    </w:p>
    <w:p w:rsidR="00E46AB2" w:rsidRPr="00734627" w:rsidRDefault="00E46AB2" w:rsidP="00734627">
      <w:pPr>
        <w:pStyle w:val="ListParagraph"/>
        <w:numPr>
          <w:ilvl w:val="0"/>
          <w:numId w:val="1"/>
        </w:numPr>
        <w:jc w:val="both"/>
        <w:rPr>
          <w:rFonts w:asciiTheme="majorBidi" w:hAnsiTheme="majorBidi" w:cstheme="majorBidi"/>
          <w:b/>
          <w:bCs/>
          <w:sz w:val="24"/>
          <w:szCs w:val="24"/>
        </w:rPr>
      </w:pPr>
      <w:r w:rsidRPr="00734627">
        <w:rPr>
          <w:rFonts w:asciiTheme="majorBidi" w:hAnsiTheme="majorBidi" w:cstheme="majorBidi"/>
          <w:b/>
          <w:bCs/>
          <w:sz w:val="24"/>
          <w:szCs w:val="24"/>
        </w:rPr>
        <w:t>Trafficking and Forced Prostitution:</w:t>
      </w:r>
    </w:p>
    <w:p w:rsidR="00E46AB2" w:rsidRPr="00734627" w:rsidRDefault="00E46AB2" w:rsidP="00E46AB2">
      <w:pPr>
        <w:jc w:val="both"/>
        <w:rPr>
          <w:rFonts w:asciiTheme="majorBidi" w:hAnsiTheme="majorBidi" w:cstheme="majorBidi"/>
          <w:sz w:val="24"/>
          <w:szCs w:val="24"/>
        </w:rPr>
      </w:pPr>
      <w:r w:rsidRPr="00734627">
        <w:rPr>
          <w:rFonts w:asciiTheme="majorBidi" w:hAnsiTheme="majorBidi" w:cstheme="majorBidi"/>
          <w:sz w:val="24"/>
          <w:szCs w:val="24"/>
        </w:rPr>
        <w:t>A significant proportion of individuals engaged in prostitution are victims of human trafficking and forced prostitution. Often coerced or deceived into the sex trade, these victims face egregious forms of violence and exploitation. Identifying and distinguishing between consensual sex work and situations involving coercion is pivotal for effective intervention. States must strengthen their legal frameworks to prosecute traffickers, protect victims, and prevent the perpetuation of these hidden forms of prostitution.</w:t>
      </w:r>
    </w:p>
    <w:p w:rsidR="00E46AB2" w:rsidRPr="00734627" w:rsidRDefault="00E46AB2" w:rsidP="00734627">
      <w:pPr>
        <w:pStyle w:val="ListParagraph"/>
        <w:numPr>
          <w:ilvl w:val="0"/>
          <w:numId w:val="1"/>
        </w:numPr>
        <w:jc w:val="both"/>
        <w:rPr>
          <w:rFonts w:asciiTheme="majorBidi" w:hAnsiTheme="majorBidi" w:cstheme="majorBidi"/>
          <w:b/>
          <w:bCs/>
          <w:sz w:val="24"/>
          <w:szCs w:val="24"/>
        </w:rPr>
      </w:pPr>
      <w:r w:rsidRPr="00734627">
        <w:rPr>
          <w:rFonts w:asciiTheme="majorBidi" w:hAnsiTheme="majorBidi" w:cstheme="majorBidi"/>
          <w:b/>
          <w:bCs/>
          <w:sz w:val="24"/>
          <w:szCs w:val="24"/>
        </w:rPr>
        <w:t>Exploitation within Informal Economies:</w:t>
      </w:r>
    </w:p>
    <w:p w:rsidR="00E46AB2" w:rsidRPr="00734627" w:rsidRDefault="00E46AB2" w:rsidP="00E46AB2">
      <w:pPr>
        <w:jc w:val="both"/>
        <w:rPr>
          <w:rFonts w:asciiTheme="majorBidi" w:hAnsiTheme="majorBidi" w:cstheme="majorBidi"/>
          <w:sz w:val="24"/>
          <w:szCs w:val="24"/>
        </w:rPr>
      </w:pPr>
      <w:r w:rsidRPr="00734627">
        <w:rPr>
          <w:rFonts w:asciiTheme="majorBidi" w:hAnsiTheme="majorBidi" w:cstheme="majorBidi"/>
          <w:sz w:val="24"/>
          <w:szCs w:val="24"/>
        </w:rPr>
        <w:t>Prostitution frequently thrives within informal economies, where transactions occur discreetly and without formal oversight. This form of prostitution may involve individuals who willingly engage in sex work but operate within the margins of legality. Recognizing and addressing the vulnerabilities of individuals within informal economies is essential for implementing targeted interventions that safeguard their rights and well-being.</w:t>
      </w:r>
    </w:p>
    <w:p w:rsidR="00E46AB2" w:rsidRPr="00734627" w:rsidRDefault="00E46AB2" w:rsidP="00734627">
      <w:pPr>
        <w:pStyle w:val="ListParagraph"/>
        <w:numPr>
          <w:ilvl w:val="0"/>
          <w:numId w:val="1"/>
        </w:numPr>
        <w:jc w:val="both"/>
        <w:rPr>
          <w:rFonts w:asciiTheme="majorBidi" w:hAnsiTheme="majorBidi" w:cstheme="majorBidi"/>
          <w:b/>
          <w:bCs/>
          <w:sz w:val="24"/>
          <w:szCs w:val="24"/>
        </w:rPr>
      </w:pPr>
      <w:r w:rsidRPr="00734627">
        <w:rPr>
          <w:rFonts w:asciiTheme="majorBidi" w:hAnsiTheme="majorBidi" w:cstheme="majorBidi"/>
          <w:b/>
          <w:bCs/>
          <w:sz w:val="24"/>
          <w:szCs w:val="24"/>
        </w:rPr>
        <w:t>Venue-Based Prostitution:</w:t>
      </w:r>
    </w:p>
    <w:p w:rsidR="00E46AB2" w:rsidRPr="00734627" w:rsidRDefault="00E46AB2" w:rsidP="00E46AB2">
      <w:pPr>
        <w:jc w:val="both"/>
        <w:rPr>
          <w:rFonts w:asciiTheme="majorBidi" w:hAnsiTheme="majorBidi" w:cstheme="majorBidi"/>
          <w:sz w:val="24"/>
          <w:szCs w:val="24"/>
        </w:rPr>
      </w:pPr>
      <w:r w:rsidRPr="00734627">
        <w:rPr>
          <w:rFonts w:asciiTheme="majorBidi" w:hAnsiTheme="majorBidi" w:cstheme="majorBidi"/>
          <w:sz w:val="24"/>
          <w:szCs w:val="24"/>
        </w:rPr>
        <w:t xml:space="preserve">Prostitution is not limited to the streets; it can occur in various venues such as brothels, massage </w:t>
      </w:r>
      <w:proofErr w:type="spellStart"/>
      <w:r w:rsidRPr="00734627">
        <w:rPr>
          <w:rFonts w:asciiTheme="majorBidi" w:hAnsiTheme="majorBidi" w:cstheme="majorBidi"/>
          <w:sz w:val="24"/>
          <w:szCs w:val="24"/>
        </w:rPr>
        <w:t>parlors</w:t>
      </w:r>
      <w:proofErr w:type="spellEnd"/>
      <w:r w:rsidRPr="00734627">
        <w:rPr>
          <w:rFonts w:asciiTheme="majorBidi" w:hAnsiTheme="majorBidi" w:cstheme="majorBidi"/>
          <w:sz w:val="24"/>
          <w:szCs w:val="24"/>
        </w:rPr>
        <w:t>, or private residences. Often concealed from public view, these venues can become hubs for violence against women, including physical and sexual abuse. States must address the regulation and oversight of such venues to ensure the safety and rights of those involved in prostitution.</w:t>
      </w:r>
    </w:p>
    <w:p w:rsidR="00E46AB2" w:rsidRPr="00734627" w:rsidRDefault="00E46AB2" w:rsidP="00734627">
      <w:pPr>
        <w:pStyle w:val="ListParagraph"/>
        <w:numPr>
          <w:ilvl w:val="0"/>
          <w:numId w:val="1"/>
        </w:numPr>
        <w:jc w:val="both"/>
        <w:rPr>
          <w:rFonts w:asciiTheme="majorBidi" w:hAnsiTheme="majorBidi" w:cstheme="majorBidi"/>
          <w:b/>
          <w:bCs/>
          <w:sz w:val="24"/>
          <w:szCs w:val="24"/>
        </w:rPr>
      </w:pPr>
      <w:r w:rsidRPr="00734627">
        <w:rPr>
          <w:rFonts w:asciiTheme="majorBidi" w:hAnsiTheme="majorBidi" w:cstheme="majorBidi"/>
          <w:b/>
          <w:bCs/>
          <w:sz w:val="24"/>
          <w:szCs w:val="24"/>
        </w:rPr>
        <w:t>Survival Sex and Homelessness:</w:t>
      </w:r>
    </w:p>
    <w:p w:rsidR="00E46AB2" w:rsidRPr="00734627" w:rsidRDefault="00E46AB2" w:rsidP="00E46AB2">
      <w:pPr>
        <w:jc w:val="both"/>
        <w:rPr>
          <w:rFonts w:asciiTheme="majorBidi" w:hAnsiTheme="majorBidi" w:cstheme="majorBidi"/>
          <w:sz w:val="24"/>
          <w:szCs w:val="24"/>
        </w:rPr>
      </w:pPr>
      <w:r w:rsidRPr="00734627">
        <w:rPr>
          <w:rFonts w:asciiTheme="majorBidi" w:hAnsiTheme="majorBidi" w:cstheme="majorBidi"/>
          <w:sz w:val="24"/>
          <w:szCs w:val="24"/>
        </w:rPr>
        <w:t>For some women and girls, engagement in prostitution becomes a means of survival, particularly when faced with homelessness or extreme poverty. This hidden form of prostitution highlights the intersectionality of economic vulnerability and exploitation. Initiatives addressing homelessness and poverty alleviation must be integrated with efforts to tackle the root causes of prostitution.</w:t>
      </w:r>
    </w:p>
    <w:p w:rsidR="00E46AB2" w:rsidRPr="00734627" w:rsidRDefault="00734627" w:rsidP="00E46AB2">
      <w:pPr>
        <w:jc w:val="both"/>
        <w:rPr>
          <w:rFonts w:asciiTheme="majorBidi" w:hAnsiTheme="majorBidi" w:cstheme="majorBidi"/>
          <w:sz w:val="24"/>
          <w:szCs w:val="24"/>
        </w:rPr>
      </w:pPr>
      <w:r w:rsidRPr="00734627">
        <w:rPr>
          <w:rFonts w:asciiTheme="majorBidi" w:hAnsiTheme="majorBidi" w:cstheme="majorBidi"/>
          <w:sz w:val="24"/>
          <w:szCs w:val="24"/>
        </w:rPr>
        <w:t xml:space="preserve">                                                                          </w:t>
      </w:r>
      <w:r w:rsidR="00E46AB2" w:rsidRPr="00734627">
        <w:rPr>
          <w:rFonts w:asciiTheme="majorBidi" w:hAnsiTheme="majorBidi" w:cstheme="majorBidi"/>
          <w:sz w:val="24"/>
          <w:szCs w:val="24"/>
        </w:rPr>
        <w:t xml:space="preserve">Recognizing and dealing with these hidden forms of prostitution necessitates a comprehensive approach that combines legal reforms, social support systems, and targeted interventions. States must acknowledge the complexity of the issue and collaborate with various stakeholders to create a framework that protects the </w:t>
      </w:r>
      <w:r w:rsidR="00E46AB2" w:rsidRPr="00734627">
        <w:rPr>
          <w:rFonts w:asciiTheme="majorBidi" w:hAnsiTheme="majorBidi" w:cstheme="majorBidi"/>
          <w:sz w:val="24"/>
          <w:szCs w:val="24"/>
        </w:rPr>
        <w:lastRenderedPageBreak/>
        <w:t>rights and dignity of individuals engaged in prostitution, while simultaneously addressing the root causes that perpetuate these hidden forms of exploitation.</w:t>
      </w:r>
    </w:p>
    <w:p w:rsidR="00E46AB2" w:rsidRPr="00734627" w:rsidRDefault="00E46AB2" w:rsidP="00734627">
      <w:pPr>
        <w:pStyle w:val="ListParagraph"/>
        <w:numPr>
          <w:ilvl w:val="0"/>
          <w:numId w:val="2"/>
        </w:numPr>
        <w:jc w:val="both"/>
        <w:rPr>
          <w:rFonts w:asciiTheme="majorBidi" w:hAnsiTheme="majorBidi" w:cstheme="majorBidi"/>
          <w:b/>
          <w:bCs/>
          <w:sz w:val="24"/>
          <w:szCs w:val="24"/>
        </w:rPr>
      </w:pPr>
      <w:r w:rsidRPr="00734627">
        <w:rPr>
          <w:rFonts w:asciiTheme="majorBidi" w:hAnsiTheme="majorBidi" w:cstheme="majorBidi"/>
          <w:b/>
          <w:bCs/>
          <w:sz w:val="24"/>
          <w:szCs w:val="24"/>
        </w:rPr>
        <w:t>Profiles of Women and Girls Affected by Prostitution:</w:t>
      </w:r>
    </w:p>
    <w:p w:rsidR="00E46AB2" w:rsidRPr="00734627" w:rsidRDefault="00E46AB2" w:rsidP="00E46AB2">
      <w:pPr>
        <w:jc w:val="both"/>
        <w:rPr>
          <w:rFonts w:asciiTheme="majorBidi" w:hAnsiTheme="majorBidi" w:cstheme="majorBidi"/>
          <w:sz w:val="24"/>
          <w:szCs w:val="24"/>
        </w:rPr>
      </w:pPr>
      <w:r w:rsidRPr="00734627">
        <w:rPr>
          <w:rFonts w:asciiTheme="majorBidi" w:hAnsiTheme="majorBidi" w:cstheme="majorBidi"/>
          <w:sz w:val="24"/>
          <w:szCs w:val="24"/>
        </w:rPr>
        <w:t>The individuals engaged in prostitution represent a diverse spectrum of backgrounds and experiences, shaped by a multitude of factors ranging from socioeconomic conditions to systemic inequalities. Understanding the profiles of women and girls affected by prostitution is critical for crafting targeted interventions and support mechanisms. This section explores these profiles, emphasizing the need for disaggregated data to inform comprehensive strategies aimed at protecting the rights and well-being of those involved in prostitution.</w:t>
      </w:r>
    </w:p>
    <w:p w:rsidR="00E46AB2" w:rsidRPr="00734627" w:rsidRDefault="00E46AB2" w:rsidP="00734627">
      <w:pPr>
        <w:pStyle w:val="ListParagraph"/>
        <w:numPr>
          <w:ilvl w:val="0"/>
          <w:numId w:val="1"/>
        </w:numPr>
        <w:jc w:val="both"/>
        <w:rPr>
          <w:rFonts w:asciiTheme="majorBidi" w:hAnsiTheme="majorBidi" w:cstheme="majorBidi"/>
          <w:b/>
          <w:bCs/>
          <w:sz w:val="24"/>
          <w:szCs w:val="24"/>
        </w:rPr>
      </w:pPr>
      <w:r w:rsidRPr="00734627">
        <w:rPr>
          <w:rFonts w:asciiTheme="majorBidi" w:hAnsiTheme="majorBidi" w:cstheme="majorBidi"/>
          <w:b/>
          <w:bCs/>
          <w:sz w:val="24"/>
          <w:szCs w:val="24"/>
        </w:rPr>
        <w:t>Socioeconomic Background:</w:t>
      </w:r>
    </w:p>
    <w:p w:rsidR="00E46AB2" w:rsidRPr="00734627" w:rsidRDefault="00E46AB2" w:rsidP="00E46AB2">
      <w:pPr>
        <w:jc w:val="both"/>
        <w:rPr>
          <w:rFonts w:asciiTheme="majorBidi" w:hAnsiTheme="majorBidi" w:cstheme="majorBidi"/>
          <w:sz w:val="24"/>
          <w:szCs w:val="24"/>
        </w:rPr>
      </w:pPr>
      <w:r w:rsidRPr="00734627">
        <w:rPr>
          <w:rFonts w:asciiTheme="majorBidi" w:hAnsiTheme="majorBidi" w:cstheme="majorBidi"/>
          <w:sz w:val="24"/>
          <w:szCs w:val="24"/>
        </w:rPr>
        <w:t>Women and girls in prostitution often hail from marginalized socioeconomic backgrounds, where poverty, limited educational opportunities, and a lack of viable employment options contribute to their vulnerability. Disaggregated data should be employed to discern the specific socioeconomic factors influencing entry into prostitution. By addressing these root causes, interventions can be tailored to uplift individuals from impoverished conditions and create pathways to alternative livelihoods.</w:t>
      </w:r>
    </w:p>
    <w:p w:rsidR="00E46AB2" w:rsidRPr="00734627" w:rsidRDefault="00E46AB2" w:rsidP="00734627">
      <w:pPr>
        <w:pStyle w:val="ListParagraph"/>
        <w:numPr>
          <w:ilvl w:val="0"/>
          <w:numId w:val="1"/>
        </w:numPr>
        <w:jc w:val="both"/>
        <w:rPr>
          <w:rFonts w:asciiTheme="majorBidi" w:hAnsiTheme="majorBidi" w:cstheme="majorBidi"/>
          <w:b/>
          <w:bCs/>
          <w:sz w:val="24"/>
          <w:szCs w:val="24"/>
        </w:rPr>
      </w:pPr>
      <w:r w:rsidRPr="00734627">
        <w:rPr>
          <w:rFonts w:asciiTheme="majorBidi" w:hAnsiTheme="majorBidi" w:cstheme="majorBidi"/>
          <w:b/>
          <w:bCs/>
          <w:sz w:val="24"/>
          <w:szCs w:val="24"/>
        </w:rPr>
        <w:t>Age and Vulnerability:</w:t>
      </w:r>
    </w:p>
    <w:p w:rsidR="00E46AB2" w:rsidRPr="00734627" w:rsidRDefault="00E46AB2" w:rsidP="00E46AB2">
      <w:pPr>
        <w:jc w:val="both"/>
        <w:rPr>
          <w:rFonts w:asciiTheme="majorBidi" w:hAnsiTheme="majorBidi" w:cstheme="majorBidi"/>
          <w:sz w:val="24"/>
          <w:szCs w:val="24"/>
        </w:rPr>
      </w:pPr>
      <w:r w:rsidRPr="00734627">
        <w:rPr>
          <w:rFonts w:asciiTheme="majorBidi" w:hAnsiTheme="majorBidi" w:cstheme="majorBidi"/>
          <w:sz w:val="24"/>
          <w:szCs w:val="24"/>
        </w:rPr>
        <w:t>Prostitution disproportionately affects young women and girls, highlighting the vulnerabilities faced by this demographic. Minors engaged in prostitution often experience heightened risks of violence and exploitation. Disaggregated data should differentiate between adult and minor individuals involved in prostitution, enabling targeted efforts to protect underage victims and hold perpetrators accountable for child exploitation.</w:t>
      </w:r>
    </w:p>
    <w:p w:rsidR="00E46AB2" w:rsidRPr="00734627" w:rsidRDefault="00E46AB2" w:rsidP="00734627">
      <w:pPr>
        <w:pStyle w:val="ListParagraph"/>
        <w:numPr>
          <w:ilvl w:val="0"/>
          <w:numId w:val="1"/>
        </w:numPr>
        <w:jc w:val="both"/>
        <w:rPr>
          <w:rFonts w:asciiTheme="majorBidi" w:hAnsiTheme="majorBidi" w:cstheme="majorBidi"/>
          <w:b/>
          <w:bCs/>
          <w:sz w:val="24"/>
          <w:szCs w:val="24"/>
        </w:rPr>
      </w:pPr>
      <w:r w:rsidRPr="00734627">
        <w:rPr>
          <w:rFonts w:asciiTheme="majorBidi" w:hAnsiTheme="majorBidi" w:cstheme="majorBidi"/>
          <w:b/>
          <w:bCs/>
          <w:sz w:val="24"/>
          <w:szCs w:val="24"/>
        </w:rPr>
        <w:t>Intersectionality:</w:t>
      </w:r>
    </w:p>
    <w:p w:rsidR="00E46AB2" w:rsidRPr="00734627" w:rsidRDefault="00E46AB2" w:rsidP="00E46AB2">
      <w:pPr>
        <w:jc w:val="both"/>
        <w:rPr>
          <w:rFonts w:asciiTheme="majorBidi" w:hAnsiTheme="majorBidi" w:cstheme="majorBidi"/>
          <w:sz w:val="24"/>
          <w:szCs w:val="24"/>
        </w:rPr>
      </w:pPr>
      <w:r w:rsidRPr="00734627">
        <w:rPr>
          <w:rFonts w:asciiTheme="majorBidi" w:hAnsiTheme="majorBidi" w:cstheme="majorBidi"/>
          <w:sz w:val="24"/>
          <w:szCs w:val="24"/>
        </w:rPr>
        <w:t>The intersectionality of prostitution with other forms of discrimination, such as race, ethnicity, and gender identity, further compounds the challenges faced by affected individuals. Women from minority communities, transgender individuals, and those facing multiple layers of marginalization may encounter distinct barriers and risks within the context of prostitution. Disaggregated data should be employed to identify and address these intersecting factors, ensuring inclusivity in intervention strategies.</w:t>
      </w:r>
    </w:p>
    <w:p w:rsidR="00E46AB2" w:rsidRPr="00734627" w:rsidRDefault="00E46AB2" w:rsidP="00734627">
      <w:pPr>
        <w:pStyle w:val="ListParagraph"/>
        <w:numPr>
          <w:ilvl w:val="0"/>
          <w:numId w:val="1"/>
        </w:numPr>
        <w:jc w:val="both"/>
        <w:rPr>
          <w:rFonts w:asciiTheme="majorBidi" w:hAnsiTheme="majorBidi" w:cstheme="majorBidi"/>
          <w:b/>
          <w:bCs/>
          <w:sz w:val="24"/>
          <w:szCs w:val="24"/>
        </w:rPr>
      </w:pPr>
      <w:r w:rsidRPr="00734627">
        <w:rPr>
          <w:rFonts w:asciiTheme="majorBidi" w:hAnsiTheme="majorBidi" w:cstheme="majorBidi"/>
          <w:b/>
          <w:bCs/>
          <w:sz w:val="24"/>
          <w:szCs w:val="24"/>
        </w:rPr>
        <w:t>Health and Substance Abuse:</w:t>
      </w:r>
    </w:p>
    <w:p w:rsidR="00E46AB2" w:rsidRPr="00734627" w:rsidRDefault="00E46AB2" w:rsidP="00E46AB2">
      <w:pPr>
        <w:jc w:val="both"/>
        <w:rPr>
          <w:rFonts w:asciiTheme="majorBidi" w:hAnsiTheme="majorBidi" w:cstheme="majorBidi"/>
          <w:sz w:val="24"/>
          <w:szCs w:val="24"/>
        </w:rPr>
      </w:pPr>
      <w:r w:rsidRPr="00734627">
        <w:rPr>
          <w:rFonts w:asciiTheme="majorBidi" w:hAnsiTheme="majorBidi" w:cstheme="majorBidi"/>
          <w:sz w:val="24"/>
          <w:szCs w:val="24"/>
        </w:rPr>
        <w:t>Women and girls engaged in prostitution often face health challenges, including the heightened risk of sexually transmitted infections (STIs) and substance abuse issues. Understanding the correlation between health disparities and involvement in prostitution is crucial for developing holistic support services. Disaggregated data can illuminate the specific health needs of this population, guiding the implementation of healthcare interventions that prioritize preventive measures and treatment.</w:t>
      </w:r>
    </w:p>
    <w:p w:rsidR="00E46AB2" w:rsidRPr="00734627" w:rsidRDefault="00E46AB2" w:rsidP="00734627">
      <w:pPr>
        <w:pStyle w:val="ListParagraph"/>
        <w:numPr>
          <w:ilvl w:val="0"/>
          <w:numId w:val="1"/>
        </w:numPr>
        <w:jc w:val="both"/>
        <w:rPr>
          <w:rFonts w:asciiTheme="majorBidi" w:hAnsiTheme="majorBidi" w:cstheme="majorBidi"/>
          <w:b/>
          <w:bCs/>
          <w:sz w:val="24"/>
          <w:szCs w:val="24"/>
        </w:rPr>
      </w:pPr>
      <w:r w:rsidRPr="00734627">
        <w:rPr>
          <w:rFonts w:asciiTheme="majorBidi" w:hAnsiTheme="majorBidi" w:cstheme="majorBidi"/>
          <w:b/>
          <w:bCs/>
          <w:sz w:val="24"/>
          <w:szCs w:val="24"/>
        </w:rPr>
        <w:t>Migration and Trafficking:</w:t>
      </w:r>
    </w:p>
    <w:p w:rsidR="00E46AB2" w:rsidRPr="00734627" w:rsidRDefault="00E46AB2" w:rsidP="00E46AB2">
      <w:pPr>
        <w:jc w:val="both"/>
        <w:rPr>
          <w:rFonts w:asciiTheme="majorBidi" w:hAnsiTheme="majorBidi" w:cstheme="majorBidi"/>
          <w:sz w:val="24"/>
          <w:szCs w:val="24"/>
        </w:rPr>
      </w:pPr>
      <w:r w:rsidRPr="00734627">
        <w:rPr>
          <w:rFonts w:asciiTheme="majorBidi" w:hAnsiTheme="majorBidi" w:cstheme="majorBidi"/>
          <w:sz w:val="24"/>
          <w:szCs w:val="24"/>
        </w:rPr>
        <w:t>Many individuals involved in prostitution are migrants or victims of human trafficking. Recognizing the migratory patterns and vulnerabilities associated with this group is essential for effective intervention. Disaggregated data should differentiate between voluntary migration, forced migration, and trafficking situations to inform targeted strategies addressing the unique needs of each subgroup.</w:t>
      </w:r>
    </w:p>
    <w:p w:rsidR="00E46AB2" w:rsidRPr="00734627" w:rsidRDefault="00E46AB2" w:rsidP="00734627">
      <w:pPr>
        <w:pStyle w:val="ListParagraph"/>
        <w:numPr>
          <w:ilvl w:val="0"/>
          <w:numId w:val="1"/>
        </w:numPr>
        <w:jc w:val="both"/>
        <w:rPr>
          <w:rFonts w:asciiTheme="majorBidi" w:hAnsiTheme="majorBidi" w:cstheme="majorBidi"/>
          <w:b/>
          <w:bCs/>
          <w:sz w:val="24"/>
          <w:szCs w:val="24"/>
        </w:rPr>
      </w:pPr>
      <w:r w:rsidRPr="00734627">
        <w:rPr>
          <w:rFonts w:asciiTheme="majorBidi" w:hAnsiTheme="majorBidi" w:cstheme="majorBidi"/>
          <w:b/>
          <w:bCs/>
          <w:sz w:val="24"/>
          <w:szCs w:val="24"/>
        </w:rPr>
        <w:lastRenderedPageBreak/>
        <w:t>Criminalization and Stigmatization:</w:t>
      </w:r>
    </w:p>
    <w:p w:rsidR="00E46AB2" w:rsidRPr="00734627" w:rsidRDefault="00E46AB2" w:rsidP="00E46AB2">
      <w:pPr>
        <w:jc w:val="both"/>
        <w:rPr>
          <w:rFonts w:asciiTheme="majorBidi" w:hAnsiTheme="majorBidi" w:cstheme="majorBidi"/>
          <w:sz w:val="24"/>
          <w:szCs w:val="24"/>
        </w:rPr>
      </w:pPr>
      <w:r w:rsidRPr="00734627">
        <w:rPr>
          <w:rFonts w:asciiTheme="majorBidi" w:hAnsiTheme="majorBidi" w:cstheme="majorBidi"/>
          <w:sz w:val="24"/>
          <w:szCs w:val="24"/>
        </w:rPr>
        <w:t>Criminalization of prostitution contributes to the stigmatization of individuals engaged in sex work, hindering their access to legal protection and support services. Disaggregated data can reveal the impact of legal frameworks on different groups within the sex work industry, guiding efforts to decriminalize the selling of sex and shift towards a rights-based approach.</w:t>
      </w:r>
    </w:p>
    <w:p w:rsidR="00E46AB2" w:rsidRPr="00734627" w:rsidRDefault="00E46AB2" w:rsidP="00E46AB2">
      <w:pPr>
        <w:jc w:val="both"/>
        <w:rPr>
          <w:rFonts w:asciiTheme="majorBidi" w:hAnsiTheme="majorBidi" w:cstheme="majorBidi"/>
          <w:sz w:val="24"/>
          <w:szCs w:val="24"/>
        </w:rPr>
      </w:pPr>
      <w:r w:rsidRPr="00734627">
        <w:rPr>
          <w:rFonts w:asciiTheme="majorBidi" w:hAnsiTheme="majorBidi" w:cstheme="majorBidi"/>
          <w:sz w:val="24"/>
          <w:szCs w:val="24"/>
        </w:rPr>
        <w:t>Understanding the diverse profiles of women and girls affected by prostitution is a fundamental step towards developing nuanced, evidence-based strategies that recognize and address the specific challenges faced by different subgroups within this population. Employing disaggregated data ensures that interventions are tailored, inclusive, and responsive to the unique needs of individuals engaged in prostitution, ultimately fostering a more equitable and rights-oriented approach.</w:t>
      </w:r>
    </w:p>
    <w:p w:rsidR="00E46AB2" w:rsidRPr="00734627" w:rsidRDefault="00E46AB2" w:rsidP="00734627">
      <w:pPr>
        <w:pStyle w:val="ListParagraph"/>
        <w:numPr>
          <w:ilvl w:val="0"/>
          <w:numId w:val="2"/>
        </w:numPr>
        <w:jc w:val="both"/>
        <w:rPr>
          <w:rFonts w:asciiTheme="majorBidi" w:hAnsiTheme="majorBidi" w:cstheme="majorBidi"/>
          <w:b/>
          <w:bCs/>
          <w:sz w:val="24"/>
          <w:szCs w:val="24"/>
        </w:rPr>
      </w:pPr>
      <w:r w:rsidRPr="00734627">
        <w:rPr>
          <w:rFonts w:asciiTheme="majorBidi" w:hAnsiTheme="majorBidi" w:cstheme="majorBidi"/>
          <w:b/>
          <w:bCs/>
          <w:sz w:val="24"/>
          <w:szCs w:val="24"/>
        </w:rPr>
        <w:t>Recommendations to Prevent and End Violence Associated with Prostitution:</w:t>
      </w:r>
    </w:p>
    <w:p w:rsidR="00E46AB2" w:rsidRPr="00734627" w:rsidRDefault="00E46AB2" w:rsidP="00E46AB2">
      <w:pPr>
        <w:jc w:val="both"/>
        <w:rPr>
          <w:rFonts w:asciiTheme="majorBidi" w:hAnsiTheme="majorBidi" w:cstheme="majorBidi"/>
          <w:sz w:val="24"/>
          <w:szCs w:val="24"/>
        </w:rPr>
      </w:pPr>
      <w:r w:rsidRPr="00734627">
        <w:rPr>
          <w:rFonts w:asciiTheme="majorBidi" w:hAnsiTheme="majorBidi" w:cstheme="majorBidi"/>
          <w:sz w:val="24"/>
          <w:szCs w:val="24"/>
        </w:rPr>
        <w:t>Addressing the complex intersection of prostitution and violence against women requires a multifaceted and comprehensive approach. The following recommendations offer a framework for States, international and regional human rights mechanisms, National Human Rights Institutions, civil society actors, UN agencies, regional human rights organizations, academics, victims and survivor organizations, and other stakeholders to consider. These recommendations are designed to align with international human rights standards and effectively protect the rights and well-being of women and girls involved in prostitution.</w:t>
      </w:r>
    </w:p>
    <w:p w:rsidR="00E46AB2" w:rsidRPr="00734627" w:rsidRDefault="00E46AB2" w:rsidP="00734627">
      <w:pPr>
        <w:pStyle w:val="ListParagraph"/>
        <w:numPr>
          <w:ilvl w:val="0"/>
          <w:numId w:val="1"/>
        </w:numPr>
        <w:jc w:val="both"/>
        <w:rPr>
          <w:rFonts w:asciiTheme="majorBidi" w:hAnsiTheme="majorBidi" w:cstheme="majorBidi"/>
          <w:b/>
          <w:bCs/>
          <w:sz w:val="24"/>
          <w:szCs w:val="24"/>
        </w:rPr>
      </w:pPr>
      <w:r w:rsidRPr="00734627">
        <w:rPr>
          <w:rFonts w:asciiTheme="majorBidi" w:hAnsiTheme="majorBidi" w:cstheme="majorBidi"/>
          <w:b/>
          <w:bCs/>
          <w:sz w:val="24"/>
          <w:szCs w:val="24"/>
        </w:rPr>
        <w:t>Comprehensive Support Services:</w:t>
      </w:r>
    </w:p>
    <w:p w:rsidR="00E46AB2" w:rsidRPr="00734627" w:rsidRDefault="00E46AB2" w:rsidP="00E46AB2">
      <w:pPr>
        <w:jc w:val="both"/>
        <w:rPr>
          <w:rFonts w:asciiTheme="majorBidi" w:hAnsiTheme="majorBidi" w:cstheme="majorBidi"/>
          <w:sz w:val="24"/>
          <w:szCs w:val="24"/>
        </w:rPr>
      </w:pPr>
      <w:r w:rsidRPr="00734627">
        <w:rPr>
          <w:rFonts w:asciiTheme="majorBidi" w:hAnsiTheme="majorBidi" w:cstheme="majorBidi"/>
          <w:b/>
          <w:bCs/>
          <w:sz w:val="24"/>
          <w:szCs w:val="24"/>
        </w:rPr>
        <w:t xml:space="preserve">a. </w:t>
      </w:r>
      <w:r w:rsidRPr="00734627">
        <w:rPr>
          <w:rFonts w:asciiTheme="majorBidi" w:hAnsiTheme="majorBidi" w:cstheme="majorBidi"/>
          <w:b/>
          <w:bCs/>
          <w:i/>
          <w:iCs/>
          <w:sz w:val="24"/>
          <w:szCs w:val="24"/>
        </w:rPr>
        <w:t>Exit Programs:</w:t>
      </w:r>
      <w:r w:rsidRPr="00734627">
        <w:rPr>
          <w:rFonts w:asciiTheme="majorBidi" w:hAnsiTheme="majorBidi" w:cstheme="majorBidi"/>
          <w:sz w:val="24"/>
          <w:szCs w:val="24"/>
        </w:rPr>
        <w:t xml:space="preserve"> Establish and fund comprehensive exit programs providing </w:t>
      </w:r>
      <w:proofErr w:type="spellStart"/>
      <w:r w:rsidRPr="00734627">
        <w:rPr>
          <w:rFonts w:asciiTheme="majorBidi" w:hAnsiTheme="majorBidi" w:cstheme="majorBidi"/>
          <w:sz w:val="24"/>
          <w:szCs w:val="24"/>
        </w:rPr>
        <w:t>counseling</w:t>
      </w:r>
      <w:proofErr w:type="spellEnd"/>
      <w:r w:rsidRPr="00734627">
        <w:rPr>
          <w:rFonts w:asciiTheme="majorBidi" w:hAnsiTheme="majorBidi" w:cstheme="majorBidi"/>
          <w:sz w:val="24"/>
          <w:szCs w:val="24"/>
        </w:rPr>
        <w:t>, vocational training, and educational opportunities to support individuals seeking to leave prostitution.</w:t>
      </w:r>
    </w:p>
    <w:p w:rsidR="00E46AB2" w:rsidRPr="00734627" w:rsidRDefault="00E46AB2" w:rsidP="00E46AB2">
      <w:pPr>
        <w:jc w:val="both"/>
        <w:rPr>
          <w:rFonts w:asciiTheme="majorBidi" w:hAnsiTheme="majorBidi" w:cstheme="majorBidi"/>
          <w:sz w:val="24"/>
          <w:szCs w:val="24"/>
        </w:rPr>
      </w:pPr>
      <w:r w:rsidRPr="00734627">
        <w:rPr>
          <w:rFonts w:asciiTheme="majorBidi" w:hAnsiTheme="majorBidi" w:cstheme="majorBidi"/>
          <w:b/>
          <w:bCs/>
          <w:sz w:val="24"/>
          <w:szCs w:val="24"/>
        </w:rPr>
        <w:t xml:space="preserve">b. </w:t>
      </w:r>
      <w:r w:rsidRPr="00734627">
        <w:rPr>
          <w:rFonts w:asciiTheme="majorBidi" w:hAnsiTheme="majorBidi" w:cstheme="majorBidi"/>
          <w:b/>
          <w:bCs/>
          <w:i/>
          <w:iCs/>
          <w:sz w:val="24"/>
          <w:szCs w:val="24"/>
        </w:rPr>
        <w:t>Healthcare Services:</w:t>
      </w:r>
      <w:r w:rsidRPr="00734627">
        <w:rPr>
          <w:rFonts w:asciiTheme="majorBidi" w:hAnsiTheme="majorBidi" w:cstheme="majorBidi"/>
          <w:sz w:val="24"/>
          <w:szCs w:val="24"/>
        </w:rPr>
        <w:t xml:space="preserve"> Ensure accessible and non-stigmatizing healthcare services, including sexual and reproductive health support, substance abuse treatment, and mental health services tailored to the needs of individuals engaged in prostitution.</w:t>
      </w:r>
    </w:p>
    <w:p w:rsidR="00E46AB2" w:rsidRPr="00734627" w:rsidRDefault="00E46AB2" w:rsidP="00734627">
      <w:pPr>
        <w:pStyle w:val="ListParagraph"/>
        <w:numPr>
          <w:ilvl w:val="0"/>
          <w:numId w:val="1"/>
        </w:numPr>
        <w:jc w:val="both"/>
        <w:rPr>
          <w:rFonts w:asciiTheme="majorBidi" w:hAnsiTheme="majorBidi" w:cstheme="majorBidi"/>
          <w:b/>
          <w:bCs/>
          <w:sz w:val="24"/>
          <w:szCs w:val="24"/>
        </w:rPr>
      </w:pPr>
      <w:r w:rsidRPr="00734627">
        <w:rPr>
          <w:rFonts w:asciiTheme="majorBidi" w:hAnsiTheme="majorBidi" w:cstheme="majorBidi"/>
          <w:b/>
          <w:bCs/>
          <w:sz w:val="24"/>
          <w:szCs w:val="24"/>
        </w:rPr>
        <w:t>Prevention Programs:</w:t>
      </w:r>
    </w:p>
    <w:p w:rsidR="00E46AB2" w:rsidRPr="00734627" w:rsidRDefault="00E46AB2" w:rsidP="00E46AB2">
      <w:pPr>
        <w:jc w:val="both"/>
        <w:rPr>
          <w:rFonts w:asciiTheme="majorBidi" w:hAnsiTheme="majorBidi" w:cstheme="majorBidi"/>
          <w:sz w:val="24"/>
          <w:szCs w:val="24"/>
        </w:rPr>
      </w:pPr>
      <w:r w:rsidRPr="00734627">
        <w:rPr>
          <w:rFonts w:asciiTheme="majorBidi" w:hAnsiTheme="majorBidi" w:cstheme="majorBidi"/>
          <w:b/>
          <w:bCs/>
          <w:i/>
          <w:iCs/>
          <w:sz w:val="24"/>
          <w:szCs w:val="24"/>
        </w:rPr>
        <w:t>a. Education and Awareness</w:t>
      </w:r>
      <w:r w:rsidRPr="00734627">
        <w:rPr>
          <w:rFonts w:asciiTheme="majorBidi" w:hAnsiTheme="majorBidi" w:cstheme="majorBidi"/>
          <w:sz w:val="24"/>
          <w:szCs w:val="24"/>
        </w:rPr>
        <w:t>: Implement educational programs to raise awareness about the risks and consequences of prostitution, addressing root causes such as poverty, lack of education, and gender inequality.</w:t>
      </w:r>
    </w:p>
    <w:p w:rsidR="00E46AB2" w:rsidRDefault="00E46AB2" w:rsidP="00E46AB2">
      <w:pPr>
        <w:jc w:val="both"/>
        <w:rPr>
          <w:rFonts w:asciiTheme="majorBidi" w:hAnsiTheme="majorBidi" w:cstheme="majorBidi"/>
          <w:sz w:val="24"/>
          <w:szCs w:val="24"/>
        </w:rPr>
      </w:pPr>
      <w:r w:rsidRPr="00734627">
        <w:rPr>
          <w:rFonts w:asciiTheme="majorBidi" w:hAnsiTheme="majorBidi" w:cstheme="majorBidi"/>
          <w:b/>
          <w:bCs/>
          <w:i/>
          <w:iCs/>
          <w:sz w:val="24"/>
          <w:szCs w:val="24"/>
        </w:rPr>
        <w:t>b. Economic Empowerment</w:t>
      </w:r>
      <w:r w:rsidRPr="00734627">
        <w:rPr>
          <w:rFonts w:asciiTheme="majorBidi" w:hAnsiTheme="majorBidi" w:cstheme="majorBidi"/>
          <w:sz w:val="24"/>
          <w:szCs w:val="24"/>
        </w:rPr>
        <w:t>: Develop initiatives that provide alternative economic opportunities, job training, and skills development to address the systemic factors contributing to vulnerability.</w:t>
      </w:r>
    </w:p>
    <w:p w:rsidR="00734627" w:rsidRPr="00734627" w:rsidRDefault="00734627" w:rsidP="00734627">
      <w:pPr>
        <w:pStyle w:val="ListParagraph"/>
        <w:numPr>
          <w:ilvl w:val="0"/>
          <w:numId w:val="1"/>
        </w:numPr>
        <w:jc w:val="both"/>
        <w:rPr>
          <w:rFonts w:asciiTheme="majorBidi" w:hAnsiTheme="majorBidi" w:cstheme="majorBidi"/>
          <w:b/>
          <w:bCs/>
          <w:sz w:val="24"/>
          <w:szCs w:val="24"/>
        </w:rPr>
      </w:pPr>
      <w:r w:rsidRPr="00734627">
        <w:rPr>
          <w:rFonts w:asciiTheme="majorBidi" w:hAnsiTheme="majorBidi" w:cstheme="majorBidi"/>
          <w:b/>
          <w:bCs/>
          <w:sz w:val="24"/>
          <w:szCs w:val="24"/>
        </w:rPr>
        <w:t>Legal Reforms:</w:t>
      </w:r>
    </w:p>
    <w:p w:rsidR="00734627" w:rsidRPr="00734627" w:rsidRDefault="00734627" w:rsidP="00734627">
      <w:pPr>
        <w:jc w:val="both"/>
        <w:rPr>
          <w:rFonts w:asciiTheme="majorBidi" w:hAnsiTheme="majorBidi" w:cstheme="majorBidi"/>
          <w:sz w:val="24"/>
          <w:szCs w:val="24"/>
        </w:rPr>
      </w:pPr>
      <w:r w:rsidRPr="00734627">
        <w:rPr>
          <w:rFonts w:asciiTheme="majorBidi" w:hAnsiTheme="majorBidi" w:cstheme="majorBidi"/>
          <w:sz w:val="24"/>
          <w:szCs w:val="24"/>
        </w:rPr>
        <w:t xml:space="preserve">a. </w:t>
      </w:r>
      <w:r w:rsidRPr="00734627">
        <w:rPr>
          <w:rFonts w:asciiTheme="majorBidi" w:hAnsiTheme="majorBidi" w:cstheme="majorBidi"/>
          <w:b/>
          <w:bCs/>
          <w:i/>
          <w:iCs/>
          <w:sz w:val="24"/>
          <w:szCs w:val="24"/>
        </w:rPr>
        <w:t xml:space="preserve">Decriminalization of Selling Sex: </w:t>
      </w:r>
      <w:r w:rsidRPr="00734627">
        <w:rPr>
          <w:rFonts w:asciiTheme="majorBidi" w:hAnsiTheme="majorBidi" w:cstheme="majorBidi"/>
          <w:sz w:val="24"/>
          <w:szCs w:val="24"/>
        </w:rPr>
        <w:t>Examine legal frameworks that involve the decriminalization of individuals engaged in selling sex. This approach aims to redirect attention from punishing those involved in prostitution to holding accountable those who exploit and perpetrate violence against them.</w:t>
      </w:r>
    </w:p>
    <w:p w:rsidR="00734627" w:rsidRPr="00734627" w:rsidRDefault="00734627" w:rsidP="00734627">
      <w:pPr>
        <w:jc w:val="both"/>
        <w:rPr>
          <w:rFonts w:asciiTheme="majorBidi" w:hAnsiTheme="majorBidi" w:cstheme="majorBidi"/>
          <w:sz w:val="24"/>
          <w:szCs w:val="24"/>
        </w:rPr>
      </w:pPr>
      <w:r w:rsidRPr="00734627">
        <w:rPr>
          <w:rFonts w:asciiTheme="majorBidi" w:hAnsiTheme="majorBidi" w:cstheme="majorBidi"/>
          <w:i/>
          <w:iCs/>
          <w:sz w:val="24"/>
          <w:szCs w:val="24"/>
        </w:rPr>
        <w:t xml:space="preserve">b. </w:t>
      </w:r>
      <w:r w:rsidRPr="00734627">
        <w:rPr>
          <w:rFonts w:asciiTheme="majorBidi" w:hAnsiTheme="majorBidi" w:cstheme="majorBidi"/>
          <w:b/>
          <w:bCs/>
          <w:i/>
          <w:iCs/>
          <w:sz w:val="24"/>
          <w:szCs w:val="24"/>
        </w:rPr>
        <w:t>Criminalization of Buyers:</w:t>
      </w:r>
      <w:r w:rsidRPr="00734627">
        <w:rPr>
          <w:rFonts w:asciiTheme="majorBidi" w:hAnsiTheme="majorBidi" w:cstheme="majorBidi"/>
          <w:i/>
          <w:iCs/>
          <w:sz w:val="24"/>
          <w:szCs w:val="24"/>
        </w:rPr>
        <w:t xml:space="preserve"> </w:t>
      </w:r>
      <w:r w:rsidRPr="00734627">
        <w:rPr>
          <w:rFonts w:asciiTheme="majorBidi" w:hAnsiTheme="majorBidi" w:cstheme="majorBidi"/>
          <w:sz w:val="24"/>
          <w:szCs w:val="24"/>
        </w:rPr>
        <w:t xml:space="preserve">Propose the enactment of laws that criminalize individuals purchasing sex. This strategy seeks to discourage demand for sexual services and disrupt the economic motivations that sustain the sex trade. By focusing on penalizing the demand side, </w:t>
      </w:r>
      <w:r w:rsidRPr="00734627">
        <w:rPr>
          <w:rFonts w:asciiTheme="majorBidi" w:hAnsiTheme="majorBidi" w:cstheme="majorBidi"/>
          <w:sz w:val="24"/>
          <w:szCs w:val="24"/>
        </w:rPr>
        <w:lastRenderedPageBreak/>
        <w:t>this measure aims to create a deterrent effect on those seeking to exploit individuals in prostitution and address the root economic factors driving the industry.</w:t>
      </w:r>
    </w:p>
    <w:p w:rsidR="00E46AB2" w:rsidRPr="00734627" w:rsidRDefault="00E46AB2" w:rsidP="00734627">
      <w:pPr>
        <w:pStyle w:val="ListParagraph"/>
        <w:numPr>
          <w:ilvl w:val="0"/>
          <w:numId w:val="1"/>
        </w:numPr>
        <w:jc w:val="both"/>
        <w:rPr>
          <w:rFonts w:asciiTheme="majorBidi" w:hAnsiTheme="majorBidi" w:cstheme="majorBidi"/>
          <w:b/>
          <w:bCs/>
          <w:sz w:val="24"/>
          <w:szCs w:val="24"/>
        </w:rPr>
      </w:pPr>
      <w:r w:rsidRPr="00734627">
        <w:rPr>
          <w:rFonts w:asciiTheme="majorBidi" w:hAnsiTheme="majorBidi" w:cstheme="majorBidi"/>
          <w:b/>
          <w:bCs/>
          <w:sz w:val="24"/>
          <w:szCs w:val="24"/>
        </w:rPr>
        <w:t>International Collaboration:</w:t>
      </w:r>
    </w:p>
    <w:p w:rsidR="00E46AB2" w:rsidRPr="00734627" w:rsidRDefault="00E46AB2" w:rsidP="00E46AB2">
      <w:pPr>
        <w:jc w:val="both"/>
        <w:rPr>
          <w:rFonts w:asciiTheme="majorBidi" w:hAnsiTheme="majorBidi" w:cstheme="majorBidi"/>
          <w:sz w:val="24"/>
          <w:szCs w:val="24"/>
        </w:rPr>
      </w:pPr>
      <w:proofErr w:type="gramStart"/>
      <w:r w:rsidRPr="00734627">
        <w:rPr>
          <w:rFonts w:asciiTheme="majorBidi" w:hAnsiTheme="majorBidi" w:cstheme="majorBidi"/>
          <w:b/>
          <w:bCs/>
          <w:i/>
          <w:iCs/>
          <w:sz w:val="24"/>
          <w:szCs w:val="24"/>
        </w:rPr>
        <w:t>a</w:t>
      </w:r>
      <w:proofErr w:type="gramEnd"/>
      <w:r w:rsidRPr="00734627">
        <w:rPr>
          <w:rFonts w:asciiTheme="majorBidi" w:hAnsiTheme="majorBidi" w:cstheme="majorBidi"/>
          <w:b/>
          <w:bCs/>
          <w:i/>
          <w:iCs/>
          <w:sz w:val="24"/>
          <w:szCs w:val="24"/>
        </w:rPr>
        <w:t>. Cross-Border Cooperation</w:t>
      </w:r>
      <w:r w:rsidRPr="00734627">
        <w:rPr>
          <w:rFonts w:asciiTheme="majorBidi" w:hAnsiTheme="majorBidi" w:cstheme="majorBidi"/>
          <w:sz w:val="24"/>
          <w:szCs w:val="24"/>
        </w:rPr>
        <w:t>: Strengthen international collaboration to address the transnational nature of prostitution and human trafficking, facilitating information exchange, joint investigations, and coordinated efforts.</w:t>
      </w:r>
    </w:p>
    <w:p w:rsidR="00E46AB2" w:rsidRPr="00734627" w:rsidRDefault="00E46AB2" w:rsidP="00E46AB2">
      <w:pPr>
        <w:jc w:val="both"/>
        <w:rPr>
          <w:rFonts w:asciiTheme="majorBidi" w:hAnsiTheme="majorBidi" w:cstheme="majorBidi"/>
          <w:sz w:val="24"/>
          <w:szCs w:val="24"/>
        </w:rPr>
      </w:pPr>
      <w:proofErr w:type="gramStart"/>
      <w:r w:rsidRPr="00734627">
        <w:rPr>
          <w:rFonts w:asciiTheme="majorBidi" w:hAnsiTheme="majorBidi" w:cstheme="majorBidi"/>
          <w:b/>
          <w:bCs/>
          <w:i/>
          <w:iCs/>
          <w:sz w:val="24"/>
          <w:szCs w:val="24"/>
        </w:rPr>
        <w:t>b</w:t>
      </w:r>
      <w:proofErr w:type="gramEnd"/>
      <w:r w:rsidRPr="00734627">
        <w:rPr>
          <w:rFonts w:asciiTheme="majorBidi" w:hAnsiTheme="majorBidi" w:cstheme="majorBidi"/>
          <w:b/>
          <w:bCs/>
          <w:i/>
          <w:iCs/>
          <w:sz w:val="24"/>
          <w:szCs w:val="24"/>
        </w:rPr>
        <w:t>. Shared Best Practices:</w:t>
      </w:r>
      <w:r w:rsidRPr="00734627">
        <w:rPr>
          <w:rFonts w:asciiTheme="majorBidi" w:hAnsiTheme="majorBidi" w:cstheme="majorBidi"/>
          <w:sz w:val="24"/>
          <w:szCs w:val="24"/>
        </w:rPr>
        <w:t xml:space="preserve"> Promote the sharing of best practices and lessons learned among States and organizations to enhance the effectiveness of interventions and policies.</w:t>
      </w:r>
    </w:p>
    <w:p w:rsidR="00E46AB2" w:rsidRPr="00734627" w:rsidRDefault="00E46AB2" w:rsidP="00734627">
      <w:pPr>
        <w:pStyle w:val="ListParagraph"/>
        <w:numPr>
          <w:ilvl w:val="0"/>
          <w:numId w:val="1"/>
        </w:numPr>
        <w:jc w:val="both"/>
        <w:rPr>
          <w:rFonts w:asciiTheme="majorBidi" w:hAnsiTheme="majorBidi" w:cstheme="majorBidi"/>
          <w:b/>
          <w:bCs/>
          <w:sz w:val="24"/>
          <w:szCs w:val="24"/>
        </w:rPr>
      </w:pPr>
      <w:r w:rsidRPr="00734627">
        <w:rPr>
          <w:rFonts w:asciiTheme="majorBidi" w:hAnsiTheme="majorBidi" w:cstheme="majorBidi"/>
          <w:b/>
          <w:bCs/>
          <w:sz w:val="24"/>
          <w:szCs w:val="24"/>
        </w:rPr>
        <w:t>Protection of Minors:</w:t>
      </w:r>
    </w:p>
    <w:p w:rsidR="00E46AB2" w:rsidRPr="00734627" w:rsidRDefault="00E46AB2" w:rsidP="00E46AB2">
      <w:pPr>
        <w:jc w:val="both"/>
        <w:rPr>
          <w:rFonts w:asciiTheme="majorBidi" w:hAnsiTheme="majorBidi" w:cstheme="majorBidi"/>
          <w:sz w:val="24"/>
          <w:szCs w:val="24"/>
        </w:rPr>
      </w:pPr>
      <w:r w:rsidRPr="00734627">
        <w:rPr>
          <w:rFonts w:asciiTheme="majorBidi" w:hAnsiTheme="majorBidi" w:cstheme="majorBidi"/>
          <w:b/>
          <w:bCs/>
          <w:i/>
          <w:iCs/>
          <w:sz w:val="24"/>
          <w:szCs w:val="24"/>
        </w:rPr>
        <w:t>a. Age-Specific Interventions</w:t>
      </w:r>
      <w:r w:rsidRPr="00734627">
        <w:rPr>
          <w:rFonts w:asciiTheme="majorBidi" w:hAnsiTheme="majorBidi" w:cstheme="majorBidi"/>
          <w:sz w:val="24"/>
          <w:szCs w:val="24"/>
        </w:rPr>
        <w:t>: Prioritize age-specific interventions to protect minors engaged in prostitution, acknowledging them as victims rather than offenders.</w:t>
      </w:r>
    </w:p>
    <w:p w:rsidR="00E46AB2" w:rsidRPr="00734627" w:rsidRDefault="00E46AB2" w:rsidP="00E46AB2">
      <w:pPr>
        <w:jc w:val="both"/>
        <w:rPr>
          <w:rFonts w:asciiTheme="majorBidi" w:hAnsiTheme="majorBidi" w:cstheme="majorBidi"/>
          <w:sz w:val="24"/>
          <w:szCs w:val="24"/>
        </w:rPr>
      </w:pPr>
      <w:r w:rsidRPr="00734627">
        <w:rPr>
          <w:rFonts w:asciiTheme="majorBidi" w:hAnsiTheme="majorBidi" w:cstheme="majorBidi"/>
          <w:b/>
          <w:bCs/>
          <w:i/>
          <w:iCs/>
          <w:sz w:val="24"/>
          <w:szCs w:val="24"/>
        </w:rPr>
        <w:t>b. Legal Protections</w:t>
      </w:r>
      <w:r w:rsidRPr="00734627">
        <w:rPr>
          <w:rFonts w:asciiTheme="majorBidi" w:hAnsiTheme="majorBidi" w:cstheme="majorBidi"/>
          <w:sz w:val="24"/>
          <w:szCs w:val="24"/>
        </w:rPr>
        <w:t>: Ensure robust legal protections for minors involved in prostitution, focusing on the prosecution of traffickers and those exploiting vulnerable individuals.</w:t>
      </w:r>
    </w:p>
    <w:p w:rsidR="00E46AB2" w:rsidRPr="00734627" w:rsidRDefault="00E46AB2" w:rsidP="00734627">
      <w:pPr>
        <w:pStyle w:val="ListParagraph"/>
        <w:numPr>
          <w:ilvl w:val="0"/>
          <w:numId w:val="1"/>
        </w:numPr>
        <w:jc w:val="both"/>
        <w:rPr>
          <w:rFonts w:asciiTheme="majorBidi" w:hAnsiTheme="majorBidi" w:cstheme="majorBidi"/>
          <w:b/>
          <w:bCs/>
          <w:sz w:val="24"/>
          <w:szCs w:val="24"/>
        </w:rPr>
      </w:pPr>
      <w:r w:rsidRPr="00734627">
        <w:rPr>
          <w:rFonts w:asciiTheme="majorBidi" w:hAnsiTheme="majorBidi" w:cstheme="majorBidi"/>
          <w:b/>
          <w:bCs/>
          <w:sz w:val="24"/>
          <w:szCs w:val="24"/>
        </w:rPr>
        <w:t>Community Engagement:</w:t>
      </w:r>
    </w:p>
    <w:p w:rsidR="00E46AB2" w:rsidRPr="00734627" w:rsidRDefault="00E46AB2" w:rsidP="00E46AB2">
      <w:pPr>
        <w:jc w:val="both"/>
        <w:rPr>
          <w:rFonts w:asciiTheme="majorBidi" w:hAnsiTheme="majorBidi" w:cstheme="majorBidi"/>
          <w:sz w:val="24"/>
          <w:szCs w:val="24"/>
        </w:rPr>
      </w:pPr>
      <w:r w:rsidRPr="00734627">
        <w:rPr>
          <w:rFonts w:asciiTheme="majorBidi" w:hAnsiTheme="majorBidi" w:cstheme="majorBidi"/>
          <w:b/>
          <w:bCs/>
          <w:i/>
          <w:iCs/>
          <w:sz w:val="24"/>
          <w:szCs w:val="24"/>
        </w:rPr>
        <w:t>a. Community-Based Interventions:</w:t>
      </w:r>
      <w:r w:rsidRPr="00734627">
        <w:rPr>
          <w:rFonts w:asciiTheme="majorBidi" w:hAnsiTheme="majorBidi" w:cstheme="majorBidi"/>
          <w:sz w:val="24"/>
          <w:szCs w:val="24"/>
        </w:rPr>
        <w:t xml:space="preserve"> Engage communities in the design and implementation of interventions, recognizing the importance of community support in preventing and addressing prostitution-related violence.</w:t>
      </w:r>
    </w:p>
    <w:p w:rsidR="00E46AB2" w:rsidRPr="00734627" w:rsidRDefault="00E46AB2" w:rsidP="00E46AB2">
      <w:pPr>
        <w:jc w:val="both"/>
        <w:rPr>
          <w:rFonts w:asciiTheme="majorBidi" w:hAnsiTheme="majorBidi" w:cstheme="majorBidi"/>
          <w:sz w:val="24"/>
          <w:szCs w:val="24"/>
        </w:rPr>
      </w:pPr>
      <w:r w:rsidRPr="00734627">
        <w:rPr>
          <w:rFonts w:asciiTheme="majorBidi" w:hAnsiTheme="majorBidi" w:cstheme="majorBidi"/>
          <w:b/>
          <w:bCs/>
          <w:i/>
          <w:iCs/>
          <w:sz w:val="24"/>
          <w:szCs w:val="24"/>
        </w:rPr>
        <w:t>b. Non-Discrimination:</w:t>
      </w:r>
      <w:r w:rsidRPr="00734627">
        <w:rPr>
          <w:rFonts w:asciiTheme="majorBidi" w:hAnsiTheme="majorBidi" w:cstheme="majorBidi"/>
          <w:sz w:val="24"/>
          <w:szCs w:val="24"/>
        </w:rPr>
        <w:t xml:space="preserve"> Promote non-discrimination and inclusivity in interventions, addressing the specific needs and challenges faced by individuals from diverse backgrounds, including those of different races, ethnicities, and gender identities.</w:t>
      </w:r>
    </w:p>
    <w:p w:rsidR="00E46AB2" w:rsidRPr="00734627" w:rsidRDefault="00E46AB2" w:rsidP="00734627">
      <w:pPr>
        <w:pStyle w:val="ListParagraph"/>
        <w:numPr>
          <w:ilvl w:val="0"/>
          <w:numId w:val="1"/>
        </w:numPr>
        <w:jc w:val="both"/>
        <w:rPr>
          <w:rFonts w:asciiTheme="majorBidi" w:hAnsiTheme="majorBidi" w:cstheme="majorBidi"/>
          <w:b/>
          <w:bCs/>
          <w:sz w:val="24"/>
          <w:szCs w:val="24"/>
        </w:rPr>
      </w:pPr>
      <w:r w:rsidRPr="00734627">
        <w:rPr>
          <w:rFonts w:asciiTheme="majorBidi" w:hAnsiTheme="majorBidi" w:cstheme="majorBidi"/>
          <w:b/>
          <w:bCs/>
          <w:sz w:val="24"/>
          <w:szCs w:val="24"/>
        </w:rPr>
        <w:t>Data Collection and Research:</w:t>
      </w:r>
    </w:p>
    <w:p w:rsidR="00E46AB2" w:rsidRPr="00734627" w:rsidRDefault="00E46AB2" w:rsidP="00E46AB2">
      <w:pPr>
        <w:jc w:val="both"/>
        <w:rPr>
          <w:rFonts w:asciiTheme="majorBidi" w:hAnsiTheme="majorBidi" w:cstheme="majorBidi"/>
          <w:sz w:val="24"/>
          <w:szCs w:val="24"/>
        </w:rPr>
      </w:pPr>
      <w:r w:rsidRPr="00734627">
        <w:rPr>
          <w:rFonts w:asciiTheme="majorBidi" w:hAnsiTheme="majorBidi" w:cstheme="majorBidi"/>
          <w:b/>
          <w:bCs/>
          <w:i/>
          <w:iCs/>
          <w:sz w:val="24"/>
          <w:szCs w:val="24"/>
        </w:rPr>
        <w:t>a. Disaggregated Data:</w:t>
      </w:r>
      <w:r w:rsidRPr="00734627">
        <w:rPr>
          <w:rFonts w:asciiTheme="majorBidi" w:hAnsiTheme="majorBidi" w:cstheme="majorBidi"/>
          <w:sz w:val="24"/>
          <w:szCs w:val="24"/>
        </w:rPr>
        <w:t xml:space="preserve"> Prioritize the collection of disaggregated data to inform evidence-based policies and interventions, recognizing the diversity of experiences within the population engaged in prostitution.</w:t>
      </w:r>
    </w:p>
    <w:p w:rsidR="00E46AB2" w:rsidRPr="00734627" w:rsidRDefault="00E46AB2" w:rsidP="00E46AB2">
      <w:pPr>
        <w:jc w:val="both"/>
        <w:rPr>
          <w:rFonts w:asciiTheme="majorBidi" w:hAnsiTheme="majorBidi" w:cstheme="majorBidi"/>
          <w:sz w:val="24"/>
          <w:szCs w:val="24"/>
        </w:rPr>
      </w:pPr>
      <w:r w:rsidRPr="00734627">
        <w:rPr>
          <w:rFonts w:asciiTheme="majorBidi" w:hAnsiTheme="majorBidi" w:cstheme="majorBidi"/>
          <w:b/>
          <w:bCs/>
          <w:i/>
          <w:iCs/>
          <w:sz w:val="24"/>
          <w:szCs w:val="24"/>
        </w:rPr>
        <w:t>b. Research on Best Practices:</w:t>
      </w:r>
      <w:r w:rsidRPr="00734627">
        <w:rPr>
          <w:rFonts w:asciiTheme="majorBidi" w:hAnsiTheme="majorBidi" w:cstheme="majorBidi"/>
          <w:sz w:val="24"/>
          <w:szCs w:val="24"/>
        </w:rPr>
        <w:t xml:space="preserve"> Support research initiatives to identify and evaluate best practices, ensuring that interventions are grounded in empirical evidence and continually refined based on evolving knowledge.</w:t>
      </w:r>
    </w:p>
    <w:p w:rsidR="00E46AB2" w:rsidRPr="00734627" w:rsidRDefault="00E46AB2" w:rsidP="00734627">
      <w:pPr>
        <w:pStyle w:val="ListParagraph"/>
        <w:numPr>
          <w:ilvl w:val="0"/>
          <w:numId w:val="1"/>
        </w:numPr>
        <w:jc w:val="both"/>
        <w:rPr>
          <w:rFonts w:asciiTheme="majorBidi" w:hAnsiTheme="majorBidi" w:cstheme="majorBidi"/>
          <w:b/>
          <w:bCs/>
          <w:sz w:val="24"/>
          <w:szCs w:val="24"/>
        </w:rPr>
      </w:pPr>
      <w:r w:rsidRPr="00734627">
        <w:rPr>
          <w:rFonts w:asciiTheme="majorBidi" w:hAnsiTheme="majorBidi" w:cstheme="majorBidi"/>
          <w:b/>
          <w:bCs/>
          <w:sz w:val="24"/>
          <w:szCs w:val="24"/>
        </w:rPr>
        <w:t>Community Policing:</w:t>
      </w:r>
    </w:p>
    <w:p w:rsidR="00E46AB2" w:rsidRPr="00734627" w:rsidRDefault="00E46AB2" w:rsidP="00E46AB2">
      <w:pPr>
        <w:jc w:val="both"/>
        <w:rPr>
          <w:rFonts w:asciiTheme="majorBidi" w:hAnsiTheme="majorBidi" w:cstheme="majorBidi"/>
          <w:sz w:val="24"/>
          <w:szCs w:val="24"/>
        </w:rPr>
      </w:pPr>
      <w:r w:rsidRPr="00734627">
        <w:rPr>
          <w:rFonts w:asciiTheme="majorBidi" w:hAnsiTheme="majorBidi" w:cstheme="majorBidi"/>
          <w:b/>
          <w:bCs/>
          <w:i/>
          <w:iCs/>
          <w:sz w:val="24"/>
          <w:szCs w:val="24"/>
        </w:rPr>
        <w:t>a. Training for Law Enforcement:</w:t>
      </w:r>
      <w:r w:rsidRPr="00734627">
        <w:rPr>
          <w:rFonts w:asciiTheme="majorBidi" w:hAnsiTheme="majorBidi" w:cstheme="majorBidi"/>
          <w:sz w:val="24"/>
          <w:szCs w:val="24"/>
        </w:rPr>
        <w:t xml:space="preserve"> Provide training for law enforcement agencies to ensure a victim-</w:t>
      </w:r>
      <w:proofErr w:type="spellStart"/>
      <w:r w:rsidRPr="00734627">
        <w:rPr>
          <w:rFonts w:asciiTheme="majorBidi" w:hAnsiTheme="majorBidi" w:cstheme="majorBidi"/>
          <w:sz w:val="24"/>
          <w:szCs w:val="24"/>
        </w:rPr>
        <w:t>centered</w:t>
      </w:r>
      <w:proofErr w:type="spellEnd"/>
      <w:r w:rsidRPr="00734627">
        <w:rPr>
          <w:rFonts w:asciiTheme="majorBidi" w:hAnsiTheme="majorBidi" w:cstheme="majorBidi"/>
          <w:sz w:val="24"/>
          <w:szCs w:val="24"/>
        </w:rPr>
        <w:t xml:space="preserve"> approach, recognizing the distinction between consensual sex work and exploitation.</w:t>
      </w:r>
    </w:p>
    <w:p w:rsidR="00E46AB2" w:rsidRPr="00734627" w:rsidRDefault="00E46AB2" w:rsidP="00E46AB2">
      <w:pPr>
        <w:jc w:val="both"/>
        <w:rPr>
          <w:rFonts w:asciiTheme="majorBidi" w:hAnsiTheme="majorBidi" w:cstheme="majorBidi"/>
          <w:sz w:val="24"/>
          <w:szCs w:val="24"/>
        </w:rPr>
      </w:pPr>
      <w:r w:rsidRPr="00734627">
        <w:rPr>
          <w:rFonts w:asciiTheme="majorBidi" w:hAnsiTheme="majorBidi" w:cstheme="majorBidi"/>
          <w:b/>
          <w:bCs/>
          <w:i/>
          <w:iCs/>
          <w:sz w:val="24"/>
          <w:szCs w:val="24"/>
        </w:rPr>
        <w:t>b. Community Policing Initiatives:</w:t>
      </w:r>
      <w:r w:rsidRPr="00734627">
        <w:rPr>
          <w:rFonts w:asciiTheme="majorBidi" w:hAnsiTheme="majorBidi" w:cstheme="majorBidi"/>
          <w:sz w:val="24"/>
          <w:szCs w:val="24"/>
        </w:rPr>
        <w:t xml:space="preserve"> Establish community policing initiatives that build trust between law enforcement and individuals engaged in prostitution, fostering open communication and collaboration.</w:t>
      </w:r>
    </w:p>
    <w:p w:rsidR="00E46AB2" w:rsidRPr="00734627" w:rsidRDefault="00E46AB2" w:rsidP="00F20AEF">
      <w:pPr>
        <w:jc w:val="both"/>
        <w:rPr>
          <w:rFonts w:asciiTheme="majorBidi" w:hAnsiTheme="majorBidi" w:cstheme="majorBidi"/>
          <w:sz w:val="24"/>
          <w:szCs w:val="24"/>
        </w:rPr>
      </w:pPr>
      <w:r w:rsidRPr="00734627">
        <w:rPr>
          <w:rFonts w:asciiTheme="majorBidi" w:hAnsiTheme="majorBidi" w:cstheme="majorBidi"/>
          <w:sz w:val="24"/>
          <w:szCs w:val="24"/>
        </w:rPr>
        <w:t>These recommendations collectively form a holistic and human rights-oriented framework to prevent and end violence associated with prostitution. Effective implementation requires collaboration among various stakeholders, with a commitment to addressing the root causes, protecting the rights of those involved, and fostering a supportive environment for exiting the sex trade.</w:t>
      </w:r>
    </w:p>
    <w:sectPr w:rsidR="00E46AB2" w:rsidRPr="00734627" w:rsidSect="00734627">
      <w:pgSz w:w="11906" w:h="16838"/>
      <w:pgMar w:top="1440" w:right="1440" w:bottom="81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83686F"/>
    <w:multiLevelType w:val="hybridMultilevel"/>
    <w:tmpl w:val="1FD20DD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8427A00"/>
    <w:multiLevelType w:val="hybridMultilevel"/>
    <w:tmpl w:val="73CE45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BF6"/>
    <w:rsid w:val="002E0A53"/>
    <w:rsid w:val="00311379"/>
    <w:rsid w:val="005C05CE"/>
    <w:rsid w:val="00734627"/>
    <w:rsid w:val="008F4BF6"/>
    <w:rsid w:val="00E46AB2"/>
    <w:rsid w:val="00F20AEF"/>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DFB5A-7468-4819-B93A-A91DBBFA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6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04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Other</Category>
    <Filename xmlns="d42e65b2-cf21-49c1-b27d-d23f90380c0e" xsi:nil="true"/>
    <Doctype xmlns="d42e65b2-cf21-49c1-b27d-d23f90380c0e">input</Doctype>
    <Contributor xmlns="d42e65b2-cf21-49c1-b27d-d23f90380c0e">Sheikh Inam Ul Mansoor</Contributor>
  </documentManagement>
</p:properties>
</file>

<file path=customXml/itemProps1.xml><?xml version="1.0" encoding="utf-8"?>
<ds:datastoreItem xmlns:ds="http://schemas.openxmlformats.org/officeDocument/2006/customXml" ds:itemID="{3358E178-4F29-467D-B9BA-FF7E932CB092}"/>
</file>

<file path=customXml/itemProps2.xml><?xml version="1.0" encoding="utf-8"?>
<ds:datastoreItem xmlns:ds="http://schemas.openxmlformats.org/officeDocument/2006/customXml" ds:itemID="{1797D096-F8F5-406C-AA8C-CDF9A7E49D54}"/>
</file>

<file path=customXml/itemProps3.xml><?xml version="1.0" encoding="utf-8"?>
<ds:datastoreItem xmlns:ds="http://schemas.openxmlformats.org/officeDocument/2006/customXml" ds:itemID="{C64A3313-166A-4FDA-89A9-E3D4F89B59CD}"/>
</file>

<file path=docProps/app.xml><?xml version="1.0" encoding="utf-8"?>
<Properties xmlns="http://schemas.openxmlformats.org/officeDocument/2006/extended-properties" xmlns:vt="http://schemas.openxmlformats.org/officeDocument/2006/docPropsVTypes">
  <Template>Normal</Template>
  <TotalTime>74</TotalTime>
  <Pages>5</Pages>
  <Words>2350</Words>
  <Characters>13401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2024-01-09T06:00:00Z</dcterms:created>
  <dcterms:modified xsi:type="dcterms:W3CDTF">2024-01-09T07:15:00Z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