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7100B" w14:textId="101E539D" w:rsidR="00852A9E" w:rsidRDefault="00253382" w:rsidP="004531D3">
      <w:pPr>
        <w:rPr>
          <w:rFonts w:ascii="Times New Roman" w:hAnsi="Times New Roman" w:cs="Times New Roman"/>
          <w:sz w:val="24"/>
          <w:szCs w:val="24"/>
          <w:lang w:val="en-US"/>
        </w:rPr>
      </w:pPr>
      <w:r>
        <w:rPr>
          <w:rFonts w:ascii="Times New Roman" w:hAnsi="Times New Roman" w:cs="Times New Roman"/>
          <w:sz w:val="24"/>
          <w:szCs w:val="24"/>
          <w:lang w:val="en-US"/>
        </w:rPr>
        <w:t>Casandra Diamond</w:t>
      </w:r>
    </w:p>
    <w:p w14:paraId="521DD7B0" w14:textId="0DBB73CC" w:rsidR="00253382" w:rsidRDefault="00253382" w:rsidP="004531D3">
      <w:pPr>
        <w:rPr>
          <w:rFonts w:ascii="Times New Roman" w:hAnsi="Times New Roman" w:cs="Times New Roman"/>
          <w:sz w:val="24"/>
          <w:szCs w:val="24"/>
          <w:lang w:val="en-US"/>
        </w:rPr>
      </w:pPr>
      <w:r>
        <w:rPr>
          <w:rFonts w:ascii="Times New Roman" w:hAnsi="Times New Roman" w:cs="Times New Roman"/>
          <w:sz w:val="24"/>
          <w:szCs w:val="24"/>
          <w:lang w:val="en-US"/>
        </w:rPr>
        <w:t>January 31, 2024</w:t>
      </w:r>
    </w:p>
    <w:p w14:paraId="60139DD1" w14:textId="27FDA308" w:rsidR="00253382" w:rsidRDefault="00253382" w:rsidP="004531D3">
      <w:pPr>
        <w:rPr>
          <w:rFonts w:ascii="Times New Roman" w:hAnsi="Times New Roman" w:cs="Times New Roman"/>
          <w:sz w:val="24"/>
          <w:szCs w:val="24"/>
          <w:lang w:val="en-US"/>
        </w:rPr>
      </w:pPr>
      <w:r>
        <w:rPr>
          <w:rFonts w:ascii="Times New Roman" w:hAnsi="Times New Roman" w:cs="Times New Roman"/>
          <w:sz w:val="24"/>
          <w:szCs w:val="24"/>
          <w:lang w:val="en-US"/>
        </w:rPr>
        <w:t>UN Special Rapporteur on Violence Against Women and Girls</w:t>
      </w:r>
    </w:p>
    <w:p w14:paraId="47F27F20" w14:textId="677B8111" w:rsidR="00D377A4" w:rsidRPr="00852A9E" w:rsidRDefault="00253382" w:rsidP="004531D3">
      <w:pPr>
        <w:rPr>
          <w:rFonts w:ascii="Times New Roman" w:hAnsi="Times New Roman" w:cs="Times New Roman"/>
          <w:sz w:val="24"/>
          <w:szCs w:val="24"/>
          <w:lang w:val="en-US"/>
        </w:rPr>
      </w:pPr>
      <w:r>
        <w:rPr>
          <w:rFonts w:ascii="Times New Roman" w:hAnsi="Times New Roman" w:cs="Times New Roman"/>
          <w:sz w:val="24"/>
          <w:szCs w:val="24"/>
          <w:lang w:val="en-US"/>
        </w:rPr>
        <w:t xml:space="preserve">My Name is Casandra Diamond. I am a survivor of sex trafficking in Canada and the Founder and Executive Director of BridgeNorth Women’s Mentorship &amp; Advocacy Services in Ontario, Canada. </w:t>
      </w:r>
      <w:r w:rsidR="00CE63C9">
        <w:rPr>
          <w:rFonts w:ascii="Times New Roman" w:hAnsi="Times New Roman" w:cs="Times New Roman"/>
          <w:sz w:val="24"/>
          <w:szCs w:val="24"/>
          <w:lang w:val="en-US"/>
        </w:rPr>
        <w:t>I have supported many women and girls to exit the sex industry, I provid</w:t>
      </w:r>
      <w:r w:rsidR="004036E0">
        <w:rPr>
          <w:rFonts w:ascii="Times New Roman" w:hAnsi="Times New Roman" w:cs="Times New Roman"/>
          <w:sz w:val="24"/>
          <w:szCs w:val="24"/>
          <w:lang w:val="en-US"/>
        </w:rPr>
        <w:t>e</w:t>
      </w:r>
      <w:r w:rsidR="00CE63C9">
        <w:rPr>
          <w:rFonts w:ascii="Times New Roman" w:hAnsi="Times New Roman" w:cs="Times New Roman"/>
          <w:sz w:val="24"/>
          <w:szCs w:val="24"/>
          <w:lang w:val="en-US"/>
        </w:rPr>
        <w:t xml:space="preserve"> training and information sessions </w:t>
      </w:r>
      <w:r w:rsidR="004036E0">
        <w:rPr>
          <w:rFonts w:ascii="Times New Roman" w:hAnsi="Times New Roman" w:cs="Times New Roman"/>
          <w:sz w:val="24"/>
          <w:szCs w:val="24"/>
          <w:lang w:val="en-US"/>
        </w:rPr>
        <w:t xml:space="preserve">on human trafficking. I co-chaired the </w:t>
      </w:r>
      <w:r w:rsidR="003734C5">
        <w:rPr>
          <w:rFonts w:ascii="Times New Roman" w:hAnsi="Times New Roman" w:cs="Times New Roman"/>
          <w:sz w:val="24"/>
          <w:szCs w:val="24"/>
          <w:lang w:val="en-US"/>
        </w:rPr>
        <w:t>task force</w:t>
      </w:r>
      <w:r w:rsidR="004036E0">
        <w:rPr>
          <w:rFonts w:ascii="Times New Roman" w:hAnsi="Times New Roman" w:cs="Times New Roman"/>
          <w:sz w:val="24"/>
          <w:szCs w:val="24"/>
          <w:lang w:val="en-US"/>
        </w:rPr>
        <w:t xml:space="preserve"> that implemented PPM 166 in Ontario</w:t>
      </w:r>
      <w:r w:rsidR="004036E0">
        <w:rPr>
          <w:rStyle w:val="FootnoteReference"/>
          <w:rFonts w:ascii="Times New Roman" w:hAnsi="Times New Roman" w:cs="Times New Roman"/>
          <w:sz w:val="24"/>
          <w:szCs w:val="24"/>
          <w:lang w:val="en-US"/>
        </w:rPr>
        <w:footnoteReference w:id="2"/>
      </w:r>
      <w:r w:rsidR="004036E0">
        <w:rPr>
          <w:rFonts w:ascii="Times New Roman" w:hAnsi="Times New Roman" w:cs="Times New Roman"/>
          <w:sz w:val="24"/>
          <w:szCs w:val="24"/>
          <w:lang w:val="en-US"/>
        </w:rPr>
        <w:t>.</w:t>
      </w:r>
      <w:r w:rsidR="00CE63C9">
        <w:rPr>
          <w:rFonts w:ascii="Times New Roman" w:hAnsi="Times New Roman" w:cs="Times New Roman"/>
          <w:sz w:val="24"/>
          <w:szCs w:val="24"/>
          <w:lang w:val="en-US"/>
        </w:rPr>
        <w:t xml:space="preserve"> </w:t>
      </w:r>
      <w:r w:rsidR="004036E0">
        <w:rPr>
          <w:rFonts w:ascii="Times New Roman" w:hAnsi="Times New Roman" w:cs="Times New Roman"/>
          <w:sz w:val="24"/>
          <w:szCs w:val="24"/>
          <w:lang w:val="en-US"/>
        </w:rPr>
        <w:t>A</w:t>
      </w:r>
      <w:r w:rsidR="00CE63C9">
        <w:rPr>
          <w:rFonts w:ascii="Times New Roman" w:hAnsi="Times New Roman" w:cs="Times New Roman"/>
          <w:sz w:val="24"/>
          <w:szCs w:val="24"/>
          <w:lang w:val="en-US"/>
        </w:rPr>
        <w:t xml:space="preserve">nd I act as a trusted advisor to all levels of government. </w:t>
      </w:r>
      <w:r w:rsidR="00D75FC6">
        <w:rPr>
          <w:rFonts w:ascii="Times New Roman" w:hAnsi="Times New Roman" w:cs="Times New Roman"/>
          <w:sz w:val="24"/>
          <w:szCs w:val="24"/>
          <w:lang w:val="en-US"/>
        </w:rPr>
        <w:t xml:space="preserve">I am grateful for the opportunity to submit this report to you on behalf of the countless women and girls who have been trafficked and exploited in Canada’s sex industry. </w:t>
      </w:r>
    </w:p>
    <w:p w14:paraId="04603651" w14:textId="4274810C" w:rsidR="004531D3" w:rsidRPr="00852A9E" w:rsidRDefault="004531D3" w:rsidP="004531D3">
      <w:pPr>
        <w:rPr>
          <w:rFonts w:ascii="Times New Roman" w:hAnsi="Times New Roman" w:cs="Times New Roman"/>
          <w:b/>
          <w:bCs/>
          <w:sz w:val="24"/>
          <w:szCs w:val="24"/>
          <w:lang w:val="en-US"/>
        </w:rPr>
      </w:pPr>
      <w:r w:rsidRPr="00852A9E">
        <w:rPr>
          <w:rFonts w:ascii="Times New Roman" w:hAnsi="Times New Roman" w:cs="Times New Roman"/>
          <w:b/>
          <w:bCs/>
          <w:sz w:val="24"/>
          <w:szCs w:val="24"/>
          <w:lang w:val="en-US"/>
        </w:rPr>
        <w:t>Who is responsible for the perpetration of violence against women and girls in prostitution?</w:t>
      </w:r>
    </w:p>
    <w:p w14:paraId="7A106F0E" w14:textId="7D6DB6FD" w:rsidR="004531D3" w:rsidRPr="00852A9E" w:rsidRDefault="004531D3" w:rsidP="004531D3">
      <w:pPr>
        <w:rPr>
          <w:rFonts w:ascii="Times New Roman" w:hAnsi="Times New Roman" w:cs="Times New Roman"/>
          <w:sz w:val="24"/>
          <w:szCs w:val="24"/>
          <w:lang w:val="en-US"/>
        </w:rPr>
      </w:pPr>
      <w:r w:rsidRPr="00852A9E">
        <w:rPr>
          <w:rFonts w:ascii="Times New Roman" w:hAnsi="Times New Roman" w:cs="Times New Roman"/>
          <w:sz w:val="24"/>
          <w:szCs w:val="24"/>
          <w:lang w:val="en-US"/>
        </w:rPr>
        <w:t xml:space="preserve">The sex industry is inherently violent. Violence is perpetrated at the hands of sex purchasers, traffickers, and exploiters. The problem is, in trafficking, the “Game” is </w:t>
      </w:r>
      <w:r w:rsidR="00A36E3A">
        <w:rPr>
          <w:rFonts w:ascii="Times New Roman" w:hAnsi="Times New Roman" w:cs="Times New Roman"/>
          <w:sz w:val="24"/>
          <w:szCs w:val="24"/>
          <w:lang w:val="en-US"/>
        </w:rPr>
        <w:t>stacked</w:t>
      </w:r>
      <w:r w:rsidRPr="00852A9E">
        <w:rPr>
          <w:rFonts w:ascii="Times New Roman" w:hAnsi="Times New Roman" w:cs="Times New Roman"/>
          <w:sz w:val="24"/>
          <w:szCs w:val="24"/>
          <w:lang w:val="en-US"/>
        </w:rPr>
        <w:t xml:space="preserve"> up to make it look like the woman or girl is the perpetrator. Traffickers often have many women and girls they are trafficking. Traffickers use these individuals </w:t>
      </w:r>
      <w:r w:rsidR="00A36E3A" w:rsidRPr="00852A9E">
        <w:rPr>
          <w:rFonts w:ascii="Times New Roman" w:hAnsi="Times New Roman" w:cs="Times New Roman"/>
          <w:sz w:val="24"/>
          <w:szCs w:val="24"/>
          <w:lang w:val="en-US"/>
        </w:rPr>
        <w:t>to</w:t>
      </w:r>
      <w:r w:rsidRPr="00852A9E">
        <w:rPr>
          <w:rFonts w:ascii="Times New Roman" w:hAnsi="Times New Roman" w:cs="Times New Roman"/>
          <w:sz w:val="24"/>
          <w:szCs w:val="24"/>
          <w:lang w:val="en-US"/>
        </w:rPr>
        <w:t xml:space="preserve"> do a lot of the work that the trafficker wouldn’t want to be caught for, such as enacting violence, </w:t>
      </w:r>
      <w:r w:rsidR="00C36608">
        <w:rPr>
          <w:rFonts w:ascii="Times New Roman" w:hAnsi="Times New Roman" w:cs="Times New Roman"/>
          <w:sz w:val="24"/>
          <w:szCs w:val="24"/>
          <w:lang w:val="en-US"/>
        </w:rPr>
        <w:t>running drugs</w:t>
      </w:r>
      <w:r w:rsidRPr="00852A9E">
        <w:rPr>
          <w:rFonts w:ascii="Times New Roman" w:hAnsi="Times New Roman" w:cs="Times New Roman"/>
          <w:sz w:val="24"/>
          <w:szCs w:val="24"/>
          <w:lang w:val="en-US"/>
        </w:rPr>
        <w:t>, trading</w:t>
      </w:r>
      <w:r w:rsidR="00C36608">
        <w:rPr>
          <w:rFonts w:ascii="Times New Roman" w:hAnsi="Times New Roman" w:cs="Times New Roman"/>
          <w:sz w:val="24"/>
          <w:szCs w:val="24"/>
          <w:lang w:val="en-US"/>
        </w:rPr>
        <w:t xml:space="preserve"> weapons</w:t>
      </w:r>
      <w:r w:rsidRPr="00852A9E">
        <w:rPr>
          <w:rFonts w:ascii="Times New Roman" w:hAnsi="Times New Roman" w:cs="Times New Roman"/>
          <w:sz w:val="24"/>
          <w:szCs w:val="24"/>
          <w:lang w:val="en-US"/>
        </w:rPr>
        <w:t>, transporting trafficked individuals, etc. The trafficker forces them to do these things</w:t>
      </w:r>
      <w:r w:rsidR="00C36608">
        <w:rPr>
          <w:rFonts w:ascii="Times New Roman" w:hAnsi="Times New Roman" w:cs="Times New Roman"/>
          <w:sz w:val="24"/>
          <w:szCs w:val="24"/>
          <w:lang w:val="en-US"/>
        </w:rPr>
        <w:t>, so it appears as if they are the perpetrators of the violence when they are, in fact,</w:t>
      </w:r>
      <w:r w:rsidRPr="00852A9E">
        <w:rPr>
          <w:rFonts w:ascii="Times New Roman" w:hAnsi="Times New Roman" w:cs="Times New Roman"/>
          <w:sz w:val="24"/>
          <w:szCs w:val="24"/>
          <w:lang w:val="en-US"/>
        </w:rPr>
        <w:t xml:space="preserve"> victims. The violence is orchestrated by the trafficker, the women and girls are treated simply as objects, an end to a means. </w:t>
      </w:r>
    </w:p>
    <w:p w14:paraId="070921BE" w14:textId="0A8B2745" w:rsidR="004531D3" w:rsidRPr="00852A9E" w:rsidRDefault="004531D3" w:rsidP="00765D08">
      <w:pPr>
        <w:rPr>
          <w:rFonts w:ascii="Times New Roman" w:hAnsi="Times New Roman" w:cs="Times New Roman"/>
          <w:sz w:val="24"/>
          <w:szCs w:val="24"/>
          <w:lang w:val="en-US"/>
        </w:rPr>
      </w:pPr>
      <w:r w:rsidRPr="00852A9E">
        <w:rPr>
          <w:rFonts w:ascii="Times New Roman" w:hAnsi="Times New Roman" w:cs="Times New Roman"/>
          <w:sz w:val="24"/>
          <w:szCs w:val="24"/>
          <w:lang w:val="en-US"/>
        </w:rPr>
        <w:t xml:space="preserve">The responsibility for violence is </w:t>
      </w:r>
      <w:r w:rsidR="00AB2B9D">
        <w:rPr>
          <w:rFonts w:ascii="Times New Roman" w:hAnsi="Times New Roman" w:cs="Times New Roman"/>
          <w:sz w:val="24"/>
          <w:szCs w:val="24"/>
          <w:lang w:val="en-US"/>
        </w:rPr>
        <w:t>more complex</w:t>
      </w:r>
      <w:r w:rsidRPr="00852A9E">
        <w:rPr>
          <w:rFonts w:ascii="Times New Roman" w:hAnsi="Times New Roman" w:cs="Times New Roman"/>
          <w:sz w:val="24"/>
          <w:szCs w:val="24"/>
          <w:lang w:val="en-US"/>
        </w:rPr>
        <w:t xml:space="preserve">. The sex purchasers, exploiters, and traffickers who perpetrate violence are certainly responsible for their actions. But at the end of the day, is the violence not the responsibility of the state and the systems it upholds? </w:t>
      </w:r>
    </w:p>
    <w:p w14:paraId="17CA5892" w14:textId="176E3A31" w:rsidR="001F1CDF" w:rsidRPr="00852A9E" w:rsidRDefault="001F1CDF" w:rsidP="001F1CDF">
      <w:pPr>
        <w:rPr>
          <w:rFonts w:ascii="Times New Roman" w:hAnsi="Times New Roman" w:cs="Times New Roman"/>
          <w:b/>
          <w:bCs/>
          <w:sz w:val="24"/>
          <w:szCs w:val="24"/>
          <w:lang w:val="en-US"/>
        </w:rPr>
      </w:pPr>
      <w:r w:rsidRPr="00852A9E">
        <w:rPr>
          <w:rFonts w:ascii="Times New Roman" w:hAnsi="Times New Roman" w:cs="Times New Roman"/>
          <w:b/>
          <w:bCs/>
          <w:sz w:val="24"/>
          <w:szCs w:val="24"/>
          <w:lang w:val="en-US"/>
        </w:rPr>
        <w:t xml:space="preserve">What links are there between pornography and/or other forms of sexual exploitation and prostitution? </w:t>
      </w:r>
    </w:p>
    <w:p w14:paraId="27E908C2" w14:textId="77777777" w:rsidR="000E28FB" w:rsidRDefault="001F1CDF" w:rsidP="001F1CDF">
      <w:pPr>
        <w:rPr>
          <w:rFonts w:ascii="Times New Roman" w:hAnsi="Times New Roman" w:cs="Times New Roman"/>
          <w:sz w:val="24"/>
          <w:szCs w:val="24"/>
          <w:lang w:val="en-US"/>
        </w:rPr>
      </w:pPr>
      <w:r w:rsidRPr="00852A9E">
        <w:rPr>
          <w:rFonts w:ascii="Times New Roman" w:hAnsi="Times New Roman" w:cs="Times New Roman"/>
          <w:sz w:val="24"/>
          <w:szCs w:val="24"/>
          <w:lang w:val="en-US"/>
        </w:rPr>
        <w:t xml:space="preserve">Pornography is a form of prostitution. It is the sale/trade of sexual content. Not only is it a form of </w:t>
      </w:r>
      <w:r w:rsidR="0012190E">
        <w:rPr>
          <w:rFonts w:ascii="Times New Roman" w:hAnsi="Times New Roman" w:cs="Times New Roman"/>
          <w:sz w:val="24"/>
          <w:szCs w:val="24"/>
          <w:lang w:val="en-US"/>
        </w:rPr>
        <w:t>prostitution</w:t>
      </w:r>
      <w:r w:rsidRPr="00852A9E">
        <w:rPr>
          <w:rFonts w:ascii="Times New Roman" w:hAnsi="Times New Roman" w:cs="Times New Roman"/>
          <w:sz w:val="24"/>
          <w:szCs w:val="24"/>
          <w:lang w:val="en-US"/>
        </w:rPr>
        <w:t xml:space="preserve"> but it is a part of almost all aspects of the sex industr</w:t>
      </w:r>
      <w:r w:rsidR="00450E30">
        <w:rPr>
          <w:rFonts w:ascii="Times New Roman" w:hAnsi="Times New Roman" w:cs="Times New Roman"/>
          <w:sz w:val="24"/>
          <w:szCs w:val="24"/>
          <w:lang w:val="en-US"/>
        </w:rPr>
        <w:t>y</w:t>
      </w:r>
      <w:r w:rsidR="000E28FB">
        <w:rPr>
          <w:rFonts w:ascii="Times New Roman" w:hAnsi="Times New Roman" w:cs="Times New Roman"/>
          <w:sz w:val="24"/>
          <w:szCs w:val="24"/>
          <w:lang w:val="en-US"/>
        </w:rPr>
        <w:t>:</w:t>
      </w:r>
      <w:r w:rsidRPr="00852A9E">
        <w:rPr>
          <w:rFonts w:ascii="Times New Roman" w:hAnsi="Times New Roman" w:cs="Times New Roman"/>
          <w:sz w:val="24"/>
          <w:szCs w:val="24"/>
          <w:lang w:val="en-US"/>
        </w:rPr>
        <w:t xml:space="preserve"> </w:t>
      </w:r>
    </w:p>
    <w:p w14:paraId="3BC9BA9B" w14:textId="0F5B52EC" w:rsidR="000E28FB" w:rsidRPr="006D3563" w:rsidRDefault="00600E3D" w:rsidP="000E28FB">
      <w:pPr>
        <w:pStyle w:val="ListParagraph"/>
        <w:numPr>
          <w:ilvl w:val="0"/>
          <w:numId w:val="6"/>
        </w:numPr>
        <w:rPr>
          <w:rFonts w:ascii="Times New Roman" w:hAnsi="Times New Roman" w:cs="Times New Roman"/>
          <w:sz w:val="24"/>
          <w:szCs w:val="24"/>
          <w:lang w:val="en-US"/>
        </w:rPr>
      </w:pPr>
      <w:r w:rsidRPr="006D3563">
        <w:rPr>
          <w:rFonts w:ascii="Times New Roman" w:hAnsi="Times New Roman" w:cs="Times New Roman"/>
          <w:sz w:val="24"/>
          <w:szCs w:val="24"/>
          <w:lang w:val="en-US"/>
        </w:rPr>
        <w:t xml:space="preserve">Sex purchasers </w:t>
      </w:r>
      <w:r w:rsidR="004036E0" w:rsidRPr="006D3563">
        <w:rPr>
          <w:rFonts w:ascii="Times New Roman" w:hAnsi="Times New Roman" w:cs="Times New Roman"/>
          <w:sz w:val="24"/>
          <w:szCs w:val="24"/>
          <w:lang w:val="en-US"/>
        </w:rPr>
        <w:t>often play/watch pornography when purchasing sex from women and girls.</w:t>
      </w:r>
    </w:p>
    <w:p w14:paraId="75C42987" w14:textId="6BE82E94" w:rsidR="000E28FB" w:rsidRDefault="001F1CDF" w:rsidP="000E28FB">
      <w:pPr>
        <w:pStyle w:val="ListParagraph"/>
        <w:numPr>
          <w:ilvl w:val="0"/>
          <w:numId w:val="6"/>
        </w:numPr>
        <w:rPr>
          <w:rFonts w:ascii="Times New Roman" w:hAnsi="Times New Roman" w:cs="Times New Roman"/>
          <w:sz w:val="24"/>
          <w:szCs w:val="24"/>
          <w:lang w:val="en-US"/>
        </w:rPr>
      </w:pPr>
      <w:r w:rsidRPr="000E28FB">
        <w:rPr>
          <w:rFonts w:ascii="Times New Roman" w:hAnsi="Times New Roman" w:cs="Times New Roman"/>
          <w:sz w:val="24"/>
          <w:szCs w:val="24"/>
          <w:lang w:val="en-US"/>
        </w:rPr>
        <w:t xml:space="preserve">Sex purchasers </w:t>
      </w:r>
      <w:r w:rsidR="00686D8C">
        <w:rPr>
          <w:rFonts w:ascii="Times New Roman" w:hAnsi="Times New Roman" w:cs="Times New Roman"/>
          <w:sz w:val="24"/>
          <w:szCs w:val="24"/>
          <w:lang w:val="en-US"/>
        </w:rPr>
        <w:t xml:space="preserve">and traffickers </w:t>
      </w:r>
      <w:r w:rsidR="006D3563">
        <w:rPr>
          <w:rFonts w:ascii="Times New Roman" w:hAnsi="Times New Roman" w:cs="Times New Roman"/>
          <w:sz w:val="24"/>
          <w:szCs w:val="24"/>
          <w:lang w:val="en-US"/>
        </w:rPr>
        <w:t>often</w:t>
      </w:r>
      <w:r w:rsidRPr="000E28FB">
        <w:rPr>
          <w:rFonts w:ascii="Times New Roman" w:hAnsi="Times New Roman" w:cs="Times New Roman"/>
          <w:sz w:val="24"/>
          <w:szCs w:val="24"/>
          <w:lang w:val="en-US"/>
        </w:rPr>
        <w:t xml:space="preserve"> use pornography </w:t>
      </w:r>
      <w:r w:rsidR="00635D47">
        <w:rPr>
          <w:rFonts w:ascii="Times New Roman" w:hAnsi="Times New Roman" w:cs="Times New Roman"/>
          <w:sz w:val="24"/>
          <w:szCs w:val="24"/>
          <w:lang w:val="en-US"/>
        </w:rPr>
        <w:t>in luring</w:t>
      </w:r>
      <w:r w:rsidR="00296ECA">
        <w:rPr>
          <w:rFonts w:ascii="Times New Roman" w:hAnsi="Times New Roman" w:cs="Times New Roman"/>
          <w:sz w:val="24"/>
          <w:szCs w:val="24"/>
          <w:lang w:val="en-US"/>
        </w:rPr>
        <w:t>/</w:t>
      </w:r>
      <w:r w:rsidR="00CC3A20">
        <w:rPr>
          <w:rFonts w:ascii="Times New Roman" w:hAnsi="Times New Roman" w:cs="Times New Roman"/>
          <w:sz w:val="24"/>
          <w:szCs w:val="24"/>
          <w:lang w:val="en-US"/>
        </w:rPr>
        <w:t>grooming and</w:t>
      </w:r>
      <w:r w:rsidR="00635D47">
        <w:rPr>
          <w:rFonts w:ascii="Times New Roman" w:hAnsi="Times New Roman" w:cs="Times New Roman"/>
          <w:sz w:val="24"/>
          <w:szCs w:val="24"/>
          <w:lang w:val="en-US"/>
        </w:rPr>
        <w:t xml:space="preserve"> to </w:t>
      </w:r>
      <w:r w:rsidR="0044277B" w:rsidRPr="000E28FB">
        <w:rPr>
          <w:rFonts w:ascii="Times New Roman" w:hAnsi="Times New Roman" w:cs="Times New Roman"/>
          <w:sz w:val="24"/>
          <w:szCs w:val="24"/>
          <w:lang w:val="en-US"/>
        </w:rPr>
        <w:t>demonstrate</w:t>
      </w:r>
      <w:r w:rsidRPr="000E28FB">
        <w:rPr>
          <w:rFonts w:ascii="Times New Roman" w:hAnsi="Times New Roman" w:cs="Times New Roman"/>
          <w:sz w:val="24"/>
          <w:szCs w:val="24"/>
          <w:lang w:val="en-US"/>
        </w:rPr>
        <w:t xml:space="preserve"> the kinds of sex acts they expect. </w:t>
      </w:r>
    </w:p>
    <w:p w14:paraId="4505E4B4" w14:textId="0E0F203A" w:rsidR="000E28FB" w:rsidRDefault="001F1CDF" w:rsidP="000E28FB">
      <w:pPr>
        <w:pStyle w:val="ListParagraph"/>
        <w:numPr>
          <w:ilvl w:val="0"/>
          <w:numId w:val="6"/>
        </w:numPr>
        <w:rPr>
          <w:rFonts w:ascii="Times New Roman" w:hAnsi="Times New Roman" w:cs="Times New Roman"/>
          <w:sz w:val="24"/>
          <w:szCs w:val="24"/>
          <w:lang w:val="en-US"/>
        </w:rPr>
      </w:pPr>
      <w:r w:rsidRPr="000E28FB">
        <w:rPr>
          <w:rFonts w:ascii="Times New Roman" w:hAnsi="Times New Roman" w:cs="Times New Roman"/>
          <w:sz w:val="24"/>
          <w:szCs w:val="24"/>
          <w:lang w:val="en-US"/>
        </w:rPr>
        <w:t>Many who are trafficked are forced to produce pornography</w:t>
      </w:r>
      <w:r w:rsidR="00403D9E">
        <w:rPr>
          <w:rFonts w:ascii="Times New Roman" w:hAnsi="Times New Roman" w:cs="Times New Roman"/>
          <w:sz w:val="24"/>
          <w:szCs w:val="24"/>
          <w:lang w:val="en-US"/>
        </w:rPr>
        <w:t xml:space="preserve">/child </w:t>
      </w:r>
      <w:r w:rsidR="003E0656">
        <w:rPr>
          <w:rFonts w:ascii="Times New Roman" w:hAnsi="Times New Roman" w:cs="Times New Roman"/>
          <w:sz w:val="24"/>
          <w:szCs w:val="24"/>
          <w:lang w:val="en-US"/>
        </w:rPr>
        <w:t>sexual abuse images</w:t>
      </w:r>
      <w:r w:rsidRPr="000E28FB">
        <w:rPr>
          <w:rFonts w:ascii="Times New Roman" w:hAnsi="Times New Roman" w:cs="Times New Roman"/>
          <w:sz w:val="24"/>
          <w:szCs w:val="24"/>
          <w:lang w:val="en-US"/>
        </w:rPr>
        <w:t xml:space="preserve"> at some point. </w:t>
      </w:r>
    </w:p>
    <w:p w14:paraId="54063887" w14:textId="36E5F37D" w:rsidR="001F1CDF" w:rsidRPr="00852A9E" w:rsidRDefault="001F1CDF" w:rsidP="001F1CDF">
      <w:pPr>
        <w:rPr>
          <w:rFonts w:ascii="Times New Roman" w:hAnsi="Times New Roman" w:cs="Times New Roman"/>
          <w:sz w:val="24"/>
          <w:szCs w:val="24"/>
          <w:lang w:val="en-US"/>
        </w:rPr>
      </w:pPr>
      <w:r w:rsidRPr="00852A9E">
        <w:rPr>
          <w:rFonts w:ascii="Times New Roman" w:hAnsi="Times New Roman" w:cs="Times New Roman"/>
          <w:sz w:val="24"/>
          <w:szCs w:val="24"/>
          <w:lang w:val="en-US"/>
        </w:rPr>
        <w:lastRenderedPageBreak/>
        <w:t xml:space="preserve">Pornography </w:t>
      </w:r>
      <w:r w:rsidR="00170152">
        <w:rPr>
          <w:rFonts w:ascii="Times New Roman" w:hAnsi="Times New Roman" w:cs="Times New Roman"/>
          <w:sz w:val="24"/>
          <w:szCs w:val="24"/>
          <w:lang w:val="en-US"/>
        </w:rPr>
        <w:t>enshrines</w:t>
      </w:r>
      <w:r w:rsidRPr="00852A9E">
        <w:rPr>
          <w:rFonts w:ascii="Times New Roman" w:hAnsi="Times New Roman" w:cs="Times New Roman"/>
          <w:sz w:val="24"/>
          <w:szCs w:val="24"/>
          <w:lang w:val="en-US"/>
        </w:rPr>
        <w:t xml:space="preserve"> the </w:t>
      </w:r>
      <w:r w:rsidR="003273B4">
        <w:rPr>
          <w:rFonts w:ascii="Times New Roman" w:hAnsi="Times New Roman" w:cs="Times New Roman"/>
          <w:sz w:val="24"/>
          <w:szCs w:val="24"/>
          <w:lang w:val="en-US"/>
        </w:rPr>
        <w:t>o</w:t>
      </w:r>
      <w:r w:rsidR="00ED77CB">
        <w:rPr>
          <w:rFonts w:ascii="Times New Roman" w:hAnsi="Times New Roman" w:cs="Times New Roman"/>
          <w:sz w:val="24"/>
          <w:szCs w:val="24"/>
          <w:lang w:val="en-US"/>
        </w:rPr>
        <w:t>bjectification and commodification of</w:t>
      </w:r>
      <w:r w:rsidRPr="00852A9E">
        <w:rPr>
          <w:rFonts w:ascii="Times New Roman" w:hAnsi="Times New Roman" w:cs="Times New Roman"/>
          <w:sz w:val="24"/>
          <w:szCs w:val="24"/>
          <w:lang w:val="en-US"/>
        </w:rPr>
        <w:t xml:space="preserve"> wom</w:t>
      </w:r>
      <w:r w:rsidR="00ED77CB">
        <w:rPr>
          <w:rFonts w:ascii="Times New Roman" w:hAnsi="Times New Roman" w:cs="Times New Roman"/>
          <w:sz w:val="24"/>
          <w:szCs w:val="24"/>
          <w:lang w:val="en-US"/>
        </w:rPr>
        <w:t>e</w:t>
      </w:r>
      <w:r w:rsidRPr="00852A9E">
        <w:rPr>
          <w:rFonts w:ascii="Times New Roman" w:hAnsi="Times New Roman" w:cs="Times New Roman"/>
          <w:sz w:val="24"/>
          <w:szCs w:val="24"/>
          <w:lang w:val="en-US"/>
        </w:rPr>
        <w:t xml:space="preserve">n </w:t>
      </w:r>
      <w:r w:rsidR="00ED77CB">
        <w:rPr>
          <w:rFonts w:ascii="Times New Roman" w:hAnsi="Times New Roman" w:cs="Times New Roman"/>
          <w:sz w:val="24"/>
          <w:szCs w:val="24"/>
          <w:lang w:val="en-US"/>
        </w:rPr>
        <w:t>and</w:t>
      </w:r>
      <w:r w:rsidRPr="00852A9E">
        <w:rPr>
          <w:rFonts w:ascii="Times New Roman" w:hAnsi="Times New Roman" w:cs="Times New Roman"/>
          <w:sz w:val="24"/>
          <w:szCs w:val="24"/>
          <w:lang w:val="en-US"/>
        </w:rPr>
        <w:t xml:space="preserve"> </w:t>
      </w:r>
      <w:r w:rsidR="006345D5">
        <w:rPr>
          <w:rFonts w:ascii="Times New Roman" w:hAnsi="Times New Roman" w:cs="Times New Roman"/>
          <w:sz w:val="24"/>
          <w:szCs w:val="24"/>
          <w:lang w:val="en-US"/>
        </w:rPr>
        <w:t>girls</w:t>
      </w:r>
      <w:r w:rsidR="00C95DD0">
        <w:rPr>
          <w:rFonts w:ascii="Times New Roman" w:hAnsi="Times New Roman" w:cs="Times New Roman"/>
          <w:sz w:val="24"/>
          <w:szCs w:val="24"/>
          <w:lang w:val="en-US"/>
        </w:rPr>
        <w:t xml:space="preserve"> and </w:t>
      </w:r>
      <w:r w:rsidR="00A22501">
        <w:rPr>
          <w:rFonts w:ascii="Times New Roman" w:hAnsi="Times New Roman" w:cs="Times New Roman"/>
          <w:sz w:val="24"/>
          <w:szCs w:val="24"/>
          <w:lang w:val="en-US"/>
        </w:rPr>
        <w:t>perpetuates violence against them at the hands of sex purchasers</w:t>
      </w:r>
      <w:r w:rsidR="000B6C69">
        <w:rPr>
          <w:rFonts w:ascii="Times New Roman" w:hAnsi="Times New Roman" w:cs="Times New Roman"/>
          <w:sz w:val="24"/>
          <w:szCs w:val="24"/>
          <w:lang w:val="en-US"/>
        </w:rPr>
        <w:t xml:space="preserve"> and traffickers</w:t>
      </w:r>
      <w:r w:rsidRPr="00852A9E">
        <w:rPr>
          <w:rFonts w:ascii="Times New Roman" w:hAnsi="Times New Roman" w:cs="Times New Roman"/>
          <w:sz w:val="24"/>
          <w:szCs w:val="24"/>
          <w:lang w:val="en-US"/>
        </w:rPr>
        <w:t xml:space="preserve">. </w:t>
      </w:r>
    </w:p>
    <w:p w14:paraId="0DB365EB" w14:textId="23187810" w:rsidR="001F1CDF" w:rsidRPr="00852A9E" w:rsidRDefault="00EA3F49" w:rsidP="001F1CDF">
      <w:pPr>
        <w:rPr>
          <w:rFonts w:ascii="Times New Roman" w:hAnsi="Times New Roman" w:cs="Times New Roman"/>
          <w:sz w:val="24"/>
          <w:szCs w:val="24"/>
          <w:lang w:val="en-US"/>
        </w:rPr>
      </w:pPr>
      <w:r>
        <w:rPr>
          <w:rFonts w:ascii="Times New Roman" w:hAnsi="Times New Roman" w:cs="Times New Roman"/>
          <w:sz w:val="24"/>
          <w:szCs w:val="24"/>
          <w:lang w:val="en-US"/>
        </w:rPr>
        <w:t>For minors</w:t>
      </w:r>
      <w:r w:rsidR="001F1CDF" w:rsidRPr="00852A9E">
        <w:rPr>
          <w:rFonts w:ascii="Times New Roman" w:hAnsi="Times New Roman" w:cs="Times New Roman"/>
          <w:sz w:val="24"/>
          <w:szCs w:val="24"/>
          <w:lang w:val="en-US"/>
        </w:rPr>
        <w:t xml:space="preserve">, we know that </w:t>
      </w:r>
      <w:r w:rsidR="00874389">
        <w:rPr>
          <w:rFonts w:ascii="Times New Roman" w:hAnsi="Times New Roman" w:cs="Times New Roman"/>
          <w:sz w:val="24"/>
          <w:szCs w:val="24"/>
          <w:lang w:val="en-US"/>
        </w:rPr>
        <w:t xml:space="preserve">child </w:t>
      </w:r>
      <w:r w:rsidR="00C95DD0">
        <w:rPr>
          <w:rFonts w:ascii="Times New Roman" w:hAnsi="Times New Roman" w:cs="Times New Roman"/>
          <w:sz w:val="24"/>
          <w:szCs w:val="24"/>
          <w:lang w:val="en-US"/>
        </w:rPr>
        <w:t xml:space="preserve">pornography is </w:t>
      </w:r>
      <w:r w:rsidR="001F1CDF" w:rsidRPr="00852A9E">
        <w:rPr>
          <w:rFonts w:ascii="Times New Roman" w:hAnsi="Times New Roman" w:cs="Times New Roman"/>
          <w:sz w:val="24"/>
          <w:szCs w:val="24"/>
          <w:lang w:val="en-US"/>
        </w:rPr>
        <w:t xml:space="preserve">sexual exploitation. There is recent evidence </w:t>
      </w:r>
      <w:r w:rsidR="00C95DD0">
        <w:rPr>
          <w:rFonts w:ascii="Times New Roman" w:hAnsi="Times New Roman" w:cs="Times New Roman"/>
          <w:sz w:val="24"/>
          <w:szCs w:val="24"/>
          <w:lang w:val="en-US"/>
        </w:rPr>
        <w:t>that</w:t>
      </w:r>
      <w:r w:rsidR="001F1CDF" w:rsidRPr="00852A9E">
        <w:rPr>
          <w:rFonts w:ascii="Times New Roman" w:hAnsi="Times New Roman" w:cs="Times New Roman"/>
          <w:sz w:val="24"/>
          <w:szCs w:val="24"/>
          <w:lang w:val="en-US"/>
        </w:rPr>
        <w:t xml:space="preserve"> links </w:t>
      </w:r>
      <w:r w:rsidR="00F27E8F">
        <w:rPr>
          <w:rFonts w:ascii="Times New Roman" w:hAnsi="Times New Roman" w:cs="Times New Roman"/>
          <w:sz w:val="24"/>
          <w:szCs w:val="24"/>
          <w:lang w:val="en-US"/>
        </w:rPr>
        <w:t>the sexual exploitation of minors to pornography</w:t>
      </w:r>
      <w:r w:rsidR="00C95DD0">
        <w:rPr>
          <w:rStyle w:val="FootnoteReference"/>
          <w:rFonts w:ascii="Times New Roman" w:hAnsi="Times New Roman" w:cs="Times New Roman"/>
          <w:sz w:val="24"/>
          <w:szCs w:val="24"/>
          <w:lang w:val="en-US"/>
        </w:rPr>
        <w:footnoteReference w:id="3"/>
      </w:r>
      <w:r w:rsidR="00C95DD0">
        <w:rPr>
          <w:rFonts w:ascii="Times New Roman" w:hAnsi="Times New Roman" w:cs="Times New Roman"/>
          <w:sz w:val="24"/>
          <w:szCs w:val="24"/>
          <w:lang w:val="en-US"/>
        </w:rPr>
        <w:t>.</w:t>
      </w:r>
    </w:p>
    <w:p w14:paraId="07F331CE" w14:textId="035CDB2A" w:rsidR="001F1CDF" w:rsidRPr="00852A9E" w:rsidRDefault="003B40DA" w:rsidP="00765D08">
      <w:pPr>
        <w:rPr>
          <w:rFonts w:ascii="Times New Roman" w:hAnsi="Times New Roman" w:cs="Times New Roman"/>
          <w:sz w:val="24"/>
          <w:szCs w:val="24"/>
          <w:lang w:val="en-US"/>
        </w:rPr>
      </w:pPr>
      <w:r>
        <w:rPr>
          <w:rFonts w:ascii="Times New Roman" w:hAnsi="Times New Roman" w:cs="Times New Roman"/>
          <w:sz w:val="24"/>
          <w:szCs w:val="24"/>
          <w:lang w:val="en-US"/>
        </w:rPr>
        <w:t>I</w:t>
      </w:r>
      <w:r w:rsidR="001F1CDF" w:rsidRPr="00852A9E">
        <w:rPr>
          <w:rFonts w:ascii="Times New Roman" w:hAnsi="Times New Roman" w:cs="Times New Roman"/>
          <w:sz w:val="24"/>
          <w:szCs w:val="24"/>
          <w:lang w:val="en-US"/>
        </w:rPr>
        <w:t xml:space="preserve"> want to be </w:t>
      </w:r>
      <w:r w:rsidR="00225CBA" w:rsidRPr="00852A9E">
        <w:rPr>
          <w:rFonts w:ascii="Times New Roman" w:hAnsi="Times New Roman" w:cs="Times New Roman"/>
          <w:sz w:val="24"/>
          <w:szCs w:val="24"/>
          <w:lang w:val="en-US"/>
        </w:rPr>
        <w:t>clear</w:t>
      </w:r>
      <w:r w:rsidR="005B2E3C">
        <w:rPr>
          <w:rFonts w:ascii="Times New Roman" w:hAnsi="Times New Roman" w:cs="Times New Roman"/>
          <w:sz w:val="24"/>
          <w:szCs w:val="24"/>
          <w:lang w:val="en-US"/>
        </w:rPr>
        <w:t>:</w:t>
      </w:r>
      <w:r w:rsidR="001F1CDF" w:rsidRPr="00852A9E">
        <w:rPr>
          <w:rFonts w:ascii="Times New Roman" w:hAnsi="Times New Roman" w:cs="Times New Roman"/>
          <w:sz w:val="24"/>
          <w:szCs w:val="24"/>
          <w:lang w:val="en-US"/>
        </w:rPr>
        <w:t xml:space="preserve"> children are never responsible for </w:t>
      </w:r>
      <w:r w:rsidR="00C95DD0">
        <w:rPr>
          <w:rFonts w:ascii="Times New Roman" w:hAnsi="Times New Roman" w:cs="Times New Roman"/>
          <w:sz w:val="24"/>
          <w:szCs w:val="24"/>
          <w:lang w:val="en-US"/>
        </w:rPr>
        <w:t>creating or distributing</w:t>
      </w:r>
      <w:r w:rsidR="001F1CDF" w:rsidRPr="00852A9E">
        <w:rPr>
          <w:rFonts w:ascii="Times New Roman" w:hAnsi="Times New Roman" w:cs="Times New Roman"/>
          <w:sz w:val="24"/>
          <w:szCs w:val="24"/>
          <w:lang w:val="en-US"/>
        </w:rPr>
        <w:t xml:space="preserve"> child pornography. When children take </w:t>
      </w:r>
      <w:r w:rsidR="00225CBA">
        <w:rPr>
          <w:rFonts w:ascii="Times New Roman" w:hAnsi="Times New Roman" w:cs="Times New Roman"/>
          <w:sz w:val="24"/>
          <w:szCs w:val="24"/>
          <w:lang w:val="en-US"/>
        </w:rPr>
        <w:t xml:space="preserve">intimate </w:t>
      </w:r>
      <w:r w:rsidR="001F1CDF" w:rsidRPr="00852A9E">
        <w:rPr>
          <w:rFonts w:ascii="Times New Roman" w:hAnsi="Times New Roman" w:cs="Times New Roman"/>
          <w:sz w:val="24"/>
          <w:szCs w:val="24"/>
          <w:lang w:val="en-US"/>
        </w:rPr>
        <w:t>images of themselves, these are child sexual images. When an adult solicits, receives, creates, views, enjoys, or distributes a child’s sexual images, they are now child sexual abuse images</w:t>
      </w:r>
      <w:r w:rsidR="00C95DD0">
        <w:rPr>
          <w:rFonts w:ascii="Times New Roman" w:hAnsi="Times New Roman" w:cs="Times New Roman"/>
          <w:sz w:val="24"/>
          <w:szCs w:val="24"/>
          <w:lang w:val="en-US"/>
        </w:rPr>
        <w:t xml:space="preserve"> (</w:t>
      </w:r>
      <w:r w:rsidR="001F1CDF" w:rsidRPr="00852A9E">
        <w:rPr>
          <w:rFonts w:ascii="Times New Roman" w:hAnsi="Times New Roman" w:cs="Times New Roman"/>
          <w:sz w:val="24"/>
          <w:szCs w:val="24"/>
          <w:lang w:val="en-US"/>
        </w:rPr>
        <w:t>child pornography</w:t>
      </w:r>
      <w:r w:rsidR="00C95DD0">
        <w:rPr>
          <w:rFonts w:ascii="Times New Roman" w:hAnsi="Times New Roman" w:cs="Times New Roman"/>
          <w:sz w:val="24"/>
          <w:szCs w:val="24"/>
          <w:lang w:val="en-US"/>
        </w:rPr>
        <w:t>)</w:t>
      </w:r>
      <w:r w:rsidR="001F1CDF" w:rsidRPr="00852A9E">
        <w:rPr>
          <w:rFonts w:ascii="Times New Roman" w:hAnsi="Times New Roman" w:cs="Times New Roman"/>
          <w:sz w:val="24"/>
          <w:szCs w:val="24"/>
          <w:lang w:val="en-US"/>
        </w:rPr>
        <w:t>. Child pornography is a form of child sexual exploitation</w:t>
      </w:r>
      <w:r>
        <w:rPr>
          <w:rFonts w:ascii="Times New Roman" w:hAnsi="Times New Roman" w:cs="Times New Roman"/>
          <w:sz w:val="24"/>
          <w:szCs w:val="24"/>
          <w:lang w:val="en-US"/>
        </w:rPr>
        <w:t>; it is child abuse</w:t>
      </w:r>
      <w:r w:rsidR="001F1CDF" w:rsidRPr="00852A9E">
        <w:rPr>
          <w:rFonts w:ascii="Times New Roman" w:hAnsi="Times New Roman" w:cs="Times New Roman"/>
          <w:sz w:val="24"/>
          <w:szCs w:val="24"/>
          <w:lang w:val="en-US"/>
        </w:rPr>
        <w:t>. Adults are abusing children through child pornography and commercializing their sexuality. This has a host of negative effects</w:t>
      </w:r>
      <w:r w:rsidR="00F83FBD">
        <w:rPr>
          <w:rFonts w:ascii="Times New Roman" w:hAnsi="Times New Roman" w:cs="Times New Roman"/>
          <w:sz w:val="24"/>
          <w:szCs w:val="24"/>
          <w:lang w:val="en-US"/>
        </w:rPr>
        <w:t xml:space="preserve">, and we know that </w:t>
      </w:r>
      <w:r w:rsidR="001F1CDF" w:rsidRPr="00852A9E">
        <w:rPr>
          <w:rFonts w:ascii="Times New Roman" w:hAnsi="Times New Roman" w:cs="Times New Roman"/>
          <w:sz w:val="24"/>
          <w:szCs w:val="24"/>
          <w:lang w:val="en-US"/>
        </w:rPr>
        <w:t>children who are trafficked in the sex industry are often first solicited by adults for sexual images (child pornography).</w:t>
      </w:r>
    </w:p>
    <w:p w14:paraId="7CD5C2CA" w14:textId="522C1263" w:rsidR="00AD6B0B" w:rsidRPr="00852A9E" w:rsidRDefault="00AD6B0B" w:rsidP="00765D08">
      <w:pPr>
        <w:rPr>
          <w:rFonts w:ascii="Times New Roman" w:hAnsi="Times New Roman" w:cs="Times New Roman"/>
          <w:b/>
          <w:bCs/>
          <w:sz w:val="24"/>
          <w:szCs w:val="24"/>
          <w:lang w:val="en-US"/>
        </w:rPr>
      </w:pPr>
      <w:r w:rsidRPr="00852A9E">
        <w:rPr>
          <w:rFonts w:ascii="Times New Roman" w:hAnsi="Times New Roman" w:cs="Times New Roman"/>
          <w:b/>
          <w:bCs/>
          <w:sz w:val="24"/>
          <w:szCs w:val="24"/>
          <w:lang w:val="en-US"/>
        </w:rPr>
        <w:t>How is the issue of consent dealt with? Is it possible to speak about meaningful consent for prostituted women and girls?</w:t>
      </w:r>
    </w:p>
    <w:p w14:paraId="68DD95AC" w14:textId="56944475" w:rsidR="00AD6B0B" w:rsidRPr="00852A9E" w:rsidRDefault="00AD6B0B" w:rsidP="00765D08">
      <w:pPr>
        <w:rPr>
          <w:rFonts w:ascii="Times New Roman" w:hAnsi="Times New Roman" w:cs="Times New Roman"/>
          <w:sz w:val="24"/>
          <w:szCs w:val="24"/>
          <w:lang w:val="en-US"/>
        </w:rPr>
      </w:pPr>
      <w:r w:rsidRPr="00852A9E">
        <w:rPr>
          <w:rFonts w:ascii="Times New Roman" w:hAnsi="Times New Roman" w:cs="Times New Roman"/>
          <w:sz w:val="24"/>
          <w:szCs w:val="24"/>
          <w:lang w:val="en-US"/>
        </w:rPr>
        <w:t xml:space="preserve">If there were a simple answer to this question, it would be “no.” When it comes to children (girls), it is that simple. </w:t>
      </w:r>
      <w:r w:rsidR="00EB407E">
        <w:rPr>
          <w:rFonts w:ascii="Times New Roman" w:hAnsi="Times New Roman" w:cs="Times New Roman"/>
          <w:sz w:val="24"/>
          <w:szCs w:val="24"/>
          <w:lang w:val="en-US"/>
        </w:rPr>
        <w:t>It</w:t>
      </w:r>
      <w:r w:rsidRPr="00852A9E">
        <w:rPr>
          <w:rFonts w:ascii="Times New Roman" w:hAnsi="Times New Roman" w:cs="Times New Roman"/>
          <w:sz w:val="24"/>
          <w:szCs w:val="24"/>
          <w:lang w:val="en-US"/>
        </w:rPr>
        <w:t xml:space="preserve"> is not possible to speak about meaningful consent for prostituted girls. </w:t>
      </w:r>
      <w:r w:rsidR="00EB407E">
        <w:rPr>
          <w:rFonts w:ascii="Times New Roman" w:hAnsi="Times New Roman" w:cs="Times New Roman"/>
          <w:sz w:val="24"/>
          <w:szCs w:val="24"/>
          <w:lang w:val="en-US"/>
        </w:rPr>
        <w:t>C</w:t>
      </w:r>
      <w:r w:rsidRPr="00852A9E">
        <w:rPr>
          <w:rFonts w:ascii="Times New Roman" w:hAnsi="Times New Roman" w:cs="Times New Roman"/>
          <w:sz w:val="24"/>
          <w:szCs w:val="24"/>
          <w:lang w:val="en-US"/>
        </w:rPr>
        <w:t xml:space="preserve">hildren under the age of 18 cannot consent to sell or trade sex. </w:t>
      </w:r>
    </w:p>
    <w:p w14:paraId="6A0D6A07" w14:textId="143542E7" w:rsidR="00AD6B0B" w:rsidRPr="00852A9E" w:rsidRDefault="00EB407E" w:rsidP="00765D08">
      <w:pPr>
        <w:rPr>
          <w:rFonts w:ascii="Times New Roman" w:hAnsi="Times New Roman" w:cs="Times New Roman"/>
          <w:sz w:val="24"/>
          <w:szCs w:val="24"/>
          <w:lang w:val="en-US"/>
        </w:rPr>
      </w:pPr>
      <w:r>
        <w:rPr>
          <w:rFonts w:ascii="Times New Roman" w:hAnsi="Times New Roman" w:cs="Times New Roman"/>
          <w:sz w:val="24"/>
          <w:szCs w:val="24"/>
          <w:lang w:val="en-US"/>
        </w:rPr>
        <w:t>Consent is more nuanced for adults</w:t>
      </w:r>
      <w:r w:rsidR="00AD6B0B" w:rsidRPr="00852A9E">
        <w:rPr>
          <w:rFonts w:ascii="Times New Roman" w:hAnsi="Times New Roman" w:cs="Times New Roman"/>
          <w:sz w:val="24"/>
          <w:szCs w:val="24"/>
          <w:lang w:val="en-US"/>
        </w:rPr>
        <w:t>.</w:t>
      </w:r>
      <w:r w:rsidR="001A3CAD">
        <w:rPr>
          <w:rFonts w:ascii="Times New Roman" w:hAnsi="Times New Roman" w:cs="Times New Roman"/>
          <w:sz w:val="24"/>
          <w:szCs w:val="24"/>
          <w:lang w:val="en-US"/>
        </w:rPr>
        <w:t xml:space="preserve"> </w:t>
      </w:r>
      <w:r>
        <w:rPr>
          <w:rFonts w:ascii="Times New Roman" w:hAnsi="Times New Roman" w:cs="Times New Roman"/>
          <w:sz w:val="24"/>
          <w:szCs w:val="24"/>
          <w:lang w:val="en-US"/>
        </w:rPr>
        <w:t>It is more complex</w:t>
      </w:r>
      <w:r w:rsidR="001A3CAD">
        <w:rPr>
          <w:rFonts w:ascii="Times New Roman" w:hAnsi="Times New Roman" w:cs="Times New Roman"/>
          <w:sz w:val="24"/>
          <w:szCs w:val="24"/>
          <w:lang w:val="en-US"/>
        </w:rPr>
        <w:t xml:space="preserve"> than </w:t>
      </w:r>
      <w:r>
        <w:rPr>
          <w:rFonts w:ascii="Times New Roman" w:hAnsi="Times New Roman" w:cs="Times New Roman"/>
          <w:sz w:val="24"/>
          <w:szCs w:val="24"/>
          <w:lang w:val="en-US"/>
        </w:rPr>
        <w:t xml:space="preserve">the idea of </w:t>
      </w:r>
      <w:r w:rsidR="00C2476D">
        <w:rPr>
          <w:rFonts w:ascii="Times New Roman" w:hAnsi="Times New Roman" w:cs="Times New Roman"/>
          <w:sz w:val="24"/>
          <w:szCs w:val="24"/>
          <w:lang w:val="en-US"/>
        </w:rPr>
        <w:t>free choice, constrained choices through circumstances, and no choice due to force, as many discuss it</w:t>
      </w:r>
      <w:r w:rsidR="002B15C6">
        <w:rPr>
          <w:rStyle w:val="FootnoteReference"/>
          <w:rFonts w:ascii="Times New Roman" w:hAnsi="Times New Roman" w:cs="Times New Roman"/>
          <w:sz w:val="24"/>
          <w:szCs w:val="24"/>
          <w:lang w:val="en-US"/>
        </w:rPr>
        <w:footnoteReference w:id="4"/>
      </w:r>
      <w:r w:rsidR="00C2476D">
        <w:rPr>
          <w:rFonts w:ascii="Times New Roman" w:hAnsi="Times New Roman" w:cs="Times New Roman"/>
          <w:sz w:val="24"/>
          <w:szCs w:val="24"/>
          <w:lang w:val="en-US"/>
        </w:rPr>
        <w:t>.</w:t>
      </w:r>
      <w:r w:rsidR="00AD6B0B" w:rsidRPr="00852A9E">
        <w:rPr>
          <w:rFonts w:ascii="Times New Roman" w:hAnsi="Times New Roman" w:cs="Times New Roman"/>
          <w:sz w:val="24"/>
          <w:szCs w:val="24"/>
          <w:lang w:val="en-US"/>
        </w:rPr>
        <w:t xml:space="preserve"> </w:t>
      </w:r>
      <w:r w:rsidR="00C52EFD">
        <w:rPr>
          <w:rFonts w:ascii="Times New Roman" w:hAnsi="Times New Roman" w:cs="Times New Roman"/>
          <w:sz w:val="24"/>
          <w:szCs w:val="24"/>
          <w:lang w:val="en-US"/>
        </w:rPr>
        <w:t>There are</w:t>
      </w:r>
      <w:r w:rsidR="00C2476D">
        <w:rPr>
          <w:rFonts w:ascii="Times New Roman" w:hAnsi="Times New Roman" w:cs="Times New Roman"/>
          <w:sz w:val="24"/>
          <w:szCs w:val="24"/>
          <w:lang w:val="en-US"/>
        </w:rPr>
        <w:t xml:space="preserve"> many </w:t>
      </w:r>
      <w:r w:rsidR="001C13A2" w:rsidRPr="00852A9E">
        <w:rPr>
          <w:rFonts w:ascii="Times New Roman" w:hAnsi="Times New Roman" w:cs="Times New Roman"/>
          <w:sz w:val="24"/>
          <w:szCs w:val="24"/>
          <w:lang w:val="en-US"/>
        </w:rPr>
        <w:t>external factors which might impact an individual’s ability to consent. For example, an individual who has been previously trafficked (</w:t>
      </w:r>
      <w:r w:rsidR="00774B31">
        <w:rPr>
          <w:rFonts w:ascii="Times New Roman" w:hAnsi="Times New Roman" w:cs="Times New Roman"/>
          <w:sz w:val="24"/>
          <w:szCs w:val="24"/>
          <w:lang w:val="en-US"/>
        </w:rPr>
        <w:t>force)</w:t>
      </w:r>
      <w:r w:rsidR="00593DA6">
        <w:rPr>
          <w:rFonts w:ascii="Times New Roman" w:hAnsi="Times New Roman" w:cs="Times New Roman"/>
          <w:sz w:val="24"/>
          <w:szCs w:val="24"/>
          <w:lang w:val="en-US"/>
        </w:rPr>
        <w:t>,</w:t>
      </w:r>
      <w:r w:rsidR="001C13A2" w:rsidRPr="00852A9E">
        <w:rPr>
          <w:rFonts w:ascii="Times New Roman" w:hAnsi="Times New Roman" w:cs="Times New Roman"/>
          <w:sz w:val="24"/>
          <w:szCs w:val="24"/>
          <w:lang w:val="en-US"/>
        </w:rPr>
        <w:t xml:space="preserve"> left their trafficker</w:t>
      </w:r>
      <w:r w:rsidR="00F52BAF">
        <w:rPr>
          <w:rFonts w:ascii="Times New Roman" w:hAnsi="Times New Roman" w:cs="Times New Roman"/>
          <w:sz w:val="24"/>
          <w:szCs w:val="24"/>
          <w:lang w:val="en-US"/>
        </w:rPr>
        <w:t xml:space="preserve"> and </w:t>
      </w:r>
      <w:r w:rsidR="001C13A2" w:rsidRPr="00852A9E">
        <w:rPr>
          <w:rFonts w:ascii="Times New Roman" w:hAnsi="Times New Roman" w:cs="Times New Roman"/>
          <w:sz w:val="24"/>
          <w:szCs w:val="24"/>
          <w:lang w:val="en-US"/>
        </w:rPr>
        <w:t>is re-entering the sex industry to pay rent (circumstance). This individual has experiences which may impact their ability</w:t>
      </w:r>
      <w:r w:rsidR="00C52EFD">
        <w:rPr>
          <w:rFonts w:ascii="Times New Roman" w:hAnsi="Times New Roman" w:cs="Times New Roman"/>
          <w:sz w:val="24"/>
          <w:szCs w:val="24"/>
          <w:lang w:val="en-US"/>
        </w:rPr>
        <w:t xml:space="preserve"> to</w:t>
      </w:r>
      <w:r w:rsidR="001C13A2" w:rsidRPr="00852A9E">
        <w:rPr>
          <w:rFonts w:ascii="Times New Roman" w:hAnsi="Times New Roman" w:cs="Times New Roman"/>
          <w:sz w:val="24"/>
          <w:szCs w:val="24"/>
          <w:lang w:val="en-US"/>
        </w:rPr>
        <w:t xml:space="preserve"> gauge what they can and cannot say yes or no to because they previously did not have those choices. </w:t>
      </w:r>
    </w:p>
    <w:p w14:paraId="4B2EC5B0" w14:textId="21A88E4F" w:rsidR="001C13A2" w:rsidRPr="00852A9E" w:rsidRDefault="001C13A2" w:rsidP="00765D08">
      <w:pPr>
        <w:rPr>
          <w:rFonts w:ascii="Times New Roman" w:hAnsi="Times New Roman" w:cs="Times New Roman"/>
          <w:sz w:val="24"/>
          <w:szCs w:val="24"/>
          <w:lang w:val="en-US"/>
        </w:rPr>
      </w:pPr>
      <w:r w:rsidRPr="00852A9E">
        <w:rPr>
          <w:rFonts w:ascii="Times New Roman" w:hAnsi="Times New Roman" w:cs="Times New Roman"/>
          <w:sz w:val="24"/>
          <w:szCs w:val="24"/>
          <w:lang w:val="en-US"/>
        </w:rPr>
        <w:t>We know that consent must be</w:t>
      </w:r>
      <w:r w:rsidR="00B1108C">
        <w:rPr>
          <w:rFonts w:ascii="Times New Roman" w:hAnsi="Times New Roman" w:cs="Times New Roman"/>
          <w:sz w:val="24"/>
          <w:szCs w:val="24"/>
          <w:lang w:val="en-US"/>
        </w:rPr>
        <w:t xml:space="preserve"> enthusiastic, verbal, sober, informed, ongoing,</w:t>
      </w:r>
      <w:r w:rsidRPr="00852A9E">
        <w:rPr>
          <w:rFonts w:ascii="Times New Roman" w:hAnsi="Times New Roman" w:cs="Times New Roman"/>
          <w:sz w:val="24"/>
          <w:szCs w:val="24"/>
          <w:lang w:val="en-US"/>
        </w:rPr>
        <w:t xml:space="preserve"> and re-confirmed every time. </w:t>
      </w:r>
      <w:r w:rsidR="00B1108C">
        <w:rPr>
          <w:rFonts w:ascii="Times New Roman" w:hAnsi="Times New Roman" w:cs="Times New Roman"/>
          <w:sz w:val="24"/>
          <w:szCs w:val="24"/>
          <w:lang w:val="en-US"/>
        </w:rPr>
        <w:t>There</w:t>
      </w:r>
      <w:r w:rsidRPr="00852A9E">
        <w:rPr>
          <w:rFonts w:ascii="Times New Roman" w:hAnsi="Times New Roman" w:cs="Times New Roman"/>
          <w:sz w:val="24"/>
          <w:szCs w:val="24"/>
          <w:lang w:val="en-US"/>
        </w:rPr>
        <w:t xml:space="preserve"> are circumstances which impact an individual’s ability to consent under the</w:t>
      </w:r>
      <w:r w:rsidR="001C567A">
        <w:rPr>
          <w:rFonts w:ascii="Times New Roman" w:hAnsi="Times New Roman" w:cs="Times New Roman"/>
          <w:sz w:val="24"/>
          <w:szCs w:val="24"/>
          <w:lang w:val="en-US"/>
        </w:rPr>
        <w:t>se</w:t>
      </w:r>
      <w:r w:rsidRPr="00852A9E">
        <w:rPr>
          <w:rFonts w:ascii="Times New Roman" w:hAnsi="Times New Roman" w:cs="Times New Roman"/>
          <w:sz w:val="24"/>
          <w:szCs w:val="24"/>
          <w:lang w:val="en-US"/>
        </w:rPr>
        <w:t xml:space="preserve"> conditions</w:t>
      </w:r>
      <w:r w:rsidR="001C567A">
        <w:rPr>
          <w:rFonts w:ascii="Times New Roman" w:hAnsi="Times New Roman" w:cs="Times New Roman"/>
          <w:sz w:val="24"/>
          <w:szCs w:val="24"/>
          <w:lang w:val="en-US"/>
        </w:rPr>
        <w:t>, including</w:t>
      </w:r>
      <w:r w:rsidRPr="00852A9E">
        <w:rPr>
          <w:rFonts w:ascii="Times New Roman" w:hAnsi="Times New Roman" w:cs="Times New Roman"/>
          <w:sz w:val="24"/>
          <w:szCs w:val="24"/>
          <w:lang w:val="en-US"/>
        </w:rPr>
        <w:t xml:space="preserve"> mental health challenges</w:t>
      </w:r>
      <w:r w:rsidR="00F52BAF">
        <w:rPr>
          <w:rFonts w:ascii="Times New Roman" w:hAnsi="Times New Roman" w:cs="Times New Roman"/>
          <w:sz w:val="24"/>
          <w:szCs w:val="24"/>
          <w:lang w:val="en-US"/>
        </w:rPr>
        <w:t xml:space="preserve">, </w:t>
      </w:r>
      <w:r w:rsidRPr="00852A9E">
        <w:rPr>
          <w:rFonts w:ascii="Times New Roman" w:hAnsi="Times New Roman" w:cs="Times New Roman"/>
          <w:sz w:val="24"/>
          <w:szCs w:val="24"/>
          <w:lang w:val="en-US"/>
        </w:rPr>
        <w:t xml:space="preserve">previous trauma, intellectual disabilities, and manipulation and coercion. This becomes very challenging because it may appear </w:t>
      </w:r>
      <w:r w:rsidR="00F543C2">
        <w:rPr>
          <w:rFonts w:ascii="Times New Roman" w:hAnsi="Times New Roman" w:cs="Times New Roman"/>
          <w:sz w:val="24"/>
          <w:szCs w:val="24"/>
          <w:lang w:val="en-US"/>
        </w:rPr>
        <w:t>that</w:t>
      </w:r>
      <w:r w:rsidRPr="00852A9E">
        <w:rPr>
          <w:rFonts w:ascii="Times New Roman" w:hAnsi="Times New Roman" w:cs="Times New Roman"/>
          <w:sz w:val="24"/>
          <w:szCs w:val="24"/>
          <w:lang w:val="en-US"/>
        </w:rPr>
        <w:t xml:space="preserve"> an </w:t>
      </w:r>
      <w:r w:rsidRPr="00852A9E">
        <w:rPr>
          <w:rFonts w:ascii="Times New Roman" w:hAnsi="Times New Roman" w:cs="Times New Roman"/>
          <w:sz w:val="24"/>
          <w:szCs w:val="24"/>
          <w:lang w:val="en-US"/>
        </w:rPr>
        <w:lastRenderedPageBreak/>
        <w:t xml:space="preserve">individual has consented to sell or trade sex, but </w:t>
      </w:r>
      <w:r w:rsidR="00B607CC">
        <w:rPr>
          <w:rFonts w:ascii="Times New Roman" w:hAnsi="Times New Roman" w:cs="Times New Roman"/>
          <w:sz w:val="24"/>
          <w:szCs w:val="24"/>
          <w:lang w:val="en-US"/>
        </w:rPr>
        <w:t>there</w:t>
      </w:r>
      <w:r w:rsidRPr="00852A9E">
        <w:rPr>
          <w:rFonts w:ascii="Times New Roman" w:hAnsi="Times New Roman" w:cs="Times New Roman"/>
          <w:sz w:val="24"/>
          <w:szCs w:val="24"/>
          <w:lang w:val="en-US"/>
        </w:rPr>
        <w:t xml:space="preserve"> are factors which limit their ability to truly do so. </w:t>
      </w:r>
    </w:p>
    <w:p w14:paraId="535F80C4" w14:textId="3DAD545C" w:rsidR="001C13A2" w:rsidRPr="00852A9E" w:rsidRDefault="001C13A2" w:rsidP="00765D08">
      <w:pPr>
        <w:rPr>
          <w:rFonts w:ascii="Times New Roman" w:hAnsi="Times New Roman" w:cs="Times New Roman"/>
          <w:sz w:val="24"/>
          <w:szCs w:val="24"/>
          <w:lang w:val="en-US"/>
        </w:rPr>
      </w:pPr>
      <w:r w:rsidRPr="00852A9E">
        <w:rPr>
          <w:rFonts w:ascii="Times New Roman" w:hAnsi="Times New Roman" w:cs="Times New Roman"/>
          <w:sz w:val="24"/>
          <w:szCs w:val="24"/>
          <w:lang w:val="en-US"/>
        </w:rPr>
        <w:t xml:space="preserve">For example, a woman who has experienced sexual abuse as a child may have learned that when a man demands sex from her, it is her job to say yes. So, when she is asked to perform a sex act for money, she may say yes but may not be aware that she has the option and the right to say no. This </w:t>
      </w:r>
      <w:r w:rsidR="004B5320">
        <w:rPr>
          <w:rFonts w:ascii="Times New Roman" w:hAnsi="Times New Roman" w:cs="Times New Roman"/>
          <w:sz w:val="24"/>
          <w:szCs w:val="24"/>
          <w:lang w:val="en-US"/>
        </w:rPr>
        <w:t>is not</w:t>
      </w:r>
      <w:r w:rsidRPr="00852A9E">
        <w:rPr>
          <w:rFonts w:ascii="Times New Roman" w:hAnsi="Times New Roman" w:cs="Times New Roman"/>
          <w:sz w:val="24"/>
          <w:szCs w:val="24"/>
          <w:lang w:val="en-US"/>
        </w:rPr>
        <w:t xml:space="preserve"> enthusiastic </w:t>
      </w:r>
      <w:r w:rsidR="00982EAC">
        <w:rPr>
          <w:rFonts w:ascii="Times New Roman" w:hAnsi="Times New Roman" w:cs="Times New Roman"/>
          <w:sz w:val="24"/>
          <w:szCs w:val="24"/>
          <w:lang w:val="en-US"/>
        </w:rPr>
        <w:t>or</w:t>
      </w:r>
      <w:r w:rsidRPr="00852A9E">
        <w:rPr>
          <w:rFonts w:ascii="Times New Roman" w:hAnsi="Times New Roman" w:cs="Times New Roman"/>
          <w:sz w:val="24"/>
          <w:szCs w:val="24"/>
          <w:lang w:val="en-US"/>
        </w:rPr>
        <w:t xml:space="preserve"> informed consent. </w:t>
      </w:r>
    </w:p>
    <w:p w14:paraId="54F02698" w14:textId="415CE9D1" w:rsidR="001C13A2" w:rsidRPr="00852A9E" w:rsidRDefault="001C13A2" w:rsidP="00765D08">
      <w:pPr>
        <w:rPr>
          <w:rFonts w:ascii="Times New Roman" w:hAnsi="Times New Roman" w:cs="Times New Roman"/>
          <w:sz w:val="24"/>
          <w:szCs w:val="24"/>
          <w:lang w:val="en-US"/>
        </w:rPr>
      </w:pPr>
      <w:r w:rsidRPr="00852A9E">
        <w:rPr>
          <w:rFonts w:ascii="Times New Roman" w:hAnsi="Times New Roman" w:cs="Times New Roman"/>
          <w:sz w:val="24"/>
          <w:szCs w:val="24"/>
          <w:lang w:val="en-US"/>
        </w:rPr>
        <w:t xml:space="preserve">An individual living with </w:t>
      </w:r>
      <w:r w:rsidR="00A32344">
        <w:rPr>
          <w:rFonts w:ascii="Times New Roman" w:hAnsi="Times New Roman" w:cs="Times New Roman"/>
          <w:sz w:val="24"/>
          <w:szCs w:val="24"/>
          <w:lang w:val="en-US"/>
        </w:rPr>
        <w:t>a developmental disability</w:t>
      </w:r>
      <w:r w:rsidR="004761D7">
        <w:rPr>
          <w:rFonts w:ascii="Times New Roman" w:hAnsi="Times New Roman" w:cs="Times New Roman"/>
          <w:sz w:val="24"/>
          <w:szCs w:val="24"/>
          <w:lang w:val="en-US"/>
        </w:rPr>
        <w:t>, which impacts their ability to understand the cause and effect or consequences of situations,</w:t>
      </w:r>
      <w:r w:rsidR="000C76F0">
        <w:rPr>
          <w:rFonts w:ascii="Times New Roman" w:hAnsi="Times New Roman" w:cs="Times New Roman"/>
          <w:sz w:val="24"/>
          <w:szCs w:val="24"/>
          <w:lang w:val="en-US"/>
        </w:rPr>
        <w:t xml:space="preserve"> may not always understand the potential outcomes of what is happening to them</w:t>
      </w:r>
      <w:r w:rsidRPr="00852A9E">
        <w:rPr>
          <w:rFonts w:ascii="Times New Roman" w:hAnsi="Times New Roman" w:cs="Times New Roman"/>
          <w:sz w:val="24"/>
          <w:szCs w:val="24"/>
          <w:lang w:val="en-US"/>
        </w:rPr>
        <w:t>. So, when they are trading sex and are asked to have sex without a condom, they may say yes</w:t>
      </w:r>
      <w:r w:rsidR="000C76F0">
        <w:rPr>
          <w:rFonts w:ascii="Times New Roman" w:hAnsi="Times New Roman" w:cs="Times New Roman"/>
          <w:sz w:val="24"/>
          <w:szCs w:val="24"/>
          <w:lang w:val="en-US"/>
        </w:rPr>
        <w:t xml:space="preserve"> without fully understanding</w:t>
      </w:r>
      <w:r w:rsidRPr="00852A9E">
        <w:rPr>
          <w:rFonts w:ascii="Times New Roman" w:hAnsi="Times New Roman" w:cs="Times New Roman"/>
          <w:sz w:val="24"/>
          <w:szCs w:val="24"/>
          <w:lang w:val="en-US"/>
        </w:rPr>
        <w:t xml:space="preserve"> </w:t>
      </w:r>
      <w:r w:rsidR="004761D7">
        <w:rPr>
          <w:rFonts w:ascii="Times New Roman" w:hAnsi="Times New Roman" w:cs="Times New Roman"/>
          <w:sz w:val="24"/>
          <w:szCs w:val="24"/>
          <w:lang w:val="en-US"/>
        </w:rPr>
        <w:t xml:space="preserve">that </w:t>
      </w:r>
      <w:r w:rsidRPr="00852A9E">
        <w:rPr>
          <w:rFonts w:ascii="Times New Roman" w:hAnsi="Times New Roman" w:cs="Times New Roman"/>
          <w:sz w:val="24"/>
          <w:szCs w:val="24"/>
          <w:lang w:val="en-US"/>
        </w:rPr>
        <w:t>t</w:t>
      </w:r>
      <w:r w:rsidR="000C76F0">
        <w:rPr>
          <w:rFonts w:ascii="Times New Roman" w:hAnsi="Times New Roman" w:cs="Times New Roman"/>
          <w:sz w:val="24"/>
          <w:szCs w:val="24"/>
          <w:lang w:val="en-US"/>
        </w:rPr>
        <w:t xml:space="preserve">his </w:t>
      </w:r>
      <w:r w:rsidRPr="00852A9E">
        <w:rPr>
          <w:rFonts w:ascii="Times New Roman" w:hAnsi="Times New Roman" w:cs="Times New Roman"/>
          <w:sz w:val="24"/>
          <w:szCs w:val="24"/>
          <w:lang w:val="en-US"/>
        </w:rPr>
        <w:t>could lead to unplanned pregnancy or sexually transmitted infections a</w:t>
      </w:r>
      <w:r w:rsidR="008B0B14">
        <w:rPr>
          <w:rFonts w:ascii="Times New Roman" w:hAnsi="Times New Roman" w:cs="Times New Roman"/>
          <w:sz w:val="24"/>
          <w:szCs w:val="24"/>
          <w:lang w:val="en-US"/>
        </w:rPr>
        <w:t>nd negative health outcomes</w:t>
      </w:r>
      <w:r w:rsidRPr="00852A9E">
        <w:rPr>
          <w:rFonts w:ascii="Times New Roman" w:hAnsi="Times New Roman" w:cs="Times New Roman"/>
          <w:sz w:val="24"/>
          <w:szCs w:val="24"/>
          <w:lang w:val="en-US"/>
        </w:rPr>
        <w:t xml:space="preserve">. This is not informed consent. </w:t>
      </w:r>
      <w:r w:rsidR="00F347B1">
        <w:rPr>
          <w:rFonts w:ascii="Times New Roman" w:hAnsi="Times New Roman" w:cs="Times New Roman"/>
          <w:sz w:val="24"/>
          <w:szCs w:val="24"/>
          <w:lang w:val="en-US"/>
        </w:rPr>
        <w:t>Individuals living with developmental disabilities are</w:t>
      </w:r>
      <w:r w:rsidR="00FE4547">
        <w:rPr>
          <w:rFonts w:ascii="Times New Roman" w:hAnsi="Times New Roman" w:cs="Times New Roman"/>
          <w:sz w:val="24"/>
          <w:szCs w:val="24"/>
          <w:lang w:val="en-US"/>
        </w:rPr>
        <w:t xml:space="preserve"> also</w:t>
      </w:r>
      <w:r w:rsidR="00F347B1">
        <w:rPr>
          <w:rFonts w:ascii="Times New Roman" w:hAnsi="Times New Roman" w:cs="Times New Roman"/>
          <w:sz w:val="24"/>
          <w:szCs w:val="24"/>
          <w:lang w:val="en-US"/>
        </w:rPr>
        <w:t xml:space="preserve"> often subjected to </w:t>
      </w:r>
      <w:r w:rsidR="00693F2B">
        <w:rPr>
          <w:rFonts w:ascii="Times New Roman" w:hAnsi="Times New Roman" w:cs="Times New Roman"/>
          <w:sz w:val="24"/>
          <w:szCs w:val="24"/>
          <w:lang w:val="en-US"/>
        </w:rPr>
        <w:t xml:space="preserve">far </w:t>
      </w:r>
      <w:r w:rsidR="00177B54">
        <w:rPr>
          <w:rFonts w:ascii="Times New Roman" w:hAnsi="Times New Roman" w:cs="Times New Roman"/>
          <w:sz w:val="24"/>
          <w:szCs w:val="24"/>
          <w:lang w:val="en-US"/>
        </w:rPr>
        <w:t>greater levels of violence</w:t>
      </w:r>
      <w:r w:rsidR="00A24468">
        <w:rPr>
          <w:rFonts w:ascii="Times New Roman" w:hAnsi="Times New Roman" w:cs="Times New Roman"/>
          <w:sz w:val="24"/>
          <w:szCs w:val="24"/>
          <w:lang w:val="en-US"/>
        </w:rPr>
        <w:t xml:space="preserve"> in the sex industry. </w:t>
      </w:r>
    </w:p>
    <w:p w14:paraId="68FDDB42" w14:textId="6E8528E1" w:rsidR="001C13A2" w:rsidRPr="00852A9E" w:rsidRDefault="001C13A2" w:rsidP="00765D08">
      <w:pPr>
        <w:rPr>
          <w:rFonts w:ascii="Times New Roman" w:hAnsi="Times New Roman" w:cs="Times New Roman"/>
          <w:sz w:val="24"/>
          <w:szCs w:val="24"/>
          <w:lang w:val="en-US"/>
        </w:rPr>
      </w:pPr>
      <w:r w:rsidRPr="00852A9E">
        <w:rPr>
          <w:rFonts w:ascii="Times New Roman" w:hAnsi="Times New Roman" w:cs="Times New Roman"/>
          <w:sz w:val="24"/>
          <w:szCs w:val="24"/>
          <w:lang w:val="en-US"/>
        </w:rPr>
        <w:t xml:space="preserve">An individual who is being trafficked by someone she believes to be her boyfriend may agree to have sex with a sex purchaser. But when she arrives, the sex purchaser </w:t>
      </w:r>
      <w:r w:rsidR="009E7825">
        <w:rPr>
          <w:rFonts w:ascii="Times New Roman" w:hAnsi="Times New Roman" w:cs="Times New Roman"/>
          <w:sz w:val="24"/>
          <w:szCs w:val="24"/>
          <w:lang w:val="en-US"/>
        </w:rPr>
        <w:t xml:space="preserve">expects that </w:t>
      </w:r>
      <w:r w:rsidRPr="00852A9E">
        <w:rPr>
          <w:rFonts w:ascii="Times New Roman" w:hAnsi="Times New Roman" w:cs="Times New Roman"/>
          <w:sz w:val="24"/>
          <w:szCs w:val="24"/>
          <w:lang w:val="en-US"/>
        </w:rPr>
        <w:t>he can be violent with her. She was not aware of this</w:t>
      </w:r>
      <w:r w:rsidR="006C4EA3">
        <w:rPr>
          <w:rFonts w:ascii="Times New Roman" w:hAnsi="Times New Roman" w:cs="Times New Roman"/>
          <w:sz w:val="24"/>
          <w:szCs w:val="24"/>
          <w:lang w:val="en-US"/>
        </w:rPr>
        <w:t xml:space="preserve"> but also knows that if she leaves or refuses to do as she is expected, she will face the consequences</w:t>
      </w:r>
      <w:r w:rsidRPr="00852A9E">
        <w:rPr>
          <w:rFonts w:ascii="Times New Roman" w:hAnsi="Times New Roman" w:cs="Times New Roman"/>
          <w:sz w:val="24"/>
          <w:szCs w:val="24"/>
          <w:lang w:val="en-US"/>
        </w:rPr>
        <w:t xml:space="preserve"> from her trafficker. On the outside</w:t>
      </w:r>
      <w:r w:rsidR="00370534">
        <w:rPr>
          <w:rFonts w:ascii="Times New Roman" w:hAnsi="Times New Roman" w:cs="Times New Roman"/>
          <w:sz w:val="24"/>
          <w:szCs w:val="24"/>
          <w:lang w:val="en-US"/>
        </w:rPr>
        <w:t>,</w:t>
      </w:r>
      <w:r w:rsidRPr="00852A9E">
        <w:rPr>
          <w:rFonts w:ascii="Times New Roman" w:hAnsi="Times New Roman" w:cs="Times New Roman"/>
          <w:sz w:val="24"/>
          <w:szCs w:val="24"/>
          <w:lang w:val="en-US"/>
        </w:rPr>
        <w:t xml:space="preserve"> it might look like she has consented. But in fact</w:t>
      </w:r>
      <w:r w:rsidR="00DD7524">
        <w:rPr>
          <w:rFonts w:ascii="Times New Roman" w:hAnsi="Times New Roman" w:cs="Times New Roman"/>
          <w:sz w:val="24"/>
          <w:szCs w:val="24"/>
          <w:lang w:val="en-US"/>
        </w:rPr>
        <w:t>,</w:t>
      </w:r>
      <w:r w:rsidRPr="00852A9E">
        <w:rPr>
          <w:rFonts w:ascii="Times New Roman" w:hAnsi="Times New Roman" w:cs="Times New Roman"/>
          <w:sz w:val="24"/>
          <w:szCs w:val="24"/>
          <w:lang w:val="en-US"/>
        </w:rPr>
        <w:t xml:space="preserve"> she is being threatened, coerced, and manipulated by someone she trusts. Her consent is</w:t>
      </w:r>
      <w:r w:rsidR="00DD7524">
        <w:rPr>
          <w:rFonts w:ascii="Times New Roman" w:hAnsi="Times New Roman" w:cs="Times New Roman"/>
          <w:sz w:val="24"/>
          <w:szCs w:val="24"/>
          <w:lang w:val="en-US"/>
        </w:rPr>
        <w:t>, therefore,</w:t>
      </w:r>
      <w:r w:rsidRPr="00852A9E">
        <w:rPr>
          <w:rFonts w:ascii="Times New Roman" w:hAnsi="Times New Roman" w:cs="Times New Roman"/>
          <w:sz w:val="24"/>
          <w:szCs w:val="24"/>
          <w:lang w:val="en-US"/>
        </w:rPr>
        <w:t xml:space="preserve"> not enthusiastic, informed, </w:t>
      </w:r>
      <w:r w:rsidR="005D2725" w:rsidRPr="00852A9E">
        <w:rPr>
          <w:rFonts w:ascii="Times New Roman" w:hAnsi="Times New Roman" w:cs="Times New Roman"/>
          <w:sz w:val="24"/>
          <w:szCs w:val="24"/>
          <w:lang w:val="en-US"/>
        </w:rPr>
        <w:t xml:space="preserve">or ongoing. </w:t>
      </w:r>
    </w:p>
    <w:p w14:paraId="1C591535" w14:textId="5AB7A7C9" w:rsidR="00765D08" w:rsidRPr="00852A9E" w:rsidRDefault="005D2725" w:rsidP="005D2725">
      <w:pPr>
        <w:rPr>
          <w:rFonts w:ascii="Times New Roman" w:hAnsi="Times New Roman" w:cs="Times New Roman"/>
          <w:sz w:val="24"/>
          <w:szCs w:val="24"/>
          <w:lang w:val="en-US"/>
        </w:rPr>
      </w:pPr>
      <w:r w:rsidRPr="00852A9E">
        <w:rPr>
          <w:rFonts w:ascii="Times New Roman" w:hAnsi="Times New Roman" w:cs="Times New Roman"/>
          <w:sz w:val="24"/>
          <w:szCs w:val="24"/>
          <w:lang w:val="en-US"/>
        </w:rPr>
        <w:t>The issue of consent is much more complex</w:t>
      </w:r>
      <w:r w:rsidR="00603893">
        <w:rPr>
          <w:rFonts w:ascii="Times New Roman" w:hAnsi="Times New Roman" w:cs="Times New Roman"/>
          <w:sz w:val="24"/>
          <w:szCs w:val="24"/>
          <w:lang w:val="en-US"/>
        </w:rPr>
        <w:t xml:space="preserve"> than this question presents</w:t>
      </w:r>
      <w:r w:rsidRPr="00852A9E">
        <w:rPr>
          <w:rFonts w:ascii="Times New Roman" w:hAnsi="Times New Roman" w:cs="Times New Roman"/>
          <w:sz w:val="24"/>
          <w:szCs w:val="24"/>
          <w:lang w:val="en-US"/>
        </w:rPr>
        <w:t xml:space="preserve">, and </w:t>
      </w:r>
      <w:r w:rsidR="00603893">
        <w:rPr>
          <w:rFonts w:ascii="Times New Roman" w:hAnsi="Times New Roman" w:cs="Times New Roman"/>
          <w:sz w:val="24"/>
          <w:szCs w:val="24"/>
          <w:lang w:val="en-US"/>
        </w:rPr>
        <w:t xml:space="preserve">it remains </w:t>
      </w:r>
      <w:r w:rsidRPr="00852A9E">
        <w:rPr>
          <w:rFonts w:ascii="Times New Roman" w:hAnsi="Times New Roman" w:cs="Times New Roman"/>
          <w:sz w:val="24"/>
          <w:szCs w:val="24"/>
          <w:lang w:val="en-US"/>
        </w:rPr>
        <w:t>deeply misunderstood in Canada</w:t>
      </w:r>
      <w:r w:rsidR="00603893">
        <w:rPr>
          <w:rFonts w:ascii="Times New Roman" w:hAnsi="Times New Roman" w:cs="Times New Roman"/>
          <w:sz w:val="24"/>
          <w:szCs w:val="24"/>
          <w:lang w:val="en-US"/>
        </w:rPr>
        <w:t>.</w:t>
      </w:r>
      <w:r w:rsidRPr="00852A9E">
        <w:rPr>
          <w:rFonts w:ascii="Times New Roman" w:hAnsi="Times New Roman" w:cs="Times New Roman"/>
          <w:sz w:val="24"/>
          <w:szCs w:val="24"/>
          <w:lang w:val="en-US"/>
        </w:rPr>
        <w:t xml:space="preserve"> </w:t>
      </w:r>
    </w:p>
    <w:p w14:paraId="6BE7E71E" w14:textId="18D5C089" w:rsidR="005D2725" w:rsidRPr="00852A9E" w:rsidRDefault="005D2725" w:rsidP="005D2725">
      <w:pPr>
        <w:rPr>
          <w:rFonts w:ascii="Times New Roman" w:hAnsi="Times New Roman" w:cs="Times New Roman"/>
          <w:b/>
          <w:bCs/>
          <w:sz w:val="24"/>
          <w:szCs w:val="24"/>
          <w:lang w:val="en-US"/>
        </w:rPr>
      </w:pPr>
      <w:r w:rsidRPr="00852A9E">
        <w:rPr>
          <w:rFonts w:ascii="Times New Roman" w:hAnsi="Times New Roman" w:cs="Times New Roman"/>
          <w:b/>
          <w:bCs/>
          <w:sz w:val="24"/>
          <w:szCs w:val="24"/>
          <w:lang w:val="en-US"/>
        </w:rPr>
        <w:t xml:space="preserve">How effective have legislative frameworks and </w:t>
      </w:r>
      <w:r w:rsidR="00EE0834" w:rsidRPr="00852A9E">
        <w:rPr>
          <w:rFonts w:ascii="Times New Roman" w:hAnsi="Times New Roman" w:cs="Times New Roman"/>
          <w:b/>
          <w:bCs/>
          <w:sz w:val="24"/>
          <w:szCs w:val="24"/>
          <w:lang w:val="en-US"/>
        </w:rPr>
        <w:t>policies</w:t>
      </w:r>
      <w:r w:rsidRPr="00852A9E">
        <w:rPr>
          <w:rFonts w:ascii="Times New Roman" w:hAnsi="Times New Roman" w:cs="Times New Roman"/>
          <w:b/>
          <w:bCs/>
          <w:sz w:val="24"/>
          <w:szCs w:val="24"/>
          <w:lang w:val="en-US"/>
        </w:rPr>
        <w:t xml:space="preserve"> been in preventing and responding to violence against women and girls in prostitution?</w:t>
      </w:r>
    </w:p>
    <w:p w14:paraId="1ABAADA3" w14:textId="0F31B0EB" w:rsidR="00765D08" w:rsidRPr="00852A9E" w:rsidRDefault="005D2725">
      <w:pPr>
        <w:rPr>
          <w:rFonts w:ascii="Times New Roman" w:hAnsi="Times New Roman" w:cs="Times New Roman"/>
          <w:sz w:val="24"/>
          <w:szCs w:val="24"/>
          <w:lang w:val="en-US"/>
        </w:rPr>
      </w:pPr>
      <w:r w:rsidRPr="00852A9E">
        <w:rPr>
          <w:rFonts w:ascii="Times New Roman" w:hAnsi="Times New Roman" w:cs="Times New Roman"/>
          <w:sz w:val="24"/>
          <w:szCs w:val="24"/>
          <w:lang w:val="en-US"/>
        </w:rPr>
        <w:t>While Canada has legislation which is designed to protect women and girls in the sex industry</w:t>
      </w:r>
      <w:r w:rsidR="00995B46">
        <w:rPr>
          <w:rStyle w:val="FootnoteReference"/>
          <w:rFonts w:ascii="Times New Roman" w:hAnsi="Times New Roman" w:cs="Times New Roman"/>
          <w:sz w:val="24"/>
          <w:szCs w:val="24"/>
          <w:lang w:val="en-US"/>
        </w:rPr>
        <w:footnoteReference w:id="5"/>
      </w:r>
      <w:r w:rsidRPr="00852A9E">
        <w:rPr>
          <w:rFonts w:ascii="Times New Roman" w:hAnsi="Times New Roman" w:cs="Times New Roman"/>
          <w:sz w:val="24"/>
          <w:szCs w:val="24"/>
          <w:lang w:val="en-US"/>
        </w:rPr>
        <w:t xml:space="preserve">, the legislative frameworks continue to fail to prevent violence in the sex industry. For example, a recent incel attack at </w:t>
      </w:r>
      <w:r w:rsidR="00FA213B">
        <w:rPr>
          <w:rFonts w:ascii="Times New Roman" w:hAnsi="Times New Roman" w:cs="Times New Roman"/>
          <w:sz w:val="24"/>
          <w:szCs w:val="24"/>
          <w:lang w:val="en-US"/>
        </w:rPr>
        <w:t>a massage parlour</w:t>
      </w:r>
      <w:r w:rsidRPr="00852A9E">
        <w:rPr>
          <w:rFonts w:ascii="Times New Roman" w:hAnsi="Times New Roman" w:cs="Times New Roman"/>
          <w:sz w:val="24"/>
          <w:szCs w:val="24"/>
          <w:lang w:val="en-US"/>
        </w:rPr>
        <w:t xml:space="preserve"> in Toronto</w:t>
      </w:r>
      <w:r w:rsidR="00F14A64">
        <w:rPr>
          <w:rStyle w:val="FootnoteReference"/>
          <w:rFonts w:ascii="Times New Roman" w:hAnsi="Times New Roman" w:cs="Times New Roman"/>
          <w:sz w:val="24"/>
          <w:szCs w:val="24"/>
          <w:lang w:val="en-US"/>
        </w:rPr>
        <w:footnoteReference w:id="6"/>
      </w:r>
      <w:r w:rsidRPr="00852A9E">
        <w:rPr>
          <w:rFonts w:ascii="Times New Roman" w:hAnsi="Times New Roman" w:cs="Times New Roman"/>
          <w:sz w:val="24"/>
          <w:szCs w:val="24"/>
          <w:lang w:val="en-US"/>
        </w:rPr>
        <w:t xml:space="preserve">. This attack was directed at women in the sex industry. Furthermore, women and girls in the sex industry face violence every day at the hands of sex purchasers, traffickers, gang </w:t>
      </w:r>
      <w:r w:rsidR="009F44A2">
        <w:rPr>
          <w:rFonts w:ascii="Times New Roman" w:hAnsi="Times New Roman" w:cs="Times New Roman"/>
          <w:sz w:val="24"/>
          <w:szCs w:val="24"/>
          <w:lang w:val="en-US"/>
        </w:rPr>
        <w:t>members</w:t>
      </w:r>
      <w:r w:rsidRPr="00852A9E">
        <w:rPr>
          <w:rFonts w:ascii="Times New Roman" w:hAnsi="Times New Roman" w:cs="Times New Roman"/>
          <w:sz w:val="24"/>
          <w:szCs w:val="24"/>
          <w:lang w:val="en-US"/>
        </w:rPr>
        <w:t xml:space="preserve">, police, systems, and others. </w:t>
      </w:r>
    </w:p>
    <w:p w14:paraId="1C16BF08" w14:textId="79FAE46F" w:rsidR="000F4008" w:rsidRPr="00852A9E" w:rsidRDefault="000F4008">
      <w:pPr>
        <w:rPr>
          <w:rFonts w:ascii="Times New Roman" w:hAnsi="Times New Roman" w:cs="Times New Roman"/>
          <w:sz w:val="24"/>
          <w:szCs w:val="24"/>
          <w:lang w:val="en-US"/>
        </w:rPr>
      </w:pPr>
      <w:r w:rsidRPr="00852A9E">
        <w:rPr>
          <w:rFonts w:ascii="Times New Roman" w:hAnsi="Times New Roman" w:cs="Times New Roman"/>
          <w:sz w:val="24"/>
          <w:szCs w:val="24"/>
          <w:lang w:val="en-US"/>
        </w:rPr>
        <w:t>The legislative frameworks in Canada are not working because:</w:t>
      </w:r>
    </w:p>
    <w:p w14:paraId="44839DE0" w14:textId="35E08FA1" w:rsidR="000F4008" w:rsidRPr="00852A9E" w:rsidRDefault="000F4008" w:rsidP="000F4008">
      <w:pPr>
        <w:pStyle w:val="ListParagraph"/>
        <w:numPr>
          <w:ilvl w:val="0"/>
          <w:numId w:val="2"/>
        </w:numPr>
        <w:rPr>
          <w:rFonts w:ascii="Times New Roman" w:hAnsi="Times New Roman" w:cs="Times New Roman"/>
          <w:sz w:val="24"/>
          <w:szCs w:val="24"/>
          <w:lang w:val="en-US"/>
        </w:rPr>
      </w:pPr>
      <w:r w:rsidRPr="00852A9E">
        <w:rPr>
          <w:rFonts w:ascii="Times New Roman" w:hAnsi="Times New Roman" w:cs="Times New Roman"/>
          <w:sz w:val="24"/>
          <w:szCs w:val="24"/>
          <w:lang w:val="en-US"/>
        </w:rPr>
        <w:t xml:space="preserve">Our </w:t>
      </w:r>
      <w:r w:rsidR="00FA4F5B">
        <w:rPr>
          <w:rFonts w:ascii="Times New Roman" w:hAnsi="Times New Roman" w:cs="Times New Roman"/>
          <w:sz w:val="24"/>
          <w:szCs w:val="24"/>
          <w:lang w:val="en-US"/>
        </w:rPr>
        <w:t xml:space="preserve">legal </w:t>
      </w:r>
      <w:r w:rsidRPr="00852A9E">
        <w:rPr>
          <w:rFonts w:ascii="Times New Roman" w:hAnsi="Times New Roman" w:cs="Times New Roman"/>
          <w:sz w:val="24"/>
          <w:szCs w:val="24"/>
          <w:lang w:val="en-US"/>
        </w:rPr>
        <w:t xml:space="preserve">frameworks do not work together. </w:t>
      </w:r>
      <w:r w:rsidR="0028707F">
        <w:rPr>
          <w:rFonts w:ascii="Times New Roman" w:hAnsi="Times New Roman" w:cs="Times New Roman"/>
          <w:sz w:val="24"/>
          <w:szCs w:val="24"/>
          <w:lang w:val="en-US"/>
        </w:rPr>
        <w:t>In Canada, the three levels of government operate largely independently of one another.</w:t>
      </w:r>
      <w:r w:rsidR="0092078C">
        <w:rPr>
          <w:rFonts w:ascii="Times New Roman" w:hAnsi="Times New Roman" w:cs="Times New Roman"/>
          <w:sz w:val="24"/>
          <w:szCs w:val="24"/>
          <w:lang w:val="en-US"/>
        </w:rPr>
        <w:t xml:space="preserve"> </w:t>
      </w:r>
      <w:r w:rsidRPr="00852A9E">
        <w:rPr>
          <w:rFonts w:ascii="Times New Roman" w:hAnsi="Times New Roman" w:cs="Times New Roman"/>
          <w:sz w:val="24"/>
          <w:szCs w:val="24"/>
          <w:lang w:val="en-US"/>
        </w:rPr>
        <w:t xml:space="preserve">We have a federal law which prohibits sex </w:t>
      </w:r>
      <w:r w:rsidR="0019045A">
        <w:rPr>
          <w:rFonts w:ascii="Times New Roman" w:hAnsi="Times New Roman" w:cs="Times New Roman"/>
          <w:sz w:val="24"/>
          <w:szCs w:val="24"/>
          <w:lang w:val="en-US"/>
        </w:rPr>
        <w:t>purchasing</w:t>
      </w:r>
      <w:r w:rsidR="00596CE5">
        <w:rPr>
          <w:rFonts w:ascii="Times New Roman" w:hAnsi="Times New Roman" w:cs="Times New Roman"/>
          <w:sz w:val="24"/>
          <w:szCs w:val="24"/>
          <w:lang w:val="en-US"/>
        </w:rPr>
        <w:t xml:space="preserve"> while</w:t>
      </w:r>
      <w:r w:rsidRPr="00852A9E">
        <w:rPr>
          <w:rFonts w:ascii="Times New Roman" w:hAnsi="Times New Roman" w:cs="Times New Roman"/>
          <w:sz w:val="24"/>
          <w:szCs w:val="24"/>
          <w:lang w:val="en-US"/>
        </w:rPr>
        <w:t xml:space="preserve"> municipalities license </w:t>
      </w:r>
      <w:r w:rsidR="00596CE5">
        <w:rPr>
          <w:rFonts w:ascii="Times New Roman" w:hAnsi="Times New Roman" w:cs="Times New Roman"/>
          <w:sz w:val="24"/>
          <w:szCs w:val="24"/>
          <w:lang w:val="en-US"/>
        </w:rPr>
        <w:t>adult entertainment establishments</w:t>
      </w:r>
      <w:r w:rsidRPr="00852A9E">
        <w:rPr>
          <w:rFonts w:ascii="Times New Roman" w:hAnsi="Times New Roman" w:cs="Times New Roman"/>
          <w:sz w:val="24"/>
          <w:szCs w:val="24"/>
          <w:lang w:val="en-US"/>
        </w:rPr>
        <w:t xml:space="preserve"> where it is known that sex </w:t>
      </w:r>
      <w:r w:rsidR="00C54F7D">
        <w:rPr>
          <w:rFonts w:ascii="Times New Roman" w:hAnsi="Times New Roman" w:cs="Times New Roman"/>
          <w:sz w:val="24"/>
          <w:szCs w:val="24"/>
          <w:lang w:val="en-US"/>
        </w:rPr>
        <w:t>purchasing</w:t>
      </w:r>
      <w:r w:rsidRPr="00852A9E">
        <w:rPr>
          <w:rFonts w:ascii="Times New Roman" w:hAnsi="Times New Roman" w:cs="Times New Roman"/>
          <w:sz w:val="24"/>
          <w:szCs w:val="24"/>
          <w:lang w:val="en-US"/>
        </w:rPr>
        <w:t xml:space="preserve"> occurs, and </w:t>
      </w:r>
      <w:r w:rsidR="00FE6A62">
        <w:rPr>
          <w:rFonts w:ascii="Times New Roman" w:hAnsi="Times New Roman" w:cs="Times New Roman"/>
          <w:sz w:val="24"/>
          <w:szCs w:val="24"/>
          <w:lang w:val="en-US"/>
        </w:rPr>
        <w:t>the provincial government</w:t>
      </w:r>
      <w:r w:rsidRPr="00852A9E">
        <w:rPr>
          <w:rFonts w:ascii="Times New Roman" w:hAnsi="Times New Roman" w:cs="Times New Roman"/>
          <w:sz w:val="24"/>
          <w:szCs w:val="24"/>
          <w:lang w:val="en-US"/>
        </w:rPr>
        <w:t xml:space="preserve"> passes all responsibility</w:t>
      </w:r>
      <w:r w:rsidR="00A12ACB">
        <w:rPr>
          <w:rFonts w:ascii="Times New Roman" w:hAnsi="Times New Roman" w:cs="Times New Roman"/>
          <w:sz w:val="24"/>
          <w:szCs w:val="24"/>
          <w:lang w:val="en-US"/>
        </w:rPr>
        <w:t xml:space="preserve"> </w:t>
      </w:r>
      <w:r w:rsidRPr="00852A9E">
        <w:rPr>
          <w:rFonts w:ascii="Times New Roman" w:hAnsi="Times New Roman" w:cs="Times New Roman"/>
          <w:sz w:val="24"/>
          <w:szCs w:val="24"/>
          <w:lang w:val="en-US"/>
        </w:rPr>
        <w:t>for licensing to the municipalities</w:t>
      </w:r>
      <w:r w:rsidR="00A12ACB">
        <w:rPr>
          <w:rStyle w:val="FootnoteReference"/>
          <w:rFonts w:ascii="Times New Roman" w:hAnsi="Times New Roman" w:cs="Times New Roman"/>
          <w:sz w:val="24"/>
          <w:szCs w:val="24"/>
          <w:lang w:val="en-US"/>
        </w:rPr>
        <w:footnoteReference w:id="7"/>
      </w:r>
      <w:r w:rsidRPr="00852A9E">
        <w:rPr>
          <w:rFonts w:ascii="Times New Roman" w:hAnsi="Times New Roman" w:cs="Times New Roman"/>
          <w:sz w:val="24"/>
          <w:szCs w:val="24"/>
          <w:lang w:val="en-US"/>
        </w:rPr>
        <w:t>. So, while it is illegal to buy sex in Canada</w:t>
      </w:r>
      <w:r w:rsidR="00C177FB">
        <w:rPr>
          <w:rFonts w:ascii="Times New Roman" w:hAnsi="Times New Roman" w:cs="Times New Roman"/>
          <w:sz w:val="24"/>
          <w:szCs w:val="24"/>
          <w:lang w:val="en-US"/>
        </w:rPr>
        <w:t>, i</w:t>
      </w:r>
      <w:r w:rsidRPr="00852A9E">
        <w:rPr>
          <w:rFonts w:ascii="Times New Roman" w:hAnsi="Times New Roman" w:cs="Times New Roman"/>
          <w:sz w:val="24"/>
          <w:szCs w:val="24"/>
          <w:lang w:val="en-US"/>
        </w:rPr>
        <w:t>t is legal to</w:t>
      </w:r>
      <w:r w:rsidR="008A6462">
        <w:rPr>
          <w:rFonts w:ascii="Times New Roman" w:hAnsi="Times New Roman" w:cs="Times New Roman"/>
          <w:sz w:val="24"/>
          <w:szCs w:val="24"/>
          <w:lang w:val="en-US"/>
        </w:rPr>
        <w:t xml:space="preserve"> attend an establishment where sex </w:t>
      </w:r>
      <w:r w:rsidR="00716F9E">
        <w:rPr>
          <w:rFonts w:ascii="Times New Roman" w:hAnsi="Times New Roman" w:cs="Times New Roman"/>
          <w:sz w:val="24"/>
          <w:szCs w:val="24"/>
          <w:lang w:val="en-US"/>
        </w:rPr>
        <w:t>purchasing</w:t>
      </w:r>
      <w:r w:rsidR="008A6462">
        <w:rPr>
          <w:rFonts w:ascii="Times New Roman" w:hAnsi="Times New Roman" w:cs="Times New Roman"/>
          <w:sz w:val="24"/>
          <w:szCs w:val="24"/>
          <w:lang w:val="en-US"/>
        </w:rPr>
        <w:t xml:space="preserve"> is known to occur</w:t>
      </w:r>
      <w:r w:rsidRPr="00852A9E">
        <w:rPr>
          <w:rFonts w:ascii="Times New Roman" w:hAnsi="Times New Roman" w:cs="Times New Roman"/>
          <w:sz w:val="24"/>
          <w:szCs w:val="24"/>
          <w:lang w:val="en-US"/>
        </w:rPr>
        <w:t xml:space="preserve">. </w:t>
      </w:r>
    </w:p>
    <w:p w14:paraId="53603605" w14:textId="51A55382" w:rsidR="000F4008" w:rsidRPr="00852A9E" w:rsidRDefault="000F4008" w:rsidP="000F4008">
      <w:pPr>
        <w:pStyle w:val="ListParagraph"/>
        <w:numPr>
          <w:ilvl w:val="0"/>
          <w:numId w:val="2"/>
        </w:numPr>
        <w:rPr>
          <w:rFonts w:ascii="Times New Roman" w:hAnsi="Times New Roman" w:cs="Times New Roman"/>
          <w:sz w:val="24"/>
          <w:szCs w:val="24"/>
          <w:lang w:val="en-US"/>
        </w:rPr>
      </w:pPr>
      <w:r w:rsidRPr="00852A9E">
        <w:rPr>
          <w:rFonts w:ascii="Times New Roman" w:hAnsi="Times New Roman" w:cs="Times New Roman"/>
          <w:sz w:val="24"/>
          <w:szCs w:val="24"/>
          <w:lang w:val="en-US"/>
        </w:rPr>
        <w:lastRenderedPageBreak/>
        <w:t xml:space="preserve">The implementation of the federal framework which prohibits sex buying has not occurred to the extent </w:t>
      </w:r>
      <w:r w:rsidR="008A6462">
        <w:rPr>
          <w:rFonts w:ascii="Times New Roman" w:hAnsi="Times New Roman" w:cs="Times New Roman"/>
          <w:sz w:val="24"/>
          <w:szCs w:val="24"/>
          <w:lang w:val="en-US"/>
        </w:rPr>
        <w:t>required</w:t>
      </w:r>
      <w:r w:rsidRPr="00852A9E">
        <w:rPr>
          <w:rFonts w:ascii="Times New Roman" w:hAnsi="Times New Roman" w:cs="Times New Roman"/>
          <w:sz w:val="24"/>
          <w:szCs w:val="24"/>
          <w:lang w:val="en-US"/>
        </w:rPr>
        <w:t xml:space="preserve">. The federal government took a model from Sweden (the Nordic model) and implemented it here. However, they did not do the leg work to (1) address the diversity and inequality in </w:t>
      </w:r>
      <w:r w:rsidR="00F4042A">
        <w:rPr>
          <w:rFonts w:ascii="Times New Roman" w:hAnsi="Times New Roman" w:cs="Times New Roman"/>
          <w:sz w:val="24"/>
          <w:szCs w:val="24"/>
          <w:lang w:val="en-US"/>
        </w:rPr>
        <w:t>Canad</w:t>
      </w:r>
      <w:r w:rsidR="00CA4E07">
        <w:rPr>
          <w:rFonts w:ascii="Times New Roman" w:hAnsi="Times New Roman" w:cs="Times New Roman"/>
          <w:sz w:val="24"/>
          <w:szCs w:val="24"/>
          <w:lang w:val="en-US"/>
        </w:rPr>
        <w:t>i</w:t>
      </w:r>
      <w:r w:rsidR="00F4042A">
        <w:rPr>
          <w:rFonts w:ascii="Times New Roman" w:hAnsi="Times New Roman" w:cs="Times New Roman"/>
          <w:sz w:val="24"/>
          <w:szCs w:val="24"/>
          <w:lang w:val="en-US"/>
        </w:rPr>
        <w:t>a</w:t>
      </w:r>
      <w:r w:rsidR="00CA4E07">
        <w:rPr>
          <w:rFonts w:ascii="Times New Roman" w:hAnsi="Times New Roman" w:cs="Times New Roman"/>
          <w:sz w:val="24"/>
          <w:szCs w:val="24"/>
          <w:lang w:val="en-US"/>
        </w:rPr>
        <w:t>n society</w:t>
      </w:r>
      <w:r w:rsidR="00F4042A">
        <w:rPr>
          <w:rFonts w:ascii="Times New Roman" w:hAnsi="Times New Roman" w:cs="Times New Roman"/>
          <w:sz w:val="24"/>
          <w:szCs w:val="24"/>
          <w:lang w:val="en-US"/>
        </w:rPr>
        <w:t>,</w:t>
      </w:r>
      <w:r w:rsidRPr="00852A9E">
        <w:rPr>
          <w:rFonts w:ascii="Times New Roman" w:hAnsi="Times New Roman" w:cs="Times New Roman"/>
          <w:sz w:val="24"/>
          <w:szCs w:val="24"/>
          <w:lang w:val="en-US"/>
        </w:rPr>
        <w:t xml:space="preserve"> (2) build societal acceptance of the equality of women, and (3) build an understanding of the law to create buy-in. In fact, when the law was first passed, the </w:t>
      </w:r>
      <w:r w:rsidR="002E76E3">
        <w:rPr>
          <w:rFonts w:ascii="Times New Roman" w:hAnsi="Times New Roman" w:cs="Times New Roman"/>
          <w:sz w:val="24"/>
          <w:szCs w:val="24"/>
          <w:lang w:val="en-US"/>
        </w:rPr>
        <w:t xml:space="preserve">Vancouver </w:t>
      </w:r>
      <w:r w:rsidRPr="00852A9E">
        <w:rPr>
          <w:rFonts w:ascii="Times New Roman" w:hAnsi="Times New Roman" w:cs="Times New Roman"/>
          <w:sz w:val="24"/>
          <w:szCs w:val="24"/>
          <w:lang w:val="en-US"/>
        </w:rPr>
        <w:t xml:space="preserve">police </w:t>
      </w:r>
      <w:r w:rsidR="002E76E3">
        <w:rPr>
          <w:rFonts w:ascii="Times New Roman" w:hAnsi="Times New Roman" w:cs="Times New Roman"/>
          <w:sz w:val="24"/>
          <w:szCs w:val="24"/>
          <w:lang w:val="en-US"/>
        </w:rPr>
        <w:t>chief</w:t>
      </w:r>
      <w:r w:rsidRPr="00852A9E">
        <w:rPr>
          <w:rFonts w:ascii="Times New Roman" w:hAnsi="Times New Roman" w:cs="Times New Roman"/>
          <w:sz w:val="24"/>
          <w:szCs w:val="24"/>
          <w:lang w:val="en-US"/>
        </w:rPr>
        <w:t xml:space="preserve"> publicly stated he would not enforc</w:t>
      </w:r>
      <w:r w:rsidR="002E76E3">
        <w:rPr>
          <w:rFonts w:ascii="Times New Roman" w:hAnsi="Times New Roman" w:cs="Times New Roman"/>
          <w:sz w:val="24"/>
          <w:szCs w:val="24"/>
          <w:lang w:val="en-US"/>
        </w:rPr>
        <w:t>e</w:t>
      </w:r>
      <w:r w:rsidRPr="00852A9E">
        <w:rPr>
          <w:rFonts w:ascii="Times New Roman" w:hAnsi="Times New Roman" w:cs="Times New Roman"/>
          <w:sz w:val="24"/>
          <w:szCs w:val="24"/>
          <w:lang w:val="en-US"/>
        </w:rPr>
        <w:t xml:space="preserve"> </w:t>
      </w:r>
      <w:r w:rsidR="00EE7B74">
        <w:rPr>
          <w:rFonts w:ascii="Times New Roman" w:hAnsi="Times New Roman" w:cs="Times New Roman"/>
          <w:sz w:val="24"/>
          <w:szCs w:val="24"/>
          <w:lang w:val="en-US"/>
        </w:rPr>
        <w:t>it</w:t>
      </w:r>
      <w:r w:rsidRPr="00852A9E">
        <w:rPr>
          <w:rFonts w:ascii="Times New Roman" w:hAnsi="Times New Roman" w:cs="Times New Roman"/>
          <w:sz w:val="24"/>
          <w:szCs w:val="24"/>
          <w:lang w:val="en-US"/>
        </w:rPr>
        <w:t>. This is a blatant failure to ensure a cohesive and effective implementation of the law. Even ten years later, our society has not fully embraced the legislation</w:t>
      </w:r>
      <w:r w:rsidR="00487021">
        <w:rPr>
          <w:rFonts w:ascii="Times New Roman" w:hAnsi="Times New Roman" w:cs="Times New Roman"/>
          <w:sz w:val="24"/>
          <w:szCs w:val="24"/>
          <w:lang w:val="en-US"/>
        </w:rPr>
        <w:t>.</w:t>
      </w:r>
    </w:p>
    <w:p w14:paraId="7FB41B54" w14:textId="30EE488D" w:rsidR="000F4008" w:rsidRPr="00852A9E" w:rsidRDefault="000F4008" w:rsidP="000F4008">
      <w:pPr>
        <w:pStyle w:val="ListParagraph"/>
        <w:numPr>
          <w:ilvl w:val="0"/>
          <w:numId w:val="2"/>
        </w:numPr>
        <w:rPr>
          <w:rFonts w:ascii="Times New Roman" w:hAnsi="Times New Roman" w:cs="Times New Roman"/>
          <w:sz w:val="24"/>
          <w:szCs w:val="24"/>
          <w:lang w:val="en-US"/>
        </w:rPr>
      </w:pPr>
      <w:r w:rsidRPr="00852A9E">
        <w:rPr>
          <w:rFonts w:ascii="Times New Roman" w:hAnsi="Times New Roman" w:cs="Times New Roman"/>
          <w:sz w:val="24"/>
          <w:szCs w:val="24"/>
          <w:lang w:val="en-US"/>
        </w:rPr>
        <w:t xml:space="preserve">There are stigmas around the sex industry which continue unhindered. </w:t>
      </w:r>
      <w:r w:rsidR="004C6361">
        <w:rPr>
          <w:rFonts w:ascii="Times New Roman" w:hAnsi="Times New Roman" w:cs="Times New Roman"/>
          <w:sz w:val="24"/>
          <w:szCs w:val="24"/>
          <w:lang w:val="en-US"/>
        </w:rPr>
        <w:t>Professionals across sectors</w:t>
      </w:r>
      <w:r w:rsidRPr="00852A9E">
        <w:rPr>
          <w:rFonts w:ascii="Times New Roman" w:hAnsi="Times New Roman" w:cs="Times New Roman"/>
          <w:sz w:val="24"/>
          <w:szCs w:val="24"/>
          <w:lang w:val="en-US"/>
        </w:rPr>
        <w:t xml:space="preserve"> still do not understand the prevalence of exploitation and trafficking in the sex industry</w:t>
      </w:r>
      <w:r w:rsidR="00487021">
        <w:rPr>
          <w:rFonts w:ascii="Times New Roman" w:hAnsi="Times New Roman" w:cs="Times New Roman"/>
          <w:sz w:val="24"/>
          <w:szCs w:val="24"/>
          <w:lang w:val="en-US"/>
        </w:rPr>
        <w:t>,</w:t>
      </w:r>
      <w:r w:rsidRPr="00852A9E">
        <w:rPr>
          <w:rFonts w:ascii="Times New Roman" w:hAnsi="Times New Roman" w:cs="Times New Roman"/>
          <w:sz w:val="24"/>
          <w:szCs w:val="24"/>
          <w:lang w:val="en-US"/>
        </w:rPr>
        <w:t xml:space="preserve"> that children cannot consent to sell sex</w:t>
      </w:r>
      <w:r w:rsidR="00487021">
        <w:rPr>
          <w:rFonts w:ascii="Times New Roman" w:hAnsi="Times New Roman" w:cs="Times New Roman"/>
          <w:sz w:val="24"/>
          <w:szCs w:val="24"/>
          <w:lang w:val="en-US"/>
        </w:rPr>
        <w:t>, and</w:t>
      </w:r>
      <w:r w:rsidRPr="00852A9E">
        <w:rPr>
          <w:rFonts w:ascii="Times New Roman" w:hAnsi="Times New Roman" w:cs="Times New Roman"/>
          <w:sz w:val="24"/>
          <w:szCs w:val="24"/>
          <w:lang w:val="en-US"/>
        </w:rPr>
        <w:t xml:space="preserve"> the impacts of trauma</w:t>
      </w:r>
      <w:r w:rsidR="00487021">
        <w:rPr>
          <w:rFonts w:ascii="Times New Roman" w:hAnsi="Times New Roman" w:cs="Times New Roman"/>
          <w:sz w:val="24"/>
          <w:szCs w:val="24"/>
          <w:lang w:val="en-US"/>
        </w:rPr>
        <w:t>, to name a few</w:t>
      </w:r>
      <w:r w:rsidRPr="00852A9E">
        <w:rPr>
          <w:rFonts w:ascii="Times New Roman" w:hAnsi="Times New Roman" w:cs="Times New Roman"/>
          <w:sz w:val="24"/>
          <w:szCs w:val="24"/>
          <w:lang w:val="en-US"/>
        </w:rPr>
        <w:t xml:space="preserve">. </w:t>
      </w:r>
      <w:r w:rsidR="00D74A34">
        <w:rPr>
          <w:rFonts w:ascii="Times New Roman" w:hAnsi="Times New Roman" w:cs="Times New Roman"/>
          <w:sz w:val="24"/>
          <w:szCs w:val="24"/>
          <w:lang w:val="en-US"/>
        </w:rPr>
        <w:t xml:space="preserve">These stigmas are particularly prevalent </w:t>
      </w:r>
      <w:r w:rsidR="00801B54">
        <w:rPr>
          <w:rFonts w:ascii="Times New Roman" w:hAnsi="Times New Roman" w:cs="Times New Roman"/>
          <w:sz w:val="24"/>
          <w:szCs w:val="24"/>
          <w:lang w:val="en-US"/>
        </w:rPr>
        <w:t xml:space="preserve">and harmful </w:t>
      </w:r>
      <w:r w:rsidR="00943F3F">
        <w:rPr>
          <w:rFonts w:ascii="Times New Roman" w:hAnsi="Times New Roman" w:cs="Times New Roman"/>
          <w:sz w:val="24"/>
          <w:szCs w:val="24"/>
          <w:lang w:val="en-US"/>
        </w:rPr>
        <w:t>to</w:t>
      </w:r>
      <w:r w:rsidR="00D74A34">
        <w:rPr>
          <w:rFonts w:ascii="Times New Roman" w:hAnsi="Times New Roman" w:cs="Times New Roman"/>
          <w:sz w:val="24"/>
          <w:szCs w:val="24"/>
          <w:lang w:val="en-US"/>
        </w:rPr>
        <w:t xml:space="preserve"> </w:t>
      </w:r>
      <w:r w:rsidR="00A04A8C">
        <w:rPr>
          <w:rFonts w:ascii="Times New Roman" w:hAnsi="Times New Roman" w:cs="Times New Roman"/>
          <w:sz w:val="24"/>
          <w:szCs w:val="24"/>
          <w:lang w:val="en-US"/>
        </w:rPr>
        <w:t>children</w:t>
      </w:r>
      <w:r w:rsidR="00801B54">
        <w:rPr>
          <w:rFonts w:ascii="Times New Roman" w:hAnsi="Times New Roman" w:cs="Times New Roman"/>
          <w:sz w:val="24"/>
          <w:szCs w:val="24"/>
          <w:lang w:val="en-US"/>
        </w:rPr>
        <w:t xml:space="preserve"> under 18</w:t>
      </w:r>
      <w:r w:rsidR="00C20A0B">
        <w:rPr>
          <w:rFonts w:ascii="Times New Roman" w:hAnsi="Times New Roman" w:cs="Times New Roman"/>
          <w:sz w:val="24"/>
          <w:szCs w:val="24"/>
          <w:lang w:val="en-US"/>
        </w:rPr>
        <w:t xml:space="preserve"> who are being exploited through technology</w:t>
      </w:r>
      <w:r w:rsidR="00801B54">
        <w:rPr>
          <w:rFonts w:ascii="Times New Roman" w:hAnsi="Times New Roman" w:cs="Times New Roman"/>
          <w:sz w:val="24"/>
          <w:szCs w:val="24"/>
          <w:lang w:val="en-US"/>
        </w:rPr>
        <w:t>.</w:t>
      </w:r>
      <w:r w:rsidR="00A04A8C">
        <w:rPr>
          <w:rFonts w:ascii="Times New Roman" w:hAnsi="Times New Roman" w:cs="Times New Roman"/>
          <w:sz w:val="24"/>
          <w:szCs w:val="24"/>
          <w:lang w:val="en-US"/>
        </w:rPr>
        <w:t xml:space="preserve"> </w:t>
      </w:r>
      <w:r w:rsidRPr="00852A9E">
        <w:rPr>
          <w:rFonts w:ascii="Times New Roman" w:hAnsi="Times New Roman" w:cs="Times New Roman"/>
          <w:sz w:val="24"/>
          <w:szCs w:val="24"/>
          <w:lang w:val="en-US"/>
        </w:rPr>
        <w:t xml:space="preserve">And this ongoing lack of understanding </w:t>
      </w:r>
      <w:r w:rsidR="00F9601F">
        <w:rPr>
          <w:rFonts w:ascii="Times New Roman" w:hAnsi="Times New Roman" w:cs="Times New Roman"/>
          <w:sz w:val="24"/>
          <w:szCs w:val="24"/>
          <w:lang w:val="en-US"/>
        </w:rPr>
        <w:t xml:space="preserve">and </w:t>
      </w:r>
      <w:r w:rsidRPr="00852A9E">
        <w:rPr>
          <w:rFonts w:ascii="Times New Roman" w:hAnsi="Times New Roman" w:cs="Times New Roman"/>
          <w:sz w:val="24"/>
          <w:szCs w:val="24"/>
          <w:lang w:val="en-US"/>
        </w:rPr>
        <w:t xml:space="preserve">stigma allows for violence to continue against women and girls in the sex industry, largely unhindered. </w:t>
      </w:r>
    </w:p>
    <w:p w14:paraId="67FB42D6" w14:textId="40620BFC" w:rsidR="00742CF7" w:rsidRPr="00852A9E" w:rsidRDefault="00487021" w:rsidP="000F4008">
      <w:pPr>
        <w:rPr>
          <w:rFonts w:ascii="Times New Roman" w:hAnsi="Times New Roman" w:cs="Times New Roman"/>
          <w:sz w:val="24"/>
          <w:szCs w:val="24"/>
          <w:lang w:val="en-US"/>
        </w:rPr>
      </w:pPr>
      <w:r>
        <w:rPr>
          <w:rFonts w:ascii="Times New Roman" w:hAnsi="Times New Roman" w:cs="Times New Roman"/>
          <w:sz w:val="24"/>
          <w:szCs w:val="24"/>
          <w:lang w:val="en-US"/>
        </w:rPr>
        <w:t xml:space="preserve">I </w:t>
      </w:r>
      <w:r w:rsidR="00F9601F">
        <w:rPr>
          <w:rFonts w:ascii="Times New Roman" w:hAnsi="Times New Roman" w:cs="Times New Roman"/>
          <w:sz w:val="24"/>
          <w:szCs w:val="24"/>
          <w:lang w:val="en-US"/>
        </w:rPr>
        <w:t xml:space="preserve">simultaneously </w:t>
      </w:r>
      <w:r w:rsidR="000F4008" w:rsidRPr="00852A9E">
        <w:rPr>
          <w:rFonts w:ascii="Times New Roman" w:hAnsi="Times New Roman" w:cs="Times New Roman"/>
          <w:sz w:val="24"/>
          <w:szCs w:val="24"/>
          <w:lang w:val="en-US"/>
        </w:rPr>
        <w:t xml:space="preserve">recognize the good. The implementation of PCEPA and </w:t>
      </w:r>
      <w:r w:rsidR="003155AA">
        <w:rPr>
          <w:rFonts w:ascii="Times New Roman" w:hAnsi="Times New Roman" w:cs="Times New Roman"/>
          <w:sz w:val="24"/>
          <w:szCs w:val="24"/>
          <w:lang w:val="en-US"/>
        </w:rPr>
        <w:t>its being upheld by the Supreme Court</w:t>
      </w:r>
      <w:r w:rsidR="000F4008" w:rsidRPr="00852A9E">
        <w:rPr>
          <w:rFonts w:ascii="Times New Roman" w:hAnsi="Times New Roman" w:cs="Times New Roman"/>
          <w:sz w:val="24"/>
          <w:szCs w:val="24"/>
          <w:lang w:val="en-US"/>
        </w:rPr>
        <w:t xml:space="preserve"> in 2023 is essential. It has started the conversation</w:t>
      </w:r>
      <w:r w:rsidR="00AD2AF9">
        <w:rPr>
          <w:rFonts w:ascii="Times New Roman" w:hAnsi="Times New Roman" w:cs="Times New Roman"/>
          <w:sz w:val="24"/>
          <w:szCs w:val="24"/>
          <w:lang w:val="en-US"/>
        </w:rPr>
        <w:t>. It has begun to deter demand and has created exit opportunities. It has</w:t>
      </w:r>
      <w:r w:rsidR="000F4008" w:rsidRPr="00852A9E">
        <w:rPr>
          <w:rFonts w:ascii="Times New Roman" w:hAnsi="Times New Roman" w:cs="Times New Roman"/>
          <w:sz w:val="24"/>
          <w:szCs w:val="24"/>
          <w:lang w:val="en-US"/>
        </w:rPr>
        <w:t xml:space="preserve"> created some safety for those in the sex industry to reach out for help </w:t>
      </w:r>
      <w:r w:rsidR="00A5735D">
        <w:rPr>
          <w:rFonts w:ascii="Times New Roman" w:hAnsi="Times New Roman" w:cs="Times New Roman"/>
          <w:sz w:val="24"/>
          <w:szCs w:val="24"/>
          <w:lang w:val="en-US"/>
        </w:rPr>
        <w:t xml:space="preserve">and </w:t>
      </w:r>
      <w:r w:rsidR="000F4008" w:rsidRPr="00852A9E">
        <w:rPr>
          <w:rFonts w:ascii="Times New Roman" w:hAnsi="Times New Roman" w:cs="Times New Roman"/>
          <w:sz w:val="24"/>
          <w:szCs w:val="24"/>
          <w:lang w:val="en-US"/>
        </w:rPr>
        <w:t>report violence against themselves</w:t>
      </w:r>
      <w:r w:rsidR="00A5735D">
        <w:rPr>
          <w:rFonts w:ascii="Times New Roman" w:hAnsi="Times New Roman" w:cs="Times New Roman"/>
          <w:sz w:val="24"/>
          <w:szCs w:val="24"/>
          <w:lang w:val="en-US"/>
        </w:rPr>
        <w:t xml:space="preserve"> and</w:t>
      </w:r>
      <w:r w:rsidR="000F4008" w:rsidRPr="00852A9E">
        <w:rPr>
          <w:rFonts w:ascii="Times New Roman" w:hAnsi="Times New Roman" w:cs="Times New Roman"/>
          <w:sz w:val="24"/>
          <w:szCs w:val="24"/>
          <w:lang w:val="en-US"/>
        </w:rPr>
        <w:t xml:space="preserve"> others. </w:t>
      </w:r>
      <w:r w:rsidR="00742CF7" w:rsidRPr="00852A9E">
        <w:rPr>
          <w:rFonts w:ascii="Times New Roman" w:hAnsi="Times New Roman" w:cs="Times New Roman"/>
          <w:sz w:val="24"/>
          <w:szCs w:val="24"/>
          <w:lang w:val="en-US"/>
        </w:rPr>
        <w:t xml:space="preserve">Additionally, </w:t>
      </w:r>
      <w:r w:rsidR="000F4008" w:rsidRPr="00852A9E">
        <w:rPr>
          <w:rFonts w:ascii="Times New Roman" w:hAnsi="Times New Roman" w:cs="Times New Roman"/>
          <w:sz w:val="24"/>
          <w:szCs w:val="24"/>
          <w:lang w:val="en-US"/>
        </w:rPr>
        <w:t>The Province of Ontario has created a Lived Experience Round</w:t>
      </w:r>
      <w:r w:rsidR="00AD2AF9">
        <w:rPr>
          <w:rFonts w:ascii="Times New Roman" w:hAnsi="Times New Roman" w:cs="Times New Roman"/>
          <w:sz w:val="24"/>
          <w:szCs w:val="24"/>
          <w:lang w:val="en-US"/>
        </w:rPr>
        <w:t>t</w:t>
      </w:r>
      <w:r w:rsidR="000F4008" w:rsidRPr="00852A9E">
        <w:rPr>
          <w:rFonts w:ascii="Times New Roman" w:hAnsi="Times New Roman" w:cs="Times New Roman"/>
          <w:sz w:val="24"/>
          <w:szCs w:val="24"/>
          <w:lang w:val="en-US"/>
        </w:rPr>
        <w:t xml:space="preserve">able where those with lived experience of sex trafficking have input on </w:t>
      </w:r>
      <w:r w:rsidR="00AD2AF9">
        <w:rPr>
          <w:rFonts w:ascii="Times New Roman" w:hAnsi="Times New Roman" w:cs="Times New Roman"/>
          <w:sz w:val="24"/>
          <w:szCs w:val="24"/>
          <w:lang w:val="en-US"/>
        </w:rPr>
        <w:t>provincial policies</w:t>
      </w:r>
      <w:r w:rsidR="000F4008" w:rsidRPr="00852A9E">
        <w:rPr>
          <w:rFonts w:ascii="Times New Roman" w:hAnsi="Times New Roman" w:cs="Times New Roman"/>
          <w:sz w:val="24"/>
          <w:szCs w:val="24"/>
          <w:lang w:val="en-US"/>
        </w:rPr>
        <w:t xml:space="preserve">. </w:t>
      </w:r>
      <w:r w:rsidR="00742CF7" w:rsidRPr="00852A9E">
        <w:rPr>
          <w:rFonts w:ascii="Times New Roman" w:hAnsi="Times New Roman" w:cs="Times New Roman"/>
          <w:sz w:val="24"/>
          <w:szCs w:val="24"/>
          <w:lang w:val="en-US"/>
        </w:rPr>
        <w:t xml:space="preserve">These are steps in the right direction, but there is much work to be done, and much to be undone to see a </w:t>
      </w:r>
      <w:r w:rsidR="009B4F7A">
        <w:rPr>
          <w:rFonts w:ascii="Times New Roman" w:hAnsi="Times New Roman" w:cs="Times New Roman"/>
          <w:sz w:val="24"/>
          <w:szCs w:val="24"/>
          <w:lang w:val="en-US"/>
        </w:rPr>
        <w:t>substantial</w:t>
      </w:r>
      <w:r w:rsidR="00742CF7" w:rsidRPr="00852A9E">
        <w:rPr>
          <w:rFonts w:ascii="Times New Roman" w:hAnsi="Times New Roman" w:cs="Times New Roman"/>
          <w:sz w:val="24"/>
          <w:szCs w:val="24"/>
          <w:lang w:val="en-US"/>
        </w:rPr>
        <w:t xml:space="preserve"> reduction in violence against women and girls in the sex industry. </w:t>
      </w:r>
    </w:p>
    <w:p w14:paraId="64A9A15E" w14:textId="7BF7FCB5" w:rsidR="00B52ED3" w:rsidRPr="00852A9E" w:rsidRDefault="00B52ED3" w:rsidP="00376331">
      <w:pPr>
        <w:rPr>
          <w:rFonts w:ascii="Times New Roman" w:hAnsi="Times New Roman" w:cs="Times New Roman"/>
          <w:b/>
          <w:bCs/>
          <w:sz w:val="24"/>
          <w:szCs w:val="24"/>
          <w:lang w:val="en-US"/>
        </w:rPr>
      </w:pPr>
      <w:r w:rsidRPr="00852A9E">
        <w:rPr>
          <w:rFonts w:ascii="Times New Roman" w:hAnsi="Times New Roman" w:cs="Times New Roman"/>
          <w:b/>
          <w:bCs/>
          <w:sz w:val="24"/>
          <w:szCs w:val="24"/>
          <w:lang w:val="en-US"/>
        </w:rPr>
        <w:t xml:space="preserve">Are frontline organizations and survivors’ organizations sufficiently included in policymaking at the national and international </w:t>
      </w:r>
      <w:r w:rsidR="009D02B2">
        <w:rPr>
          <w:rFonts w:ascii="Times New Roman" w:hAnsi="Times New Roman" w:cs="Times New Roman"/>
          <w:b/>
          <w:bCs/>
          <w:sz w:val="24"/>
          <w:szCs w:val="24"/>
          <w:lang w:val="en-US"/>
        </w:rPr>
        <w:t>levels</w:t>
      </w:r>
      <w:r w:rsidRPr="00852A9E">
        <w:rPr>
          <w:rFonts w:ascii="Times New Roman" w:hAnsi="Times New Roman" w:cs="Times New Roman"/>
          <w:b/>
          <w:bCs/>
          <w:sz w:val="24"/>
          <w:szCs w:val="24"/>
          <w:lang w:val="en-US"/>
        </w:rPr>
        <w:t>?</w:t>
      </w:r>
    </w:p>
    <w:p w14:paraId="1E50D6FF" w14:textId="0466C278" w:rsidR="00A668C7" w:rsidRPr="00852A9E" w:rsidRDefault="00263AC4" w:rsidP="00376331">
      <w:pPr>
        <w:rPr>
          <w:rFonts w:ascii="Times New Roman" w:hAnsi="Times New Roman" w:cs="Times New Roman"/>
          <w:sz w:val="24"/>
          <w:szCs w:val="24"/>
          <w:lang w:val="en-US"/>
        </w:rPr>
      </w:pPr>
      <w:r>
        <w:rPr>
          <w:rFonts w:ascii="Times New Roman" w:hAnsi="Times New Roman" w:cs="Times New Roman"/>
          <w:sz w:val="24"/>
          <w:szCs w:val="24"/>
          <w:lang w:val="en-US"/>
        </w:rPr>
        <w:t>In short,</w:t>
      </w:r>
      <w:r w:rsidR="00A668C7" w:rsidRPr="00852A9E">
        <w:rPr>
          <w:rFonts w:ascii="Times New Roman" w:hAnsi="Times New Roman" w:cs="Times New Roman"/>
          <w:sz w:val="24"/>
          <w:szCs w:val="24"/>
          <w:lang w:val="en-US"/>
        </w:rPr>
        <w:t xml:space="preserve"> no. Progress has certainly been made in this respect, and there is much to be done, particularly for the inclusion of survivors’ organizations. At present, survivors are often included as a box to be checked</w:t>
      </w:r>
      <w:r w:rsidR="002B31F7" w:rsidRPr="00852A9E">
        <w:rPr>
          <w:rFonts w:ascii="Times New Roman" w:hAnsi="Times New Roman" w:cs="Times New Roman"/>
          <w:sz w:val="24"/>
          <w:szCs w:val="24"/>
          <w:lang w:val="en-US"/>
        </w:rPr>
        <w:t xml:space="preserve"> so an initiative or a government can say they are </w:t>
      </w:r>
      <w:r w:rsidR="00EE4659">
        <w:rPr>
          <w:rFonts w:ascii="Times New Roman" w:hAnsi="Times New Roman" w:cs="Times New Roman"/>
          <w:sz w:val="24"/>
          <w:szCs w:val="24"/>
          <w:lang w:val="en-US"/>
        </w:rPr>
        <w:t>“</w:t>
      </w:r>
      <w:proofErr w:type="gramStart"/>
      <w:r w:rsidR="007A0EDC">
        <w:rPr>
          <w:rFonts w:ascii="Times New Roman" w:hAnsi="Times New Roman" w:cs="Times New Roman"/>
          <w:sz w:val="24"/>
          <w:szCs w:val="24"/>
          <w:lang w:val="en-US"/>
        </w:rPr>
        <w:t>survivor-informed</w:t>
      </w:r>
      <w:proofErr w:type="gramEnd"/>
      <w:r w:rsidR="002B31F7" w:rsidRPr="00852A9E">
        <w:rPr>
          <w:rFonts w:ascii="Times New Roman" w:hAnsi="Times New Roman" w:cs="Times New Roman"/>
          <w:sz w:val="24"/>
          <w:szCs w:val="24"/>
          <w:lang w:val="en-US"/>
        </w:rPr>
        <w:t>.</w:t>
      </w:r>
      <w:r w:rsidR="00EE4659">
        <w:rPr>
          <w:rFonts w:ascii="Times New Roman" w:hAnsi="Times New Roman" w:cs="Times New Roman"/>
          <w:sz w:val="24"/>
          <w:szCs w:val="24"/>
          <w:lang w:val="en-US"/>
        </w:rPr>
        <w:t>”</w:t>
      </w:r>
      <w:r w:rsidR="002B31F7" w:rsidRPr="00852A9E">
        <w:rPr>
          <w:rFonts w:ascii="Times New Roman" w:hAnsi="Times New Roman" w:cs="Times New Roman"/>
          <w:sz w:val="24"/>
          <w:szCs w:val="24"/>
          <w:lang w:val="en-US"/>
        </w:rPr>
        <w:t xml:space="preserve"> However, survivors are often </w:t>
      </w:r>
      <w:r w:rsidR="001D2B56">
        <w:rPr>
          <w:rFonts w:ascii="Times New Roman" w:hAnsi="Times New Roman" w:cs="Times New Roman"/>
          <w:sz w:val="24"/>
          <w:szCs w:val="24"/>
          <w:lang w:val="en-US"/>
        </w:rPr>
        <w:t>included only</w:t>
      </w:r>
      <w:r w:rsidR="002B31F7" w:rsidRPr="00852A9E">
        <w:rPr>
          <w:rFonts w:ascii="Times New Roman" w:hAnsi="Times New Roman" w:cs="Times New Roman"/>
          <w:sz w:val="24"/>
          <w:szCs w:val="24"/>
          <w:lang w:val="en-US"/>
        </w:rPr>
        <w:t xml:space="preserve"> at the end of a project, consulted with once, or used as the face of a project while their suggestions and concerns </w:t>
      </w:r>
      <w:r w:rsidR="003B3B80">
        <w:rPr>
          <w:rFonts w:ascii="Times New Roman" w:hAnsi="Times New Roman" w:cs="Times New Roman"/>
          <w:sz w:val="24"/>
          <w:szCs w:val="24"/>
          <w:lang w:val="en-US"/>
        </w:rPr>
        <w:t>are ignored</w:t>
      </w:r>
      <w:r w:rsidR="002B31F7" w:rsidRPr="00852A9E">
        <w:rPr>
          <w:rFonts w:ascii="Times New Roman" w:hAnsi="Times New Roman" w:cs="Times New Roman"/>
          <w:sz w:val="24"/>
          <w:szCs w:val="24"/>
          <w:lang w:val="en-US"/>
        </w:rPr>
        <w:t xml:space="preserve">. </w:t>
      </w:r>
      <w:r w:rsidR="00D44E33">
        <w:rPr>
          <w:rFonts w:ascii="Times New Roman" w:hAnsi="Times New Roman" w:cs="Times New Roman"/>
          <w:sz w:val="24"/>
          <w:szCs w:val="24"/>
          <w:lang w:val="en-US"/>
        </w:rPr>
        <w:t>They</w:t>
      </w:r>
      <w:r w:rsidR="00636334" w:rsidRPr="00852A9E">
        <w:rPr>
          <w:rFonts w:ascii="Times New Roman" w:hAnsi="Times New Roman" w:cs="Times New Roman"/>
          <w:sz w:val="24"/>
          <w:szCs w:val="24"/>
          <w:lang w:val="en-US"/>
        </w:rPr>
        <w:t xml:space="preserve"> are</w:t>
      </w:r>
      <w:r w:rsidR="003B3B80">
        <w:rPr>
          <w:rFonts w:ascii="Times New Roman" w:hAnsi="Times New Roman" w:cs="Times New Roman"/>
          <w:sz w:val="24"/>
          <w:szCs w:val="24"/>
          <w:lang w:val="en-US"/>
        </w:rPr>
        <w:t xml:space="preserve"> also</w:t>
      </w:r>
      <w:r w:rsidR="00636334" w:rsidRPr="00852A9E">
        <w:rPr>
          <w:rFonts w:ascii="Times New Roman" w:hAnsi="Times New Roman" w:cs="Times New Roman"/>
          <w:sz w:val="24"/>
          <w:szCs w:val="24"/>
          <w:lang w:val="en-US"/>
        </w:rPr>
        <w:t xml:space="preserve"> often not paid for their time. </w:t>
      </w:r>
      <w:r w:rsidR="00DA0F81" w:rsidRPr="00852A9E">
        <w:rPr>
          <w:rFonts w:ascii="Times New Roman" w:hAnsi="Times New Roman" w:cs="Times New Roman"/>
          <w:sz w:val="24"/>
          <w:szCs w:val="24"/>
          <w:lang w:val="en-US"/>
        </w:rPr>
        <w:t xml:space="preserve">This </w:t>
      </w:r>
      <w:r w:rsidR="00F200BB">
        <w:rPr>
          <w:rFonts w:ascii="Times New Roman" w:hAnsi="Times New Roman" w:cs="Times New Roman"/>
          <w:sz w:val="24"/>
          <w:szCs w:val="24"/>
          <w:lang w:val="en-US"/>
        </w:rPr>
        <w:t>tokenization</w:t>
      </w:r>
      <w:r w:rsidR="00DA0F81" w:rsidRPr="00852A9E">
        <w:rPr>
          <w:rFonts w:ascii="Times New Roman" w:hAnsi="Times New Roman" w:cs="Times New Roman"/>
          <w:sz w:val="24"/>
          <w:szCs w:val="24"/>
          <w:lang w:val="en-US"/>
        </w:rPr>
        <w:t xml:space="preserve"> serves only as a detriment to the entire field. </w:t>
      </w:r>
      <w:r w:rsidR="002B31F7" w:rsidRPr="00852A9E">
        <w:rPr>
          <w:rFonts w:ascii="Times New Roman" w:hAnsi="Times New Roman" w:cs="Times New Roman"/>
          <w:sz w:val="24"/>
          <w:szCs w:val="24"/>
          <w:lang w:val="en-US"/>
        </w:rPr>
        <w:t>Survivors must be included in all decisions regarding sex trafficking and sexual exploitation</w:t>
      </w:r>
      <w:r w:rsidR="00C66DE9">
        <w:rPr>
          <w:rFonts w:ascii="Times New Roman" w:hAnsi="Times New Roman" w:cs="Times New Roman"/>
          <w:sz w:val="24"/>
          <w:szCs w:val="24"/>
          <w:lang w:val="en-US"/>
        </w:rPr>
        <w:t xml:space="preserve">. </w:t>
      </w:r>
      <w:r w:rsidR="008F0E5B">
        <w:rPr>
          <w:rFonts w:ascii="Times New Roman" w:hAnsi="Times New Roman" w:cs="Times New Roman"/>
          <w:sz w:val="24"/>
          <w:szCs w:val="24"/>
          <w:lang w:val="en-US"/>
        </w:rPr>
        <w:t>T</w:t>
      </w:r>
      <w:r w:rsidR="002B31F7" w:rsidRPr="00852A9E">
        <w:rPr>
          <w:rFonts w:ascii="Times New Roman" w:hAnsi="Times New Roman" w:cs="Times New Roman"/>
          <w:sz w:val="24"/>
          <w:szCs w:val="24"/>
          <w:lang w:val="en-US"/>
        </w:rPr>
        <w:t xml:space="preserve">hey must be involved in collaborative and meaningful ways, given leadership whenever possible, </w:t>
      </w:r>
      <w:r w:rsidR="00636334" w:rsidRPr="00852A9E">
        <w:rPr>
          <w:rFonts w:ascii="Times New Roman" w:hAnsi="Times New Roman" w:cs="Times New Roman"/>
          <w:sz w:val="24"/>
          <w:szCs w:val="24"/>
          <w:lang w:val="en-US"/>
        </w:rPr>
        <w:t xml:space="preserve">and paid for their time like any other professional/expert. </w:t>
      </w:r>
    </w:p>
    <w:p w14:paraId="7FA043B7" w14:textId="3B38B857" w:rsidR="00DA0F81" w:rsidRPr="00852A9E" w:rsidRDefault="00DA0F81" w:rsidP="00376331">
      <w:pPr>
        <w:rPr>
          <w:rFonts w:ascii="Times New Roman" w:hAnsi="Times New Roman" w:cs="Times New Roman"/>
          <w:sz w:val="24"/>
          <w:szCs w:val="24"/>
          <w:lang w:val="en-US"/>
        </w:rPr>
      </w:pPr>
      <w:r w:rsidRPr="00852A9E">
        <w:rPr>
          <w:rFonts w:ascii="Times New Roman" w:hAnsi="Times New Roman" w:cs="Times New Roman"/>
          <w:sz w:val="24"/>
          <w:szCs w:val="24"/>
          <w:lang w:val="en-US"/>
        </w:rPr>
        <w:t xml:space="preserve">The Province of Ontario has made </w:t>
      </w:r>
      <w:r w:rsidR="0089637E" w:rsidRPr="00852A9E">
        <w:rPr>
          <w:rFonts w:ascii="Times New Roman" w:hAnsi="Times New Roman" w:cs="Times New Roman"/>
          <w:sz w:val="24"/>
          <w:szCs w:val="24"/>
          <w:lang w:val="en-US"/>
        </w:rPr>
        <w:t>important</w:t>
      </w:r>
      <w:r w:rsidRPr="00852A9E">
        <w:rPr>
          <w:rFonts w:ascii="Times New Roman" w:hAnsi="Times New Roman" w:cs="Times New Roman"/>
          <w:sz w:val="24"/>
          <w:szCs w:val="24"/>
          <w:lang w:val="en-US"/>
        </w:rPr>
        <w:t xml:space="preserve"> strides in this direction by </w:t>
      </w:r>
      <w:r w:rsidR="00542341" w:rsidRPr="00852A9E">
        <w:rPr>
          <w:rFonts w:ascii="Times New Roman" w:hAnsi="Times New Roman" w:cs="Times New Roman"/>
          <w:sz w:val="24"/>
          <w:szCs w:val="24"/>
          <w:lang w:val="en-US"/>
        </w:rPr>
        <w:t xml:space="preserve">implementing </w:t>
      </w:r>
      <w:r w:rsidR="00AA4118">
        <w:rPr>
          <w:rFonts w:ascii="Times New Roman" w:hAnsi="Times New Roman" w:cs="Times New Roman"/>
          <w:sz w:val="24"/>
          <w:szCs w:val="24"/>
          <w:lang w:val="en-US"/>
        </w:rPr>
        <w:t>the</w:t>
      </w:r>
      <w:r w:rsidR="00542341" w:rsidRPr="00852A9E">
        <w:rPr>
          <w:rFonts w:ascii="Times New Roman" w:hAnsi="Times New Roman" w:cs="Times New Roman"/>
          <w:sz w:val="24"/>
          <w:szCs w:val="24"/>
          <w:lang w:val="en-US"/>
        </w:rPr>
        <w:t xml:space="preserve"> “Lived Experience Roundtable</w:t>
      </w:r>
      <w:r w:rsidR="00B74A28">
        <w:rPr>
          <w:rFonts w:ascii="Times New Roman" w:hAnsi="Times New Roman" w:cs="Times New Roman"/>
          <w:sz w:val="24"/>
          <w:szCs w:val="24"/>
          <w:lang w:val="en-US"/>
        </w:rPr>
        <w:t>.</w:t>
      </w:r>
      <w:r w:rsidR="00542341" w:rsidRPr="00852A9E">
        <w:rPr>
          <w:rFonts w:ascii="Times New Roman" w:hAnsi="Times New Roman" w:cs="Times New Roman"/>
          <w:sz w:val="24"/>
          <w:szCs w:val="24"/>
          <w:lang w:val="en-US"/>
        </w:rPr>
        <w:t xml:space="preserve">” </w:t>
      </w:r>
      <w:r w:rsidR="003817A7" w:rsidRPr="00852A9E">
        <w:rPr>
          <w:rFonts w:ascii="Times New Roman" w:hAnsi="Times New Roman" w:cs="Times New Roman"/>
          <w:sz w:val="24"/>
          <w:szCs w:val="24"/>
          <w:lang w:val="en-US"/>
        </w:rPr>
        <w:t>This is a very meaningful step toward engaging survivor</w:t>
      </w:r>
      <w:r w:rsidR="0066584E">
        <w:rPr>
          <w:rFonts w:ascii="Times New Roman" w:hAnsi="Times New Roman" w:cs="Times New Roman"/>
          <w:sz w:val="24"/>
          <w:szCs w:val="24"/>
          <w:lang w:val="en-US"/>
        </w:rPr>
        <w:t>s.</w:t>
      </w:r>
      <w:r w:rsidR="00DC6EFD" w:rsidRPr="00852A9E">
        <w:rPr>
          <w:rFonts w:ascii="Times New Roman" w:hAnsi="Times New Roman" w:cs="Times New Roman"/>
          <w:sz w:val="24"/>
          <w:szCs w:val="24"/>
          <w:lang w:val="en-US"/>
        </w:rPr>
        <w:t xml:space="preserve"> </w:t>
      </w:r>
    </w:p>
    <w:p w14:paraId="604F2B10" w14:textId="353F7415" w:rsidR="00DC6EFD" w:rsidRPr="00852A9E" w:rsidRDefault="00DC6EFD" w:rsidP="00376331">
      <w:pPr>
        <w:rPr>
          <w:rFonts w:ascii="Times New Roman" w:hAnsi="Times New Roman" w:cs="Times New Roman"/>
          <w:b/>
          <w:bCs/>
          <w:sz w:val="24"/>
          <w:szCs w:val="24"/>
          <w:lang w:val="en-US"/>
        </w:rPr>
      </w:pPr>
      <w:r w:rsidRPr="00852A9E">
        <w:rPr>
          <w:rFonts w:ascii="Times New Roman" w:hAnsi="Times New Roman" w:cs="Times New Roman"/>
          <w:b/>
          <w:bCs/>
          <w:sz w:val="24"/>
          <w:szCs w:val="24"/>
          <w:lang w:val="en-US"/>
        </w:rPr>
        <w:t xml:space="preserve">What recommendations do you have to prevent and end violence associated with the prostitution of women and girls? </w:t>
      </w:r>
    </w:p>
    <w:p w14:paraId="09BB79B6" w14:textId="7A927738" w:rsidR="00D778C6" w:rsidRDefault="00D778C6" w:rsidP="00420FA0">
      <w:pPr>
        <w:pStyle w:val="ListParagraph"/>
        <w:numPr>
          <w:ilvl w:val="0"/>
          <w:numId w:val="8"/>
        </w:numPr>
        <w:rPr>
          <w:rFonts w:ascii="Times New Roman" w:hAnsi="Times New Roman" w:cs="Times New Roman"/>
          <w:sz w:val="24"/>
          <w:szCs w:val="24"/>
          <w:lang w:val="en-US"/>
        </w:rPr>
      </w:pPr>
      <w:r>
        <w:rPr>
          <w:rFonts w:ascii="Times New Roman" w:hAnsi="Times New Roman" w:cs="Times New Roman"/>
          <w:sz w:val="24"/>
          <w:szCs w:val="24"/>
          <w:lang w:val="en-US"/>
        </w:rPr>
        <w:t>Cent</w:t>
      </w:r>
      <w:r w:rsidR="000A1F5E">
        <w:rPr>
          <w:rFonts w:ascii="Times New Roman" w:hAnsi="Times New Roman" w:cs="Times New Roman"/>
          <w:sz w:val="24"/>
          <w:szCs w:val="24"/>
          <w:lang w:val="en-US"/>
        </w:rPr>
        <w:t>ering the voices of survivors at all levels (governmental and non-governmental).</w:t>
      </w:r>
    </w:p>
    <w:p w14:paraId="5A559D9C" w14:textId="143F5836" w:rsidR="000A1F5E" w:rsidRDefault="000A1F5E" w:rsidP="00420FA0">
      <w:pPr>
        <w:pStyle w:val="ListParagraph"/>
        <w:numPr>
          <w:ilvl w:val="0"/>
          <w:numId w:val="8"/>
        </w:numPr>
        <w:rPr>
          <w:rFonts w:ascii="Times New Roman" w:hAnsi="Times New Roman" w:cs="Times New Roman"/>
          <w:sz w:val="24"/>
          <w:szCs w:val="24"/>
          <w:lang w:val="en-US"/>
        </w:rPr>
      </w:pPr>
      <w:r>
        <w:rPr>
          <w:rFonts w:ascii="Times New Roman" w:hAnsi="Times New Roman" w:cs="Times New Roman"/>
          <w:sz w:val="24"/>
          <w:szCs w:val="24"/>
          <w:lang w:val="en-US"/>
        </w:rPr>
        <w:t>Increase funding for survivor-led services and projects.</w:t>
      </w:r>
    </w:p>
    <w:p w14:paraId="27DF7D6C" w14:textId="27533022" w:rsidR="00FB6A77" w:rsidRPr="00FB6A77" w:rsidRDefault="00FB6A77" w:rsidP="00FB6A77">
      <w:pPr>
        <w:pStyle w:val="ListParagraph"/>
        <w:numPr>
          <w:ilvl w:val="0"/>
          <w:numId w:val="8"/>
        </w:numPr>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Municipalities must stop licensing the sale of human beings. </w:t>
      </w:r>
    </w:p>
    <w:p w14:paraId="693950F0" w14:textId="23DECD32" w:rsidR="00F06699" w:rsidRDefault="00F06699" w:rsidP="00420FA0">
      <w:pPr>
        <w:pStyle w:val="ListParagraph"/>
        <w:numPr>
          <w:ilvl w:val="0"/>
          <w:numId w:val="8"/>
        </w:numPr>
        <w:rPr>
          <w:rFonts w:ascii="Times New Roman" w:hAnsi="Times New Roman" w:cs="Times New Roman"/>
          <w:sz w:val="24"/>
          <w:szCs w:val="24"/>
          <w:lang w:val="en-US"/>
        </w:rPr>
      </w:pPr>
      <w:r>
        <w:rPr>
          <w:rFonts w:ascii="Times New Roman" w:hAnsi="Times New Roman" w:cs="Times New Roman"/>
          <w:sz w:val="24"/>
          <w:szCs w:val="24"/>
          <w:lang w:val="en-US"/>
        </w:rPr>
        <w:t xml:space="preserve">Increase </w:t>
      </w:r>
      <w:r w:rsidR="00FB6A77">
        <w:rPr>
          <w:rFonts w:ascii="Times New Roman" w:hAnsi="Times New Roman" w:cs="Times New Roman"/>
          <w:sz w:val="24"/>
          <w:szCs w:val="24"/>
          <w:lang w:val="en-US"/>
        </w:rPr>
        <w:t xml:space="preserve">funding for </w:t>
      </w:r>
      <w:r>
        <w:rPr>
          <w:rFonts w:ascii="Times New Roman" w:hAnsi="Times New Roman" w:cs="Times New Roman"/>
          <w:sz w:val="24"/>
          <w:szCs w:val="24"/>
          <w:lang w:val="en-US"/>
        </w:rPr>
        <w:t xml:space="preserve">survivor-focused services which are </w:t>
      </w:r>
      <w:proofErr w:type="gramStart"/>
      <w:r>
        <w:rPr>
          <w:rFonts w:ascii="Times New Roman" w:hAnsi="Times New Roman" w:cs="Times New Roman"/>
          <w:sz w:val="24"/>
          <w:szCs w:val="24"/>
          <w:lang w:val="en-US"/>
        </w:rPr>
        <w:t>actually accessible</w:t>
      </w:r>
      <w:proofErr w:type="gramEnd"/>
      <w:r>
        <w:rPr>
          <w:rFonts w:ascii="Times New Roman" w:hAnsi="Times New Roman" w:cs="Times New Roman"/>
          <w:sz w:val="24"/>
          <w:szCs w:val="24"/>
          <w:lang w:val="en-US"/>
        </w:rPr>
        <w:t xml:space="preserve"> to </w:t>
      </w:r>
      <w:r>
        <w:rPr>
          <w:rFonts w:ascii="Times New Roman" w:hAnsi="Times New Roman" w:cs="Times New Roman"/>
          <w:i/>
          <w:iCs/>
          <w:sz w:val="24"/>
          <w:szCs w:val="24"/>
          <w:lang w:val="en-US"/>
        </w:rPr>
        <w:t>all</w:t>
      </w:r>
      <w:r>
        <w:rPr>
          <w:rFonts w:ascii="Times New Roman" w:hAnsi="Times New Roman" w:cs="Times New Roman"/>
          <w:sz w:val="24"/>
          <w:szCs w:val="24"/>
          <w:lang w:val="en-US"/>
        </w:rPr>
        <w:t xml:space="preserve"> those who have been trafficked/exploited in the sex industry.</w:t>
      </w:r>
    </w:p>
    <w:p w14:paraId="5EB619AA" w14:textId="08178B99" w:rsidR="00FB6A77" w:rsidRDefault="00FB6A77" w:rsidP="00FB6A77">
      <w:pPr>
        <w:pStyle w:val="ListParagraph"/>
        <w:numPr>
          <w:ilvl w:val="0"/>
          <w:numId w:val="8"/>
        </w:numPr>
        <w:rPr>
          <w:rFonts w:ascii="Times New Roman" w:hAnsi="Times New Roman" w:cs="Times New Roman"/>
          <w:sz w:val="24"/>
          <w:szCs w:val="24"/>
          <w:lang w:val="en-US"/>
        </w:rPr>
      </w:pPr>
      <w:r>
        <w:rPr>
          <w:rFonts w:ascii="Times New Roman" w:hAnsi="Times New Roman" w:cs="Times New Roman"/>
          <w:sz w:val="24"/>
          <w:szCs w:val="24"/>
          <w:lang w:val="en-US"/>
        </w:rPr>
        <w:t xml:space="preserve">Increase funding for peer support services. </w:t>
      </w:r>
    </w:p>
    <w:p w14:paraId="68D46FBD" w14:textId="13A2C3C6" w:rsidR="00FB6A77" w:rsidRDefault="008F0E5B" w:rsidP="00FB6A77">
      <w:pPr>
        <w:pStyle w:val="ListParagraph"/>
        <w:numPr>
          <w:ilvl w:val="0"/>
          <w:numId w:val="8"/>
        </w:numPr>
        <w:rPr>
          <w:rFonts w:ascii="Times New Roman" w:hAnsi="Times New Roman" w:cs="Times New Roman"/>
          <w:sz w:val="24"/>
          <w:szCs w:val="24"/>
          <w:lang w:val="en-US"/>
        </w:rPr>
      </w:pPr>
      <w:r>
        <w:rPr>
          <w:rFonts w:ascii="Times New Roman" w:hAnsi="Times New Roman" w:cs="Times New Roman"/>
          <w:sz w:val="24"/>
          <w:szCs w:val="24"/>
          <w:lang w:val="en-US"/>
        </w:rPr>
        <w:t>Ensure r</w:t>
      </w:r>
      <w:r w:rsidR="00FB6A77">
        <w:rPr>
          <w:rFonts w:ascii="Times New Roman" w:hAnsi="Times New Roman" w:cs="Times New Roman"/>
          <w:sz w:val="24"/>
          <w:szCs w:val="24"/>
          <w:lang w:val="en-US"/>
        </w:rPr>
        <w:t>easonable, accessible, and affordable long-term housing options</w:t>
      </w:r>
      <w:r w:rsidR="00C66DE9">
        <w:rPr>
          <w:rFonts w:ascii="Times New Roman" w:hAnsi="Times New Roman" w:cs="Times New Roman"/>
          <w:sz w:val="24"/>
          <w:szCs w:val="24"/>
          <w:lang w:val="en-US"/>
        </w:rPr>
        <w:t xml:space="preserve"> for victims/survivors of trafficking/exploitation</w:t>
      </w:r>
      <w:r w:rsidR="00FB6A77">
        <w:rPr>
          <w:rFonts w:ascii="Times New Roman" w:hAnsi="Times New Roman" w:cs="Times New Roman"/>
          <w:sz w:val="24"/>
          <w:szCs w:val="24"/>
          <w:lang w:val="en-US"/>
        </w:rPr>
        <w:t xml:space="preserve">. </w:t>
      </w:r>
    </w:p>
    <w:p w14:paraId="2DB7A6F9" w14:textId="2A771557" w:rsidR="00B40446" w:rsidRPr="00B40446" w:rsidRDefault="00B40446" w:rsidP="00B40446">
      <w:pPr>
        <w:pStyle w:val="ListParagraph"/>
        <w:numPr>
          <w:ilvl w:val="0"/>
          <w:numId w:val="8"/>
        </w:numPr>
        <w:rPr>
          <w:rFonts w:ascii="Times New Roman" w:hAnsi="Times New Roman" w:cs="Times New Roman"/>
          <w:sz w:val="24"/>
          <w:szCs w:val="24"/>
          <w:lang w:val="en-US"/>
        </w:rPr>
      </w:pPr>
      <w:r>
        <w:rPr>
          <w:rFonts w:ascii="Times New Roman" w:hAnsi="Times New Roman" w:cs="Times New Roman"/>
          <w:sz w:val="24"/>
          <w:szCs w:val="24"/>
          <w:lang w:val="en-US"/>
        </w:rPr>
        <w:t xml:space="preserve">Improve support for migrants in Canada to reduce the risk of trafficking and exploitation for these individuals, both in Canada and globally. </w:t>
      </w:r>
    </w:p>
    <w:p w14:paraId="38CFA5DD" w14:textId="3E37C94B" w:rsidR="00FB6A77" w:rsidRDefault="00FB6A77" w:rsidP="00FB6A77">
      <w:pPr>
        <w:pStyle w:val="ListParagraph"/>
        <w:numPr>
          <w:ilvl w:val="0"/>
          <w:numId w:val="8"/>
        </w:numPr>
        <w:rPr>
          <w:rFonts w:ascii="Times New Roman" w:hAnsi="Times New Roman" w:cs="Times New Roman"/>
          <w:sz w:val="24"/>
          <w:szCs w:val="24"/>
          <w:lang w:val="en-US"/>
        </w:rPr>
      </w:pPr>
      <w:r>
        <w:rPr>
          <w:rFonts w:ascii="Times New Roman" w:hAnsi="Times New Roman" w:cs="Times New Roman"/>
          <w:sz w:val="24"/>
          <w:szCs w:val="24"/>
          <w:lang w:val="en-US"/>
        </w:rPr>
        <w:t>Reinstate the Provincial Office of the Child Advocate</w:t>
      </w:r>
      <w:r w:rsidR="00C66DE9">
        <w:rPr>
          <w:rFonts w:ascii="Times New Roman" w:hAnsi="Times New Roman" w:cs="Times New Roman"/>
          <w:sz w:val="24"/>
          <w:szCs w:val="24"/>
          <w:lang w:val="en-US"/>
        </w:rPr>
        <w:t xml:space="preserve"> in Ontario.</w:t>
      </w:r>
    </w:p>
    <w:p w14:paraId="111AE0F6" w14:textId="77777777" w:rsidR="00FB6A77" w:rsidRDefault="00FB6A77" w:rsidP="00FB6A77">
      <w:pPr>
        <w:pStyle w:val="ListParagraph"/>
        <w:numPr>
          <w:ilvl w:val="0"/>
          <w:numId w:val="8"/>
        </w:numPr>
        <w:rPr>
          <w:rFonts w:ascii="Times New Roman" w:hAnsi="Times New Roman" w:cs="Times New Roman"/>
          <w:sz w:val="24"/>
          <w:szCs w:val="24"/>
          <w:lang w:val="en-US"/>
        </w:rPr>
      </w:pPr>
      <w:r>
        <w:rPr>
          <w:rFonts w:ascii="Times New Roman" w:hAnsi="Times New Roman" w:cs="Times New Roman"/>
          <w:sz w:val="24"/>
          <w:szCs w:val="24"/>
          <w:lang w:val="en-US"/>
        </w:rPr>
        <w:t xml:space="preserve">Reinstate funding for survivors beyond the crisis period of 3-6 months. </w:t>
      </w:r>
    </w:p>
    <w:p w14:paraId="47B8C838" w14:textId="77777777" w:rsidR="00FB6A77" w:rsidRDefault="00FB6A77" w:rsidP="00FB6A77">
      <w:pPr>
        <w:pStyle w:val="ListParagraph"/>
        <w:numPr>
          <w:ilvl w:val="0"/>
          <w:numId w:val="8"/>
        </w:numPr>
        <w:rPr>
          <w:rFonts w:ascii="Times New Roman" w:hAnsi="Times New Roman" w:cs="Times New Roman"/>
          <w:sz w:val="24"/>
          <w:szCs w:val="24"/>
          <w:lang w:val="en-US"/>
        </w:rPr>
      </w:pPr>
      <w:r>
        <w:rPr>
          <w:rFonts w:ascii="Times New Roman" w:hAnsi="Times New Roman" w:cs="Times New Roman"/>
          <w:sz w:val="24"/>
          <w:szCs w:val="24"/>
          <w:lang w:val="en-US"/>
        </w:rPr>
        <w:t>Improve the National Action Plan on Human Trafficking.</w:t>
      </w:r>
    </w:p>
    <w:p w14:paraId="120B833B" w14:textId="6AB032B1" w:rsidR="00FB6A77" w:rsidRPr="00B40446" w:rsidRDefault="00C66DE9" w:rsidP="00B40446">
      <w:pPr>
        <w:pStyle w:val="ListParagraph"/>
        <w:numPr>
          <w:ilvl w:val="0"/>
          <w:numId w:val="8"/>
        </w:numPr>
        <w:rPr>
          <w:rFonts w:ascii="Times New Roman" w:hAnsi="Times New Roman" w:cs="Times New Roman"/>
          <w:sz w:val="24"/>
          <w:szCs w:val="24"/>
          <w:lang w:val="en-US"/>
        </w:rPr>
      </w:pPr>
      <w:r>
        <w:rPr>
          <w:rFonts w:ascii="Times New Roman" w:hAnsi="Times New Roman" w:cs="Times New Roman"/>
          <w:sz w:val="24"/>
          <w:szCs w:val="24"/>
          <w:lang w:val="en-US"/>
        </w:rPr>
        <w:t>Improve c</w:t>
      </w:r>
      <w:r w:rsidR="00FB6A77">
        <w:rPr>
          <w:rFonts w:ascii="Times New Roman" w:hAnsi="Times New Roman" w:cs="Times New Roman"/>
          <w:sz w:val="24"/>
          <w:szCs w:val="24"/>
          <w:lang w:val="en-US"/>
        </w:rPr>
        <w:t>oordinate</w:t>
      </w:r>
      <w:r>
        <w:rPr>
          <w:rFonts w:ascii="Times New Roman" w:hAnsi="Times New Roman" w:cs="Times New Roman"/>
          <w:sz w:val="24"/>
          <w:szCs w:val="24"/>
          <w:lang w:val="en-US"/>
        </w:rPr>
        <w:t>d</w:t>
      </w:r>
      <w:r w:rsidR="00FB6A77">
        <w:rPr>
          <w:rFonts w:ascii="Times New Roman" w:hAnsi="Times New Roman" w:cs="Times New Roman"/>
          <w:sz w:val="24"/>
          <w:szCs w:val="24"/>
          <w:lang w:val="en-US"/>
        </w:rPr>
        <w:t xml:space="preserve"> efforts to address sex trafficking and sexual exploitation across levels of government.</w:t>
      </w:r>
    </w:p>
    <w:p w14:paraId="6C1C2F95" w14:textId="6D678EE2" w:rsidR="000A1F5E" w:rsidRDefault="00C66DE9" w:rsidP="00420FA0">
      <w:pPr>
        <w:pStyle w:val="ListParagraph"/>
        <w:numPr>
          <w:ilvl w:val="0"/>
          <w:numId w:val="8"/>
        </w:numPr>
        <w:rPr>
          <w:rFonts w:ascii="Times New Roman" w:hAnsi="Times New Roman" w:cs="Times New Roman"/>
          <w:sz w:val="24"/>
          <w:szCs w:val="24"/>
          <w:lang w:val="en-US"/>
        </w:rPr>
      </w:pPr>
      <w:r>
        <w:rPr>
          <w:rFonts w:ascii="Times New Roman" w:hAnsi="Times New Roman" w:cs="Times New Roman"/>
          <w:sz w:val="24"/>
          <w:szCs w:val="24"/>
          <w:lang w:val="en-US"/>
        </w:rPr>
        <w:t>Create p</w:t>
      </w:r>
      <w:r w:rsidR="00B463D8">
        <w:rPr>
          <w:rFonts w:ascii="Times New Roman" w:hAnsi="Times New Roman" w:cs="Times New Roman"/>
          <w:sz w:val="24"/>
          <w:szCs w:val="24"/>
          <w:lang w:val="en-US"/>
        </w:rPr>
        <w:t xml:space="preserve">ost-secondary education on sex trafficking and sexual exploitation. </w:t>
      </w:r>
    </w:p>
    <w:p w14:paraId="69D9A4BC" w14:textId="0A2C1CCD" w:rsidR="0091392F" w:rsidRDefault="0091392F" w:rsidP="00420FA0">
      <w:pPr>
        <w:pStyle w:val="ListParagraph"/>
        <w:numPr>
          <w:ilvl w:val="0"/>
          <w:numId w:val="8"/>
        </w:numPr>
        <w:rPr>
          <w:rFonts w:ascii="Times New Roman" w:hAnsi="Times New Roman" w:cs="Times New Roman"/>
          <w:sz w:val="24"/>
          <w:szCs w:val="24"/>
          <w:lang w:val="en-US"/>
        </w:rPr>
      </w:pPr>
      <w:r>
        <w:rPr>
          <w:rFonts w:ascii="Times New Roman" w:hAnsi="Times New Roman" w:cs="Times New Roman"/>
          <w:sz w:val="24"/>
          <w:szCs w:val="24"/>
          <w:lang w:val="en-US"/>
        </w:rPr>
        <w:t>Increase understanding of sex trafficking and sexual exploitation across our society.</w:t>
      </w:r>
    </w:p>
    <w:p w14:paraId="58B7411E" w14:textId="333BF4AE" w:rsidR="00356689" w:rsidRDefault="00F51841" w:rsidP="00420FA0">
      <w:pPr>
        <w:pStyle w:val="ListParagraph"/>
        <w:numPr>
          <w:ilvl w:val="0"/>
          <w:numId w:val="8"/>
        </w:numPr>
        <w:rPr>
          <w:rFonts w:ascii="Times New Roman" w:hAnsi="Times New Roman" w:cs="Times New Roman"/>
          <w:sz w:val="24"/>
          <w:szCs w:val="24"/>
          <w:lang w:val="en-US"/>
        </w:rPr>
      </w:pPr>
      <w:r>
        <w:rPr>
          <w:rFonts w:ascii="Times New Roman" w:hAnsi="Times New Roman" w:cs="Times New Roman"/>
          <w:sz w:val="24"/>
          <w:szCs w:val="24"/>
          <w:lang w:val="en-US"/>
        </w:rPr>
        <w:t xml:space="preserve">Train </w:t>
      </w:r>
      <w:r>
        <w:rPr>
          <w:rFonts w:ascii="Times New Roman" w:hAnsi="Times New Roman" w:cs="Times New Roman"/>
          <w:i/>
          <w:iCs/>
          <w:sz w:val="24"/>
          <w:szCs w:val="24"/>
          <w:lang w:val="en-US"/>
        </w:rPr>
        <w:t xml:space="preserve">all </w:t>
      </w:r>
      <w:r>
        <w:rPr>
          <w:rFonts w:ascii="Times New Roman" w:hAnsi="Times New Roman" w:cs="Times New Roman"/>
          <w:sz w:val="24"/>
          <w:szCs w:val="24"/>
          <w:lang w:val="en-US"/>
        </w:rPr>
        <w:t xml:space="preserve">sectors </w:t>
      </w:r>
      <w:r w:rsidR="004F2E4F">
        <w:rPr>
          <w:rFonts w:ascii="Times New Roman" w:hAnsi="Times New Roman" w:cs="Times New Roman"/>
          <w:sz w:val="24"/>
          <w:szCs w:val="24"/>
          <w:lang w:val="en-US"/>
        </w:rPr>
        <w:t xml:space="preserve">about human trafficking and exploitation. </w:t>
      </w:r>
    </w:p>
    <w:p w14:paraId="5F5B395C" w14:textId="37528736" w:rsidR="00FB6A77" w:rsidRPr="00B40446" w:rsidRDefault="00FB6A77" w:rsidP="00B40446">
      <w:pPr>
        <w:pStyle w:val="ListParagraph"/>
        <w:numPr>
          <w:ilvl w:val="0"/>
          <w:numId w:val="8"/>
        </w:numPr>
        <w:rPr>
          <w:rFonts w:ascii="Times New Roman" w:hAnsi="Times New Roman" w:cs="Times New Roman"/>
          <w:sz w:val="24"/>
          <w:szCs w:val="24"/>
          <w:lang w:val="en-US"/>
        </w:rPr>
      </w:pPr>
      <w:r>
        <w:rPr>
          <w:rFonts w:ascii="Times New Roman" w:hAnsi="Times New Roman" w:cs="Times New Roman"/>
          <w:sz w:val="24"/>
          <w:szCs w:val="24"/>
          <w:lang w:val="en-US"/>
        </w:rPr>
        <w:t xml:space="preserve">Increase education and programming which targets demand – increase education about the impacts of sex purchasing, increase deterrents for sex purchasing and sex trafficking, and increase programs </w:t>
      </w:r>
      <w:r w:rsidR="00B40446">
        <w:rPr>
          <w:rFonts w:ascii="Times New Roman" w:hAnsi="Times New Roman" w:cs="Times New Roman"/>
          <w:sz w:val="24"/>
          <w:szCs w:val="24"/>
          <w:lang w:val="en-US"/>
        </w:rPr>
        <w:t>to support</w:t>
      </w:r>
      <w:r>
        <w:rPr>
          <w:rFonts w:ascii="Times New Roman" w:hAnsi="Times New Roman" w:cs="Times New Roman"/>
          <w:sz w:val="24"/>
          <w:szCs w:val="24"/>
          <w:lang w:val="en-US"/>
        </w:rPr>
        <w:t xml:space="preserve"> men and boys.</w:t>
      </w:r>
    </w:p>
    <w:p w14:paraId="1E81267D" w14:textId="6A84380F" w:rsidR="005F30F0" w:rsidRDefault="00335093" w:rsidP="00420FA0">
      <w:pPr>
        <w:pStyle w:val="ListParagraph"/>
        <w:numPr>
          <w:ilvl w:val="0"/>
          <w:numId w:val="8"/>
        </w:numPr>
        <w:rPr>
          <w:rFonts w:ascii="Times New Roman" w:hAnsi="Times New Roman" w:cs="Times New Roman"/>
          <w:sz w:val="24"/>
          <w:szCs w:val="24"/>
          <w:lang w:val="en-US"/>
        </w:rPr>
      </w:pPr>
      <w:r>
        <w:rPr>
          <w:rFonts w:ascii="Times New Roman" w:hAnsi="Times New Roman" w:cs="Times New Roman"/>
          <w:sz w:val="24"/>
          <w:szCs w:val="24"/>
          <w:lang w:val="en-US"/>
        </w:rPr>
        <w:t xml:space="preserve">Human </w:t>
      </w:r>
      <w:r w:rsidR="005F30F0">
        <w:rPr>
          <w:rFonts w:ascii="Times New Roman" w:hAnsi="Times New Roman" w:cs="Times New Roman"/>
          <w:sz w:val="24"/>
          <w:szCs w:val="24"/>
          <w:lang w:val="en-US"/>
        </w:rPr>
        <w:t xml:space="preserve">trafficking </w:t>
      </w:r>
      <w:r w:rsidR="00C66DE9">
        <w:rPr>
          <w:rFonts w:ascii="Times New Roman" w:hAnsi="Times New Roman" w:cs="Times New Roman"/>
          <w:sz w:val="24"/>
          <w:szCs w:val="24"/>
          <w:lang w:val="en-US"/>
        </w:rPr>
        <w:t>must</w:t>
      </w:r>
      <w:r w:rsidR="005F30F0">
        <w:rPr>
          <w:rFonts w:ascii="Times New Roman" w:hAnsi="Times New Roman" w:cs="Times New Roman"/>
          <w:sz w:val="24"/>
          <w:szCs w:val="24"/>
          <w:lang w:val="en-US"/>
        </w:rPr>
        <w:t xml:space="preserve"> be viewed </w:t>
      </w:r>
      <w:r>
        <w:rPr>
          <w:rFonts w:ascii="Times New Roman" w:hAnsi="Times New Roman" w:cs="Times New Roman"/>
          <w:sz w:val="24"/>
          <w:szCs w:val="24"/>
          <w:lang w:val="en-US"/>
        </w:rPr>
        <w:t xml:space="preserve">as an </w:t>
      </w:r>
      <w:proofErr w:type="gramStart"/>
      <w:r>
        <w:rPr>
          <w:rFonts w:ascii="Times New Roman" w:hAnsi="Times New Roman" w:cs="Times New Roman"/>
          <w:sz w:val="24"/>
          <w:szCs w:val="24"/>
          <w:lang w:val="en-US"/>
        </w:rPr>
        <w:t xml:space="preserve">issue </w:t>
      </w:r>
      <w:r w:rsidR="005F30F0">
        <w:rPr>
          <w:rFonts w:ascii="Times New Roman" w:hAnsi="Times New Roman" w:cs="Times New Roman"/>
          <w:sz w:val="24"/>
          <w:szCs w:val="24"/>
          <w:lang w:val="en-US"/>
        </w:rPr>
        <w:t>in its own right</w:t>
      </w:r>
      <w:r>
        <w:rPr>
          <w:rFonts w:ascii="Times New Roman" w:hAnsi="Times New Roman" w:cs="Times New Roman"/>
          <w:sz w:val="24"/>
          <w:szCs w:val="24"/>
          <w:lang w:val="en-US"/>
        </w:rPr>
        <w:t>, not</w:t>
      </w:r>
      <w:proofErr w:type="gramEnd"/>
      <w:r>
        <w:rPr>
          <w:rFonts w:ascii="Times New Roman" w:hAnsi="Times New Roman" w:cs="Times New Roman"/>
          <w:sz w:val="24"/>
          <w:szCs w:val="24"/>
          <w:lang w:val="en-US"/>
        </w:rPr>
        <w:t xml:space="preserve"> simply as a subset of gender-based violence. </w:t>
      </w:r>
    </w:p>
    <w:p w14:paraId="5C495B08" w14:textId="05A5C0C6" w:rsidR="003A16DE" w:rsidRPr="003A16DE" w:rsidRDefault="001104E8" w:rsidP="003A16DE">
      <w:pPr>
        <w:rPr>
          <w:rFonts w:ascii="Times New Roman" w:hAnsi="Times New Roman" w:cs="Times New Roman"/>
          <w:sz w:val="24"/>
          <w:szCs w:val="24"/>
          <w:lang w:val="en-US"/>
        </w:rPr>
      </w:pPr>
      <w:r>
        <w:rPr>
          <w:rFonts w:ascii="Times New Roman" w:hAnsi="Times New Roman" w:cs="Times New Roman"/>
          <w:sz w:val="24"/>
          <w:szCs w:val="24"/>
          <w:lang w:val="en-US"/>
        </w:rPr>
        <w:t xml:space="preserve">Overall, </w:t>
      </w:r>
      <w:r w:rsidR="00DF4BF2">
        <w:rPr>
          <w:rFonts w:ascii="Times New Roman" w:hAnsi="Times New Roman" w:cs="Times New Roman"/>
          <w:sz w:val="24"/>
          <w:szCs w:val="24"/>
          <w:lang w:val="en-US"/>
        </w:rPr>
        <w:t>by reducing prostitution, we will</w:t>
      </w:r>
      <w:r>
        <w:rPr>
          <w:rFonts w:ascii="Times New Roman" w:hAnsi="Times New Roman" w:cs="Times New Roman"/>
          <w:sz w:val="24"/>
          <w:szCs w:val="24"/>
          <w:lang w:val="en-US"/>
        </w:rPr>
        <w:t xml:space="preserve"> </w:t>
      </w:r>
      <w:r w:rsidR="00DF4BF2">
        <w:rPr>
          <w:rFonts w:ascii="Times New Roman" w:hAnsi="Times New Roman" w:cs="Times New Roman"/>
          <w:sz w:val="24"/>
          <w:szCs w:val="24"/>
          <w:lang w:val="en-US"/>
        </w:rPr>
        <w:t>reduce</w:t>
      </w:r>
      <w:r>
        <w:rPr>
          <w:rFonts w:ascii="Times New Roman" w:hAnsi="Times New Roman" w:cs="Times New Roman"/>
          <w:sz w:val="24"/>
          <w:szCs w:val="24"/>
          <w:lang w:val="en-US"/>
        </w:rPr>
        <w:t xml:space="preserve"> violence against women and girls. </w:t>
      </w:r>
    </w:p>
    <w:p w14:paraId="0A102E88" w14:textId="77777777" w:rsidR="000D609B" w:rsidRDefault="000D609B" w:rsidP="00376331">
      <w:pPr>
        <w:rPr>
          <w:rFonts w:ascii="Times New Roman" w:hAnsi="Times New Roman" w:cs="Times New Roman"/>
          <w:sz w:val="24"/>
          <w:szCs w:val="24"/>
          <w:lang w:val="en-US"/>
        </w:rPr>
      </w:pPr>
    </w:p>
    <w:sectPr w:rsidR="000D609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7D8A7" w14:textId="77777777" w:rsidR="00D65392" w:rsidRDefault="00D65392" w:rsidP="00FD306E">
      <w:pPr>
        <w:spacing w:after="0" w:line="240" w:lineRule="auto"/>
      </w:pPr>
      <w:r>
        <w:separator/>
      </w:r>
    </w:p>
  </w:endnote>
  <w:endnote w:type="continuationSeparator" w:id="0">
    <w:p w14:paraId="73EBF510" w14:textId="77777777" w:rsidR="00D65392" w:rsidRDefault="00D65392" w:rsidP="00FD306E">
      <w:pPr>
        <w:spacing w:after="0" w:line="240" w:lineRule="auto"/>
      </w:pPr>
      <w:r>
        <w:continuationSeparator/>
      </w:r>
    </w:p>
  </w:endnote>
  <w:endnote w:type="continuationNotice" w:id="1">
    <w:p w14:paraId="38925CCB" w14:textId="77777777" w:rsidR="00D65392" w:rsidRDefault="00D653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EA5E0" w14:textId="77777777" w:rsidR="00D65392" w:rsidRDefault="00D65392" w:rsidP="00FD306E">
      <w:pPr>
        <w:spacing w:after="0" w:line="240" w:lineRule="auto"/>
      </w:pPr>
      <w:r>
        <w:separator/>
      </w:r>
    </w:p>
  </w:footnote>
  <w:footnote w:type="continuationSeparator" w:id="0">
    <w:p w14:paraId="240DFF38" w14:textId="77777777" w:rsidR="00D65392" w:rsidRDefault="00D65392" w:rsidP="00FD306E">
      <w:pPr>
        <w:spacing w:after="0" w:line="240" w:lineRule="auto"/>
      </w:pPr>
      <w:r>
        <w:continuationSeparator/>
      </w:r>
    </w:p>
  </w:footnote>
  <w:footnote w:type="continuationNotice" w:id="1">
    <w:p w14:paraId="7B8AD8E9" w14:textId="77777777" w:rsidR="00D65392" w:rsidRDefault="00D65392">
      <w:pPr>
        <w:spacing w:after="0" w:line="240" w:lineRule="auto"/>
      </w:pPr>
    </w:p>
  </w:footnote>
  <w:footnote w:id="2">
    <w:p w14:paraId="77F4E46C" w14:textId="6ADE09A8" w:rsidR="004036E0" w:rsidRPr="004036E0" w:rsidRDefault="004036E0">
      <w:pPr>
        <w:pStyle w:val="FootnoteText"/>
        <w:rPr>
          <w:lang w:val="en-US"/>
        </w:rPr>
      </w:pPr>
      <w:r>
        <w:rPr>
          <w:rStyle w:val="FootnoteReference"/>
        </w:rPr>
        <w:footnoteRef/>
      </w:r>
      <w:r>
        <w:t xml:space="preserve"> </w:t>
      </w:r>
      <w:r w:rsidR="004B0C8E">
        <w:t xml:space="preserve">Policy/Program Memorandum 166 (PPM 166) </w:t>
      </w:r>
      <w:r w:rsidR="007A2674">
        <w:t>is a Policy Framework for Ontario School Boards</w:t>
      </w:r>
      <w:r w:rsidR="00C05E58">
        <w:t xml:space="preserve"> to understand and respond to sex trafficking.</w:t>
      </w:r>
      <w:r w:rsidR="004B0C8E">
        <w:t xml:space="preserve"> </w:t>
      </w:r>
      <w:hyperlink r:id="rId1" w:history="1">
        <w:r w:rsidR="004B0C8E" w:rsidRPr="00817748">
          <w:rPr>
            <w:rStyle w:val="Hyperlink"/>
            <w:lang w:val="en-US"/>
          </w:rPr>
          <w:t>https://www.ontario.ca/document/education-ontario-policy-and-program-direction/policyprogram-memorandum-166</w:t>
        </w:r>
      </w:hyperlink>
      <w:r w:rsidR="004B0C8E">
        <w:rPr>
          <w:lang w:val="en-US"/>
        </w:rPr>
        <w:t xml:space="preserve"> </w:t>
      </w:r>
    </w:p>
  </w:footnote>
  <w:footnote w:id="3">
    <w:p w14:paraId="4A8C77F6" w14:textId="7CEFA752" w:rsidR="00C95DD0" w:rsidRPr="003E0DC8" w:rsidRDefault="00C95DD0" w:rsidP="003E0DC8">
      <w:pPr>
        <w:rPr>
          <w:rFonts w:eastAsia="Times New Roman"/>
        </w:rPr>
      </w:pPr>
      <w:r>
        <w:rPr>
          <w:rStyle w:val="FootnoteReference"/>
        </w:rPr>
        <w:footnoteRef/>
      </w:r>
      <w:r>
        <w:t xml:space="preserve"> </w:t>
      </w:r>
      <w:proofErr w:type="spellStart"/>
      <w:r w:rsidR="001B221D" w:rsidRPr="003E0DC8">
        <w:rPr>
          <w:rFonts w:ascii="Times New Roman" w:hAnsi="Times New Roman" w:cs="Times New Roman"/>
          <w:sz w:val="20"/>
          <w:szCs w:val="20"/>
          <w:lang w:val="en-US"/>
        </w:rPr>
        <w:t>Omegle</w:t>
      </w:r>
      <w:proofErr w:type="spellEnd"/>
      <w:r w:rsidR="001B221D" w:rsidRPr="003E0DC8">
        <w:rPr>
          <w:rFonts w:ascii="Times New Roman" w:hAnsi="Times New Roman" w:cs="Times New Roman"/>
          <w:sz w:val="20"/>
          <w:szCs w:val="20"/>
          <w:lang w:val="en-US"/>
        </w:rPr>
        <w:t xml:space="preserve"> shut down after cases of child abuse and exploitation</w:t>
      </w:r>
      <w:r w:rsidR="00CF023E" w:rsidRPr="003E0DC8">
        <w:rPr>
          <w:rFonts w:ascii="Times New Roman" w:hAnsi="Times New Roman" w:cs="Times New Roman"/>
          <w:sz w:val="20"/>
          <w:szCs w:val="20"/>
          <w:lang w:val="en-US"/>
        </w:rPr>
        <w:t xml:space="preserve"> (CBC, 2024, </w:t>
      </w:r>
      <w:hyperlink r:id="rId2" w:anchor=":~:text=Omegle%20faced%20significant%20scrutiny%20over,in%20the%20last%20two%20years" w:history="1">
        <w:r w:rsidR="00CF023E" w:rsidRPr="003E0DC8">
          <w:rPr>
            <w:rStyle w:val="Hyperlink"/>
            <w:rFonts w:ascii="Times New Roman" w:hAnsi="Times New Roman" w:cs="Times New Roman"/>
            <w:sz w:val="20"/>
            <w:szCs w:val="20"/>
            <w:lang w:val="en-US"/>
          </w:rPr>
          <w:t>https://www.cbc.ca/news/canada/manitoba/omegle-shutdown-brandon-man-lawsuit-1.7024535#:~:text=Omegle%20faced%20significant%20scrutiny%20over,in%20the%20last%20two%20years</w:t>
        </w:r>
      </w:hyperlink>
      <w:r w:rsidR="00B25F26" w:rsidRPr="003E0DC8">
        <w:rPr>
          <w:rFonts w:ascii="Times New Roman" w:hAnsi="Times New Roman" w:cs="Times New Roman"/>
          <w:sz w:val="20"/>
          <w:szCs w:val="20"/>
          <w:lang w:val="en-US"/>
        </w:rPr>
        <w:t>)</w:t>
      </w:r>
      <w:r w:rsidR="001B221D" w:rsidRPr="003E0DC8">
        <w:rPr>
          <w:rFonts w:ascii="Times New Roman" w:hAnsi="Times New Roman" w:cs="Times New Roman"/>
          <w:sz w:val="20"/>
          <w:szCs w:val="20"/>
          <w:lang w:val="en-US"/>
        </w:rPr>
        <w:t xml:space="preserve">. </w:t>
      </w:r>
      <w:r w:rsidR="00432B29" w:rsidRPr="003E0DC8">
        <w:rPr>
          <w:rFonts w:ascii="Times New Roman" w:hAnsi="Times New Roman" w:cs="Times New Roman"/>
          <w:sz w:val="20"/>
          <w:szCs w:val="20"/>
          <w:lang w:val="en-US"/>
        </w:rPr>
        <w:t xml:space="preserve">Visa and Mastercard removed their </w:t>
      </w:r>
      <w:r w:rsidR="0063540A" w:rsidRPr="003E0DC8">
        <w:rPr>
          <w:rFonts w:ascii="Times New Roman" w:hAnsi="Times New Roman" w:cs="Times New Roman"/>
          <w:sz w:val="20"/>
          <w:szCs w:val="20"/>
          <w:lang w:val="en-US"/>
        </w:rPr>
        <w:t xml:space="preserve">credit cards from Pornhub after allegations of child pornography </w:t>
      </w:r>
      <w:r w:rsidR="00DD4056" w:rsidRPr="003E0DC8">
        <w:rPr>
          <w:rFonts w:ascii="Times New Roman" w:hAnsi="Times New Roman" w:cs="Times New Roman"/>
          <w:sz w:val="20"/>
          <w:szCs w:val="20"/>
          <w:lang w:val="en-US"/>
        </w:rPr>
        <w:t>being</w:t>
      </w:r>
      <w:r w:rsidR="0063540A" w:rsidRPr="003E0DC8">
        <w:rPr>
          <w:rFonts w:ascii="Times New Roman" w:hAnsi="Times New Roman" w:cs="Times New Roman"/>
          <w:sz w:val="20"/>
          <w:szCs w:val="20"/>
          <w:lang w:val="en-US"/>
        </w:rPr>
        <w:t xml:space="preserve"> available on the site (Payments Dive, 2022</w:t>
      </w:r>
      <w:r w:rsidR="00B25F26" w:rsidRPr="003E0DC8">
        <w:rPr>
          <w:rFonts w:ascii="Times New Roman" w:hAnsi="Times New Roman" w:cs="Times New Roman"/>
          <w:sz w:val="20"/>
          <w:szCs w:val="20"/>
          <w:lang w:val="en-US"/>
        </w:rPr>
        <w:t xml:space="preserve">, </w:t>
      </w:r>
      <w:hyperlink r:id="rId3" w:history="1">
        <w:r w:rsidR="00B25F26" w:rsidRPr="003E0DC8">
          <w:rPr>
            <w:rStyle w:val="Hyperlink"/>
            <w:rFonts w:ascii="Times New Roman" w:hAnsi="Times New Roman" w:cs="Times New Roman"/>
            <w:sz w:val="20"/>
            <w:szCs w:val="20"/>
            <w:lang w:val="en-US"/>
          </w:rPr>
          <w:t>https://www.paymentsdive.com/news/visa-mastercard-pornhub-trafficjunky-lawsuit-court-ruling-react/628967/</w:t>
        </w:r>
      </w:hyperlink>
      <w:r w:rsidR="00B25F26" w:rsidRPr="003E0DC8">
        <w:rPr>
          <w:rFonts w:ascii="Times New Roman" w:hAnsi="Times New Roman" w:cs="Times New Roman"/>
          <w:sz w:val="20"/>
          <w:szCs w:val="20"/>
          <w:lang w:val="en-US"/>
        </w:rPr>
        <w:t xml:space="preserve">). </w:t>
      </w:r>
      <w:r w:rsidR="003E0DC8" w:rsidRPr="003E0DC8">
        <w:rPr>
          <w:rFonts w:ascii="Times New Roman" w:hAnsi="Times New Roman" w:cs="Times New Roman"/>
          <w:sz w:val="20"/>
          <w:szCs w:val="20"/>
          <w:lang w:val="en-US"/>
        </w:rPr>
        <w:t xml:space="preserve">Pornhub’s CEO recently admitted that Pornhub profited off of child pornography (CNN, 2023, </w:t>
      </w:r>
      <w:hyperlink r:id="rId4" w:history="1">
        <w:r w:rsidR="003E0DC8" w:rsidRPr="003E0DC8">
          <w:rPr>
            <w:rStyle w:val="Hyperlink"/>
            <w:rFonts w:ascii="Times New Roman" w:eastAsia="Times New Roman" w:hAnsi="Times New Roman" w:cs="Times New Roman"/>
            <w:sz w:val="20"/>
            <w:szCs w:val="20"/>
          </w:rPr>
          <w:t>https://www.cnn.com/2023/12/22/tech/pornhub-sex-trafficking/index.html</w:t>
        </w:r>
      </w:hyperlink>
      <w:r w:rsidR="003E0DC8" w:rsidRPr="003E0DC8">
        <w:rPr>
          <w:rFonts w:ascii="Times New Roman" w:eastAsia="Times New Roman" w:hAnsi="Times New Roman" w:cs="Times New Roman"/>
          <w:sz w:val="20"/>
          <w:szCs w:val="20"/>
        </w:rPr>
        <w:t>)</w:t>
      </w:r>
    </w:p>
  </w:footnote>
  <w:footnote w:id="4">
    <w:p w14:paraId="5A544D1E" w14:textId="4CFF6EE3" w:rsidR="002B15C6" w:rsidRPr="00E404EF" w:rsidRDefault="002B15C6" w:rsidP="003343E3">
      <w:pPr>
        <w:pStyle w:val="FootnoteText"/>
        <w:rPr>
          <w:rFonts w:ascii="Times New Roman" w:hAnsi="Times New Roman" w:cs="Times New Roman"/>
          <w:color w:val="000000"/>
        </w:rPr>
      </w:pPr>
      <w:r>
        <w:rPr>
          <w:rStyle w:val="FootnoteReference"/>
        </w:rPr>
        <w:footnoteRef/>
      </w:r>
      <w:r>
        <w:t xml:space="preserve"> </w:t>
      </w:r>
      <w:r w:rsidRPr="00E404EF">
        <w:rPr>
          <w:rFonts w:ascii="Times New Roman" w:hAnsi="Times New Roman" w:cs="Times New Roman"/>
          <w:lang w:val="en-US"/>
        </w:rPr>
        <w:t>This is often referred to as the “Continuum of Choice” or the “Consent-Coercion Continuum”</w:t>
      </w:r>
      <w:r w:rsidR="00FC2620" w:rsidRPr="00E404EF">
        <w:rPr>
          <w:rFonts w:ascii="Times New Roman" w:hAnsi="Times New Roman" w:cs="Times New Roman"/>
          <w:lang w:val="en-US"/>
        </w:rPr>
        <w:t xml:space="preserve">: </w:t>
      </w:r>
      <w:r w:rsidR="00FC2620" w:rsidRPr="00E404EF">
        <w:rPr>
          <w:rFonts w:ascii="Times New Roman" w:hAnsi="Times New Roman" w:cs="Times New Roman"/>
          <w:color w:val="000000"/>
        </w:rPr>
        <w:t xml:space="preserve">Doezema, Jo. 2007. “Who gets to choose? Coercion, </w:t>
      </w:r>
      <w:proofErr w:type="gramStart"/>
      <w:r w:rsidR="00FC2620" w:rsidRPr="00E404EF">
        <w:rPr>
          <w:rFonts w:ascii="Times New Roman" w:hAnsi="Times New Roman" w:cs="Times New Roman"/>
          <w:color w:val="000000"/>
        </w:rPr>
        <w:t>consent</w:t>
      </w:r>
      <w:proofErr w:type="gramEnd"/>
      <w:r w:rsidR="00FC2620" w:rsidRPr="00E404EF">
        <w:rPr>
          <w:rFonts w:ascii="Times New Roman" w:hAnsi="Times New Roman" w:cs="Times New Roman"/>
          <w:color w:val="000000"/>
        </w:rPr>
        <w:t xml:space="preserve"> and the UN Trafficking Protocol”, pp. 20-27 in Gender Trafficking and Slavery. Edited by R. Masika. Oxfam Focus on Gender. London UK.</w:t>
      </w:r>
      <w:r w:rsidR="00FC2620" w:rsidRPr="00E404EF">
        <w:rPr>
          <w:rFonts w:ascii="Times New Roman" w:hAnsi="Times New Roman" w:cs="Times New Roman"/>
          <w:color w:val="000000"/>
        </w:rPr>
        <w:t xml:space="preserve">; </w:t>
      </w:r>
      <w:proofErr w:type="spellStart"/>
      <w:r w:rsidR="003343E3" w:rsidRPr="00E404EF">
        <w:rPr>
          <w:rFonts w:ascii="Times New Roman" w:hAnsi="Times New Roman" w:cs="Times New Roman"/>
          <w:color w:val="000000"/>
        </w:rPr>
        <w:t>Bettio</w:t>
      </w:r>
      <w:proofErr w:type="spellEnd"/>
      <w:r w:rsidR="003343E3" w:rsidRPr="00E404EF">
        <w:rPr>
          <w:rFonts w:ascii="Times New Roman" w:hAnsi="Times New Roman" w:cs="Times New Roman"/>
          <w:color w:val="000000"/>
        </w:rPr>
        <w:t xml:space="preserve">, F., Della </w:t>
      </w:r>
      <w:proofErr w:type="spellStart"/>
      <w:r w:rsidR="003343E3" w:rsidRPr="00E404EF">
        <w:rPr>
          <w:rFonts w:ascii="Times New Roman" w:hAnsi="Times New Roman" w:cs="Times New Roman"/>
          <w:color w:val="000000"/>
        </w:rPr>
        <w:t>Giusta</w:t>
      </w:r>
      <w:proofErr w:type="spellEnd"/>
      <w:r w:rsidR="003343E3" w:rsidRPr="00E404EF">
        <w:rPr>
          <w:rFonts w:ascii="Times New Roman" w:hAnsi="Times New Roman" w:cs="Times New Roman"/>
          <w:color w:val="000000"/>
        </w:rPr>
        <w:t xml:space="preserve">, M., &amp; Di Tommaso, M. L. (2017). </w:t>
      </w:r>
      <w:r w:rsidR="00E404EF">
        <w:rPr>
          <w:rFonts w:ascii="Times New Roman" w:hAnsi="Times New Roman" w:cs="Times New Roman"/>
          <w:color w:val="000000"/>
        </w:rPr>
        <w:t>“</w:t>
      </w:r>
      <w:r w:rsidR="003343E3" w:rsidRPr="00E404EF">
        <w:rPr>
          <w:rFonts w:ascii="Times New Roman" w:hAnsi="Times New Roman" w:cs="Times New Roman"/>
          <w:color w:val="000000"/>
        </w:rPr>
        <w:t>Sex Work and Trafficking: Moving</w:t>
      </w:r>
      <w:r w:rsidR="00E404EF">
        <w:rPr>
          <w:rFonts w:ascii="Times New Roman" w:hAnsi="Times New Roman" w:cs="Times New Roman"/>
          <w:color w:val="000000"/>
        </w:rPr>
        <w:t xml:space="preserve"> </w:t>
      </w:r>
      <w:r w:rsidR="003343E3" w:rsidRPr="00E404EF">
        <w:rPr>
          <w:rFonts w:ascii="Times New Roman" w:hAnsi="Times New Roman" w:cs="Times New Roman"/>
          <w:color w:val="000000"/>
        </w:rPr>
        <w:t>Beyond Dichotomies.</w:t>
      </w:r>
      <w:r w:rsidR="00E404EF">
        <w:rPr>
          <w:rFonts w:ascii="Times New Roman" w:hAnsi="Times New Roman" w:cs="Times New Roman"/>
          <w:color w:val="000000"/>
        </w:rPr>
        <w:t>”</w:t>
      </w:r>
      <w:r w:rsidR="003343E3" w:rsidRPr="00E404EF">
        <w:rPr>
          <w:rFonts w:ascii="Times New Roman" w:hAnsi="Times New Roman" w:cs="Times New Roman"/>
          <w:color w:val="000000"/>
        </w:rPr>
        <w:t xml:space="preserve"> Feminist Economics, 23(3), 1–22. DOI:</w:t>
      </w:r>
      <w:r w:rsidR="00E404EF">
        <w:rPr>
          <w:rFonts w:ascii="Times New Roman" w:hAnsi="Times New Roman" w:cs="Times New Roman"/>
          <w:color w:val="000000"/>
        </w:rPr>
        <w:t xml:space="preserve"> </w:t>
      </w:r>
      <w:r w:rsidR="003343E3" w:rsidRPr="00E404EF">
        <w:rPr>
          <w:rFonts w:ascii="Times New Roman" w:hAnsi="Times New Roman" w:cs="Times New Roman"/>
          <w:color w:val="000000"/>
        </w:rPr>
        <w:t>10.1080/13545701.2017.1330547.</w:t>
      </w:r>
    </w:p>
  </w:footnote>
  <w:footnote w:id="5">
    <w:p w14:paraId="2693FFE3" w14:textId="5EE71F93" w:rsidR="00995B46" w:rsidRPr="00995B46" w:rsidRDefault="00995B46">
      <w:pPr>
        <w:pStyle w:val="FootnoteText"/>
        <w:rPr>
          <w:lang w:val="en-US"/>
        </w:rPr>
      </w:pPr>
      <w:r>
        <w:rPr>
          <w:rStyle w:val="FootnoteReference"/>
        </w:rPr>
        <w:footnoteRef/>
      </w:r>
      <w:r>
        <w:t xml:space="preserve"> </w:t>
      </w:r>
      <w:r w:rsidRPr="00792A98">
        <w:rPr>
          <w:rFonts w:ascii="Times New Roman" w:hAnsi="Times New Roman" w:cs="Times New Roman"/>
        </w:rPr>
        <w:t>Protection of Communities and Exploited Persons Act (PCEPA)</w:t>
      </w:r>
      <w:r>
        <w:rPr>
          <w:rFonts w:ascii="Times New Roman" w:hAnsi="Times New Roman" w:cs="Times New Roman"/>
        </w:rPr>
        <w:t>, 2014</w:t>
      </w:r>
      <w:r w:rsidRPr="00792A98">
        <w:rPr>
          <w:rFonts w:ascii="Times New Roman" w:hAnsi="Times New Roman" w:cs="Times New Roman"/>
        </w:rPr>
        <w:t xml:space="preserve">: </w:t>
      </w:r>
      <w:hyperlink r:id="rId5" w:history="1">
        <w:r w:rsidRPr="00792A98">
          <w:rPr>
            <w:rStyle w:val="Hyperlink"/>
            <w:rFonts w:ascii="Times New Roman" w:hAnsi="Times New Roman" w:cs="Times New Roman"/>
          </w:rPr>
          <w:t>https://laws-lois.justice.gc.ca/eng/annualstatutes/2014_25/page-1.html</w:t>
        </w:r>
      </w:hyperlink>
    </w:p>
  </w:footnote>
  <w:footnote w:id="6">
    <w:p w14:paraId="005CE1BF" w14:textId="2A535600" w:rsidR="00F14A64" w:rsidRPr="00F14A64" w:rsidRDefault="00F14A64">
      <w:pPr>
        <w:pStyle w:val="FootnoteText"/>
        <w:rPr>
          <w:lang w:val="en-US"/>
        </w:rPr>
      </w:pPr>
      <w:r>
        <w:rPr>
          <w:rStyle w:val="FootnoteReference"/>
        </w:rPr>
        <w:footnoteRef/>
      </w:r>
      <w:r>
        <w:t xml:space="preserve"> CBC, </w:t>
      </w:r>
      <w:r w:rsidR="002E1E1B">
        <w:t>2023,</w:t>
      </w:r>
      <w:r>
        <w:t xml:space="preserve"> </w:t>
      </w:r>
      <w:hyperlink r:id="rId6" w:history="1">
        <w:r w:rsidRPr="00817748">
          <w:rPr>
            <w:rStyle w:val="Hyperlink"/>
          </w:rPr>
          <w:t>https://www.cbc.ca/news/canada/toronto/incel-toronto-massage-killing-terrorism-1.6867177</w:t>
        </w:r>
      </w:hyperlink>
      <w:r>
        <w:t xml:space="preserve"> </w:t>
      </w:r>
    </w:p>
  </w:footnote>
  <w:footnote w:id="7">
    <w:p w14:paraId="02F2DD72" w14:textId="5B2A084C" w:rsidR="00A12ACB" w:rsidRPr="00421BF9" w:rsidRDefault="00A12ACB" w:rsidP="00A12ACB">
      <w:pPr>
        <w:pStyle w:val="FootnoteText"/>
        <w:rPr>
          <w:lang w:val="en-US"/>
        </w:rPr>
      </w:pPr>
      <w:r>
        <w:rPr>
          <w:rStyle w:val="FootnoteReference"/>
        </w:rPr>
        <w:footnoteRef/>
      </w:r>
      <w:r>
        <w:t xml:space="preserve"> </w:t>
      </w:r>
      <w:r>
        <w:rPr>
          <w:lang w:val="en-US"/>
        </w:rPr>
        <w:t xml:space="preserve">Ontario </w:t>
      </w:r>
      <w:r w:rsidR="00127E09">
        <w:rPr>
          <w:lang w:val="en-US"/>
        </w:rPr>
        <w:t xml:space="preserve">2001 Municipal Act, </w:t>
      </w:r>
      <w:hyperlink r:id="rId7" w:anchor="BK172" w:history="1">
        <w:r w:rsidR="00127E09" w:rsidRPr="00817748">
          <w:rPr>
            <w:rStyle w:val="Hyperlink"/>
            <w:lang w:val="en-US"/>
          </w:rPr>
          <w:t>https://www.ontario.ca/laws/statute/01m25#BK172</w:t>
        </w:r>
      </w:hyperlink>
      <w:r w:rsidR="00127E09">
        <w:rPr>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05E2A"/>
    <w:multiLevelType w:val="hybridMultilevel"/>
    <w:tmpl w:val="65166F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2712BD7"/>
    <w:multiLevelType w:val="multilevel"/>
    <w:tmpl w:val="9DDA664A"/>
    <w:lvl w:ilvl="0">
      <w:start w:val="1"/>
      <w:numFmt w:val="decimal"/>
      <w:lvlText w:val="%1."/>
      <w:lvlJc w:val="left"/>
      <w:pPr>
        <w:tabs>
          <w:tab w:val="num" w:pos="360"/>
        </w:tabs>
        <w:ind w:left="360" w:hanging="360"/>
      </w:p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1DCB2EB4"/>
    <w:multiLevelType w:val="hybridMultilevel"/>
    <w:tmpl w:val="EBAA62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E7B0268"/>
    <w:multiLevelType w:val="hybridMultilevel"/>
    <w:tmpl w:val="ED4C3A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2E0042E"/>
    <w:multiLevelType w:val="hybridMultilevel"/>
    <w:tmpl w:val="3080F7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78351AD"/>
    <w:multiLevelType w:val="hybridMultilevel"/>
    <w:tmpl w:val="41A6FC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B487680"/>
    <w:multiLevelType w:val="hybridMultilevel"/>
    <w:tmpl w:val="AEE05E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1313B35"/>
    <w:multiLevelType w:val="hybridMultilevel"/>
    <w:tmpl w:val="2D7AF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916933162">
    <w:abstractNumId w:val="1"/>
  </w:num>
  <w:num w:numId="2" w16cid:durableId="789319623">
    <w:abstractNumId w:val="5"/>
  </w:num>
  <w:num w:numId="3" w16cid:durableId="905342398">
    <w:abstractNumId w:val="4"/>
  </w:num>
  <w:num w:numId="4" w16cid:durableId="761686843">
    <w:abstractNumId w:val="0"/>
  </w:num>
  <w:num w:numId="5" w16cid:durableId="1370495166">
    <w:abstractNumId w:val="6"/>
  </w:num>
  <w:num w:numId="6" w16cid:durableId="891769213">
    <w:abstractNumId w:val="7"/>
  </w:num>
  <w:num w:numId="7" w16cid:durableId="1243568030">
    <w:abstractNumId w:val="2"/>
  </w:num>
  <w:num w:numId="8" w16cid:durableId="19464990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D08"/>
    <w:rsid w:val="00012BA1"/>
    <w:rsid w:val="00031E5A"/>
    <w:rsid w:val="0003727F"/>
    <w:rsid w:val="00063D50"/>
    <w:rsid w:val="00064DAC"/>
    <w:rsid w:val="00076361"/>
    <w:rsid w:val="00077918"/>
    <w:rsid w:val="000861E9"/>
    <w:rsid w:val="000A1F5E"/>
    <w:rsid w:val="000B6C69"/>
    <w:rsid w:val="000C6D7B"/>
    <w:rsid w:val="000C76F0"/>
    <w:rsid w:val="000D018E"/>
    <w:rsid w:val="000D609B"/>
    <w:rsid w:val="000E28FB"/>
    <w:rsid w:val="000F3431"/>
    <w:rsid w:val="000F4008"/>
    <w:rsid w:val="001051FD"/>
    <w:rsid w:val="001104E8"/>
    <w:rsid w:val="0012190E"/>
    <w:rsid w:val="00127E09"/>
    <w:rsid w:val="00130683"/>
    <w:rsid w:val="001517D0"/>
    <w:rsid w:val="00156323"/>
    <w:rsid w:val="00167C8E"/>
    <w:rsid w:val="00170152"/>
    <w:rsid w:val="00177B54"/>
    <w:rsid w:val="00180E57"/>
    <w:rsid w:val="0019045A"/>
    <w:rsid w:val="001951A4"/>
    <w:rsid w:val="001A3CAD"/>
    <w:rsid w:val="001B221D"/>
    <w:rsid w:val="001C0838"/>
    <w:rsid w:val="001C13A2"/>
    <w:rsid w:val="001C517D"/>
    <w:rsid w:val="001C567A"/>
    <w:rsid w:val="001C5DA6"/>
    <w:rsid w:val="001D2B56"/>
    <w:rsid w:val="001E533B"/>
    <w:rsid w:val="001F1CDF"/>
    <w:rsid w:val="002074EB"/>
    <w:rsid w:val="00216054"/>
    <w:rsid w:val="00221180"/>
    <w:rsid w:val="002212A1"/>
    <w:rsid w:val="00225CBA"/>
    <w:rsid w:val="00230FC1"/>
    <w:rsid w:val="002433F3"/>
    <w:rsid w:val="00253382"/>
    <w:rsid w:val="00260F44"/>
    <w:rsid w:val="00263AC4"/>
    <w:rsid w:val="00271FF9"/>
    <w:rsid w:val="00281B41"/>
    <w:rsid w:val="0028707F"/>
    <w:rsid w:val="00296ECA"/>
    <w:rsid w:val="002A4034"/>
    <w:rsid w:val="002B15C6"/>
    <w:rsid w:val="002B31F7"/>
    <w:rsid w:val="002B5CA6"/>
    <w:rsid w:val="002C5ED8"/>
    <w:rsid w:val="002C754E"/>
    <w:rsid w:val="002D333D"/>
    <w:rsid w:val="002E1E1B"/>
    <w:rsid w:val="002E76E3"/>
    <w:rsid w:val="002F713D"/>
    <w:rsid w:val="003155AA"/>
    <w:rsid w:val="003261E4"/>
    <w:rsid w:val="003273B4"/>
    <w:rsid w:val="003343E3"/>
    <w:rsid w:val="00335093"/>
    <w:rsid w:val="0034766F"/>
    <w:rsid w:val="00356689"/>
    <w:rsid w:val="0036594B"/>
    <w:rsid w:val="00370534"/>
    <w:rsid w:val="0037244B"/>
    <w:rsid w:val="003734C5"/>
    <w:rsid w:val="00376331"/>
    <w:rsid w:val="003817A7"/>
    <w:rsid w:val="003916C5"/>
    <w:rsid w:val="003A0EAA"/>
    <w:rsid w:val="003A16DE"/>
    <w:rsid w:val="003A488D"/>
    <w:rsid w:val="003B2943"/>
    <w:rsid w:val="003B3B80"/>
    <w:rsid w:val="003B40DA"/>
    <w:rsid w:val="003E0656"/>
    <w:rsid w:val="003E0DC8"/>
    <w:rsid w:val="003E6DF3"/>
    <w:rsid w:val="003F1B51"/>
    <w:rsid w:val="003F515E"/>
    <w:rsid w:val="004036E0"/>
    <w:rsid w:val="00403D9E"/>
    <w:rsid w:val="004044AC"/>
    <w:rsid w:val="00420FA0"/>
    <w:rsid w:val="00421BF9"/>
    <w:rsid w:val="00426270"/>
    <w:rsid w:val="00432B29"/>
    <w:rsid w:val="00437BC5"/>
    <w:rsid w:val="0044277B"/>
    <w:rsid w:val="00450E30"/>
    <w:rsid w:val="004531D3"/>
    <w:rsid w:val="00463248"/>
    <w:rsid w:val="0047044E"/>
    <w:rsid w:val="004761D7"/>
    <w:rsid w:val="00487021"/>
    <w:rsid w:val="004963C7"/>
    <w:rsid w:val="004B0C8E"/>
    <w:rsid w:val="004B5320"/>
    <w:rsid w:val="004C0DE2"/>
    <w:rsid w:val="004C2361"/>
    <w:rsid w:val="004C6361"/>
    <w:rsid w:val="004E22A7"/>
    <w:rsid w:val="004F2E4F"/>
    <w:rsid w:val="004F2EA5"/>
    <w:rsid w:val="00515C6E"/>
    <w:rsid w:val="00533C8F"/>
    <w:rsid w:val="00542341"/>
    <w:rsid w:val="005548C1"/>
    <w:rsid w:val="00584B50"/>
    <w:rsid w:val="00593DA6"/>
    <w:rsid w:val="00595995"/>
    <w:rsid w:val="00596CE5"/>
    <w:rsid w:val="005B2E3C"/>
    <w:rsid w:val="005C11D6"/>
    <w:rsid w:val="005C13D8"/>
    <w:rsid w:val="005C59DB"/>
    <w:rsid w:val="005D2725"/>
    <w:rsid w:val="005F11DC"/>
    <w:rsid w:val="005F30F0"/>
    <w:rsid w:val="005F6C5E"/>
    <w:rsid w:val="00600E3D"/>
    <w:rsid w:val="00603893"/>
    <w:rsid w:val="00614632"/>
    <w:rsid w:val="006221C3"/>
    <w:rsid w:val="0063066D"/>
    <w:rsid w:val="006345D5"/>
    <w:rsid w:val="0063540A"/>
    <w:rsid w:val="00635D47"/>
    <w:rsid w:val="00636334"/>
    <w:rsid w:val="006367DA"/>
    <w:rsid w:val="006435FA"/>
    <w:rsid w:val="00650AC7"/>
    <w:rsid w:val="00654260"/>
    <w:rsid w:val="0066584E"/>
    <w:rsid w:val="00686D8C"/>
    <w:rsid w:val="00693F2B"/>
    <w:rsid w:val="006C4EA3"/>
    <w:rsid w:val="006C7385"/>
    <w:rsid w:val="006D3563"/>
    <w:rsid w:val="006E27B2"/>
    <w:rsid w:val="00705254"/>
    <w:rsid w:val="0071237D"/>
    <w:rsid w:val="00716F9E"/>
    <w:rsid w:val="00723F08"/>
    <w:rsid w:val="007253EB"/>
    <w:rsid w:val="00742CF7"/>
    <w:rsid w:val="007449DC"/>
    <w:rsid w:val="007527DD"/>
    <w:rsid w:val="00765D08"/>
    <w:rsid w:val="00774B31"/>
    <w:rsid w:val="007833E8"/>
    <w:rsid w:val="00797089"/>
    <w:rsid w:val="007A0B78"/>
    <w:rsid w:val="007A0EDC"/>
    <w:rsid w:val="007A2674"/>
    <w:rsid w:val="00801B54"/>
    <w:rsid w:val="008043EB"/>
    <w:rsid w:val="008406EE"/>
    <w:rsid w:val="00852A9E"/>
    <w:rsid w:val="008559C5"/>
    <w:rsid w:val="00874389"/>
    <w:rsid w:val="008933BD"/>
    <w:rsid w:val="0089637E"/>
    <w:rsid w:val="008A4D4F"/>
    <w:rsid w:val="008A6462"/>
    <w:rsid w:val="008B0B14"/>
    <w:rsid w:val="008B4374"/>
    <w:rsid w:val="008F0E5B"/>
    <w:rsid w:val="008F7908"/>
    <w:rsid w:val="00903102"/>
    <w:rsid w:val="00905312"/>
    <w:rsid w:val="00911ED2"/>
    <w:rsid w:val="0091392F"/>
    <w:rsid w:val="0092078C"/>
    <w:rsid w:val="009310E8"/>
    <w:rsid w:val="009340B8"/>
    <w:rsid w:val="00934D41"/>
    <w:rsid w:val="00943F3F"/>
    <w:rsid w:val="00955BEB"/>
    <w:rsid w:val="0096593B"/>
    <w:rsid w:val="00966A11"/>
    <w:rsid w:val="0097430E"/>
    <w:rsid w:val="00982EAC"/>
    <w:rsid w:val="00984E1F"/>
    <w:rsid w:val="00995B46"/>
    <w:rsid w:val="00995B95"/>
    <w:rsid w:val="00996541"/>
    <w:rsid w:val="009A2577"/>
    <w:rsid w:val="009B37B9"/>
    <w:rsid w:val="009B4F7A"/>
    <w:rsid w:val="009C0C4B"/>
    <w:rsid w:val="009D02B2"/>
    <w:rsid w:val="009D0ECF"/>
    <w:rsid w:val="009D5E68"/>
    <w:rsid w:val="009E02E9"/>
    <w:rsid w:val="009E5D21"/>
    <w:rsid w:val="009E6D5B"/>
    <w:rsid w:val="009E7825"/>
    <w:rsid w:val="009F35E2"/>
    <w:rsid w:val="009F44A2"/>
    <w:rsid w:val="00A04A8C"/>
    <w:rsid w:val="00A07749"/>
    <w:rsid w:val="00A12ACB"/>
    <w:rsid w:val="00A21476"/>
    <w:rsid w:val="00A22501"/>
    <w:rsid w:val="00A24468"/>
    <w:rsid w:val="00A25898"/>
    <w:rsid w:val="00A30309"/>
    <w:rsid w:val="00A3216F"/>
    <w:rsid w:val="00A32344"/>
    <w:rsid w:val="00A36E3A"/>
    <w:rsid w:val="00A4513E"/>
    <w:rsid w:val="00A5735D"/>
    <w:rsid w:val="00A663F6"/>
    <w:rsid w:val="00A668C7"/>
    <w:rsid w:val="00A71DFC"/>
    <w:rsid w:val="00A72D94"/>
    <w:rsid w:val="00A82700"/>
    <w:rsid w:val="00AA4118"/>
    <w:rsid w:val="00AA4827"/>
    <w:rsid w:val="00AB0206"/>
    <w:rsid w:val="00AB2B9D"/>
    <w:rsid w:val="00AD140D"/>
    <w:rsid w:val="00AD2AF9"/>
    <w:rsid w:val="00AD483F"/>
    <w:rsid w:val="00AD5F92"/>
    <w:rsid w:val="00AD6B0B"/>
    <w:rsid w:val="00AE25BF"/>
    <w:rsid w:val="00B1108C"/>
    <w:rsid w:val="00B22146"/>
    <w:rsid w:val="00B25F26"/>
    <w:rsid w:val="00B40446"/>
    <w:rsid w:val="00B41E65"/>
    <w:rsid w:val="00B463D8"/>
    <w:rsid w:val="00B52ED3"/>
    <w:rsid w:val="00B607CC"/>
    <w:rsid w:val="00B74A28"/>
    <w:rsid w:val="00B918EC"/>
    <w:rsid w:val="00BA3D97"/>
    <w:rsid w:val="00BC3BF1"/>
    <w:rsid w:val="00BD0F7E"/>
    <w:rsid w:val="00BE3D71"/>
    <w:rsid w:val="00C00407"/>
    <w:rsid w:val="00C05E58"/>
    <w:rsid w:val="00C07D27"/>
    <w:rsid w:val="00C177FB"/>
    <w:rsid w:val="00C20A0B"/>
    <w:rsid w:val="00C2476D"/>
    <w:rsid w:val="00C346AB"/>
    <w:rsid w:val="00C36608"/>
    <w:rsid w:val="00C52EFD"/>
    <w:rsid w:val="00C54F7D"/>
    <w:rsid w:val="00C607B2"/>
    <w:rsid w:val="00C64222"/>
    <w:rsid w:val="00C66DE9"/>
    <w:rsid w:val="00C772FB"/>
    <w:rsid w:val="00C95DD0"/>
    <w:rsid w:val="00CA4E07"/>
    <w:rsid w:val="00CB14AE"/>
    <w:rsid w:val="00CB798F"/>
    <w:rsid w:val="00CC3A20"/>
    <w:rsid w:val="00CE1D2C"/>
    <w:rsid w:val="00CE63C9"/>
    <w:rsid w:val="00CF023E"/>
    <w:rsid w:val="00D21A04"/>
    <w:rsid w:val="00D352AF"/>
    <w:rsid w:val="00D377A4"/>
    <w:rsid w:val="00D4446D"/>
    <w:rsid w:val="00D44E33"/>
    <w:rsid w:val="00D57DD7"/>
    <w:rsid w:val="00D635C4"/>
    <w:rsid w:val="00D65392"/>
    <w:rsid w:val="00D74A34"/>
    <w:rsid w:val="00D75FC6"/>
    <w:rsid w:val="00D778C6"/>
    <w:rsid w:val="00D831C6"/>
    <w:rsid w:val="00D90C22"/>
    <w:rsid w:val="00DA0F81"/>
    <w:rsid w:val="00DB5EB7"/>
    <w:rsid w:val="00DC6EFD"/>
    <w:rsid w:val="00DD1F95"/>
    <w:rsid w:val="00DD3935"/>
    <w:rsid w:val="00DD4056"/>
    <w:rsid w:val="00DD7524"/>
    <w:rsid w:val="00DE068D"/>
    <w:rsid w:val="00DE3640"/>
    <w:rsid w:val="00DF1E3E"/>
    <w:rsid w:val="00DF3E61"/>
    <w:rsid w:val="00DF4BF2"/>
    <w:rsid w:val="00E33594"/>
    <w:rsid w:val="00E369E3"/>
    <w:rsid w:val="00E404EF"/>
    <w:rsid w:val="00E72599"/>
    <w:rsid w:val="00E81386"/>
    <w:rsid w:val="00E9402D"/>
    <w:rsid w:val="00EA3F49"/>
    <w:rsid w:val="00EA4B45"/>
    <w:rsid w:val="00EB407E"/>
    <w:rsid w:val="00EC72AD"/>
    <w:rsid w:val="00ED2D73"/>
    <w:rsid w:val="00ED77CB"/>
    <w:rsid w:val="00EE0834"/>
    <w:rsid w:val="00EE4659"/>
    <w:rsid w:val="00EE6F25"/>
    <w:rsid w:val="00EE7B74"/>
    <w:rsid w:val="00F06699"/>
    <w:rsid w:val="00F07E29"/>
    <w:rsid w:val="00F14A64"/>
    <w:rsid w:val="00F200BB"/>
    <w:rsid w:val="00F27E8F"/>
    <w:rsid w:val="00F32EA0"/>
    <w:rsid w:val="00F343BC"/>
    <w:rsid w:val="00F347B1"/>
    <w:rsid w:val="00F4042A"/>
    <w:rsid w:val="00F51841"/>
    <w:rsid w:val="00F52BAF"/>
    <w:rsid w:val="00F543C2"/>
    <w:rsid w:val="00F55FDB"/>
    <w:rsid w:val="00F56BA2"/>
    <w:rsid w:val="00F671A2"/>
    <w:rsid w:val="00F702FD"/>
    <w:rsid w:val="00F83FBD"/>
    <w:rsid w:val="00F9601F"/>
    <w:rsid w:val="00FA213B"/>
    <w:rsid w:val="00FA4F5B"/>
    <w:rsid w:val="00FB6A77"/>
    <w:rsid w:val="00FC2620"/>
    <w:rsid w:val="00FD306E"/>
    <w:rsid w:val="00FE4547"/>
    <w:rsid w:val="00FE6A62"/>
    <w:rsid w:val="00FF11A6"/>
    <w:rsid w:val="0EEC09A0"/>
    <w:rsid w:val="2DF2A329"/>
    <w:rsid w:val="6FCB7D70"/>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608F12"/>
  <w15:chartTrackingRefBased/>
  <w15:docId w15:val="{FE679302-C6A0-4903-B11F-34E0CB0ED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D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5D08"/>
    <w:pPr>
      <w:ind w:left="720"/>
      <w:contextualSpacing/>
    </w:pPr>
  </w:style>
  <w:style w:type="character" w:styleId="Hyperlink">
    <w:name w:val="Hyperlink"/>
    <w:basedOn w:val="DefaultParagraphFont"/>
    <w:uiPriority w:val="99"/>
    <w:unhideWhenUsed/>
    <w:rsid w:val="00765D08"/>
    <w:rPr>
      <w:color w:val="0000FF"/>
      <w:u w:val="single"/>
    </w:rPr>
  </w:style>
  <w:style w:type="character" w:styleId="CommentReference">
    <w:name w:val="annotation reference"/>
    <w:basedOn w:val="DefaultParagraphFont"/>
    <w:uiPriority w:val="99"/>
    <w:semiHidden/>
    <w:unhideWhenUsed/>
    <w:rsid w:val="0036594B"/>
    <w:rPr>
      <w:sz w:val="16"/>
      <w:szCs w:val="16"/>
    </w:rPr>
  </w:style>
  <w:style w:type="paragraph" w:styleId="CommentText">
    <w:name w:val="annotation text"/>
    <w:basedOn w:val="Normal"/>
    <w:link w:val="CommentTextChar"/>
    <w:uiPriority w:val="99"/>
    <w:unhideWhenUsed/>
    <w:rsid w:val="0036594B"/>
    <w:pPr>
      <w:spacing w:line="240" w:lineRule="auto"/>
    </w:pPr>
    <w:rPr>
      <w:sz w:val="20"/>
      <w:szCs w:val="20"/>
    </w:rPr>
  </w:style>
  <w:style w:type="character" w:customStyle="1" w:styleId="CommentTextChar">
    <w:name w:val="Comment Text Char"/>
    <w:basedOn w:val="DefaultParagraphFont"/>
    <w:link w:val="CommentText"/>
    <w:uiPriority w:val="99"/>
    <w:rsid w:val="0036594B"/>
    <w:rPr>
      <w:sz w:val="20"/>
      <w:szCs w:val="20"/>
    </w:rPr>
  </w:style>
  <w:style w:type="paragraph" w:styleId="CommentSubject">
    <w:name w:val="annotation subject"/>
    <w:basedOn w:val="CommentText"/>
    <w:next w:val="CommentText"/>
    <w:link w:val="CommentSubjectChar"/>
    <w:uiPriority w:val="99"/>
    <w:semiHidden/>
    <w:unhideWhenUsed/>
    <w:rsid w:val="0036594B"/>
    <w:rPr>
      <w:b/>
      <w:bCs/>
    </w:rPr>
  </w:style>
  <w:style w:type="character" w:customStyle="1" w:styleId="CommentSubjectChar">
    <w:name w:val="Comment Subject Char"/>
    <w:basedOn w:val="CommentTextChar"/>
    <w:link w:val="CommentSubject"/>
    <w:uiPriority w:val="99"/>
    <w:semiHidden/>
    <w:rsid w:val="0036594B"/>
    <w:rPr>
      <w:b/>
      <w:bCs/>
      <w:sz w:val="20"/>
      <w:szCs w:val="20"/>
    </w:rPr>
  </w:style>
  <w:style w:type="paragraph" w:styleId="Header">
    <w:name w:val="header"/>
    <w:basedOn w:val="Normal"/>
    <w:link w:val="HeaderChar"/>
    <w:uiPriority w:val="99"/>
    <w:unhideWhenUsed/>
    <w:rsid w:val="00FD30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306E"/>
  </w:style>
  <w:style w:type="paragraph" w:styleId="Footer">
    <w:name w:val="footer"/>
    <w:basedOn w:val="Normal"/>
    <w:link w:val="FooterChar"/>
    <w:uiPriority w:val="99"/>
    <w:unhideWhenUsed/>
    <w:rsid w:val="00FD30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306E"/>
  </w:style>
  <w:style w:type="paragraph" w:styleId="FootnoteText">
    <w:name w:val="footnote text"/>
    <w:basedOn w:val="Normal"/>
    <w:link w:val="FootnoteTextChar"/>
    <w:uiPriority w:val="99"/>
    <w:semiHidden/>
    <w:unhideWhenUsed/>
    <w:rsid w:val="00995B4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5B46"/>
    <w:rPr>
      <w:sz w:val="20"/>
      <w:szCs w:val="20"/>
    </w:rPr>
  </w:style>
  <w:style w:type="character" w:styleId="FootnoteReference">
    <w:name w:val="footnote reference"/>
    <w:basedOn w:val="DefaultParagraphFont"/>
    <w:uiPriority w:val="99"/>
    <w:semiHidden/>
    <w:unhideWhenUsed/>
    <w:rsid w:val="00995B46"/>
    <w:rPr>
      <w:vertAlign w:val="superscript"/>
    </w:rPr>
  </w:style>
  <w:style w:type="character" w:styleId="UnresolvedMention">
    <w:name w:val="Unresolved Mention"/>
    <w:basedOn w:val="DefaultParagraphFont"/>
    <w:uiPriority w:val="99"/>
    <w:semiHidden/>
    <w:unhideWhenUsed/>
    <w:rsid w:val="004B0C8E"/>
    <w:rPr>
      <w:color w:val="605E5C"/>
      <w:shd w:val="clear" w:color="auto" w:fill="E1DFDD"/>
    </w:rPr>
  </w:style>
  <w:style w:type="paragraph" w:styleId="Revision">
    <w:name w:val="Revision"/>
    <w:hidden/>
    <w:uiPriority w:val="99"/>
    <w:semiHidden/>
    <w:rsid w:val="008F0E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51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paymentsdive.com/news/visa-mastercard-pornhub-trafficjunky-lawsuit-court-ruling-react/628967/" TargetMode="External"/><Relationship Id="rId7" Type="http://schemas.openxmlformats.org/officeDocument/2006/relationships/hyperlink" Target="https://www.ontario.ca/laws/statute/01m25" TargetMode="External"/><Relationship Id="rId2" Type="http://schemas.openxmlformats.org/officeDocument/2006/relationships/hyperlink" Target="https://www.cbc.ca/news/canada/manitoba/omegle-shutdown-brandon-man-lawsuit-1.7024535" TargetMode="External"/><Relationship Id="rId1" Type="http://schemas.openxmlformats.org/officeDocument/2006/relationships/hyperlink" Target="https://www.ontario.ca/document/education-ontario-policy-and-program-direction/policyprogram-memorandum-166" TargetMode="External"/><Relationship Id="rId6" Type="http://schemas.openxmlformats.org/officeDocument/2006/relationships/hyperlink" Target="https://www.cbc.ca/news/canada/toronto/incel-toronto-massage-killing-terrorism-1.6867177" TargetMode="External"/><Relationship Id="rId5" Type="http://schemas.openxmlformats.org/officeDocument/2006/relationships/hyperlink" Target="https://laws-lois.justice.gc.ca/eng/annualstatutes/2014_25/page-1.html" TargetMode="External"/><Relationship Id="rId4" Type="http://schemas.openxmlformats.org/officeDocument/2006/relationships/hyperlink" Target="https://can01.safelinks.protection.outlook.com/?url=https%3A%2F%2Fwww.cnn.com%2F2023%2F12%2F22%2Ftech%2Fpornhub-sex-trafficking%2Findex.html&amp;data=05%7C02%7CKaitlyn%40bridgenorth.org%7Cdededc1aab9e4ffa981008dc20eee319%7C073ebcc700694707bd02aa504b61746f%7C0%7C0%7C638421457587483046%7CUnknown%7CTWFpbGZsb3d8eyJWIjoiMC4wLjAwMDAiLCJQIjoiV2luMzIiLCJBTiI6Ik1haWwiLCJXVCI6Mn0%3D%7C0%7C%7C%7C&amp;sdata=tBLULBmhUk7leGg4dmu4COGVYKnjCtUvctwftNy2qq4%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Other</Category>
    <Filename xmlns="d42e65b2-cf21-49c1-b27d-d23f90380c0e" xsi:nil="true"/>
    <Doctype xmlns="d42e65b2-cf21-49c1-b27d-d23f90380c0e">input</Doctype>
    <Contributor xmlns="d42e65b2-cf21-49c1-b27d-d23f90380c0e">Casandra Diamond</Contributor>
  </documentManagement>
</p:properties>
</file>

<file path=customXml/itemProps1.xml><?xml version="1.0" encoding="utf-8"?>
<ds:datastoreItem xmlns:ds="http://schemas.openxmlformats.org/officeDocument/2006/customXml" ds:itemID="{08780CCE-B05C-4982-9811-2B3E044FB4D2}">
  <ds:schemaRefs>
    <ds:schemaRef ds:uri="http://schemas.openxmlformats.org/officeDocument/2006/bibliography"/>
  </ds:schemaRefs>
</ds:datastoreItem>
</file>

<file path=customXml/itemProps2.xml><?xml version="1.0" encoding="utf-8"?>
<ds:datastoreItem xmlns:ds="http://schemas.openxmlformats.org/officeDocument/2006/customXml" ds:itemID="{0D2BDBE2-13E7-4C4E-B95D-7B483A8EAF38}"/>
</file>

<file path=customXml/itemProps3.xml><?xml version="1.0" encoding="utf-8"?>
<ds:datastoreItem xmlns:ds="http://schemas.openxmlformats.org/officeDocument/2006/customXml" ds:itemID="{410FFAFE-6E4A-4C75-A371-D2603C98B2BF}"/>
</file>

<file path=customXml/itemProps4.xml><?xml version="1.0" encoding="utf-8"?>
<ds:datastoreItem xmlns:ds="http://schemas.openxmlformats.org/officeDocument/2006/customXml" ds:itemID="{30E8EF1E-033F-494C-8129-4F55D6EE0103}"/>
</file>

<file path=docProps/app.xml><?xml version="1.0" encoding="utf-8"?>
<Properties xmlns="http://schemas.openxmlformats.org/officeDocument/2006/extended-properties" xmlns:vt="http://schemas.openxmlformats.org/officeDocument/2006/docPropsVTypes">
  <Template>Normal</Template>
  <TotalTime>27</TotalTime>
  <Pages>5</Pages>
  <Words>1989</Words>
  <Characters>10545</Characters>
  <Application>Microsoft Office Word</Application>
  <DocSecurity>0</DocSecurity>
  <Lines>159</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12474</CharactersWithSpaces>
  <SharedDoc>false</SharedDoc>
  <HLinks>
    <vt:vector size="6" baseType="variant">
      <vt:variant>
        <vt:i4>2031679</vt:i4>
      </vt:variant>
      <vt:variant>
        <vt:i4>0</vt:i4>
      </vt:variant>
      <vt:variant>
        <vt:i4>0</vt:i4>
      </vt:variant>
      <vt:variant>
        <vt:i4>5</vt:i4>
      </vt:variant>
      <vt:variant>
        <vt:lpwstr>https://laws-lois.justice.gc.ca/eng/annualstatutes/2014_25/page-1.html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Kaitlyn Ranasinghe</dc:creator>
  <cp:keywords/>
  <dc:description/>
  <cp:lastModifiedBy>Kaitlyn Ranasinghe</cp:lastModifiedBy>
  <cp:revision>16</cp:revision>
  <dcterms:created xsi:type="dcterms:W3CDTF">2024-01-30T17:13:00Z</dcterms:created>
  <dcterms:modified xsi:type="dcterms:W3CDTF">2024-01-31T19:27:00Z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f18c48b6d5d159260364657a75da58611624c2a594ece8cee43c6e5c96b1638e</vt:lpwstr>
  </property>
  <property fmtid="{D5CDD505-2E9C-101B-9397-08002B2CF9AE}" pid="3" name="ContentTypeId">
    <vt:lpwstr>0x0101009D953D6983EF5F4EB0B6A5354F975E96</vt:lpwstr>
  </property>
</Properties>
</file>