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1743" w14:textId="2571835B" w:rsidR="001448D9" w:rsidRPr="00500FDC" w:rsidRDefault="00E5657E" w:rsidP="00C6289D">
      <w:pPr>
        <w:spacing w:before="100" w:beforeAutospacing="1" w:after="100" w:afterAutospacing="1" w:line="240" w:lineRule="auto"/>
        <w:jc w:val="both"/>
        <w:rPr>
          <w:rFonts w:ascii="Roboto" w:eastAsia="Times New Roman" w:hAnsi="Roboto" w:cs="Times New Roman"/>
          <w:b/>
          <w:bCs/>
          <w:sz w:val="24"/>
          <w:szCs w:val="24"/>
          <w:lang w:eastAsia="en-GB"/>
        </w:rPr>
      </w:pPr>
      <w:r w:rsidRPr="00500FDC">
        <w:rPr>
          <w:rFonts w:ascii="Roboto" w:eastAsia="Times New Roman" w:hAnsi="Roboto" w:cs="Times New Roman"/>
          <w:b/>
          <w:bCs/>
          <w:sz w:val="24"/>
          <w:szCs w:val="24"/>
          <w:lang w:eastAsia="en-GB"/>
        </w:rPr>
        <w:t xml:space="preserve">Nia response to call by S.R VAWG </w:t>
      </w:r>
      <w:r w:rsidR="00500FDC" w:rsidRPr="00500FDC">
        <w:rPr>
          <w:rFonts w:ascii="Roboto" w:eastAsia="Times New Roman" w:hAnsi="Roboto" w:cs="Times New Roman"/>
          <w:b/>
          <w:bCs/>
          <w:sz w:val="24"/>
          <w:szCs w:val="24"/>
          <w:lang w:eastAsia="en-GB"/>
        </w:rPr>
        <w:t>on prostitution and human rights</w:t>
      </w:r>
    </w:p>
    <w:p w14:paraId="5F0DF058" w14:textId="52BE7773" w:rsidR="00447B3A" w:rsidRPr="00277582" w:rsidRDefault="00277582" w:rsidP="00277582">
      <w:p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 xml:space="preserve">1 </w:t>
      </w:r>
      <w:r w:rsidR="00EB722A" w:rsidRPr="00277582">
        <w:rPr>
          <w:rFonts w:ascii="Roboto" w:eastAsia="Times New Roman" w:hAnsi="Roboto" w:cs="Times New Roman"/>
          <w:sz w:val="24"/>
          <w:szCs w:val="24"/>
          <w:lang w:eastAsia="en-GB"/>
        </w:rPr>
        <w:t>I</w:t>
      </w:r>
      <w:r w:rsidR="005B43B9" w:rsidRPr="00277582">
        <w:rPr>
          <w:rFonts w:ascii="Roboto" w:eastAsia="Times New Roman" w:hAnsi="Roboto" w:cs="Times New Roman"/>
          <w:sz w:val="24"/>
          <w:szCs w:val="24"/>
          <w:lang w:eastAsia="en-GB"/>
        </w:rPr>
        <w:t xml:space="preserve">n our </w:t>
      </w:r>
      <w:r w:rsidR="00FA1F7C" w:rsidRPr="00277582">
        <w:rPr>
          <w:rFonts w:ascii="Roboto" w:eastAsia="Times New Roman" w:hAnsi="Roboto" w:cs="Times New Roman"/>
          <w:sz w:val="24"/>
          <w:szCs w:val="24"/>
          <w:lang w:eastAsia="en-GB"/>
        </w:rPr>
        <w:t>view, rather</w:t>
      </w:r>
      <w:r w:rsidR="00AF7CB4" w:rsidRPr="00277582">
        <w:rPr>
          <w:rFonts w:ascii="Roboto" w:eastAsia="Times New Roman" w:hAnsi="Roboto" w:cs="Times New Roman"/>
          <w:sz w:val="24"/>
          <w:szCs w:val="24"/>
          <w:lang w:eastAsia="en-GB"/>
        </w:rPr>
        <w:t xml:space="preserve"> than “hidden</w:t>
      </w:r>
      <w:r w:rsidR="00E91166" w:rsidRPr="00277582">
        <w:rPr>
          <w:rFonts w:ascii="Roboto" w:eastAsia="Times New Roman" w:hAnsi="Roboto" w:cs="Times New Roman"/>
          <w:sz w:val="24"/>
          <w:szCs w:val="24"/>
          <w:lang w:eastAsia="en-GB"/>
        </w:rPr>
        <w:t xml:space="preserve">”, </w:t>
      </w:r>
      <w:r w:rsidR="005B43B9" w:rsidRPr="00277582">
        <w:rPr>
          <w:rFonts w:ascii="Roboto" w:eastAsia="Times New Roman" w:hAnsi="Roboto" w:cs="Times New Roman"/>
          <w:sz w:val="24"/>
          <w:szCs w:val="24"/>
          <w:lang w:eastAsia="en-GB"/>
        </w:rPr>
        <w:t>there is a deliberate attempt to sanitise</w:t>
      </w:r>
      <w:r w:rsidR="00AD699A" w:rsidRPr="00277582">
        <w:rPr>
          <w:rFonts w:ascii="Roboto" w:eastAsia="Times New Roman" w:hAnsi="Roboto" w:cs="Times New Roman"/>
          <w:sz w:val="24"/>
          <w:szCs w:val="24"/>
          <w:lang w:eastAsia="en-GB"/>
        </w:rPr>
        <w:t xml:space="preserve"> and</w:t>
      </w:r>
      <w:r w:rsidR="005B43B9" w:rsidRPr="00277582">
        <w:rPr>
          <w:rFonts w:ascii="Roboto" w:eastAsia="Times New Roman" w:hAnsi="Roboto" w:cs="Times New Roman"/>
          <w:sz w:val="24"/>
          <w:szCs w:val="24"/>
          <w:lang w:eastAsia="en-GB"/>
        </w:rPr>
        <w:t xml:space="preserve"> normalise various forms of prostitution</w:t>
      </w:r>
      <w:r w:rsidR="006A3672" w:rsidRPr="00277582">
        <w:rPr>
          <w:rFonts w:ascii="Roboto" w:eastAsia="Times New Roman" w:hAnsi="Roboto" w:cs="Times New Roman"/>
          <w:sz w:val="24"/>
          <w:szCs w:val="24"/>
          <w:lang w:eastAsia="en-GB"/>
        </w:rPr>
        <w:t>. This in</w:t>
      </w:r>
      <w:r w:rsidR="00AD699A" w:rsidRPr="00277582">
        <w:rPr>
          <w:rFonts w:ascii="Roboto" w:eastAsia="Times New Roman" w:hAnsi="Roboto" w:cs="Times New Roman"/>
          <w:sz w:val="24"/>
          <w:szCs w:val="24"/>
          <w:lang w:eastAsia="en-GB"/>
        </w:rPr>
        <w:t>cludes</w:t>
      </w:r>
      <w:r w:rsidR="006A3672" w:rsidRPr="00277582">
        <w:rPr>
          <w:rFonts w:ascii="Roboto" w:eastAsia="Times New Roman" w:hAnsi="Roboto" w:cs="Times New Roman"/>
          <w:sz w:val="24"/>
          <w:szCs w:val="24"/>
          <w:lang w:eastAsia="en-GB"/>
        </w:rPr>
        <w:t xml:space="preserve"> making</w:t>
      </w:r>
      <w:r w:rsidR="005B43B9" w:rsidRPr="00277582">
        <w:rPr>
          <w:rFonts w:ascii="Roboto" w:eastAsia="Times New Roman" w:hAnsi="Roboto" w:cs="Times New Roman"/>
          <w:sz w:val="24"/>
          <w:szCs w:val="24"/>
          <w:lang w:eastAsia="en-GB"/>
        </w:rPr>
        <w:t xml:space="preserve"> artificial distinctions between </w:t>
      </w:r>
      <w:r w:rsidR="006A0E6F" w:rsidRPr="00277582">
        <w:rPr>
          <w:rFonts w:ascii="Roboto" w:eastAsia="Times New Roman" w:hAnsi="Roboto" w:cs="Times New Roman"/>
          <w:sz w:val="24"/>
          <w:szCs w:val="24"/>
          <w:lang w:eastAsia="en-GB"/>
        </w:rPr>
        <w:t>forms of prostitutions</w:t>
      </w:r>
      <w:r w:rsidR="00704EAF" w:rsidRPr="00277582">
        <w:rPr>
          <w:rFonts w:ascii="Roboto" w:eastAsia="Times New Roman" w:hAnsi="Roboto" w:cs="Times New Roman"/>
          <w:sz w:val="24"/>
          <w:szCs w:val="24"/>
          <w:lang w:eastAsia="en-GB"/>
        </w:rPr>
        <w:t xml:space="preserve">: </w:t>
      </w:r>
      <w:r w:rsidR="00542BD4" w:rsidRPr="00277582">
        <w:rPr>
          <w:rFonts w:ascii="Roboto" w:eastAsia="Times New Roman" w:hAnsi="Roboto" w:cs="Times New Roman"/>
          <w:sz w:val="24"/>
          <w:szCs w:val="24"/>
          <w:lang w:eastAsia="en-GB"/>
        </w:rPr>
        <w:t xml:space="preserve">exceptionalising some as harmful while normalising most </w:t>
      </w:r>
      <w:r w:rsidR="00FA1F7C" w:rsidRPr="00277582">
        <w:rPr>
          <w:rFonts w:ascii="Roboto" w:eastAsia="Times New Roman" w:hAnsi="Roboto" w:cs="Times New Roman"/>
          <w:sz w:val="24"/>
          <w:szCs w:val="24"/>
          <w:lang w:eastAsia="en-GB"/>
        </w:rPr>
        <w:t>as consenting</w:t>
      </w:r>
      <w:r w:rsidR="0066439B" w:rsidRPr="00277582">
        <w:rPr>
          <w:rFonts w:ascii="Roboto" w:eastAsia="Times New Roman" w:hAnsi="Roboto" w:cs="Times New Roman"/>
          <w:sz w:val="24"/>
          <w:szCs w:val="24"/>
          <w:lang w:eastAsia="en-GB"/>
        </w:rPr>
        <w:t xml:space="preserve"> choice.</w:t>
      </w:r>
      <w:r w:rsidR="00303DCF" w:rsidRPr="00277582">
        <w:rPr>
          <w:rFonts w:ascii="Roboto" w:eastAsia="Times New Roman" w:hAnsi="Roboto" w:cs="Times New Roman"/>
          <w:sz w:val="24"/>
          <w:szCs w:val="24"/>
          <w:lang w:eastAsia="en-GB"/>
        </w:rPr>
        <w:t xml:space="preserve"> </w:t>
      </w:r>
      <w:r w:rsidR="0013481A" w:rsidRPr="00277582">
        <w:rPr>
          <w:rFonts w:ascii="Roboto" w:eastAsia="Times New Roman" w:hAnsi="Roboto" w:cs="Times New Roman"/>
          <w:sz w:val="24"/>
          <w:szCs w:val="24"/>
          <w:lang w:eastAsia="en-GB"/>
        </w:rPr>
        <w:t>Consequently,</w:t>
      </w:r>
      <w:r w:rsidR="00303DCF" w:rsidRPr="00277582">
        <w:rPr>
          <w:rFonts w:ascii="Roboto" w:eastAsia="Times New Roman" w:hAnsi="Roboto" w:cs="Times New Roman"/>
          <w:sz w:val="24"/>
          <w:szCs w:val="24"/>
          <w:lang w:eastAsia="en-GB"/>
        </w:rPr>
        <w:t xml:space="preserve"> for most officials </w:t>
      </w:r>
      <w:r w:rsidR="00440A7A" w:rsidRPr="00277582">
        <w:rPr>
          <w:rFonts w:ascii="Roboto" w:eastAsia="Times New Roman" w:hAnsi="Roboto" w:cs="Times New Roman"/>
          <w:sz w:val="24"/>
          <w:szCs w:val="24"/>
          <w:lang w:eastAsia="en-GB"/>
        </w:rPr>
        <w:t xml:space="preserve">the only thing recognised as </w:t>
      </w:r>
      <w:r w:rsidR="0019536D" w:rsidRPr="00277582">
        <w:rPr>
          <w:rFonts w:ascii="Roboto" w:eastAsia="Times New Roman" w:hAnsi="Roboto" w:cs="Times New Roman"/>
          <w:sz w:val="24"/>
          <w:szCs w:val="24"/>
          <w:lang w:eastAsia="en-GB"/>
        </w:rPr>
        <w:t>“</w:t>
      </w:r>
      <w:r w:rsidR="00440A7A" w:rsidRPr="00277582">
        <w:rPr>
          <w:rFonts w:ascii="Roboto" w:eastAsia="Times New Roman" w:hAnsi="Roboto" w:cs="Times New Roman"/>
          <w:sz w:val="24"/>
          <w:szCs w:val="24"/>
          <w:lang w:eastAsia="en-GB"/>
        </w:rPr>
        <w:t>prostitution</w:t>
      </w:r>
      <w:r w:rsidR="0019536D" w:rsidRPr="00277582">
        <w:rPr>
          <w:rFonts w:ascii="Roboto" w:eastAsia="Times New Roman" w:hAnsi="Roboto" w:cs="Times New Roman"/>
          <w:sz w:val="24"/>
          <w:szCs w:val="24"/>
          <w:lang w:eastAsia="en-GB"/>
        </w:rPr>
        <w:t>”</w:t>
      </w:r>
      <w:r w:rsidR="00440A7A" w:rsidRPr="00277582">
        <w:rPr>
          <w:rFonts w:ascii="Roboto" w:eastAsia="Times New Roman" w:hAnsi="Roboto" w:cs="Times New Roman"/>
          <w:sz w:val="24"/>
          <w:szCs w:val="24"/>
          <w:lang w:eastAsia="en-GB"/>
        </w:rPr>
        <w:t xml:space="preserve"> or harmful is this </w:t>
      </w:r>
      <w:r w:rsidR="00CD35A5" w:rsidRPr="00277582">
        <w:rPr>
          <w:rFonts w:ascii="Roboto" w:eastAsia="Times New Roman" w:hAnsi="Roboto" w:cs="Times New Roman"/>
          <w:sz w:val="24"/>
          <w:szCs w:val="24"/>
          <w:lang w:eastAsia="en-GB"/>
        </w:rPr>
        <w:t>“</w:t>
      </w:r>
      <w:r w:rsidR="00440A7A" w:rsidRPr="00277582">
        <w:rPr>
          <w:rFonts w:ascii="Roboto" w:eastAsia="Times New Roman" w:hAnsi="Roboto" w:cs="Times New Roman"/>
          <w:sz w:val="24"/>
          <w:szCs w:val="24"/>
          <w:lang w:eastAsia="en-GB"/>
        </w:rPr>
        <w:t>extreme</w:t>
      </w:r>
      <w:r w:rsidR="00CD35A5" w:rsidRPr="00277582">
        <w:rPr>
          <w:rFonts w:ascii="Roboto" w:eastAsia="Times New Roman" w:hAnsi="Roboto" w:cs="Times New Roman"/>
          <w:sz w:val="24"/>
          <w:szCs w:val="24"/>
          <w:lang w:eastAsia="en-GB"/>
        </w:rPr>
        <w:t>”</w:t>
      </w:r>
      <w:r w:rsidR="00440A7A" w:rsidRPr="00277582">
        <w:rPr>
          <w:rFonts w:ascii="Roboto" w:eastAsia="Times New Roman" w:hAnsi="Roboto" w:cs="Times New Roman"/>
          <w:sz w:val="24"/>
          <w:szCs w:val="24"/>
          <w:lang w:eastAsia="en-GB"/>
        </w:rPr>
        <w:t xml:space="preserve"> or </w:t>
      </w:r>
      <w:r w:rsidR="00CD35A5" w:rsidRPr="00277582">
        <w:rPr>
          <w:rFonts w:ascii="Roboto" w:eastAsia="Times New Roman" w:hAnsi="Roboto" w:cs="Times New Roman"/>
          <w:sz w:val="24"/>
          <w:szCs w:val="24"/>
          <w:lang w:eastAsia="en-GB"/>
        </w:rPr>
        <w:t>“</w:t>
      </w:r>
      <w:r w:rsidR="00440A7A" w:rsidRPr="00277582">
        <w:rPr>
          <w:rFonts w:ascii="Roboto" w:eastAsia="Times New Roman" w:hAnsi="Roboto" w:cs="Times New Roman"/>
          <w:sz w:val="24"/>
          <w:szCs w:val="24"/>
          <w:lang w:eastAsia="en-GB"/>
        </w:rPr>
        <w:t>exceptional</w:t>
      </w:r>
      <w:r w:rsidR="00CD35A5" w:rsidRPr="00277582">
        <w:rPr>
          <w:rFonts w:ascii="Roboto" w:eastAsia="Times New Roman" w:hAnsi="Roboto" w:cs="Times New Roman"/>
          <w:sz w:val="24"/>
          <w:szCs w:val="24"/>
          <w:lang w:eastAsia="en-GB"/>
        </w:rPr>
        <w:t>”</w:t>
      </w:r>
      <w:r w:rsidR="00440A7A" w:rsidRPr="00277582">
        <w:rPr>
          <w:rFonts w:ascii="Roboto" w:eastAsia="Times New Roman" w:hAnsi="Roboto" w:cs="Times New Roman"/>
          <w:sz w:val="24"/>
          <w:szCs w:val="24"/>
          <w:lang w:eastAsia="en-GB"/>
        </w:rPr>
        <w:t xml:space="preserve"> case involving minors or a</w:t>
      </w:r>
      <w:r w:rsidR="00CD35A5" w:rsidRPr="00277582">
        <w:rPr>
          <w:rFonts w:ascii="Roboto" w:eastAsia="Times New Roman" w:hAnsi="Roboto" w:cs="Times New Roman"/>
          <w:sz w:val="24"/>
          <w:szCs w:val="24"/>
          <w:lang w:eastAsia="en-GB"/>
        </w:rPr>
        <w:t>n easily provable</w:t>
      </w:r>
      <w:r w:rsidR="0019536D" w:rsidRPr="00277582">
        <w:rPr>
          <w:rFonts w:ascii="Roboto" w:eastAsia="Times New Roman" w:hAnsi="Roboto" w:cs="Times New Roman"/>
          <w:sz w:val="24"/>
          <w:szCs w:val="24"/>
          <w:lang w:eastAsia="en-GB"/>
        </w:rPr>
        <w:t xml:space="preserve"> </w:t>
      </w:r>
      <w:r w:rsidR="00CD35A5" w:rsidRPr="00277582">
        <w:rPr>
          <w:rFonts w:ascii="Roboto" w:eastAsia="Times New Roman" w:hAnsi="Roboto" w:cs="Times New Roman"/>
          <w:sz w:val="24"/>
          <w:szCs w:val="24"/>
          <w:lang w:eastAsia="en-GB"/>
        </w:rPr>
        <w:t>force or coercion.</w:t>
      </w:r>
    </w:p>
    <w:p w14:paraId="77BFE775" w14:textId="28B1AEC5" w:rsidR="00CD35A5" w:rsidRDefault="00447B3A" w:rsidP="00CD35A5">
      <w:p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Off</w:t>
      </w:r>
      <w:r w:rsidR="0019536D">
        <w:rPr>
          <w:rFonts w:ascii="Roboto" w:eastAsia="Times New Roman" w:hAnsi="Roboto" w:cs="Times New Roman"/>
          <w:sz w:val="24"/>
          <w:szCs w:val="24"/>
          <w:lang w:eastAsia="en-GB"/>
        </w:rPr>
        <w:t>-s</w:t>
      </w:r>
      <w:r w:rsidR="00000828">
        <w:rPr>
          <w:rFonts w:ascii="Roboto" w:eastAsia="Times New Roman" w:hAnsi="Roboto" w:cs="Times New Roman"/>
          <w:sz w:val="24"/>
          <w:szCs w:val="24"/>
          <w:lang w:eastAsia="en-GB"/>
        </w:rPr>
        <w:t>treet prostitution such as w</w:t>
      </w:r>
      <w:r w:rsidR="005B43B9">
        <w:rPr>
          <w:rFonts w:ascii="Roboto" w:eastAsia="Times New Roman" w:hAnsi="Roboto" w:cs="Times New Roman"/>
          <w:sz w:val="24"/>
          <w:szCs w:val="24"/>
          <w:lang w:eastAsia="en-GB"/>
        </w:rPr>
        <w:t>eb cam, telephone</w:t>
      </w:r>
      <w:r w:rsidR="00000828">
        <w:rPr>
          <w:rFonts w:ascii="Roboto" w:eastAsia="Times New Roman" w:hAnsi="Roboto" w:cs="Times New Roman"/>
          <w:sz w:val="24"/>
          <w:szCs w:val="24"/>
          <w:lang w:eastAsia="en-GB"/>
        </w:rPr>
        <w:t xml:space="preserve"> and internet sex as well as more “traditional” on street sex</w:t>
      </w:r>
      <w:r w:rsidR="001448D9">
        <w:rPr>
          <w:rFonts w:ascii="Roboto" w:eastAsia="Times New Roman" w:hAnsi="Roboto" w:cs="Times New Roman"/>
          <w:sz w:val="24"/>
          <w:szCs w:val="24"/>
          <w:lang w:eastAsia="en-GB"/>
        </w:rPr>
        <w:t xml:space="preserve"> an</w:t>
      </w:r>
      <w:r w:rsidR="00000828">
        <w:rPr>
          <w:rFonts w:ascii="Roboto" w:eastAsia="Times New Roman" w:hAnsi="Roboto" w:cs="Times New Roman"/>
          <w:sz w:val="24"/>
          <w:szCs w:val="24"/>
          <w:lang w:eastAsia="en-GB"/>
        </w:rPr>
        <w:t xml:space="preserve">d appointments like escorting, </w:t>
      </w:r>
      <w:proofErr w:type="spellStart"/>
      <w:r w:rsidR="001448D9">
        <w:rPr>
          <w:rFonts w:ascii="Roboto" w:eastAsia="Times New Roman" w:hAnsi="Roboto" w:cs="Times New Roman"/>
          <w:sz w:val="24"/>
          <w:szCs w:val="24"/>
          <w:lang w:eastAsia="en-GB"/>
        </w:rPr>
        <w:t>dominatrixes</w:t>
      </w:r>
      <w:proofErr w:type="spellEnd"/>
      <w:r w:rsidR="00000828">
        <w:rPr>
          <w:rFonts w:ascii="Roboto" w:eastAsia="Times New Roman" w:hAnsi="Roboto" w:cs="Times New Roman"/>
          <w:sz w:val="24"/>
          <w:szCs w:val="24"/>
          <w:lang w:eastAsia="en-GB"/>
        </w:rPr>
        <w:t xml:space="preserve"> all continue unabated.  </w:t>
      </w:r>
      <w:r w:rsidR="0031465D">
        <w:rPr>
          <w:rFonts w:ascii="Roboto" w:eastAsia="Times New Roman" w:hAnsi="Roboto" w:cs="Times New Roman"/>
          <w:sz w:val="24"/>
          <w:szCs w:val="24"/>
          <w:lang w:eastAsia="en-GB"/>
        </w:rPr>
        <w:t>“</w:t>
      </w:r>
      <w:r w:rsidR="00000828">
        <w:rPr>
          <w:rFonts w:ascii="Roboto" w:eastAsia="Times New Roman" w:hAnsi="Roboto" w:cs="Times New Roman"/>
          <w:sz w:val="24"/>
          <w:szCs w:val="24"/>
          <w:lang w:eastAsia="en-GB"/>
        </w:rPr>
        <w:t>O</w:t>
      </w:r>
      <w:r w:rsidR="005B43B9">
        <w:rPr>
          <w:rFonts w:ascii="Roboto" w:eastAsia="Times New Roman" w:hAnsi="Roboto" w:cs="Times New Roman"/>
          <w:sz w:val="24"/>
          <w:szCs w:val="24"/>
          <w:lang w:eastAsia="en-GB"/>
        </w:rPr>
        <w:t xml:space="preserve">nly </w:t>
      </w:r>
      <w:r w:rsidR="0031465D">
        <w:rPr>
          <w:rFonts w:ascii="Roboto" w:eastAsia="Times New Roman" w:hAnsi="Roboto" w:cs="Times New Roman"/>
          <w:sz w:val="24"/>
          <w:szCs w:val="24"/>
          <w:lang w:eastAsia="en-GB"/>
        </w:rPr>
        <w:t>F</w:t>
      </w:r>
      <w:r w:rsidR="005B43B9">
        <w:rPr>
          <w:rFonts w:ascii="Roboto" w:eastAsia="Times New Roman" w:hAnsi="Roboto" w:cs="Times New Roman"/>
          <w:sz w:val="24"/>
          <w:szCs w:val="24"/>
          <w:lang w:eastAsia="en-GB"/>
        </w:rPr>
        <w:t>ans</w:t>
      </w:r>
      <w:r w:rsidR="0031465D">
        <w:rPr>
          <w:rFonts w:ascii="Roboto" w:eastAsia="Times New Roman" w:hAnsi="Roboto" w:cs="Times New Roman"/>
          <w:sz w:val="24"/>
          <w:szCs w:val="24"/>
          <w:lang w:eastAsia="en-GB"/>
        </w:rPr>
        <w:t>”</w:t>
      </w:r>
      <w:r w:rsidR="005B43B9">
        <w:rPr>
          <w:rFonts w:ascii="Roboto" w:eastAsia="Times New Roman" w:hAnsi="Roboto" w:cs="Times New Roman"/>
          <w:sz w:val="24"/>
          <w:szCs w:val="24"/>
          <w:lang w:eastAsia="en-GB"/>
        </w:rPr>
        <w:t xml:space="preserve">, taking and/or distributing images without consent, sex </w:t>
      </w:r>
      <w:r w:rsidR="0031465D">
        <w:rPr>
          <w:rFonts w:ascii="Roboto" w:eastAsia="Times New Roman" w:hAnsi="Roboto" w:cs="Times New Roman"/>
          <w:sz w:val="24"/>
          <w:szCs w:val="24"/>
          <w:lang w:eastAsia="en-GB"/>
        </w:rPr>
        <w:t>in exchange for r</w:t>
      </w:r>
      <w:r w:rsidR="005B43B9">
        <w:rPr>
          <w:rFonts w:ascii="Roboto" w:eastAsia="Times New Roman" w:hAnsi="Roboto" w:cs="Times New Roman"/>
          <w:sz w:val="24"/>
          <w:szCs w:val="24"/>
          <w:lang w:eastAsia="en-GB"/>
        </w:rPr>
        <w:t>ent</w:t>
      </w:r>
      <w:r w:rsidR="00FA1F7C">
        <w:rPr>
          <w:rFonts w:ascii="Roboto" w:eastAsia="Times New Roman" w:hAnsi="Roboto" w:cs="Times New Roman"/>
          <w:sz w:val="24"/>
          <w:szCs w:val="24"/>
          <w:lang w:eastAsia="en-GB"/>
        </w:rPr>
        <w:t>/</w:t>
      </w:r>
      <w:r w:rsidR="006A3672">
        <w:rPr>
          <w:rFonts w:ascii="Roboto" w:eastAsia="Times New Roman" w:hAnsi="Roboto" w:cs="Times New Roman"/>
          <w:sz w:val="24"/>
          <w:szCs w:val="24"/>
          <w:lang w:eastAsia="en-GB"/>
        </w:rPr>
        <w:t xml:space="preserve">accommodation, </w:t>
      </w:r>
      <w:r w:rsidR="005B43B9">
        <w:rPr>
          <w:rFonts w:ascii="Roboto" w:eastAsia="Times New Roman" w:hAnsi="Roboto" w:cs="Times New Roman"/>
          <w:sz w:val="24"/>
          <w:szCs w:val="24"/>
          <w:lang w:eastAsia="en-GB"/>
        </w:rPr>
        <w:t xml:space="preserve"> debt “repayment”,  </w:t>
      </w:r>
      <w:r w:rsidR="006A3672">
        <w:rPr>
          <w:rFonts w:ascii="Roboto" w:eastAsia="Times New Roman" w:hAnsi="Roboto" w:cs="Times New Roman"/>
          <w:sz w:val="24"/>
          <w:szCs w:val="24"/>
          <w:lang w:eastAsia="en-GB"/>
        </w:rPr>
        <w:t xml:space="preserve">products like food, cigarettes etc, access, </w:t>
      </w:r>
      <w:r w:rsidR="005B43B9">
        <w:rPr>
          <w:rFonts w:ascii="Roboto" w:eastAsia="Times New Roman" w:hAnsi="Roboto" w:cs="Times New Roman"/>
          <w:sz w:val="24"/>
          <w:szCs w:val="24"/>
          <w:lang w:eastAsia="en-GB"/>
        </w:rPr>
        <w:t xml:space="preserve">protection or passage, </w:t>
      </w:r>
      <w:r w:rsidR="0031465D">
        <w:rPr>
          <w:rFonts w:ascii="Roboto" w:eastAsia="Times New Roman" w:hAnsi="Roboto" w:cs="Times New Roman"/>
          <w:sz w:val="24"/>
          <w:szCs w:val="24"/>
          <w:lang w:eastAsia="en-GB"/>
        </w:rPr>
        <w:t xml:space="preserve"> also </w:t>
      </w:r>
      <w:r w:rsidR="005B43B9">
        <w:rPr>
          <w:rFonts w:ascii="Roboto" w:eastAsia="Times New Roman" w:hAnsi="Roboto" w:cs="Times New Roman"/>
          <w:sz w:val="24"/>
          <w:szCs w:val="24"/>
          <w:lang w:eastAsia="en-GB"/>
        </w:rPr>
        <w:t xml:space="preserve">“sugar daddy arrangements”, </w:t>
      </w:r>
      <w:r w:rsidR="006A3672">
        <w:rPr>
          <w:rFonts w:ascii="Roboto" w:eastAsia="Times New Roman" w:hAnsi="Roboto" w:cs="Times New Roman"/>
          <w:sz w:val="24"/>
          <w:szCs w:val="24"/>
          <w:lang w:eastAsia="en-GB"/>
        </w:rPr>
        <w:t>i</w:t>
      </w:r>
      <w:r w:rsidR="005B43B9">
        <w:rPr>
          <w:rFonts w:ascii="Roboto" w:eastAsia="Times New Roman" w:hAnsi="Roboto" w:cs="Times New Roman"/>
          <w:sz w:val="24"/>
          <w:szCs w:val="24"/>
          <w:lang w:eastAsia="en-GB"/>
        </w:rPr>
        <w:t xml:space="preserve">ntimate partner relationships </w:t>
      </w:r>
      <w:r w:rsidR="006A3672">
        <w:rPr>
          <w:rFonts w:ascii="Roboto" w:eastAsia="Times New Roman" w:hAnsi="Roboto" w:cs="Times New Roman"/>
          <w:sz w:val="24"/>
          <w:szCs w:val="24"/>
          <w:lang w:eastAsia="en-GB"/>
        </w:rPr>
        <w:t>pressuring</w:t>
      </w:r>
      <w:r w:rsidR="005B43B9">
        <w:rPr>
          <w:rFonts w:ascii="Roboto" w:eastAsia="Times New Roman" w:hAnsi="Roboto" w:cs="Times New Roman"/>
          <w:sz w:val="24"/>
          <w:szCs w:val="24"/>
          <w:lang w:eastAsia="en-GB"/>
        </w:rPr>
        <w:t xml:space="preserve"> women into prostitution, pornography, </w:t>
      </w:r>
      <w:r w:rsidR="006A3672">
        <w:rPr>
          <w:rFonts w:ascii="Roboto" w:eastAsia="Times New Roman" w:hAnsi="Roboto" w:cs="Times New Roman"/>
          <w:sz w:val="24"/>
          <w:szCs w:val="24"/>
          <w:lang w:eastAsia="en-GB"/>
        </w:rPr>
        <w:t xml:space="preserve">group sex, </w:t>
      </w:r>
      <w:r w:rsidR="005B43B9">
        <w:rPr>
          <w:rFonts w:ascii="Roboto" w:eastAsia="Times New Roman" w:hAnsi="Roboto" w:cs="Times New Roman"/>
          <w:sz w:val="24"/>
          <w:szCs w:val="24"/>
          <w:lang w:eastAsia="en-GB"/>
        </w:rPr>
        <w:t>sexual filming</w:t>
      </w:r>
      <w:r w:rsidR="00FA1F7C">
        <w:rPr>
          <w:rFonts w:ascii="Roboto" w:eastAsia="Times New Roman" w:hAnsi="Roboto" w:cs="Times New Roman"/>
          <w:sz w:val="24"/>
          <w:szCs w:val="24"/>
          <w:lang w:eastAsia="en-GB"/>
        </w:rPr>
        <w:t>/</w:t>
      </w:r>
      <w:r w:rsidR="005B43B9">
        <w:rPr>
          <w:rFonts w:ascii="Roboto" w:eastAsia="Times New Roman" w:hAnsi="Roboto" w:cs="Times New Roman"/>
          <w:sz w:val="24"/>
          <w:szCs w:val="24"/>
          <w:lang w:eastAsia="en-GB"/>
        </w:rPr>
        <w:t xml:space="preserve">photography are all </w:t>
      </w:r>
      <w:r w:rsidR="006A3672">
        <w:rPr>
          <w:rFonts w:ascii="Roboto" w:eastAsia="Times New Roman" w:hAnsi="Roboto" w:cs="Times New Roman"/>
          <w:sz w:val="24"/>
          <w:szCs w:val="24"/>
          <w:lang w:eastAsia="en-GB"/>
        </w:rPr>
        <w:t>forms of</w:t>
      </w:r>
      <w:r w:rsidR="005B738D">
        <w:rPr>
          <w:rFonts w:ascii="Roboto" w:eastAsia="Times New Roman" w:hAnsi="Roboto" w:cs="Times New Roman"/>
          <w:sz w:val="24"/>
          <w:szCs w:val="24"/>
          <w:lang w:eastAsia="en-GB"/>
        </w:rPr>
        <w:t xml:space="preserve"> prostitution,</w:t>
      </w:r>
      <w:r w:rsidR="001448D9">
        <w:rPr>
          <w:rFonts w:ascii="Roboto" w:eastAsia="Times New Roman" w:hAnsi="Roboto" w:cs="Times New Roman"/>
          <w:sz w:val="24"/>
          <w:szCs w:val="24"/>
          <w:lang w:eastAsia="en-GB"/>
        </w:rPr>
        <w:t xml:space="preserve"> symptomatic of women’s continued inequality and discrimination</w:t>
      </w:r>
      <w:r w:rsidR="00704EAF">
        <w:rPr>
          <w:rFonts w:ascii="Roboto" w:eastAsia="Times New Roman" w:hAnsi="Roboto" w:cs="Times New Roman"/>
          <w:sz w:val="24"/>
          <w:szCs w:val="24"/>
          <w:lang w:eastAsia="en-GB"/>
        </w:rPr>
        <w:t>.</w:t>
      </w:r>
    </w:p>
    <w:p w14:paraId="5486FCE6" w14:textId="13ABB1CB" w:rsidR="00000828" w:rsidRPr="00C6289D" w:rsidRDefault="00277582" w:rsidP="00000828">
      <w:pPr>
        <w:spacing w:before="100" w:beforeAutospacing="1" w:after="100" w:afterAutospacing="1" w:line="240" w:lineRule="auto"/>
        <w:jc w:val="both"/>
        <w:rPr>
          <w:rFonts w:ascii="Roboto" w:eastAsia="Times New Roman" w:hAnsi="Roboto" w:cs="Times New Roman"/>
          <w:color w:val="FF0000"/>
          <w:sz w:val="24"/>
          <w:szCs w:val="24"/>
          <w:lang w:eastAsia="en-GB"/>
        </w:rPr>
      </w:pPr>
      <w:r>
        <w:rPr>
          <w:rFonts w:ascii="Roboto" w:eastAsia="Times New Roman" w:hAnsi="Roboto" w:cs="Times New Roman"/>
          <w:sz w:val="24"/>
          <w:szCs w:val="24"/>
          <w:lang w:eastAsia="en-GB"/>
        </w:rPr>
        <w:t xml:space="preserve">2 </w:t>
      </w:r>
      <w:r w:rsidR="00000828">
        <w:rPr>
          <w:rFonts w:ascii="Roboto" w:eastAsia="Times New Roman" w:hAnsi="Roboto" w:cs="Times New Roman"/>
          <w:sz w:val="24"/>
          <w:szCs w:val="24"/>
          <w:lang w:eastAsia="en-GB"/>
        </w:rPr>
        <w:t xml:space="preserve">This </w:t>
      </w:r>
      <w:r w:rsidR="00050409">
        <w:rPr>
          <w:rFonts w:ascii="Roboto" w:eastAsia="Times New Roman" w:hAnsi="Roboto" w:cs="Times New Roman"/>
          <w:sz w:val="24"/>
          <w:szCs w:val="24"/>
          <w:lang w:eastAsia="en-GB"/>
        </w:rPr>
        <w:t>is very difficult</w:t>
      </w:r>
      <w:r w:rsidR="005B738D">
        <w:rPr>
          <w:rFonts w:ascii="Roboto" w:eastAsia="Times New Roman" w:hAnsi="Roboto" w:cs="Times New Roman"/>
          <w:sz w:val="24"/>
          <w:szCs w:val="24"/>
          <w:lang w:eastAsia="en-GB"/>
        </w:rPr>
        <w:t xml:space="preserve">, </w:t>
      </w:r>
      <w:r w:rsidR="00000828">
        <w:rPr>
          <w:rFonts w:ascii="Roboto" w:eastAsia="Times New Roman" w:hAnsi="Roboto" w:cs="Times New Roman"/>
          <w:sz w:val="24"/>
          <w:szCs w:val="24"/>
          <w:lang w:eastAsia="en-GB"/>
        </w:rPr>
        <w:t xml:space="preserve">even </w:t>
      </w:r>
      <w:r w:rsidR="0001295B">
        <w:rPr>
          <w:rFonts w:ascii="Roboto" w:eastAsia="Times New Roman" w:hAnsi="Roboto" w:cs="Times New Roman"/>
          <w:sz w:val="24"/>
          <w:szCs w:val="24"/>
          <w:lang w:eastAsia="en-GB"/>
        </w:rPr>
        <w:t>the understanding</w:t>
      </w:r>
      <w:r w:rsidR="005901ED">
        <w:rPr>
          <w:rFonts w:ascii="Roboto" w:eastAsia="Times New Roman" w:hAnsi="Roboto" w:cs="Times New Roman"/>
          <w:sz w:val="24"/>
          <w:szCs w:val="24"/>
          <w:lang w:eastAsia="en-GB"/>
        </w:rPr>
        <w:t xml:space="preserve"> of</w:t>
      </w:r>
      <w:r w:rsidR="00000828">
        <w:rPr>
          <w:rFonts w:ascii="Roboto" w:eastAsia="Times New Roman" w:hAnsi="Roboto" w:cs="Times New Roman"/>
          <w:sz w:val="24"/>
          <w:szCs w:val="24"/>
          <w:lang w:eastAsia="en-GB"/>
        </w:rPr>
        <w:t xml:space="preserve"> </w:t>
      </w:r>
      <w:r w:rsidR="00DB4CC4">
        <w:rPr>
          <w:rFonts w:ascii="Roboto" w:eastAsia="Times New Roman" w:hAnsi="Roboto" w:cs="Times New Roman"/>
          <w:sz w:val="24"/>
          <w:szCs w:val="24"/>
          <w:lang w:eastAsia="en-GB"/>
        </w:rPr>
        <w:t>“</w:t>
      </w:r>
      <w:r w:rsidR="00000828">
        <w:rPr>
          <w:rFonts w:ascii="Roboto" w:eastAsia="Times New Roman" w:hAnsi="Roboto" w:cs="Times New Roman"/>
          <w:sz w:val="24"/>
          <w:szCs w:val="24"/>
          <w:lang w:eastAsia="en-GB"/>
        </w:rPr>
        <w:t xml:space="preserve">prostitution” is unclear </w:t>
      </w:r>
      <w:r w:rsidR="005901ED">
        <w:rPr>
          <w:rFonts w:ascii="Roboto" w:eastAsia="Times New Roman" w:hAnsi="Roboto" w:cs="Times New Roman"/>
          <w:sz w:val="24"/>
          <w:szCs w:val="24"/>
          <w:lang w:eastAsia="en-GB"/>
        </w:rPr>
        <w:t xml:space="preserve">as implied by </w:t>
      </w:r>
      <w:r w:rsidR="007720C7">
        <w:rPr>
          <w:rFonts w:ascii="Roboto" w:eastAsia="Times New Roman" w:hAnsi="Roboto" w:cs="Times New Roman"/>
          <w:sz w:val="24"/>
          <w:szCs w:val="24"/>
          <w:lang w:eastAsia="en-GB"/>
        </w:rPr>
        <w:t>qn 1.</w:t>
      </w:r>
      <w:r w:rsidR="00000828">
        <w:rPr>
          <w:rFonts w:ascii="Roboto" w:eastAsia="Times New Roman" w:hAnsi="Roboto" w:cs="Times New Roman"/>
          <w:sz w:val="24"/>
          <w:szCs w:val="24"/>
          <w:lang w:eastAsia="en-GB"/>
        </w:rPr>
        <w:t xml:space="preserve"> </w:t>
      </w:r>
      <w:r w:rsidR="00DB4CC4">
        <w:rPr>
          <w:rFonts w:ascii="Roboto" w:eastAsia="Times New Roman" w:hAnsi="Roboto" w:cs="Times New Roman"/>
          <w:sz w:val="24"/>
          <w:szCs w:val="24"/>
          <w:lang w:eastAsia="en-GB"/>
        </w:rPr>
        <w:t>W</w:t>
      </w:r>
      <w:r w:rsidR="00000828">
        <w:rPr>
          <w:rFonts w:ascii="Roboto" w:eastAsia="Times New Roman" w:hAnsi="Roboto" w:cs="Times New Roman"/>
          <w:sz w:val="24"/>
          <w:szCs w:val="24"/>
          <w:lang w:eastAsia="en-GB"/>
        </w:rPr>
        <w:t>omen of any age, class or background could find themselves involved</w:t>
      </w:r>
      <w:r w:rsidR="00F60999">
        <w:rPr>
          <w:rFonts w:ascii="Roboto" w:eastAsia="Times New Roman" w:hAnsi="Roboto" w:cs="Times New Roman"/>
          <w:sz w:val="24"/>
          <w:szCs w:val="24"/>
          <w:lang w:eastAsia="en-GB"/>
        </w:rPr>
        <w:t xml:space="preserve"> in a form</w:t>
      </w:r>
      <w:r w:rsidR="00C17732">
        <w:rPr>
          <w:rFonts w:ascii="Roboto" w:eastAsia="Times New Roman" w:hAnsi="Roboto" w:cs="Times New Roman"/>
          <w:sz w:val="24"/>
          <w:szCs w:val="24"/>
          <w:lang w:eastAsia="en-GB"/>
        </w:rPr>
        <w:t xml:space="preserve"> of prostitution (see 1)</w:t>
      </w:r>
      <w:r w:rsidR="00AD699A">
        <w:rPr>
          <w:rFonts w:ascii="Roboto" w:eastAsia="Times New Roman" w:hAnsi="Roboto" w:cs="Times New Roman"/>
          <w:sz w:val="24"/>
          <w:szCs w:val="24"/>
          <w:lang w:eastAsia="en-GB"/>
        </w:rPr>
        <w:t>.</w:t>
      </w:r>
      <w:r w:rsidR="00000828">
        <w:rPr>
          <w:rFonts w:ascii="Roboto" w:eastAsia="Times New Roman" w:hAnsi="Roboto" w:cs="Times New Roman"/>
          <w:sz w:val="24"/>
          <w:szCs w:val="24"/>
          <w:lang w:eastAsia="en-GB"/>
        </w:rPr>
        <w:t xml:space="preserve"> However, it remains the case that many women and girls involved </w:t>
      </w:r>
      <w:r w:rsidR="0042495A">
        <w:rPr>
          <w:rFonts w:ascii="Roboto" w:eastAsia="Times New Roman" w:hAnsi="Roboto" w:cs="Times New Roman"/>
          <w:sz w:val="24"/>
          <w:szCs w:val="24"/>
          <w:lang w:eastAsia="en-GB"/>
        </w:rPr>
        <w:t>have been repeat victims</w:t>
      </w:r>
      <w:r w:rsidR="001045E5">
        <w:rPr>
          <w:rFonts w:ascii="Roboto" w:eastAsia="Times New Roman" w:hAnsi="Roboto" w:cs="Times New Roman"/>
          <w:sz w:val="24"/>
          <w:szCs w:val="24"/>
          <w:lang w:eastAsia="en-GB"/>
        </w:rPr>
        <w:t xml:space="preserve">* </w:t>
      </w:r>
      <w:r w:rsidR="0042495A">
        <w:rPr>
          <w:rFonts w:ascii="Roboto" w:eastAsia="Times New Roman" w:hAnsi="Roboto" w:cs="Times New Roman"/>
          <w:sz w:val="24"/>
          <w:szCs w:val="24"/>
          <w:lang w:eastAsia="en-GB"/>
        </w:rPr>
        <w:t>of forms of neglect, abuse, sexual abuse, exploitation, coercion</w:t>
      </w:r>
      <w:r w:rsidR="00EB3124">
        <w:rPr>
          <w:rFonts w:ascii="Roboto" w:eastAsia="Times New Roman" w:hAnsi="Roboto" w:cs="Times New Roman"/>
          <w:sz w:val="24"/>
          <w:szCs w:val="24"/>
          <w:lang w:eastAsia="en-GB"/>
        </w:rPr>
        <w:t>,</w:t>
      </w:r>
      <w:r w:rsidR="0042495A">
        <w:rPr>
          <w:rFonts w:ascii="Roboto" w:eastAsia="Times New Roman" w:hAnsi="Roboto" w:cs="Times New Roman"/>
          <w:sz w:val="24"/>
          <w:szCs w:val="24"/>
          <w:lang w:eastAsia="en-GB"/>
        </w:rPr>
        <w:t xml:space="preserve"> domestic and sexual violence</w:t>
      </w:r>
      <w:r w:rsidR="00531977">
        <w:rPr>
          <w:rFonts w:ascii="Roboto" w:eastAsia="Times New Roman" w:hAnsi="Roboto" w:cs="Times New Roman"/>
          <w:sz w:val="24"/>
          <w:szCs w:val="24"/>
          <w:lang w:eastAsia="en-GB"/>
        </w:rPr>
        <w:t>.</w:t>
      </w:r>
      <w:r w:rsidR="0042495A">
        <w:rPr>
          <w:rFonts w:ascii="Roboto" w:eastAsia="Times New Roman" w:hAnsi="Roboto" w:cs="Times New Roman"/>
          <w:sz w:val="24"/>
          <w:szCs w:val="24"/>
          <w:lang w:eastAsia="en-GB"/>
        </w:rPr>
        <w:t xml:space="preserve"> A significant proportion may have run away from hom</w:t>
      </w:r>
      <w:r w:rsidR="00EB3124">
        <w:rPr>
          <w:rFonts w:ascii="Roboto" w:eastAsia="Times New Roman" w:hAnsi="Roboto" w:cs="Times New Roman"/>
          <w:sz w:val="24"/>
          <w:szCs w:val="24"/>
          <w:lang w:eastAsia="en-GB"/>
        </w:rPr>
        <w:t xml:space="preserve">e, </w:t>
      </w:r>
      <w:r w:rsidR="0042495A">
        <w:rPr>
          <w:rFonts w:ascii="Roboto" w:eastAsia="Times New Roman" w:hAnsi="Roboto" w:cs="Times New Roman"/>
          <w:sz w:val="24"/>
          <w:szCs w:val="24"/>
          <w:lang w:eastAsia="en-GB"/>
        </w:rPr>
        <w:t xml:space="preserve">been in care, excluded from school, targeted at young ages </w:t>
      </w:r>
      <w:r w:rsidR="00FC0AB8">
        <w:rPr>
          <w:rFonts w:ascii="Roboto" w:eastAsia="Times New Roman" w:hAnsi="Roboto" w:cs="Times New Roman"/>
          <w:sz w:val="24"/>
          <w:szCs w:val="24"/>
          <w:lang w:eastAsia="en-GB"/>
        </w:rPr>
        <w:t>b</w:t>
      </w:r>
      <w:r w:rsidR="0042495A">
        <w:rPr>
          <w:rFonts w:ascii="Roboto" w:eastAsia="Times New Roman" w:hAnsi="Roboto" w:cs="Times New Roman"/>
          <w:sz w:val="24"/>
          <w:szCs w:val="24"/>
          <w:lang w:eastAsia="en-GB"/>
        </w:rPr>
        <w:t>y predatory males and become affected by combinations of homelessness, poverty, problematic substance use, offending and mental health issues</w:t>
      </w:r>
      <w:r w:rsidR="00DF21EC">
        <w:rPr>
          <w:rFonts w:ascii="Roboto" w:eastAsia="Times New Roman" w:hAnsi="Roboto" w:cs="Times New Roman"/>
          <w:color w:val="FF0000"/>
          <w:sz w:val="24"/>
          <w:szCs w:val="24"/>
          <w:lang w:eastAsia="en-GB"/>
        </w:rPr>
        <w:t>.</w:t>
      </w:r>
      <w:r w:rsidR="00C67554">
        <w:rPr>
          <w:rFonts w:ascii="Roboto" w:eastAsia="Times New Roman" w:hAnsi="Roboto" w:cs="Times New Roman"/>
          <w:color w:val="FF0000"/>
          <w:sz w:val="24"/>
          <w:szCs w:val="24"/>
          <w:lang w:eastAsia="en-GB"/>
        </w:rPr>
        <w:t xml:space="preserve"> </w:t>
      </w:r>
      <w:r w:rsidR="0042495A">
        <w:rPr>
          <w:rFonts w:ascii="Roboto" w:eastAsia="Times New Roman" w:hAnsi="Roboto" w:cs="Times New Roman"/>
          <w:sz w:val="24"/>
          <w:szCs w:val="24"/>
          <w:lang w:eastAsia="en-GB"/>
        </w:rPr>
        <w:t xml:space="preserve">However, there are also young women in education and employment who are encouraged by the normalisation of prostitution and think it’s </w:t>
      </w:r>
      <w:r w:rsidR="00903503">
        <w:rPr>
          <w:rFonts w:ascii="Roboto" w:eastAsia="Times New Roman" w:hAnsi="Roboto" w:cs="Times New Roman"/>
          <w:sz w:val="24"/>
          <w:szCs w:val="24"/>
          <w:lang w:eastAsia="en-GB"/>
        </w:rPr>
        <w:t>a</w:t>
      </w:r>
      <w:r w:rsidR="004D452A">
        <w:rPr>
          <w:rFonts w:ascii="Roboto" w:eastAsia="Times New Roman" w:hAnsi="Roboto" w:cs="Times New Roman"/>
          <w:sz w:val="24"/>
          <w:szCs w:val="24"/>
          <w:lang w:eastAsia="en-GB"/>
        </w:rPr>
        <w:t xml:space="preserve"> </w:t>
      </w:r>
      <w:r w:rsidR="0042495A">
        <w:rPr>
          <w:rFonts w:ascii="Roboto" w:eastAsia="Times New Roman" w:hAnsi="Roboto" w:cs="Times New Roman"/>
          <w:sz w:val="24"/>
          <w:szCs w:val="24"/>
          <w:lang w:eastAsia="en-GB"/>
        </w:rPr>
        <w:t>harm</w:t>
      </w:r>
      <w:r w:rsidR="004D452A">
        <w:rPr>
          <w:rFonts w:ascii="Roboto" w:eastAsia="Times New Roman" w:hAnsi="Roboto" w:cs="Times New Roman"/>
          <w:sz w:val="24"/>
          <w:szCs w:val="24"/>
          <w:lang w:eastAsia="en-GB"/>
        </w:rPr>
        <w:t>-</w:t>
      </w:r>
      <w:r w:rsidR="0042495A">
        <w:rPr>
          <w:rFonts w:ascii="Roboto" w:eastAsia="Times New Roman" w:hAnsi="Roboto" w:cs="Times New Roman"/>
          <w:sz w:val="24"/>
          <w:szCs w:val="24"/>
          <w:lang w:eastAsia="en-GB"/>
        </w:rPr>
        <w:t>free</w:t>
      </w:r>
      <w:r w:rsidR="00903503">
        <w:rPr>
          <w:rFonts w:ascii="Roboto" w:eastAsia="Times New Roman" w:hAnsi="Roboto" w:cs="Times New Roman"/>
          <w:sz w:val="24"/>
          <w:szCs w:val="24"/>
          <w:lang w:eastAsia="en-GB"/>
        </w:rPr>
        <w:t xml:space="preserve"> way</w:t>
      </w:r>
      <w:r w:rsidR="0042495A">
        <w:rPr>
          <w:rFonts w:ascii="Roboto" w:eastAsia="Times New Roman" w:hAnsi="Roboto" w:cs="Times New Roman"/>
          <w:sz w:val="24"/>
          <w:szCs w:val="24"/>
          <w:lang w:eastAsia="en-GB"/>
        </w:rPr>
        <w:t xml:space="preserve"> to make money to supplement lower wages or cover fees and bills</w:t>
      </w:r>
      <w:r w:rsidR="00C67554">
        <w:rPr>
          <w:rFonts w:ascii="Roboto" w:eastAsia="Times New Roman" w:hAnsi="Roboto" w:cs="Times New Roman"/>
          <w:sz w:val="24"/>
          <w:szCs w:val="24"/>
          <w:lang w:eastAsia="en-GB"/>
        </w:rPr>
        <w:t xml:space="preserve"> </w:t>
      </w:r>
      <w:r w:rsidR="0042495A">
        <w:rPr>
          <w:rFonts w:ascii="Roboto" w:eastAsia="Times New Roman" w:hAnsi="Roboto" w:cs="Times New Roman"/>
          <w:sz w:val="24"/>
          <w:szCs w:val="24"/>
          <w:lang w:eastAsia="en-GB"/>
        </w:rPr>
        <w:t xml:space="preserve">not realising </w:t>
      </w:r>
      <w:r w:rsidR="00A201AC">
        <w:rPr>
          <w:rFonts w:ascii="Roboto" w:eastAsia="Times New Roman" w:hAnsi="Roboto" w:cs="Times New Roman"/>
          <w:sz w:val="24"/>
          <w:szCs w:val="24"/>
          <w:lang w:eastAsia="en-GB"/>
        </w:rPr>
        <w:t>the harms and barriers they may face.</w:t>
      </w:r>
      <w:r w:rsidR="0042495A">
        <w:rPr>
          <w:rFonts w:ascii="Roboto" w:eastAsia="Times New Roman" w:hAnsi="Roboto" w:cs="Times New Roman"/>
          <w:sz w:val="24"/>
          <w:szCs w:val="24"/>
          <w:lang w:eastAsia="en-GB"/>
        </w:rPr>
        <w:t xml:space="preserve"> There are also reports of women experiencing hardships</w:t>
      </w:r>
      <w:r w:rsidR="000A0C1C">
        <w:rPr>
          <w:rFonts w:ascii="Roboto" w:eastAsia="Times New Roman" w:hAnsi="Roboto" w:cs="Times New Roman"/>
          <w:sz w:val="24"/>
          <w:szCs w:val="24"/>
          <w:lang w:eastAsia="en-GB"/>
        </w:rPr>
        <w:t xml:space="preserve"> </w:t>
      </w:r>
      <w:r w:rsidR="00A04724">
        <w:rPr>
          <w:rFonts w:ascii="Roboto" w:eastAsia="Times New Roman" w:hAnsi="Roboto" w:cs="Times New Roman"/>
          <w:sz w:val="24"/>
          <w:szCs w:val="24"/>
          <w:lang w:eastAsia="en-GB"/>
        </w:rPr>
        <w:t>including migrant women and women affected by</w:t>
      </w:r>
      <w:r w:rsidR="002148CF">
        <w:rPr>
          <w:rFonts w:ascii="Roboto" w:eastAsia="Times New Roman" w:hAnsi="Roboto" w:cs="Times New Roman"/>
          <w:sz w:val="24"/>
          <w:szCs w:val="24"/>
          <w:lang w:eastAsia="en-GB"/>
        </w:rPr>
        <w:t xml:space="preserve"> “austerity”, cost of living, low-wage, insecure, zero-hour work, cost</w:t>
      </w:r>
      <w:r w:rsidR="000A0C1C">
        <w:rPr>
          <w:rFonts w:ascii="Roboto" w:eastAsia="Times New Roman" w:hAnsi="Roboto" w:cs="Times New Roman"/>
          <w:sz w:val="24"/>
          <w:szCs w:val="24"/>
          <w:lang w:eastAsia="en-GB"/>
        </w:rPr>
        <w:t>s</w:t>
      </w:r>
      <w:r w:rsidR="002148CF">
        <w:rPr>
          <w:rFonts w:ascii="Roboto" w:eastAsia="Times New Roman" w:hAnsi="Roboto" w:cs="Times New Roman"/>
          <w:sz w:val="24"/>
          <w:szCs w:val="24"/>
          <w:lang w:eastAsia="en-GB"/>
        </w:rPr>
        <w:t xml:space="preserve"> of accommodation, transport, childcare</w:t>
      </w:r>
      <w:r w:rsidR="00A04724">
        <w:rPr>
          <w:rFonts w:ascii="Roboto" w:eastAsia="Times New Roman" w:hAnsi="Roboto" w:cs="Times New Roman"/>
          <w:sz w:val="24"/>
          <w:szCs w:val="24"/>
          <w:lang w:eastAsia="en-GB"/>
        </w:rPr>
        <w:t>. Such cases include exploitation</w:t>
      </w:r>
      <w:r w:rsidR="00C67554">
        <w:rPr>
          <w:rFonts w:ascii="Roboto" w:eastAsia="Times New Roman" w:hAnsi="Roboto" w:cs="Times New Roman"/>
          <w:sz w:val="24"/>
          <w:szCs w:val="24"/>
          <w:lang w:eastAsia="en-GB"/>
        </w:rPr>
        <w:t xml:space="preserve"> by landlords, money lenders, flatmates, employers and partners. </w:t>
      </w:r>
      <w:r w:rsidR="001045E5">
        <w:rPr>
          <w:rFonts w:ascii="Roboto" w:eastAsia="Times New Roman" w:hAnsi="Roboto" w:cs="Times New Roman"/>
          <w:sz w:val="24"/>
          <w:szCs w:val="24"/>
          <w:lang w:eastAsia="en-GB"/>
        </w:rPr>
        <w:t>***</w:t>
      </w:r>
    </w:p>
    <w:p w14:paraId="3CD59BC0" w14:textId="50168EF2" w:rsidR="00441CD9" w:rsidRDefault="002550EE" w:rsidP="002550EE">
      <w:pPr>
        <w:spacing w:before="100" w:beforeAutospacing="1" w:after="100" w:afterAutospacing="1" w:line="240" w:lineRule="auto"/>
        <w:rPr>
          <w:rFonts w:ascii="Roboto" w:eastAsia="Times New Roman" w:hAnsi="Roboto" w:cs="Times New Roman"/>
          <w:sz w:val="24"/>
          <w:szCs w:val="24"/>
          <w:lang w:eastAsia="en-GB"/>
        </w:rPr>
      </w:pPr>
      <w:r>
        <w:rPr>
          <w:rFonts w:ascii="Roboto" w:eastAsia="Times New Roman" w:hAnsi="Roboto" w:cs="Times New Roman"/>
          <w:sz w:val="24"/>
          <w:szCs w:val="24"/>
          <w:lang w:eastAsia="en-GB"/>
        </w:rPr>
        <w:t xml:space="preserve">3 </w:t>
      </w:r>
      <w:r w:rsidR="009C421C">
        <w:rPr>
          <w:rFonts w:ascii="Roboto" w:eastAsia="Times New Roman" w:hAnsi="Roboto" w:cs="Times New Roman"/>
          <w:sz w:val="24"/>
          <w:szCs w:val="24"/>
          <w:lang w:eastAsia="en-GB"/>
        </w:rPr>
        <w:t xml:space="preserve">and 9. </w:t>
      </w:r>
      <w:r>
        <w:rPr>
          <w:rFonts w:ascii="Roboto" w:eastAsia="Times New Roman" w:hAnsi="Roboto" w:cs="Times New Roman"/>
          <w:sz w:val="24"/>
          <w:szCs w:val="24"/>
          <w:lang w:eastAsia="en-GB"/>
        </w:rPr>
        <w:t>I</w:t>
      </w:r>
      <w:r w:rsidR="00623052">
        <w:rPr>
          <w:rFonts w:ascii="Roboto" w:eastAsia="Times New Roman" w:hAnsi="Roboto" w:cs="Times New Roman"/>
          <w:sz w:val="24"/>
          <w:szCs w:val="24"/>
          <w:lang w:eastAsia="en-GB"/>
        </w:rPr>
        <w:t xml:space="preserve">t is very hard to provide more details </w:t>
      </w:r>
      <w:r w:rsidR="00BD66D1">
        <w:rPr>
          <w:rFonts w:ascii="Roboto" w:eastAsia="Times New Roman" w:hAnsi="Roboto" w:cs="Times New Roman"/>
          <w:sz w:val="24"/>
          <w:szCs w:val="24"/>
          <w:lang w:eastAsia="en-GB"/>
        </w:rPr>
        <w:t>given t</w:t>
      </w:r>
      <w:r w:rsidR="00623052">
        <w:rPr>
          <w:rFonts w:ascii="Roboto" w:eastAsia="Times New Roman" w:hAnsi="Roboto" w:cs="Times New Roman"/>
          <w:sz w:val="24"/>
          <w:szCs w:val="24"/>
          <w:lang w:eastAsia="en-GB"/>
        </w:rPr>
        <w:t>he widespread, increasingly normalised, nature of sexualised commodified interactions.</w:t>
      </w:r>
      <w:r w:rsidR="00AD7FAF">
        <w:rPr>
          <w:rFonts w:ascii="Roboto" w:eastAsia="Times New Roman" w:hAnsi="Roboto" w:cs="Times New Roman"/>
          <w:sz w:val="24"/>
          <w:szCs w:val="24"/>
          <w:lang w:eastAsia="en-GB"/>
        </w:rPr>
        <w:t xml:space="preserve"> </w:t>
      </w:r>
      <w:r w:rsidR="00623052">
        <w:rPr>
          <w:rFonts w:ascii="Roboto" w:eastAsia="Times New Roman" w:hAnsi="Roboto" w:cs="Times New Roman"/>
          <w:sz w:val="24"/>
          <w:szCs w:val="24"/>
          <w:lang w:eastAsia="en-GB"/>
        </w:rPr>
        <w:t xml:space="preserve">There is relatively little </w:t>
      </w:r>
      <w:r w:rsidR="009A17A1">
        <w:rPr>
          <w:rFonts w:ascii="Roboto" w:eastAsia="Times New Roman" w:hAnsi="Roboto" w:cs="Times New Roman"/>
          <w:sz w:val="24"/>
          <w:szCs w:val="24"/>
          <w:lang w:eastAsia="en-GB"/>
        </w:rPr>
        <w:t>current r</w:t>
      </w:r>
      <w:r w:rsidR="00623052">
        <w:rPr>
          <w:rFonts w:ascii="Roboto" w:eastAsia="Times New Roman" w:hAnsi="Roboto" w:cs="Times New Roman"/>
          <w:sz w:val="24"/>
          <w:szCs w:val="24"/>
          <w:lang w:eastAsia="en-GB"/>
        </w:rPr>
        <w:t>esearch into men who buy sex</w:t>
      </w:r>
      <w:r w:rsidR="00F97D72">
        <w:rPr>
          <w:rFonts w:ascii="Roboto" w:eastAsia="Times New Roman" w:hAnsi="Roboto" w:cs="Times New Roman"/>
          <w:sz w:val="24"/>
          <w:szCs w:val="24"/>
          <w:lang w:eastAsia="en-GB"/>
        </w:rPr>
        <w:t>,</w:t>
      </w:r>
      <w:r w:rsidR="00ED1CD4">
        <w:rPr>
          <w:rFonts w:ascii="Roboto" w:eastAsia="Times New Roman" w:hAnsi="Roboto" w:cs="Times New Roman"/>
          <w:sz w:val="24"/>
          <w:szCs w:val="24"/>
          <w:lang w:eastAsia="en-GB"/>
        </w:rPr>
        <w:t>**</w:t>
      </w:r>
      <w:r w:rsidR="00F97D72">
        <w:rPr>
          <w:rFonts w:ascii="Roboto" w:eastAsia="Times New Roman" w:hAnsi="Roboto" w:cs="Times New Roman"/>
          <w:sz w:val="24"/>
          <w:szCs w:val="24"/>
          <w:lang w:eastAsia="en-GB"/>
        </w:rPr>
        <w:t xml:space="preserve"> some work in</w:t>
      </w:r>
      <w:r w:rsidR="007571CC">
        <w:rPr>
          <w:rFonts w:ascii="Roboto" w:eastAsia="Times New Roman" w:hAnsi="Roboto" w:cs="Times New Roman"/>
          <w:sz w:val="24"/>
          <w:szCs w:val="24"/>
          <w:lang w:eastAsia="en-GB"/>
        </w:rPr>
        <w:t xml:space="preserve"> </w:t>
      </w:r>
      <w:r w:rsidR="00623052">
        <w:rPr>
          <w:rFonts w:ascii="Roboto" w:eastAsia="Times New Roman" w:hAnsi="Roboto" w:cs="Times New Roman"/>
          <w:sz w:val="24"/>
          <w:szCs w:val="24"/>
          <w:lang w:eastAsia="en-GB"/>
        </w:rPr>
        <w:t xml:space="preserve">2008 </w:t>
      </w:r>
      <w:r w:rsidR="00F97D72">
        <w:rPr>
          <w:rFonts w:ascii="Roboto" w:eastAsia="Times New Roman" w:hAnsi="Roboto" w:cs="Times New Roman"/>
          <w:sz w:val="24"/>
          <w:szCs w:val="24"/>
          <w:lang w:eastAsia="en-GB"/>
        </w:rPr>
        <w:t>found</w:t>
      </w:r>
      <w:r w:rsidR="00DF21EC">
        <w:rPr>
          <w:rFonts w:ascii="Roboto" w:eastAsia="Times New Roman" w:hAnsi="Roboto" w:cs="Times New Roman"/>
          <w:sz w:val="24"/>
          <w:szCs w:val="24"/>
          <w:lang w:eastAsia="en-GB"/>
        </w:rPr>
        <w:t xml:space="preserve"> no particular profile </w:t>
      </w:r>
      <w:r w:rsidR="00F97D72">
        <w:rPr>
          <w:rFonts w:ascii="Roboto" w:eastAsia="Times New Roman" w:hAnsi="Roboto" w:cs="Times New Roman"/>
          <w:sz w:val="24"/>
          <w:szCs w:val="24"/>
          <w:lang w:eastAsia="en-GB"/>
        </w:rPr>
        <w:t>of buyers</w:t>
      </w:r>
      <w:r w:rsidR="00DF21EC">
        <w:rPr>
          <w:rFonts w:ascii="Roboto" w:eastAsia="Times New Roman" w:hAnsi="Roboto" w:cs="Times New Roman"/>
          <w:sz w:val="24"/>
          <w:szCs w:val="24"/>
          <w:lang w:eastAsia="en-GB"/>
        </w:rPr>
        <w:t>.</w:t>
      </w:r>
      <w:r w:rsidR="00623052">
        <w:rPr>
          <w:rFonts w:ascii="Roboto" w:eastAsia="Times New Roman" w:hAnsi="Roboto" w:cs="Times New Roman"/>
          <w:sz w:val="24"/>
          <w:szCs w:val="24"/>
          <w:lang w:eastAsia="en-GB"/>
        </w:rPr>
        <w:t xml:space="preserve"> What is known</w:t>
      </w:r>
      <w:r w:rsidR="009D42CD">
        <w:rPr>
          <w:rFonts w:ascii="Roboto" w:eastAsia="Times New Roman" w:hAnsi="Roboto" w:cs="Times New Roman"/>
          <w:sz w:val="24"/>
          <w:szCs w:val="24"/>
          <w:lang w:eastAsia="en-GB"/>
        </w:rPr>
        <w:t xml:space="preserve">, </w:t>
      </w:r>
      <w:r w:rsidR="00623052">
        <w:rPr>
          <w:rFonts w:ascii="Roboto" w:eastAsia="Times New Roman" w:hAnsi="Roboto" w:cs="Times New Roman"/>
          <w:sz w:val="24"/>
          <w:szCs w:val="24"/>
          <w:lang w:eastAsia="en-GB"/>
        </w:rPr>
        <w:t>however</w:t>
      </w:r>
      <w:r w:rsidR="009D42CD">
        <w:rPr>
          <w:rFonts w:ascii="Roboto" w:eastAsia="Times New Roman" w:hAnsi="Roboto" w:cs="Times New Roman"/>
          <w:sz w:val="24"/>
          <w:szCs w:val="24"/>
          <w:lang w:eastAsia="en-GB"/>
        </w:rPr>
        <w:t>,</w:t>
      </w:r>
      <w:r w:rsidR="00623052">
        <w:rPr>
          <w:rFonts w:ascii="Roboto" w:eastAsia="Times New Roman" w:hAnsi="Roboto" w:cs="Times New Roman"/>
          <w:sz w:val="24"/>
          <w:szCs w:val="24"/>
          <w:lang w:eastAsia="en-GB"/>
        </w:rPr>
        <w:t xml:space="preserve"> is that men who buy sex score more highly on t</w:t>
      </w:r>
      <w:r w:rsidR="00F41258">
        <w:rPr>
          <w:rFonts w:ascii="Roboto" w:eastAsia="Times New Roman" w:hAnsi="Roboto" w:cs="Times New Roman"/>
          <w:sz w:val="24"/>
          <w:szCs w:val="24"/>
          <w:lang w:eastAsia="en-GB"/>
        </w:rPr>
        <w:t>e</w:t>
      </w:r>
      <w:r w:rsidR="00623052">
        <w:rPr>
          <w:rFonts w:ascii="Roboto" w:eastAsia="Times New Roman" w:hAnsi="Roboto" w:cs="Times New Roman"/>
          <w:sz w:val="24"/>
          <w:szCs w:val="24"/>
          <w:lang w:eastAsia="en-GB"/>
        </w:rPr>
        <w:t>sts for misogynistic attitude</w:t>
      </w:r>
      <w:r w:rsidR="009D42CD">
        <w:rPr>
          <w:rFonts w:ascii="Roboto" w:eastAsia="Times New Roman" w:hAnsi="Roboto" w:cs="Times New Roman"/>
          <w:sz w:val="24"/>
          <w:szCs w:val="24"/>
          <w:lang w:eastAsia="en-GB"/>
        </w:rPr>
        <w:t>,</w:t>
      </w:r>
      <w:r w:rsidR="00623052">
        <w:rPr>
          <w:rFonts w:ascii="Roboto" w:eastAsia="Times New Roman" w:hAnsi="Roboto" w:cs="Times New Roman"/>
          <w:sz w:val="24"/>
          <w:szCs w:val="24"/>
          <w:lang w:eastAsia="en-GB"/>
        </w:rPr>
        <w:t xml:space="preserve"> and upholding of rape myths and sexist stereotypes</w:t>
      </w:r>
      <w:r w:rsidR="00787D6D">
        <w:rPr>
          <w:rFonts w:ascii="Roboto" w:eastAsia="Times New Roman" w:hAnsi="Roboto" w:cs="Times New Roman"/>
          <w:color w:val="FF0000"/>
          <w:sz w:val="24"/>
          <w:szCs w:val="24"/>
          <w:lang w:eastAsia="en-GB"/>
        </w:rPr>
        <w:t xml:space="preserve"> </w:t>
      </w:r>
      <w:r w:rsidR="00787D6D" w:rsidRPr="00787D6D">
        <w:rPr>
          <w:rFonts w:ascii="Roboto" w:eastAsia="Times New Roman" w:hAnsi="Roboto" w:cs="Times New Roman"/>
          <w:sz w:val="24"/>
          <w:szCs w:val="24"/>
          <w:lang w:eastAsia="en-GB"/>
        </w:rPr>
        <w:t xml:space="preserve">and they are holding, controlling and choosing how to use </w:t>
      </w:r>
      <w:r w:rsidR="00787D6D">
        <w:rPr>
          <w:rFonts w:ascii="Roboto" w:eastAsia="Times New Roman" w:hAnsi="Roboto" w:cs="Times New Roman"/>
          <w:sz w:val="24"/>
          <w:szCs w:val="24"/>
          <w:lang w:eastAsia="en-GB"/>
        </w:rPr>
        <w:t>finances</w:t>
      </w:r>
      <w:r w:rsidR="00787D6D" w:rsidRPr="00787D6D">
        <w:rPr>
          <w:rFonts w:ascii="Roboto" w:eastAsia="Times New Roman" w:hAnsi="Roboto" w:cs="Times New Roman"/>
          <w:sz w:val="24"/>
          <w:szCs w:val="24"/>
          <w:lang w:eastAsia="en-GB"/>
        </w:rPr>
        <w:t>.</w:t>
      </w:r>
      <w:r w:rsidR="00787D6D">
        <w:rPr>
          <w:rFonts w:ascii="Roboto" w:eastAsia="Times New Roman" w:hAnsi="Roboto" w:cs="Times New Roman"/>
          <w:sz w:val="24"/>
          <w:szCs w:val="24"/>
          <w:lang w:eastAsia="en-GB"/>
        </w:rPr>
        <w:t xml:space="preserve"> </w:t>
      </w:r>
    </w:p>
    <w:p w14:paraId="02F4F156" w14:textId="0E8C4428" w:rsidR="00E44688" w:rsidRDefault="00CE2286" w:rsidP="004F6DF6">
      <w:p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L</w:t>
      </w:r>
      <w:r w:rsidR="00787D6D">
        <w:rPr>
          <w:rFonts w:ascii="Roboto" w:eastAsia="Times New Roman" w:hAnsi="Roboto" w:cs="Times New Roman"/>
          <w:sz w:val="24"/>
          <w:szCs w:val="24"/>
          <w:lang w:eastAsia="en-GB"/>
        </w:rPr>
        <w:t>aws</w:t>
      </w:r>
      <w:r w:rsidR="00B25BE0">
        <w:rPr>
          <w:rFonts w:ascii="Roboto" w:eastAsia="Times New Roman" w:hAnsi="Roboto" w:cs="Times New Roman"/>
          <w:sz w:val="24"/>
          <w:szCs w:val="24"/>
          <w:lang w:eastAsia="en-GB"/>
        </w:rPr>
        <w:t xml:space="preserve"> </w:t>
      </w:r>
      <w:r w:rsidR="00787D6D">
        <w:rPr>
          <w:rFonts w:ascii="Roboto" w:eastAsia="Times New Roman" w:hAnsi="Roboto" w:cs="Times New Roman"/>
          <w:sz w:val="24"/>
          <w:szCs w:val="24"/>
          <w:lang w:eastAsia="en-GB"/>
        </w:rPr>
        <w:t>in the UK</w:t>
      </w:r>
      <w:r w:rsidR="00BD66D1">
        <w:rPr>
          <w:rFonts w:ascii="Roboto" w:eastAsia="Times New Roman" w:hAnsi="Roboto" w:cs="Times New Roman"/>
          <w:sz w:val="24"/>
          <w:szCs w:val="24"/>
          <w:lang w:eastAsia="en-GB"/>
        </w:rPr>
        <w:t xml:space="preserve"> (</w:t>
      </w:r>
      <w:r w:rsidR="00B25BE0">
        <w:rPr>
          <w:rFonts w:ascii="Roboto" w:eastAsia="Times New Roman" w:hAnsi="Roboto" w:cs="Times New Roman"/>
          <w:sz w:val="24"/>
          <w:szCs w:val="24"/>
          <w:lang w:eastAsia="en-GB"/>
        </w:rPr>
        <w:t xml:space="preserve">see annex) </w:t>
      </w:r>
      <w:r w:rsidR="00787D6D">
        <w:rPr>
          <w:rFonts w:ascii="Roboto" w:eastAsia="Times New Roman" w:hAnsi="Roboto" w:cs="Times New Roman"/>
          <w:sz w:val="24"/>
          <w:szCs w:val="24"/>
          <w:lang w:eastAsia="en-GB"/>
        </w:rPr>
        <w:t xml:space="preserve">have evolved over years from the vagrancy and health related legislation that blamed the women involved to moralistic laws that condemned the whole </w:t>
      </w:r>
      <w:r w:rsidR="00FA1F7C">
        <w:rPr>
          <w:rFonts w:ascii="Roboto" w:eastAsia="Times New Roman" w:hAnsi="Roboto" w:cs="Times New Roman"/>
          <w:sz w:val="24"/>
          <w:szCs w:val="24"/>
          <w:lang w:eastAsia="en-GB"/>
        </w:rPr>
        <w:t>practice to</w:t>
      </w:r>
      <w:r w:rsidR="00787D6D">
        <w:rPr>
          <w:rFonts w:ascii="Roboto" w:eastAsia="Times New Roman" w:hAnsi="Roboto" w:cs="Times New Roman"/>
          <w:sz w:val="24"/>
          <w:szCs w:val="24"/>
          <w:lang w:eastAsia="en-GB"/>
        </w:rPr>
        <w:t xml:space="preserve"> laws that sought to recognise degrees of harm and coercion</w:t>
      </w:r>
      <w:r w:rsidR="005140B4">
        <w:rPr>
          <w:rFonts w:ascii="Roboto" w:eastAsia="Times New Roman" w:hAnsi="Roboto" w:cs="Times New Roman"/>
          <w:sz w:val="24"/>
          <w:szCs w:val="24"/>
          <w:lang w:eastAsia="en-GB"/>
        </w:rPr>
        <w:t>.</w:t>
      </w:r>
    </w:p>
    <w:p w14:paraId="52186651" w14:textId="04E1BD2A" w:rsidR="00EC0735" w:rsidRDefault="009C421C" w:rsidP="004F6DF6">
      <w:p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Governments have generally avoided taking a position on prostitution leaving a lack of clarity on the legal regime.</w:t>
      </w:r>
      <w:r w:rsidR="00F41258">
        <w:rPr>
          <w:rFonts w:ascii="Roboto" w:eastAsia="Times New Roman" w:hAnsi="Roboto" w:cs="Times New Roman"/>
          <w:sz w:val="24"/>
          <w:szCs w:val="24"/>
          <w:lang w:eastAsia="en-GB"/>
        </w:rPr>
        <w:t xml:space="preserve"> In large part, it is left to local authorities and police forces to choose </w:t>
      </w:r>
      <w:r w:rsidR="0064372F">
        <w:rPr>
          <w:rFonts w:ascii="Roboto" w:eastAsia="Times New Roman" w:hAnsi="Roboto" w:cs="Times New Roman"/>
          <w:sz w:val="24"/>
          <w:szCs w:val="24"/>
          <w:lang w:eastAsia="en-GB"/>
        </w:rPr>
        <w:t>their approach</w:t>
      </w:r>
      <w:r w:rsidR="008E69B4">
        <w:rPr>
          <w:rFonts w:ascii="Roboto" w:eastAsia="Times New Roman" w:hAnsi="Roboto" w:cs="Times New Roman"/>
          <w:sz w:val="24"/>
          <w:szCs w:val="24"/>
          <w:lang w:eastAsia="en-GB"/>
        </w:rPr>
        <w:t xml:space="preserve"> resulting in fragmented and in</w:t>
      </w:r>
      <w:r>
        <w:rPr>
          <w:rFonts w:ascii="Roboto" w:eastAsia="Times New Roman" w:hAnsi="Roboto" w:cs="Times New Roman"/>
          <w:sz w:val="24"/>
          <w:szCs w:val="24"/>
          <w:lang w:eastAsia="en-GB"/>
        </w:rPr>
        <w:t>consistent response</w:t>
      </w:r>
      <w:r w:rsidR="008E69B4">
        <w:rPr>
          <w:rFonts w:ascii="Roboto" w:eastAsia="Times New Roman" w:hAnsi="Roboto" w:cs="Times New Roman"/>
          <w:sz w:val="24"/>
          <w:szCs w:val="24"/>
          <w:lang w:eastAsia="en-GB"/>
        </w:rPr>
        <w:t>s</w:t>
      </w:r>
      <w:r>
        <w:rPr>
          <w:rFonts w:ascii="Roboto" w:eastAsia="Times New Roman" w:hAnsi="Roboto" w:cs="Times New Roman"/>
          <w:sz w:val="24"/>
          <w:szCs w:val="24"/>
          <w:lang w:eastAsia="en-GB"/>
        </w:rPr>
        <w:t xml:space="preserve">. </w:t>
      </w:r>
    </w:p>
    <w:p w14:paraId="07B01EED" w14:textId="126D6E89" w:rsidR="00787D6D" w:rsidRPr="004F6DF6" w:rsidRDefault="00787D6D" w:rsidP="004F6DF6">
      <w:pPr>
        <w:spacing w:before="100" w:beforeAutospacing="1" w:after="100" w:afterAutospacing="1" w:line="240" w:lineRule="auto"/>
        <w:jc w:val="both"/>
        <w:rPr>
          <w:rFonts w:ascii="Roboto" w:eastAsia="Times New Roman" w:hAnsi="Roboto" w:cs="Times New Roman"/>
          <w:color w:val="FF0000"/>
          <w:sz w:val="24"/>
          <w:szCs w:val="24"/>
          <w:lang w:eastAsia="en-GB"/>
        </w:rPr>
      </w:pPr>
      <w:r w:rsidRPr="00494C68">
        <w:rPr>
          <w:rFonts w:ascii="Roboto" w:eastAsia="Times New Roman" w:hAnsi="Roboto" w:cs="Times New Roman"/>
          <w:sz w:val="24"/>
          <w:szCs w:val="24"/>
          <w:lang w:eastAsia="en-GB"/>
        </w:rPr>
        <w:lastRenderedPageBreak/>
        <w:t>Currently</w:t>
      </w:r>
      <w:r w:rsidR="004D452A" w:rsidRPr="00494C68">
        <w:rPr>
          <w:rFonts w:ascii="Roboto" w:eastAsia="Times New Roman" w:hAnsi="Roboto" w:cs="Times New Roman"/>
          <w:sz w:val="24"/>
          <w:szCs w:val="24"/>
          <w:lang w:eastAsia="en-GB"/>
        </w:rPr>
        <w:t xml:space="preserve"> selling sex in the UK is legal but most of the activities surrounding this are not legal</w:t>
      </w:r>
      <w:r w:rsidR="00E44688" w:rsidRPr="00494C68">
        <w:rPr>
          <w:rFonts w:ascii="Roboto" w:eastAsia="Times New Roman" w:hAnsi="Roboto" w:cs="Times New Roman"/>
          <w:sz w:val="24"/>
          <w:szCs w:val="24"/>
          <w:lang w:eastAsia="en-GB"/>
        </w:rPr>
        <w:t xml:space="preserve">. This includes advertising, loitering etc and often </w:t>
      </w:r>
      <w:r w:rsidR="0001295B" w:rsidRPr="00494C68">
        <w:rPr>
          <w:rFonts w:ascii="Roboto" w:eastAsia="Times New Roman" w:hAnsi="Roboto" w:cs="Times New Roman"/>
          <w:sz w:val="24"/>
          <w:szCs w:val="24"/>
          <w:lang w:eastAsia="en-GB"/>
        </w:rPr>
        <w:t>does impact</w:t>
      </w:r>
      <w:r w:rsidR="00E44688" w:rsidRPr="00494C68">
        <w:rPr>
          <w:rFonts w:ascii="Roboto" w:eastAsia="Times New Roman" w:hAnsi="Roboto" w:cs="Times New Roman"/>
          <w:sz w:val="24"/>
          <w:szCs w:val="24"/>
          <w:lang w:eastAsia="en-GB"/>
        </w:rPr>
        <w:t xml:space="preserve"> on the women. Where prosecutions</w:t>
      </w:r>
      <w:r w:rsidR="008E69B4" w:rsidRPr="00494C68">
        <w:rPr>
          <w:rFonts w:ascii="Roboto" w:eastAsia="Times New Roman" w:hAnsi="Roboto" w:cs="Times New Roman"/>
          <w:sz w:val="24"/>
          <w:szCs w:val="24"/>
          <w:lang w:eastAsia="en-GB"/>
        </w:rPr>
        <w:t xml:space="preserve"> </w:t>
      </w:r>
      <w:r w:rsidR="00E44688" w:rsidRPr="00494C68">
        <w:rPr>
          <w:rFonts w:ascii="Roboto" w:eastAsia="Times New Roman" w:hAnsi="Roboto" w:cs="Times New Roman"/>
          <w:sz w:val="24"/>
          <w:szCs w:val="24"/>
          <w:lang w:eastAsia="en-GB"/>
        </w:rPr>
        <w:t>of women occur</w:t>
      </w:r>
      <w:r w:rsidR="008E69B4" w:rsidRPr="00494C68">
        <w:rPr>
          <w:rFonts w:ascii="Roboto" w:eastAsia="Times New Roman" w:hAnsi="Roboto" w:cs="Times New Roman"/>
          <w:sz w:val="24"/>
          <w:szCs w:val="24"/>
          <w:lang w:eastAsia="en-GB"/>
        </w:rPr>
        <w:t>,</w:t>
      </w:r>
      <w:r w:rsidR="00E44688" w:rsidRPr="00494C68">
        <w:rPr>
          <w:rFonts w:ascii="Roboto" w:eastAsia="Times New Roman" w:hAnsi="Roboto" w:cs="Times New Roman"/>
          <w:sz w:val="24"/>
          <w:szCs w:val="24"/>
          <w:lang w:eastAsia="en-GB"/>
        </w:rPr>
        <w:t xml:space="preserve"> they may involve injunctions, fines, attendance on diversionary schemes or at women’s services, imprisonment for short terms for non-payment of fines or repeated infractions or breaches of conditions.</w:t>
      </w:r>
      <w:r w:rsidR="00E44688" w:rsidRPr="00E44688">
        <w:rPr>
          <w:rFonts w:ascii="Roboto" w:eastAsia="Times New Roman" w:hAnsi="Roboto" w:cs="Times New Roman"/>
          <w:sz w:val="24"/>
          <w:szCs w:val="24"/>
          <w:lang w:eastAsia="en-GB"/>
        </w:rPr>
        <w:t xml:space="preserve"> </w:t>
      </w:r>
    </w:p>
    <w:p w14:paraId="02A58103" w14:textId="0F00CC5B" w:rsidR="001957B1" w:rsidRDefault="00E44688" w:rsidP="003D1687">
      <w:pPr>
        <w:spacing w:before="100" w:beforeAutospacing="1" w:after="100" w:afterAutospacing="1" w:line="240" w:lineRule="auto"/>
        <w:jc w:val="both"/>
        <w:rPr>
          <w:rFonts w:ascii="Roboto" w:eastAsia="Times New Roman" w:hAnsi="Roboto" w:cs="Times New Roman"/>
          <w:sz w:val="24"/>
          <w:szCs w:val="24"/>
          <w:lang w:eastAsia="en-GB"/>
        </w:rPr>
      </w:pPr>
      <w:r w:rsidRPr="00E44688">
        <w:rPr>
          <w:rFonts w:ascii="Roboto" w:eastAsia="Times New Roman" w:hAnsi="Roboto" w:cs="Times New Roman"/>
          <w:sz w:val="24"/>
          <w:szCs w:val="24"/>
          <w:lang w:eastAsia="en-GB"/>
        </w:rPr>
        <w:t>Where the law is applied to males, the focus is usually on serious crimes like organised crime, physical and sexual violence, trafficking, grooming and sexual abuse.</w:t>
      </w:r>
      <w:r w:rsidR="006F736B">
        <w:rPr>
          <w:rFonts w:ascii="Roboto" w:eastAsia="Times New Roman" w:hAnsi="Roboto" w:cs="Times New Roman"/>
          <w:sz w:val="24"/>
          <w:szCs w:val="24"/>
          <w:lang w:eastAsia="en-GB"/>
        </w:rPr>
        <w:t xml:space="preserve"> Clearly these relate to very visible, pro</w:t>
      </w:r>
      <w:r w:rsidR="00C6666F">
        <w:rPr>
          <w:rFonts w:ascii="Roboto" w:eastAsia="Times New Roman" w:hAnsi="Roboto" w:cs="Times New Roman"/>
          <w:sz w:val="24"/>
          <w:szCs w:val="24"/>
          <w:lang w:eastAsia="en-GB"/>
        </w:rPr>
        <w:t>v</w:t>
      </w:r>
      <w:r w:rsidR="006F736B">
        <w:rPr>
          <w:rFonts w:ascii="Roboto" w:eastAsia="Times New Roman" w:hAnsi="Roboto" w:cs="Times New Roman"/>
          <w:sz w:val="24"/>
          <w:szCs w:val="24"/>
          <w:lang w:eastAsia="en-GB"/>
        </w:rPr>
        <w:t xml:space="preserve">able examples of </w:t>
      </w:r>
      <w:r w:rsidR="00C6666F">
        <w:rPr>
          <w:rFonts w:ascii="Roboto" w:eastAsia="Times New Roman" w:hAnsi="Roboto" w:cs="Times New Roman"/>
          <w:sz w:val="24"/>
          <w:szCs w:val="24"/>
          <w:lang w:eastAsia="en-GB"/>
        </w:rPr>
        <w:t xml:space="preserve">violence and serious crime. Even here, the </w:t>
      </w:r>
      <w:r w:rsidR="001957B1">
        <w:rPr>
          <w:rFonts w:ascii="Roboto" w:eastAsia="Times New Roman" w:hAnsi="Roboto" w:cs="Times New Roman"/>
          <w:sz w:val="24"/>
          <w:szCs w:val="24"/>
          <w:lang w:eastAsia="en-GB"/>
        </w:rPr>
        <w:t>prevailing</w:t>
      </w:r>
      <w:r w:rsidR="00C6666F">
        <w:rPr>
          <w:rFonts w:ascii="Roboto" w:eastAsia="Times New Roman" w:hAnsi="Roboto" w:cs="Times New Roman"/>
          <w:sz w:val="24"/>
          <w:szCs w:val="24"/>
          <w:lang w:eastAsia="en-GB"/>
        </w:rPr>
        <w:t xml:space="preserve"> attitude can be very victim</w:t>
      </w:r>
      <w:r w:rsidR="001957B1">
        <w:rPr>
          <w:rFonts w:ascii="Roboto" w:eastAsia="Times New Roman" w:hAnsi="Roboto" w:cs="Times New Roman"/>
          <w:sz w:val="24"/>
          <w:szCs w:val="24"/>
          <w:lang w:eastAsia="en-GB"/>
        </w:rPr>
        <w:t>-</w:t>
      </w:r>
      <w:r w:rsidR="00C6666F">
        <w:rPr>
          <w:rFonts w:ascii="Roboto" w:eastAsia="Times New Roman" w:hAnsi="Roboto" w:cs="Times New Roman"/>
          <w:sz w:val="24"/>
          <w:szCs w:val="24"/>
          <w:lang w:eastAsia="en-GB"/>
        </w:rPr>
        <w:t>blaming</w:t>
      </w:r>
      <w:r w:rsidR="0001295B">
        <w:rPr>
          <w:rFonts w:ascii="Roboto" w:eastAsia="Times New Roman" w:hAnsi="Roboto" w:cs="Times New Roman"/>
          <w:sz w:val="24"/>
          <w:szCs w:val="24"/>
          <w:lang w:eastAsia="en-GB"/>
        </w:rPr>
        <w:t>.</w:t>
      </w:r>
      <w:r w:rsidR="00C6666F">
        <w:rPr>
          <w:rFonts w:ascii="Roboto" w:eastAsia="Times New Roman" w:hAnsi="Roboto" w:cs="Times New Roman"/>
          <w:sz w:val="24"/>
          <w:szCs w:val="24"/>
          <w:lang w:eastAsia="en-GB"/>
        </w:rPr>
        <w:t xml:space="preserve"> </w:t>
      </w:r>
      <w:r w:rsidRPr="00E44688">
        <w:rPr>
          <w:rFonts w:ascii="Roboto" w:eastAsia="Times New Roman" w:hAnsi="Roboto" w:cs="Times New Roman"/>
          <w:sz w:val="24"/>
          <w:szCs w:val="24"/>
          <w:lang w:eastAsia="en-GB"/>
        </w:rPr>
        <w:t xml:space="preserve"> </w:t>
      </w:r>
    </w:p>
    <w:p w14:paraId="63B436AA" w14:textId="79F2913D" w:rsidR="003D1687" w:rsidRDefault="0001295B" w:rsidP="003D1687">
      <w:p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In relation to ‘lesser’ offences</w:t>
      </w:r>
      <w:r w:rsidR="002F5F6E">
        <w:rPr>
          <w:rFonts w:ascii="Roboto" w:eastAsia="Times New Roman" w:hAnsi="Roboto" w:cs="Times New Roman"/>
          <w:sz w:val="24"/>
          <w:szCs w:val="24"/>
          <w:lang w:eastAsia="en-GB"/>
        </w:rPr>
        <w:t xml:space="preserve"> m</w:t>
      </w:r>
      <w:r w:rsidR="004D452A">
        <w:rPr>
          <w:rFonts w:ascii="Roboto" w:eastAsia="Times New Roman" w:hAnsi="Roboto" w:cs="Times New Roman"/>
          <w:sz w:val="24"/>
          <w:szCs w:val="24"/>
          <w:lang w:eastAsia="en-GB"/>
        </w:rPr>
        <w:t>en may be fined</w:t>
      </w:r>
      <w:r w:rsidR="00DF21EC">
        <w:rPr>
          <w:rFonts w:ascii="Roboto" w:eastAsia="Times New Roman" w:hAnsi="Roboto" w:cs="Times New Roman"/>
          <w:sz w:val="24"/>
          <w:szCs w:val="24"/>
          <w:lang w:eastAsia="en-GB"/>
        </w:rPr>
        <w:t>,</w:t>
      </w:r>
      <w:r w:rsidR="004D452A">
        <w:rPr>
          <w:rFonts w:ascii="Roboto" w:eastAsia="Times New Roman" w:hAnsi="Roboto" w:cs="Times New Roman"/>
          <w:sz w:val="24"/>
          <w:szCs w:val="24"/>
          <w:lang w:eastAsia="en-GB"/>
        </w:rPr>
        <w:t xml:space="preserve"> face injunctions or be sent on awareness courses for repeated kerb crawling</w:t>
      </w:r>
      <w:r w:rsidR="00E44688" w:rsidRPr="00E44688">
        <w:rPr>
          <w:rFonts w:ascii="Roboto" w:eastAsia="Times New Roman" w:hAnsi="Roboto" w:cs="Times New Roman"/>
          <w:sz w:val="24"/>
          <w:szCs w:val="24"/>
          <w:lang w:eastAsia="en-GB"/>
        </w:rPr>
        <w:t xml:space="preserve"> </w:t>
      </w:r>
      <w:r w:rsidR="004D452A">
        <w:rPr>
          <w:rFonts w:ascii="Roboto" w:eastAsia="Times New Roman" w:hAnsi="Roboto" w:cs="Times New Roman"/>
          <w:sz w:val="24"/>
          <w:szCs w:val="24"/>
          <w:lang w:eastAsia="en-GB"/>
        </w:rPr>
        <w:t xml:space="preserve">and soliciting. </w:t>
      </w:r>
      <w:r w:rsidR="003D1687">
        <w:rPr>
          <w:rFonts w:ascii="Roboto" w:eastAsia="Times New Roman" w:hAnsi="Roboto" w:cs="Times New Roman"/>
          <w:sz w:val="24"/>
          <w:szCs w:val="24"/>
          <w:lang w:eastAsia="en-GB"/>
        </w:rPr>
        <w:t xml:space="preserve">The only measure that was taken which might also be targeted at challenging demand – making it a strict liability offence to buy </w:t>
      </w:r>
      <w:r w:rsidR="003D1687" w:rsidRPr="00EB4481">
        <w:rPr>
          <w:rFonts w:ascii="Roboto" w:eastAsia="Times New Roman" w:hAnsi="Roboto" w:cs="Times New Roman"/>
          <w:sz w:val="24"/>
          <w:szCs w:val="24"/>
          <w:lang w:eastAsia="en-GB"/>
        </w:rPr>
        <w:t xml:space="preserve">sex from a coerced person </w:t>
      </w:r>
      <w:r w:rsidR="001957B1" w:rsidRPr="00EB4481">
        <w:rPr>
          <w:rFonts w:ascii="Roboto" w:eastAsia="Times New Roman" w:hAnsi="Roboto" w:cs="Times New Roman"/>
          <w:sz w:val="24"/>
          <w:szCs w:val="24"/>
          <w:lang w:eastAsia="en-GB"/>
        </w:rPr>
        <w:t xml:space="preserve">- </w:t>
      </w:r>
      <w:r w:rsidR="003D1687" w:rsidRPr="00EB4481">
        <w:rPr>
          <w:rFonts w:ascii="Roboto" w:eastAsia="Times New Roman" w:hAnsi="Roboto" w:cs="Times New Roman"/>
          <w:sz w:val="24"/>
          <w:szCs w:val="24"/>
          <w:lang w:eastAsia="en-GB"/>
        </w:rPr>
        <w:t>seems to lack the ability and will to enforce it</w:t>
      </w:r>
      <w:r w:rsidR="001957B1" w:rsidRPr="00EB4481">
        <w:rPr>
          <w:rFonts w:ascii="Roboto" w:eastAsia="Times New Roman" w:hAnsi="Roboto" w:cs="Times New Roman"/>
          <w:sz w:val="24"/>
          <w:szCs w:val="24"/>
          <w:lang w:eastAsia="en-GB"/>
        </w:rPr>
        <w:t xml:space="preserve">, seeing only </w:t>
      </w:r>
      <w:r w:rsidR="00EB4481" w:rsidRPr="00EB4481">
        <w:rPr>
          <w:rFonts w:ascii="Roboto" w:eastAsia="Times New Roman" w:hAnsi="Roboto" w:cs="Times New Roman"/>
          <w:sz w:val="24"/>
          <w:szCs w:val="24"/>
          <w:lang w:eastAsia="en-GB"/>
        </w:rPr>
        <w:t>12</w:t>
      </w:r>
      <w:r w:rsidR="003D1687" w:rsidRPr="00EB4481">
        <w:rPr>
          <w:rFonts w:ascii="Roboto" w:eastAsia="Times New Roman" w:hAnsi="Roboto" w:cs="Times New Roman"/>
          <w:sz w:val="24"/>
          <w:szCs w:val="24"/>
          <w:lang w:eastAsia="en-GB"/>
        </w:rPr>
        <w:t xml:space="preserve"> prosecutions</w:t>
      </w:r>
      <w:r w:rsidR="00F1157E" w:rsidRPr="00EB4481">
        <w:rPr>
          <w:rFonts w:ascii="Roboto" w:eastAsia="Times New Roman" w:hAnsi="Roboto" w:cs="Times New Roman"/>
          <w:sz w:val="24"/>
          <w:szCs w:val="24"/>
          <w:lang w:eastAsia="en-GB"/>
        </w:rPr>
        <w:t xml:space="preserve"> </w:t>
      </w:r>
      <w:r w:rsidR="00F1157E">
        <w:rPr>
          <w:rFonts w:ascii="Roboto" w:eastAsia="Times New Roman" w:hAnsi="Roboto" w:cs="Times New Roman"/>
          <w:sz w:val="24"/>
          <w:szCs w:val="24"/>
          <w:lang w:eastAsia="en-GB"/>
        </w:rPr>
        <w:t xml:space="preserve">in </w:t>
      </w:r>
      <w:r w:rsidR="00344B77">
        <w:rPr>
          <w:rFonts w:ascii="Roboto" w:eastAsia="Times New Roman" w:hAnsi="Roboto" w:cs="Times New Roman"/>
          <w:sz w:val="24"/>
          <w:szCs w:val="24"/>
          <w:lang w:eastAsia="en-GB"/>
        </w:rPr>
        <w:t>over 10 years</w:t>
      </w:r>
      <w:r w:rsidR="003D1687">
        <w:rPr>
          <w:rFonts w:ascii="Roboto" w:eastAsia="Times New Roman" w:hAnsi="Roboto" w:cs="Times New Roman"/>
          <w:sz w:val="24"/>
          <w:szCs w:val="24"/>
          <w:lang w:eastAsia="en-GB"/>
        </w:rPr>
        <w:t>. Largely, the offen</w:t>
      </w:r>
      <w:r w:rsidR="001957B1">
        <w:rPr>
          <w:rFonts w:ascii="Roboto" w:eastAsia="Times New Roman" w:hAnsi="Roboto" w:cs="Times New Roman"/>
          <w:sz w:val="24"/>
          <w:szCs w:val="24"/>
          <w:lang w:eastAsia="en-GB"/>
        </w:rPr>
        <w:t>c</w:t>
      </w:r>
      <w:r w:rsidR="003D1687">
        <w:rPr>
          <w:rFonts w:ascii="Roboto" w:eastAsia="Times New Roman" w:hAnsi="Roboto" w:cs="Times New Roman"/>
          <w:sz w:val="24"/>
          <w:szCs w:val="24"/>
          <w:lang w:eastAsia="en-GB"/>
        </w:rPr>
        <w:t>e still relies on proof of “coercion” which is susceptible of degrees of understanding depending on circumstance and ideas of “consent” and “choice”. It also relies on the victim declaring herself as coerced and</w:t>
      </w:r>
      <w:r>
        <w:rPr>
          <w:rFonts w:ascii="Roboto" w:eastAsia="Times New Roman" w:hAnsi="Roboto" w:cs="Times New Roman"/>
          <w:sz w:val="24"/>
          <w:szCs w:val="24"/>
          <w:lang w:eastAsia="en-GB"/>
        </w:rPr>
        <w:t xml:space="preserve"> being in a position to </w:t>
      </w:r>
      <w:r w:rsidRPr="00EB4481">
        <w:rPr>
          <w:rFonts w:ascii="Roboto" w:eastAsia="Times New Roman" w:hAnsi="Roboto" w:cs="Times New Roman"/>
          <w:sz w:val="24"/>
          <w:szCs w:val="24"/>
          <w:lang w:eastAsia="en-GB"/>
        </w:rPr>
        <w:t>assist with</w:t>
      </w:r>
      <w:r w:rsidR="003D1687" w:rsidRPr="00EB4481">
        <w:rPr>
          <w:rFonts w:ascii="Roboto" w:eastAsia="Times New Roman" w:hAnsi="Roboto" w:cs="Times New Roman"/>
          <w:sz w:val="24"/>
          <w:szCs w:val="24"/>
          <w:lang w:eastAsia="en-GB"/>
        </w:rPr>
        <w:t xml:space="preserve"> </w:t>
      </w:r>
      <w:r w:rsidR="00FD5A75" w:rsidRPr="00EB4481">
        <w:rPr>
          <w:rFonts w:ascii="Roboto" w:eastAsia="Times New Roman" w:hAnsi="Roboto" w:cs="Times New Roman"/>
          <w:sz w:val="24"/>
          <w:szCs w:val="24"/>
          <w:lang w:eastAsia="en-GB"/>
        </w:rPr>
        <w:t>prosecuting</w:t>
      </w:r>
      <w:r w:rsidR="008E69B4" w:rsidRPr="00EB4481">
        <w:rPr>
          <w:rFonts w:ascii="Roboto" w:eastAsia="Times New Roman" w:hAnsi="Roboto" w:cs="Times New Roman"/>
          <w:sz w:val="24"/>
          <w:szCs w:val="24"/>
          <w:lang w:eastAsia="en-GB"/>
        </w:rPr>
        <w:t xml:space="preserve"> the perpetrator.</w:t>
      </w:r>
    </w:p>
    <w:p w14:paraId="6F93196C" w14:textId="383BBF5B" w:rsidR="003F2B2C" w:rsidRDefault="00EB4481" w:rsidP="004F6DF6">
      <w:p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 xml:space="preserve">4 </w:t>
      </w:r>
      <w:r w:rsidR="003F2B2C">
        <w:rPr>
          <w:rFonts w:ascii="Roboto" w:eastAsia="Times New Roman" w:hAnsi="Roboto" w:cs="Times New Roman"/>
          <w:sz w:val="24"/>
          <w:szCs w:val="24"/>
          <w:lang w:eastAsia="en-GB"/>
        </w:rPr>
        <w:t xml:space="preserve">Women and girls involved in prostitution may experience any and all </w:t>
      </w:r>
      <w:r w:rsidR="00BB655D">
        <w:rPr>
          <w:rFonts w:ascii="Roboto" w:eastAsia="Times New Roman" w:hAnsi="Roboto" w:cs="Times New Roman"/>
          <w:sz w:val="24"/>
          <w:szCs w:val="24"/>
          <w:lang w:eastAsia="en-GB"/>
        </w:rPr>
        <w:t>such abuses</w:t>
      </w:r>
      <w:r w:rsidR="006679F7">
        <w:rPr>
          <w:rFonts w:ascii="Roboto" w:eastAsia="Times New Roman" w:hAnsi="Roboto" w:cs="Times New Roman"/>
          <w:sz w:val="24"/>
          <w:szCs w:val="24"/>
          <w:lang w:eastAsia="en-GB"/>
        </w:rPr>
        <w:t xml:space="preserve"> </w:t>
      </w:r>
      <w:r w:rsidR="00B42CFF">
        <w:rPr>
          <w:rFonts w:ascii="Roboto" w:eastAsia="Times New Roman" w:hAnsi="Roboto" w:cs="Times New Roman"/>
          <w:sz w:val="24"/>
          <w:szCs w:val="24"/>
          <w:lang w:eastAsia="en-GB"/>
        </w:rPr>
        <w:t xml:space="preserve"> including murder (see femicide census) </w:t>
      </w:r>
      <w:r w:rsidR="00913CBA">
        <w:rPr>
          <w:rFonts w:ascii="Roboto" w:eastAsia="Times New Roman" w:hAnsi="Roboto" w:cs="Times New Roman"/>
          <w:sz w:val="24"/>
          <w:szCs w:val="24"/>
          <w:lang w:eastAsia="en-GB"/>
        </w:rPr>
        <w:t xml:space="preserve">,but may </w:t>
      </w:r>
      <w:r w:rsidR="006679F7">
        <w:rPr>
          <w:rFonts w:ascii="Roboto" w:eastAsia="Times New Roman" w:hAnsi="Roboto" w:cs="Times New Roman"/>
          <w:sz w:val="24"/>
          <w:szCs w:val="24"/>
          <w:lang w:eastAsia="en-GB"/>
        </w:rPr>
        <w:t xml:space="preserve"> </w:t>
      </w:r>
      <w:r w:rsidR="000B42F3">
        <w:rPr>
          <w:rFonts w:ascii="Roboto" w:eastAsia="Times New Roman" w:hAnsi="Roboto" w:cs="Times New Roman"/>
          <w:sz w:val="24"/>
          <w:szCs w:val="24"/>
          <w:lang w:eastAsia="en-GB"/>
        </w:rPr>
        <w:t xml:space="preserve">  </w:t>
      </w:r>
      <w:r w:rsidR="006679F7">
        <w:rPr>
          <w:rFonts w:ascii="Roboto" w:eastAsia="Times New Roman" w:hAnsi="Roboto" w:cs="Times New Roman"/>
          <w:sz w:val="24"/>
          <w:szCs w:val="24"/>
          <w:lang w:eastAsia="en-GB"/>
        </w:rPr>
        <w:t>normalise or minimise the violence they experience</w:t>
      </w:r>
      <w:r w:rsidR="00913CBA">
        <w:rPr>
          <w:rFonts w:ascii="Roboto" w:eastAsia="Times New Roman" w:hAnsi="Roboto" w:cs="Times New Roman"/>
          <w:sz w:val="24"/>
          <w:szCs w:val="24"/>
          <w:lang w:eastAsia="en-GB"/>
        </w:rPr>
        <w:t xml:space="preserve">, often due to the need to psychologically dissociate from the daily abuse they are subjected to </w:t>
      </w:r>
      <w:r w:rsidR="00D05D2B">
        <w:rPr>
          <w:rFonts w:ascii="Roboto" w:eastAsia="Times New Roman" w:hAnsi="Roboto" w:cs="Times New Roman"/>
          <w:sz w:val="24"/>
          <w:szCs w:val="24"/>
          <w:lang w:eastAsia="en-GB"/>
        </w:rPr>
        <w:t xml:space="preserve"> </w:t>
      </w:r>
      <w:r w:rsidR="003F2B2C">
        <w:rPr>
          <w:rFonts w:ascii="Roboto" w:eastAsia="Times New Roman" w:hAnsi="Roboto" w:cs="Times New Roman"/>
          <w:sz w:val="24"/>
          <w:szCs w:val="24"/>
          <w:lang w:eastAsia="en-GB"/>
        </w:rPr>
        <w:t xml:space="preserve">Physical injuries can include </w:t>
      </w:r>
      <w:r w:rsidR="00AE55D7">
        <w:rPr>
          <w:rFonts w:ascii="Roboto" w:eastAsia="Times New Roman" w:hAnsi="Roboto" w:cs="Times New Roman"/>
          <w:sz w:val="24"/>
          <w:szCs w:val="24"/>
          <w:lang w:eastAsia="en-GB"/>
        </w:rPr>
        <w:t xml:space="preserve">broken bones, </w:t>
      </w:r>
      <w:r w:rsidR="003F2B2C">
        <w:rPr>
          <w:rFonts w:ascii="Roboto" w:eastAsia="Times New Roman" w:hAnsi="Roboto" w:cs="Times New Roman"/>
          <w:sz w:val="24"/>
          <w:szCs w:val="24"/>
          <w:lang w:eastAsia="en-GB"/>
        </w:rPr>
        <w:t xml:space="preserve">dental, head, neck and internal injuries. The psychological </w:t>
      </w:r>
      <w:r w:rsidR="00242EB6">
        <w:rPr>
          <w:rFonts w:ascii="Roboto" w:eastAsia="Times New Roman" w:hAnsi="Roboto" w:cs="Times New Roman"/>
          <w:sz w:val="24"/>
          <w:szCs w:val="24"/>
          <w:lang w:eastAsia="en-GB"/>
        </w:rPr>
        <w:t xml:space="preserve">effects </w:t>
      </w:r>
      <w:r w:rsidR="003F2B2C">
        <w:rPr>
          <w:rFonts w:ascii="Roboto" w:eastAsia="Times New Roman" w:hAnsi="Roboto" w:cs="Times New Roman"/>
          <w:sz w:val="24"/>
          <w:szCs w:val="24"/>
          <w:lang w:eastAsia="en-GB"/>
        </w:rPr>
        <w:t>can amount to post traumatic stress disorder</w:t>
      </w:r>
      <w:r w:rsidR="00242EB6">
        <w:rPr>
          <w:rFonts w:ascii="Roboto" w:eastAsia="Times New Roman" w:hAnsi="Roboto" w:cs="Times New Roman"/>
          <w:sz w:val="24"/>
          <w:szCs w:val="24"/>
          <w:lang w:eastAsia="en-GB"/>
        </w:rPr>
        <w:t xml:space="preserve">, self-harm and </w:t>
      </w:r>
      <w:r w:rsidR="00C544FB">
        <w:rPr>
          <w:rFonts w:ascii="Roboto" w:eastAsia="Times New Roman" w:hAnsi="Roboto" w:cs="Times New Roman"/>
          <w:sz w:val="24"/>
          <w:szCs w:val="24"/>
          <w:lang w:eastAsia="en-GB"/>
        </w:rPr>
        <w:t>suicidal</w:t>
      </w:r>
      <w:r w:rsidR="00242EB6">
        <w:rPr>
          <w:rFonts w:ascii="Roboto" w:eastAsia="Times New Roman" w:hAnsi="Roboto" w:cs="Times New Roman"/>
          <w:sz w:val="24"/>
          <w:szCs w:val="24"/>
          <w:lang w:eastAsia="en-GB"/>
        </w:rPr>
        <w:t xml:space="preserve"> ideation</w:t>
      </w:r>
      <w:r w:rsidR="003F2B2C">
        <w:rPr>
          <w:rFonts w:ascii="Roboto" w:eastAsia="Times New Roman" w:hAnsi="Roboto" w:cs="Times New Roman"/>
          <w:sz w:val="24"/>
          <w:szCs w:val="24"/>
          <w:lang w:eastAsia="en-GB"/>
        </w:rPr>
        <w:t xml:space="preserve">. </w:t>
      </w:r>
      <w:r w:rsidR="003F2B2C" w:rsidRPr="00FD5A75">
        <w:rPr>
          <w:rFonts w:ascii="Roboto" w:eastAsia="Times New Roman" w:hAnsi="Roboto" w:cs="Times New Roman"/>
          <w:sz w:val="24"/>
          <w:szCs w:val="24"/>
          <w:lang w:eastAsia="en-GB"/>
        </w:rPr>
        <w:t>Sexual abuse includes damage to internal organs, sexual mutilation, multiple rape and coerced sexual degradation and humiliation including filmed/photographed</w:t>
      </w:r>
      <w:r w:rsidR="003F2B2C">
        <w:rPr>
          <w:rFonts w:ascii="Roboto" w:eastAsia="Times New Roman" w:hAnsi="Roboto" w:cs="Times New Roman"/>
          <w:sz w:val="24"/>
          <w:szCs w:val="24"/>
          <w:lang w:eastAsia="en-GB"/>
        </w:rPr>
        <w:t>.</w:t>
      </w:r>
      <w:r w:rsidR="00AE55D7">
        <w:rPr>
          <w:rFonts w:ascii="Roboto" w:eastAsia="Times New Roman" w:hAnsi="Roboto" w:cs="Times New Roman"/>
          <w:sz w:val="24"/>
          <w:szCs w:val="24"/>
          <w:lang w:eastAsia="en-GB"/>
        </w:rPr>
        <w:t xml:space="preserve"> Women may well have become involved in a context of financial deprivation in the first place</w:t>
      </w:r>
      <w:r w:rsidR="00E26293">
        <w:rPr>
          <w:rFonts w:ascii="Roboto" w:eastAsia="Times New Roman" w:hAnsi="Roboto" w:cs="Times New Roman"/>
          <w:sz w:val="24"/>
          <w:szCs w:val="24"/>
          <w:lang w:eastAsia="en-GB"/>
        </w:rPr>
        <w:t xml:space="preserve"> and their situation worsens </w:t>
      </w:r>
      <w:r w:rsidR="006B4C56">
        <w:rPr>
          <w:rFonts w:ascii="Roboto" w:eastAsia="Times New Roman" w:hAnsi="Roboto" w:cs="Times New Roman"/>
          <w:sz w:val="24"/>
          <w:szCs w:val="24"/>
          <w:lang w:eastAsia="en-GB"/>
        </w:rPr>
        <w:t xml:space="preserve">when drug and alcohol, debts, </w:t>
      </w:r>
      <w:r w:rsidR="008B3811">
        <w:rPr>
          <w:rFonts w:ascii="Roboto" w:eastAsia="Times New Roman" w:hAnsi="Roboto" w:cs="Times New Roman"/>
          <w:sz w:val="24"/>
          <w:szCs w:val="24"/>
          <w:lang w:eastAsia="en-GB"/>
        </w:rPr>
        <w:t>costs</w:t>
      </w:r>
      <w:r w:rsidR="006A42A3">
        <w:rPr>
          <w:rFonts w:ascii="Roboto" w:eastAsia="Times New Roman" w:hAnsi="Roboto" w:cs="Times New Roman"/>
          <w:sz w:val="24"/>
          <w:szCs w:val="24"/>
          <w:lang w:eastAsia="en-GB"/>
        </w:rPr>
        <w:t xml:space="preserve">, </w:t>
      </w:r>
      <w:r w:rsidR="006B4C56">
        <w:rPr>
          <w:rFonts w:ascii="Roboto" w:eastAsia="Times New Roman" w:hAnsi="Roboto" w:cs="Times New Roman"/>
          <w:sz w:val="24"/>
          <w:szCs w:val="24"/>
          <w:lang w:eastAsia="en-GB"/>
        </w:rPr>
        <w:t xml:space="preserve">extortion and fines may also mount </w:t>
      </w:r>
      <w:r w:rsidR="00C544FB">
        <w:rPr>
          <w:rFonts w:ascii="Roboto" w:eastAsia="Times New Roman" w:hAnsi="Roboto" w:cs="Times New Roman"/>
          <w:sz w:val="24"/>
          <w:szCs w:val="24"/>
          <w:lang w:eastAsia="en-GB"/>
        </w:rPr>
        <w:t>up. Less</w:t>
      </w:r>
      <w:r w:rsidR="00AE55D7">
        <w:rPr>
          <w:rFonts w:ascii="Roboto" w:eastAsia="Times New Roman" w:hAnsi="Roboto" w:cs="Times New Roman"/>
          <w:sz w:val="24"/>
          <w:szCs w:val="24"/>
          <w:lang w:eastAsia="en-GB"/>
        </w:rPr>
        <w:t xml:space="preserve"> obvious long-term economic impacts include the difficulty of entering </w:t>
      </w:r>
      <w:r w:rsidR="00D05D2B">
        <w:rPr>
          <w:rFonts w:ascii="Roboto" w:eastAsia="Times New Roman" w:hAnsi="Roboto" w:cs="Times New Roman"/>
          <w:sz w:val="24"/>
          <w:szCs w:val="24"/>
          <w:lang w:eastAsia="en-GB"/>
        </w:rPr>
        <w:t xml:space="preserve">and being able to stay in </w:t>
      </w:r>
      <w:r w:rsidR="00AE55D7">
        <w:rPr>
          <w:rFonts w:ascii="Roboto" w:eastAsia="Times New Roman" w:hAnsi="Roboto" w:cs="Times New Roman"/>
          <w:sz w:val="24"/>
          <w:szCs w:val="24"/>
          <w:lang w:eastAsia="en-GB"/>
        </w:rPr>
        <w:t>mainstream</w:t>
      </w:r>
      <w:r w:rsidR="00D05D2B">
        <w:rPr>
          <w:rFonts w:ascii="Roboto" w:eastAsia="Times New Roman" w:hAnsi="Roboto" w:cs="Times New Roman"/>
          <w:sz w:val="24"/>
          <w:szCs w:val="24"/>
          <w:lang w:eastAsia="en-GB"/>
        </w:rPr>
        <w:t xml:space="preserve"> work</w:t>
      </w:r>
      <w:r w:rsidR="006A42A3">
        <w:rPr>
          <w:rFonts w:ascii="Roboto" w:eastAsia="Times New Roman" w:hAnsi="Roboto" w:cs="Times New Roman"/>
          <w:sz w:val="24"/>
          <w:szCs w:val="24"/>
          <w:lang w:eastAsia="en-GB"/>
        </w:rPr>
        <w:t>.</w:t>
      </w:r>
      <w:r w:rsidR="00AE55D7">
        <w:rPr>
          <w:rFonts w:ascii="Roboto" w:eastAsia="Times New Roman" w:hAnsi="Roboto" w:cs="Times New Roman"/>
          <w:sz w:val="24"/>
          <w:szCs w:val="24"/>
          <w:lang w:eastAsia="en-GB"/>
        </w:rPr>
        <w:t xml:space="preserve"> </w:t>
      </w:r>
      <w:r w:rsidR="004F6DF6">
        <w:rPr>
          <w:rFonts w:ascii="Roboto" w:eastAsia="Times New Roman" w:hAnsi="Roboto" w:cs="Times New Roman"/>
          <w:sz w:val="24"/>
          <w:szCs w:val="24"/>
          <w:lang w:eastAsia="en-GB"/>
        </w:rPr>
        <w:t>In terms of administration, women involved may face degrading and victim-blaming responses from state services. Where women are prosecuted</w:t>
      </w:r>
      <w:r w:rsidR="00945A49">
        <w:rPr>
          <w:rFonts w:ascii="Roboto" w:eastAsia="Times New Roman" w:hAnsi="Roboto" w:cs="Times New Roman"/>
          <w:sz w:val="24"/>
          <w:szCs w:val="24"/>
          <w:lang w:eastAsia="en-GB"/>
        </w:rPr>
        <w:t>, t</w:t>
      </w:r>
      <w:r w:rsidR="004F6DF6">
        <w:rPr>
          <w:rFonts w:ascii="Roboto" w:eastAsia="Times New Roman" w:hAnsi="Roboto" w:cs="Times New Roman"/>
          <w:sz w:val="24"/>
          <w:szCs w:val="24"/>
          <w:lang w:eastAsia="en-GB"/>
        </w:rPr>
        <w:t>he long</w:t>
      </w:r>
      <w:r w:rsidR="009F09BC">
        <w:rPr>
          <w:rFonts w:ascii="Roboto" w:eastAsia="Times New Roman" w:hAnsi="Roboto" w:cs="Times New Roman"/>
          <w:sz w:val="24"/>
          <w:szCs w:val="24"/>
          <w:lang w:eastAsia="en-GB"/>
        </w:rPr>
        <w:t>-</w:t>
      </w:r>
      <w:r w:rsidR="004F6DF6">
        <w:rPr>
          <w:rFonts w:ascii="Roboto" w:eastAsia="Times New Roman" w:hAnsi="Roboto" w:cs="Times New Roman"/>
          <w:sz w:val="24"/>
          <w:szCs w:val="24"/>
          <w:lang w:eastAsia="en-GB"/>
        </w:rPr>
        <w:t>term consequences can be</w:t>
      </w:r>
      <w:r w:rsidR="007A0A92">
        <w:rPr>
          <w:rFonts w:ascii="Roboto" w:eastAsia="Times New Roman" w:hAnsi="Roboto" w:cs="Times New Roman"/>
          <w:sz w:val="24"/>
          <w:szCs w:val="24"/>
          <w:lang w:eastAsia="en-GB"/>
        </w:rPr>
        <w:t xml:space="preserve"> disproportionate and</w:t>
      </w:r>
      <w:r w:rsidR="004F6DF6">
        <w:rPr>
          <w:rFonts w:ascii="Roboto" w:eastAsia="Times New Roman" w:hAnsi="Roboto" w:cs="Times New Roman"/>
          <w:sz w:val="24"/>
          <w:szCs w:val="24"/>
          <w:lang w:eastAsia="en-GB"/>
        </w:rPr>
        <w:t xml:space="preserve"> </w:t>
      </w:r>
      <w:r w:rsidR="009F09BC">
        <w:rPr>
          <w:rFonts w:ascii="Roboto" w:eastAsia="Times New Roman" w:hAnsi="Roboto" w:cs="Times New Roman"/>
          <w:sz w:val="24"/>
          <w:szCs w:val="24"/>
          <w:lang w:eastAsia="en-GB"/>
        </w:rPr>
        <w:t xml:space="preserve">beyond what </w:t>
      </w:r>
      <w:r w:rsidR="00945A49">
        <w:rPr>
          <w:rFonts w:ascii="Roboto" w:eastAsia="Times New Roman" w:hAnsi="Roboto" w:cs="Times New Roman"/>
          <w:sz w:val="24"/>
          <w:szCs w:val="24"/>
          <w:lang w:eastAsia="en-GB"/>
        </w:rPr>
        <w:t>the law envisaged</w:t>
      </w:r>
      <w:r w:rsidR="004F6DF6">
        <w:rPr>
          <w:rFonts w:ascii="Roboto" w:eastAsia="Times New Roman" w:hAnsi="Roboto" w:cs="Times New Roman"/>
          <w:sz w:val="24"/>
          <w:szCs w:val="24"/>
          <w:lang w:eastAsia="en-GB"/>
        </w:rPr>
        <w:t xml:space="preserve"> – women being “outed” with impacts on employment, families, relationships, parenting, housing, criminal records etc. </w:t>
      </w:r>
    </w:p>
    <w:p w14:paraId="439A41AC" w14:textId="22AFEDD8" w:rsidR="00441CD9" w:rsidRPr="00C6289D" w:rsidRDefault="00246CBE" w:rsidP="004F6DF6">
      <w:p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 xml:space="preserve">5 </w:t>
      </w:r>
      <w:r w:rsidR="00441CD9">
        <w:rPr>
          <w:rFonts w:ascii="Roboto" w:eastAsia="Times New Roman" w:hAnsi="Roboto" w:cs="Times New Roman"/>
          <w:sz w:val="24"/>
          <w:szCs w:val="24"/>
          <w:lang w:eastAsia="en-GB"/>
        </w:rPr>
        <w:t xml:space="preserve">Women and girls in prostitution </w:t>
      </w:r>
      <w:r w:rsidR="00B4476A">
        <w:rPr>
          <w:rFonts w:ascii="Roboto" w:eastAsia="Times New Roman" w:hAnsi="Roboto" w:cs="Times New Roman"/>
          <w:sz w:val="24"/>
          <w:szCs w:val="24"/>
          <w:lang w:eastAsia="en-GB"/>
        </w:rPr>
        <w:t xml:space="preserve">experience </w:t>
      </w:r>
      <w:r w:rsidR="0006154C">
        <w:rPr>
          <w:rFonts w:ascii="Roboto" w:eastAsia="Times New Roman" w:hAnsi="Roboto" w:cs="Times New Roman"/>
          <w:sz w:val="24"/>
          <w:szCs w:val="24"/>
          <w:lang w:eastAsia="en-GB"/>
        </w:rPr>
        <w:t xml:space="preserve">violence </w:t>
      </w:r>
      <w:r w:rsidR="00B4476A">
        <w:rPr>
          <w:rFonts w:ascii="Roboto" w:eastAsia="Times New Roman" w:hAnsi="Roboto" w:cs="Times New Roman"/>
          <w:sz w:val="24"/>
          <w:szCs w:val="24"/>
          <w:lang w:eastAsia="en-GB"/>
        </w:rPr>
        <w:t>disproportionately</w:t>
      </w:r>
      <w:r w:rsidR="0006154C">
        <w:rPr>
          <w:rFonts w:ascii="Roboto" w:eastAsia="Times New Roman" w:hAnsi="Roboto" w:cs="Times New Roman"/>
          <w:sz w:val="24"/>
          <w:szCs w:val="24"/>
          <w:lang w:eastAsia="en-GB"/>
        </w:rPr>
        <w:t>,</w:t>
      </w:r>
      <w:r w:rsidR="00B4476A">
        <w:rPr>
          <w:rFonts w:ascii="Roboto" w:eastAsia="Times New Roman" w:hAnsi="Roboto" w:cs="Times New Roman"/>
          <w:sz w:val="24"/>
          <w:szCs w:val="24"/>
          <w:lang w:eastAsia="en-GB"/>
        </w:rPr>
        <w:t xml:space="preserve"> though not only</w:t>
      </w:r>
      <w:r w:rsidR="0006154C">
        <w:rPr>
          <w:rFonts w:ascii="Roboto" w:eastAsia="Times New Roman" w:hAnsi="Roboto" w:cs="Times New Roman"/>
          <w:sz w:val="24"/>
          <w:szCs w:val="24"/>
          <w:lang w:eastAsia="en-GB"/>
        </w:rPr>
        <w:t>,</w:t>
      </w:r>
      <w:r w:rsidR="00B4476A">
        <w:rPr>
          <w:rFonts w:ascii="Roboto" w:eastAsia="Times New Roman" w:hAnsi="Roboto" w:cs="Times New Roman"/>
          <w:sz w:val="24"/>
          <w:szCs w:val="24"/>
          <w:lang w:eastAsia="en-GB"/>
        </w:rPr>
        <w:t xml:space="preserve"> from men</w:t>
      </w:r>
      <w:r w:rsidR="0006154C">
        <w:rPr>
          <w:rFonts w:ascii="Roboto" w:eastAsia="Times New Roman" w:hAnsi="Roboto" w:cs="Times New Roman"/>
          <w:sz w:val="24"/>
          <w:szCs w:val="24"/>
          <w:lang w:eastAsia="en-GB"/>
        </w:rPr>
        <w:t xml:space="preserve"> notably</w:t>
      </w:r>
      <w:r w:rsidR="00441CD9">
        <w:rPr>
          <w:rFonts w:ascii="Roboto" w:eastAsia="Times New Roman" w:hAnsi="Roboto" w:cs="Times New Roman"/>
          <w:sz w:val="24"/>
          <w:szCs w:val="24"/>
          <w:lang w:eastAsia="en-GB"/>
        </w:rPr>
        <w:t xml:space="preserve"> buyers, pimps and partners</w:t>
      </w:r>
      <w:r w:rsidR="00EB4CCC">
        <w:rPr>
          <w:rFonts w:ascii="Roboto" w:eastAsia="Times New Roman" w:hAnsi="Roboto" w:cs="Times New Roman"/>
          <w:sz w:val="24"/>
          <w:szCs w:val="24"/>
          <w:lang w:eastAsia="en-GB"/>
        </w:rPr>
        <w:t xml:space="preserve"> </w:t>
      </w:r>
      <w:r w:rsidR="001E7E03">
        <w:rPr>
          <w:rFonts w:ascii="Roboto" w:eastAsia="Times New Roman" w:hAnsi="Roboto" w:cs="Times New Roman"/>
          <w:sz w:val="24"/>
          <w:szCs w:val="24"/>
          <w:lang w:eastAsia="en-GB"/>
        </w:rPr>
        <w:t>but also</w:t>
      </w:r>
      <w:r w:rsidR="003802E5">
        <w:rPr>
          <w:rFonts w:ascii="Roboto" w:eastAsia="Times New Roman" w:hAnsi="Roboto" w:cs="Times New Roman"/>
          <w:sz w:val="24"/>
          <w:szCs w:val="24"/>
          <w:lang w:eastAsia="en-GB"/>
        </w:rPr>
        <w:t xml:space="preserve"> </w:t>
      </w:r>
      <w:r w:rsidR="001E7E03">
        <w:rPr>
          <w:rFonts w:ascii="Roboto" w:eastAsia="Times New Roman" w:hAnsi="Roboto" w:cs="Times New Roman"/>
          <w:sz w:val="24"/>
          <w:szCs w:val="24"/>
          <w:lang w:eastAsia="en-GB"/>
        </w:rPr>
        <w:t>wider family and community.</w:t>
      </w:r>
      <w:r w:rsidR="0006154C">
        <w:rPr>
          <w:rFonts w:ascii="Roboto" w:eastAsia="Times New Roman" w:hAnsi="Roboto" w:cs="Times New Roman"/>
          <w:sz w:val="24"/>
          <w:szCs w:val="24"/>
          <w:lang w:eastAsia="en-GB"/>
        </w:rPr>
        <w:t xml:space="preserve"> </w:t>
      </w:r>
      <w:r w:rsidR="00441CD9">
        <w:rPr>
          <w:rFonts w:ascii="Roboto" w:eastAsia="Times New Roman" w:hAnsi="Roboto" w:cs="Times New Roman"/>
          <w:sz w:val="24"/>
          <w:szCs w:val="24"/>
          <w:lang w:eastAsia="en-GB"/>
        </w:rPr>
        <w:t>Their interaction with state agencies can also be degrading and victim-blaming</w:t>
      </w:r>
      <w:r w:rsidR="00AE7173">
        <w:rPr>
          <w:rFonts w:ascii="Roboto" w:eastAsia="Times New Roman" w:hAnsi="Roboto" w:cs="Times New Roman"/>
          <w:sz w:val="24"/>
          <w:szCs w:val="24"/>
          <w:lang w:eastAsia="en-GB"/>
        </w:rPr>
        <w:t>.</w:t>
      </w:r>
    </w:p>
    <w:p w14:paraId="6FC82D29" w14:textId="6324C715" w:rsidR="004F6DF6" w:rsidRDefault="00246CBE" w:rsidP="00DA3CC2">
      <w:p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 xml:space="preserve">6 </w:t>
      </w:r>
      <w:r w:rsidR="00913CBA">
        <w:rPr>
          <w:rFonts w:ascii="Roboto" w:eastAsia="Times New Roman" w:hAnsi="Roboto" w:cs="Times New Roman"/>
          <w:sz w:val="24"/>
          <w:szCs w:val="24"/>
          <w:lang w:eastAsia="en-GB"/>
        </w:rPr>
        <w:t>P</w:t>
      </w:r>
      <w:r w:rsidR="004F6DF6">
        <w:rPr>
          <w:rFonts w:ascii="Roboto" w:eastAsia="Times New Roman" w:hAnsi="Roboto" w:cs="Times New Roman"/>
          <w:sz w:val="24"/>
          <w:szCs w:val="24"/>
          <w:lang w:eastAsia="en-GB"/>
        </w:rPr>
        <w:t>rostitution is symptomatic of the continued inequality and discrimination faced by women and is not compatible with equal human rights and dignity of women.</w:t>
      </w:r>
      <w:r w:rsidR="00730E5F">
        <w:rPr>
          <w:rFonts w:ascii="Roboto" w:eastAsia="Times New Roman" w:hAnsi="Roboto" w:cs="Times New Roman"/>
          <w:sz w:val="24"/>
          <w:szCs w:val="24"/>
          <w:lang w:eastAsia="en-GB"/>
        </w:rPr>
        <w:t xml:space="preserve"> </w:t>
      </w:r>
      <w:r w:rsidR="009F09BC">
        <w:rPr>
          <w:rFonts w:ascii="Roboto" w:eastAsia="Times New Roman" w:hAnsi="Roboto" w:cs="Times New Roman"/>
          <w:sz w:val="24"/>
          <w:szCs w:val="24"/>
          <w:lang w:eastAsia="en-GB"/>
        </w:rPr>
        <w:t>We would also point to the human rights provisions outlined in this call</w:t>
      </w:r>
      <w:r w:rsidR="00810DC1">
        <w:rPr>
          <w:rFonts w:ascii="Roboto" w:eastAsia="Times New Roman" w:hAnsi="Roboto" w:cs="Times New Roman"/>
          <w:sz w:val="24"/>
          <w:szCs w:val="24"/>
          <w:lang w:eastAsia="en-GB"/>
        </w:rPr>
        <w:t xml:space="preserve"> </w:t>
      </w:r>
      <w:r w:rsidR="004F6DF6" w:rsidRPr="00A201AC">
        <w:rPr>
          <w:rFonts w:ascii="Roboto" w:eastAsia="Times New Roman" w:hAnsi="Roboto" w:cs="Times New Roman"/>
          <w:sz w:val="24"/>
          <w:szCs w:val="24"/>
          <w:lang w:eastAsia="en-GB"/>
        </w:rPr>
        <w:t>(C</w:t>
      </w:r>
      <w:r w:rsidR="00456140">
        <w:rPr>
          <w:rFonts w:ascii="Roboto" w:eastAsia="Times New Roman" w:hAnsi="Roboto" w:cs="Times New Roman"/>
          <w:sz w:val="24"/>
          <w:szCs w:val="24"/>
          <w:lang w:eastAsia="en-GB"/>
        </w:rPr>
        <w:t>EDAW</w:t>
      </w:r>
      <w:r w:rsidR="00810DC1">
        <w:rPr>
          <w:rFonts w:ascii="Roboto" w:eastAsia="Times New Roman" w:hAnsi="Roboto" w:cs="Times New Roman"/>
          <w:sz w:val="24"/>
          <w:szCs w:val="24"/>
          <w:lang w:eastAsia="en-GB"/>
        </w:rPr>
        <w:t xml:space="preserve"> etc</w:t>
      </w:r>
      <w:r w:rsidR="00456140">
        <w:rPr>
          <w:rFonts w:ascii="Roboto" w:eastAsia="Times New Roman" w:hAnsi="Roboto" w:cs="Times New Roman"/>
          <w:sz w:val="24"/>
          <w:szCs w:val="24"/>
          <w:lang w:eastAsia="en-GB"/>
        </w:rPr>
        <w:t>,</w:t>
      </w:r>
      <w:r w:rsidR="00810DC1">
        <w:rPr>
          <w:rFonts w:ascii="Roboto" w:eastAsia="Times New Roman" w:hAnsi="Roboto" w:cs="Times New Roman"/>
          <w:sz w:val="24"/>
          <w:szCs w:val="24"/>
          <w:lang w:eastAsia="en-GB"/>
        </w:rPr>
        <w:t xml:space="preserve"> see annex)</w:t>
      </w:r>
      <w:r w:rsidR="00DA3CC2" w:rsidRPr="00A201AC">
        <w:rPr>
          <w:rFonts w:ascii="Roboto" w:eastAsia="Times New Roman" w:hAnsi="Roboto" w:cs="Times New Roman"/>
          <w:sz w:val="24"/>
          <w:szCs w:val="24"/>
          <w:lang w:eastAsia="en-GB"/>
        </w:rPr>
        <w:t xml:space="preserve">. </w:t>
      </w:r>
      <w:r w:rsidR="00DA3CC2" w:rsidRPr="00DA3CC2">
        <w:rPr>
          <w:rFonts w:ascii="Roboto" w:eastAsia="Times New Roman" w:hAnsi="Roboto" w:cs="Times New Roman"/>
          <w:sz w:val="24"/>
          <w:szCs w:val="24"/>
          <w:lang w:eastAsia="en-GB"/>
        </w:rPr>
        <w:t xml:space="preserve">With women’s rights to live free from violence and the threat of violence </w:t>
      </w:r>
      <w:r w:rsidR="00913CBA" w:rsidRPr="00DA3CC2">
        <w:rPr>
          <w:rFonts w:ascii="Roboto" w:eastAsia="Times New Roman" w:hAnsi="Roboto" w:cs="Times New Roman"/>
          <w:sz w:val="24"/>
          <w:szCs w:val="24"/>
          <w:lang w:eastAsia="en-GB"/>
        </w:rPr>
        <w:t>being “</w:t>
      </w:r>
      <w:r w:rsidR="00DA3CC2" w:rsidRPr="00DA3CC2">
        <w:rPr>
          <w:rFonts w:ascii="Roboto" w:eastAsia="Times New Roman" w:hAnsi="Roboto" w:cs="Times New Roman"/>
          <w:sz w:val="24"/>
          <w:szCs w:val="24"/>
          <w:lang w:eastAsia="en-GB"/>
        </w:rPr>
        <w:t xml:space="preserve">respected, protected and fulfilled” and women having equal access to safety and </w:t>
      </w:r>
      <w:r w:rsidR="00DA3CC2" w:rsidRPr="00DA3CC2">
        <w:rPr>
          <w:rFonts w:ascii="Roboto" w:eastAsia="Times New Roman" w:hAnsi="Roboto" w:cs="Times New Roman"/>
          <w:sz w:val="24"/>
          <w:szCs w:val="24"/>
          <w:lang w:eastAsia="en-GB"/>
        </w:rPr>
        <w:lastRenderedPageBreak/>
        <w:t>justice</w:t>
      </w:r>
      <w:r w:rsidR="0006154C">
        <w:rPr>
          <w:rFonts w:ascii="Roboto" w:eastAsia="Times New Roman" w:hAnsi="Roboto" w:cs="Times New Roman"/>
          <w:sz w:val="24"/>
          <w:szCs w:val="24"/>
          <w:lang w:eastAsia="en-GB"/>
        </w:rPr>
        <w:t xml:space="preserve"> and equal opportunities in education, employment, financial independence and freedom of movement then</w:t>
      </w:r>
      <w:r w:rsidR="00DA3CC2" w:rsidRPr="00DA3CC2">
        <w:rPr>
          <w:rFonts w:ascii="Roboto" w:eastAsia="Times New Roman" w:hAnsi="Roboto" w:cs="Times New Roman"/>
          <w:sz w:val="24"/>
          <w:szCs w:val="24"/>
          <w:lang w:eastAsia="en-GB"/>
        </w:rPr>
        <w:t xml:space="preserve"> the conditions for prostitution would be unfavourable. </w:t>
      </w:r>
      <w:r w:rsidR="0006154C">
        <w:rPr>
          <w:rFonts w:ascii="Roboto" w:eastAsia="Times New Roman" w:hAnsi="Roboto" w:cs="Times New Roman"/>
          <w:sz w:val="24"/>
          <w:szCs w:val="24"/>
          <w:lang w:eastAsia="en-GB"/>
        </w:rPr>
        <w:t>Lacking such equality and in a context of relative</w:t>
      </w:r>
      <w:r w:rsidR="00DA3CC2">
        <w:rPr>
          <w:rFonts w:ascii="Roboto" w:eastAsia="Times New Roman" w:hAnsi="Roboto" w:cs="Times New Roman"/>
          <w:sz w:val="24"/>
          <w:szCs w:val="24"/>
          <w:lang w:eastAsia="en-GB"/>
        </w:rPr>
        <w:t xml:space="preserve"> impunity for violence against women and normalisation of sexist attitudes</w:t>
      </w:r>
      <w:r w:rsidR="00910C6A">
        <w:rPr>
          <w:rFonts w:ascii="Roboto" w:eastAsia="Times New Roman" w:hAnsi="Roboto" w:cs="Times New Roman"/>
          <w:sz w:val="24"/>
          <w:szCs w:val="24"/>
          <w:lang w:eastAsia="en-GB"/>
        </w:rPr>
        <w:t xml:space="preserve">: we </w:t>
      </w:r>
      <w:r w:rsidR="0006154C">
        <w:rPr>
          <w:rFonts w:ascii="Roboto" w:eastAsia="Times New Roman" w:hAnsi="Roboto" w:cs="Times New Roman"/>
          <w:sz w:val="24"/>
          <w:szCs w:val="24"/>
          <w:lang w:eastAsia="en-GB"/>
        </w:rPr>
        <w:t xml:space="preserve">build the conducive context for </w:t>
      </w:r>
      <w:r w:rsidR="00910C6A">
        <w:rPr>
          <w:rFonts w:ascii="Roboto" w:eastAsia="Times New Roman" w:hAnsi="Roboto" w:cs="Times New Roman"/>
          <w:sz w:val="24"/>
          <w:szCs w:val="24"/>
          <w:lang w:eastAsia="en-GB"/>
        </w:rPr>
        <w:t xml:space="preserve">violence against women including </w:t>
      </w:r>
      <w:r w:rsidR="0006154C">
        <w:rPr>
          <w:rFonts w:ascii="Roboto" w:eastAsia="Times New Roman" w:hAnsi="Roboto" w:cs="Times New Roman"/>
          <w:sz w:val="24"/>
          <w:szCs w:val="24"/>
          <w:lang w:eastAsia="en-GB"/>
        </w:rPr>
        <w:t>prostitution</w:t>
      </w:r>
      <w:r w:rsidR="00910C6A">
        <w:rPr>
          <w:rFonts w:ascii="Roboto" w:eastAsia="Times New Roman" w:hAnsi="Roboto" w:cs="Times New Roman"/>
          <w:sz w:val="24"/>
          <w:szCs w:val="24"/>
          <w:lang w:eastAsia="en-GB"/>
        </w:rPr>
        <w:t xml:space="preserve">. The knock on effects of prostitution on other areas of women’s </w:t>
      </w:r>
      <w:r w:rsidR="00FD5A75">
        <w:rPr>
          <w:rFonts w:ascii="Roboto" w:eastAsia="Times New Roman" w:hAnsi="Roboto" w:cs="Times New Roman"/>
          <w:sz w:val="24"/>
          <w:szCs w:val="24"/>
          <w:lang w:eastAsia="en-GB"/>
        </w:rPr>
        <w:t>lives compound</w:t>
      </w:r>
      <w:r w:rsidR="00910C6A">
        <w:rPr>
          <w:rFonts w:ascii="Roboto" w:eastAsia="Times New Roman" w:hAnsi="Roboto" w:cs="Times New Roman"/>
          <w:sz w:val="24"/>
          <w:szCs w:val="24"/>
          <w:lang w:eastAsia="en-GB"/>
        </w:rPr>
        <w:t xml:space="preserve"> the discriminatory impact.</w:t>
      </w:r>
    </w:p>
    <w:p w14:paraId="453B9A8B" w14:textId="47D8E199" w:rsidR="00DD050F" w:rsidRPr="00C6289D" w:rsidRDefault="00DD050F" w:rsidP="00DD050F">
      <w:p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If we are looking at prostitution from a human rights perspective then it is not enough to only look at the individual experience of a woman in a particular set of circumstances. We need to look at women as a discriminated against class.  Prostitution feeds into</w:t>
      </w:r>
      <w:r w:rsidR="007D2DE5">
        <w:rPr>
          <w:rFonts w:ascii="Roboto" w:eastAsia="Times New Roman" w:hAnsi="Roboto" w:cs="Times New Roman"/>
          <w:sz w:val="24"/>
          <w:szCs w:val="24"/>
          <w:lang w:eastAsia="en-GB"/>
        </w:rPr>
        <w:t xml:space="preserve"> </w:t>
      </w:r>
      <w:r>
        <w:rPr>
          <w:rFonts w:ascii="Roboto" w:eastAsia="Times New Roman" w:hAnsi="Roboto" w:cs="Times New Roman"/>
          <w:sz w:val="24"/>
          <w:szCs w:val="24"/>
          <w:lang w:eastAsia="en-GB"/>
        </w:rPr>
        <w:t xml:space="preserve">misogynistic beliefs, myths and stereotypes: it feeds the ideas that women are gold diggers and would do anything for money, that women say no but mean </w:t>
      </w:r>
      <w:r w:rsidR="0001295B">
        <w:rPr>
          <w:rFonts w:ascii="Roboto" w:eastAsia="Times New Roman" w:hAnsi="Roboto" w:cs="Times New Roman"/>
          <w:sz w:val="24"/>
          <w:szCs w:val="24"/>
          <w:lang w:eastAsia="en-GB"/>
        </w:rPr>
        <w:t>yes, that</w:t>
      </w:r>
      <w:r>
        <w:rPr>
          <w:rFonts w:ascii="Roboto" w:eastAsia="Times New Roman" w:hAnsi="Roboto" w:cs="Times New Roman"/>
          <w:sz w:val="24"/>
          <w:szCs w:val="24"/>
          <w:lang w:eastAsia="en-GB"/>
        </w:rPr>
        <w:t xml:space="preserve"> women’s consent is irrelevant and can be bought or indeed ignored and over-ridden. This has harmful consequences for all women. </w:t>
      </w:r>
    </w:p>
    <w:p w14:paraId="79625B64" w14:textId="778FAE3C" w:rsidR="00DA3CC2" w:rsidRPr="00C6289D" w:rsidRDefault="00246CBE" w:rsidP="00730E5F">
      <w:p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 xml:space="preserve">7 </w:t>
      </w:r>
      <w:r w:rsidR="00DA3CC2">
        <w:rPr>
          <w:rFonts w:ascii="Roboto" w:eastAsia="Times New Roman" w:hAnsi="Roboto" w:cs="Times New Roman"/>
          <w:sz w:val="24"/>
          <w:szCs w:val="24"/>
          <w:lang w:eastAsia="en-GB"/>
        </w:rPr>
        <w:t xml:space="preserve">In brief, all forms of violence against women are connected by sex discrimination and inequality. </w:t>
      </w:r>
      <w:r w:rsidR="00A41E8F">
        <w:rPr>
          <w:rFonts w:ascii="Roboto" w:eastAsia="Times New Roman" w:hAnsi="Roboto" w:cs="Times New Roman"/>
          <w:sz w:val="24"/>
          <w:szCs w:val="24"/>
          <w:lang w:eastAsia="en-GB"/>
        </w:rPr>
        <w:t>Women</w:t>
      </w:r>
      <w:r w:rsidR="00A96026">
        <w:rPr>
          <w:rFonts w:ascii="Roboto" w:eastAsia="Times New Roman" w:hAnsi="Roboto" w:cs="Times New Roman"/>
          <w:sz w:val="24"/>
          <w:szCs w:val="24"/>
          <w:lang w:eastAsia="en-GB"/>
        </w:rPr>
        <w:t xml:space="preserve"> and their independence and full participation in public life can be seen as threatening to the power balance in favour of men</w:t>
      </w:r>
      <w:r w:rsidR="00A20183">
        <w:rPr>
          <w:rFonts w:ascii="Roboto" w:eastAsia="Times New Roman" w:hAnsi="Roboto" w:cs="Times New Roman"/>
          <w:sz w:val="24"/>
          <w:szCs w:val="24"/>
          <w:lang w:eastAsia="en-GB"/>
        </w:rPr>
        <w:t>. T</w:t>
      </w:r>
      <w:r w:rsidR="000D75A2">
        <w:rPr>
          <w:rFonts w:ascii="Roboto" w:eastAsia="Times New Roman" w:hAnsi="Roboto" w:cs="Times New Roman"/>
          <w:sz w:val="24"/>
          <w:szCs w:val="24"/>
          <w:lang w:eastAsia="en-GB"/>
        </w:rPr>
        <w:t xml:space="preserve">ools used to </w:t>
      </w:r>
      <w:r w:rsidR="00A92AA9">
        <w:rPr>
          <w:rFonts w:ascii="Roboto" w:eastAsia="Times New Roman" w:hAnsi="Roboto" w:cs="Times New Roman"/>
          <w:sz w:val="24"/>
          <w:szCs w:val="24"/>
          <w:lang w:eastAsia="en-GB"/>
        </w:rPr>
        <w:t>suppress women’s autonomy</w:t>
      </w:r>
      <w:r w:rsidR="00A41E8F">
        <w:rPr>
          <w:rFonts w:ascii="Roboto" w:eastAsia="Times New Roman" w:hAnsi="Roboto" w:cs="Times New Roman"/>
          <w:sz w:val="24"/>
          <w:szCs w:val="24"/>
          <w:lang w:eastAsia="en-GB"/>
        </w:rPr>
        <w:t xml:space="preserve"> are various and include the abuse and retention of power, the use of violence particularly sexualised violence, humiliation, coercion, control and exploitation.  </w:t>
      </w:r>
    </w:p>
    <w:p w14:paraId="0A85A67C" w14:textId="16768267" w:rsidR="00A201AC" w:rsidRDefault="00246CBE" w:rsidP="00A201AC">
      <w:p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8</w:t>
      </w:r>
      <w:r w:rsidR="00D51040">
        <w:rPr>
          <w:rFonts w:ascii="Roboto" w:eastAsia="Times New Roman" w:hAnsi="Roboto" w:cs="Times New Roman"/>
          <w:sz w:val="24"/>
          <w:szCs w:val="24"/>
          <w:lang w:eastAsia="en-GB"/>
        </w:rPr>
        <w:t xml:space="preserve"> </w:t>
      </w:r>
      <w:r w:rsidR="00730E5F">
        <w:rPr>
          <w:rFonts w:ascii="Roboto" w:eastAsia="Times New Roman" w:hAnsi="Roboto" w:cs="Times New Roman"/>
          <w:sz w:val="24"/>
          <w:szCs w:val="24"/>
          <w:lang w:eastAsia="en-GB"/>
        </w:rPr>
        <w:t xml:space="preserve">Attempts to portray acts and transactions in </w:t>
      </w:r>
      <w:r w:rsidR="0006154C">
        <w:rPr>
          <w:rFonts w:ascii="Roboto" w:eastAsia="Times New Roman" w:hAnsi="Roboto" w:cs="Times New Roman"/>
          <w:sz w:val="24"/>
          <w:szCs w:val="24"/>
          <w:lang w:eastAsia="en-GB"/>
        </w:rPr>
        <w:t>some</w:t>
      </w:r>
      <w:r w:rsidR="00730E5F">
        <w:rPr>
          <w:rFonts w:ascii="Roboto" w:eastAsia="Times New Roman" w:hAnsi="Roboto" w:cs="Times New Roman"/>
          <w:sz w:val="24"/>
          <w:szCs w:val="24"/>
          <w:lang w:eastAsia="en-GB"/>
        </w:rPr>
        <w:t xml:space="preserve"> forms of prostitution as the free, informed, consenting choice and autonomy</w:t>
      </w:r>
      <w:r w:rsidR="00A132F9">
        <w:rPr>
          <w:rFonts w:ascii="Roboto" w:eastAsia="Times New Roman" w:hAnsi="Roboto" w:cs="Times New Roman"/>
          <w:sz w:val="24"/>
          <w:szCs w:val="24"/>
          <w:lang w:eastAsia="en-GB"/>
        </w:rPr>
        <w:t xml:space="preserve"> or “work” </w:t>
      </w:r>
      <w:r w:rsidR="00730E5F">
        <w:rPr>
          <w:rFonts w:ascii="Roboto" w:eastAsia="Times New Roman" w:hAnsi="Roboto" w:cs="Times New Roman"/>
          <w:sz w:val="24"/>
          <w:szCs w:val="24"/>
          <w:lang w:eastAsia="en-GB"/>
        </w:rPr>
        <w:t>of individuals disguises the quality and reality of the conditions of that “consent”</w:t>
      </w:r>
      <w:r w:rsidR="00795CED">
        <w:rPr>
          <w:rFonts w:ascii="Roboto" w:eastAsia="Times New Roman" w:hAnsi="Roboto" w:cs="Times New Roman"/>
          <w:sz w:val="24"/>
          <w:szCs w:val="24"/>
          <w:lang w:eastAsia="en-GB"/>
        </w:rPr>
        <w:t>. The conditions under which women and girls are engaged in prostitution will, as outlined elsewhere, commonly arise from patterns of neglect, abuse, exploitation, destitution and inequality of power. This cannot then qualify as full, free and informed consent. Buyers themselves commonly believe that in handing over money they can do what they want and consent becomes at best assumed and commonly irrelevant</w:t>
      </w:r>
      <w:r w:rsidR="00910C6A">
        <w:rPr>
          <w:rFonts w:ascii="Roboto" w:eastAsia="Times New Roman" w:hAnsi="Roboto" w:cs="Times New Roman"/>
          <w:sz w:val="24"/>
          <w:szCs w:val="24"/>
          <w:lang w:eastAsia="en-GB"/>
        </w:rPr>
        <w:t>.</w:t>
      </w:r>
      <w:r w:rsidR="00795CED" w:rsidRPr="00795CED">
        <w:rPr>
          <w:rFonts w:ascii="Roboto" w:eastAsia="Times New Roman" w:hAnsi="Roboto" w:cs="Times New Roman"/>
          <w:color w:val="FF0000"/>
          <w:sz w:val="24"/>
          <w:szCs w:val="24"/>
          <w:lang w:eastAsia="en-GB"/>
        </w:rPr>
        <w:t xml:space="preserve"> </w:t>
      </w:r>
      <w:r w:rsidR="00795CED">
        <w:rPr>
          <w:rFonts w:ascii="Roboto" w:eastAsia="Times New Roman" w:hAnsi="Roboto" w:cs="Times New Roman"/>
          <w:sz w:val="24"/>
          <w:szCs w:val="24"/>
          <w:lang w:eastAsia="en-GB"/>
        </w:rPr>
        <w:t>Buyers also know that they are only able to engage in sexual contact because they have paid for it, therefore inherently consent is usurped</w:t>
      </w:r>
      <w:r w:rsidR="005B4052">
        <w:rPr>
          <w:rFonts w:ascii="Roboto" w:eastAsia="Times New Roman" w:hAnsi="Roboto" w:cs="Times New Roman"/>
          <w:sz w:val="24"/>
          <w:szCs w:val="24"/>
          <w:lang w:eastAsia="en-GB"/>
        </w:rPr>
        <w:t>.</w:t>
      </w:r>
    </w:p>
    <w:p w14:paraId="25ED6434" w14:textId="13896FD7" w:rsidR="002B249B" w:rsidRDefault="00D51040" w:rsidP="003D1687">
      <w:p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 xml:space="preserve">9 </w:t>
      </w:r>
      <w:r w:rsidR="00CF7373">
        <w:rPr>
          <w:rFonts w:ascii="Roboto" w:eastAsia="Times New Roman" w:hAnsi="Roboto" w:cs="Times New Roman"/>
          <w:sz w:val="24"/>
          <w:szCs w:val="24"/>
          <w:lang w:eastAsia="en-GB"/>
        </w:rPr>
        <w:t xml:space="preserve">Our answer at 3 describes the various legal positions towards prostitution and the lack of a vision or position on the issue which means </w:t>
      </w:r>
      <w:r w:rsidR="00035779">
        <w:rPr>
          <w:rFonts w:ascii="Roboto" w:eastAsia="Times New Roman" w:hAnsi="Roboto" w:cs="Times New Roman"/>
          <w:sz w:val="24"/>
          <w:szCs w:val="24"/>
          <w:lang w:eastAsia="en-GB"/>
        </w:rPr>
        <w:t>that efforts</w:t>
      </w:r>
      <w:r w:rsidR="00CF7373">
        <w:rPr>
          <w:rFonts w:ascii="Roboto" w:eastAsia="Times New Roman" w:hAnsi="Roboto" w:cs="Times New Roman"/>
          <w:sz w:val="24"/>
          <w:szCs w:val="24"/>
          <w:lang w:eastAsia="en-GB"/>
        </w:rPr>
        <w:t xml:space="preserve"> are minimal, undermined, inconsistent and ineffective both in addressing prostitution generally and addressing violence within prostitution specifically.</w:t>
      </w:r>
    </w:p>
    <w:p w14:paraId="6C51AC37" w14:textId="459B6F88" w:rsidR="00C91369" w:rsidRDefault="00D51040" w:rsidP="00C91369">
      <w:p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 xml:space="preserve">10 </w:t>
      </w:r>
      <w:r w:rsidR="006333DB">
        <w:rPr>
          <w:rFonts w:ascii="Roboto" w:eastAsia="Times New Roman" w:hAnsi="Roboto" w:cs="Times New Roman"/>
          <w:sz w:val="24"/>
          <w:szCs w:val="24"/>
          <w:lang w:eastAsia="en-GB"/>
        </w:rPr>
        <w:t xml:space="preserve">Governments occasionally commission sporadic reviews but we are not aware of any systemic monitoring of this area. </w:t>
      </w:r>
      <w:r w:rsidR="003E6334">
        <w:rPr>
          <w:rFonts w:ascii="Roboto" w:eastAsia="Times New Roman" w:hAnsi="Roboto" w:cs="Times New Roman"/>
          <w:sz w:val="24"/>
          <w:szCs w:val="24"/>
          <w:lang w:eastAsia="en-GB"/>
        </w:rPr>
        <w:t>I</w:t>
      </w:r>
      <w:r w:rsidR="00C91369">
        <w:rPr>
          <w:rFonts w:ascii="Roboto" w:eastAsia="Times New Roman" w:hAnsi="Roboto" w:cs="Times New Roman"/>
          <w:sz w:val="24"/>
          <w:szCs w:val="24"/>
          <w:lang w:eastAsia="en-GB"/>
        </w:rPr>
        <w:t>t would be hard to gather such data</w:t>
      </w:r>
      <w:r w:rsidR="006333DB">
        <w:rPr>
          <w:rFonts w:ascii="Roboto" w:eastAsia="Times New Roman" w:hAnsi="Roboto" w:cs="Times New Roman"/>
          <w:sz w:val="24"/>
          <w:szCs w:val="24"/>
          <w:lang w:eastAsia="en-GB"/>
        </w:rPr>
        <w:t xml:space="preserve"> </w:t>
      </w:r>
      <w:r w:rsidR="003E6334">
        <w:rPr>
          <w:rFonts w:ascii="Roboto" w:eastAsia="Times New Roman" w:hAnsi="Roboto" w:cs="Times New Roman"/>
          <w:sz w:val="24"/>
          <w:szCs w:val="24"/>
          <w:lang w:eastAsia="en-GB"/>
        </w:rPr>
        <w:t xml:space="preserve">as it </w:t>
      </w:r>
      <w:r w:rsidR="00FD5A75">
        <w:rPr>
          <w:rFonts w:ascii="Roboto" w:eastAsia="Times New Roman" w:hAnsi="Roboto" w:cs="Times New Roman"/>
          <w:sz w:val="24"/>
          <w:szCs w:val="24"/>
          <w:lang w:eastAsia="en-GB"/>
        </w:rPr>
        <w:t>can be a largely hidden area, and</w:t>
      </w:r>
      <w:r w:rsidR="007550BE">
        <w:rPr>
          <w:rFonts w:ascii="Roboto" w:eastAsia="Times New Roman" w:hAnsi="Roboto" w:cs="Times New Roman"/>
          <w:sz w:val="24"/>
          <w:szCs w:val="24"/>
          <w:lang w:eastAsia="en-GB"/>
        </w:rPr>
        <w:t xml:space="preserve"> is a</w:t>
      </w:r>
      <w:r w:rsidR="0038208D">
        <w:rPr>
          <w:rFonts w:ascii="Roboto" w:eastAsia="Times New Roman" w:hAnsi="Roboto" w:cs="Times New Roman"/>
          <w:sz w:val="24"/>
          <w:szCs w:val="24"/>
          <w:lang w:eastAsia="en-GB"/>
        </w:rPr>
        <w:t>lso not a routine question asked when engaging with women. Fundamentally,</w:t>
      </w:r>
      <w:r w:rsidR="006333DB">
        <w:rPr>
          <w:rFonts w:ascii="Roboto" w:eastAsia="Times New Roman" w:hAnsi="Roboto" w:cs="Times New Roman"/>
          <w:sz w:val="24"/>
          <w:szCs w:val="24"/>
          <w:lang w:eastAsia="en-GB"/>
        </w:rPr>
        <w:t xml:space="preserve"> </w:t>
      </w:r>
      <w:r w:rsidR="00B35717">
        <w:rPr>
          <w:rFonts w:ascii="Roboto" w:eastAsia="Times New Roman" w:hAnsi="Roboto" w:cs="Times New Roman"/>
          <w:sz w:val="24"/>
          <w:szCs w:val="24"/>
          <w:lang w:eastAsia="en-GB"/>
        </w:rPr>
        <w:t xml:space="preserve">with </w:t>
      </w:r>
      <w:r w:rsidR="003E5083">
        <w:rPr>
          <w:rFonts w:ascii="Roboto" w:eastAsia="Times New Roman" w:hAnsi="Roboto" w:cs="Times New Roman"/>
          <w:sz w:val="24"/>
          <w:szCs w:val="24"/>
          <w:lang w:eastAsia="en-GB"/>
        </w:rPr>
        <w:t>the boundaries of what constitutes</w:t>
      </w:r>
      <w:r w:rsidR="009D7C4E">
        <w:rPr>
          <w:rFonts w:ascii="Roboto" w:eastAsia="Times New Roman" w:hAnsi="Roboto" w:cs="Times New Roman"/>
          <w:sz w:val="24"/>
          <w:szCs w:val="24"/>
          <w:lang w:eastAsia="en-GB"/>
        </w:rPr>
        <w:t xml:space="preserve"> prostitution being blurred and the lack of a</w:t>
      </w:r>
      <w:r w:rsidR="0038208D">
        <w:rPr>
          <w:rFonts w:ascii="Roboto" w:eastAsia="Times New Roman" w:hAnsi="Roboto" w:cs="Times New Roman"/>
          <w:sz w:val="24"/>
          <w:szCs w:val="24"/>
          <w:lang w:eastAsia="en-GB"/>
        </w:rPr>
        <w:t xml:space="preserve"> </w:t>
      </w:r>
      <w:r w:rsidR="00C91369">
        <w:rPr>
          <w:rFonts w:ascii="Roboto" w:eastAsia="Times New Roman" w:hAnsi="Roboto" w:cs="Times New Roman"/>
          <w:sz w:val="24"/>
          <w:szCs w:val="24"/>
          <w:lang w:eastAsia="en-GB"/>
        </w:rPr>
        <w:t>position</w:t>
      </w:r>
      <w:r w:rsidR="0038208D">
        <w:rPr>
          <w:rFonts w:ascii="Roboto" w:eastAsia="Times New Roman" w:hAnsi="Roboto" w:cs="Times New Roman"/>
          <w:sz w:val="24"/>
          <w:szCs w:val="24"/>
          <w:lang w:eastAsia="en-GB"/>
        </w:rPr>
        <w:t xml:space="preserve"> or strategy -  so</w:t>
      </w:r>
      <w:r w:rsidR="00C91369">
        <w:rPr>
          <w:rFonts w:ascii="Roboto" w:eastAsia="Times New Roman" w:hAnsi="Roboto" w:cs="Times New Roman"/>
          <w:sz w:val="24"/>
          <w:szCs w:val="24"/>
          <w:lang w:eastAsia="en-GB"/>
        </w:rPr>
        <w:t xml:space="preserve">  there is no central approach to the issue generally or data specifically. </w:t>
      </w:r>
      <w:r w:rsidR="00F24501">
        <w:rPr>
          <w:rFonts w:ascii="Roboto" w:eastAsia="Times New Roman" w:hAnsi="Roboto" w:cs="Times New Roman"/>
          <w:sz w:val="24"/>
          <w:szCs w:val="24"/>
          <w:lang w:eastAsia="en-GB"/>
        </w:rPr>
        <w:t>There is a scheme called “Ugly Mugs”</w:t>
      </w:r>
      <w:r w:rsidR="00D17AC2">
        <w:rPr>
          <w:rFonts w:ascii="Roboto" w:eastAsia="Times New Roman" w:hAnsi="Roboto" w:cs="Times New Roman"/>
          <w:sz w:val="24"/>
          <w:szCs w:val="24"/>
          <w:lang w:eastAsia="en-GB"/>
        </w:rPr>
        <w:t xml:space="preserve">, </w:t>
      </w:r>
      <w:r w:rsidR="00F24501">
        <w:rPr>
          <w:rFonts w:ascii="Roboto" w:eastAsia="Times New Roman" w:hAnsi="Roboto" w:cs="Times New Roman"/>
          <w:sz w:val="24"/>
          <w:szCs w:val="24"/>
          <w:lang w:eastAsia="en-GB"/>
        </w:rPr>
        <w:t>part</w:t>
      </w:r>
      <w:r w:rsidR="00D17AC2">
        <w:rPr>
          <w:rFonts w:ascii="Roboto" w:eastAsia="Times New Roman" w:hAnsi="Roboto" w:cs="Times New Roman"/>
          <w:sz w:val="24"/>
          <w:szCs w:val="24"/>
          <w:lang w:eastAsia="en-GB"/>
        </w:rPr>
        <w:t>-</w:t>
      </w:r>
      <w:r w:rsidR="00F24501">
        <w:rPr>
          <w:rFonts w:ascii="Roboto" w:eastAsia="Times New Roman" w:hAnsi="Roboto" w:cs="Times New Roman"/>
          <w:sz w:val="24"/>
          <w:szCs w:val="24"/>
          <w:lang w:eastAsia="en-GB"/>
        </w:rPr>
        <w:t>funded by Government</w:t>
      </w:r>
      <w:r w:rsidR="00D17AC2">
        <w:rPr>
          <w:rFonts w:ascii="Roboto" w:eastAsia="Times New Roman" w:hAnsi="Roboto" w:cs="Times New Roman"/>
          <w:sz w:val="24"/>
          <w:szCs w:val="24"/>
          <w:lang w:eastAsia="en-GB"/>
        </w:rPr>
        <w:t>,</w:t>
      </w:r>
      <w:r w:rsidR="00F24501">
        <w:rPr>
          <w:rFonts w:ascii="Roboto" w:eastAsia="Times New Roman" w:hAnsi="Roboto" w:cs="Times New Roman"/>
          <w:sz w:val="24"/>
          <w:szCs w:val="24"/>
          <w:lang w:eastAsia="en-GB"/>
        </w:rPr>
        <w:t xml:space="preserve"> in which women can report </w:t>
      </w:r>
      <w:r w:rsidR="001C700F">
        <w:rPr>
          <w:rFonts w:ascii="Roboto" w:eastAsia="Times New Roman" w:hAnsi="Roboto" w:cs="Times New Roman"/>
          <w:sz w:val="24"/>
          <w:szCs w:val="24"/>
          <w:lang w:eastAsia="en-GB"/>
        </w:rPr>
        <w:t xml:space="preserve">a buyer who has been violent so as to warn other women but obviously only a few such cases are reported and </w:t>
      </w:r>
      <w:r w:rsidR="006F5495">
        <w:rPr>
          <w:rFonts w:ascii="Roboto" w:eastAsia="Times New Roman" w:hAnsi="Roboto" w:cs="Times New Roman"/>
          <w:sz w:val="24"/>
          <w:szCs w:val="24"/>
          <w:lang w:eastAsia="en-GB"/>
        </w:rPr>
        <w:t>this is limited to violence from buyers whereas women may suffer violence, abuse and negative impacts from multiple sources</w:t>
      </w:r>
      <w:r w:rsidR="00E9629B">
        <w:rPr>
          <w:rFonts w:ascii="Roboto" w:eastAsia="Times New Roman" w:hAnsi="Roboto" w:cs="Times New Roman"/>
          <w:sz w:val="24"/>
          <w:szCs w:val="24"/>
          <w:lang w:eastAsia="en-GB"/>
        </w:rPr>
        <w:t xml:space="preserve"> and causes related to their experiences in prostitution.</w:t>
      </w:r>
    </w:p>
    <w:p w14:paraId="176255E8" w14:textId="2976487C" w:rsidR="00847059" w:rsidRDefault="00D51040" w:rsidP="00F94BCF">
      <w:p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lastRenderedPageBreak/>
        <w:t xml:space="preserve">11 </w:t>
      </w:r>
      <w:r w:rsidR="005C1D92" w:rsidRPr="00FD5A75">
        <w:rPr>
          <w:rFonts w:ascii="Roboto" w:eastAsia="Times New Roman" w:hAnsi="Roboto" w:cs="Times New Roman"/>
          <w:sz w:val="24"/>
          <w:szCs w:val="24"/>
          <w:lang w:eastAsia="en-GB"/>
        </w:rPr>
        <w:t>There are very few such measures.</w:t>
      </w:r>
      <w:r w:rsidR="003968EE" w:rsidRPr="00FD5A75">
        <w:rPr>
          <w:rFonts w:ascii="Roboto" w:eastAsia="Times New Roman" w:hAnsi="Roboto" w:cs="Times New Roman"/>
          <w:sz w:val="24"/>
          <w:szCs w:val="24"/>
          <w:lang w:eastAsia="en-GB"/>
        </w:rPr>
        <w:t xml:space="preserve"> There are few financial resources and there is limited knowledge and understanding of what is involved in exiting.</w:t>
      </w:r>
      <w:r w:rsidR="0086739D" w:rsidRPr="00FD5A75">
        <w:rPr>
          <w:rFonts w:ascii="Roboto" w:eastAsia="Times New Roman" w:hAnsi="Roboto" w:cs="Times New Roman"/>
          <w:sz w:val="24"/>
          <w:szCs w:val="24"/>
          <w:lang w:eastAsia="en-GB"/>
        </w:rPr>
        <w:t xml:space="preserve"> Even if funding mentions exit, I</w:t>
      </w:r>
      <w:r w:rsidR="003968EE" w:rsidRPr="00FD5A75">
        <w:rPr>
          <w:rFonts w:ascii="Roboto" w:eastAsia="Times New Roman" w:hAnsi="Roboto" w:cs="Times New Roman"/>
          <w:sz w:val="24"/>
          <w:szCs w:val="24"/>
          <w:lang w:eastAsia="en-GB"/>
        </w:rPr>
        <w:t xml:space="preserve">t is rare that such funding understands enough about the process of exiting as to fund it properly or evaluate </w:t>
      </w:r>
      <w:r w:rsidR="00E37191" w:rsidRPr="00FD5A75">
        <w:rPr>
          <w:rFonts w:ascii="Roboto" w:eastAsia="Times New Roman" w:hAnsi="Roboto" w:cs="Times New Roman"/>
          <w:sz w:val="24"/>
          <w:szCs w:val="24"/>
          <w:lang w:eastAsia="en-GB"/>
        </w:rPr>
        <w:t>such work effectively</w:t>
      </w:r>
      <w:r w:rsidR="003968EE" w:rsidRPr="00FD5A75">
        <w:rPr>
          <w:rFonts w:ascii="Roboto" w:eastAsia="Times New Roman" w:hAnsi="Roboto" w:cs="Times New Roman"/>
          <w:sz w:val="24"/>
          <w:szCs w:val="24"/>
          <w:lang w:eastAsia="en-GB"/>
        </w:rPr>
        <w:t xml:space="preserve">. </w:t>
      </w:r>
      <w:r w:rsidR="006F3D51" w:rsidRPr="00FD5A75">
        <w:rPr>
          <w:rFonts w:ascii="Roboto" w:eastAsia="Times New Roman" w:hAnsi="Roboto" w:cs="Times New Roman"/>
          <w:sz w:val="24"/>
          <w:szCs w:val="24"/>
          <w:lang w:eastAsia="en-GB"/>
        </w:rPr>
        <w:t xml:space="preserve">Even where a woman does reduce or stop her involvement, it can be very difficult to </w:t>
      </w:r>
      <w:r w:rsidR="006B34EB" w:rsidRPr="00FD5A75">
        <w:rPr>
          <w:rFonts w:ascii="Roboto" w:eastAsia="Times New Roman" w:hAnsi="Roboto" w:cs="Times New Roman"/>
          <w:sz w:val="24"/>
          <w:szCs w:val="24"/>
          <w:lang w:eastAsia="en-GB"/>
        </w:rPr>
        <w:t>enter mainstream work</w:t>
      </w:r>
      <w:r w:rsidR="0086739D" w:rsidRPr="00FD5A75">
        <w:rPr>
          <w:rFonts w:ascii="Roboto" w:eastAsia="Times New Roman" w:hAnsi="Roboto" w:cs="Times New Roman"/>
          <w:sz w:val="24"/>
          <w:szCs w:val="24"/>
          <w:lang w:eastAsia="en-GB"/>
        </w:rPr>
        <w:t>.</w:t>
      </w:r>
      <w:r w:rsidR="006F3D51" w:rsidRPr="00FD5A75">
        <w:rPr>
          <w:rFonts w:ascii="Roboto" w:eastAsia="Times New Roman" w:hAnsi="Roboto" w:cs="Times New Roman"/>
          <w:sz w:val="24"/>
          <w:szCs w:val="24"/>
          <w:lang w:eastAsia="en-GB"/>
        </w:rPr>
        <w:t xml:space="preserve">  </w:t>
      </w:r>
      <w:r w:rsidR="003968EE" w:rsidRPr="00FD5A75">
        <w:rPr>
          <w:rFonts w:ascii="Roboto" w:eastAsia="Times New Roman" w:hAnsi="Roboto" w:cs="Times New Roman"/>
          <w:sz w:val="24"/>
          <w:szCs w:val="24"/>
          <w:lang w:eastAsia="en-GB"/>
        </w:rPr>
        <w:t xml:space="preserve">Moreover, there are </w:t>
      </w:r>
      <w:r w:rsidR="00DD050F" w:rsidRPr="00FD5A75">
        <w:rPr>
          <w:rFonts w:ascii="Roboto" w:eastAsia="Times New Roman" w:hAnsi="Roboto" w:cs="Times New Roman"/>
          <w:sz w:val="24"/>
          <w:szCs w:val="24"/>
          <w:lang w:eastAsia="en-GB"/>
        </w:rPr>
        <w:t xml:space="preserve">some who </w:t>
      </w:r>
      <w:r w:rsidR="00FD5A75" w:rsidRPr="00FD5A75">
        <w:rPr>
          <w:rFonts w:ascii="Roboto" w:eastAsia="Times New Roman" w:hAnsi="Roboto" w:cs="Times New Roman"/>
          <w:sz w:val="24"/>
          <w:szCs w:val="24"/>
          <w:lang w:eastAsia="en-GB"/>
        </w:rPr>
        <w:t>challenge the</w:t>
      </w:r>
      <w:r w:rsidR="00E37191" w:rsidRPr="00FD5A75">
        <w:rPr>
          <w:rFonts w:ascii="Roboto" w:eastAsia="Times New Roman" w:hAnsi="Roboto" w:cs="Times New Roman"/>
          <w:sz w:val="24"/>
          <w:szCs w:val="24"/>
          <w:lang w:eastAsia="en-GB"/>
        </w:rPr>
        <w:t xml:space="preserve"> </w:t>
      </w:r>
      <w:r w:rsidR="003968EE" w:rsidRPr="00FD5A75">
        <w:rPr>
          <w:rFonts w:ascii="Roboto" w:eastAsia="Times New Roman" w:hAnsi="Roboto" w:cs="Times New Roman"/>
          <w:sz w:val="24"/>
          <w:szCs w:val="24"/>
          <w:lang w:eastAsia="en-GB"/>
        </w:rPr>
        <w:t>concept of “exiting” as coercive, degrading and judgemental</w:t>
      </w:r>
      <w:r w:rsidR="00A64974" w:rsidRPr="00FD5A75">
        <w:rPr>
          <w:rFonts w:ascii="Roboto" w:eastAsia="Times New Roman" w:hAnsi="Roboto" w:cs="Times New Roman"/>
          <w:sz w:val="24"/>
          <w:szCs w:val="24"/>
          <w:lang w:eastAsia="en-GB"/>
        </w:rPr>
        <w:t>.</w:t>
      </w:r>
      <w:r w:rsidR="006F3D51" w:rsidRPr="00FD5A75">
        <w:rPr>
          <w:rFonts w:ascii="Roboto" w:eastAsia="Times New Roman" w:hAnsi="Roboto" w:cs="Times New Roman"/>
          <w:sz w:val="24"/>
          <w:szCs w:val="24"/>
          <w:lang w:eastAsia="en-GB"/>
        </w:rPr>
        <w:t xml:space="preserve"> </w:t>
      </w:r>
      <w:r w:rsidR="0086739D" w:rsidRPr="00FD5A75">
        <w:rPr>
          <w:rFonts w:ascii="Roboto" w:eastAsia="Times New Roman" w:hAnsi="Roboto" w:cs="Times New Roman"/>
          <w:sz w:val="24"/>
          <w:szCs w:val="24"/>
          <w:lang w:eastAsia="en-GB"/>
        </w:rPr>
        <w:t>O</w:t>
      </w:r>
      <w:r w:rsidR="006F3D51" w:rsidRPr="00FD5A75">
        <w:rPr>
          <w:rFonts w:ascii="Roboto" w:eastAsia="Times New Roman" w:hAnsi="Roboto" w:cs="Times New Roman"/>
          <w:sz w:val="24"/>
          <w:szCs w:val="24"/>
          <w:lang w:eastAsia="en-GB"/>
        </w:rPr>
        <w:t xml:space="preserve">ften when women do want to exit, they find little or no support from their </w:t>
      </w:r>
      <w:r w:rsidR="00A64974" w:rsidRPr="00FD5A75">
        <w:rPr>
          <w:rFonts w:ascii="Roboto" w:eastAsia="Times New Roman" w:hAnsi="Roboto" w:cs="Times New Roman"/>
          <w:sz w:val="24"/>
          <w:szCs w:val="24"/>
          <w:lang w:eastAsia="en-GB"/>
        </w:rPr>
        <w:t>peers</w:t>
      </w:r>
      <w:r w:rsidR="00CC5703" w:rsidRPr="00FD5A75">
        <w:rPr>
          <w:rFonts w:ascii="Roboto" w:eastAsia="Times New Roman" w:hAnsi="Roboto" w:cs="Times New Roman"/>
          <w:sz w:val="24"/>
          <w:szCs w:val="24"/>
          <w:lang w:eastAsia="en-GB"/>
        </w:rPr>
        <w:t>.</w:t>
      </w:r>
      <w:r w:rsidR="00D17AC2" w:rsidRPr="00FD5A75">
        <w:rPr>
          <w:rFonts w:ascii="Roboto" w:eastAsia="Times New Roman" w:hAnsi="Roboto" w:cs="Times New Roman"/>
          <w:sz w:val="24"/>
          <w:szCs w:val="24"/>
          <w:lang w:eastAsia="en-GB"/>
        </w:rPr>
        <w:t xml:space="preserve"> </w:t>
      </w:r>
      <w:r w:rsidR="00A64974" w:rsidRPr="00FD5A75">
        <w:rPr>
          <w:rFonts w:ascii="Roboto" w:eastAsia="Times New Roman" w:hAnsi="Roboto" w:cs="Times New Roman"/>
          <w:sz w:val="24"/>
          <w:szCs w:val="24"/>
          <w:lang w:eastAsia="en-GB"/>
        </w:rPr>
        <w:t xml:space="preserve">But in addition, </w:t>
      </w:r>
      <w:r w:rsidR="00847059" w:rsidRPr="00FD5A75">
        <w:rPr>
          <w:rFonts w:ascii="Roboto" w:eastAsia="Times New Roman" w:hAnsi="Roboto" w:cs="Times New Roman"/>
          <w:sz w:val="24"/>
          <w:szCs w:val="24"/>
          <w:lang w:eastAsia="en-GB"/>
        </w:rPr>
        <w:t>exiting is complex work needing a skilled and experienced response. There is little training available, the sector is poorly paid and many services are afraid</w:t>
      </w:r>
      <w:r w:rsidR="00490A5A" w:rsidRPr="00FD5A75">
        <w:rPr>
          <w:rFonts w:ascii="Roboto" w:eastAsia="Times New Roman" w:hAnsi="Roboto" w:cs="Times New Roman"/>
          <w:sz w:val="24"/>
          <w:szCs w:val="24"/>
          <w:lang w:eastAsia="en-GB"/>
        </w:rPr>
        <w:t xml:space="preserve">, </w:t>
      </w:r>
      <w:r w:rsidR="00847059" w:rsidRPr="00FD5A75">
        <w:rPr>
          <w:rFonts w:ascii="Roboto" w:eastAsia="Times New Roman" w:hAnsi="Roboto" w:cs="Times New Roman"/>
          <w:sz w:val="24"/>
          <w:szCs w:val="24"/>
          <w:lang w:eastAsia="en-GB"/>
        </w:rPr>
        <w:t>or do not know how</w:t>
      </w:r>
      <w:r w:rsidR="00490A5A" w:rsidRPr="00FD5A75">
        <w:rPr>
          <w:rFonts w:ascii="Roboto" w:eastAsia="Times New Roman" w:hAnsi="Roboto" w:cs="Times New Roman"/>
          <w:sz w:val="24"/>
          <w:szCs w:val="24"/>
          <w:lang w:eastAsia="en-GB"/>
        </w:rPr>
        <w:t>,</w:t>
      </w:r>
      <w:r w:rsidR="00847059" w:rsidRPr="00FD5A75">
        <w:rPr>
          <w:rFonts w:ascii="Roboto" w:eastAsia="Times New Roman" w:hAnsi="Roboto" w:cs="Times New Roman"/>
          <w:sz w:val="24"/>
          <w:szCs w:val="24"/>
          <w:lang w:eastAsia="en-GB"/>
        </w:rPr>
        <w:t xml:space="preserve"> to ask women if they are involved or if they want to exit. In reality very few women are likely to come to a service, declare their involvement and ask for help to exit</w:t>
      </w:r>
      <w:r w:rsidR="00CC5703" w:rsidRPr="00FD5A75">
        <w:rPr>
          <w:rFonts w:ascii="Roboto" w:eastAsia="Times New Roman" w:hAnsi="Roboto" w:cs="Times New Roman"/>
          <w:sz w:val="24"/>
          <w:szCs w:val="24"/>
          <w:lang w:eastAsia="en-GB"/>
        </w:rPr>
        <w:t>.</w:t>
      </w:r>
    </w:p>
    <w:p w14:paraId="5B26F39E" w14:textId="1B2CD6CE" w:rsidR="00175417" w:rsidRDefault="00D51040" w:rsidP="00175417">
      <w:p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 xml:space="preserve">12 </w:t>
      </w:r>
      <w:r w:rsidR="00ED1961">
        <w:rPr>
          <w:rFonts w:ascii="Roboto" w:eastAsia="Times New Roman" w:hAnsi="Roboto" w:cs="Times New Roman"/>
          <w:sz w:val="24"/>
          <w:szCs w:val="24"/>
          <w:lang w:eastAsia="en-GB"/>
        </w:rPr>
        <w:t>P</w:t>
      </w:r>
      <w:r w:rsidR="00175417">
        <w:rPr>
          <w:rFonts w:ascii="Roboto" w:eastAsia="Times New Roman" w:hAnsi="Roboto" w:cs="Times New Roman"/>
          <w:sz w:val="24"/>
          <w:szCs w:val="24"/>
          <w:lang w:eastAsia="en-GB"/>
        </w:rPr>
        <w:t xml:space="preserve">articularly in the UK, the lack of a </w:t>
      </w:r>
      <w:r w:rsidR="00A64974">
        <w:rPr>
          <w:rFonts w:ascii="Roboto" w:eastAsia="Times New Roman" w:hAnsi="Roboto" w:cs="Times New Roman"/>
          <w:sz w:val="24"/>
          <w:szCs w:val="24"/>
          <w:lang w:eastAsia="en-GB"/>
        </w:rPr>
        <w:t>framework</w:t>
      </w:r>
      <w:r w:rsidR="00175417">
        <w:rPr>
          <w:rFonts w:ascii="Roboto" w:eastAsia="Times New Roman" w:hAnsi="Roboto" w:cs="Times New Roman"/>
          <w:sz w:val="24"/>
          <w:szCs w:val="24"/>
          <w:lang w:eastAsia="en-GB"/>
        </w:rPr>
        <w:t xml:space="preserve"> for prostitution</w:t>
      </w:r>
      <w:r w:rsidR="00A64974">
        <w:rPr>
          <w:rFonts w:ascii="Roboto" w:eastAsia="Times New Roman" w:hAnsi="Roboto" w:cs="Times New Roman"/>
          <w:sz w:val="24"/>
          <w:szCs w:val="24"/>
          <w:lang w:eastAsia="en-GB"/>
        </w:rPr>
        <w:t xml:space="preserve"> is a major barrier. Moreover the issue is very polarised and little talked of so</w:t>
      </w:r>
      <w:r w:rsidR="00175417">
        <w:rPr>
          <w:rFonts w:ascii="Roboto" w:eastAsia="Times New Roman" w:hAnsi="Roboto" w:cs="Times New Roman"/>
          <w:sz w:val="24"/>
          <w:szCs w:val="24"/>
          <w:lang w:eastAsia="en-GB"/>
        </w:rPr>
        <w:t xml:space="preserve"> </w:t>
      </w:r>
      <w:r w:rsidR="00847059">
        <w:rPr>
          <w:rFonts w:ascii="Roboto" w:eastAsia="Times New Roman" w:hAnsi="Roboto" w:cs="Times New Roman"/>
          <w:sz w:val="24"/>
          <w:szCs w:val="24"/>
          <w:lang w:eastAsia="en-GB"/>
        </w:rPr>
        <w:t>p</w:t>
      </w:r>
      <w:r w:rsidR="005C1D92">
        <w:rPr>
          <w:rFonts w:ascii="Roboto" w:eastAsia="Times New Roman" w:hAnsi="Roboto" w:cs="Times New Roman"/>
          <w:sz w:val="24"/>
          <w:szCs w:val="24"/>
          <w:lang w:eastAsia="en-GB"/>
        </w:rPr>
        <w:t>oliticians see no benefit in raising it</w:t>
      </w:r>
      <w:r w:rsidR="00175417">
        <w:rPr>
          <w:rFonts w:ascii="Roboto" w:eastAsia="Times New Roman" w:hAnsi="Roboto" w:cs="Times New Roman"/>
          <w:sz w:val="24"/>
          <w:szCs w:val="24"/>
          <w:lang w:eastAsia="en-GB"/>
        </w:rPr>
        <w:t xml:space="preserve">. </w:t>
      </w:r>
      <w:r w:rsidR="00A64974">
        <w:rPr>
          <w:rFonts w:ascii="Roboto" w:eastAsia="Times New Roman" w:hAnsi="Roboto" w:cs="Times New Roman"/>
          <w:sz w:val="24"/>
          <w:szCs w:val="24"/>
          <w:lang w:eastAsia="en-GB"/>
        </w:rPr>
        <w:t>Th</w:t>
      </w:r>
      <w:r w:rsidR="009A4F16">
        <w:rPr>
          <w:rFonts w:ascii="Roboto" w:eastAsia="Times New Roman" w:hAnsi="Roboto" w:cs="Times New Roman"/>
          <w:sz w:val="24"/>
          <w:szCs w:val="24"/>
          <w:lang w:eastAsia="en-GB"/>
        </w:rPr>
        <w:t>is leaves a</w:t>
      </w:r>
      <w:r w:rsidR="00A64974">
        <w:rPr>
          <w:rFonts w:ascii="Roboto" w:eastAsia="Times New Roman" w:hAnsi="Roboto" w:cs="Times New Roman"/>
          <w:sz w:val="24"/>
          <w:szCs w:val="24"/>
          <w:lang w:eastAsia="en-GB"/>
        </w:rPr>
        <w:t xml:space="preserve"> vacuum</w:t>
      </w:r>
      <w:r w:rsidR="00CB1C07">
        <w:rPr>
          <w:rFonts w:ascii="Roboto" w:eastAsia="Times New Roman" w:hAnsi="Roboto" w:cs="Times New Roman"/>
          <w:sz w:val="24"/>
          <w:szCs w:val="24"/>
          <w:lang w:eastAsia="en-GB"/>
        </w:rPr>
        <w:t xml:space="preserve"> for</w:t>
      </w:r>
      <w:r w:rsidR="00A64974">
        <w:rPr>
          <w:rFonts w:ascii="Roboto" w:eastAsia="Times New Roman" w:hAnsi="Roboto" w:cs="Times New Roman"/>
          <w:sz w:val="24"/>
          <w:szCs w:val="24"/>
          <w:lang w:eastAsia="en-GB"/>
        </w:rPr>
        <w:t xml:space="preserve"> women involved and services</w:t>
      </w:r>
      <w:r w:rsidR="00CB1C07">
        <w:rPr>
          <w:rFonts w:ascii="Roboto" w:eastAsia="Times New Roman" w:hAnsi="Roboto" w:cs="Times New Roman"/>
          <w:sz w:val="24"/>
          <w:szCs w:val="24"/>
          <w:lang w:eastAsia="en-GB"/>
        </w:rPr>
        <w:t>.</w:t>
      </w:r>
      <w:r w:rsidR="00175417">
        <w:rPr>
          <w:rFonts w:ascii="Roboto" w:eastAsia="Times New Roman" w:hAnsi="Roboto" w:cs="Times New Roman"/>
          <w:sz w:val="24"/>
          <w:szCs w:val="24"/>
          <w:lang w:eastAsia="en-GB"/>
        </w:rPr>
        <w:t xml:space="preserve"> </w:t>
      </w:r>
      <w:r w:rsidR="00A64974">
        <w:rPr>
          <w:rFonts w:ascii="Roboto" w:eastAsia="Times New Roman" w:hAnsi="Roboto" w:cs="Times New Roman"/>
          <w:sz w:val="24"/>
          <w:szCs w:val="24"/>
          <w:lang w:eastAsia="en-GB"/>
        </w:rPr>
        <w:t>As indicated, the lack of a vision means no consistency or sustainability</w:t>
      </w:r>
      <w:r w:rsidR="0057252E">
        <w:rPr>
          <w:rFonts w:ascii="Roboto" w:eastAsia="Times New Roman" w:hAnsi="Roboto" w:cs="Times New Roman"/>
          <w:sz w:val="24"/>
          <w:szCs w:val="24"/>
          <w:lang w:eastAsia="en-GB"/>
        </w:rPr>
        <w:t>.</w:t>
      </w:r>
    </w:p>
    <w:p w14:paraId="700DC94D" w14:textId="647FC08C" w:rsidR="00ED1961" w:rsidRDefault="00ED1961" w:rsidP="00175417">
      <w:p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 xml:space="preserve">To the extent that the issue is raised it is usually in the context of </w:t>
      </w:r>
      <w:r w:rsidR="00A64974">
        <w:rPr>
          <w:rFonts w:ascii="Roboto" w:eastAsia="Times New Roman" w:hAnsi="Roboto" w:cs="Times New Roman"/>
          <w:sz w:val="24"/>
          <w:szCs w:val="24"/>
          <w:lang w:eastAsia="en-GB"/>
        </w:rPr>
        <w:t>neighbourhood complaints</w:t>
      </w:r>
      <w:r>
        <w:rPr>
          <w:rFonts w:ascii="Roboto" w:eastAsia="Times New Roman" w:hAnsi="Roboto" w:cs="Times New Roman"/>
          <w:sz w:val="24"/>
          <w:szCs w:val="24"/>
          <w:lang w:eastAsia="en-GB"/>
        </w:rPr>
        <w:t xml:space="preserve"> about </w:t>
      </w:r>
      <w:r w:rsidR="00825073">
        <w:rPr>
          <w:rFonts w:ascii="Roboto" w:eastAsia="Times New Roman" w:hAnsi="Roboto" w:cs="Times New Roman"/>
          <w:sz w:val="24"/>
          <w:szCs w:val="24"/>
          <w:lang w:eastAsia="en-GB"/>
        </w:rPr>
        <w:t>the</w:t>
      </w:r>
      <w:r>
        <w:rPr>
          <w:rFonts w:ascii="Roboto" w:eastAsia="Times New Roman" w:hAnsi="Roboto" w:cs="Times New Roman"/>
          <w:sz w:val="24"/>
          <w:szCs w:val="24"/>
          <w:lang w:eastAsia="en-GB"/>
        </w:rPr>
        <w:t xml:space="preserve"> tone of the area, detritus </w:t>
      </w:r>
      <w:r w:rsidR="00825073">
        <w:rPr>
          <w:rFonts w:ascii="Roboto" w:eastAsia="Times New Roman" w:hAnsi="Roboto" w:cs="Times New Roman"/>
          <w:sz w:val="24"/>
          <w:szCs w:val="24"/>
          <w:lang w:eastAsia="en-GB"/>
        </w:rPr>
        <w:t>etc a</w:t>
      </w:r>
      <w:r>
        <w:rPr>
          <w:rFonts w:ascii="Roboto" w:eastAsia="Times New Roman" w:hAnsi="Roboto" w:cs="Times New Roman"/>
          <w:sz w:val="24"/>
          <w:szCs w:val="24"/>
          <w:lang w:eastAsia="en-GB"/>
        </w:rPr>
        <w:t xml:space="preserve">nd the focus </w:t>
      </w:r>
      <w:r w:rsidR="005F12ED">
        <w:rPr>
          <w:rFonts w:ascii="Roboto" w:eastAsia="Times New Roman" w:hAnsi="Roboto" w:cs="Times New Roman"/>
          <w:sz w:val="24"/>
          <w:szCs w:val="24"/>
          <w:lang w:eastAsia="en-GB"/>
        </w:rPr>
        <w:t>blames women rather than buyers.</w:t>
      </w:r>
      <w:r>
        <w:rPr>
          <w:rFonts w:ascii="Roboto" w:eastAsia="Times New Roman" w:hAnsi="Roboto" w:cs="Times New Roman"/>
          <w:sz w:val="24"/>
          <w:szCs w:val="24"/>
          <w:lang w:eastAsia="en-GB"/>
        </w:rPr>
        <w:t xml:space="preserve"> This results in temporary, often punitive measures about moving women on, preventing them from being in the area (where they may have </w:t>
      </w:r>
      <w:r w:rsidR="005C1D92">
        <w:rPr>
          <w:rFonts w:ascii="Roboto" w:eastAsia="Times New Roman" w:hAnsi="Roboto" w:cs="Times New Roman"/>
          <w:sz w:val="24"/>
          <w:szCs w:val="24"/>
          <w:lang w:eastAsia="en-GB"/>
        </w:rPr>
        <w:t xml:space="preserve">key </w:t>
      </w:r>
      <w:r>
        <w:rPr>
          <w:rFonts w:ascii="Roboto" w:eastAsia="Times New Roman" w:hAnsi="Roboto" w:cs="Times New Roman"/>
          <w:sz w:val="24"/>
          <w:szCs w:val="24"/>
          <w:lang w:eastAsia="en-GB"/>
        </w:rPr>
        <w:t>relationships</w:t>
      </w:r>
      <w:r w:rsidR="005C1D92">
        <w:rPr>
          <w:rFonts w:ascii="Roboto" w:eastAsia="Times New Roman" w:hAnsi="Roboto" w:cs="Times New Roman"/>
          <w:sz w:val="24"/>
          <w:szCs w:val="24"/>
          <w:lang w:eastAsia="en-GB"/>
        </w:rPr>
        <w:t>, support</w:t>
      </w:r>
      <w:r>
        <w:rPr>
          <w:rFonts w:ascii="Roboto" w:eastAsia="Times New Roman" w:hAnsi="Roboto" w:cs="Times New Roman"/>
          <w:sz w:val="24"/>
          <w:szCs w:val="24"/>
          <w:lang w:eastAsia="en-GB"/>
        </w:rPr>
        <w:t xml:space="preserve"> or services) or prosecuting them.</w:t>
      </w:r>
    </w:p>
    <w:p w14:paraId="1CEF4C21" w14:textId="6C58ECCA" w:rsidR="00ED1961" w:rsidRDefault="00ED1961" w:rsidP="00175417">
      <w:p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 xml:space="preserve">In </w:t>
      </w:r>
      <w:r w:rsidR="00FA1F7C">
        <w:rPr>
          <w:rFonts w:ascii="Roboto" w:eastAsia="Times New Roman" w:hAnsi="Roboto" w:cs="Times New Roman"/>
          <w:sz w:val="24"/>
          <w:szCs w:val="24"/>
          <w:lang w:eastAsia="en-GB"/>
        </w:rPr>
        <w:t>addition, making</w:t>
      </w:r>
      <w:r w:rsidR="00E31753">
        <w:rPr>
          <w:rFonts w:ascii="Roboto" w:eastAsia="Times New Roman" w:hAnsi="Roboto" w:cs="Times New Roman"/>
          <w:sz w:val="24"/>
          <w:szCs w:val="24"/>
          <w:lang w:eastAsia="en-GB"/>
        </w:rPr>
        <w:t xml:space="preserve"> </w:t>
      </w:r>
      <w:r w:rsidR="00131B3D">
        <w:rPr>
          <w:rFonts w:ascii="Roboto" w:eastAsia="Times New Roman" w:hAnsi="Roboto" w:cs="Times New Roman"/>
          <w:sz w:val="24"/>
          <w:szCs w:val="24"/>
          <w:lang w:eastAsia="en-GB"/>
        </w:rPr>
        <w:t xml:space="preserve">artificial distinctions between </w:t>
      </w:r>
      <w:r w:rsidR="0034687B">
        <w:rPr>
          <w:rFonts w:ascii="Roboto" w:eastAsia="Times New Roman" w:hAnsi="Roboto" w:cs="Times New Roman"/>
          <w:sz w:val="24"/>
          <w:szCs w:val="24"/>
          <w:lang w:eastAsia="en-GB"/>
        </w:rPr>
        <w:t>f</w:t>
      </w:r>
      <w:r w:rsidR="00131B3D">
        <w:rPr>
          <w:rFonts w:ascii="Roboto" w:eastAsia="Times New Roman" w:hAnsi="Roboto" w:cs="Times New Roman"/>
          <w:sz w:val="24"/>
          <w:szCs w:val="24"/>
          <w:lang w:eastAsia="en-GB"/>
        </w:rPr>
        <w:t xml:space="preserve">orms of prostitution </w:t>
      </w:r>
      <w:r w:rsidR="00FA1F7C">
        <w:rPr>
          <w:rFonts w:ascii="Roboto" w:eastAsia="Times New Roman" w:hAnsi="Roboto" w:cs="Times New Roman"/>
          <w:sz w:val="24"/>
          <w:szCs w:val="24"/>
          <w:lang w:eastAsia="en-GB"/>
        </w:rPr>
        <w:t>and degrees</w:t>
      </w:r>
      <w:r w:rsidR="00131B3D">
        <w:rPr>
          <w:rFonts w:ascii="Roboto" w:eastAsia="Times New Roman" w:hAnsi="Roboto" w:cs="Times New Roman"/>
          <w:sz w:val="24"/>
          <w:szCs w:val="24"/>
          <w:lang w:eastAsia="en-GB"/>
        </w:rPr>
        <w:t xml:space="preserve"> of harm and consent and positioning it as </w:t>
      </w:r>
      <w:r w:rsidR="00C10C7F">
        <w:rPr>
          <w:rFonts w:ascii="Roboto" w:eastAsia="Times New Roman" w:hAnsi="Roboto" w:cs="Times New Roman"/>
          <w:sz w:val="24"/>
          <w:szCs w:val="24"/>
          <w:lang w:eastAsia="en-GB"/>
        </w:rPr>
        <w:t>“</w:t>
      </w:r>
      <w:r w:rsidR="00131B3D">
        <w:rPr>
          <w:rFonts w:ascii="Roboto" w:eastAsia="Times New Roman" w:hAnsi="Roboto" w:cs="Times New Roman"/>
          <w:sz w:val="24"/>
          <w:szCs w:val="24"/>
          <w:lang w:eastAsia="en-GB"/>
        </w:rPr>
        <w:t>work</w:t>
      </w:r>
      <w:r w:rsidR="00C10C7F">
        <w:rPr>
          <w:rFonts w:ascii="Roboto" w:eastAsia="Times New Roman" w:hAnsi="Roboto" w:cs="Times New Roman"/>
          <w:sz w:val="24"/>
          <w:szCs w:val="24"/>
          <w:lang w:eastAsia="en-GB"/>
        </w:rPr>
        <w:t>”</w:t>
      </w:r>
      <w:r w:rsidR="0034687B">
        <w:rPr>
          <w:rFonts w:ascii="Roboto" w:eastAsia="Times New Roman" w:hAnsi="Roboto" w:cs="Times New Roman"/>
          <w:sz w:val="24"/>
          <w:szCs w:val="24"/>
          <w:lang w:eastAsia="en-GB"/>
        </w:rPr>
        <w:t xml:space="preserve">, </w:t>
      </w:r>
      <w:r w:rsidR="00131B3D">
        <w:rPr>
          <w:rFonts w:ascii="Roboto" w:eastAsia="Times New Roman" w:hAnsi="Roboto" w:cs="Times New Roman"/>
          <w:sz w:val="24"/>
          <w:szCs w:val="24"/>
          <w:lang w:eastAsia="en-GB"/>
        </w:rPr>
        <w:t xml:space="preserve">choice or lifestyle, makes it very hard to </w:t>
      </w:r>
      <w:r w:rsidR="00FA1F7C">
        <w:rPr>
          <w:rFonts w:ascii="Roboto" w:eastAsia="Times New Roman" w:hAnsi="Roboto" w:cs="Times New Roman"/>
          <w:sz w:val="24"/>
          <w:szCs w:val="24"/>
          <w:lang w:eastAsia="en-GB"/>
        </w:rPr>
        <w:t>act</w:t>
      </w:r>
      <w:r w:rsidR="00131B3D">
        <w:rPr>
          <w:rFonts w:ascii="Roboto" w:eastAsia="Times New Roman" w:hAnsi="Roboto" w:cs="Times New Roman"/>
          <w:sz w:val="24"/>
          <w:szCs w:val="24"/>
          <w:lang w:eastAsia="en-GB"/>
        </w:rPr>
        <w:t xml:space="preserve"> for, and find financial support for, organisations supporting women involved or exiting.</w:t>
      </w:r>
    </w:p>
    <w:p w14:paraId="5671458E" w14:textId="17D3755C" w:rsidR="0086739D" w:rsidRDefault="00DD050F" w:rsidP="00175417">
      <w:p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A</w:t>
      </w:r>
      <w:r w:rsidR="0086739D">
        <w:rPr>
          <w:rFonts w:ascii="Roboto" w:eastAsia="Times New Roman" w:hAnsi="Roboto" w:cs="Times New Roman"/>
          <w:sz w:val="24"/>
          <w:szCs w:val="24"/>
          <w:lang w:eastAsia="en-GB"/>
        </w:rPr>
        <w:t>s indicated at 11, there are few services of this nature</w:t>
      </w:r>
      <w:r w:rsidR="002F4E10">
        <w:rPr>
          <w:rFonts w:ascii="Roboto" w:eastAsia="Times New Roman" w:hAnsi="Roboto" w:cs="Times New Roman"/>
          <w:sz w:val="24"/>
          <w:szCs w:val="24"/>
          <w:lang w:eastAsia="en-GB"/>
        </w:rPr>
        <w:t>, little funding, limited expertise, no training and low pay</w:t>
      </w:r>
      <w:r w:rsidR="00414CCF">
        <w:rPr>
          <w:rFonts w:ascii="Roboto" w:eastAsia="Times New Roman" w:hAnsi="Roboto" w:cs="Times New Roman"/>
          <w:sz w:val="24"/>
          <w:szCs w:val="24"/>
          <w:lang w:eastAsia="en-GB"/>
        </w:rPr>
        <w:t xml:space="preserve"> so difficulties of recruitment and retention.</w:t>
      </w:r>
    </w:p>
    <w:p w14:paraId="6B71D0A5" w14:textId="3A419CBC" w:rsidR="003968EE" w:rsidRDefault="00D51040" w:rsidP="003968EE">
      <w:p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 xml:space="preserve">13 </w:t>
      </w:r>
      <w:r w:rsidR="002148CF">
        <w:rPr>
          <w:rFonts w:ascii="Roboto" w:eastAsia="Times New Roman" w:hAnsi="Roboto" w:cs="Times New Roman"/>
          <w:sz w:val="24"/>
          <w:szCs w:val="24"/>
          <w:lang w:eastAsia="en-GB"/>
        </w:rPr>
        <w:t>Recognising</w:t>
      </w:r>
      <w:r w:rsidR="00131B3D">
        <w:rPr>
          <w:rFonts w:ascii="Roboto" w:eastAsia="Times New Roman" w:hAnsi="Roboto" w:cs="Times New Roman"/>
          <w:sz w:val="24"/>
          <w:szCs w:val="24"/>
          <w:lang w:eastAsia="en-GB"/>
        </w:rPr>
        <w:t xml:space="preserve"> that all consequences of prostitution are negative</w:t>
      </w:r>
      <w:r w:rsidR="003968EE">
        <w:rPr>
          <w:rFonts w:ascii="Roboto" w:eastAsia="Times New Roman" w:hAnsi="Roboto" w:cs="Times New Roman"/>
          <w:sz w:val="24"/>
          <w:szCs w:val="24"/>
          <w:lang w:eastAsia="en-GB"/>
        </w:rPr>
        <w:t xml:space="preserve"> and that it is essential to take a clea</w:t>
      </w:r>
      <w:r w:rsidR="00977DAC">
        <w:rPr>
          <w:rFonts w:ascii="Roboto" w:eastAsia="Times New Roman" w:hAnsi="Roboto" w:cs="Times New Roman"/>
          <w:sz w:val="24"/>
          <w:szCs w:val="24"/>
          <w:lang w:eastAsia="en-GB"/>
        </w:rPr>
        <w:t>r and c</w:t>
      </w:r>
      <w:r w:rsidR="003968EE">
        <w:rPr>
          <w:rFonts w:ascii="Roboto" w:eastAsia="Times New Roman" w:hAnsi="Roboto" w:cs="Times New Roman"/>
          <w:sz w:val="24"/>
          <w:szCs w:val="24"/>
          <w:lang w:eastAsia="en-GB"/>
        </w:rPr>
        <w:t>onsistent position</w:t>
      </w:r>
      <w:r w:rsidR="000D7B93">
        <w:rPr>
          <w:rFonts w:ascii="Roboto" w:eastAsia="Times New Roman" w:hAnsi="Roboto" w:cs="Times New Roman"/>
          <w:sz w:val="24"/>
          <w:szCs w:val="24"/>
          <w:lang w:eastAsia="en-GB"/>
        </w:rPr>
        <w:t xml:space="preserve"> to this effect (see 15)</w:t>
      </w:r>
      <w:r w:rsidR="00FD727D">
        <w:rPr>
          <w:rFonts w:ascii="Roboto" w:eastAsia="Times New Roman" w:hAnsi="Roboto" w:cs="Times New Roman"/>
          <w:sz w:val="24"/>
          <w:szCs w:val="24"/>
          <w:lang w:eastAsia="en-GB"/>
        </w:rPr>
        <w:t>.</w:t>
      </w:r>
    </w:p>
    <w:p w14:paraId="2899D704" w14:textId="64B8D111" w:rsidR="002148CF" w:rsidRDefault="00D51040" w:rsidP="002148CF">
      <w:p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 xml:space="preserve">14 </w:t>
      </w:r>
      <w:r w:rsidR="002148CF">
        <w:rPr>
          <w:rFonts w:ascii="Roboto" w:eastAsia="Times New Roman" w:hAnsi="Roboto" w:cs="Times New Roman"/>
          <w:sz w:val="24"/>
          <w:szCs w:val="24"/>
          <w:lang w:eastAsia="en-GB"/>
        </w:rPr>
        <w:t xml:space="preserve">No. </w:t>
      </w:r>
      <w:r w:rsidR="00961FA4">
        <w:rPr>
          <w:rFonts w:ascii="Roboto" w:eastAsia="Times New Roman" w:hAnsi="Roboto" w:cs="Times New Roman"/>
          <w:sz w:val="24"/>
          <w:szCs w:val="24"/>
          <w:lang w:eastAsia="en-GB"/>
        </w:rPr>
        <w:t>As indicated</w:t>
      </w:r>
      <w:r w:rsidR="006B5E82">
        <w:rPr>
          <w:rFonts w:ascii="Roboto" w:eastAsia="Times New Roman" w:hAnsi="Roboto" w:cs="Times New Roman"/>
          <w:sz w:val="24"/>
          <w:szCs w:val="24"/>
          <w:lang w:eastAsia="en-GB"/>
        </w:rPr>
        <w:t xml:space="preserve">, </w:t>
      </w:r>
      <w:r w:rsidR="00961FA4">
        <w:rPr>
          <w:rFonts w:ascii="Roboto" w:eastAsia="Times New Roman" w:hAnsi="Roboto" w:cs="Times New Roman"/>
          <w:sz w:val="24"/>
          <w:szCs w:val="24"/>
          <w:lang w:eastAsia="en-GB"/>
        </w:rPr>
        <w:t>prostitution</w:t>
      </w:r>
      <w:r w:rsidR="003D6996">
        <w:rPr>
          <w:rFonts w:ascii="Roboto" w:eastAsia="Times New Roman" w:hAnsi="Roboto" w:cs="Times New Roman"/>
          <w:sz w:val="24"/>
          <w:szCs w:val="24"/>
          <w:lang w:eastAsia="en-GB"/>
        </w:rPr>
        <w:t xml:space="preserve"> policy </w:t>
      </w:r>
      <w:r w:rsidR="00961FA4">
        <w:rPr>
          <w:rFonts w:ascii="Roboto" w:eastAsia="Times New Roman" w:hAnsi="Roboto" w:cs="Times New Roman"/>
          <w:sz w:val="24"/>
          <w:szCs w:val="24"/>
          <w:lang w:eastAsia="en-GB"/>
        </w:rPr>
        <w:t>is heavily influenced by political ideologies, lobbying interests and existing power dynamics. Legislation and policy swings back and forth</w:t>
      </w:r>
      <w:r w:rsidR="002148CF">
        <w:rPr>
          <w:rFonts w:ascii="Roboto" w:eastAsia="Times New Roman" w:hAnsi="Roboto" w:cs="Times New Roman"/>
          <w:sz w:val="24"/>
          <w:szCs w:val="24"/>
          <w:lang w:eastAsia="en-GB"/>
        </w:rPr>
        <w:t>.</w:t>
      </w:r>
      <w:r w:rsidR="00DD050F">
        <w:rPr>
          <w:rFonts w:ascii="Roboto" w:eastAsia="Times New Roman" w:hAnsi="Roboto" w:cs="Times New Roman"/>
          <w:sz w:val="24"/>
          <w:szCs w:val="24"/>
          <w:lang w:eastAsia="en-GB"/>
        </w:rPr>
        <w:t xml:space="preserve"> It is not a vote-winner so is rarely discussed at policy level</w:t>
      </w:r>
      <w:r w:rsidR="002148CF">
        <w:rPr>
          <w:rFonts w:ascii="Roboto" w:eastAsia="Times New Roman" w:hAnsi="Roboto" w:cs="Times New Roman"/>
          <w:sz w:val="24"/>
          <w:szCs w:val="24"/>
          <w:lang w:eastAsia="en-GB"/>
        </w:rPr>
        <w:t xml:space="preserve"> and not with transparency.</w:t>
      </w:r>
    </w:p>
    <w:p w14:paraId="72CCF73C" w14:textId="77CB16C0" w:rsidR="00795CED" w:rsidRDefault="00D51040" w:rsidP="00131B3D">
      <w:p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15</w:t>
      </w:r>
      <w:r w:rsidR="007D2DE5">
        <w:rPr>
          <w:rFonts w:ascii="Roboto" w:eastAsia="Times New Roman" w:hAnsi="Roboto" w:cs="Times New Roman"/>
          <w:sz w:val="24"/>
          <w:szCs w:val="24"/>
          <w:lang w:eastAsia="en-GB"/>
        </w:rPr>
        <w:t xml:space="preserve"> </w:t>
      </w:r>
      <w:r w:rsidR="00795CED">
        <w:rPr>
          <w:rFonts w:ascii="Roboto" w:eastAsia="Times New Roman" w:hAnsi="Roboto" w:cs="Times New Roman"/>
          <w:sz w:val="24"/>
          <w:szCs w:val="24"/>
          <w:lang w:eastAsia="en-GB"/>
        </w:rPr>
        <w:t>We are abolitionists, we wish to see an end to prostitution</w:t>
      </w:r>
      <w:r w:rsidR="0016138D">
        <w:rPr>
          <w:rFonts w:ascii="Roboto" w:eastAsia="Times New Roman" w:hAnsi="Roboto" w:cs="Times New Roman"/>
          <w:sz w:val="24"/>
          <w:szCs w:val="24"/>
          <w:lang w:eastAsia="en-GB"/>
        </w:rPr>
        <w:t xml:space="preserve">. </w:t>
      </w:r>
      <w:r w:rsidR="00961FA4">
        <w:rPr>
          <w:rFonts w:ascii="Roboto" w:eastAsia="Times New Roman" w:hAnsi="Roboto" w:cs="Times New Roman"/>
          <w:sz w:val="24"/>
          <w:szCs w:val="24"/>
          <w:lang w:eastAsia="en-GB"/>
        </w:rPr>
        <w:t>In the meantime, we wish to see a regime which challenges men’s demand for prostitution</w:t>
      </w:r>
      <w:r w:rsidR="008B2EC6">
        <w:rPr>
          <w:rFonts w:ascii="Roboto" w:eastAsia="Times New Roman" w:hAnsi="Roboto" w:cs="Times New Roman"/>
          <w:sz w:val="24"/>
          <w:szCs w:val="24"/>
          <w:lang w:eastAsia="en-GB"/>
        </w:rPr>
        <w:t xml:space="preserve"> and</w:t>
      </w:r>
      <w:r w:rsidR="00961FA4">
        <w:rPr>
          <w:rFonts w:ascii="Roboto" w:eastAsia="Times New Roman" w:hAnsi="Roboto" w:cs="Times New Roman"/>
          <w:sz w:val="24"/>
          <w:szCs w:val="24"/>
          <w:lang w:eastAsia="en-GB"/>
        </w:rPr>
        <w:t xml:space="preserve"> men’s attitudes to women</w:t>
      </w:r>
      <w:r w:rsidR="008B2EC6">
        <w:rPr>
          <w:rFonts w:ascii="Roboto" w:eastAsia="Times New Roman" w:hAnsi="Roboto" w:cs="Times New Roman"/>
          <w:sz w:val="24"/>
          <w:szCs w:val="24"/>
          <w:lang w:eastAsia="en-GB"/>
        </w:rPr>
        <w:t xml:space="preserve"> and </w:t>
      </w:r>
      <w:r w:rsidR="00961FA4">
        <w:rPr>
          <w:rFonts w:ascii="Roboto" w:eastAsia="Times New Roman" w:hAnsi="Roboto" w:cs="Times New Roman"/>
          <w:sz w:val="24"/>
          <w:szCs w:val="24"/>
          <w:lang w:eastAsia="en-GB"/>
        </w:rPr>
        <w:t>penalises</w:t>
      </w:r>
      <w:r w:rsidR="0016138D">
        <w:rPr>
          <w:rFonts w:ascii="Roboto" w:eastAsia="Times New Roman" w:hAnsi="Roboto" w:cs="Times New Roman"/>
          <w:sz w:val="24"/>
          <w:szCs w:val="24"/>
          <w:lang w:eastAsia="en-GB"/>
        </w:rPr>
        <w:t xml:space="preserve"> the buyers and profiteers</w:t>
      </w:r>
      <w:r w:rsidR="008B2EC6">
        <w:rPr>
          <w:rFonts w:ascii="Roboto" w:eastAsia="Times New Roman" w:hAnsi="Roboto" w:cs="Times New Roman"/>
          <w:sz w:val="24"/>
          <w:szCs w:val="24"/>
          <w:lang w:eastAsia="en-GB"/>
        </w:rPr>
        <w:t xml:space="preserve">.  We </w:t>
      </w:r>
      <w:r w:rsidR="00961FA4">
        <w:rPr>
          <w:rFonts w:ascii="Roboto" w:eastAsia="Times New Roman" w:hAnsi="Roboto" w:cs="Times New Roman"/>
          <w:sz w:val="24"/>
          <w:szCs w:val="24"/>
          <w:lang w:eastAsia="en-GB"/>
        </w:rPr>
        <w:t>do not wish to criminalise women involve</w:t>
      </w:r>
      <w:r w:rsidR="008B2EC6">
        <w:rPr>
          <w:rFonts w:ascii="Roboto" w:eastAsia="Times New Roman" w:hAnsi="Roboto" w:cs="Times New Roman"/>
          <w:sz w:val="24"/>
          <w:szCs w:val="24"/>
          <w:lang w:eastAsia="en-GB"/>
        </w:rPr>
        <w:t xml:space="preserve">d and </w:t>
      </w:r>
      <w:r w:rsidR="006D4600">
        <w:rPr>
          <w:rFonts w:ascii="Roboto" w:eastAsia="Times New Roman" w:hAnsi="Roboto" w:cs="Times New Roman"/>
          <w:sz w:val="24"/>
          <w:szCs w:val="24"/>
          <w:lang w:eastAsia="en-GB"/>
        </w:rPr>
        <w:t xml:space="preserve">we </w:t>
      </w:r>
      <w:r w:rsidR="00FA1F7C">
        <w:rPr>
          <w:rFonts w:ascii="Roboto" w:eastAsia="Times New Roman" w:hAnsi="Roboto" w:cs="Times New Roman"/>
          <w:sz w:val="24"/>
          <w:szCs w:val="24"/>
          <w:lang w:eastAsia="en-GB"/>
        </w:rPr>
        <w:t>require investment</w:t>
      </w:r>
      <w:r w:rsidR="006D4600">
        <w:rPr>
          <w:rFonts w:ascii="Roboto" w:eastAsia="Times New Roman" w:hAnsi="Roboto" w:cs="Times New Roman"/>
          <w:sz w:val="24"/>
          <w:szCs w:val="24"/>
          <w:lang w:eastAsia="en-GB"/>
        </w:rPr>
        <w:t xml:space="preserve"> and </w:t>
      </w:r>
      <w:r w:rsidR="00961FA4">
        <w:rPr>
          <w:rFonts w:ascii="Roboto" w:eastAsia="Times New Roman" w:hAnsi="Roboto" w:cs="Times New Roman"/>
          <w:sz w:val="24"/>
          <w:szCs w:val="24"/>
          <w:lang w:eastAsia="en-GB"/>
        </w:rPr>
        <w:t>support to enable women to have viable alternatives</w:t>
      </w:r>
      <w:r w:rsidR="006D4600">
        <w:rPr>
          <w:rFonts w:ascii="Roboto" w:eastAsia="Times New Roman" w:hAnsi="Roboto" w:cs="Times New Roman"/>
          <w:sz w:val="24"/>
          <w:szCs w:val="24"/>
          <w:lang w:eastAsia="en-GB"/>
        </w:rPr>
        <w:t>.</w:t>
      </w:r>
    </w:p>
    <w:p w14:paraId="067FBA51" w14:textId="77777777" w:rsidR="001045E5" w:rsidRDefault="001045E5" w:rsidP="00131B3D">
      <w:pPr>
        <w:spacing w:before="100" w:beforeAutospacing="1" w:after="100" w:afterAutospacing="1" w:line="240" w:lineRule="auto"/>
        <w:jc w:val="both"/>
        <w:rPr>
          <w:rFonts w:ascii="Roboto" w:eastAsia="Times New Roman" w:hAnsi="Roboto" w:cs="Times New Roman"/>
          <w:b/>
          <w:bCs/>
          <w:sz w:val="24"/>
          <w:szCs w:val="24"/>
          <w:lang w:eastAsia="en-GB"/>
        </w:rPr>
      </w:pPr>
    </w:p>
    <w:p w14:paraId="2E819AB9" w14:textId="1428E1D3" w:rsidR="00D955E2" w:rsidRPr="001045E5" w:rsidRDefault="005F60C5" w:rsidP="007D2DE5">
      <w:pPr>
        <w:spacing w:before="100" w:beforeAutospacing="1" w:after="100" w:afterAutospacing="1" w:line="240" w:lineRule="auto"/>
        <w:jc w:val="both"/>
        <w:rPr>
          <w:rFonts w:ascii="Roboto" w:eastAsia="Times New Roman" w:hAnsi="Roboto" w:cs="Times New Roman"/>
          <w:color w:val="FF0000"/>
          <w:sz w:val="24"/>
          <w:szCs w:val="24"/>
          <w:lang w:eastAsia="en-GB"/>
        </w:rPr>
      </w:pPr>
      <w:r w:rsidRPr="005F60C5">
        <w:rPr>
          <w:rFonts w:ascii="Roboto" w:eastAsia="Times New Roman" w:hAnsi="Roboto" w:cs="Times New Roman"/>
          <w:b/>
          <w:bCs/>
          <w:sz w:val="24"/>
          <w:szCs w:val="24"/>
          <w:lang w:eastAsia="en-GB"/>
        </w:rPr>
        <w:lastRenderedPageBreak/>
        <w:t>Annex</w:t>
      </w:r>
      <w:r w:rsidR="00AD551E">
        <w:rPr>
          <w:rFonts w:ascii="Roboto" w:eastAsia="Times New Roman" w:hAnsi="Roboto" w:cs="Times New Roman"/>
          <w:b/>
          <w:bCs/>
          <w:sz w:val="24"/>
          <w:szCs w:val="24"/>
          <w:lang w:eastAsia="en-GB"/>
        </w:rPr>
        <w:t xml:space="preserve"> 1: references</w:t>
      </w:r>
    </w:p>
    <w:p w14:paraId="4F8912B6" w14:textId="75C6099E" w:rsidR="002A796C" w:rsidRPr="002A796C" w:rsidRDefault="002A796C" w:rsidP="00131B3D">
      <w:pPr>
        <w:spacing w:before="100" w:beforeAutospacing="1" w:after="100" w:afterAutospacing="1" w:line="240" w:lineRule="auto"/>
        <w:jc w:val="both"/>
        <w:rPr>
          <w:rFonts w:ascii="Roboto" w:eastAsia="Times New Roman" w:hAnsi="Roboto" w:cs="Times New Roman"/>
          <w:b/>
          <w:bCs/>
          <w:sz w:val="24"/>
          <w:szCs w:val="24"/>
          <w:lang w:eastAsia="en-GB"/>
        </w:rPr>
      </w:pPr>
      <w:r w:rsidRPr="002A796C">
        <w:rPr>
          <w:rFonts w:ascii="Roboto" w:eastAsia="Times New Roman" w:hAnsi="Roboto" w:cs="Times New Roman"/>
          <w:b/>
          <w:bCs/>
          <w:sz w:val="24"/>
          <w:szCs w:val="24"/>
          <w:lang w:eastAsia="en-GB"/>
        </w:rPr>
        <w:t xml:space="preserve">Relevant International human rights instruments </w:t>
      </w:r>
    </w:p>
    <w:p w14:paraId="4CF1EDCA" w14:textId="7BA3A1F4" w:rsidR="00E0238D" w:rsidRPr="002A796C" w:rsidRDefault="00E0238D" w:rsidP="002A796C">
      <w:pPr>
        <w:pStyle w:val="ListParagraph"/>
        <w:numPr>
          <w:ilvl w:val="0"/>
          <w:numId w:val="2"/>
        </w:numPr>
        <w:spacing w:before="100" w:beforeAutospacing="1" w:after="100" w:afterAutospacing="1" w:line="240" w:lineRule="auto"/>
        <w:jc w:val="both"/>
        <w:rPr>
          <w:rFonts w:ascii="Roboto" w:eastAsia="Times New Roman" w:hAnsi="Roboto" w:cs="Times New Roman"/>
          <w:sz w:val="24"/>
          <w:szCs w:val="24"/>
          <w:lang w:eastAsia="en-GB"/>
        </w:rPr>
      </w:pPr>
      <w:r w:rsidRPr="002A796C">
        <w:rPr>
          <w:rFonts w:ascii="Roboto" w:eastAsia="Times New Roman" w:hAnsi="Roboto" w:cs="Times New Roman"/>
          <w:sz w:val="24"/>
          <w:szCs w:val="24"/>
          <w:lang w:eastAsia="en-GB"/>
        </w:rPr>
        <w:t>Convention on the Elimination of Discrimination Against Women 1979</w:t>
      </w:r>
    </w:p>
    <w:p w14:paraId="41195244" w14:textId="3A30044B" w:rsidR="00E0238D" w:rsidRDefault="00E0238D" w:rsidP="002A796C">
      <w:pPr>
        <w:pStyle w:val="ListParagraph"/>
        <w:numPr>
          <w:ilvl w:val="0"/>
          <w:numId w:val="2"/>
        </w:numPr>
        <w:spacing w:before="100" w:beforeAutospacing="1" w:after="100" w:afterAutospacing="1" w:line="240" w:lineRule="auto"/>
        <w:jc w:val="both"/>
        <w:rPr>
          <w:rFonts w:ascii="Roboto" w:eastAsia="Times New Roman" w:hAnsi="Roboto" w:cs="Times New Roman"/>
          <w:sz w:val="24"/>
          <w:szCs w:val="24"/>
          <w:lang w:eastAsia="en-GB"/>
        </w:rPr>
      </w:pPr>
      <w:r w:rsidRPr="002A796C">
        <w:rPr>
          <w:rFonts w:ascii="Roboto" w:eastAsia="Times New Roman" w:hAnsi="Roboto" w:cs="Times New Roman"/>
          <w:sz w:val="24"/>
          <w:szCs w:val="24"/>
          <w:lang w:eastAsia="en-GB"/>
        </w:rPr>
        <w:t>CEDAW Committee General Recommendations 12,19,35</w:t>
      </w:r>
      <w:r w:rsidR="002A796C" w:rsidRPr="002A796C">
        <w:rPr>
          <w:rFonts w:ascii="Roboto" w:eastAsia="Times New Roman" w:hAnsi="Roboto" w:cs="Times New Roman"/>
          <w:sz w:val="24"/>
          <w:szCs w:val="24"/>
          <w:lang w:eastAsia="en-GB"/>
        </w:rPr>
        <w:t>, 38</w:t>
      </w:r>
    </w:p>
    <w:p w14:paraId="1EDDF502" w14:textId="08AFDAFA" w:rsidR="00173FDD" w:rsidRPr="002A796C" w:rsidRDefault="00173FDD" w:rsidP="002A796C">
      <w:pPr>
        <w:pStyle w:val="ListParagraph"/>
        <w:numPr>
          <w:ilvl w:val="0"/>
          <w:numId w:val="2"/>
        </w:num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Convention against Transnational Organised Crime 2003</w:t>
      </w:r>
    </w:p>
    <w:p w14:paraId="54C2B20E" w14:textId="0D005E1F" w:rsidR="00E0238D" w:rsidRDefault="00E0238D" w:rsidP="002A796C">
      <w:pPr>
        <w:pStyle w:val="ListParagraph"/>
        <w:numPr>
          <w:ilvl w:val="0"/>
          <w:numId w:val="2"/>
        </w:numPr>
        <w:spacing w:before="100" w:beforeAutospacing="1" w:after="100" w:afterAutospacing="1" w:line="240" w:lineRule="auto"/>
        <w:jc w:val="both"/>
        <w:rPr>
          <w:rFonts w:ascii="Roboto" w:eastAsia="Times New Roman" w:hAnsi="Roboto" w:cs="Times New Roman"/>
          <w:sz w:val="24"/>
          <w:szCs w:val="24"/>
          <w:lang w:eastAsia="en-GB"/>
        </w:rPr>
      </w:pPr>
      <w:r w:rsidRPr="002A796C">
        <w:rPr>
          <w:rFonts w:ascii="Roboto" w:eastAsia="Times New Roman" w:hAnsi="Roboto" w:cs="Times New Roman"/>
          <w:sz w:val="24"/>
          <w:szCs w:val="24"/>
          <w:lang w:eastAsia="en-GB"/>
        </w:rPr>
        <w:t>Convention for the Suppression of the Traffic in Persons and of the Exploitation of the Prostitution of Others 1949</w:t>
      </w:r>
    </w:p>
    <w:p w14:paraId="569B8A98" w14:textId="50ACEF6D" w:rsidR="002A796C" w:rsidRPr="002A796C" w:rsidRDefault="002A796C" w:rsidP="002A796C">
      <w:pPr>
        <w:pStyle w:val="ListParagraph"/>
        <w:numPr>
          <w:ilvl w:val="0"/>
          <w:numId w:val="2"/>
        </w:num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Protocol to Prevent, Suppress and Punish Trafficking in Persons (Palermo Protocol)</w:t>
      </w:r>
      <w:r w:rsidR="00173FDD">
        <w:rPr>
          <w:rFonts w:ascii="Roboto" w:eastAsia="Times New Roman" w:hAnsi="Roboto" w:cs="Times New Roman"/>
          <w:sz w:val="24"/>
          <w:szCs w:val="24"/>
          <w:lang w:eastAsia="en-GB"/>
        </w:rPr>
        <w:t xml:space="preserve"> 2003</w:t>
      </w:r>
    </w:p>
    <w:p w14:paraId="2482C0EF" w14:textId="44153D64" w:rsidR="002A796C" w:rsidRPr="002A796C" w:rsidRDefault="002A796C" w:rsidP="002A796C">
      <w:pPr>
        <w:pStyle w:val="ListParagraph"/>
        <w:numPr>
          <w:ilvl w:val="0"/>
          <w:numId w:val="2"/>
        </w:numPr>
        <w:spacing w:before="100" w:beforeAutospacing="1" w:after="100" w:afterAutospacing="1" w:line="240" w:lineRule="auto"/>
        <w:jc w:val="both"/>
        <w:rPr>
          <w:rFonts w:ascii="Roboto" w:eastAsia="Times New Roman" w:hAnsi="Roboto" w:cs="Times New Roman"/>
          <w:sz w:val="24"/>
          <w:szCs w:val="24"/>
          <w:lang w:eastAsia="en-GB"/>
        </w:rPr>
      </w:pPr>
      <w:r w:rsidRPr="002A796C">
        <w:rPr>
          <w:rFonts w:ascii="Roboto" w:eastAsia="Times New Roman" w:hAnsi="Roboto" w:cs="Times New Roman"/>
          <w:sz w:val="24"/>
          <w:szCs w:val="24"/>
          <w:lang w:eastAsia="en-GB"/>
        </w:rPr>
        <w:t>Convention on the Elimination of All Forms of Racial Discrimination 1965</w:t>
      </w:r>
    </w:p>
    <w:p w14:paraId="38FAE534" w14:textId="49ED89B4" w:rsidR="002A796C" w:rsidRPr="002A796C" w:rsidRDefault="002A796C" w:rsidP="002A796C">
      <w:pPr>
        <w:pStyle w:val="ListParagraph"/>
        <w:numPr>
          <w:ilvl w:val="0"/>
          <w:numId w:val="2"/>
        </w:numPr>
        <w:spacing w:before="100" w:beforeAutospacing="1" w:after="100" w:afterAutospacing="1" w:line="240" w:lineRule="auto"/>
        <w:jc w:val="both"/>
        <w:rPr>
          <w:rFonts w:ascii="Roboto" w:eastAsia="Times New Roman" w:hAnsi="Roboto" w:cs="Times New Roman"/>
          <w:sz w:val="24"/>
          <w:szCs w:val="24"/>
          <w:lang w:eastAsia="en-GB"/>
        </w:rPr>
      </w:pPr>
      <w:r w:rsidRPr="002A796C">
        <w:rPr>
          <w:rFonts w:ascii="Roboto" w:eastAsia="Times New Roman" w:hAnsi="Roboto" w:cs="Times New Roman"/>
          <w:sz w:val="24"/>
          <w:szCs w:val="24"/>
          <w:lang w:eastAsia="en-GB"/>
        </w:rPr>
        <w:t>Council of Europe Convention on Preventing and Combatting Violence Against Women and Domestic Violence 2014</w:t>
      </w:r>
    </w:p>
    <w:p w14:paraId="01AA6AF0" w14:textId="1DEF2D25" w:rsidR="002A796C" w:rsidRPr="002A796C" w:rsidRDefault="002A796C" w:rsidP="002A796C">
      <w:pPr>
        <w:pStyle w:val="ListParagraph"/>
        <w:numPr>
          <w:ilvl w:val="0"/>
          <w:numId w:val="2"/>
        </w:numPr>
        <w:spacing w:before="100" w:beforeAutospacing="1" w:after="100" w:afterAutospacing="1" w:line="240" w:lineRule="auto"/>
        <w:jc w:val="both"/>
        <w:rPr>
          <w:rFonts w:ascii="Roboto" w:eastAsia="Times New Roman" w:hAnsi="Roboto" w:cs="Times New Roman"/>
          <w:sz w:val="24"/>
          <w:szCs w:val="24"/>
          <w:lang w:eastAsia="en-GB"/>
        </w:rPr>
      </w:pPr>
      <w:r w:rsidRPr="002A796C">
        <w:rPr>
          <w:rFonts w:ascii="Roboto" w:eastAsia="Times New Roman" w:hAnsi="Roboto" w:cs="Times New Roman"/>
          <w:sz w:val="24"/>
          <w:szCs w:val="24"/>
          <w:lang w:eastAsia="en-GB"/>
        </w:rPr>
        <w:t>Council of Europe Convention on Action Against Trafficking in Human Beings 2008</w:t>
      </w:r>
    </w:p>
    <w:p w14:paraId="587DF07E" w14:textId="7AA26B88" w:rsidR="00BD31E2" w:rsidRPr="002A796C" w:rsidRDefault="00BD31E2" w:rsidP="00131B3D">
      <w:pPr>
        <w:spacing w:before="100" w:beforeAutospacing="1" w:after="100" w:afterAutospacing="1" w:line="240" w:lineRule="auto"/>
        <w:jc w:val="both"/>
        <w:rPr>
          <w:rFonts w:ascii="Roboto" w:eastAsia="Times New Roman" w:hAnsi="Roboto" w:cs="Times New Roman"/>
          <w:b/>
          <w:bCs/>
          <w:sz w:val="24"/>
          <w:szCs w:val="24"/>
          <w:lang w:eastAsia="en-GB"/>
        </w:rPr>
      </w:pPr>
      <w:proofErr w:type="spellStart"/>
      <w:r w:rsidRPr="002A796C">
        <w:rPr>
          <w:rFonts w:ascii="Roboto" w:eastAsia="Times New Roman" w:hAnsi="Roboto" w:cs="Times New Roman"/>
          <w:b/>
          <w:bCs/>
          <w:sz w:val="24"/>
          <w:szCs w:val="24"/>
          <w:lang w:eastAsia="en-GB"/>
        </w:rPr>
        <w:t>Uk</w:t>
      </w:r>
      <w:proofErr w:type="spellEnd"/>
      <w:r w:rsidRPr="002A796C">
        <w:rPr>
          <w:rFonts w:ascii="Roboto" w:eastAsia="Times New Roman" w:hAnsi="Roboto" w:cs="Times New Roman"/>
          <w:b/>
          <w:bCs/>
          <w:sz w:val="24"/>
          <w:szCs w:val="24"/>
          <w:lang w:eastAsia="en-GB"/>
        </w:rPr>
        <w:t xml:space="preserve"> legislation which applies</w:t>
      </w:r>
      <w:r w:rsidR="00E0238D" w:rsidRPr="002A796C">
        <w:rPr>
          <w:rFonts w:ascii="Roboto" w:eastAsia="Times New Roman" w:hAnsi="Roboto" w:cs="Times New Roman"/>
          <w:b/>
          <w:bCs/>
          <w:sz w:val="24"/>
          <w:szCs w:val="24"/>
          <w:lang w:eastAsia="en-GB"/>
        </w:rPr>
        <w:t>:</w:t>
      </w:r>
    </w:p>
    <w:p w14:paraId="1330E702" w14:textId="76D5EE7B" w:rsidR="009C7958" w:rsidRPr="002A796C" w:rsidRDefault="009C7958" w:rsidP="002A796C">
      <w:pPr>
        <w:pStyle w:val="ListParagraph"/>
        <w:numPr>
          <w:ilvl w:val="0"/>
          <w:numId w:val="3"/>
        </w:numPr>
        <w:spacing w:before="100" w:beforeAutospacing="1" w:after="100" w:afterAutospacing="1" w:line="240" w:lineRule="auto"/>
        <w:jc w:val="both"/>
        <w:rPr>
          <w:rFonts w:ascii="Roboto" w:eastAsia="Times New Roman" w:hAnsi="Roboto" w:cs="Times New Roman"/>
          <w:sz w:val="24"/>
          <w:szCs w:val="24"/>
          <w:lang w:eastAsia="en-GB"/>
        </w:rPr>
      </w:pPr>
      <w:r w:rsidRPr="002A796C">
        <w:rPr>
          <w:rFonts w:ascii="Roboto" w:eastAsia="Times New Roman" w:hAnsi="Roboto" w:cs="Times New Roman"/>
          <w:sz w:val="24"/>
          <w:szCs w:val="24"/>
          <w:lang w:eastAsia="en-GB"/>
        </w:rPr>
        <w:t>Street Offences Act 1959 as amended by The Policing and Crime Act 2009</w:t>
      </w:r>
    </w:p>
    <w:p w14:paraId="391B56EE" w14:textId="2D9DE2B8" w:rsidR="009C7958" w:rsidRPr="002A796C" w:rsidRDefault="009C7958" w:rsidP="002A796C">
      <w:pPr>
        <w:pStyle w:val="ListParagraph"/>
        <w:numPr>
          <w:ilvl w:val="0"/>
          <w:numId w:val="3"/>
        </w:numPr>
        <w:spacing w:before="100" w:beforeAutospacing="1" w:after="100" w:afterAutospacing="1" w:line="240" w:lineRule="auto"/>
        <w:jc w:val="both"/>
        <w:rPr>
          <w:rFonts w:ascii="Roboto" w:eastAsia="Times New Roman" w:hAnsi="Roboto" w:cs="Times New Roman"/>
          <w:sz w:val="24"/>
          <w:szCs w:val="24"/>
          <w:lang w:eastAsia="en-GB"/>
        </w:rPr>
      </w:pPr>
      <w:r w:rsidRPr="002A796C">
        <w:rPr>
          <w:rFonts w:ascii="Roboto" w:eastAsia="Times New Roman" w:hAnsi="Roboto" w:cs="Times New Roman"/>
          <w:sz w:val="24"/>
          <w:szCs w:val="24"/>
          <w:lang w:eastAsia="en-GB"/>
        </w:rPr>
        <w:t>Sexual Offences Act 1956 as updated by Sexual Offences Act 2003</w:t>
      </w:r>
    </w:p>
    <w:p w14:paraId="3FCC7574" w14:textId="628EBCBD" w:rsidR="00E0238D" w:rsidRPr="002A796C" w:rsidRDefault="00E0238D" w:rsidP="002A796C">
      <w:pPr>
        <w:pStyle w:val="ListParagraph"/>
        <w:numPr>
          <w:ilvl w:val="0"/>
          <w:numId w:val="3"/>
        </w:numPr>
        <w:spacing w:before="100" w:beforeAutospacing="1" w:after="100" w:afterAutospacing="1" w:line="240" w:lineRule="auto"/>
        <w:jc w:val="both"/>
        <w:rPr>
          <w:rFonts w:ascii="Roboto" w:eastAsia="Times New Roman" w:hAnsi="Roboto" w:cs="Times New Roman"/>
          <w:sz w:val="24"/>
          <w:szCs w:val="24"/>
          <w:lang w:eastAsia="en-GB"/>
        </w:rPr>
      </w:pPr>
      <w:r w:rsidRPr="002A796C">
        <w:rPr>
          <w:rFonts w:ascii="Roboto" w:eastAsia="Times New Roman" w:hAnsi="Roboto" w:cs="Times New Roman"/>
          <w:sz w:val="24"/>
          <w:szCs w:val="24"/>
          <w:lang w:eastAsia="en-GB"/>
        </w:rPr>
        <w:t>Criminal Justice and Police Act 2001</w:t>
      </w:r>
    </w:p>
    <w:p w14:paraId="0992E2BD" w14:textId="40541621" w:rsidR="009C7958" w:rsidRPr="002A796C" w:rsidRDefault="009C7958" w:rsidP="002A796C">
      <w:pPr>
        <w:pStyle w:val="ListParagraph"/>
        <w:numPr>
          <w:ilvl w:val="0"/>
          <w:numId w:val="3"/>
        </w:numPr>
        <w:spacing w:before="100" w:beforeAutospacing="1" w:after="100" w:afterAutospacing="1" w:line="240" w:lineRule="auto"/>
        <w:jc w:val="both"/>
        <w:rPr>
          <w:rFonts w:ascii="Roboto" w:eastAsia="Times New Roman" w:hAnsi="Roboto" w:cs="Times New Roman"/>
          <w:sz w:val="24"/>
          <w:szCs w:val="24"/>
          <w:lang w:eastAsia="en-GB"/>
        </w:rPr>
      </w:pPr>
      <w:r w:rsidRPr="002A796C">
        <w:rPr>
          <w:rFonts w:ascii="Roboto" w:eastAsia="Times New Roman" w:hAnsi="Roboto" w:cs="Times New Roman"/>
          <w:sz w:val="24"/>
          <w:szCs w:val="24"/>
          <w:lang w:eastAsia="en-GB"/>
        </w:rPr>
        <w:t>Sexual Offences Act 2003</w:t>
      </w:r>
    </w:p>
    <w:p w14:paraId="150E5B6F" w14:textId="6DFDE86B" w:rsidR="009C7958" w:rsidRPr="002A796C" w:rsidRDefault="009C7958" w:rsidP="002A796C">
      <w:pPr>
        <w:pStyle w:val="ListParagraph"/>
        <w:numPr>
          <w:ilvl w:val="0"/>
          <w:numId w:val="3"/>
        </w:numPr>
        <w:spacing w:before="100" w:beforeAutospacing="1" w:after="100" w:afterAutospacing="1" w:line="240" w:lineRule="auto"/>
        <w:jc w:val="both"/>
        <w:rPr>
          <w:rFonts w:ascii="Roboto" w:eastAsia="Times New Roman" w:hAnsi="Roboto" w:cs="Times New Roman"/>
          <w:sz w:val="24"/>
          <w:szCs w:val="24"/>
          <w:lang w:eastAsia="en-GB"/>
        </w:rPr>
      </w:pPr>
      <w:r w:rsidRPr="002A796C">
        <w:rPr>
          <w:rFonts w:ascii="Roboto" w:eastAsia="Times New Roman" w:hAnsi="Roboto" w:cs="Times New Roman"/>
          <w:sz w:val="24"/>
          <w:szCs w:val="24"/>
          <w:lang w:eastAsia="en-GB"/>
        </w:rPr>
        <w:t>The Policing and Crime Act 2009</w:t>
      </w:r>
    </w:p>
    <w:p w14:paraId="1CCB148E" w14:textId="2595B08A" w:rsidR="00E0238D" w:rsidRPr="002A796C" w:rsidRDefault="00E0238D" w:rsidP="002A796C">
      <w:pPr>
        <w:pStyle w:val="ListParagraph"/>
        <w:numPr>
          <w:ilvl w:val="0"/>
          <w:numId w:val="3"/>
        </w:numPr>
        <w:spacing w:before="100" w:beforeAutospacing="1" w:after="100" w:afterAutospacing="1" w:line="240" w:lineRule="auto"/>
        <w:jc w:val="both"/>
        <w:rPr>
          <w:rFonts w:ascii="Roboto" w:eastAsia="Times New Roman" w:hAnsi="Roboto" w:cs="Times New Roman"/>
          <w:sz w:val="24"/>
          <w:szCs w:val="24"/>
          <w:lang w:eastAsia="en-GB"/>
        </w:rPr>
      </w:pPr>
      <w:r w:rsidRPr="002A796C">
        <w:rPr>
          <w:rFonts w:ascii="Roboto" w:eastAsia="Times New Roman" w:hAnsi="Roboto" w:cs="Times New Roman"/>
          <w:sz w:val="24"/>
          <w:szCs w:val="24"/>
          <w:lang w:eastAsia="en-GB"/>
        </w:rPr>
        <w:t>Proceeds of Crime Act 2002</w:t>
      </w:r>
    </w:p>
    <w:p w14:paraId="2C3EB608" w14:textId="77777777" w:rsidR="002A796C" w:rsidRDefault="009C7958" w:rsidP="00936A6B">
      <w:pPr>
        <w:pStyle w:val="ListParagraph"/>
        <w:numPr>
          <w:ilvl w:val="0"/>
          <w:numId w:val="3"/>
        </w:numPr>
        <w:spacing w:before="100" w:beforeAutospacing="1" w:after="100" w:afterAutospacing="1" w:line="240" w:lineRule="auto"/>
        <w:jc w:val="both"/>
        <w:rPr>
          <w:rFonts w:ascii="Roboto" w:eastAsia="Times New Roman" w:hAnsi="Roboto" w:cs="Times New Roman"/>
          <w:sz w:val="24"/>
          <w:szCs w:val="24"/>
          <w:lang w:eastAsia="en-GB"/>
        </w:rPr>
      </w:pPr>
      <w:r w:rsidRPr="002A796C">
        <w:rPr>
          <w:rFonts w:ascii="Roboto" w:eastAsia="Times New Roman" w:hAnsi="Roboto" w:cs="Times New Roman"/>
          <w:sz w:val="24"/>
          <w:szCs w:val="24"/>
          <w:lang w:eastAsia="en-GB"/>
        </w:rPr>
        <w:t>Serious Crime Act 2015</w:t>
      </w:r>
    </w:p>
    <w:p w14:paraId="11BC78AC" w14:textId="62E953BF" w:rsidR="009C7958" w:rsidRPr="002A796C" w:rsidRDefault="009C7958" w:rsidP="00936A6B">
      <w:pPr>
        <w:pStyle w:val="ListParagraph"/>
        <w:numPr>
          <w:ilvl w:val="0"/>
          <w:numId w:val="3"/>
        </w:numPr>
        <w:spacing w:before="100" w:beforeAutospacing="1" w:after="100" w:afterAutospacing="1" w:line="240" w:lineRule="auto"/>
        <w:jc w:val="both"/>
        <w:rPr>
          <w:rFonts w:ascii="Roboto" w:eastAsia="Times New Roman" w:hAnsi="Roboto" w:cs="Times New Roman"/>
          <w:sz w:val="24"/>
          <w:szCs w:val="24"/>
          <w:lang w:eastAsia="en-GB"/>
        </w:rPr>
      </w:pPr>
      <w:r w:rsidRPr="002A796C">
        <w:rPr>
          <w:rFonts w:ascii="Roboto" w:eastAsia="Times New Roman" w:hAnsi="Roboto" w:cs="Times New Roman"/>
          <w:sz w:val="24"/>
          <w:szCs w:val="24"/>
          <w:lang w:eastAsia="en-GB"/>
        </w:rPr>
        <w:t>Modern Slavery Act 2015</w:t>
      </w:r>
    </w:p>
    <w:p w14:paraId="361A94BF" w14:textId="77777777" w:rsidR="009F053F" w:rsidRDefault="009F053F" w:rsidP="00131B3D">
      <w:pPr>
        <w:spacing w:before="100" w:beforeAutospacing="1" w:after="100" w:afterAutospacing="1" w:line="240" w:lineRule="auto"/>
        <w:jc w:val="both"/>
        <w:rPr>
          <w:rFonts w:ascii="Roboto" w:eastAsia="Times New Roman" w:hAnsi="Roboto" w:cs="Times New Roman"/>
          <w:sz w:val="24"/>
          <w:szCs w:val="24"/>
          <w:lang w:eastAsia="en-GB"/>
        </w:rPr>
      </w:pPr>
    </w:p>
    <w:p w14:paraId="1F0E583B" w14:textId="7EDB72D2" w:rsidR="002C1B72" w:rsidRPr="002C1B72" w:rsidRDefault="002C1B72" w:rsidP="002C1B72">
      <w:pPr>
        <w:spacing w:before="100" w:beforeAutospacing="1" w:after="100" w:afterAutospacing="1" w:line="240" w:lineRule="auto"/>
        <w:jc w:val="both"/>
        <w:rPr>
          <w:rFonts w:ascii="Roboto" w:eastAsia="Times New Roman" w:hAnsi="Roboto" w:cs="Times New Roman"/>
          <w:b/>
          <w:bCs/>
          <w:sz w:val="24"/>
          <w:szCs w:val="24"/>
          <w:lang w:eastAsia="en-GB"/>
        </w:rPr>
      </w:pPr>
      <w:r>
        <w:rPr>
          <w:rFonts w:ascii="Roboto" w:eastAsia="Times New Roman" w:hAnsi="Roboto" w:cs="Times New Roman"/>
          <w:b/>
          <w:bCs/>
          <w:sz w:val="24"/>
          <w:szCs w:val="24"/>
          <w:lang w:eastAsia="en-GB"/>
        </w:rPr>
        <w:t>*</w:t>
      </w:r>
      <w:r w:rsidRPr="002C1B72">
        <w:rPr>
          <w:rFonts w:ascii="Roboto" w:eastAsia="Times New Roman" w:hAnsi="Roboto" w:cs="Times New Roman"/>
          <w:b/>
          <w:bCs/>
          <w:sz w:val="24"/>
          <w:szCs w:val="24"/>
          <w:lang w:eastAsia="en-GB"/>
        </w:rPr>
        <w:t>Routes into prostitution and barriers to exit</w:t>
      </w:r>
      <w:r w:rsidR="00B42CFF">
        <w:rPr>
          <w:rFonts w:ascii="Roboto" w:eastAsia="Times New Roman" w:hAnsi="Roboto" w:cs="Times New Roman"/>
          <w:b/>
          <w:bCs/>
          <w:sz w:val="24"/>
          <w:szCs w:val="24"/>
          <w:lang w:eastAsia="en-GB"/>
        </w:rPr>
        <w:t xml:space="preserve"> including violence, abuse and exploitation</w:t>
      </w:r>
    </w:p>
    <w:p w14:paraId="045BA0CF" w14:textId="77777777" w:rsidR="002C1B72" w:rsidRPr="005F60C5" w:rsidRDefault="002C1B72" w:rsidP="002C1B72">
      <w:pPr>
        <w:spacing w:before="100" w:beforeAutospacing="1" w:after="100" w:afterAutospacing="1" w:line="240" w:lineRule="auto"/>
        <w:jc w:val="both"/>
        <w:rPr>
          <w:rFonts w:ascii="Roboto" w:eastAsia="Times New Roman" w:hAnsi="Roboto" w:cs="Times New Roman"/>
          <w:sz w:val="24"/>
          <w:szCs w:val="24"/>
          <w:lang w:eastAsia="en-GB"/>
        </w:rPr>
      </w:pPr>
      <w:r w:rsidRPr="005F60C5">
        <w:rPr>
          <w:rFonts w:ascii="Roboto" w:eastAsia="Times New Roman" w:hAnsi="Roboto" w:cs="Times New Roman"/>
          <w:sz w:val="24"/>
          <w:szCs w:val="24"/>
          <w:lang w:eastAsia="en-GB"/>
        </w:rPr>
        <w:t>Breslin, R., Canning, M. (2023)</w:t>
      </w:r>
      <w:r>
        <w:rPr>
          <w:rFonts w:ascii="Roboto" w:eastAsia="Times New Roman" w:hAnsi="Roboto" w:cs="Times New Roman"/>
          <w:sz w:val="24"/>
          <w:szCs w:val="24"/>
          <w:lang w:eastAsia="en-GB"/>
        </w:rPr>
        <w:t xml:space="preserve"> </w:t>
      </w:r>
      <w:r w:rsidRPr="005F60C5">
        <w:rPr>
          <w:rFonts w:ascii="Roboto" w:eastAsia="Times New Roman" w:hAnsi="Roboto" w:cs="Times New Roman"/>
          <w:sz w:val="24"/>
          <w:szCs w:val="24"/>
          <w:lang w:eastAsia="en-GB"/>
        </w:rPr>
        <w:t>Pathways to exit: a study of women’s journeys out of prostitution and the response to their complex support needs  University College Dublin, 2023</w:t>
      </w:r>
    </w:p>
    <w:p w14:paraId="4A34E2B7" w14:textId="77777777" w:rsidR="002C1B72" w:rsidRPr="005F60C5" w:rsidRDefault="002C1B72" w:rsidP="002C1B72">
      <w:pPr>
        <w:spacing w:before="100" w:beforeAutospacing="1" w:after="100" w:afterAutospacing="1" w:line="240" w:lineRule="auto"/>
        <w:jc w:val="both"/>
        <w:rPr>
          <w:rFonts w:ascii="Roboto" w:eastAsia="Times New Roman" w:hAnsi="Roboto" w:cs="Times New Roman"/>
          <w:sz w:val="24"/>
          <w:szCs w:val="24"/>
          <w:lang w:eastAsia="en-GB"/>
        </w:rPr>
      </w:pPr>
      <w:r w:rsidRPr="005F60C5">
        <w:rPr>
          <w:rFonts w:ascii="Roboto" w:eastAsia="Times New Roman" w:hAnsi="Roboto" w:cs="Times New Roman"/>
          <w:sz w:val="24"/>
          <w:szCs w:val="24"/>
          <w:lang w:eastAsia="en-GB"/>
        </w:rPr>
        <w:t>Bindel, J., Brown, L., Easton, H., Matthews, R., Reynolds, L. (2012) Breaking down the barriers: A study of how women exit prostitution, Eaves, London, 2012</w:t>
      </w:r>
    </w:p>
    <w:p w14:paraId="69EA6530" w14:textId="77777777" w:rsidR="002C1B72" w:rsidRPr="005F60C5" w:rsidRDefault="002C1B72" w:rsidP="002C1B72">
      <w:pPr>
        <w:spacing w:before="100" w:beforeAutospacing="1" w:after="100" w:afterAutospacing="1" w:line="240" w:lineRule="auto"/>
        <w:jc w:val="both"/>
        <w:rPr>
          <w:rFonts w:ascii="Roboto" w:eastAsia="Times New Roman" w:hAnsi="Roboto" w:cs="Times New Roman"/>
          <w:sz w:val="24"/>
          <w:szCs w:val="24"/>
          <w:lang w:eastAsia="en-GB"/>
        </w:rPr>
      </w:pPr>
      <w:r w:rsidRPr="005F60C5">
        <w:rPr>
          <w:rFonts w:ascii="Roboto" w:eastAsia="Times New Roman" w:hAnsi="Roboto" w:cs="Times New Roman"/>
          <w:sz w:val="24"/>
          <w:szCs w:val="24"/>
          <w:lang w:eastAsia="en-GB"/>
        </w:rPr>
        <w:t xml:space="preserve">Baker, L., Dalla, R.J., Williamson, C., (2010) Exiting Prostitution: an integrated model </w:t>
      </w:r>
      <w:r w:rsidRPr="005F60C5">
        <w:rPr>
          <w:rFonts w:ascii="Roboto" w:eastAsia="Times New Roman" w:hAnsi="Roboto" w:cs="Times New Roman"/>
          <w:i/>
          <w:iCs/>
          <w:sz w:val="24"/>
          <w:szCs w:val="24"/>
          <w:lang w:eastAsia="en-GB"/>
        </w:rPr>
        <w:t>Violence Against Women</w:t>
      </w:r>
      <w:r w:rsidRPr="005F60C5">
        <w:rPr>
          <w:rFonts w:ascii="Roboto" w:eastAsia="Times New Roman" w:hAnsi="Roboto" w:cs="Times New Roman"/>
          <w:sz w:val="24"/>
          <w:szCs w:val="24"/>
          <w:lang w:eastAsia="en-GB"/>
        </w:rPr>
        <w:t>, 16, (5) p579-600</w:t>
      </w:r>
    </w:p>
    <w:p w14:paraId="6038D30E" w14:textId="77777777" w:rsidR="002C1B72" w:rsidRPr="005F60C5" w:rsidRDefault="002C1B72" w:rsidP="002C1B72">
      <w:pPr>
        <w:spacing w:before="100" w:beforeAutospacing="1" w:after="100" w:afterAutospacing="1" w:line="240" w:lineRule="auto"/>
        <w:jc w:val="both"/>
        <w:rPr>
          <w:rFonts w:ascii="Roboto" w:eastAsia="Times New Roman" w:hAnsi="Roboto" w:cs="Times New Roman"/>
          <w:sz w:val="24"/>
          <w:szCs w:val="24"/>
          <w:lang w:eastAsia="en-GB"/>
        </w:rPr>
      </w:pPr>
      <w:r w:rsidRPr="005F60C5">
        <w:rPr>
          <w:rFonts w:ascii="Roboto" w:eastAsia="Times New Roman" w:hAnsi="Roboto" w:cs="Times New Roman"/>
          <w:sz w:val="24"/>
          <w:szCs w:val="24"/>
          <w:lang w:eastAsia="en-GB"/>
        </w:rPr>
        <w:t>Breslin, R., Latham, L., O’Connor, M. (2021) Confronting the Harm: Documenting the Prostitution Experiences and Impacts on Health and Wellbeing of Women Accessing the Health  Service Executive Dublin SERP</w:t>
      </w:r>
    </w:p>
    <w:p w14:paraId="7F059A25" w14:textId="77777777" w:rsidR="002C1B72" w:rsidRPr="005F60C5" w:rsidRDefault="002C1B72" w:rsidP="002C1B72">
      <w:pPr>
        <w:spacing w:before="100" w:beforeAutospacing="1" w:after="100" w:afterAutospacing="1" w:line="240" w:lineRule="auto"/>
        <w:jc w:val="both"/>
        <w:rPr>
          <w:rFonts w:ascii="Roboto" w:eastAsia="Times New Roman" w:hAnsi="Roboto" w:cs="Times New Roman"/>
          <w:sz w:val="24"/>
          <w:szCs w:val="24"/>
          <w:lang w:eastAsia="en-GB"/>
        </w:rPr>
      </w:pPr>
      <w:r w:rsidRPr="005F60C5">
        <w:rPr>
          <w:rFonts w:ascii="Roboto" w:eastAsia="Times New Roman" w:hAnsi="Roboto" w:cs="Times New Roman"/>
          <w:sz w:val="24"/>
          <w:szCs w:val="24"/>
          <w:lang w:eastAsia="en-GB"/>
        </w:rPr>
        <w:lastRenderedPageBreak/>
        <w:t xml:space="preserve">Hester, M., </w:t>
      </w:r>
      <w:proofErr w:type="spellStart"/>
      <w:r w:rsidRPr="005F60C5">
        <w:rPr>
          <w:rFonts w:ascii="Roboto" w:eastAsia="Times New Roman" w:hAnsi="Roboto" w:cs="Times New Roman"/>
          <w:sz w:val="24"/>
          <w:szCs w:val="24"/>
          <w:lang w:eastAsia="en-GB"/>
        </w:rPr>
        <w:t>Mulvhill</w:t>
      </w:r>
      <w:proofErr w:type="spellEnd"/>
      <w:r w:rsidRPr="005F60C5">
        <w:rPr>
          <w:rFonts w:ascii="Roboto" w:eastAsia="Times New Roman" w:hAnsi="Roboto" w:cs="Times New Roman"/>
          <w:sz w:val="24"/>
          <w:szCs w:val="24"/>
          <w:lang w:eastAsia="en-GB"/>
        </w:rPr>
        <w:t xml:space="preserve">, </w:t>
      </w:r>
      <w:proofErr w:type="spellStart"/>
      <w:r w:rsidRPr="005F60C5">
        <w:rPr>
          <w:rFonts w:ascii="Roboto" w:eastAsia="Times New Roman" w:hAnsi="Roboto" w:cs="Times New Roman"/>
          <w:sz w:val="24"/>
          <w:szCs w:val="24"/>
          <w:lang w:eastAsia="en-GB"/>
        </w:rPr>
        <w:t>N.,Matolcsi</w:t>
      </w:r>
      <w:proofErr w:type="spellEnd"/>
      <w:r w:rsidRPr="005F60C5">
        <w:rPr>
          <w:rFonts w:ascii="Roboto" w:eastAsia="Times New Roman" w:hAnsi="Roboto" w:cs="Times New Roman"/>
          <w:sz w:val="24"/>
          <w:szCs w:val="24"/>
          <w:lang w:eastAsia="en-GB"/>
        </w:rPr>
        <w:t>, A., Sanchez, A.L., Walker, S.J. (2019) The nature and prevalence of Prostitution and Sex Work in England and Wales Today, England, University of Bristol</w:t>
      </w:r>
    </w:p>
    <w:p w14:paraId="14F78A62" w14:textId="77777777" w:rsidR="002C1B72" w:rsidRDefault="002C1B72" w:rsidP="002C1B72">
      <w:pPr>
        <w:spacing w:before="100" w:beforeAutospacing="1" w:after="100" w:afterAutospacing="1" w:line="240" w:lineRule="auto"/>
        <w:jc w:val="both"/>
        <w:rPr>
          <w:rFonts w:ascii="Roboto" w:eastAsia="Times New Roman" w:hAnsi="Roboto" w:cs="Times New Roman"/>
          <w:sz w:val="24"/>
          <w:szCs w:val="24"/>
          <w:lang w:eastAsia="en-GB"/>
        </w:rPr>
      </w:pPr>
      <w:r w:rsidRPr="005F60C5">
        <w:rPr>
          <w:rFonts w:ascii="Roboto" w:eastAsia="Times New Roman" w:hAnsi="Roboto" w:cs="Times New Roman"/>
          <w:sz w:val="24"/>
          <w:szCs w:val="24"/>
          <w:lang w:eastAsia="en-GB"/>
        </w:rPr>
        <w:t>Coy, M., Smiley, C., Tyler, M., (2019) Challenging the Prostitution Problem: Dissenting Voice, Sex Buyers and the Myth of Neutrality in Prostitution Research</w:t>
      </w:r>
      <w:r w:rsidRPr="005F60C5">
        <w:rPr>
          <w:rFonts w:ascii="Roboto" w:eastAsia="Times New Roman" w:hAnsi="Roboto" w:cs="Times New Roman"/>
          <w:i/>
          <w:iCs/>
          <w:sz w:val="24"/>
          <w:szCs w:val="24"/>
          <w:lang w:eastAsia="en-GB"/>
        </w:rPr>
        <w:t>, Archives of Sexual Behaviour,</w:t>
      </w:r>
      <w:r w:rsidRPr="005F60C5">
        <w:rPr>
          <w:rFonts w:ascii="Roboto" w:eastAsia="Times New Roman" w:hAnsi="Roboto" w:cs="Times New Roman"/>
          <w:sz w:val="24"/>
          <w:szCs w:val="24"/>
          <w:lang w:eastAsia="en-GB"/>
        </w:rPr>
        <w:t xml:space="preserve"> 48 p1931-1935</w:t>
      </w:r>
    </w:p>
    <w:p w14:paraId="6B20BD6E" w14:textId="3A944C45" w:rsidR="00B42CFF" w:rsidRPr="00B42CFF" w:rsidRDefault="00B42CFF" w:rsidP="00B42CFF">
      <w:pPr>
        <w:pStyle w:val="xmsonormal"/>
        <w:jc w:val="both"/>
        <w:rPr>
          <w:rFonts w:ascii="Roboto" w:hAnsi="Roboto"/>
          <w:color w:val="000000"/>
          <w:sz w:val="24"/>
          <w:szCs w:val="24"/>
        </w:rPr>
      </w:pPr>
      <w:r w:rsidRPr="00B42CFF">
        <w:rPr>
          <w:rFonts w:ascii="Roboto" w:hAnsi="Roboto"/>
          <w:color w:val="000000"/>
          <w:sz w:val="24"/>
          <w:szCs w:val="24"/>
        </w:rPr>
        <w:t>Femicide Census</w:t>
      </w:r>
      <w:r>
        <w:rPr>
          <w:rFonts w:ascii="Roboto" w:hAnsi="Roboto"/>
          <w:color w:val="000000"/>
          <w:sz w:val="24"/>
          <w:szCs w:val="24"/>
        </w:rPr>
        <w:t>, 2023</w:t>
      </w:r>
      <w:r w:rsidRPr="00B42CFF">
        <w:rPr>
          <w:rFonts w:ascii="Roboto" w:hAnsi="Roboto"/>
          <w:color w:val="000000"/>
          <w:sz w:val="24"/>
          <w:szCs w:val="24"/>
        </w:rPr>
        <w:t xml:space="preserve"> This gathers data on women killed by men in the UK since 2009 and tries to capture details about the victim, the perpetrator, the relationship  if there is one and the killing. It is often not reported or discussed whether she was involved in some form of prostitution or not. There are sometimes indications that would suggest she may have been involved in some form but it is not explicitly stated. Consequently numbers are likely to be under represented. The Census has data on  27 women killed where the context has been flagged as 'prostitution/sex industry' and a further 36 women have occupation flagged as 'other -sex</w:t>
      </w:r>
      <w:r>
        <w:rPr>
          <w:rFonts w:ascii="Roboto" w:hAnsi="Roboto"/>
          <w:color w:val="000000"/>
          <w:sz w:val="24"/>
          <w:szCs w:val="24"/>
        </w:rPr>
        <w:t xml:space="preserve"> industry.</w:t>
      </w:r>
      <w:r w:rsidRPr="00B42CFF">
        <w:rPr>
          <w:rFonts w:ascii="Roboto" w:hAnsi="Roboto"/>
          <w:color w:val="000000"/>
          <w:sz w:val="24"/>
          <w:szCs w:val="24"/>
        </w:rPr>
        <w:t xml:space="preserve"> The census has </w:t>
      </w:r>
      <w:r w:rsidRPr="00B42CFF">
        <w:rPr>
          <w:rStyle w:val="xcontentpasted2"/>
          <w:rFonts w:ascii="Roboto" w:hAnsi="Roboto"/>
          <w:color w:val="000000"/>
          <w:sz w:val="24"/>
          <w:szCs w:val="24"/>
        </w:rPr>
        <w:t xml:space="preserve">recorded 93 perps as users of prostitution/pornography (including child abuse images) but again this is often either unknown or unremarked upon so likely to be very under represented. </w:t>
      </w:r>
      <w:r w:rsidRPr="00B42CFF">
        <w:rPr>
          <w:rFonts w:ascii="Roboto" w:hAnsi="Roboto"/>
          <w:color w:val="000000"/>
          <w:sz w:val="24"/>
          <w:szCs w:val="24"/>
        </w:rPr>
        <w:t xml:space="preserve"> </w:t>
      </w:r>
    </w:p>
    <w:p w14:paraId="09F2CE2A" w14:textId="1201015F" w:rsidR="009F053F" w:rsidRPr="001045E5" w:rsidRDefault="001045E5" w:rsidP="001045E5">
      <w:pPr>
        <w:spacing w:before="100" w:beforeAutospacing="1" w:after="100" w:afterAutospacing="1" w:line="240" w:lineRule="auto"/>
        <w:jc w:val="both"/>
        <w:rPr>
          <w:rFonts w:ascii="Roboto" w:eastAsia="Times New Roman" w:hAnsi="Roboto" w:cs="Times New Roman"/>
          <w:b/>
          <w:bCs/>
          <w:sz w:val="24"/>
          <w:szCs w:val="24"/>
          <w:lang w:eastAsia="en-GB"/>
        </w:rPr>
      </w:pPr>
      <w:r>
        <w:rPr>
          <w:rFonts w:ascii="Roboto" w:eastAsia="Times New Roman" w:hAnsi="Roboto" w:cs="Times New Roman"/>
          <w:b/>
          <w:bCs/>
          <w:sz w:val="24"/>
          <w:szCs w:val="24"/>
          <w:lang w:eastAsia="en-GB"/>
        </w:rPr>
        <w:t xml:space="preserve">** </w:t>
      </w:r>
      <w:r w:rsidR="009F053F" w:rsidRPr="001045E5">
        <w:rPr>
          <w:rFonts w:ascii="Roboto" w:eastAsia="Times New Roman" w:hAnsi="Roboto" w:cs="Times New Roman"/>
          <w:b/>
          <w:bCs/>
          <w:sz w:val="24"/>
          <w:szCs w:val="24"/>
          <w:lang w:eastAsia="en-GB"/>
        </w:rPr>
        <w:t>Men who Buy Sex</w:t>
      </w:r>
    </w:p>
    <w:p w14:paraId="12080371" w14:textId="3060BB00" w:rsidR="00D955E2" w:rsidRDefault="00590C2A" w:rsidP="00131B3D">
      <w:p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 xml:space="preserve">Farley, M., Golding, J., Matthews, ES., </w:t>
      </w:r>
      <w:proofErr w:type="spellStart"/>
      <w:r>
        <w:rPr>
          <w:rFonts w:ascii="Roboto" w:eastAsia="Times New Roman" w:hAnsi="Roboto" w:cs="Times New Roman"/>
          <w:sz w:val="24"/>
          <w:szCs w:val="24"/>
          <w:lang w:eastAsia="en-GB"/>
        </w:rPr>
        <w:t>Malamuth</w:t>
      </w:r>
      <w:proofErr w:type="spellEnd"/>
      <w:r>
        <w:rPr>
          <w:rFonts w:ascii="Roboto" w:eastAsia="Times New Roman" w:hAnsi="Roboto" w:cs="Times New Roman"/>
          <w:sz w:val="24"/>
          <w:szCs w:val="24"/>
          <w:lang w:eastAsia="en-GB"/>
        </w:rPr>
        <w:t xml:space="preserve">, NM., Jarrett, L. (2017) </w:t>
      </w:r>
      <w:r w:rsidR="00E03F56" w:rsidRPr="005F60C5">
        <w:rPr>
          <w:rFonts w:ascii="Roboto" w:eastAsia="Times New Roman" w:hAnsi="Roboto" w:cs="Times New Roman"/>
          <w:sz w:val="24"/>
          <w:szCs w:val="24"/>
          <w:lang w:eastAsia="en-GB"/>
        </w:rPr>
        <w:t>Comparing sex buyers with men who do not buy sex, : New data on prostitution and trafficking</w:t>
      </w:r>
      <w:r>
        <w:rPr>
          <w:rFonts w:ascii="Roboto" w:eastAsia="Times New Roman" w:hAnsi="Roboto" w:cs="Times New Roman"/>
          <w:sz w:val="24"/>
          <w:szCs w:val="24"/>
          <w:lang w:eastAsia="en-GB"/>
        </w:rPr>
        <w:t>.</w:t>
      </w:r>
      <w:r w:rsidR="00E03F56">
        <w:rPr>
          <w:rFonts w:ascii="Roboto" w:eastAsia="Times New Roman" w:hAnsi="Roboto" w:cs="Times New Roman"/>
          <w:sz w:val="24"/>
          <w:szCs w:val="24"/>
          <w:lang w:eastAsia="en-GB"/>
        </w:rPr>
        <w:t xml:space="preserve"> Dec 32 (23) 3601 -3625</w:t>
      </w:r>
      <w:r>
        <w:rPr>
          <w:rFonts w:ascii="Roboto" w:eastAsia="Times New Roman" w:hAnsi="Roboto" w:cs="Times New Roman"/>
          <w:sz w:val="24"/>
          <w:szCs w:val="24"/>
          <w:lang w:eastAsia="en-GB"/>
        </w:rPr>
        <w:t xml:space="preserve"> </w:t>
      </w:r>
      <w:r w:rsidR="00E03F56" w:rsidRPr="005F60C5">
        <w:rPr>
          <w:rFonts w:ascii="Roboto" w:eastAsia="Times New Roman" w:hAnsi="Roboto" w:cs="Times New Roman"/>
          <w:i/>
          <w:iCs/>
          <w:sz w:val="24"/>
          <w:szCs w:val="24"/>
          <w:lang w:eastAsia="en-GB"/>
        </w:rPr>
        <w:t>Journal of Interpersonal Violence</w:t>
      </w:r>
      <w:r>
        <w:rPr>
          <w:rFonts w:ascii="Roboto" w:eastAsia="Times New Roman" w:hAnsi="Roboto" w:cs="Times New Roman"/>
          <w:sz w:val="24"/>
          <w:szCs w:val="24"/>
          <w:lang w:eastAsia="en-GB"/>
        </w:rPr>
        <w:t>, 2017</w:t>
      </w:r>
    </w:p>
    <w:p w14:paraId="12DBD956" w14:textId="1968920C" w:rsidR="00E03F56" w:rsidRDefault="00590C2A" w:rsidP="00131B3D">
      <w:p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Farley, M., Bindel, J., Golding, J.,</w:t>
      </w:r>
      <w:r w:rsidR="009F053F">
        <w:rPr>
          <w:rFonts w:ascii="Roboto" w:eastAsia="Times New Roman" w:hAnsi="Roboto" w:cs="Times New Roman"/>
          <w:sz w:val="24"/>
          <w:szCs w:val="24"/>
          <w:lang w:eastAsia="en-GB"/>
        </w:rPr>
        <w:t>(</w:t>
      </w:r>
      <w:r>
        <w:rPr>
          <w:rFonts w:ascii="Roboto" w:eastAsia="Times New Roman" w:hAnsi="Roboto" w:cs="Times New Roman"/>
          <w:sz w:val="24"/>
          <w:szCs w:val="24"/>
          <w:lang w:eastAsia="en-GB"/>
        </w:rPr>
        <w:t xml:space="preserve"> 2009</w:t>
      </w:r>
      <w:r w:rsidR="009F053F">
        <w:rPr>
          <w:rFonts w:ascii="Roboto" w:eastAsia="Times New Roman" w:hAnsi="Roboto" w:cs="Times New Roman"/>
          <w:sz w:val="24"/>
          <w:szCs w:val="24"/>
          <w:lang w:eastAsia="en-GB"/>
        </w:rPr>
        <w:t>)</w:t>
      </w:r>
      <w:r>
        <w:rPr>
          <w:rFonts w:ascii="Roboto" w:eastAsia="Times New Roman" w:hAnsi="Roboto" w:cs="Times New Roman"/>
          <w:sz w:val="24"/>
          <w:szCs w:val="24"/>
          <w:lang w:eastAsia="en-GB"/>
        </w:rPr>
        <w:t xml:space="preserve"> </w:t>
      </w:r>
      <w:r w:rsidRPr="005F60C5">
        <w:rPr>
          <w:rFonts w:ascii="Roboto" w:eastAsia="Times New Roman" w:hAnsi="Roboto" w:cs="Times New Roman"/>
          <w:sz w:val="24"/>
          <w:szCs w:val="24"/>
          <w:lang w:eastAsia="en-GB"/>
        </w:rPr>
        <w:t xml:space="preserve">Men </w:t>
      </w:r>
      <w:r w:rsidR="009F053F" w:rsidRPr="005F60C5">
        <w:rPr>
          <w:rFonts w:ascii="Roboto" w:eastAsia="Times New Roman" w:hAnsi="Roboto" w:cs="Times New Roman"/>
          <w:sz w:val="24"/>
          <w:szCs w:val="24"/>
          <w:lang w:eastAsia="en-GB"/>
        </w:rPr>
        <w:t>W</w:t>
      </w:r>
      <w:r w:rsidRPr="005F60C5">
        <w:rPr>
          <w:rFonts w:ascii="Roboto" w:eastAsia="Times New Roman" w:hAnsi="Roboto" w:cs="Times New Roman"/>
          <w:sz w:val="24"/>
          <w:szCs w:val="24"/>
          <w:lang w:eastAsia="en-GB"/>
        </w:rPr>
        <w:t xml:space="preserve">ho </w:t>
      </w:r>
      <w:r w:rsidR="009F053F" w:rsidRPr="005F60C5">
        <w:rPr>
          <w:rFonts w:ascii="Roboto" w:eastAsia="Times New Roman" w:hAnsi="Roboto" w:cs="Times New Roman"/>
          <w:sz w:val="24"/>
          <w:szCs w:val="24"/>
          <w:lang w:eastAsia="en-GB"/>
        </w:rPr>
        <w:t>B</w:t>
      </w:r>
      <w:r w:rsidRPr="005F60C5">
        <w:rPr>
          <w:rFonts w:ascii="Roboto" w:eastAsia="Times New Roman" w:hAnsi="Roboto" w:cs="Times New Roman"/>
          <w:sz w:val="24"/>
          <w:szCs w:val="24"/>
          <w:lang w:eastAsia="en-GB"/>
        </w:rPr>
        <w:t xml:space="preserve">uy </w:t>
      </w:r>
      <w:r w:rsidR="009F053F" w:rsidRPr="005F60C5">
        <w:rPr>
          <w:rFonts w:ascii="Roboto" w:eastAsia="Times New Roman" w:hAnsi="Roboto" w:cs="Times New Roman"/>
          <w:sz w:val="24"/>
          <w:szCs w:val="24"/>
          <w:lang w:eastAsia="en-GB"/>
        </w:rPr>
        <w:t>S</w:t>
      </w:r>
      <w:r w:rsidRPr="005F60C5">
        <w:rPr>
          <w:rFonts w:ascii="Roboto" w:eastAsia="Times New Roman" w:hAnsi="Roboto" w:cs="Times New Roman"/>
          <w:sz w:val="24"/>
          <w:szCs w:val="24"/>
          <w:lang w:eastAsia="en-GB"/>
        </w:rPr>
        <w:t xml:space="preserve">ex: </w:t>
      </w:r>
      <w:r w:rsidR="009F053F" w:rsidRPr="005F60C5">
        <w:rPr>
          <w:rFonts w:ascii="Roboto" w:eastAsia="Times New Roman" w:hAnsi="Roboto" w:cs="Times New Roman"/>
          <w:sz w:val="24"/>
          <w:szCs w:val="24"/>
          <w:lang w:eastAsia="en-GB"/>
        </w:rPr>
        <w:t>W</w:t>
      </w:r>
      <w:r w:rsidRPr="005F60C5">
        <w:rPr>
          <w:rFonts w:ascii="Roboto" w:eastAsia="Times New Roman" w:hAnsi="Roboto" w:cs="Times New Roman"/>
          <w:sz w:val="24"/>
          <w:szCs w:val="24"/>
          <w:lang w:eastAsia="en-GB"/>
        </w:rPr>
        <w:t xml:space="preserve">ho </w:t>
      </w:r>
      <w:r w:rsidR="009F053F" w:rsidRPr="005F60C5">
        <w:rPr>
          <w:rFonts w:ascii="Roboto" w:eastAsia="Times New Roman" w:hAnsi="Roboto" w:cs="Times New Roman"/>
          <w:sz w:val="24"/>
          <w:szCs w:val="24"/>
          <w:lang w:eastAsia="en-GB"/>
        </w:rPr>
        <w:t>T</w:t>
      </w:r>
      <w:r w:rsidRPr="005F60C5">
        <w:rPr>
          <w:rFonts w:ascii="Roboto" w:eastAsia="Times New Roman" w:hAnsi="Roboto" w:cs="Times New Roman"/>
          <w:sz w:val="24"/>
          <w:szCs w:val="24"/>
          <w:lang w:eastAsia="en-GB"/>
        </w:rPr>
        <w:t xml:space="preserve">hey </w:t>
      </w:r>
      <w:r w:rsidR="009F053F" w:rsidRPr="005F60C5">
        <w:rPr>
          <w:rFonts w:ascii="Roboto" w:eastAsia="Times New Roman" w:hAnsi="Roboto" w:cs="Times New Roman"/>
          <w:sz w:val="24"/>
          <w:szCs w:val="24"/>
          <w:lang w:eastAsia="en-GB"/>
        </w:rPr>
        <w:t>B</w:t>
      </w:r>
      <w:r w:rsidRPr="005F60C5">
        <w:rPr>
          <w:rFonts w:ascii="Roboto" w:eastAsia="Times New Roman" w:hAnsi="Roboto" w:cs="Times New Roman"/>
          <w:sz w:val="24"/>
          <w:szCs w:val="24"/>
          <w:lang w:eastAsia="en-GB"/>
        </w:rPr>
        <w:t xml:space="preserve">uy and </w:t>
      </w:r>
      <w:r w:rsidR="009F053F" w:rsidRPr="005F60C5">
        <w:rPr>
          <w:rFonts w:ascii="Roboto" w:eastAsia="Times New Roman" w:hAnsi="Roboto" w:cs="Times New Roman"/>
          <w:sz w:val="24"/>
          <w:szCs w:val="24"/>
          <w:lang w:eastAsia="en-GB"/>
        </w:rPr>
        <w:t>W</w:t>
      </w:r>
      <w:r w:rsidRPr="005F60C5">
        <w:rPr>
          <w:rFonts w:ascii="Roboto" w:eastAsia="Times New Roman" w:hAnsi="Roboto" w:cs="Times New Roman"/>
          <w:sz w:val="24"/>
          <w:szCs w:val="24"/>
          <w:lang w:eastAsia="en-GB"/>
        </w:rPr>
        <w:t xml:space="preserve">hat </w:t>
      </w:r>
      <w:r w:rsidR="009F053F" w:rsidRPr="005F60C5">
        <w:rPr>
          <w:rFonts w:ascii="Roboto" w:eastAsia="Times New Roman" w:hAnsi="Roboto" w:cs="Times New Roman"/>
          <w:sz w:val="24"/>
          <w:szCs w:val="24"/>
          <w:lang w:eastAsia="en-GB"/>
        </w:rPr>
        <w:t>T</w:t>
      </w:r>
      <w:r w:rsidRPr="005F60C5">
        <w:rPr>
          <w:rFonts w:ascii="Roboto" w:eastAsia="Times New Roman" w:hAnsi="Roboto" w:cs="Times New Roman"/>
          <w:sz w:val="24"/>
          <w:szCs w:val="24"/>
          <w:lang w:eastAsia="en-GB"/>
        </w:rPr>
        <w:t xml:space="preserve">hey </w:t>
      </w:r>
      <w:r w:rsidR="009F053F" w:rsidRPr="005F60C5">
        <w:rPr>
          <w:rFonts w:ascii="Roboto" w:eastAsia="Times New Roman" w:hAnsi="Roboto" w:cs="Times New Roman"/>
          <w:sz w:val="24"/>
          <w:szCs w:val="24"/>
          <w:lang w:eastAsia="en-GB"/>
        </w:rPr>
        <w:t>K</w:t>
      </w:r>
      <w:r w:rsidRPr="005F60C5">
        <w:rPr>
          <w:rFonts w:ascii="Roboto" w:eastAsia="Times New Roman" w:hAnsi="Roboto" w:cs="Times New Roman"/>
          <w:sz w:val="24"/>
          <w:szCs w:val="24"/>
          <w:lang w:eastAsia="en-GB"/>
        </w:rPr>
        <w:t xml:space="preserve">now  </w:t>
      </w:r>
      <w:r>
        <w:rPr>
          <w:rFonts w:ascii="Roboto" w:eastAsia="Times New Roman" w:hAnsi="Roboto" w:cs="Times New Roman"/>
          <w:sz w:val="24"/>
          <w:szCs w:val="24"/>
          <w:lang w:eastAsia="en-GB"/>
        </w:rPr>
        <w:t>2009, Eaves, London.</w:t>
      </w:r>
    </w:p>
    <w:p w14:paraId="05A87ECE" w14:textId="2E4904B9" w:rsidR="00E03F56" w:rsidRPr="00590C2A" w:rsidRDefault="00E03F56" w:rsidP="00131B3D">
      <w:p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Kelly</w:t>
      </w:r>
      <w:r w:rsidR="00590C2A">
        <w:rPr>
          <w:rFonts w:ascii="Roboto" w:eastAsia="Times New Roman" w:hAnsi="Roboto" w:cs="Times New Roman"/>
          <w:sz w:val="24"/>
          <w:szCs w:val="24"/>
          <w:lang w:eastAsia="en-GB"/>
        </w:rPr>
        <w:t xml:space="preserve">, L., Coy, M., Horvath, M., </w:t>
      </w:r>
      <w:r w:rsidR="009F053F">
        <w:rPr>
          <w:rFonts w:ascii="Roboto" w:eastAsia="Times New Roman" w:hAnsi="Roboto" w:cs="Times New Roman"/>
          <w:sz w:val="24"/>
          <w:szCs w:val="24"/>
          <w:lang w:eastAsia="en-GB"/>
        </w:rPr>
        <w:t>(</w:t>
      </w:r>
      <w:r w:rsidR="00590C2A">
        <w:rPr>
          <w:rFonts w:ascii="Roboto" w:eastAsia="Times New Roman" w:hAnsi="Roboto" w:cs="Times New Roman"/>
          <w:sz w:val="24"/>
          <w:szCs w:val="24"/>
          <w:lang w:eastAsia="en-GB"/>
        </w:rPr>
        <w:t>2008</w:t>
      </w:r>
      <w:r w:rsidR="009F053F" w:rsidRPr="005F60C5">
        <w:rPr>
          <w:rFonts w:ascii="Roboto" w:eastAsia="Times New Roman" w:hAnsi="Roboto" w:cs="Times New Roman"/>
          <w:sz w:val="24"/>
          <w:szCs w:val="24"/>
          <w:lang w:eastAsia="en-GB"/>
        </w:rPr>
        <w:t>)</w:t>
      </w:r>
      <w:r w:rsidR="00590C2A" w:rsidRPr="005F60C5">
        <w:rPr>
          <w:rFonts w:ascii="Roboto" w:eastAsia="Times New Roman" w:hAnsi="Roboto" w:cs="Times New Roman"/>
          <w:sz w:val="24"/>
          <w:szCs w:val="24"/>
          <w:lang w:eastAsia="en-GB"/>
        </w:rPr>
        <w:t>, Men Buying Sex in East London</w:t>
      </w:r>
      <w:r w:rsidR="00590C2A">
        <w:rPr>
          <w:rFonts w:ascii="Roboto" w:eastAsia="Times New Roman" w:hAnsi="Roboto" w:cs="Times New Roman"/>
          <w:i/>
          <w:iCs/>
          <w:sz w:val="24"/>
          <w:szCs w:val="24"/>
          <w:lang w:eastAsia="en-GB"/>
        </w:rPr>
        <w:t xml:space="preserve"> </w:t>
      </w:r>
      <w:r w:rsidR="00590C2A" w:rsidRPr="00590C2A">
        <w:rPr>
          <w:rFonts w:ascii="Roboto" w:eastAsia="Times New Roman" w:hAnsi="Roboto" w:cs="Times New Roman"/>
          <w:sz w:val="24"/>
          <w:szCs w:val="24"/>
          <w:lang w:eastAsia="en-GB"/>
        </w:rPr>
        <w:t>Children Women and Abuse Studies Unit, London Metropolitan University</w:t>
      </w:r>
      <w:r w:rsidR="00590C2A">
        <w:rPr>
          <w:rFonts w:ascii="Roboto" w:eastAsia="Times New Roman" w:hAnsi="Roboto" w:cs="Times New Roman"/>
          <w:sz w:val="24"/>
          <w:szCs w:val="24"/>
          <w:lang w:eastAsia="en-GB"/>
        </w:rPr>
        <w:t>, 2008</w:t>
      </w:r>
    </w:p>
    <w:p w14:paraId="6DC4D421" w14:textId="68B33F62" w:rsidR="00E03F56" w:rsidRDefault="009F053F" w:rsidP="00131B3D">
      <w:p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 xml:space="preserve">MacLeod, J., Farley, M., Anderson, L., Golding, J.  (2008) </w:t>
      </w:r>
      <w:r w:rsidRPr="005F60C5">
        <w:rPr>
          <w:rFonts w:ascii="Roboto" w:eastAsia="Times New Roman" w:hAnsi="Roboto" w:cs="Times New Roman"/>
          <w:sz w:val="24"/>
          <w:szCs w:val="24"/>
          <w:lang w:eastAsia="en-GB"/>
        </w:rPr>
        <w:t xml:space="preserve">Challenging Men’s Demand for Prostitution in Scotland </w:t>
      </w:r>
      <w:r>
        <w:rPr>
          <w:rFonts w:ascii="Roboto" w:eastAsia="Times New Roman" w:hAnsi="Roboto" w:cs="Times New Roman"/>
          <w:sz w:val="24"/>
          <w:szCs w:val="24"/>
          <w:lang w:eastAsia="en-GB"/>
        </w:rPr>
        <w:t xml:space="preserve">Women’s Support Project, </w:t>
      </w:r>
      <w:r w:rsidR="00E03F56">
        <w:rPr>
          <w:rFonts w:ascii="Roboto" w:eastAsia="Times New Roman" w:hAnsi="Roboto" w:cs="Times New Roman"/>
          <w:sz w:val="24"/>
          <w:szCs w:val="24"/>
          <w:lang w:eastAsia="en-GB"/>
        </w:rPr>
        <w:t>Glasgow</w:t>
      </w:r>
      <w:r>
        <w:rPr>
          <w:rFonts w:ascii="Roboto" w:eastAsia="Times New Roman" w:hAnsi="Roboto" w:cs="Times New Roman"/>
          <w:sz w:val="24"/>
          <w:szCs w:val="24"/>
          <w:lang w:eastAsia="en-GB"/>
        </w:rPr>
        <w:t>, 2008</w:t>
      </w:r>
      <w:r w:rsidR="00E03F56">
        <w:rPr>
          <w:rFonts w:ascii="Roboto" w:eastAsia="Times New Roman" w:hAnsi="Roboto" w:cs="Times New Roman"/>
          <w:sz w:val="24"/>
          <w:szCs w:val="24"/>
          <w:lang w:eastAsia="en-GB"/>
        </w:rPr>
        <w:t xml:space="preserve"> </w:t>
      </w:r>
    </w:p>
    <w:p w14:paraId="343538CA" w14:textId="7F06104F" w:rsidR="00CF63FB" w:rsidRPr="00061BDE" w:rsidRDefault="00933C57" w:rsidP="002C1B72">
      <w:pPr>
        <w:spacing w:before="100" w:beforeAutospacing="1" w:after="100" w:afterAutospacing="1" w:line="240" w:lineRule="auto"/>
        <w:jc w:val="both"/>
        <w:rPr>
          <w:rFonts w:ascii="Roboto" w:eastAsia="Times New Roman" w:hAnsi="Roboto" w:cs="Times New Roman"/>
          <w:b/>
          <w:bCs/>
          <w:sz w:val="24"/>
          <w:szCs w:val="24"/>
          <w:lang w:eastAsia="en-GB"/>
        </w:rPr>
      </w:pPr>
      <w:r>
        <w:rPr>
          <w:rFonts w:ascii="Roboto" w:eastAsia="Times New Roman" w:hAnsi="Roboto" w:cs="Times New Roman"/>
          <w:b/>
          <w:bCs/>
          <w:sz w:val="24"/>
          <w:szCs w:val="24"/>
          <w:lang w:eastAsia="en-GB"/>
        </w:rPr>
        <w:t xml:space="preserve"> </w:t>
      </w:r>
      <w:r w:rsidR="002C1B72">
        <w:rPr>
          <w:rFonts w:ascii="Roboto" w:eastAsia="Times New Roman" w:hAnsi="Roboto" w:cs="Times New Roman"/>
          <w:b/>
          <w:bCs/>
          <w:sz w:val="24"/>
          <w:szCs w:val="24"/>
          <w:lang w:eastAsia="en-GB"/>
        </w:rPr>
        <w:t>***</w:t>
      </w:r>
      <w:r w:rsidR="00061BDE" w:rsidRPr="00061BDE">
        <w:rPr>
          <w:rFonts w:ascii="Roboto" w:eastAsia="Times New Roman" w:hAnsi="Roboto" w:cs="Times New Roman"/>
          <w:b/>
          <w:bCs/>
          <w:sz w:val="24"/>
          <w:szCs w:val="24"/>
          <w:lang w:eastAsia="en-GB"/>
        </w:rPr>
        <w:t xml:space="preserve">Conducive contexts for exploitation </w:t>
      </w:r>
    </w:p>
    <w:p w14:paraId="7354826C" w14:textId="2E6D5A7D" w:rsidR="009F053F" w:rsidRDefault="009F053F" w:rsidP="00131B3D">
      <w:p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Philip Alston, UN Special Rapporteur on Extreme Poverty 2018</w:t>
      </w:r>
    </w:p>
    <w:p w14:paraId="28D9FB5A" w14:textId="348D5E74" w:rsidR="009F053F" w:rsidRDefault="009F053F" w:rsidP="00131B3D">
      <w:pPr>
        <w:spacing w:before="100" w:beforeAutospacing="1" w:after="100" w:afterAutospacing="1" w:line="240" w:lineRule="auto"/>
        <w:jc w:val="both"/>
        <w:rPr>
          <w:rFonts w:ascii="Roboto" w:eastAsia="Times New Roman" w:hAnsi="Roboto" w:cs="Times New Roman"/>
          <w:sz w:val="24"/>
          <w:szCs w:val="24"/>
          <w:lang w:eastAsia="en-GB"/>
        </w:rPr>
      </w:pPr>
      <w:r>
        <w:rPr>
          <w:rFonts w:ascii="Roboto" w:eastAsia="Times New Roman" w:hAnsi="Roboto" w:cs="Times New Roman"/>
          <w:sz w:val="24"/>
          <w:szCs w:val="24"/>
          <w:lang w:eastAsia="en-GB"/>
        </w:rPr>
        <w:t xml:space="preserve">Shelter </w:t>
      </w:r>
      <w:r w:rsidR="00CF63FB">
        <w:rPr>
          <w:rFonts w:ascii="Roboto" w:eastAsia="Times New Roman" w:hAnsi="Roboto" w:cs="Times New Roman"/>
          <w:sz w:val="24"/>
          <w:szCs w:val="24"/>
          <w:lang w:eastAsia="en-GB"/>
        </w:rPr>
        <w:t xml:space="preserve">research </w:t>
      </w:r>
      <w:r>
        <w:rPr>
          <w:rFonts w:ascii="Roboto" w:eastAsia="Times New Roman" w:hAnsi="Roboto" w:cs="Times New Roman"/>
          <w:sz w:val="24"/>
          <w:szCs w:val="24"/>
          <w:lang w:eastAsia="en-GB"/>
        </w:rPr>
        <w:t>2021</w:t>
      </w:r>
    </w:p>
    <w:p w14:paraId="224B01AC" w14:textId="77777777" w:rsidR="00BD31E2" w:rsidRPr="00C6289D" w:rsidRDefault="00BD31E2" w:rsidP="00131B3D">
      <w:pPr>
        <w:spacing w:before="100" w:beforeAutospacing="1" w:after="100" w:afterAutospacing="1" w:line="240" w:lineRule="auto"/>
        <w:jc w:val="both"/>
        <w:rPr>
          <w:rFonts w:ascii="Roboto" w:eastAsia="Times New Roman" w:hAnsi="Roboto" w:cs="Times New Roman"/>
          <w:sz w:val="24"/>
          <w:szCs w:val="24"/>
          <w:lang w:eastAsia="en-GB"/>
        </w:rPr>
      </w:pPr>
    </w:p>
    <w:p w14:paraId="5E03C9EB" w14:textId="77777777" w:rsidR="00660660" w:rsidRDefault="00660660"/>
    <w:sectPr w:rsidR="00660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84BE1"/>
    <w:multiLevelType w:val="hybridMultilevel"/>
    <w:tmpl w:val="7BE8D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A06B8"/>
    <w:multiLevelType w:val="hybridMultilevel"/>
    <w:tmpl w:val="03D6A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27B59"/>
    <w:multiLevelType w:val="hybridMultilevel"/>
    <w:tmpl w:val="CBC4A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7129CA"/>
    <w:multiLevelType w:val="hybridMultilevel"/>
    <w:tmpl w:val="DE805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C22FFD"/>
    <w:multiLevelType w:val="hybridMultilevel"/>
    <w:tmpl w:val="D8ACC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4C5971"/>
    <w:multiLevelType w:val="hybridMultilevel"/>
    <w:tmpl w:val="B064647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3D4403"/>
    <w:multiLevelType w:val="multilevel"/>
    <w:tmpl w:val="D88AC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6680293">
    <w:abstractNumId w:val="6"/>
  </w:num>
  <w:num w:numId="2" w16cid:durableId="1526677116">
    <w:abstractNumId w:val="1"/>
  </w:num>
  <w:num w:numId="3" w16cid:durableId="535506526">
    <w:abstractNumId w:val="0"/>
  </w:num>
  <w:num w:numId="4" w16cid:durableId="177156948">
    <w:abstractNumId w:val="3"/>
  </w:num>
  <w:num w:numId="5" w16cid:durableId="625160992">
    <w:abstractNumId w:val="4"/>
  </w:num>
  <w:num w:numId="6" w16cid:durableId="1974209400">
    <w:abstractNumId w:val="5"/>
  </w:num>
  <w:num w:numId="7" w16cid:durableId="1168325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9D"/>
    <w:rsid w:val="00000828"/>
    <w:rsid w:val="0001295B"/>
    <w:rsid w:val="00035779"/>
    <w:rsid w:val="00041C67"/>
    <w:rsid w:val="00050409"/>
    <w:rsid w:val="00053407"/>
    <w:rsid w:val="0006154C"/>
    <w:rsid w:val="00061BDE"/>
    <w:rsid w:val="00077233"/>
    <w:rsid w:val="000A0C1C"/>
    <w:rsid w:val="000B42F3"/>
    <w:rsid w:val="000D75A2"/>
    <w:rsid w:val="000D7B93"/>
    <w:rsid w:val="000F16E7"/>
    <w:rsid w:val="001045E5"/>
    <w:rsid w:val="00113EB8"/>
    <w:rsid w:val="00131B3D"/>
    <w:rsid w:val="0013481A"/>
    <w:rsid w:val="001448D9"/>
    <w:rsid w:val="0016138D"/>
    <w:rsid w:val="00173FDD"/>
    <w:rsid w:val="00175417"/>
    <w:rsid w:val="00185E8D"/>
    <w:rsid w:val="0019536D"/>
    <w:rsid w:val="001957B1"/>
    <w:rsid w:val="001C0FE7"/>
    <w:rsid w:val="001C700F"/>
    <w:rsid w:val="001E7109"/>
    <w:rsid w:val="001E7E03"/>
    <w:rsid w:val="002148CF"/>
    <w:rsid w:val="00242EB6"/>
    <w:rsid w:val="00246CBE"/>
    <w:rsid w:val="002550EE"/>
    <w:rsid w:val="00275618"/>
    <w:rsid w:val="00277582"/>
    <w:rsid w:val="002A796C"/>
    <w:rsid w:val="002B05A7"/>
    <w:rsid w:val="002B249B"/>
    <w:rsid w:val="002C1B72"/>
    <w:rsid w:val="002F4E10"/>
    <w:rsid w:val="002F5F6E"/>
    <w:rsid w:val="00303DCF"/>
    <w:rsid w:val="0031465D"/>
    <w:rsid w:val="00344B77"/>
    <w:rsid w:val="0034547F"/>
    <w:rsid w:val="0034687B"/>
    <w:rsid w:val="00354EA2"/>
    <w:rsid w:val="003802E5"/>
    <w:rsid w:val="0038208D"/>
    <w:rsid w:val="003968EE"/>
    <w:rsid w:val="003A5FED"/>
    <w:rsid w:val="003D1687"/>
    <w:rsid w:val="003D6996"/>
    <w:rsid w:val="003E2AFE"/>
    <w:rsid w:val="003E5083"/>
    <w:rsid w:val="003E6334"/>
    <w:rsid w:val="003F2B2C"/>
    <w:rsid w:val="00414CCF"/>
    <w:rsid w:val="0042495A"/>
    <w:rsid w:val="00432596"/>
    <w:rsid w:val="00440A7A"/>
    <w:rsid w:val="00441CD9"/>
    <w:rsid w:val="00447B3A"/>
    <w:rsid w:val="00456140"/>
    <w:rsid w:val="00457741"/>
    <w:rsid w:val="0047356F"/>
    <w:rsid w:val="00490A5A"/>
    <w:rsid w:val="00494C68"/>
    <w:rsid w:val="004A1989"/>
    <w:rsid w:val="004A3BAC"/>
    <w:rsid w:val="004D452A"/>
    <w:rsid w:val="004F6DF6"/>
    <w:rsid w:val="00500FDC"/>
    <w:rsid w:val="00505459"/>
    <w:rsid w:val="005140B4"/>
    <w:rsid w:val="00531977"/>
    <w:rsid w:val="00542BD4"/>
    <w:rsid w:val="0057252E"/>
    <w:rsid w:val="005901ED"/>
    <w:rsid w:val="00590C2A"/>
    <w:rsid w:val="005B4052"/>
    <w:rsid w:val="005B43B9"/>
    <w:rsid w:val="005B738D"/>
    <w:rsid w:val="005C1D92"/>
    <w:rsid w:val="005F12ED"/>
    <w:rsid w:val="005F60C5"/>
    <w:rsid w:val="00600117"/>
    <w:rsid w:val="00623052"/>
    <w:rsid w:val="006333DB"/>
    <w:rsid w:val="0064372F"/>
    <w:rsid w:val="00660660"/>
    <w:rsid w:val="0066439B"/>
    <w:rsid w:val="006679F7"/>
    <w:rsid w:val="00691910"/>
    <w:rsid w:val="006A0E6F"/>
    <w:rsid w:val="006A3672"/>
    <w:rsid w:val="006A42A3"/>
    <w:rsid w:val="006B34EB"/>
    <w:rsid w:val="006B369E"/>
    <w:rsid w:val="006B4C56"/>
    <w:rsid w:val="006B5E82"/>
    <w:rsid w:val="006D2003"/>
    <w:rsid w:val="006D4600"/>
    <w:rsid w:val="006F3D51"/>
    <w:rsid w:val="006F3FB2"/>
    <w:rsid w:val="006F5495"/>
    <w:rsid w:val="006F736B"/>
    <w:rsid w:val="0070448A"/>
    <w:rsid w:val="00704EAF"/>
    <w:rsid w:val="00730E5F"/>
    <w:rsid w:val="007539A0"/>
    <w:rsid w:val="007550BE"/>
    <w:rsid w:val="007571CC"/>
    <w:rsid w:val="007720C7"/>
    <w:rsid w:val="00787D6D"/>
    <w:rsid w:val="00795CED"/>
    <w:rsid w:val="007A0A92"/>
    <w:rsid w:val="007D2DE5"/>
    <w:rsid w:val="0080604F"/>
    <w:rsid w:val="00810DC1"/>
    <w:rsid w:val="0082139D"/>
    <w:rsid w:val="00825073"/>
    <w:rsid w:val="00847059"/>
    <w:rsid w:val="0086739D"/>
    <w:rsid w:val="008B2EC6"/>
    <w:rsid w:val="008B3811"/>
    <w:rsid w:val="008E4A6F"/>
    <w:rsid w:val="008E69B4"/>
    <w:rsid w:val="00903503"/>
    <w:rsid w:val="00910C6A"/>
    <w:rsid w:val="00912A94"/>
    <w:rsid w:val="00913CBA"/>
    <w:rsid w:val="00933C57"/>
    <w:rsid w:val="00945A49"/>
    <w:rsid w:val="00961FA4"/>
    <w:rsid w:val="00977DAC"/>
    <w:rsid w:val="009A17A1"/>
    <w:rsid w:val="009A330B"/>
    <w:rsid w:val="009A4F16"/>
    <w:rsid w:val="009B4B5E"/>
    <w:rsid w:val="009B7440"/>
    <w:rsid w:val="009C421C"/>
    <w:rsid w:val="009C7958"/>
    <w:rsid w:val="009D42CD"/>
    <w:rsid w:val="009D7C4E"/>
    <w:rsid w:val="009F053F"/>
    <w:rsid w:val="009F09BC"/>
    <w:rsid w:val="00A04724"/>
    <w:rsid w:val="00A04E34"/>
    <w:rsid w:val="00A132F9"/>
    <w:rsid w:val="00A20183"/>
    <w:rsid w:val="00A201AC"/>
    <w:rsid w:val="00A251F9"/>
    <w:rsid w:val="00A41E8F"/>
    <w:rsid w:val="00A64974"/>
    <w:rsid w:val="00A730FE"/>
    <w:rsid w:val="00A90E49"/>
    <w:rsid w:val="00A92AA9"/>
    <w:rsid w:val="00A96026"/>
    <w:rsid w:val="00AB650E"/>
    <w:rsid w:val="00AD551E"/>
    <w:rsid w:val="00AD699A"/>
    <w:rsid w:val="00AD7FAF"/>
    <w:rsid w:val="00AE3E61"/>
    <w:rsid w:val="00AE55D7"/>
    <w:rsid w:val="00AE5CF8"/>
    <w:rsid w:val="00AE7173"/>
    <w:rsid w:val="00AF7CB4"/>
    <w:rsid w:val="00B25BE0"/>
    <w:rsid w:val="00B35717"/>
    <w:rsid w:val="00B42CFF"/>
    <w:rsid w:val="00B4476A"/>
    <w:rsid w:val="00B93ABE"/>
    <w:rsid w:val="00BA40EC"/>
    <w:rsid w:val="00BB655D"/>
    <w:rsid w:val="00BD31E2"/>
    <w:rsid w:val="00BD66D1"/>
    <w:rsid w:val="00BF5E1F"/>
    <w:rsid w:val="00C10C7F"/>
    <w:rsid w:val="00C17732"/>
    <w:rsid w:val="00C41EF6"/>
    <w:rsid w:val="00C544FB"/>
    <w:rsid w:val="00C545BF"/>
    <w:rsid w:val="00C6289D"/>
    <w:rsid w:val="00C6666F"/>
    <w:rsid w:val="00C67554"/>
    <w:rsid w:val="00C8139F"/>
    <w:rsid w:val="00C91369"/>
    <w:rsid w:val="00C92E57"/>
    <w:rsid w:val="00CB1C07"/>
    <w:rsid w:val="00CC5703"/>
    <w:rsid w:val="00CD35A5"/>
    <w:rsid w:val="00CE2286"/>
    <w:rsid w:val="00CF63FB"/>
    <w:rsid w:val="00CF7373"/>
    <w:rsid w:val="00D05D2B"/>
    <w:rsid w:val="00D17AC2"/>
    <w:rsid w:val="00D51040"/>
    <w:rsid w:val="00D754AF"/>
    <w:rsid w:val="00D955E2"/>
    <w:rsid w:val="00DA3CC2"/>
    <w:rsid w:val="00DB4CC4"/>
    <w:rsid w:val="00DB6AFC"/>
    <w:rsid w:val="00DD050F"/>
    <w:rsid w:val="00DF21EC"/>
    <w:rsid w:val="00E0238D"/>
    <w:rsid w:val="00E03B60"/>
    <w:rsid w:val="00E03F56"/>
    <w:rsid w:val="00E13E94"/>
    <w:rsid w:val="00E26293"/>
    <w:rsid w:val="00E31753"/>
    <w:rsid w:val="00E37191"/>
    <w:rsid w:val="00E44688"/>
    <w:rsid w:val="00E5657E"/>
    <w:rsid w:val="00E65B70"/>
    <w:rsid w:val="00E810A8"/>
    <w:rsid w:val="00E817F7"/>
    <w:rsid w:val="00E91166"/>
    <w:rsid w:val="00E9190E"/>
    <w:rsid w:val="00E9629B"/>
    <w:rsid w:val="00EB3124"/>
    <w:rsid w:val="00EB4481"/>
    <w:rsid w:val="00EB4CCC"/>
    <w:rsid w:val="00EB722A"/>
    <w:rsid w:val="00EC0735"/>
    <w:rsid w:val="00ED1961"/>
    <w:rsid w:val="00ED1CD4"/>
    <w:rsid w:val="00F01AD4"/>
    <w:rsid w:val="00F1157E"/>
    <w:rsid w:val="00F12AD0"/>
    <w:rsid w:val="00F15F95"/>
    <w:rsid w:val="00F24501"/>
    <w:rsid w:val="00F354E1"/>
    <w:rsid w:val="00F41258"/>
    <w:rsid w:val="00F60999"/>
    <w:rsid w:val="00F94BCF"/>
    <w:rsid w:val="00F97D72"/>
    <w:rsid w:val="00FA1F7C"/>
    <w:rsid w:val="00FB7E00"/>
    <w:rsid w:val="00FC0AB8"/>
    <w:rsid w:val="00FD5A75"/>
    <w:rsid w:val="00FD727D"/>
    <w:rsid w:val="00FF4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B066"/>
  <w15:chartTrackingRefBased/>
  <w15:docId w15:val="{042089D6-2F3F-4F78-849C-52E20185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CD9"/>
    <w:pPr>
      <w:ind w:left="720"/>
      <w:contextualSpacing/>
    </w:pPr>
  </w:style>
  <w:style w:type="paragraph" w:styleId="Revision">
    <w:name w:val="Revision"/>
    <w:hidden/>
    <w:uiPriority w:val="99"/>
    <w:semiHidden/>
    <w:rsid w:val="001C0FE7"/>
    <w:pPr>
      <w:spacing w:after="0" w:line="240" w:lineRule="auto"/>
    </w:pPr>
  </w:style>
  <w:style w:type="paragraph" w:customStyle="1" w:styleId="xmsonormal">
    <w:name w:val="x_msonormal"/>
    <w:basedOn w:val="Normal"/>
    <w:rsid w:val="00B42CFF"/>
    <w:pPr>
      <w:spacing w:after="0" w:line="240" w:lineRule="auto"/>
    </w:pPr>
    <w:rPr>
      <w:rFonts w:ascii="Calibri" w:hAnsi="Calibri" w:cs="Calibri"/>
      <w:lang w:eastAsia="en-GB"/>
    </w:rPr>
  </w:style>
  <w:style w:type="character" w:customStyle="1" w:styleId="xcontentpasted2">
    <w:name w:val="x_contentpasted2"/>
    <w:basedOn w:val="DefaultParagraphFont"/>
    <w:rsid w:val="00B42CFF"/>
  </w:style>
  <w:style w:type="character" w:styleId="CommentReference">
    <w:name w:val="annotation reference"/>
    <w:basedOn w:val="DefaultParagraphFont"/>
    <w:uiPriority w:val="99"/>
    <w:semiHidden/>
    <w:unhideWhenUsed/>
    <w:rsid w:val="00913CBA"/>
    <w:rPr>
      <w:sz w:val="16"/>
      <w:szCs w:val="16"/>
    </w:rPr>
  </w:style>
  <w:style w:type="paragraph" w:styleId="CommentText">
    <w:name w:val="annotation text"/>
    <w:basedOn w:val="Normal"/>
    <w:link w:val="CommentTextChar"/>
    <w:uiPriority w:val="99"/>
    <w:semiHidden/>
    <w:unhideWhenUsed/>
    <w:rsid w:val="00913CBA"/>
    <w:pPr>
      <w:spacing w:line="240" w:lineRule="auto"/>
    </w:pPr>
    <w:rPr>
      <w:sz w:val="20"/>
      <w:szCs w:val="20"/>
    </w:rPr>
  </w:style>
  <w:style w:type="character" w:customStyle="1" w:styleId="CommentTextChar">
    <w:name w:val="Comment Text Char"/>
    <w:basedOn w:val="DefaultParagraphFont"/>
    <w:link w:val="CommentText"/>
    <w:uiPriority w:val="99"/>
    <w:semiHidden/>
    <w:rsid w:val="00913CBA"/>
    <w:rPr>
      <w:sz w:val="20"/>
      <w:szCs w:val="20"/>
    </w:rPr>
  </w:style>
  <w:style w:type="paragraph" w:styleId="CommentSubject">
    <w:name w:val="annotation subject"/>
    <w:basedOn w:val="CommentText"/>
    <w:next w:val="CommentText"/>
    <w:link w:val="CommentSubjectChar"/>
    <w:uiPriority w:val="99"/>
    <w:semiHidden/>
    <w:unhideWhenUsed/>
    <w:rsid w:val="00913CBA"/>
    <w:rPr>
      <w:b/>
      <w:bCs/>
    </w:rPr>
  </w:style>
  <w:style w:type="character" w:customStyle="1" w:styleId="CommentSubjectChar">
    <w:name w:val="Comment Subject Char"/>
    <w:basedOn w:val="CommentTextChar"/>
    <w:link w:val="CommentSubject"/>
    <w:uiPriority w:val="99"/>
    <w:semiHidden/>
    <w:rsid w:val="00913CBA"/>
    <w:rPr>
      <w:b/>
      <w:bCs/>
      <w:sz w:val="20"/>
      <w:szCs w:val="20"/>
    </w:rPr>
  </w:style>
  <w:style w:type="paragraph" w:styleId="BalloonText">
    <w:name w:val="Balloon Text"/>
    <w:basedOn w:val="Normal"/>
    <w:link w:val="BalloonTextChar"/>
    <w:uiPriority w:val="99"/>
    <w:semiHidden/>
    <w:unhideWhenUsed/>
    <w:rsid w:val="00913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C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16877">
      <w:bodyDiv w:val="1"/>
      <w:marLeft w:val="0"/>
      <w:marRight w:val="0"/>
      <w:marTop w:val="0"/>
      <w:marBottom w:val="0"/>
      <w:divBdr>
        <w:top w:val="none" w:sz="0" w:space="0" w:color="auto"/>
        <w:left w:val="none" w:sz="0" w:space="0" w:color="auto"/>
        <w:bottom w:val="none" w:sz="0" w:space="0" w:color="auto"/>
        <w:right w:val="none" w:sz="0" w:space="0" w:color="auto"/>
      </w:divBdr>
    </w:div>
    <w:div w:id="16280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Nia Ending Violence</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D99DBF-22F8-45FD-A8E1-EA2FAD3FC27D}">
  <ds:schemaRefs>
    <ds:schemaRef ds:uri="http://www.w3.org/XML/1998/namespace"/>
    <ds:schemaRef ds:uri="http://schemas.microsoft.com/office/2006/documentManagement/types"/>
    <ds:schemaRef ds:uri="http://purl.org/dc/elements/1.1/"/>
    <ds:schemaRef ds:uri="http://purl.org/dc/dcmitype/"/>
    <ds:schemaRef ds:uri="3d505782-f623-45c1-b3d0-3754b035801a"/>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FB62119-9AB3-4EF3-8A18-B9BF7ED0F9E6}">
  <ds:schemaRefs>
    <ds:schemaRef ds:uri="http://schemas.microsoft.com/sharepoint/v3/contenttype/forms"/>
  </ds:schemaRefs>
</ds:datastoreItem>
</file>

<file path=customXml/itemProps3.xml><?xml version="1.0" encoding="utf-8"?>
<ds:datastoreItem xmlns:ds="http://schemas.openxmlformats.org/officeDocument/2006/customXml" ds:itemID="{A92DF510-6B09-4747-A427-C8265C2D7ECD}"/>
</file>

<file path=docProps/app.xml><?xml version="1.0" encoding="utf-8"?>
<Properties xmlns="http://schemas.openxmlformats.org/officeDocument/2006/extended-properties" xmlns:vt="http://schemas.openxmlformats.org/officeDocument/2006/docPropsVTypes">
  <Template>Normal</Template>
  <TotalTime>0</TotalTime>
  <Pages>6</Pages>
  <Words>2519</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Harvey</dc:creator>
  <cp:keywords/>
  <dc:description/>
  <cp:lastModifiedBy>Heather Harvey</cp:lastModifiedBy>
  <cp:revision>2</cp:revision>
  <dcterms:created xsi:type="dcterms:W3CDTF">2024-01-31T10:39:00Z</dcterms:created>
  <dcterms:modified xsi:type="dcterms:W3CDTF">2024-01-31T10:39:00Z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