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78BAB" w14:textId="77777777" w:rsidR="00AF0688" w:rsidRPr="00CA0CD5" w:rsidRDefault="00AF0688" w:rsidP="006A02D1">
      <w:pPr>
        <w:shd w:val="clear" w:color="auto" w:fill="FFFFFF"/>
        <w:spacing w:after="0" w:line="276" w:lineRule="auto"/>
        <w:jc w:val="both"/>
        <w:rPr>
          <w:rFonts w:ascii="Calibri" w:eastAsia="Times New Roman" w:hAnsi="Calibri" w:cs="Calibri"/>
          <w:color w:val="222222"/>
          <w:lang w:eastAsia="en-GB"/>
        </w:rPr>
      </w:pPr>
      <w:bookmarkStart w:id="0" w:name="_GoBack"/>
      <w:bookmarkEnd w:id="0"/>
    </w:p>
    <w:p w14:paraId="6315ECAC" w14:textId="77777777" w:rsidR="00AF0688" w:rsidRPr="00CA0CD5" w:rsidRDefault="00AF0688" w:rsidP="006A02D1">
      <w:pPr>
        <w:pStyle w:val="Heading2"/>
        <w:spacing w:line="276" w:lineRule="auto"/>
        <w:rPr>
          <w:rFonts w:ascii="Calibri" w:eastAsia="Times New Roman" w:hAnsi="Calibri" w:cs="Calibri"/>
          <w:b/>
          <w:bCs/>
          <w:color w:val="000000" w:themeColor="text1"/>
          <w:sz w:val="22"/>
          <w:szCs w:val="22"/>
          <w:u w:val="single"/>
          <w:lang w:eastAsia="en-GB"/>
        </w:rPr>
      </w:pPr>
      <w:r w:rsidRPr="00CA0CD5">
        <w:rPr>
          <w:rFonts w:ascii="Calibri" w:eastAsia="Times New Roman" w:hAnsi="Calibri" w:cs="Calibri"/>
          <w:b/>
          <w:bCs/>
          <w:color w:val="000000" w:themeColor="text1"/>
          <w:sz w:val="22"/>
          <w:szCs w:val="22"/>
          <w:u w:val="single"/>
          <w:lang w:eastAsia="en-GB"/>
        </w:rPr>
        <w:t>How the CCPCs are created</w:t>
      </w:r>
    </w:p>
    <w:p w14:paraId="5B257340" w14:textId="77777777" w:rsidR="00AF0688" w:rsidRPr="00CA0CD5" w:rsidRDefault="00AF0688" w:rsidP="006A02D1">
      <w:pPr>
        <w:shd w:val="clear" w:color="auto" w:fill="FFFFFF"/>
        <w:spacing w:after="0" w:line="276" w:lineRule="auto"/>
        <w:jc w:val="both"/>
        <w:rPr>
          <w:rFonts w:ascii="Calibri" w:eastAsia="Times New Roman" w:hAnsi="Calibri" w:cs="Calibri"/>
          <w:color w:val="222222"/>
          <w:lang w:eastAsia="en-GB"/>
        </w:rPr>
      </w:pPr>
    </w:p>
    <w:p w14:paraId="11671F41" w14:textId="12C93A9A" w:rsidR="006A02D1" w:rsidRPr="00CA0CD5" w:rsidRDefault="00763D1E"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The Community Child Protection Committees (CCPCs) </w:t>
      </w:r>
      <w:r w:rsidR="00E8451C" w:rsidRPr="00CA0CD5">
        <w:rPr>
          <w:rFonts w:ascii="Calibri" w:eastAsia="Times New Roman" w:hAnsi="Calibri" w:cs="Calibri"/>
          <w:color w:val="222222"/>
          <w:lang w:eastAsia="en-GB"/>
        </w:rPr>
        <w:t xml:space="preserve">are </w:t>
      </w:r>
      <w:r w:rsidRPr="00CA0CD5">
        <w:rPr>
          <w:rFonts w:ascii="Calibri" w:eastAsia="Times New Roman" w:hAnsi="Calibri" w:cs="Calibri"/>
          <w:color w:val="222222"/>
          <w:lang w:eastAsia="en-GB"/>
        </w:rPr>
        <w:t>community structures whose main object</w:t>
      </w:r>
      <w:r w:rsidR="00E8451C" w:rsidRPr="00CA0CD5">
        <w:rPr>
          <w:rFonts w:ascii="Calibri" w:eastAsia="Times New Roman" w:hAnsi="Calibri" w:cs="Calibri"/>
          <w:color w:val="222222"/>
          <w:lang w:eastAsia="en-GB"/>
        </w:rPr>
        <w:t>ive</w:t>
      </w:r>
      <w:r w:rsidRPr="00CA0CD5">
        <w:rPr>
          <w:rFonts w:ascii="Calibri" w:eastAsia="Times New Roman" w:hAnsi="Calibri" w:cs="Calibri"/>
          <w:color w:val="222222"/>
          <w:lang w:eastAsia="en-GB"/>
        </w:rPr>
        <w:t xml:space="preserve"> is to support the protection of children by working as</w:t>
      </w:r>
      <w:r w:rsidR="00ED62FC" w:rsidRPr="00CA0CD5">
        <w:rPr>
          <w:rFonts w:ascii="Calibri" w:eastAsia="Times New Roman" w:hAnsi="Calibri" w:cs="Calibri"/>
          <w:color w:val="222222"/>
          <w:lang w:eastAsia="en-GB"/>
        </w:rPr>
        <w:t xml:space="preserve"> ‘</w:t>
      </w:r>
      <w:r w:rsidR="00E8451C" w:rsidRPr="00CA0CD5">
        <w:rPr>
          <w:rFonts w:ascii="Calibri" w:eastAsia="Times New Roman" w:hAnsi="Calibri" w:cs="Calibri"/>
          <w:color w:val="222222"/>
          <w:lang w:eastAsia="en-GB"/>
        </w:rPr>
        <w:t>change agents</w:t>
      </w:r>
      <w:r w:rsidR="00ED62FC" w:rsidRPr="00CA0CD5">
        <w:rPr>
          <w:rFonts w:ascii="Calibri" w:eastAsia="Times New Roman" w:hAnsi="Calibri" w:cs="Calibri"/>
          <w:color w:val="222222"/>
          <w:lang w:eastAsia="en-GB"/>
        </w:rPr>
        <w:t xml:space="preserve"> </w:t>
      </w:r>
      <w:r w:rsidRPr="00CA0CD5">
        <w:rPr>
          <w:rFonts w:ascii="Calibri" w:eastAsia="Times New Roman" w:hAnsi="Calibri" w:cs="Calibri"/>
          <w:color w:val="222222"/>
          <w:lang w:eastAsia="en-GB"/>
        </w:rPr>
        <w:t xml:space="preserve">to </w:t>
      </w:r>
      <w:r w:rsidR="00ED62FC" w:rsidRPr="00CA0CD5">
        <w:rPr>
          <w:rFonts w:ascii="Calibri" w:eastAsia="Times New Roman" w:hAnsi="Calibri" w:cs="Calibri"/>
          <w:color w:val="222222"/>
          <w:lang w:eastAsia="en-GB"/>
        </w:rPr>
        <w:t xml:space="preserve">promote and safeguard the rights and welfare of children by </w:t>
      </w:r>
      <w:r w:rsidRPr="00CA0CD5">
        <w:rPr>
          <w:rFonts w:ascii="Calibri" w:eastAsia="Times New Roman" w:hAnsi="Calibri" w:cs="Calibri"/>
          <w:color w:val="222222"/>
          <w:lang w:eastAsia="en-GB"/>
        </w:rPr>
        <w:t>report</w:t>
      </w:r>
      <w:r w:rsidR="00ED62FC" w:rsidRPr="00CA0CD5">
        <w:rPr>
          <w:rFonts w:ascii="Calibri" w:eastAsia="Times New Roman" w:hAnsi="Calibri" w:cs="Calibri"/>
          <w:color w:val="222222"/>
          <w:lang w:eastAsia="en-GB"/>
        </w:rPr>
        <w:t xml:space="preserve">ing, </w:t>
      </w:r>
      <w:r w:rsidRPr="00CA0CD5">
        <w:rPr>
          <w:rFonts w:ascii="Calibri" w:eastAsia="Times New Roman" w:hAnsi="Calibri" w:cs="Calibri"/>
          <w:color w:val="222222"/>
          <w:lang w:eastAsia="en-GB"/>
        </w:rPr>
        <w:t>document</w:t>
      </w:r>
      <w:r w:rsidR="00ED62FC" w:rsidRPr="00CA0CD5">
        <w:rPr>
          <w:rFonts w:ascii="Calibri" w:eastAsia="Times New Roman" w:hAnsi="Calibri" w:cs="Calibri"/>
          <w:color w:val="222222"/>
          <w:lang w:eastAsia="en-GB"/>
        </w:rPr>
        <w:t>ing</w:t>
      </w:r>
      <w:r w:rsidRPr="00CA0CD5">
        <w:rPr>
          <w:rFonts w:ascii="Calibri" w:eastAsia="Times New Roman" w:hAnsi="Calibri" w:cs="Calibri"/>
          <w:color w:val="222222"/>
          <w:lang w:eastAsia="en-GB"/>
        </w:rPr>
        <w:t xml:space="preserve"> all cas</w:t>
      </w:r>
      <w:r w:rsidR="00ED62FC" w:rsidRPr="00CA0CD5">
        <w:rPr>
          <w:rFonts w:ascii="Calibri" w:eastAsia="Times New Roman" w:hAnsi="Calibri" w:cs="Calibri"/>
          <w:color w:val="222222"/>
          <w:lang w:eastAsia="en-GB"/>
        </w:rPr>
        <w:t xml:space="preserve">es of child abuse and refer such </w:t>
      </w:r>
      <w:r w:rsidR="00E8451C" w:rsidRPr="00CA0CD5">
        <w:rPr>
          <w:rFonts w:ascii="Calibri" w:eastAsia="Times New Roman" w:hAnsi="Calibri" w:cs="Calibri"/>
          <w:color w:val="222222"/>
          <w:lang w:eastAsia="en-GB"/>
        </w:rPr>
        <w:t xml:space="preserve">them </w:t>
      </w:r>
      <w:r w:rsidRPr="00CA0CD5">
        <w:rPr>
          <w:rFonts w:ascii="Calibri" w:eastAsia="Times New Roman" w:hAnsi="Calibri" w:cs="Calibri"/>
          <w:color w:val="222222"/>
          <w:lang w:eastAsia="en-GB"/>
        </w:rPr>
        <w:t xml:space="preserve">to relevant institutions for further action. </w:t>
      </w:r>
      <w:r w:rsidR="00E8451C" w:rsidRPr="00CA0CD5">
        <w:rPr>
          <w:rFonts w:ascii="Calibri" w:eastAsia="Times New Roman" w:hAnsi="Calibri" w:cs="Calibri"/>
          <w:color w:val="222222"/>
          <w:lang w:eastAsia="en-GB"/>
        </w:rPr>
        <w:t>The CCPCs</w:t>
      </w:r>
      <w:r w:rsidRPr="00CA0CD5">
        <w:rPr>
          <w:rFonts w:ascii="Calibri" w:eastAsia="Times New Roman" w:hAnsi="Calibri" w:cs="Calibri"/>
          <w:color w:val="222222"/>
          <w:lang w:eastAsia="en-GB"/>
        </w:rPr>
        <w:t xml:space="preserve"> also</w:t>
      </w:r>
      <w:r w:rsidR="00ED62FC" w:rsidRPr="00CA0CD5">
        <w:rPr>
          <w:rFonts w:ascii="Calibri" w:eastAsia="Times New Roman" w:hAnsi="Calibri" w:cs="Calibri"/>
          <w:color w:val="222222"/>
          <w:lang w:eastAsia="en-GB"/>
        </w:rPr>
        <w:t xml:space="preserve"> acts as</w:t>
      </w:r>
      <w:r w:rsidRPr="00CA0CD5">
        <w:rPr>
          <w:rFonts w:ascii="Calibri" w:eastAsia="Times New Roman" w:hAnsi="Calibri" w:cs="Calibri"/>
          <w:color w:val="222222"/>
          <w:lang w:eastAsia="en-GB"/>
        </w:rPr>
        <w:t xml:space="preserve"> a lin</w:t>
      </w:r>
      <w:r w:rsidR="00ED62FC" w:rsidRPr="00CA0CD5">
        <w:rPr>
          <w:rFonts w:ascii="Calibri" w:eastAsia="Times New Roman" w:hAnsi="Calibri" w:cs="Calibri"/>
          <w:color w:val="222222"/>
          <w:lang w:eastAsia="en-GB"/>
        </w:rPr>
        <w:t xml:space="preserve">k between the law enforcers, </w:t>
      </w:r>
      <w:r w:rsidRPr="00CA0CD5">
        <w:rPr>
          <w:rFonts w:ascii="Calibri" w:eastAsia="Times New Roman" w:hAnsi="Calibri" w:cs="Calibri"/>
          <w:color w:val="222222"/>
          <w:lang w:eastAsia="en-GB"/>
        </w:rPr>
        <w:t>the community</w:t>
      </w:r>
      <w:r w:rsidR="00ED62FC" w:rsidRPr="00CA0CD5">
        <w:rPr>
          <w:rFonts w:ascii="Calibri" w:eastAsia="Times New Roman" w:hAnsi="Calibri" w:cs="Calibri"/>
          <w:color w:val="222222"/>
          <w:lang w:eastAsia="en-GB"/>
        </w:rPr>
        <w:t xml:space="preserve"> and children</w:t>
      </w:r>
      <w:r w:rsidRPr="00CA0CD5">
        <w:rPr>
          <w:rFonts w:ascii="Calibri" w:eastAsia="Times New Roman" w:hAnsi="Calibri" w:cs="Calibri"/>
          <w:color w:val="222222"/>
          <w:lang w:eastAsia="en-GB"/>
        </w:rPr>
        <w:t>. The CCPC</w:t>
      </w:r>
      <w:r w:rsidR="00ED62FC" w:rsidRPr="00CA0CD5">
        <w:rPr>
          <w:rFonts w:ascii="Calibri" w:eastAsia="Times New Roman" w:hAnsi="Calibri" w:cs="Calibri"/>
          <w:color w:val="222222"/>
          <w:lang w:eastAsia="en-GB"/>
        </w:rPr>
        <w:t>s</w:t>
      </w:r>
      <w:r w:rsidRPr="00CA0CD5">
        <w:rPr>
          <w:rFonts w:ascii="Calibri" w:eastAsia="Times New Roman" w:hAnsi="Calibri" w:cs="Calibri"/>
          <w:color w:val="222222"/>
          <w:lang w:eastAsia="en-GB"/>
        </w:rPr>
        <w:t xml:space="preserve"> are established </w:t>
      </w:r>
      <w:r w:rsidR="00ED62FC" w:rsidRPr="00CA0CD5">
        <w:rPr>
          <w:rFonts w:ascii="Calibri" w:eastAsia="Times New Roman" w:hAnsi="Calibri" w:cs="Calibri"/>
          <w:color w:val="222222"/>
          <w:lang w:eastAsia="en-GB"/>
        </w:rPr>
        <w:t>with support from the traditional leaders (the area chiefs</w:t>
      </w:r>
      <w:r w:rsidR="00E8451C" w:rsidRPr="00CA0CD5">
        <w:rPr>
          <w:rFonts w:ascii="Calibri" w:eastAsia="Times New Roman" w:hAnsi="Calibri" w:cs="Calibri"/>
          <w:color w:val="222222"/>
          <w:lang w:eastAsia="en-GB"/>
        </w:rPr>
        <w:t>) who helps in</w:t>
      </w:r>
      <w:r w:rsidR="00ED62FC" w:rsidRPr="00CA0CD5">
        <w:rPr>
          <w:rFonts w:ascii="Calibri" w:eastAsia="Times New Roman" w:hAnsi="Calibri" w:cs="Calibri"/>
          <w:color w:val="222222"/>
          <w:lang w:eastAsia="en-GB"/>
        </w:rPr>
        <w:t xml:space="preserve"> recommending names of individuals based on the criteria </w:t>
      </w:r>
      <w:r w:rsidR="00E8451C" w:rsidRPr="00CA0CD5">
        <w:rPr>
          <w:rFonts w:ascii="Calibri" w:eastAsia="Times New Roman" w:hAnsi="Calibri" w:cs="Calibri"/>
          <w:color w:val="222222"/>
          <w:lang w:eastAsia="en-GB"/>
        </w:rPr>
        <w:t xml:space="preserve">that is shared </w:t>
      </w:r>
      <w:r w:rsidR="00ED62FC" w:rsidRPr="00CA0CD5">
        <w:rPr>
          <w:rFonts w:ascii="Calibri" w:eastAsia="Times New Roman" w:hAnsi="Calibri" w:cs="Calibri"/>
          <w:color w:val="222222"/>
          <w:lang w:eastAsia="en-GB"/>
        </w:rPr>
        <w:t>to them by Caritas, and</w:t>
      </w:r>
      <w:r w:rsidR="00F73A09" w:rsidRPr="00CA0CD5">
        <w:rPr>
          <w:rFonts w:ascii="Calibri" w:eastAsia="Times New Roman" w:hAnsi="Calibri" w:cs="Calibri"/>
          <w:color w:val="222222"/>
          <w:lang w:eastAsia="en-GB"/>
        </w:rPr>
        <w:t xml:space="preserve"> when these have been</w:t>
      </w:r>
      <w:r w:rsidR="00ED62FC" w:rsidRPr="00CA0CD5">
        <w:rPr>
          <w:rFonts w:ascii="Calibri" w:eastAsia="Times New Roman" w:hAnsi="Calibri" w:cs="Calibri"/>
          <w:color w:val="222222"/>
          <w:lang w:eastAsia="en-GB"/>
        </w:rPr>
        <w:t xml:space="preserve"> selected and engaged</w:t>
      </w:r>
      <w:r w:rsidR="00F73A09" w:rsidRPr="00CA0CD5">
        <w:rPr>
          <w:rFonts w:ascii="Calibri" w:eastAsia="Times New Roman" w:hAnsi="Calibri" w:cs="Calibri"/>
          <w:color w:val="222222"/>
          <w:lang w:eastAsia="en-GB"/>
        </w:rPr>
        <w:t>,</w:t>
      </w:r>
      <w:r w:rsidR="00ED62FC" w:rsidRPr="00CA0CD5">
        <w:rPr>
          <w:rFonts w:ascii="Calibri" w:eastAsia="Times New Roman" w:hAnsi="Calibri" w:cs="Calibri"/>
          <w:color w:val="222222"/>
          <w:lang w:eastAsia="en-GB"/>
        </w:rPr>
        <w:t xml:space="preserve"> trainings in various aspects of child protection follows</w:t>
      </w:r>
      <w:r w:rsidR="00E8451C" w:rsidRPr="00CA0CD5">
        <w:rPr>
          <w:rFonts w:ascii="Calibri" w:eastAsia="Times New Roman" w:hAnsi="Calibri" w:cs="Calibri"/>
          <w:color w:val="222222"/>
          <w:lang w:eastAsia="en-GB"/>
        </w:rPr>
        <w:t xml:space="preserve"> which include, ch</w:t>
      </w:r>
      <w:r w:rsidR="00F036EC" w:rsidRPr="00CA0CD5">
        <w:rPr>
          <w:rFonts w:ascii="Calibri" w:eastAsia="Times New Roman" w:hAnsi="Calibri" w:cs="Calibri"/>
          <w:color w:val="222222"/>
          <w:lang w:eastAsia="en-GB"/>
        </w:rPr>
        <w:t>il</w:t>
      </w:r>
      <w:r w:rsidR="00E8451C" w:rsidRPr="00CA0CD5">
        <w:rPr>
          <w:rFonts w:ascii="Calibri" w:eastAsia="Times New Roman" w:hAnsi="Calibri" w:cs="Calibri"/>
          <w:color w:val="222222"/>
          <w:lang w:eastAsia="en-GB"/>
        </w:rPr>
        <w:t xml:space="preserve">d protection and </w:t>
      </w:r>
      <w:r w:rsidR="00C81206" w:rsidRPr="00CA0CD5">
        <w:rPr>
          <w:rFonts w:ascii="Calibri" w:eastAsia="Times New Roman" w:hAnsi="Calibri" w:cs="Calibri"/>
          <w:color w:val="222222"/>
          <w:lang w:eastAsia="en-GB"/>
        </w:rPr>
        <w:t>safeguarding</w:t>
      </w:r>
      <w:r w:rsidR="00E8451C" w:rsidRPr="00CA0CD5">
        <w:rPr>
          <w:rFonts w:ascii="Calibri" w:eastAsia="Times New Roman" w:hAnsi="Calibri" w:cs="Calibri"/>
          <w:color w:val="222222"/>
          <w:lang w:eastAsia="en-GB"/>
        </w:rPr>
        <w:t>, PDEP methodology, case m</w:t>
      </w:r>
      <w:r w:rsidR="00C81206" w:rsidRPr="00CA0CD5">
        <w:rPr>
          <w:rFonts w:ascii="Calibri" w:eastAsia="Times New Roman" w:hAnsi="Calibri" w:cs="Calibri"/>
          <w:color w:val="222222"/>
          <w:lang w:eastAsia="en-GB"/>
        </w:rPr>
        <w:t>ana</w:t>
      </w:r>
      <w:r w:rsidR="00E8451C" w:rsidRPr="00CA0CD5">
        <w:rPr>
          <w:rFonts w:ascii="Calibri" w:eastAsia="Times New Roman" w:hAnsi="Calibri" w:cs="Calibri"/>
          <w:color w:val="222222"/>
          <w:lang w:eastAsia="en-GB"/>
        </w:rPr>
        <w:t>g</w:t>
      </w:r>
      <w:r w:rsidR="00C81206" w:rsidRPr="00CA0CD5">
        <w:rPr>
          <w:rFonts w:ascii="Calibri" w:eastAsia="Times New Roman" w:hAnsi="Calibri" w:cs="Calibri"/>
          <w:color w:val="222222"/>
          <w:lang w:eastAsia="en-GB"/>
        </w:rPr>
        <w:t>e</w:t>
      </w:r>
      <w:r w:rsidR="00E8451C" w:rsidRPr="00CA0CD5">
        <w:rPr>
          <w:rFonts w:ascii="Calibri" w:eastAsia="Times New Roman" w:hAnsi="Calibri" w:cs="Calibri"/>
          <w:color w:val="222222"/>
          <w:lang w:eastAsia="en-GB"/>
        </w:rPr>
        <w:t>ment and document</w:t>
      </w:r>
      <w:r w:rsidR="00C81206" w:rsidRPr="00CA0CD5">
        <w:rPr>
          <w:rFonts w:ascii="Calibri" w:eastAsia="Times New Roman" w:hAnsi="Calibri" w:cs="Calibri"/>
          <w:color w:val="222222"/>
          <w:lang w:eastAsia="en-GB"/>
        </w:rPr>
        <w:t>ation</w:t>
      </w:r>
      <w:r w:rsidR="00E8451C" w:rsidRPr="00CA0CD5">
        <w:rPr>
          <w:rFonts w:ascii="Calibri" w:eastAsia="Times New Roman" w:hAnsi="Calibri" w:cs="Calibri"/>
          <w:color w:val="222222"/>
          <w:lang w:eastAsia="en-GB"/>
        </w:rPr>
        <w:t xml:space="preserve"> and VAC INSPIRE strategies among others</w:t>
      </w:r>
      <w:r w:rsidR="00F73A09" w:rsidRPr="00CA0CD5">
        <w:rPr>
          <w:rFonts w:ascii="Calibri" w:eastAsia="Times New Roman" w:hAnsi="Calibri" w:cs="Calibri"/>
          <w:color w:val="222222"/>
          <w:lang w:eastAsia="en-GB"/>
        </w:rPr>
        <w:t xml:space="preserve">. </w:t>
      </w:r>
    </w:p>
    <w:p w14:paraId="4C6AE396" w14:textId="23A123D1" w:rsidR="00ED62FC" w:rsidRPr="00CA0CD5" w:rsidRDefault="00C81206" w:rsidP="006A02D1">
      <w:p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The CCPCs are selected from representing different villages from a </w:t>
      </w:r>
      <w:r w:rsidR="006A02D1" w:rsidRPr="00CA0CD5">
        <w:rPr>
          <w:rFonts w:ascii="Calibri" w:eastAsia="Times New Roman" w:hAnsi="Calibri" w:cs="Calibri"/>
          <w:color w:val="222222"/>
          <w:lang w:eastAsia="en-GB"/>
        </w:rPr>
        <w:t>particular community</w:t>
      </w:r>
      <w:r w:rsidRPr="00CA0CD5">
        <w:rPr>
          <w:rFonts w:ascii="Calibri" w:eastAsia="Times New Roman" w:hAnsi="Calibri" w:cs="Calibri"/>
          <w:color w:val="222222"/>
          <w:lang w:eastAsia="en-GB"/>
        </w:rPr>
        <w:t xml:space="preserve"> and the</w:t>
      </w:r>
      <w:r w:rsidR="00ED62FC" w:rsidRPr="00CA0CD5">
        <w:rPr>
          <w:rFonts w:ascii="Calibri" w:eastAsia="Times New Roman" w:hAnsi="Calibri" w:cs="Calibri"/>
          <w:color w:val="222222"/>
          <w:lang w:eastAsia="en-GB"/>
        </w:rPr>
        <w:t xml:space="preserve"> composition include</w:t>
      </w:r>
      <w:r w:rsidR="00763D1E" w:rsidRPr="00CA0CD5">
        <w:rPr>
          <w:rFonts w:ascii="Calibri" w:eastAsia="Times New Roman" w:hAnsi="Calibri" w:cs="Calibri"/>
          <w:color w:val="222222"/>
          <w:lang w:eastAsia="en-GB"/>
        </w:rPr>
        <w:t>:</w:t>
      </w:r>
      <w:r w:rsidR="00ED62FC" w:rsidRPr="00CA0CD5">
        <w:rPr>
          <w:rFonts w:ascii="Calibri" w:eastAsia="Times New Roman" w:hAnsi="Calibri" w:cs="Calibri"/>
          <w:color w:val="222222"/>
          <w:lang w:eastAsia="en-GB"/>
        </w:rPr>
        <w:t xml:space="preserve"> </w:t>
      </w:r>
    </w:p>
    <w:p w14:paraId="3BA9BF45" w14:textId="77777777" w:rsidR="00ED62FC"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Traditional leaders </w:t>
      </w:r>
    </w:p>
    <w:p w14:paraId="7A1B825E" w14:textId="77777777" w:rsidR="00ED62FC"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Civic leaders/Counsellors</w:t>
      </w:r>
    </w:p>
    <w:p w14:paraId="0C655B38" w14:textId="77777777" w:rsidR="00ED62FC"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Health personals </w:t>
      </w:r>
      <w:r w:rsidR="006C7949" w:rsidRPr="00CA0CD5">
        <w:rPr>
          <w:rFonts w:ascii="Calibri" w:eastAsia="Times New Roman" w:hAnsi="Calibri" w:cs="Calibri"/>
          <w:color w:val="222222"/>
          <w:lang w:eastAsia="en-GB"/>
        </w:rPr>
        <w:t xml:space="preserve">(community health workers mostly) </w:t>
      </w:r>
    </w:p>
    <w:p w14:paraId="27692B9E" w14:textId="77777777" w:rsidR="00ED62FC"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Teachers  </w:t>
      </w:r>
    </w:p>
    <w:p w14:paraId="08BB0FB0" w14:textId="77777777" w:rsidR="00ED62FC"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Local CSOs</w:t>
      </w:r>
    </w:p>
    <w:p w14:paraId="0B558AC3" w14:textId="1F148066" w:rsidR="00ED62FC"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Church leaders </w:t>
      </w:r>
    </w:p>
    <w:p w14:paraId="6BB91AAD" w14:textId="77777777" w:rsidR="00ED62FC"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Neighbourhood watches </w:t>
      </w:r>
    </w:p>
    <w:p w14:paraId="374155C2" w14:textId="77777777" w:rsidR="00ED62FC"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Tradition marriage counsellors </w:t>
      </w:r>
    </w:p>
    <w:p w14:paraId="6083D781" w14:textId="77777777" w:rsidR="00AF0688" w:rsidRPr="00CA0CD5" w:rsidRDefault="00ED62FC" w:rsidP="006A02D1">
      <w:pPr>
        <w:pStyle w:val="ListParagraph"/>
        <w:numPr>
          <w:ilvl w:val="0"/>
          <w:numId w:val="2"/>
        </w:numPr>
        <w:shd w:val="clear" w:color="auto" w:fill="FFFFFF"/>
        <w:spacing w:before="240"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Youth and ordinary community members</w:t>
      </w:r>
    </w:p>
    <w:p w14:paraId="3CEF5C83" w14:textId="77777777" w:rsidR="00AF0688" w:rsidRPr="00CA0CD5" w:rsidRDefault="00AF0688" w:rsidP="006A02D1">
      <w:pPr>
        <w:shd w:val="clear" w:color="auto" w:fill="FFFFFF"/>
        <w:spacing w:after="0" w:line="276" w:lineRule="auto"/>
        <w:jc w:val="both"/>
        <w:rPr>
          <w:rFonts w:ascii="Calibri" w:eastAsia="Times New Roman" w:hAnsi="Calibri" w:cs="Calibri"/>
          <w:color w:val="222222"/>
          <w:lang w:eastAsia="en-GB"/>
        </w:rPr>
      </w:pPr>
    </w:p>
    <w:p w14:paraId="45BCCF9A" w14:textId="0943D847" w:rsidR="00AF0688" w:rsidRPr="00CA0CD5" w:rsidRDefault="00AF0688" w:rsidP="006A02D1">
      <w:pPr>
        <w:pStyle w:val="Heading2"/>
        <w:spacing w:line="276" w:lineRule="auto"/>
        <w:rPr>
          <w:rFonts w:ascii="Calibri" w:eastAsia="Times New Roman" w:hAnsi="Calibri" w:cs="Calibri"/>
          <w:b/>
          <w:bCs/>
          <w:color w:val="000000" w:themeColor="text1"/>
          <w:sz w:val="22"/>
          <w:szCs w:val="22"/>
          <w:u w:val="single"/>
          <w:lang w:eastAsia="en-GB"/>
        </w:rPr>
      </w:pPr>
      <w:r w:rsidRPr="00CA0CD5">
        <w:rPr>
          <w:rFonts w:ascii="Calibri" w:eastAsia="Times New Roman" w:hAnsi="Calibri" w:cs="Calibri"/>
          <w:b/>
          <w:bCs/>
          <w:color w:val="000000" w:themeColor="text1"/>
          <w:sz w:val="22"/>
          <w:szCs w:val="22"/>
          <w:u w:val="single"/>
          <w:lang w:eastAsia="en-GB"/>
        </w:rPr>
        <w:t>Details on how children are withdrawn from CEFM and taken back to school</w:t>
      </w:r>
    </w:p>
    <w:p w14:paraId="777521C1" w14:textId="77777777" w:rsidR="00D21D35" w:rsidRPr="00CA0CD5" w:rsidRDefault="00D21D35" w:rsidP="006A02D1">
      <w:pPr>
        <w:shd w:val="clear" w:color="auto" w:fill="FFFFFF"/>
        <w:spacing w:after="0" w:line="276" w:lineRule="auto"/>
        <w:jc w:val="both"/>
        <w:rPr>
          <w:rFonts w:ascii="Calibri" w:eastAsia="Times New Roman" w:hAnsi="Calibri" w:cs="Calibri"/>
          <w:b/>
          <w:color w:val="222222"/>
          <w:lang w:eastAsia="en-GB"/>
        </w:rPr>
      </w:pPr>
    </w:p>
    <w:p w14:paraId="26592D0E" w14:textId="77777777" w:rsidR="006A02D1" w:rsidRPr="00CA0CD5" w:rsidRDefault="00F73A09"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With regards to </w:t>
      </w:r>
      <w:r w:rsidR="00D21D35" w:rsidRPr="00CA0CD5">
        <w:rPr>
          <w:rFonts w:ascii="Calibri" w:eastAsia="Times New Roman" w:hAnsi="Calibri" w:cs="Calibri"/>
          <w:color w:val="222222"/>
          <w:lang w:eastAsia="en-GB"/>
        </w:rPr>
        <w:t xml:space="preserve">how the referral services works in </w:t>
      </w:r>
      <w:r w:rsidR="004A4E44" w:rsidRPr="00CA0CD5">
        <w:rPr>
          <w:rFonts w:ascii="Calibri" w:eastAsia="Times New Roman" w:hAnsi="Calibri" w:cs="Calibri"/>
          <w:color w:val="222222"/>
          <w:lang w:eastAsia="en-GB"/>
        </w:rPr>
        <w:t>cases</w:t>
      </w:r>
      <w:r w:rsidR="00C81206" w:rsidRPr="00CA0CD5">
        <w:rPr>
          <w:rFonts w:ascii="Calibri" w:eastAsia="Times New Roman" w:hAnsi="Calibri" w:cs="Calibri"/>
          <w:color w:val="222222"/>
          <w:lang w:eastAsia="en-GB"/>
        </w:rPr>
        <w:t xml:space="preserve"> of CEFM, the CCPCs are first a</w:t>
      </w:r>
      <w:r w:rsidR="004A4E44" w:rsidRPr="00CA0CD5">
        <w:rPr>
          <w:rFonts w:ascii="Calibri" w:eastAsia="Times New Roman" w:hAnsi="Calibri" w:cs="Calibri"/>
          <w:color w:val="222222"/>
          <w:lang w:eastAsia="en-GB"/>
        </w:rPr>
        <w:t xml:space="preserve">nd foremost guided by the </w:t>
      </w:r>
      <w:r w:rsidR="00D21D35" w:rsidRPr="00CA0CD5">
        <w:rPr>
          <w:rFonts w:ascii="Calibri" w:eastAsia="Times New Roman" w:hAnsi="Calibri" w:cs="Calibri"/>
          <w:color w:val="222222"/>
          <w:lang w:eastAsia="en-GB"/>
        </w:rPr>
        <w:t xml:space="preserve">steps in cases management </w:t>
      </w:r>
      <w:r w:rsidR="00C81206" w:rsidRPr="00CA0CD5">
        <w:rPr>
          <w:rFonts w:ascii="Calibri" w:eastAsia="Times New Roman" w:hAnsi="Calibri" w:cs="Calibri"/>
          <w:color w:val="222222"/>
          <w:lang w:eastAsia="en-GB"/>
        </w:rPr>
        <w:t>toolkit developed by SCI as</w:t>
      </w:r>
      <w:r w:rsidR="004A4E44" w:rsidRPr="00CA0CD5">
        <w:rPr>
          <w:rFonts w:ascii="Calibri" w:eastAsia="Times New Roman" w:hAnsi="Calibri" w:cs="Calibri"/>
          <w:color w:val="222222"/>
          <w:lang w:eastAsia="en-GB"/>
        </w:rPr>
        <w:t xml:space="preserve"> per training.</w:t>
      </w:r>
    </w:p>
    <w:p w14:paraId="2C7CD822" w14:textId="77777777" w:rsidR="006A02D1" w:rsidRPr="00CA0CD5" w:rsidRDefault="006A02D1" w:rsidP="006A02D1">
      <w:pPr>
        <w:shd w:val="clear" w:color="auto" w:fill="FFFFFF"/>
        <w:spacing w:after="0" w:line="276" w:lineRule="auto"/>
        <w:jc w:val="both"/>
        <w:rPr>
          <w:rFonts w:ascii="Calibri" w:eastAsia="Times New Roman" w:hAnsi="Calibri" w:cs="Calibri"/>
          <w:color w:val="222222"/>
          <w:lang w:eastAsia="en-GB"/>
        </w:rPr>
      </w:pPr>
    </w:p>
    <w:p w14:paraId="5AC0B9F5" w14:textId="163E9FA7" w:rsidR="006A02D1" w:rsidRPr="00CA0CD5" w:rsidRDefault="00C81206"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Therefore, in case management, e</w:t>
      </w:r>
      <w:r w:rsidR="004A4E44" w:rsidRPr="00CA0CD5">
        <w:rPr>
          <w:rFonts w:ascii="Calibri" w:eastAsia="Times New Roman" w:hAnsi="Calibri" w:cs="Calibri"/>
          <w:color w:val="222222"/>
          <w:lang w:eastAsia="en-GB"/>
        </w:rPr>
        <w:t xml:space="preserve">ach case takes into considering the </w:t>
      </w:r>
      <w:r w:rsidR="00D21D35" w:rsidRPr="00CA0CD5">
        <w:rPr>
          <w:rFonts w:ascii="Calibri" w:eastAsia="Times New Roman" w:hAnsi="Calibri" w:cs="Calibri"/>
          <w:color w:val="222222"/>
          <w:lang w:eastAsia="en-GB"/>
        </w:rPr>
        <w:t xml:space="preserve">four </w:t>
      </w:r>
      <w:r w:rsidR="004A4E44" w:rsidRPr="00CA0CD5">
        <w:rPr>
          <w:rFonts w:ascii="Calibri" w:eastAsia="Times New Roman" w:hAnsi="Calibri" w:cs="Calibri"/>
          <w:color w:val="222222"/>
          <w:lang w:eastAsia="en-GB"/>
        </w:rPr>
        <w:t xml:space="preserve">(4) </w:t>
      </w:r>
      <w:r w:rsidR="00D21D35" w:rsidRPr="00CA0CD5">
        <w:rPr>
          <w:rFonts w:ascii="Calibri" w:eastAsia="Times New Roman" w:hAnsi="Calibri" w:cs="Calibri"/>
          <w:color w:val="222222"/>
          <w:lang w:eastAsia="en-GB"/>
        </w:rPr>
        <w:t>guiding principles of children’s</w:t>
      </w:r>
      <w:r w:rsidR="004A4E44" w:rsidRPr="00CA0CD5">
        <w:rPr>
          <w:rFonts w:ascii="Calibri" w:eastAsia="Times New Roman" w:hAnsi="Calibri" w:cs="Calibri"/>
          <w:color w:val="222222"/>
          <w:lang w:eastAsia="en-GB"/>
        </w:rPr>
        <w:t xml:space="preserve"> </w:t>
      </w:r>
      <w:r w:rsidR="00D21D35" w:rsidRPr="00CA0CD5">
        <w:rPr>
          <w:rFonts w:ascii="Calibri" w:eastAsia="Times New Roman" w:hAnsi="Calibri" w:cs="Calibri"/>
          <w:color w:val="222222"/>
          <w:lang w:eastAsia="en-GB"/>
        </w:rPr>
        <w:t>rights wi</w:t>
      </w:r>
      <w:r w:rsidR="004A4E44" w:rsidRPr="00CA0CD5">
        <w:rPr>
          <w:rFonts w:ascii="Calibri" w:eastAsia="Times New Roman" w:hAnsi="Calibri" w:cs="Calibri"/>
          <w:color w:val="222222"/>
          <w:lang w:eastAsia="en-GB"/>
        </w:rPr>
        <w:t>th regards to</w:t>
      </w:r>
      <w:r w:rsidRPr="00CA0CD5">
        <w:rPr>
          <w:rFonts w:ascii="Calibri" w:eastAsia="Times New Roman" w:hAnsi="Calibri" w:cs="Calibri"/>
          <w:color w:val="222222"/>
          <w:lang w:eastAsia="en-GB"/>
        </w:rPr>
        <w:t xml:space="preserve"> </w:t>
      </w:r>
      <w:r w:rsidR="00342647" w:rsidRPr="00CA0CD5">
        <w:rPr>
          <w:rFonts w:ascii="Calibri" w:eastAsia="Times New Roman" w:hAnsi="Calibri" w:cs="Calibri"/>
          <w:color w:val="222222"/>
          <w:lang w:eastAsia="en-GB"/>
        </w:rPr>
        <w:t>ensuring</w:t>
      </w:r>
      <w:r w:rsidRPr="00CA0CD5">
        <w:rPr>
          <w:rFonts w:ascii="Calibri" w:eastAsia="Times New Roman" w:hAnsi="Calibri" w:cs="Calibri"/>
          <w:color w:val="222222"/>
          <w:lang w:eastAsia="en-GB"/>
        </w:rPr>
        <w:t xml:space="preserve"> that</w:t>
      </w:r>
    </w:p>
    <w:p w14:paraId="68917FD8" w14:textId="5692C251" w:rsidR="006A02D1" w:rsidRPr="00CA0CD5" w:rsidRDefault="004A4E44" w:rsidP="006A02D1">
      <w:pPr>
        <w:pStyle w:val="ListParagraph"/>
        <w:numPr>
          <w:ilvl w:val="0"/>
          <w:numId w:val="4"/>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the </w:t>
      </w:r>
      <w:r w:rsidR="00D21D35" w:rsidRPr="00CA0CD5">
        <w:rPr>
          <w:rFonts w:ascii="Calibri" w:eastAsia="Times New Roman" w:hAnsi="Calibri" w:cs="Calibri"/>
          <w:color w:val="222222"/>
          <w:lang w:eastAsia="en-GB"/>
        </w:rPr>
        <w:t>best interest of the child</w:t>
      </w:r>
      <w:r w:rsidR="00C81206" w:rsidRPr="00CA0CD5">
        <w:rPr>
          <w:rFonts w:ascii="Calibri" w:eastAsia="Times New Roman" w:hAnsi="Calibri" w:cs="Calibri"/>
          <w:color w:val="222222"/>
          <w:lang w:eastAsia="en-GB"/>
        </w:rPr>
        <w:t xml:space="preserve"> is upheld in all aspects</w:t>
      </w:r>
      <w:r w:rsidR="00D21D35" w:rsidRPr="00CA0CD5">
        <w:rPr>
          <w:rFonts w:ascii="Calibri" w:eastAsia="Times New Roman" w:hAnsi="Calibri" w:cs="Calibri"/>
          <w:color w:val="222222"/>
          <w:lang w:eastAsia="en-GB"/>
        </w:rPr>
        <w:t xml:space="preserve">, </w:t>
      </w:r>
    </w:p>
    <w:p w14:paraId="7C16FAD8" w14:textId="3470F864" w:rsidR="006A02D1" w:rsidRPr="00CA0CD5" w:rsidRDefault="00342647" w:rsidP="006A02D1">
      <w:pPr>
        <w:pStyle w:val="ListParagraph"/>
        <w:numPr>
          <w:ilvl w:val="0"/>
          <w:numId w:val="4"/>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there should not be any form </w:t>
      </w:r>
      <w:r w:rsidR="006A02D1" w:rsidRPr="00CA0CD5">
        <w:rPr>
          <w:rFonts w:ascii="Calibri" w:eastAsia="Times New Roman" w:hAnsi="Calibri" w:cs="Calibri"/>
          <w:color w:val="222222"/>
          <w:lang w:eastAsia="en-GB"/>
        </w:rPr>
        <w:t>of discrimination</w:t>
      </w:r>
      <w:r w:rsidR="00C81206" w:rsidRPr="00CA0CD5">
        <w:rPr>
          <w:rFonts w:ascii="Calibri" w:eastAsia="Times New Roman" w:hAnsi="Calibri" w:cs="Calibri"/>
          <w:color w:val="222222"/>
          <w:lang w:eastAsia="en-GB"/>
        </w:rPr>
        <w:t xml:space="preserve"> regardless of the status of the child or nature of the case whether it was forced marriage or the child made that decision due to peer pressure, abuse or other fact</w:t>
      </w:r>
      <w:r w:rsidRPr="00CA0CD5">
        <w:rPr>
          <w:rFonts w:ascii="Calibri" w:eastAsia="Times New Roman" w:hAnsi="Calibri" w:cs="Calibri"/>
          <w:color w:val="222222"/>
          <w:lang w:eastAsia="en-GB"/>
        </w:rPr>
        <w:t>or</w:t>
      </w:r>
      <w:r w:rsidR="00C81206" w:rsidRPr="00CA0CD5">
        <w:rPr>
          <w:rFonts w:ascii="Calibri" w:eastAsia="Times New Roman" w:hAnsi="Calibri" w:cs="Calibri"/>
          <w:color w:val="222222"/>
          <w:lang w:eastAsia="en-GB"/>
        </w:rPr>
        <w:t>s</w:t>
      </w:r>
      <w:r w:rsidR="004B1C9E">
        <w:rPr>
          <w:rFonts w:ascii="Calibri" w:eastAsia="Times New Roman" w:hAnsi="Calibri" w:cs="Calibri"/>
          <w:color w:val="222222"/>
          <w:lang w:eastAsia="en-GB"/>
        </w:rPr>
        <w:t xml:space="preserve">; </w:t>
      </w:r>
    </w:p>
    <w:p w14:paraId="334A3BC1" w14:textId="0A6E08F1" w:rsidR="006A02D1" w:rsidRPr="00CA0CD5" w:rsidRDefault="00342647" w:rsidP="006A02D1">
      <w:pPr>
        <w:pStyle w:val="ListParagraph"/>
        <w:numPr>
          <w:ilvl w:val="0"/>
          <w:numId w:val="4"/>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the CCPCs must always ensure that they d</w:t>
      </w:r>
      <w:r w:rsidR="00D21D35" w:rsidRPr="00CA0CD5">
        <w:rPr>
          <w:rFonts w:ascii="Calibri" w:eastAsia="Times New Roman" w:hAnsi="Calibri" w:cs="Calibri"/>
          <w:color w:val="222222"/>
          <w:lang w:eastAsia="en-GB"/>
        </w:rPr>
        <w:t>o no</w:t>
      </w:r>
      <w:r w:rsidRPr="00CA0CD5">
        <w:rPr>
          <w:rFonts w:ascii="Calibri" w:eastAsia="Times New Roman" w:hAnsi="Calibri" w:cs="Calibri"/>
          <w:color w:val="222222"/>
          <w:lang w:eastAsia="en-GB"/>
        </w:rPr>
        <w:t xml:space="preserve"> further</w:t>
      </w:r>
      <w:r w:rsidR="00D21D35" w:rsidRPr="00CA0CD5">
        <w:rPr>
          <w:rFonts w:ascii="Calibri" w:eastAsia="Times New Roman" w:hAnsi="Calibri" w:cs="Calibri"/>
          <w:color w:val="222222"/>
          <w:lang w:eastAsia="en-GB"/>
        </w:rPr>
        <w:t xml:space="preserve"> harm or </w:t>
      </w:r>
      <w:r w:rsidRPr="00CA0CD5">
        <w:rPr>
          <w:rFonts w:ascii="Calibri" w:eastAsia="Times New Roman" w:hAnsi="Calibri" w:cs="Calibri"/>
          <w:color w:val="222222"/>
          <w:lang w:eastAsia="en-GB"/>
        </w:rPr>
        <w:t xml:space="preserve">must ensure the </w:t>
      </w:r>
      <w:r w:rsidR="00D21D35" w:rsidRPr="00CA0CD5">
        <w:rPr>
          <w:rFonts w:ascii="Calibri" w:eastAsia="Times New Roman" w:hAnsi="Calibri" w:cs="Calibri"/>
          <w:color w:val="222222"/>
          <w:lang w:eastAsia="en-GB"/>
        </w:rPr>
        <w:t>survival and d</w:t>
      </w:r>
      <w:r w:rsidR="00BA707E" w:rsidRPr="00CA0CD5">
        <w:rPr>
          <w:rFonts w:ascii="Calibri" w:eastAsia="Times New Roman" w:hAnsi="Calibri" w:cs="Calibri"/>
          <w:color w:val="222222"/>
          <w:lang w:eastAsia="en-GB"/>
        </w:rPr>
        <w:t>evelop</w:t>
      </w:r>
      <w:r w:rsidR="00D21D35" w:rsidRPr="00CA0CD5">
        <w:rPr>
          <w:rFonts w:ascii="Calibri" w:eastAsia="Times New Roman" w:hAnsi="Calibri" w:cs="Calibri"/>
          <w:color w:val="222222"/>
          <w:lang w:eastAsia="en-GB"/>
        </w:rPr>
        <w:t xml:space="preserve">ment </w:t>
      </w:r>
      <w:r w:rsidRPr="00CA0CD5">
        <w:rPr>
          <w:rFonts w:ascii="Calibri" w:eastAsia="Times New Roman" w:hAnsi="Calibri" w:cs="Calibri"/>
          <w:color w:val="222222"/>
          <w:lang w:eastAsia="en-GB"/>
        </w:rPr>
        <w:t xml:space="preserve">of children is considered in the casement management process </w:t>
      </w:r>
      <w:r w:rsidR="00BA707E" w:rsidRPr="00CA0CD5">
        <w:rPr>
          <w:rFonts w:ascii="Calibri" w:eastAsia="Times New Roman" w:hAnsi="Calibri" w:cs="Calibri"/>
          <w:color w:val="222222"/>
          <w:lang w:eastAsia="en-GB"/>
        </w:rPr>
        <w:t>and</w:t>
      </w:r>
      <w:r w:rsidR="006A02D1" w:rsidRPr="00CA0CD5">
        <w:rPr>
          <w:rFonts w:ascii="Calibri" w:eastAsia="Times New Roman" w:hAnsi="Calibri" w:cs="Calibri"/>
          <w:color w:val="222222"/>
          <w:lang w:eastAsia="en-GB"/>
        </w:rPr>
        <w:t xml:space="preserve">; </w:t>
      </w:r>
    </w:p>
    <w:p w14:paraId="004E1099" w14:textId="06134493" w:rsidR="004B1C9E" w:rsidRPr="00CA0CD5" w:rsidRDefault="00342647" w:rsidP="00D550DD">
      <w:pPr>
        <w:pStyle w:val="ListParagraph"/>
        <w:numPr>
          <w:ilvl w:val="0"/>
          <w:numId w:val="4"/>
        </w:numPr>
        <w:shd w:val="clear" w:color="auto" w:fill="FFFFFF"/>
        <w:spacing w:after="0" w:line="276" w:lineRule="auto"/>
        <w:jc w:val="both"/>
        <w:rPr>
          <w:rFonts w:ascii="Calibri" w:eastAsia="Times New Roman" w:hAnsi="Calibri" w:cs="Calibri"/>
          <w:color w:val="222222"/>
          <w:lang w:eastAsia="en-GB"/>
        </w:rPr>
      </w:pPr>
      <w:r w:rsidRPr="00172002">
        <w:rPr>
          <w:rFonts w:ascii="Calibri" w:eastAsia="Times New Roman" w:hAnsi="Calibri" w:cs="Calibri"/>
          <w:color w:val="222222"/>
          <w:lang w:eastAsia="en-GB"/>
        </w:rPr>
        <w:t>the CCPCs ensure the</w:t>
      </w:r>
      <w:r w:rsidR="00BA707E" w:rsidRPr="00172002">
        <w:rPr>
          <w:rFonts w:ascii="Calibri" w:eastAsia="Times New Roman" w:hAnsi="Calibri" w:cs="Calibri"/>
          <w:color w:val="222222"/>
          <w:lang w:eastAsia="en-GB"/>
        </w:rPr>
        <w:t xml:space="preserve"> involvement of the child</w:t>
      </w:r>
      <w:r w:rsidRPr="00172002">
        <w:rPr>
          <w:rFonts w:ascii="Calibri" w:eastAsia="Times New Roman" w:hAnsi="Calibri" w:cs="Calibri"/>
          <w:color w:val="222222"/>
          <w:lang w:eastAsia="en-GB"/>
        </w:rPr>
        <w:t xml:space="preserve">, this includes </w:t>
      </w:r>
      <w:r w:rsidR="00172002" w:rsidRPr="00172002">
        <w:rPr>
          <w:rFonts w:ascii="Calibri" w:eastAsia="Times New Roman" w:hAnsi="Calibri" w:cs="Calibri"/>
          <w:color w:val="222222"/>
          <w:lang w:eastAsia="en-GB"/>
        </w:rPr>
        <w:t xml:space="preserve">participation </w:t>
      </w:r>
      <w:r w:rsidR="00811CC0" w:rsidRPr="00172002">
        <w:rPr>
          <w:rFonts w:ascii="Calibri" w:eastAsia="Times New Roman" w:hAnsi="Calibri" w:cs="Calibri"/>
          <w:color w:val="222222"/>
          <w:lang w:eastAsia="en-GB"/>
        </w:rPr>
        <w:t>in making decision</w:t>
      </w:r>
      <w:r w:rsidR="00172002" w:rsidRPr="00172002">
        <w:rPr>
          <w:rFonts w:ascii="Calibri" w:eastAsia="Times New Roman" w:hAnsi="Calibri" w:cs="Calibri"/>
          <w:color w:val="222222"/>
          <w:lang w:eastAsia="en-GB"/>
        </w:rPr>
        <w:t xml:space="preserve"> making </w:t>
      </w:r>
      <w:r w:rsidR="00811CC0" w:rsidRPr="00172002">
        <w:rPr>
          <w:rFonts w:ascii="Calibri" w:eastAsia="Times New Roman" w:hAnsi="Calibri" w:cs="Calibri"/>
          <w:color w:val="222222"/>
          <w:lang w:eastAsia="en-GB"/>
        </w:rPr>
        <w:t xml:space="preserve">on how and what </w:t>
      </w:r>
      <w:r w:rsidR="004B1C9E" w:rsidRPr="00172002">
        <w:rPr>
          <w:rFonts w:ascii="Calibri" w:eastAsia="Times New Roman" w:hAnsi="Calibri" w:cs="Calibri"/>
          <w:color w:val="222222"/>
          <w:lang w:eastAsia="en-GB"/>
        </w:rPr>
        <w:t>th</w:t>
      </w:r>
      <w:r w:rsidR="00811CC0" w:rsidRPr="00172002">
        <w:rPr>
          <w:rFonts w:ascii="Calibri" w:eastAsia="Times New Roman" w:hAnsi="Calibri" w:cs="Calibri"/>
          <w:color w:val="222222"/>
          <w:lang w:eastAsia="en-GB"/>
        </w:rPr>
        <w:t>e</w:t>
      </w:r>
      <w:r w:rsidR="004B1C9E" w:rsidRPr="00172002">
        <w:rPr>
          <w:rFonts w:ascii="Calibri" w:eastAsia="Times New Roman" w:hAnsi="Calibri" w:cs="Calibri"/>
          <w:color w:val="222222"/>
          <w:lang w:eastAsia="en-GB"/>
        </w:rPr>
        <w:t>y</w:t>
      </w:r>
      <w:r w:rsidR="00811CC0" w:rsidRPr="00172002">
        <w:rPr>
          <w:rFonts w:ascii="Calibri" w:eastAsia="Times New Roman" w:hAnsi="Calibri" w:cs="Calibri"/>
          <w:color w:val="222222"/>
          <w:lang w:eastAsia="en-GB"/>
        </w:rPr>
        <w:t xml:space="preserve"> want to be supported</w:t>
      </w:r>
      <w:r w:rsidR="0076552C">
        <w:rPr>
          <w:rFonts w:ascii="Calibri" w:eastAsia="Times New Roman" w:hAnsi="Calibri" w:cs="Calibri"/>
          <w:color w:val="222222"/>
          <w:lang w:eastAsia="en-GB"/>
        </w:rPr>
        <w:t>.</w:t>
      </w:r>
    </w:p>
    <w:p w14:paraId="0C96B138" w14:textId="77777777" w:rsidR="006A02D1" w:rsidRPr="00CA0CD5" w:rsidRDefault="006A02D1" w:rsidP="006A02D1">
      <w:pPr>
        <w:shd w:val="clear" w:color="auto" w:fill="FFFFFF"/>
        <w:spacing w:after="0" w:line="276" w:lineRule="auto"/>
        <w:jc w:val="both"/>
        <w:rPr>
          <w:rFonts w:ascii="Calibri" w:eastAsia="Times New Roman" w:hAnsi="Calibri" w:cs="Calibri"/>
          <w:color w:val="222222"/>
          <w:lang w:eastAsia="en-GB"/>
        </w:rPr>
      </w:pPr>
    </w:p>
    <w:p w14:paraId="6595E714" w14:textId="77777777" w:rsidR="0076552C" w:rsidRDefault="00811CC0"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For instance</w:t>
      </w:r>
      <w:r w:rsidR="00BA707E" w:rsidRPr="00CA0CD5">
        <w:rPr>
          <w:rFonts w:ascii="Calibri" w:eastAsia="Times New Roman" w:hAnsi="Calibri" w:cs="Calibri"/>
          <w:color w:val="222222"/>
          <w:lang w:eastAsia="en-GB"/>
        </w:rPr>
        <w:t xml:space="preserve">, </w:t>
      </w:r>
      <w:r w:rsidR="00D21D35" w:rsidRPr="00CA0CD5">
        <w:rPr>
          <w:rFonts w:ascii="Calibri" w:eastAsia="Times New Roman" w:hAnsi="Calibri" w:cs="Calibri"/>
          <w:color w:val="222222"/>
          <w:lang w:eastAsia="en-GB"/>
        </w:rPr>
        <w:t>when a case of CEFM is reported</w:t>
      </w:r>
      <w:r w:rsidR="00BA707E" w:rsidRPr="00CA0CD5">
        <w:rPr>
          <w:rFonts w:ascii="Calibri" w:eastAsia="Times New Roman" w:hAnsi="Calibri" w:cs="Calibri"/>
          <w:color w:val="222222"/>
          <w:lang w:eastAsia="en-GB"/>
        </w:rPr>
        <w:t xml:space="preserve">, </w:t>
      </w:r>
      <w:r w:rsidR="006C7949" w:rsidRPr="00CA0CD5">
        <w:rPr>
          <w:rFonts w:ascii="Calibri" w:eastAsia="Times New Roman" w:hAnsi="Calibri" w:cs="Calibri"/>
          <w:color w:val="222222"/>
          <w:lang w:eastAsia="en-GB"/>
        </w:rPr>
        <w:t xml:space="preserve">the CCPCs </w:t>
      </w:r>
      <w:r w:rsidR="00DC5510" w:rsidRPr="00CA0CD5">
        <w:rPr>
          <w:rFonts w:ascii="Calibri" w:eastAsia="Times New Roman" w:hAnsi="Calibri" w:cs="Calibri"/>
          <w:color w:val="222222"/>
          <w:lang w:eastAsia="en-GB"/>
        </w:rPr>
        <w:t xml:space="preserve">first </w:t>
      </w:r>
      <w:r w:rsidR="009177A3" w:rsidRPr="00CA0CD5">
        <w:rPr>
          <w:rFonts w:ascii="Calibri" w:eastAsia="Times New Roman" w:hAnsi="Calibri" w:cs="Calibri"/>
          <w:color w:val="222222"/>
          <w:lang w:eastAsia="en-GB"/>
        </w:rPr>
        <w:t>engaged</w:t>
      </w:r>
      <w:r w:rsidRPr="00CA0CD5">
        <w:rPr>
          <w:rFonts w:ascii="Calibri" w:eastAsia="Times New Roman" w:hAnsi="Calibri" w:cs="Calibri"/>
          <w:color w:val="222222"/>
          <w:lang w:eastAsia="en-GB"/>
        </w:rPr>
        <w:t xml:space="preserve"> the parents to the </w:t>
      </w:r>
      <w:r w:rsidR="0076552C">
        <w:rPr>
          <w:rFonts w:ascii="Calibri" w:eastAsia="Times New Roman" w:hAnsi="Calibri" w:cs="Calibri"/>
          <w:color w:val="222222"/>
          <w:lang w:eastAsia="en-GB"/>
        </w:rPr>
        <w:t xml:space="preserve">child </w:t>
      </w:r>
      <w:r w:rsidR="009177A3" w:rsidRPr="00CA0CD5">
        <w:rPr>
          <w:rFonts w:ascii="Calibri" w:eastAsia="Times New Roman" w:hAnsi="Calibri" w:cs="Calibri"/>
          <w:color w:val="222222"/>
          <w:lang w:eastAsia="en-GB"/>
        </w:rPr>
        <w:t>to</w:t>
      </w:r>
      <w:r w:rsidR="00DC5510" w:rsidRPr="00CA0CD5">
        <w:rPr>
          <w:rFonts w:ascii="Calibri" w:eastAsia="Times New Roman" w:hAnsi="Calibri" w:cs="Calibri"/>
          <w:color w:val="222222"/>
          <w:lang w:eastAsia="en-GB"/>
        </w:rPr>
        <w:t xml:space="preserve"> explain the legal provisions</w:t>
      </w:r>
      <w:r w:rsidR="009177A3" w:rsidRPr="00CA0CD5">
        <w:rPr>
          <w:rFonts w:ascii="Calibri" w:eastAsia="Times New Roman" w:hAnsi="Calibri" w:cs="Calibri"/>
          <w:color w:val="222222"/>
          <w:lang w:eastAsia="en-GB"/>
        </w:rPr>
        <w:t xml:space="preserve"> and the implications of CEFM</w:t>
      </w:r>
      <w:r w:rsidR="00DC5510" w:rsidRPr="00CA0CD5">
        <w:rPr>
          <w:rFonts w:ascii="Calibri" w:eastAsia="Times New Roman" w:hAnsi="Calibri" w:cs="Calibri"/>
          <w:color w:val="222222"/>
          <w:lang w:eastAsia="en-GB"/>
        </w:rPr>
        <w:t xml:space="preserve"> and immediately the </w:t>
      </w:r>
      <w:r w:rsidR="0076552C">
        <w:rPr>
          <w:rFonts w:ascii="Calibri" w:eastAsia="Times New Roman" w:hAnsi="Calibri" w:cs="Calibri"/>
          <w:color w:val="222222"/>
          <w:lang w:eastAsia="en-GB"/>
        </w:rPr>
        <w:t>child</w:t>
      </w:r>
      <w:r w:rsidR="00DC5510" w:rsidRPr="00CA0CD5">
        <w:rPr>
          <w:rFonts w:ascii="Calibri" w:eastAsia="Times New Roman" w:hAnsi="Calibri" w:cs="Calibri"/>
          <w:color w:val="222222"/>
          <w:lang w:eastAsia="en-GB"/>
        </w:rPr>
        <w:t xml:space="preserve"> is withdrawn</w:t>
      </w:r>
      <w:r w:rsidR="00EE32B7" w:rsidRPr="00CA0CD5">
        <w:rPr>
          <w:rFonts w:ascii="Calibri" w:eastAsia="Times New Roman" w:hAnsi="Calibri" w:cs="Calibri"/>
          <w:color w:val="222222"/>
          <w:lang w:eastAsia="en-GB"/>
        </w:rPr>
        <w:t xml:space="preserve"> from </w:t>
      </w:r>
    </w:p>
    <w:p w14:paraId="16CC51DB" w14:textId="77777777" w:rsidR="0076552C" w:rsidRDefault="0076552C" w:rsidP="006A02D1">
      <w:pPr>
        <w:shd w:val="clear" w:color="auto" w:fill="FFFFFF"/>
        <w:spacing w:after="0" w:line="276" w:lineRule="auto"/>
        <w:jc w:val="both"/>
        <w:rPr>
          <w:rFonts w:ascii="Calibri" w:eastAsia="Times New Roman" w:hAnsi="Calibri" w:cs="Calibri"/>
          <w:color w:val="222222"/>
          <w:lang w:eastAsia="en-GB"/>
        </w:rPr>
      </w:pPr>
    </w:p>
    <w:p w14:paraId="61364B7B" w14:textId="76CF393E" w:rsidR="001E174D" w:rsidRPr="00CA0CD5" w:rsidRDefault="00AA5AD2" w:rsidP="006A02D1">
      <w:pPr>
        <w:shd w:val="clear" w:color="auto" w:fill="FFFFFF"/>
        <w:spacing w:after="0" w:line="276" w:lineRule="auto"/>
        <w:jc w:val="both"/>
        <w:rPr>
          <w:rFonts w:ascii="Calibri" w:eastAsia="Times New Roman" w:hAnsi="Calibri" w:cs="Calibri"/>
          <w:color w:val="222222"/>
          <w:lang w:eastAsia="en-GB"/>
        </w:rPr>
      </w:pPr>
      <w:r>
        <w:rPr>
          <w:rFonts w:ascii="Calibri" w:eastAsia="Times New Roman" w:hAnsi="Calibri" w:cs="Calibri"/>
          <w:color w:val="222222"/>
          <w:lang w:eastAsia="en-GB"/>
        </w:rPr>
        <w:t xml:space="preserve">the </w:t>
      </w:r>
      <w:r w:rsidR="00EE32B7" w:rsidRPr="00CA0CD5">
        <w:rPr>
          <w:rFonts w:ascii="Calibri" w:eastAsia="Times New Roman" w:hAnsi="Calibri" w:cs="Calibri"/>
          <w:color w:val="222222"/>
          <w:lang w:eastAsia="en-GB"/>
        </w:rPr>
        <w:t xml:space="preserve">marriage to prevent further </w:t>
      </w:r>
      <w:r w:rsidR="00811CC0" w:rsidRPr="00CA0CD5">
        <w:rPr>
          <w:rFonts w:ascii="Calibri" w:eastAsia="Times New Roman" w:hAnsi="Calibri" w:cs="Calibri"/>
          <w:color w:val="222222"/>
          <w:lang w:eastAsia="en-GB"/>
        </w:rPr>
        <w:t>harm</w:t>
      </w:r>
      <w:r w:rsidR="00EE32B7" w:rsidRPr="00CA0CD5">
        <w:rPr>
          <w:rFonts w:ascii="Calibri" w:eastAsia="Times New Roman" w:hAnsi="Calibri" w:cs="Calibri"/>
          <w:color w:val="222222"/>
          <w:lang w:eastAsia="en-GB"/>
        </w:rPr>
        <w:t>.</w:t>
      </w:r>
      <w:r w:rsidR="006C7949" w:rsidRPr="00CA0CD5">
        <w:rPr>
          <w:rFonts w:ascii="Calibri" w:eastAsia="Times New Roman" w:hAnsi="Calibri" w:cs="Calibri"/>
          <w:color w:val="222222"/>
          <w:lang w:eastAsia="en-GB"/>
        </w:rPr>
        <w:t xml:space="preserve"> </w:t>
      </w:r>
      <w:r w:rsidR="009177A3" w:rsidRPr="00CA0CD5">
        <w:rPr>
          <w:rFonts w:ascii="Calibri" w:eastAsia="Times New Roman" w:hAnsi="Calibri" w:cs="Calibri"/>
          <w:color w:val="222222"/>
          <w:lang w:eastAsia="en-GB"/>
        </w:rPr>
        <w:t xml:space="preserve">Thereafter, one CCPC is assigned </w:t>
      </w:r>
      <w:r w:rsidR="000658AD">
        <w:rPr>
          <w:rFonts w:ascii="Calibri" w:eastAsia="Times New Roman" w:hAnsi="Calibri" w:cs="Calibri"/>
          <w:color w:val="222222"/>
          <w:lang w:eastAsia="en-GB"/>
        </w:rPr>
        <w:t>an individual case</w:t>
      </w:r>
      <w:r w:rsidR="006C7949" w:rsidRPr="00CA0CD5">
        <w:rPr>
          <w:rFonts w:ascii="Calibri" w:eastAsia="Times New Roman" w:hAnsi="Calibri" w:cs="Calibri"/>
          <w:color w:val="222222"/>
          <w:lang w:eastAsia="en-GB"/>
        </w:rPr>
        <w:t xml:space="preserve">, </w:t>
      </w:r>
      <w:r w:rsidR="009177A3" w:rsidRPr="00CA0CD5">
        <w:rPr>
          <w:rFonts w:ascii="Calibri" w:eastAsia="Times New Roman" w:hAnsi="Calibri" w:cs="Calibri"/>
          <w:color w:val="222222"/>
          <w:lang w:eastAsia="en-GB"/>
        </w:rPr>
        <w:t xml:space="preserve">this CCPC </w:t>
      </w:r>
      <w:r w:rsidR="00BA707E" w:rsidRPr="00CA0CD5">
        <w:rPr>
          <w:rFonts w:ascii="Calibri" w:eastAsia="Times New Roman" w:hAnsi="Calibri" w:cs="Calibri"/>
          <w:color w:val="222222"/>
          <w:lang w:eastAsia="en-GB"/>
        </w:rPr>
        <w:t>first focuses on the</w:t>
      </w:r>
      <w:r w:rsidR="00D21D35" w:rsidRPr="00CA0CD5">
        <w:rPr>
          <w:rFonts w:ascii="Calibri" w:eastAsia="Times New Roman" w:hAnsi="Calibri" w:cs="Calibri"/>
          <w:color w:val="222222"/>
          <w:lang w:eastAsia="en-GB"/>
        </w:rPr>
        <w:t xml:space="preserve"> need</w:t>
      </w:r>
      <w:r w:rsidR="00DC5510" w:rsidRPr="00CA0CD5">
        <w:rPr>
          <w:rFonts w:ascii="Calibri" w:eastAsia="Times New Roman" w:hAnsi="Calibri" w:cs="Calibri"/>
          <w:color w:val="222222"/>
          <w:lang w:eastAsia="en-GB"/>
        </w:rPr>
        <w:t>s</w:t>
      </w:r>
      <w:r w:rsidR="00D21D35" w:rsidRPr="00CA0CD5">
        <w:rPr>
          <w:rFonts w:ascii="Calibri" w:eastAsia="Times New Roman" w:hAnsi="Calibri" w:cs="Calibri"/>
          <w:color w:val="222222"/>
          <w:lang w:eastAsia="en-GB"/>
        </w:rPr>
        <w:t xml:space="preserve"> of the child with regards to the family background</w:t>
      </w:r>
      <w:r w:rsidR="009177A3" w:rsidRPr="00CA0CD5">
        <w:rPr>
          <w:rFonts w:ascii="Calibri" w:eastAsia="Times New Roman" w:hAnsi="Calibri" w:cs="Calibri"/>
          <w:color w:val="222222"/>
          <w:lang w:eastAsia="en-GB"/>
        </w:rPr>
        <w:t xml:space="preserve"> in relation to </w:t>
      </w:r>
      <w:r w:rsidR="00C20364">
        <w:rPr>
          <w:rFonts w:ascii="Calibri" w:eastAsia="Times New Roman" w:hAnsi="Calibri" w:cs="Calibri"/>
          <w:color w:val="222222"/>
          <w:lang w:eastAsia="en-GB"/>
        </w:rPr>
        <w:t>his/her</w:t>
      </w:r>
      <w:r w:rsidR="009177A3" w:rsidRPr="00CA0CD5">
        <w:rPr>
          <w:rFonts w:ascii="Calibri" w:eastAsia="Times New Roman" w:hAnsi="Calibri" w:cs="Calibri"/>
          <w:color w:val="222222"/>
          <w:lang w:eastAsia="en-GB"/>
        </w:rPr>
        <w:t xml:space="preserve"> best interest</w:t>
      </w:r>
      <w:r w:rsidR="00C20364">
        <w:rPr>
          <w:rFonts w:ascii="Calibri" w:eastAsia="Times New Roman" w:hAnsi="Calibri" w:cs="Calibri"/>
          <w:color w:val="222222"/>
          <w:lang w:eastAsia="en-GB"/>
        </w:rPr>
        <w:t>.</w:t>
      </w:r>
    </w:p>
    <w:p w14:paraId="4D4473F4" w14:textId="77777777" w:rsidR="006A02D1" w:rsidRPr="00CA0CD5" w:rsidRDefault="006A02D1" w:rsidP="006A02D1">
      <w:pPr>
        <w:shd w:val="clear" w:color="auto" w:fill="FFFFFF"/>
        <w:spacing w:after="0" w:line="276" w:lineRule="auto"/>
        <w:jc w:val="both"/>
        <w:rPr>
          <w:rFonts w:ascii="Calibri" w:eastAsia="Times New Roman" w:hAnsi="Calibri" w:cs="Calibri"/>
          <w:color w:val="222222"/>
          <w:lang w:eastAsia="en-GB"/>
        </w:rPr>
      </w:pPr>
    </w:p>
    <w:p w14:paraId="7AFAA112" w14:textId="224C07DD" w:rsidR="001E174D" w:rsidRPr="00CA0CD5" w:rsidRDefault="009177A3"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T</w:t>
      </w:r>
      <w:r w:rsidR="00811CC0" w:rsidRPr="00CA0CD5">
        <w:rPr>
          <w:rFonts w:ascii="Calibri" w:eastAsia="Times New Roman" w:hAnsi="Calibri" w:cs="Calibri"/>
          <w:color w:val="222222"/>
          <w:lang w:eastAsia="en-GB"/>
        </w:rPr>
        <w:t>h</w:t>
      </w:r>
      <w:r w:rsidR="004E32B7">
        <w:rPr>
          <w:rFonts w:ascii="Calibri" w:eastAsia="Times New Roman" w:hAnsi="Calibri" w:cs="Calibri"/>
          <w:color w:val="222222"/>
          <w:lang w:eastAsia="en-GB"/>
        </w:rPr>
        <w:t>e</w:t>
      </w:r>
      <w:r w:rsidR="001E174D" w:rsidRPr="00CA0CD5">
        <w:rPr>
          <w:rFonts w:ascii="Calibri" w:eastAsia="Times New Roman" w:hAnsi="Calibri" w:cs="Calibri"/>
          <w:color w:val="222222"/>
          <w:lang w:eastAsia="en-GB"/>
        </w:rPr>
        <w:t xml:space="preserve"> </w:t>
      </w:r>
      <w:r w:rsidRPr="00CA0CD5">
        <w:rPr>
          <w:rFonts w:ascii="Calibri" w:eastAsia="Times New Roman" w:hAnsi="Calibri" w:cs="Calibri"/>
          <w:color w:val="222222"/>
          <w:lang w:eastAsia="en-GB"/>
        </w:rPr>
        <w:t xml:space="preserve">CCPC </w:t>
      </w:r>
      <w:r w:rsidR="00811CC0" w:rsidRPr="00CA0CD5">
        <w:rPr>
          <w:rFonts w:ascii="Calibri" w:eastAsia="Times New Roman" w:hAnsi="Calibri" w:cs="Calibri"/>
          <w:color w:val="222222"/>
          <w:lang w:eastAsia="en-GB"/>
        </w:rPr>
        <w:t>then works with the parent</w:t>
      </w:r>
      <w:r w:rsidR="00E52DD9">
        <w:rPr>
          <w:rFonts w:ascii="Calibri" w:eastAsia="Times New Roman" w:hAnsi="Calibri" w:cs="Calibri"/>
          <w:color w:val="222222"/>
          <w:lang w:eastAsia="en-GB"/>
        </w:rPr>
        <w:t xml:space="preserve">s/legal </w:t>
      </w:r>
      <w:r w:rsidR="00811CC0" w:rsidRPr="00CA0CD5">
        <w:rPr>
          <w:rFonts w:ascii="Calibri" w:eastAsia="Times New Roman" w:hAnsi="Calibri" w:cs="Calibri"/>
          <w:color w:val="222222"/>
          <w:lang w:eastAsia="en-GB"/>
        </w:rPr>
        <w:t xml:space="preserve">guardian </w:t>
      </w:r>
      <w:r w:rsidR="00E52DD9">
        <w:rPr>
          <w:rFonts w:ascii="Calibri" w:eastAsia="Times New Roman" w:hAnsi="Calibri" w:cs="Calibri"/>
          <w:color w:val="222222"/>
          <w:lang w:eastAsia="en-GB"/>
        </w:rPr>
        <w:t xml:space="preserve">of the child </w:t>
      </w:r>
      <w:r w:rsidR="00811CC0" w:rsidRPr="00CA0CD5">
        <w:rPr>
          <w:rFonts w:ascii="Calibri" w:eastAsia="Times New Roman" w:hAnsi="Calibri" w:cs="Calibri"/>
          <w:color w:val="222222"/>
          <w:lang w:eastAsia="en-GB"/>
        </w:rPr>
        <w:t xml:space="preserve">to </w:t>
      </w:r>
      <w:r w:rsidRPr="00CA0CD5">
        <w:rPr>
          <w:rFonts w:ascii="Calibri" w:eastAsia="Times New Roman" w:hAnsi="Calibri" w:cs="Calibri"/>
          <w:color w:val="222222"/>
          <w:lang w:eastAsia="en-GB"/>
        </w:rPr>
        <w:t xml:space="preserve">ensure </w:t>
      </w:r>
      <w:r w:rsidR="00E52DD9">
        <w:rPr>
          <w:rFonts w:ascii="Calibri" w:eastAsia="Times New Roman" w:hAnsi="Calibri" w:cs="Calibri"/>
          <w:color w:val="222222"/>
          <w:lang w:eastAsia="en-GB"/>
        </w:rPr>
        <w:t>that the</w:t>
      </w:r>
      <w:r w:rsidRPr="00CA0CD5">
        <w:rPr>
          <w:rFonts w:ascii="Calibri" w:eastAsia="Times New Roman" w:hAnsi="Calibri" w:cs="Calibri"/>
          <w:color w:val="222222"/>
          <w:lang w:eastAsia="en-GB"/>
        </w:rPr>
        <w:t xml:space="preserve"> vict</w:t>
      </w:r>
      <w:r w:rsidR="00811CC0" w:rsidRPr="00CA0CD5">
        <w:rPr>
          <w:rFonts w:ascii="Calibri" w:eastAsia="Times New Roman" w:hAnsi="Calibri" w:cs="Calibri"/>
          <w:color w:val="222222"/>
          <w:lang w:eastAsia="en-GB"/>
        </w:rPr>
        <w:t>im receive</w:t>
      </w:r>
      <w:r w:rsidRPr="00CA0CD5">
        <w:rPr>
          <w:rFonts w:ascii="Calibri" w:eastAsia="Times New Roman" w:hAnsi="Calibri" w:cs="Calibri"/>
          <w:color w:val="222222"/>
          <w:lang w:eastAsia="en-GB"/>
        </w:rPr>
        <w:t xml:space="preserve"> medical </w:t>
      </w:r>
      <w:r w:rsidR="00811CC0" w:rsidRPr="00CA0CD5">
        <w:rPr>
          <w:rFonts w:ascii="Calibri" w:eastAsia="Times New Roman" w:hAnsi="Calibri" w:cs="Calibri"/>
          <w:color w:val="222222"/>
          <w:lang w:eastAsia="en-GB"/>
        </w:rPr>
        <w:t>care.</w:t>
      </w:r>
      <w:r w:rsidR="00E52DD9">
        <w:rPr>
          <w:rFonts w:ascii="Calibri" w:eastAsia="Times New Roman" w:hAnsi="Calibri" w:cs="Calibri"/>
          <w:color w:val="222222"/>
          <w:lang w:eastAsia="en-GB"/>
        </w:rPr>
        <w:t xml:space="preserve"> Consent</w:t>
      </w:r>
      <w:r w:rsidR="004E32B7">
        <w:rPr>
          <w:rFonts w:ascii="Calibri" w:eastAsia="Times New Roman" w:hAnsi="Calibri" w:cs="Calibri"/>
          <w:color w:val="222222"/>
          <w:lang w:eastAsia="en-GB"/>
        </w:rPr>
        <w:t xml:space="preserve"> of</w:t>
      </w:r>
      <w:r w:rsidR="00E52DD9">
        <w:rPr>
          <w:rFonts w:ascii="Calibri" w:eastAsia="Times New Roman" w:hAnsi="Calibri" w:cs="Calibri"/>
          <w:color w:val="222222"/>
          <w:lang w:eastAsia="en-GB"/>
        </w:rPr>
        <w:t xml:space="preserve"> the victim is ensure</w:t>
      </w:r>
      <w:r w:rsidR="004E32B7">
        <w:rPr>
          <w:rFonts w:ascii="Calibri" w:eastAsia="Times New Roman" w:hAnsi="Calibri" w:cs="Calibri"/>
          <w:color w:val="222222"/>
          <w:lang w:eastAsia="en-GB"/>
        </w:rPr>
        <w:t xml:space="preserve">d </w:t>
      </w:r>
      <w:r w:rsidR="00E52DD9">
        <w:rPr>
          <w:rFonts w:ascii="Calibri" w:eastAsia="Times New Roman" w:hAnsi="Calibri" w:cs="Calibri"/>
          <w:color w:val="222222"/>
          <w:lang w:eastAsia="en-GB"/>
        </w:rPr>
        <w:t>ahead of any medical examination.</w:t>
      </w:r>
      <w:r w:rsidR="00811CC0" w:rsidRPr="00CA0CD5">
        <w:rPr>
          <w:rFonts w:ascii="Calibri" w:eastAsia="Times New Roman" w:hAnsi="Calibri" w:cs="Calibri"/>
          <w:color w:val="222222"/>
          <w:lang w:eastAsia="en-GB"/>
        </w:rPr>
        <w:t xml:space="preserve"> </w:t>
      </w:r>
      <w:r w:rsidR="00EE32B7" w:rsidRPr="00CA0CD5">
        <w:rPr>
          <w:rFonts w:ascii="Calibri" w:eastAsia="Times New Roman" w:hAnsi="Calibri" w:cs="Calibri"/>
          <w:color w:val="222222"/>
          <w:lang w:eastAsia="en-GB"/>
        </w:rPr>
        <w:t xml:space="preserve">The </w:t>
      </w:r>
      <w:r w:rsidR="00811CC0" w:rsidRPr="00CA0CD5">
        <w:rPr>
          <w:rFonts w:ascii="Calibri" w:eastAsia="Times New Roman" w:hAnsi="Calibri" w:cs="Calibri"/>
          <w:color w:val="222222"/>
          <w:lang w:eastAsia="en-GB"/>
        </w:rPr>
        <w:t xml:space="preserve">objective of the medical care is </w:t>
      </w:r>
      <w:r w:rsidR="00EE32B7" w:rsidRPr="00CA0CD5">
        <w:rPr>
          <w:rFonts w:ascii="Calibri" w:eastAsia="Times New Roman" w:hAnsi="Calibri" w:cs="Calibri"/>
          <w:color w:val="222222"/>
          <w:lang w:eastAsia="en-GB"/>
        </w:rPr>
        <w:t xml:space="preserve">to </w:t>
      </w:r>
      <w:r w:rsidRPr="00CA0CD5">
        <w:rPr>
          <w:rFonts w:ascii="Calibri" w:eastAsia="Times New Roman" w:hAnsi="Calibri" w:cs="Calibri"/>
          <w:color w:val="222222"/>
          <w:lang w:eastAsia="en-GB"/>
        </w:rPr>
        <w:t>rule out</w:t>
      </w:r>
      <w:r w:rsidR="00EE32B7" w:rsidRPr="00CA0CD5">
        <w:rPr>
          <w:rFonts w:ascii="Calibri" w:eastAsia="Times New Roman" w:hAnsi="Calibri" w:cs="Calibri"/>
          <w:color w:val="222222"/>
          <w:lang w:eastAsia="en-GB"/>
        </w:rPr>
        <w:t xml:space="preserve"> any possibility of contracting STDs</w:t>
      </w:r>
      <w:r w:rsidR="00004B59" w:rsidRPr="00CA0CD5">
        <w:rPr>
          <w:rFonts w:ascii="Calibri" w:eastAsia="Times New Roman" w:hAnsi="Calibri" w:cs="Calibri"/>
          <w:color w:val="222222"/>
          <w:lang w:eastAsia="en-GB"/>
        </w:rPr>
        <w:t>/</w:t>
      </w:r>
      <w:r w:rsidR="00EE32B7" w:rsidRPr="00CA0CD5">
        <w:rPr>
          <w:rFonts w:ascii="Calibri" w:eastAsia="Times New Roman" w:hAnsi="Calibri" w:cs="Calibri"/>
          <w:color w:val="222222"/>
          <w:lang w:eastAsia="en-GB"/>
        </w:rPr>
        <w:t xml:space="preserve">Is and unwanted pregnancies. </w:t>
      </w:r>
    </w:p>
    <w:p w14:paraId="51C4C0B5" w14:textId="77777777" w:rsidR="006A02D1" w:rsidRPr="00CA0CD5" w:rsidRDefault="006A02D1" w:rsidP="006A02D1">
      <w:pPr>
        <w:shd w:val="clear" w:color="auto" w:fill="FFFFFF"/>
        <w:spacing w:after="0" w:line="276" w:lineRule="auto"/>
        <w:jc w:val="both"/>
        <w:rPr>
          <w:rFonts w:ascii="Calibri" w:eastAsia="Times New Roman" w:hAnsi="Calibri" w:cs="Calibri"/>
          <w:color w:val="222222"/>
          <w:lang w:eastAsia="en-GB"/>
        </w:rPr>
      </w:pPr>
    </w:p>
    <w:p w14:paraId="7C022540" w14:textId="580FE057" w:rsidR="001E174D" w:rsidRPr="00CA0CD5" w:rsidRDefault="00004B59"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Whilst this process is taking place, the assigned CCPC (selected based on competence) also helps the victim</w:t>
      </w:r>
      <w:r w:rsidR="004E32B7">
        <w:rPr>
          <w:rFonts w:ascii="Calibri" w:eastAsia="Times New Roman" w:hAnsi="Calibri" w:cs="Calibri"/>
          <w:color w:val="222222"/>
          <w:lang w:eastAsia="en-GB"/>
        </w:rPr>
        <w:t>s</w:t>
      </w:r>
      <w:r w:rsidRPr="00CA0CD5">
        <w:rPr>
          <w:rFonts w:ascii="Calibri" w:eastAsia="Times New Roman" w:hAnsi="Calibri" w:cs="Calibri"/>
          <w:color w:val="222222"/>
          <w:lang w:eastAsia="en-GB"/>
        </w:rPr>
        <w:t xml:space="preserve"> to </w:t>
      </w:r>
      <w:r w:rsidR="009177A3" w:rsidRPr="00CA0CD5">
        <w:rPr>
          <w:rFonts w:ascii="Calibri" w:eastAsia="Times New Roman" w:hAnsi="Calibri" w:cs="Calibri"/>
          <w:color w:val="222222"/>
          <w:lang w:eastAsia="en-GB"/>
        </w:rPr>
        <w:t>un</w:t>
      </w:r>
      <w:r w:rsidR="003A546E" w:rsidRPr="00CA0CD5">
        <w:rPr>
          <w:rFonts w:ascii="Calibri" w:eastAsia="Times New Roman" w:hAnsi="Calibri" w:cs="Calibri"/>
          <w:color w:val="222222"/>
          <w:lang w:eastAsia="en-GB"/>
        </w:rPr>
        <w:t xml:space="preserve">derstand and </w:t>
      </w:r>
      <w:r w:rsidR="004E32B7">
        <w:rPr>
          <w:rFonts w:ascii="Calibri" w:eastAsia="Times New Roman" w:hAnsi="Calibri" w:cs="Calibri"/>
          <w:color w:val="222222"/>
          <w:lang w:eastAsia="en-GB"/>
        </w:rPr>
        <w:t>understand</w:t>
      </w:r>
      <w:r w:rsidR="003A546E" w:rsidRPr="00CA0CD5">
        <w:rPr>
          <w:rFonts w:ascii="Calibri" w:eastAsia="Times New Roman" w:hAnsi="Calibri" w:cs="Calibri"/>
          <w:color w:val="222222"/>
          <w:lang w:eastAsia="en-GB"/>
        </w:rPr>
        <w:t xml:space="preserve"> </w:t>
      </w:r>
      <w:r w:rsidR="004E32B7">
        <w:rPr>
          <w:rFonts w:ascii="Calibri" w:eastAsia="Times New Roman" w:hAnsi="Calibri" w:cs="Calibri"/>
          <w:color w:val="222222"/>
          <w:lang w:eastAsia="en-GB"/>
        </w:rPr>
        <w:t>their</w:t>
      </w:r>
      <w:r w:rsidRPr="00CA0CD5">
        <w:rPr>
          <w:rFonts w:ascii="Calibri" w:eastAsia="Times New Roman" w:hAnsi="Calibri" w:cs="Calibri"/>
          <w:color w:val="222222"/>
          <w:lang w:eastAsia="en-GB"/>
        </w:rPr>
        <w:t xml:space="preserve"> rights especially </w:t>
      </w:r>
      <w:r w:rsidR="003A546E" w:rsidRPr="00CA0CD5">
        <w:rPr>
          <w:rFonts w:ascii="Calibri" w:eastAsia="Times New Roman" w:hAnsi="Calibri" w:cs="Calibri"/>
          <w:color w:val="222222"/>
          <w:lang w:eastAsia="en-GB"/>
        </w:rPr>
        <w:t xml:space="preserve">the importance </w:t>
      </w:r>
      <w:r w:rsidR="009177A3" w:rsidRPr="00CA0CD5">
        <w:rPr>
          <w:rFonts w:ascii="Calibri" w:eastAsia="Times New Roman" w:hAnsi="Calibri" w:cs="Calibri"/>
          <w:color w:val="222222"/>
          <w:lang w:eastAsia="en-GB"/>
        </w:rPr>
        <w:t xml:space="preserve">of education and the effects of CEFM </w:t>
      </w:r>
      <w:r w:rsidRPr="00CA0CD5">
        <w:rPr>
          <w:rFonts w:ascii="Calibri" w:eastAsia="Times New Roman" w:hAnsi="Calibri" w:cs="Calibri"/>
          <w:color w:val="222222"/>
          <w:lang w:eastAsia="en-GB"/>
        </w:rPr>
        <w:t xml:space="preserve">to the children and </w:t>
      </w:r>
      <w:r w:rsidR="004E32B7">
        <w:rPr>
          <w:rFonts w:ascii="Calibri" w:eastAsia="Times New Roman" w:hAnsi="Calibri" w:cs="Calibri"/>
          <w:color w:val="222222"/>
          <w:lang w:eastAsia="en-GB"/>
        </w:rPr>
        <w:t xml:space="preserve">youth, counselling and mentorship are also provided. </w:t>
      </w:r>
      <w:r w:rsidR="009177A3" w:rsidRPr="00CA0CD5">
        <w:rPr>
          <w:rFonts w:ascii="Calibri" w:eastAsia="Times New Roman" w:hAnsi="Calibri" w:cs="Calibri"/>
          <w:color w:val="222222"/>
          <w:lang w:eastAsia="en-GB"/>
        </w:rPr>
        <w:t xml:space="preserve">With the help of the school and other CCPC members the child is then </w:t>
      </w:r>
      <w:r w:rsidR="003A546E" w:rsidRPr="00CA0CD5">
        <w:rPr>
          <w:rFonts w:ascii="Calibri" w:eastAsia="Times New Roman" w:hAnsi="Calibri" w:cs="Calibri"/>
          <w:color w:val="222222"/>
          <w:lang w:eastAsia="en-GB"/>
        </w:rPr>
        <w:t>readmitted</w:t>
      </w:r>
      <w:r w:rsidRPr="00CA0CD5">
        <w:rPr>
          <w:rFonts w:ascii="Calibri" w:eastAsia="Times New Roman" w:hAnsi="Calibri" w:cs="Calibri"/>
          <w:color w:val="222222"/>
          <w:lang w:eastAsia="en-GB"/>
        </w:rPr>
        <w:t xml:space="preserve"> back</w:t>
      </w:r>
      <w:r w:rsidR="009177A3" w:rsidRPr="00CA0CD5">
        <w:rPr>
          <w:rFonts w:ascii="Calibri" w:eastAsia="Times New Roman" w:hAnsi="Calibri" w:cs="Calibri"/>
          <w:color w:val="222222"/>
          <w:lang w:eastAsia="en-GB"/>
        </w:rPr>
        <w:t xml:space="preserve"> to school where </w:t>
      </w:r>
      <w:r w:rsidR="004E32B7">
        <w:rPr>
          <w:rFonts w:ascii="Calibri" w:eastAsia="Times New Roman" w:hAnsi="Calibri" w:cs="Calibri"/>
          <w:color w:val="222222"/>
          <w:lang w:eastAsia="en-GB"/>
        </w:rPr>
        <w:t xml:space="preserve">they are </w:t>
      </w:r>
      <w:r w:rsidR="009177A3" w:rsidRPr="00CA0CD5">
        <w:rPr>
          <w:rFonts w:ascii="Calibri" w:eastAsia="Times New Roman" w:hAnsi="Calibri" w:cs="Calibri"/>
          <w:color w:val="222222"/>
          <w:lang w:eastAsia="en-GB"/>
        </w:rPr>
        <w:t xml:space="preserve">given information about the Child rights </w:t>
      </w:r>
      <w:r w:rsidR="001E174D" w:rsidRPr="00CA0CD5">
        <w:rPr>
          <w:rFonts w:ascii="Calibri" w:eastAsia="Times New Roman" w:hAnsi="Calibri" w:cs="Calibri"/>
          <w:color w:val="222222"/>
          <w:lang w:eastAsia="en-GB"/>
        </w:rPr>
        <w:t xml:space="preserve">Clubs </w:t>
      </w:r>
      <w:r w:rsidR="004E32B7">
        <w:rPr>
          <w:rFonts w:ascii="Calibri" w:eastAsia="Times New Roman" w:hAnsi="Calibri" w:cs="Calibri"/>
          <w:color w:val="222222"/>
          <w:lang w:eastAsia="en-GB"/>
        </w:rPr>
        <w:t xml:space="preserve">and the possibility to join. </w:t>
      </w:r>
    </w:p>
    <w:p w14:paraId="1076E317" w14:textId="77777777" w:rsidR="00CA0CD5" w:rsidRPr="00CA0CD5" w:rsidRDefault="00CA0CD5" w:rsidP="006A02D1">
      <w:pPr>
        <w:shd w:val="clear" w:color="auto" w:fill="FFFFFF"/>
        <w:spacing w:after="0" w:line="276" w:lineRule="auto"/>
        <w:jc w:val="both"/>
        <w:rPr>
          <w:rFonts w:ascii="Calibri" w:eastAsia="Times New Roman" w:hAnsi="Calibri" w:cs="Calibri"/>
          <w:color w:val="222222"/>
          <w:lang w:eastAsia="en-GB"/>
        </w:rPr>
      </w:pPr>
    </w:p>
    <w:p w14:paraId="795BEFDF" w14:textId="3FE07159" w:rsidR="001E174D" w:rsidRPr="00CA0CD5" w:rsidRDefault="009177A3"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Ongoing mento</w:t>
      </w:r>
      <w:r w:rsidR="001E174D" w:rsidRPr="00CA0CD5">
        <w:rPr>
          <w:rFonts w:ascii="Calibri" w:eastAsia="Times New Roman" w:hAnsi="Calibri" w:cs="Calibri"/>
          <w:color w:val="222222"/>
          <w:lang w:eastAsia="en-GB"/>
        </w:rPr>
        <w:t>r</w:t>
      </w:r>
      <w:r w:rsidRPr="00CA0CD5">
        <w:rPr>
          <w:rFonts w:ascii="Calibri" w:eastAsia="Times New Roman" w:hAnsi="Calibri" w:cs="Calibri"/>
          <w:color w:val="222222"/>
          <w:lang w:eastAsia="en-GB"/>
        </w:rPr>
        <w:t>ship and support</w:t>
      </w:r>
      <w:r w:rsidR="00004B59" w:rsidRPr="00CA0CD5">
        <w:rPr>
          <w:rFonts w:ascii="Calibri" w:eastAsia="Times New Roman" w:hAnsi="Calibri" w:cs="Calibri"/>
          <w:color w:val="222222"/>
          <w:lang w:eastAsia="en-GB"/>
        </w:rPr>
        <w:t xml:space="preserve"> to the victim</w:t>
      </w:r>
      <w:r w:rsidRPr="00CA0CD5">
        <w:rPr>
          <w:rFonts w:ascii="Calibri" w:eastAsia="Times New Roman" w:hAnsi="Calibri" w:cs="Calibri"/>
          <w:color w:val="222222"/>
          <w:lang w:eastAsia="en-GB"/>
        </w:rPr>
        <w:t xml:space="preserve"> co</w:t>
      </w:r>
      <w:r w:rsidR="00004B59" w:rsidRPr="00CA0CD5">
        <w:rPr>
          <w:rFonts w:ascii="Calibri" w:eastAsia="Times New Roman" w:hAnsi="Calibri" w:cs="Calibri"/>
          <w:color w:val="222222"/>
          <w:lang w:eastAsia="en-GB"/>
        </w:rPr>
        <w:t xml:space="preserve">ntinues at the school level, while </w:t>
      </w:r>
      <w:r w:rsidRPr="00CA0CD5">
        <w:rPr>
          <w:rFonts w:ascii="Calibri" w:eastAsia="Times New Roman" w:hAnsi="Calibri" w:cs="Calibri"/>
          <w:color w:val="222222"/>
          <w:lang w:eastAsia="en-GB"/>
        </w:rPr>
        <w:t xml:space="preserve">other peers are also </w:t>
      </w:r>
      <w:r w:rsidR="001E174D" w:rsidRPr="00CA0CD5">
        <w:rPr>
          <w:rFonts w:ascii="Calibri" w:eastAsia="Times New Roman" w:hAnsi="Calibri" w:cs="Calibri"/>
          <w:color w:val="222222"/>
          <w:lang w:eastAsia="en-GB"/>
        </w:rPr>
        <w:t>enlighten</w:t>
      </w:r>
      <w:r w:rsidR="00004B59" w:rsidRPr="00CA0CD5">
        <w:rPr>
          <w:rFonts w:ascii="Calibri" w:eastAsia="Times New Roman" w:hAnsi="Calibri" w:cs="Calibri"/>
          <w:color w:val="222222"/>
          <w:lang w:eastAsia="en-GB"/>
        </w:rPr>
        <w:t xml:space="preserve">ed </w:t>
      </w:r>
      <w:r w:rsidRPr="00CA0CD5">
        <w:rPr>
          <w:rFonts w:ascii="Calibri" w:eastAsia="Times New Roman" w:hAnsi="Calibri" w:cs="Calibri"/>
          <w:color w:val="222222"/>
          <w:lang w:eastAsia="en-GB"/>
        </w:rPr>
        <w:t xml:space="preserve">on the </w:t>
      </w:r>
      <w:r w:rsidR="003A546E" w:rsidRPr="00CA0CD5">
        <w:rPr>
          <w:rFonts w:ascii="Calibri" w:eastAsia="Times New Roman" w:hAnsi="Calibri" w:cs="Calibri"/>
          <w:color w:val="222222"/>
          <w:lang w:eastAsia="en-GB"/>
        </w:rPr>
        <w:t>importance</w:t>
      </w:r>
      <w:r w:rsidRPr="00CA0CD5">
        <w:rPr>
          <w:rFonts w:ascii="Calibri" w:eastAsia="Times New Roman" w:hAnsi="Calibri" w:cs="Calibri"/>
          <w:color w:val="222222"/>
          <w:lang w:eastAsia="en-GB"/>
        </w:rPr>
        <w:t xml:space="preserve"> of education and the re-entry policy</w:t>
      </w:r>
      <w:r w:rsidR="00004B59" w:rsidRPr="00CA0CD5">
        <w:rPr>
          <w:rFonts w:ascii="Calibri" w:eastAsia="Times New Roman" w:hAnsi="Calibri" w:cs="Calibri"/>
          <w:color w:val="222222"/>
          <w:lang w:eastAsia="en-GB"/>
        </w:rPr>
        <w:t xml:space="preserve"> (the </w:t>
      </w:r>
      <w:r w:rsidR="00CA0CD5" w:rsidRPr="00CA0CD5">
        <w:rPr>
          <w:rFonts w:ascii="Calibri" w:eastAsia="Times New Roman" w:hAnsi="Calibri" w:cs="Calibri"/>
          <w:color w:val="222222"/>
          <w:lang w:eastAsia="en-GB"/>
        </w:rPr>
        <w:t>peer-to-peer</w:t>
      </w:r>
      <w:r w:rsidR="00004B59" w:rsidRPr="00CA0CD5">
        <w:rPr>
          <w:rFonts w:ascii="Calibri" w:eastAsia="Times New Roman" w:hAnsi="Calibri" w:cs="Calibri"/>
          <w:color w:val="222222"/>
          <w:lang w:eastAsia="en-GB"/>
        </w:rPr>
        <w:t xml:space="preserve"> sensitisation on children’s rights is done at a different forum, during assembly</w:t>
      </w:r>
      <w:r w:rsidR="00F653AD" w:rsidRPr="00CA0CD5">
        <w:rPr>
          <w:rFonts w:ascii="Calibri" w:eastAsia="Times New Roman" w:hAnsi="Calibri" w:cs="Calibri"/>
          <w:color w:val="222222"/>
          <w:lang w:eastAsia="en-GB"/>
        </w:rPr>
        <w:t xml:space="preserve"> and club days</w:t>
      </w:r>
      <w:r w:rsidR="00004B59" w:rsidRPr="00CA0CD5">
        <w:rPr>
          <w:rFonts w:ascii="Calibri" w:eastAsia="Times New Roman" w:hAnsi="Calibri" w:cs="Calibri"/>
          <w:color w:val="222222"/>
          <w:lang w:eastAsia="en-GB"/>
        </w:rPr>
        <w:t xml:space="preserve"> by the esblished child rights club members</w:t>
      </w:r>
      <w:r w:rsidR="00F653AD" w:rsidRPr="00CA0CD5">
        <w:rPr>
          <w:rFonts w:ascii="Calibri" w:eastAsia="Times New Roman" w:hAnsi="Calibri" w:cs="Calibri"/>
          <w:color w:val="222222"/>
          <w:lang w:eastAsia="en-GB"/>
        </w:rPr>
        <w:t xml:space="preserve"> with support from the matron/patron who is a teacher from the same school and also sits in the CCCP</w:t>
      </w:r>
      <w:r w:rsidR="00004B59" w:rsidRPr="00CA0CD5">
        <w:rPr>
          <w:rFonts w:ascii="Calibri" w:eastAsia="Times New Roman" w:hAnsi="Calibri" w:cs="Calibri"/>
          <w:color w:val="222222"/>
          <w:lang w:eastAsia="en-GB"/>
        </w:rPr>
        <w:t>)</w:t>
      </w:r>
      <w:r w:rsidRPr="00CA0CD5">
        <w:rPr>
          <w:rFonts w:ascii="Calibri" w:eastAsia="Times New Roman" w:hAnsi="Calibri" w:cs="Calibri"/>
          <w:color w:val="222222"/>
          <w:lang w:eastAsia="en-GB"/>
        </w:rPr>
        <w:t xml:space="preserve">. </w:t>
      </w:r>
      <w:r w:rsidR="003A546E" w:rsidRPr="00CA0CD5">
        <w:rPr>
          <w:rFonts w:ascii="Calibri" w:eastAsia="Times New Roman" w:hAnsi="Calibri" w:cs="Calibri"/>
          <w:color w:val="222222"/>
          <w:lang w:eastAsia="en-GB"/>
        </w:rPr>
        <w:t>The school</w:t>
      </w:r>
      <w:r w:rsidR="001E174D" w:rsidRPr="00CA0CD5">
        <w:rPr>
          <w:rFonts w:ascii="Calibri" w:eastAsia="Times New Roman" w:hAnsi="Calibri" w:cs="Calibri"/>
          <w:color w:val="222222"/>
          <w:lang w:eastAsia="en-GB"/>
        </w:rPr>
        <w:t xml:space="preserve"> management keeps monitoring the </w:t>
      </w:r>
      <w:r w:rsidR="003A546E" w:rsidRPr="00CA0CD5">
        <w:rPr>
          <w:rFonts w:ascii="Calibri" w:eastAsia="Times New Roman" w:hAnsi="Calibri" w:cs="Calibri"/>
          <w:color w:val="222222"/>
          <w:lang w:eastAsia="en-GB"/>
        </w:rPr>
        <w:t>academic</w:t>
      </w:r>
      <w:r w:rsidR="001E174D" w:rsidRPr="00CA0CD5">
        <w:rPr>
          <w:rFonts w:ascii="Calibri" w:eastAsia="Times New Roman" w:hAnsi="Calibri" w:cs="Calibri"/>
          <w:color w:val="222222"/>
          <w:lang w:eastAsia="en-GB"/>
        </w:rPr>
        <w:t xml:space="preserve"> </w:t>
      </w:r>
      <w:r w:rsidR="003A546E" w:rsidRPr="00CA0CD5">
        <w:rPr>
          <w:rFonts w:ascii="Calibri" w:eastAsia="Times New Roman" w:hAnsi="Calibri" w:cs="Calibri"/>
          <w:color w:val="222222"/>
          <w:lang w:eastAsia="en-GB"/>
        </w:rPr>
        <w:t>performance</w:t>
      </w:r>
      <w:r w:rsidR="001E174D" w:rsidRPr="00CA0CD5">
        <w:rPr>
          <w:rFonts w:ascii="Calibri" w:eastAsia="Times New Roman" w:hAnsi="Calibri" w:cs="Calibri"/>
          <w:color w:val="222222"/>
          <w:lang w:eastAsia="en-GB"/>
        </w:rPr>
        <w:t xml:space="preserve"> of the survivor</w:t>
      </w:r>
      <w:r w:rsidR="00F653AD" w:rsidRPr="00CA0CD5">
        <w:rPr>
          <w:rFonts w:ascii="Calibri" w:eastAsia="Times New Roman" w:hAnsi="Calibri" w:cs="Calibri"/>
          <w:color w:val="222222"/>
          <w:lang w:eastAsia="en-GB"/>
        </w:rPr>
        <w:t xml:space="preserve"> and the CRC matron/patron tracks the performance and reports to the CCPC who documents the updates</w:t>
      </w:r>
      <w:r w:rsidR="001E174D" w:rsidRPr="00CA0CD5">
        <w:rPr>
          <w:rFonts w:ascii="Calibri" w:eastAsia="Times New Roman" w:hAnsi="Calibri" w:cs="Calibri"/>
          <w:color w:val="222222"/>
          <w:lang w:eastAsia="en-GB"/>
        </w:rPr>
        <w:t xml:space="preserve">. </w:t>
      </w:r>
    </w:p>
    <w:p w14:paraId="20692F03" w14:textId="77777777" w:rsidR="00CA0CD5" w:rsidRPr="00CA0CD5" w:rsidRDefault="00CA0CD5" w:rsidP="006A02D1">
      <w:pPr>
        <w:shd w:val="clear" w:color="auto" w:fill="FFFFFF"/>
        <w:spacing w:after="0" w:line="276" w:lineRule="auto"/>
        <w:jc w:val="both"/>
        <w:rPr>
          <w:rFonts w:ascii="Calibri" w:eastAsia="Times New Roman" w:hAnsi="Calibri" w:cs="Calibri"/>
          <w:color w:val="222222"/>
          <w:lang w:eastAsia="en-GB"/>
        </w:rPr>
      </w:pPr>
    </w:p>
    <w:p w14:paraId="570E464E" w14:textId="77777777" w:rsidR="001E174D" w:rsidRPr="00CA0CD5" w:rsidRDefault="00E43A55"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On the other hand, </w:t>
      </w:r>
      <w:r w:rsidR="00F653AD" w:rsidRPr="00CA0CD5">
        <w:rPr>
          <w:rFonts w:ascii="Calibri" w:eastAsia="Times New Roman" w:hAnsi="Calibri" w:cs="Calibri"/>
          <w:color w:val="222222"/>
          <w:lang w:eastAsia="en-GB"/>
        </w:rPr>
        <w:t>other CCPCs</w:t>
      </w:r>
      <w:r w:rsidR="001E174D" w:rsidRPr="00CA0CD5">
        <w:rPr>
          <w:rFonts w:ascii="Calibri" w:eastAsia="Times New Roman" w:hAnsi="Calibri" w:cs="Calibri"/>
          <w:color w:val="222222"/>
          <w:lang w:eastAsia="en-GB"/>
        </w:rPr>
        <w:t xml:space="preserve"> continues with following up the case</w:t>
      </w:r>
      <w:r w:rsidR="00F653AD" w:rsidRPr="00CA0CD5">
        <w:rPr>
          <w:rFonts w:ascii="Calibri" w:eastAsia="Times New Roman" w:hAnsi="Calibri" w:cs="Calibri"/>
          <w:color w:val="222222"/>
          <w:lang w:eastAsia="en-GB"/>
        </w:rPr>
        <w:t xml:space="preserve"> through the law enforcers</w:t>
      </w:r>
      <w:r w:rsidR="001E174D" w:rsidRPr="00CA0CD5">
        <w:rPr>
          <w:rFonts w:ascii="Calibri" w:eastAsia="Times New Roman" w:hAnsi="Calibri" w:cs="Calibri"/>
          <w:color w:val="222222"/>
          <w:lang w:eastAsia="en-GB"/>
        </w:rPr>
        <w:t xml:space="preserve"> to ensure that the </w:t>
      </w:r>
      <w:r w:rsidR="003A546E" w:rsidRPr="00CA0CD5">
        <w:rPr>
          <w:rFonts w:ascii="Calibri" w:eastAsia="Times New Roman" w:hAnsi="Calibri" w:cs="Calibri"/>
          <w:color w:val="222222"/>
          <w:lang w:eastAsia="en-GB"/>
        </w:rPr>
        <w:t>perpetrator</w:t>
      </w:r>
      <w:r w:rsidR="001E174D" w:rsidRPr="00CA0CD5">
        <w:rPr>
          <w:rFonts w:ascii="Calibri" w:eastAsia="Times New Roman" w:hAnsi="Calibri" w:cs="Calibri"/>
          <w:color w:val="222222"/>
          <w:lang w:eastAsia="en-GB"/>
        </w:rPr>
        <w:t xml:space="preserve"> is </w:t>
      </w:r>
      <w:r w:rsidR="00F653AD" w:rsidRPr="00CA0CD5">
        <w:rPr>
          <w:rFonts w:ascii="Calibri" w:eastAsia="Times New Roman" w:hAnsi="Calibri" w:cs="Calibri"/>
          <w:color w:val="222222"/>
          <w:lang w:eastAsia="en-GB"/>
        </w:rPr>
        <w:t xml:space="preserve">dealt with as prescribed </w:t>
      </w:r>
      <w:r w:rsidRPr="00CA0CD5">
        <w:rPr>
          <w:rFonts w:ascii="Calibri" w:eastAsia="Times New Roman" w:hAnsi="Calibri" w:cs="Calibri"/>
          <w:color w:val="222222"/>
          <w:lang w:eastAsia="en-GB"/>
        </w:rPr>
        <w:t>by the law (the penal Code)</w:t>
      </w:r>
      <w:r w:rsidR="00F653AD" w:rsidRPr="00CA0CD5">
        <w:rPr>
          <w:rFonts w:ascii="Calibri" w:eastAsia="Times New Roman" w:hAnsi="Calibri" w:cs="Calibri"/>
          <w:color w:val="222222"/>
          <w:lang w:eastAsia="en-GB"/>
        </w:rPr>
        <w:t xml:space="preserve"> </w:t>
      </w:r>
      <w:r w:rsidRPr="00CA0CD5">
        <w:rPr>
          <w:rFonts w:ascii="Calibri" w:eastAsia="Times New Roman" w:hAnsi="Calibri" w:cs="Calibri"/>
          <w:color w:val="222222"/>
          <w:lang w:eastAsia="en-GB"/>
        </w:rPr>
        <w:t>to deter others from committing the same/similar offense – (</w:t>
      </w:r>
      <w:r w:rsidR="00F653AD" w:rsidRPr="00CA0CD5">
        <w:rPr>
          <w:rFonts w:ascii="Calibri" w:eastAsia="Times New Roman" w:hAnsi="Calibri" w:cs="Calibri"/>
          <w:color w:val="222222"/>
          <w:lang w:eastAsia="en-GB"/>
        </w:rPr>
        <w:t>that is in an event that the perpetrator</w:t>
      </w:r>
      <w:r w:rsidRPr="00CA0CD5">
        <w:rPr>
          <w:rFonts w:ascii="Calibri" w:eastAsia="Times New Roman" w:hAnsi="Calibri" w:cs="Calibri"/>
          <w:color w:val="222222"/>
          <w:lang w:eastAsia="en-GB"/>
        </w:rPr>
        <w:t xml:space="preserve"> is</w:t>
      </w:r>
      <w:r w:rsidR="00F653AD" w:rsidRPr="00CA0CD5">
        <w:rPr>
          <w:rFonts w:ascii="Calibri" w:eastAsia="Times New Roman" w:hAnsi="Calibri" w:cs="Calibri"/>
          <w:color w:val="222222"/>
          <w:lang w:eastAsia="en-GB"/>
        </w:rPr>
        <w:t xml:space="preserve"> </w:t>
      </w:r>
      <w:r w:rsidRPr="00CA0CD5">
        <w:rPr>
          <w:rFonts w:ascii="Calibri" w:eastAsia="Times New Roman" w:hAnsi="Calibri" w:cs="Calibri"/>
          <w:color w:val="222222"/>
          <w:lang w:eastAsia="en-GB"/>
        </w:rPr>
        <w:t>above 16</w:t>
      </w:r>
      <w:r w:rsidR="001E174D" w:rsidRPr="00CA0CD5">
        <w:rPr>
          <w:rFonts w:ascii="Calibri" w:eastAsia="Times New Roman" w:hAnsi="Calibri" w:cs="Calibri"/>
          <w:color w:val="222222"/>
          <w:lang w:eastAsia="en-GB"/>
        </w:rPr>
        <w:t xml:space="preserve"> years old</w:t>
      </w:r>
      <w:r w:rsidR="00F653AD" w:rsidRPr="00CA0CD5">
        <w:rPr>
          <w:rFonts w:ascii="Calibri" w:eastAsia="Times New Roman" w:hAnsi="Calibri" w:cs="Calibri"/>
          <w:color w:val="222222"/>
          <w:lang w:eastAsia="en-GB"/>
        </w:rPr>
        <w:t xml:space="preserve">, and </w:t>
      </w:r>
      <w:r w:rsidR="001E174D" w:rsidRPr="00CA0CD5">
        <w:rPr>
          <w:rFonts w:ascii="Calibri" w:eastAsia="Times New Roman" w:hAnsi="Calibri" w:cs="Calibri"/>
          <w:color w:val="222222"/>
          <w:lang w:eastAsia="en-GB"/>
        </w:rPr>
        <w:t xml:space="preserve">if </w:t>
      </w:r>
      <w:r w:rsidR="00F653AD" w:rsidRPr="00CA0CD5">
        <w:rPr>
          <w:rFonts w:ascii="Calibri" w:eastAsia="Times New Roman" w:hAnsi="Calibri" w:cs="Calibri"/>
          <w:color w:val="222222"/>
          <w:lang w:eastAsia="en-GB"/>
        </w:rPr>
        <w:t>the perpetrator is be</w:t>
      </w:r>
      <w:r w:rsidRPr="00CA0CD5">
        <w:rPr>
          <w:rFonts w:ascii="Calibri" w:eastAsia="Times New Roman" w:hAnsi="Calibri" w:cs="Calibri"/>
          <w:color w:val="222222"/>
          <w:lang w:eastAsia="en-GB"/>
        </w:rPr>
        <w:t>low 16</w:t>
      </w:r>
      <w:r w:rsidR="00F653AD" w:rsidRPr="00CA0CD5">
        <w:rPr>
          <w:rFonts w:ascii="Calibri" w:eastAsia="Times New Roman" w:hAnsi="Calibri" w:cs="Calibri"/>
          <w:color w:val="222222"/>
          <w:lang w:eastAsia="en-GB"/>
        </w:rPr>
        <w:t xml:space="preserve"> years old - </w:t>
      </w:r>
      <w:r w:rsidR="001E174D" w:rsidRPr="00CA0CD5">
        <w:rPr>
          <w:rFonts w:ascii="Calibri" w:eastAsia="Times New Roman" w:hAnsi="Calibri" w:cs="Calibri"/>
          <w:color w:val="222222"/>
          <w:lang w:eastAsia="en-GB"/>
        </w:rPr>
        <w:t>peer to peer marr</w:t>
      </w:r>
      <w:r w:rsidR="003A546E" w:rsidRPr="00CA0CD5">
        <w:rPr>
          <w:rFonts w:ascii="Calibri" w:eastAsia="Times New Roman" w:hAnsi="Calibri" w:cs="Calibri"/>
          <w:color w:val="222222"/>
          <w:lang w:eastAsia="en-GB"/>
        </w:rPr>
        <w:t>i</w:t>
      </w:r>
      <w:r w:rsidR="001E174D" w:rsidRPr="00CA0CD5">
        <w:rPr>
          <w:rFonts w:ascii="Calibri" w:eastAsia="Times New Roman" w:hAnsi="Calibri" w:cs="Calibri"/>
          <w:color w:val="222222"/>
          <w:lang w:eastAsia="en-GB"/>
        </w:rPr>
        <w:t xml:space="preserve">ages, counselling is </w:t>
      </w:r>
      <w:r w:rsidR="003A546E" w:rsidRPr="00CA0CD5">
        <w:rPr>
          <w:rFonts w:ascii="Calibri" w:eastAsia="Times New Roman" w:hAnsi="Calibri" w:cs="Calibri"/>
          <w:color w:val="222222"/>
          <w:lang w:eastAsia="en-GB"/>
        </w:rPr>
        <w:t>extended</w:t>
      </w:r>
      <w:r w:rsidR="001E174D" w:rsidRPr="00CA0CD5">
        <w:rPr>
          <w:rFonts w:ascii="Calibri" w:eastAsia="Times New Roman" w:hAnsi="Calibri" w:cs="Calibri"/>
          <w:color w:val="222222"/>
          <w:lang w:eastAsia="en-GB"/>
        </w:rPr>
        <w:t xml:space="preserve"> to </w:t>
      </w:r>
      <w:r w:rsidRPr="00CA0CD5">
        <w:rPr>
          <w:rFonts w:ascii="Calibri" w:eastAsia="Times New Roman" w:hAnsi="Calibri" w:cs="Calibri"/>
          <w:color w:val="222222"/>
          <w:lang w:eastAsia="en-GB"/>
        </w:rPr>
        <w:t xml:space="preserve">both the girl and the </w:t>
      </w:r>
      <w:r w:rsidR="001E174D" w:rsidRPr="00CA0CD5">
        <w:rPr>
          <w:rFonts w:ascii="Calibri" w:eastAsia="Times New Roman" w:hAnsi="Calibri" w:cs="Calibri"/>
          <w:color w:val="222222"/>
          <w:lang w:eastAsia="en-GB"/>
        </w:rPr>
        <w:t>boy and</w:t>
      </w:r>
      <w:r w:rsidR="00F653AD" w:rsidRPr="00CA0CD5">
        <w:rPr>
          <w:rFonts w:ascii="Calibri" w:eastAsia="Times New Roman" w:hAnsi="Calibri" w:cs="Calibri"/>
          <w:color w:val="222222"/>
          <w:lang w:eastAsia="en-GB"/>
        </w:rPr>
        <w:t xml:space="preserve"> the two are separated and taken to different schools</w:t>
      </w:r>
      <w:r w:rsidRPr="00CA0CD5">
        <w:rPr>
          <w:rFonts w:ascii="Calibri" w:eastAsia="Times New Roman" w:hAnsi="Calibri" w:cs="Calibri"/>
          <w:color w:val="222222"/>
          <w:lang w:eastAsia="en-GB"/>
        </w:rPr>
        <w:t xml:space="preserve"> taking into consideration the processes described above</w:t>
      </w:r>
      <w:r w:rsidR="00F653AD" w:rsidRPr="00CA0CD5">
        <w:rPr>
          <w:rFonts w:ascii="Calibri" w:eastAsia="Times New Roman" w:hAnsi="Calibri" w:cs="Calibri"/>
          <w:color w:val="222222"/>
          <w:lang w:eastAsia="en-GB"/>
        </w:rPr>
        <w:t xml:space="preserve">. Parents to both children are sensitised on children’s rights and </w:t>
      </w:r>
      <w:r w:rsidRPr="00CA0CD5">
        <w:rPr>
          <w:rFonts w:ascii="Calibri" w:eastAsia="Times New Roman" w:hAnsi="Calibri" w:cs="Calibri"/>
          <w:color w:val="222222"/>
          <w:lang w:eastAsia="en-GB"/>
        </w:rPr>
        <w:t>effects</w:t>
      </w:r>
      <w:r w:rsidR="00F653AD" w:rsidRPr="00CA0CD5">
        <w:rPr>
          <w:rFonts w:ascii="Calibri" w:eastAsia="Times New Roman" w:hAnsi="Calibri" w:cs="Calibri"/>
          <w:color w:val="222222"/>
          <w:lang w:eastAsia="en-GB"/>
        </w:rPr>
        <w:t xml:space="preserve"> of child </w:t>
      </w:r>
      <w:r w:rsidRPr="00CA0CD5">
        <w:rPr>
          <w:rFonts w:ascii="Calibri" w:eastAsia="Times New Roman" w:hAnsi="Calibri" w:cs="Calibri"/>
          <w:color w:val="222222"/>
          <w:lang w:eastAsia="en-GB"/>
        </w:rPr>
        <w:t xml:space="preserve">marriages. In an event that the marriage was due to peer pressure - </w:t>
      </w:r>
      <w:r w:rsidR="00F653AD" w:rsidRPr="00CA0CD5">
        <w:rPr>
          <w:rFonts w:ascii="Calibri" w:eastAsia="Times New Roman" w:hAnsi="Calibri" w:cs="Calibri"/>
          <w:color w:val="222222"/>
          <w:lang w:eastAsia="en-GB"/>
        </w:rPr>
        <w:t>pa</w:t>
      </w:r>
      <w:r w:rsidRPr="00CA0CD5">
        <w:rPr>
          <w:rFonts w:ascii="Calibri" w:eastAsia="Times New Roman" w:hAnsi="Calibri" w:cs="Calibri"/>
          <w:color w:val="222222"/>
          <w:lang w:eastAsia="en-GB"/>
        </w:rPr>
        <w:t>rents are then engaged to take b</w:t>
      </w:r>
      <w:r w:rsidR="00F653AD" w:rsidRPr="00CA0CD5">
        <w:rPr>
          <w:rFonts w:ascii="Calibri" w:eastAsia="Times New Roman" w:hAnsi="Calibri" w:cs="Calibri"/>
          <w:color w:val="222222"/>
          <w:lang w:eastAsia="en-GB"/>
        </w:rPr>
        <w:t xml:space="preserve">ack their children to school and CCPC continues to </w:t>
      </w:r>
      <w:r w:rsidRPr="00CA0CD5">
        <w:rPr>
          <w:rFonts w:ascii="Calibri" w:eastAsia="Times New Roman" w:hAnsi="Calibri" w:cs="Calibri"/>
          <w:color w:val="222222"/>
          <w:lang w:eastAsia="en-GB"/>
        </w:rPr>
        <w:t>monitor</w:t>
      </w:r>
      <w:r w:rsidR="00F653AD" w:rsidRPr="00CA0CD5">
        <w:rPr>
          <w:rFonts w:ascii="Calibri" w:eastAsia="Times New Roman" w:hAnsi="Calibri" w:cs="Calibri"/>
          <w:color w:val="222222"/>
          <w:lang w:eastAsia="en-GB"/>
        </w:rPr>
        <w:t xml:space="preserve"> and provide the mento</w:t>
      </w:r>
      <w:r w:rsidRPr="00CA0CD5">
        <w:rPr>
          <w:rFonts w:ascii="Calibri" w:eastAsia="Times New Roman" w:hAnsi="Calibri" w:cs="Calibri"/>
          <w:color w:val="222222"/>
          <w:lang w:eastAsia="en-GB"/>
        </w:rPr>
        <w:t>r</w:t>
      </w:r>
      <w:r w:rsidR="00F653AD" w:rsidRPr="00CA0CD5">
        <w:rPr>
          <w:rFonts w:ascii="Calibri" w:eastAsia="Times New Roman" w:hAnsi="Calibri" w:cs="Calibri"/>
          <w:color w:val="222222"/>
          <w:lang w:eastAsia="en-GB"/>
        </w:rPr>
        <w:t>ship and support</w:t>
      </w:r>
      <w:r w:rsidRPr="00CA0CD5">
        <w:rPr>
          <w:rFonts w:ascii="Calibri" w:eastAsia="Times New Roman" w:hAnsi="Calibri" w:cs="Calibri"/>
          <w:color w:val="222222"/>
          <w:lang w:eastAsia="en-GB"/>
        </w:rPr>
        <w:t xml:space="preserve"> to the children involved</w:t>
      </w:r>
      <w:r w:rsidR="00F653AD" w:rsidRPr="00CA0CD5">
        <w:rPr>
          <w:rFonts w:ascii="Calibri" w:eastAsia="Times New Roman" w:hAnsi="Calibri" w:cs="Calibri"/>
          <w:color w:val="222222"/>
          <w:lang w:eastAsia="en-GB"/>
        </w:rPr>
        <w:t>. An</w:t>
      </w:r>
      <w:r w:rsidRPr="00CA0CD5">
        <w:rPr>
          <w:rFonts w:ascii="Calibri" w:eastAsia="Times New Roman" w:hAnsi="Calibri" w:cs="Calibri"/>
          <w:color w:val="222222"/>
          <w:lang w:eastAsia="en-GB"/>
        </w:rPr>
        <w:t>d</w:t>
      </w:r>
      <w:r w:rsidR="00F653AD" w:rsidRPr="00CA0CD5">
        <w:rPr>
          <w:rFonts w:ascii="Calibri" w:eastAsia="Times New Roman" w:hAnsi="Calibri" w:cs="Calibri"/>
          <w:color w:val="222222"/>
          <w:lang w:eastAsia="en-GB"/>
        </w:rPr>
        <w:t xml:space="preserve"> in an event that the marriage was initiated by parents, this is reported to the law enforcers</w:t>
      </w:r>
      <w:r w:rsidRPr="00CA0CD5">
        <w:rPr>
          <w:rFonts w:ascii="Calibri" w:eastAsia="Times New Roman" w:hAnsi="Calibri" w:cs="Calibri"/>
          <w:color w:val="222222"/>
          <w:lang w:eastAsia="en-GB"/>
        </w:rPr>
        <w:t xml:space="preserve"> and action is taken as prescribed by the law.</w:t>
      </w:r>
    </w:p>
    <w:p w14:paraId="5CD6F909" w14:textId="77777777" w:rsidR="008A2F75" w:rsidRPr="00CA0CD5" w:rsidRDefault="008A2F75" w:rsidP="006A02D1">
      <w:pPr>
        <w:shd w:val="clear" w:color="auto" w:fill="FFFFFF"/>
        <w:spacing w:after="0" w:line="276" w:lineRule="auto"/>
        <w:jc w:val="both"/>
        <w:rPr>
          <w:rFonts w:ascii="Calibri" w:eastAsia="Times New Roman" w:hAnsi="Calibri" w:cs="Calibri"/>
          <w:color w:val="222222"/>
          <w:lang w:eastAsia="en-GB"/>
        </w:rPr>
      </w:pPr>
    </w:p>
    <w:p w14:paraId="37B28D1F" w14:textId="77777777" w:rsidR="00AF0688" w:rsidRPr="00CA0CD5" w:rsidRDefault="00AF0688" w:rsidP="00CA0CD5">
      <w:pPr>
        <w:pStyle w:val="Heading2"/>
        <w:rPr>
          <w:rFonts w:ascii="Calibri" w:eastAsia="Times New Roman" w:hAnsi="Calibri" w:cs="Calibri"/>
          <w:b/>
          <w:bCs/>
          <w:color w:val="000000" w:themeColor="text1"/>
          <w:sz w:val="22"/>
          <w:szCs w:val="22"/>
          <w:u w:val="single"/>
          <w:lang w:eastAsia="en-GB"/>
        </w:rPr>
      </w:pPr>
      <w:r w:rsidRPr="00CA0CD5">
        <w:rPr>
          <w:rFonts w:ascii="Calibri" w:eastAsia="Times New Roman" w:hAnsi="Calibri" w:cs="Calibri"/>
          <w:b/>
          <w:bCs/>
          <w:color w:val="000000" w:themeColor="text1"/>
          <w:sz w:val="22"/>
          <w:szCs w:val="22"/>
          <w:u w:val="single"/>
          <w:lang w:eastAsia="en-GB"/>
        </w:rPr>
        <w:t>What are the 23 target communities in 6 districts of the CCPCs?</w:t>
      </w:r>
    </w:p>
    <w:p w14:paraId="57DCAA76" w14:textId="77777777" w:rsidR="003A546E" w:rsidRPr="00CA0CD5" w:rsidRDefault="003A546E" w:rsidP="006A02D1">
      <w:pPr>
        <w:shd w:val="clear" w:color="auto" w:fill="FFFFFF"/>
        <w:spacing w:after="0" w:line="276" w:lineRule="auto"/>
        <w:jc w:val="both"/>
        <w:rPr>
          <w:rFonts w:ascii="Calibri" w:eastAsia="Times New Roman" w:hAnsi="Calibri" w:cs="Calibri"/>
          <w:color w:val="222222"/>
          <w:lang w:eastAsia="en-GB"/>
        </w:rPr>
      </w:pPr>
    </w:p>
    <w:p w14:paraId="478466A8" w14:textId="77777777" w:rsidR="00373A1E" w:rsidRPr="00CA0CD5" w:rsidRDefault="003A546E" w:rsidP="006A02D1">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The</w:t>
      </w:r>
      <w:r w:rsidR="00373A1E" w:rsidRPr="00CA0CD5">
        <w:rPr>
          <w:rFonts w:ascii="Calibri" w:eastAsia="Times New Roman" w:hAnsi="Calibri" w:cs="Calibri"/>
          <w:color w:val="222222"/>
          <w:lang w:eastAsia="en-GB"/>
        </w:rPr>
        <w:t xml:space="preserve"> following are the communities in each district; </w:t>
      </w:r>
    </w:p>
    <w:p w14:paraId="3D630330" w14:textId="1D4DA648" w:rsidR="000D2E6C" w:rsidRPr="00CA0CD5" w:rsidRDefault="003A546E" w:rsidP="006A02D1">
      <w:pPr>
        <w:pStyle w:val="ListParagraph"/>
        <w:numPr>
          <w:ilvl w:val="0"/>
          <w:numId w:val="3"/>
        </w:numPr>
        <w:shd w:val="clear" w:color="auto" w:fill="FFFFFF"/>
        <w:spacing w:after="0" w:line="276" w:lineRule="auto"/>
        <w:jc w:val="both"/>
        <w:rPr>
          <w:rFonts w:ascii="Calibri" w:eastAsia="Times New Roman" w:hAnsi="Calibri" w:cs="Calibri"/>
          <w:b/>
          <w:bCs/>
          <w:color w:val="222222"/>
          <w:lang w:eastAsia="en-GB"/>
        </w:rPr>
      </w:pPr>
      <w:r w:rsidRPr="00CA0CD5">
        <w:rPr>
          <w:rFonts w:ascii="Calibri" w:eastAsia="Times New Roman" w:hAnsi="Calibri" w:cs="Calibri"/>
          <w:b/>
          <w:bCs/>
          <w:color w:val="222222"/>
          <w:lang w:eastAsia="en-GB"/>
        </w:rPr>
        <w:t>Kalabo</w:t>
      </w:r>
      <w:r w:rsidR="00373A1E" w:rsidRPr="00CA0CD5">
        <w:rPr>
          <w:rFonts w:ascii="Calibri" w:eastAsia="Times New Roman" w:hAnsi="Calibri" w:cs="Calibri"/>
          <w:b/>
          <w:bCs/>
          <w:color w:val="222222"/>
          <w:lang w:eastAsia="en-GB"/>
        </w:rPr>
        <w:t xml:space="preserve"> District</w:t>
      </w:r>
      <w:r w:rsidR="00CA0CD5" w:rsidRPr="00CA0CD5">
        <w:rPr>
          <w:rFonts w:ascii="Calibri" w:eastAsia="Times New Roman" w:hAnsi="Calibri" w:cs="Calibri"/>
          <w:b/>
          <w:bCs/>
          <w:color w:val="222222"/>
          <w:lang w:eastAsia="en-GB"/>
        </w:rPr>
        <w:t>:</w:t>
      </w:r>
    </w:p>
    <w:p w14:paraId="1A7E1F35" w14:textId="77777777" w:rsidR="000D2E6C"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Nalionwa CCPC </w:t>
      </w:r>
      <w:r w:rsidR="00373A1E" w:rsidRPr="00CA0CD5">
        <w:rPr>
          <w:rFonts w:ascii="Calibri" w:eastAsia="Times New Roman" w:hAnsi="Calibri" w:cs="Calibri"/>
          <w:color w:val="222222"/>
          <w:lang w:eastAsia="en-GB"/>
        </w:rPr>
        <w:t xml:space="preserve"> </w:t>
      </w:r>
    </w:p>
    <w:p w14:paraId="737FF4C4" w14:textId="77777777" w:rsidR="000D2E6C" w:rsidRPr="00CA0CD5" w:rsidRDefault="00373A1E"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Kalenga</w:t>
      </w:r>
      <w:r w:rsidR="00E8451C" w:rsidRPr="00CA0CD5">
        <w:rPr>
          <w:rFonts w:ascii="Calibri" w:eastAsia="Times New Roman" w:hAnsi="Calibri" w:cs="Calibri"/>
          <w:color w:val="222222"/>
          <w:lang w:eastAsia="en-GB"/>
        </w:rPr>
        <w:t xml:space="preserve"> CCPC</w:t>
      </w:r>
    </w:p>
    <w:p w14:paraId="0EDDEC1B" w14:textId="77777777" w:rsidR="000D2E6C"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 </w:t>
      </w:r>
      <w:r w:rsidR="00E8451C" w:rsidRPr="00CA0CD5">
        <w:rPr>
          <w:rFonts w:ascii="Calibri" w:eastAsia="Times New Roman" w:hAnsi="Calibri" w:cs="Calibri"/>
          <w:color w:val="222222"/>
          <w:lang w:eastAsia="en-GB"/>
        </w:rPr>
        <w:t xml:space="preserve">Muyumba </w:t>
      </w:r>
      <w:r w:rsidRPr="00CA0CD5">
        <w:rPr>
          <w:rFonts w:ascii="Calibri" w:eastAsia="Times New Roman" w:hAnsi="Calibri" w:cs="Calibri"/>
          <w:color w:val="222222"/>
          <w:lang w:eastAsia="en-GB"/>
        </w:rPr>
        <w:t xml:space="preserve"> </w:t>
      </w:r>
    </w:p>
    <w:p w14:paraId="72B786AC" w14:textId="77777777" w:rsidR="00062F13"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Malasha</w:t>
      </w:r>
      <w:r w:rsidR="003A546E" w:rsidRPr="00CA0CD5">
        <w:rPr>
          <w:rFonts w:ascii="Calibri" w:eastAsia="Times New Roman" w:hAnsi="Calibri" w:cs="Calibri"/>
          <w:color w:val="222222"/>
          <w:lang w:eastAsia="en-GB"/>
        </w:rPr>
        <w:t xml:space="preserve"> </w:t>
      </w:r>
      <w:r w:rsidR="00E8451C" w:rsidRPr="00CA0CD5">
        <w:rPr>
          <w:rFonts w:ascii="Calibri" w:eastAsia="Times New Roman" w:hAnsi="Calibri" w:cs="Calibri"/>
          <w:color w:val="222222"/>
          <w:lang w:eastAsia="en-GB"/>
        </w:rPr>
        <w:t>CCPC</w:t>
      </w:r>
    </w:p>
    <w:p w14:paraId="05B65D8A" w14:textId="221F30BA" w:rsidR="000D2E6C" w:rsidRPr="00CA0CD5" w:rsidRDefault="003A546E" w:rsidP="006A02D1">
      <w:pPr>
        <w:pStyle w:val="ListParagraph"/>
        <w:numPr>
          <w:ilvl w:val="0"/>
          <w:numId w:val="3"/>
        </w:numPr>
        <w:shd w:val="clear" w:color="auto" w:fill="FFFFFF"/>
        <w:spacing w:after="0" w:line="276" w:lineRule="auto"/>
        <w:jc w:val="both"/>
        <w:rPr>
          <w:rFonts w:ascii="Calibri" w:eastAsia="Times New Roman" w:hAnsi="Calibri" w:cs="Calibri"/>
          <w:b/>
          <w:bCs/>
          <w:color w:val="222222"/>
          <w:lang w:eastAsia="en-GB"/>
        </w:rPr>
      </w:pPr>
      <w:r w:rsidRPr="00CA0CD5">
        <w:rPr>
          <w:rFonts w:ascii="Calibri" w:eastAsia="Times New Roman" w:hAnsi="Calibri" w:cs="Calibri"/>
          <w:b/>
          <w:bCs/>
          <w:color w:val="222222"/>
          <w:lang w:eastAsia="en-GB"/>
        </w:rPr>
        <w:t>Nkeyema</w:t>
      </w:r>
      <w:r w:rsidR="00E43A55" w:rsidRPr="00CA0CD5">
        <w:rPr>
          <w:rFonts w:ascii="Calibri" w:eastAsia="Times New Roman" w:hAnsi="Calibri" w:cs="Calibri"/>
          <w:b/>
          <w:bCs/>
          <w:color w:val="222222"/>
          <w:lang w:eastAsia="en-GB"/>
        </w:rPr>
        <w:t xml:space="preserve"> District</w:t>
      </w:r>
      <w:r w:rsidR="00CA0CD5" w:rsidRPr="00CA0CD5">
        <w:rPr>
          <w:rFonts w:ascii="Calibri" w:eastAsia="Times New Roman" w:hAnsi="Calibri" w:cs="Calibri"/>
          <w:b/>
          <w:bCs/>
          <w:color w:val="222222"/>
          <w:lang w:eastAsia="en-GB"/>
        </w:rPr>
        <w:t>:</w:t>
      </w:r>
    </w:p>
    <w:p w14:paraId="402F1DB9" w14:textId="77777777" w:rsidR="000D2E6C"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 Nakuyuwa CCPC</w:t>
      </w:r>
    </w:p>
    <w:p w14:paraId="6A940A96" w14:textId="77777777" w:rsidR="000D2E6C"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lastRenderedPageBreak/>
        <w:t>Nkeyema</w:t>
      </w:r>
      <w:r w:rsidR="00E8451C" w:rsidRPr="00CA0CD5">
        <w:rPr>
          <w:rFonts w:ascii="Calibri" w:eastAsia="Times New Roman" w:hAnsi="Calibri" w:cs="Calibri"/>
          <w:color w:val="222222"/>
          <w:lang w:eastAsia="en-GB"/>
        </w:rPr>
        <w:t xml:space="preserve"> CCPC</w:t>
      </w:r>
      <w:r w:rsidRPr="00CA0CD5">
        <w:rPr>
          <w:rFonts w:ascii="Calibri" w:eastAsia="Times New Roman" w:hAnsi="Calibri" w:cs="Calibri"/>
          <w:color w:val="222222"/>
          <w:lang w:eastAsia="en-GB"/>
        </w:rPr>
        <w:t xml:space="preserve"> </w:t>
      </w:r>
    </w:p>
    <w:p w14:paraId="4C67082A" w14:textId="77777777" w:rsidR="000D2E6C"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Kamasis CCPC</w:t>
      </w:r>
    </w:p>
    <w:p w14:paraId="27B10DC6" w14:textId="77777777" w:rsidR="000D2E6C"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Kamanya </w:t>
      </w:r>
      <w:r w:rsidR="00E8451C" w:rsidRPr="00CA0CD5">
        <w:rPr>
          <w:rFonts w:ascii="Calibri" w:eastAsia="Times New Roman" w:hAnsi="Calibri" w:cs="Calibri"/>
          <w:color w:val="222222"/>
          <w:lang w:eastAsia="en-GB"/>
        </w:rPr>
        <w:t>CCPC</w:t>
      </w:r>
    </w:p>
    <w:p w14:paraId="4E6A2897" w14:textId="77777777" w:rsidR="00062F13"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Ka</w:t>
      </w:r>
      <w:r w:rsidR="00062F13" w:rsidRPr="00CA0CD5">
        <w:rPr>
          <w:rFonts w:ascii="Calibri" w:eastAsia="Times New Roman" w:hAnsi="Calibri" w:cs="Calibri"/>
          <w:color w:val="222222"/>
          <w:lang w:eastAsia="en-GB"/>
        </w:rPr>
        <w:t>makokwa</w:t>
      </w:r>
      <w:r w:rsidRPr="00CA0CD5">
        <w:rPr>
          <w:rFonts w:ascii="Calibri" w:eastAsia="Times New Roman" w:hAnsi="Calibri" w:cs="Calibri"/>
          <w:color w:val="222222"/>
          <w:lang w:eastAsia="en-GB"/>
        </w:rPr>
        <w:t xml:space="preserve"> CCPC</w:t>
      </w:r>
    </w:p>
    <w:p w14:paraId="59A40384" w14:textId="26951EA8" w:rsidR="000D2E6C" w:rsidRPr="00CA0CD5" w:rsidRDefault="00062F13" w:rsidP="006A02D1">
      <w:pPr>
        <w:pStyle w:val="ListParagraph"/>
        <w:numPr>
          <w:ilvl w:val="0"/>
          <w:numId w:val="3"/>
        </w:numPr>
        <w:shd w:val="clear" w:color="auto" w:fill="FFFFFF"/>
        <w:spacing w:after="0" w:line="276" w:lineRule="auto"/>
        <w:jc w:val="both"/>
        <w:rPr>
          <w:rFonts w:ascii="Calibri" w:eastAsia="Times New Roman" w:hAnsi="Calibri" w:cs="Calibri"/>
          <w:b/>
          <w:bCs/>
          <w:color w:val="222222"/>
          <w:lang w:eastAsia="en-GB"/>
        </w:rPr>
      </w:pPr>
      <w:r w:rsidRPr="00CA0CD5">
        <w:rPr>
          <w:rFonts w:ascii="Calibri" w:eastAsia="Times New Roman" w:hAnsi="Calibri" w:cs="Calibri"/>
          <w:b/>
          <w:bCs/>
          <w:color w:val="222222"/>
          <w:lang w:eastAsia="en-GB"/>
        </w:rPr>
        <w:t>Ngabwe</w:t>
      </w:r>
      <w:r w:rsidR="00E43A55" w:rsidRPr="00CA0CD5">
        <w:rPr>
          <w:rFonts w:ascii="Calibri" w:eastAsia="Times New Roman" w:hAnsi="Calibri" w:cs="Calibri"/>
          <w:b/>
          <w:bCs/>
          <w:color w:val="222222"/>
          <w:lang w:eastAsia="en-GB"/>
        </w:rPr>
        <w:t xml:space="preserve"> District</w:t>
      </w:r>
      <w:r w:rsidR="00CA0CD5" w:rsidRPr="00CA0CD5">
        <w:rPr>
          <w:rFonts w:ascii="Calibri" w:eastAsia="Times New Roman" w:hAnsi="Calibri" w:cs="Calibri"/>
          <w:b/>
          <w:bCs/>
          <w:color w:val="222222"/>
          <w:lang w:eastAsia="en-GB"/>
        </w:rPr>
        <w:t xml:space="preserve">: </w:t>
      </w:r>
    </w:p>
    <w:p w14:paraId="0427D6EB" w14:textId="77777777" w:rsidR="000D2E6C"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Mumbachala CCPC</w:t>
      </w:r>
      <w:r w:rsidR="003A546E" w:rsidRPr="00CA0CD5">
        <w:rPr>
          <w:rFonts w:ascii="Calibri" w:eastAsia="Times New Roman" w:hAnsi="Calibri" w:cs="Calibri"/>
          <w:color w:val="222222"/>
          <w:lang w:eastAsia="en-GB"/>
        </w:rPr>
        <w:t xml:space="preserve"> </w:t>
      </w:r>
    </w:p>
    <w:p w14:paraId="076CA16F" w14:textId="77777777" w:rsidR="000D2E6C"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Mukubwe CCPC</w:t>
      </w:r>
    </w:p>
    <w:p w14:paraId="6D79CB4E" w14:textId="77777777" w:rsidR="000D2E6C"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Iwonde </w:t>
      </w:r>
      <w:r w:rsidR="00E8451C" w:rsidRPr="00CA0CD5">
        <w:rPr>
          <w:rFonts w:ascii="Calibri" w:eastAsia="Times New Roman" w:hAnsi="Calibri" w:cs="Calibri"/>
          <w:color w:val="222222"/>
          <w:lang w:eastAsia="en-GB"/>
        </w:rPr>
        <w:t xml:space="preserve">CCPC </w:t>
      </w:r>
    </w:p>
    <w:p w14:paraId="74796113" w14:textId="77777777" w:rsidR="00E43A55"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Ngabwe </w:t>
      </w:r>
      <w:r w:rsidR="00E8451C" w:rsidRPr="00CA0CD5">
        <w:rPr>
          <w:rFonts w:ascii="Calibri" w:eastAsia="Times New Roman" w:hAnsi="Calibri" w:cs="Calibri"/>
          <w:color w:val="222222"/>
          <w:lang w:eastAsia="en-GB"/>
        </w:rPr>
        <w:t xml:space="preserve">CCPCs </w:t>
      </w:r>
    </w:p>
    <w:p w14:paraId="6F8E0BE9" w14:textId="77777777" w:rsidR="00E43A55"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Lwamala </w:t>
      </w:r>
      <w:r w:rsidR="000D2E6C" w:rsidRPr="00CA0CD5">
        <w:rPr>
          <w:rFonts w:ascii="Calibri" w:eastAsia="Times New Roman" w:hAnsi="Calibri" w:cs="Calibri"/>
          <w:color w:val="222222"/>
          <w:lang w:eastAsia="en-GB"/>
        </w:rPr>
        <w:t xml:space="preserve">CCPC </w:t>
      </w:r>
    </w:p>
    <w:p w14:paraId="376BED25" w14:textId="33E684A1" w:rsidR="000D2E6C" w:rsidRPr="00CA0CD5" w:rsidRDefault="003A546E" w:rsidP="006A02D1">
      <w:pPr>
        <w:pStyle w:val="ListParagraph"/>
        <w:numPr>
          <w:ilvl w:val="0"/>
          <w:numId w:val="3"/>
        </w:numPr>
        <w:shd w:val="clear" w:color="auto" w:fill="FFFFFF"/>
        <w:spacing w:after="0" w:line="276" w:lineRule="auto"/>
        <w:jc w:val="both"/>
        <w:rPr>
          <w:rFonts w:ascii="Calibri" w:eastAsia="Times New Roman" w:hAnsi="Calibri" w:cs="Calibri"/>
          <w:b/>
          <w:bCs/>
          <w:color w:val="222222"/>
          <w:lang w:eastAsia="en-GB"/>
        </w:rPr>
      </w:pPr>
      <w:r w:rsidRPr="00CA0CD5">
        <w:rPr>
          <w:rFonts w:ascii="Calibri" w:eastAsia="Times New Roman" w:hAnsi="Calibri" w:cs="Calibri"/>
          <w:b/>
          <w:bCs/>
          <w:color w:val="222222"/>
          <w:lang w:eastAsia="en-GB"/>
        </w:rPr>
        <w:t>Mkushi</w:t>
      </w:r>
      <w:r w:rsidR="00E43A55" w:rsidRPr="00CA0CD5">
        <w:rPr>
          <w:rFonts w:ascii="Calibri" w:eastAsia="Times New Roman" w:hAnsi="Calibri" w:cs="Calibri"/>
          <w:b/>
          <w:bCs/>
          <w:color w:val="222222"/>
          <w:lang w:eastAsia="en-GB"/>
        </w:rPr>
        <w:t xml:space="preserve"> District</w:t>
      </w:r>
      <w:r w:rsidR="00CA0CD5" w:rsidRPr="00CA0CD5">
        <w:rPr>
          <w:rFonts w:ascii="Calibri" w:eastAsia="Times New Roman" w:hAnsi="Calibri" w:cs="Calibri"/>
          <w:b/>
          <w:bCs/>
          <w:color w:val="222222"/>
          <w:lang w:eastAsia="en-GB"/>
        </w:rPr>
        <w:t>:</w:t>
      </w:r>
    </w:p>
    <w:p w14:paraId="427575E3" w14:textId="77777777" w:rsidR="000D2E6C"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Chimbukuma</w:t>
      </w:r>
      <w:r w:rsidR="00E8451C" w:rsidRPr="00CA0CD5">
        <w:rPr>
          <w:rFonts w:ascii="Calibri" w:eastAsia="Times New Roman" w:hAnsi="Calibri" w:cs="Calibri"/>
          <w:color w:val="222222"/>
          <w:lang w:eastAsia="en-GB"/>
        </w:rPr>
        <w:t xml:space="preserve"> CCPC</w:t>
      </w:r>
    </w:p>
    <w:p w14:paraId="2F387050" w14:textId="77777777" w:rsidR="000D2E6C"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Makopa </w:t>
      </w:r>
      <w:r w:rsidR="00E8451C" w:rsidRPr="00CA0CD5">
        <w:rPr>
          <w:rFonts w:ascii="Calibri" w:eastAsia="Times New Roman" w:hAnsi="Calibri" w:cs="Calibri"/>
          <w:color w:val="222222"/>
          <w:lang w:eastAsia="en-GB"/>
        </w:rPr>
        <w:t>CCPC</w:t>
      </w:r>
    </w:p>
    <w:p w14:paraId="233987A7" w14:textId="77777777" w:rsidR="00062F13"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Kasansama</w:t>
      </w:r>
      <w:r w:rsidR="00E8451C" w:rsidRPr="00CA0CD5">
        <w:rPr>
          <w:rFonts w:ascii="Calibri" w:eastAsia="Times New Roman" w:hAnsi="Calibri" w:cs="Calibri"/>
          <w:color w:val="222222"/>
          <w:lang w:eastAsia="en-GB"/>
        </w:rPr>
        <w:t xml:space="preserve"> CCPC</w:t>
      </w:r>
    </w:p>
    <w:p w14:paraId="7115DC4B" w14:textId="2D0DE420" w:rsidR="000D2E6C" w:rsidRPr="00CA0CD5" w:rsidRDefault="00062F13" w:rsidP="006A02D1">
      <w:pPr>
        <w:pStyle w:val="ListParagraph"/>
        <w:numPr>
          <w:ilvl w:val="0"/>
          <w:numId w:val="3"/>
        </w:numPr>
        <w:shd w:val="clear" w:color="auto" w:fill="FFFFFF"/>
        <w:spacing w:after="0" w:line="276" w:lineRule="auto"/>
        <w:jc w:val="both"/>
        <w:rPr>
          <w:rFonts w:ascii="Calibri" w:eastAsia="Times New Roman" w:hAnsi="Calibri" w:cs="Calibri"/>
          <w:b/>
          <w:bCs/>
          <w:color w:val="222222"/>
          <w:lang w:eastAsia="en-GB"/>
        </w:rPr>
      </w:pPr>
      <w:r w:rsidRPr="00CA0CD5">
        <w:rPr>
          <w:rFonts w:ascii="Calibri" w:eastAsia="Times New Roman" w:hAnsi="Calibri" w:cs="Calibri"/>
          <w:b/>
          <w:bCs/>
          <w:color w:val="222222"/>
          <w:lang w:eastAsia="en-GB"/>
        </w:rPr>
        <w:t>Siavonga</w:t>
      </w:r>
      <w:r w:rsidR="00F036EC" w:rsidRPr="00CA0CD5">
        <w:rPr>
          <w:rFonts w:ascii="Calibri" w:eastAsia="Times New Roman" w:hAnsi="Calibri" w:cs="Calibri"/>
          <w:b/>
          <w:bCs/>
          <w:color w:val="222222"/>
          <w:lang w:eastAsia="en-GB"/>
        </w:rPr>
        <w:t xml:space="preserve"> District</w:t>
      </w:r>
      <w:r w:rsidR="00CA0CD5" w:rsidRPr="00CA0CD5">
        <w:rPr>
          <w:rFonts w:ascii="Calibri" w:eastAsia="Times New Roman" w:hAnsi="Calibri" w:cs="Calibri"/>
          <w:b/>
          <w:bCs/>
          <w:color w:val="222222"/>
          <w:lang w:eastAsia="en-GB"/>
        </w:rPr>
        <w:t>:</w:t>
      </w:r>
    </w:p>
    <w:p w14:paraId="6EB12626" w14:textId="77777777" w:rsidR="000D2E6C"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Mpango, </w:t>
      </w:r>
    </w:p>
    <w:p w14:paraId="1D117838" w14:textId="77777777" w:rsidR="000D2E6C"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Siamatika </w:t>
      </w:r>
    </w:p>
    <w:p w14:paraId="423DABEC" w14:textId="77777777" w:rsidR="00062F13"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Sianyoolo</w:t>
      </w:r>
      <w:r w:rsidR="003A546E" w:rsidRPr="00CA0CD5">
        <w:rPr>
          <w:rFonts w:ascii="Calibri" w:eastAsia="Times New Roman" w:hAnsi="Calibri" w:cs="Calibri"/>
          <w:color w:val="222222"/>
          <w:lang w:eastAsia="en-GB"/>
        </w:rPr>
        <w:t xml:space="preserve"> </w:t>
      </w:r>
    </w:p>
    <w:p w14:paraId="52F963AF" w14:textId="4B478727" w:rsidR="000D2E6C" w:rsidRPr="00CA0CD5" w:rsidRDefault="003A546E" w:rsidP="006A02D1">
      <w:pPr>
        <w:pStyle w:val="ListParagraph"/>
        <w:numPr>
          <w:ilvl w:val="0"/>
          <w:numId w:val="3"/>
        </w:numPr>
        <w:shd w:val="clear" w:color="auto" w:fill="FFFFFF"/>
        <w:spacing w:after="0" w:line="276" w:lineRule="auto"/>
        <w:jc w:val="both"/>
        <w:rPr>
          <w:rFonts w:ascii="Calibri" w:eastAsia="Times New Roman" w:hAnsi="Calibri" w:cs="Calibri"/>
          <w:b/>
          <w:bCs/>
          <w:color w:val="222222"/>
          <w:lang w:eastAsia="en-GB"/>
        </w:rPr>
      </w:pPr>
      <w:r w:rsidRPr="00CA0CD5">
        <w:rPr>
          <w:rFonts w:ascii="Calibri" w:eastAsia="Times New Roman" w:hAnsi="Calibri" w:cs="Calibri"/>
          <w:b/>
          <w:bCs/>
          <w:color w:val="222222"/>
          <w:lang w:eastAsia="en-GB"/>
        </w:rPr>
        <w:t>Sinazongwe</w:t>
      </w:r>
      <w:r w:rsidR="00F036EC" w:rsidRPr="00CA0CD5">
        <w:rPr>
          <w:rFonts w:ascii="Calibri" w:eastAsia="Times New Roman" w:hAnsi="Calibri" w:cs="Calibri"/>
          <w:b/>
          <w:bCs/>
          <w:color w:val="222222"/>
          <w:lang w:eastAsia="en-GB"/>
        </w:rPr>
        <w:t xml:space="preserve"> District</w:t>
      </w:r>
      <w:r w:rsidR="00CA0CD5" w:rsidRPr="00CA0CD5">
        <w:rPr>
          <w:rFonts w:ascii="Calibri" w:eastAsia="Times New Roman" w:hAnsi="Calibri" w:cs="Calibri"/>
          <w:b/>
          <w:bCs/>
          <w:color w:val="222222"/>
          <w:lang w:eastAsia="en-GB"/>
        </w:rPr>
        <w:t>:</w:t>
      </w:r>
    </w:p>
    <w:p w14:paraId="44722071" w14:textId="065228C0" w:rsidR="000D2E6C" w:rsidRPr="00CA0CD5" w:rsidRDefault="00062F13"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Nang’ombe</w:t>
      </w:r>
    </w:p>
    <w:p w14:paraId="69537028" w14:textId="77777777" w:rsidR="003A546E" w:rsidRPr="00CA0CD5" w:rsidRDefault="00E8451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Maamba  </w:t>
      </w:r>
    </w:p>
    <w:p w14:paraId="410297F5" w14:textId="77777777" w:rsidR="000D2E6C" w:rsidRPr="00CA0CD5" w:rsidRDefault="000D2E6C" w:rsidP="006A02D1">
      <w:pPr>
        <w:pStyle w:val="ListParagraph"/>
        <w:numPr>
          <w:ilvl w:val="1"/>
          <w:numId w:val="1"/>
        </w:num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Nka</w:t>
      </w:r>
      <w:r w:rsidR="00E8451C" w:rsidRPr="00CA0CD5">
        <w:rPr>
          <w:rFonts w:ascii="Calibri" w:eastAsia="Times New Roman" w:hAnsi="Calibri" w:cs="Calibri"/>
          <w:color w:val="222222"/>
          <w:lang w:eastAsia="en-GB"/>
        </w:rPr>
        <w:t xml:space="preserve">dabbwe </w:t>
      </w:r>
    </w:p>
    <w:p w14:paraId="1B8C5B49" w14:textId="77777777" w:rsidR="00373A1E" w:rsidRPr="00CA0CD5" w:rsidRDefault="00373A1E" w:rsidP="006A02D1">
      <w:pPr>
        <w:shd w:val="clear" w:color="auto" w:fill="FFFFFF"/>
        <w:spacing w:after="0" w:line="276" w:lineRule="auto"/>
        <w:jc w:val="both"/>
        <w:rPr>
          <w:rFonts w:ascii="Calibri" w:eastAsia="Times New Roman" w:hAnsi="Calibri" w:cs="Calibri"/>
          <w:color w:val="222222"/>
          <w:lang w:eastAsia="en-GB"/>
        </w:rPr>
      </w:pPr>
    </w:p>
    <w:p w14:paraId="1E1247A2" w14:textId="13B5583B" w:rsidR="00373A1E" w:rsidRPr="00CA0CD5" w:rsidRDefault="00CA0CD5" w:rsidP="00CA0CD5">
      <w:pPr>
        <w:rPr>
          <w:rFonts w:ascii="Calibri" w:hAnsi="Calibri" w:cs="Calibri"/>
          <w:b/>
          <w:bCs/>
          <w:u w:val="single"/>
          <w:lang w:eastAsia="en-GB"/>
        </w:rPr>
      </w:pPr>
      <w:r w:rsidRPr="00CA0CD5">
        <w:rPr>
          <w:rFonts w:ascii="Calibri" w:hAnsi="Calibri" w:cs="Calibri"/>
          <w:b/>
          <w:bCs/>
          <w:u w:val="single"/>
          <w:lang w:eastAsia="en-GB"/>
        </w:rPr>
        <w:t xml:space="preserve">Success of CCPCs </w:t>
      </w:r>
    </w:p>
    <w:p w14:paraId="3E52DA02" w14:textId="5B209370" w:rsidR="00AF0688" w:rsidRPr="00CA0CD5" w:rsidRDefault="003A546E" w:rsidP="00944D80">
      <w:pPr>
        <w:shd w:val="clear" w:color="auto" w:fill="FFFFFF"/>
        <w:spacing w:after="0" w:line="276" w:lineRule="auto"/>
        <w:jc w:val="both"/>
        <w:rPr>
          <w:rFonts w:ascii="Calibri" w:eastAsia="Times New Roman" w:hAnsi="Calibri" w:cs="Calibri"/>
          <w:color w:val="222222"/>
          <w:lang w:eastAsia="en-GB"/>
        </w:rPr>
      </w:pPr>
      <w:r w:rsidRPr="00CA0CD5">
        <w:rPr>
          <w:rFonts w:ascii="Calibri" w:eastAsia="Times New Roman" w:hAnsi="Calibri" w:cs="Calibri"/>
          <w:color w:val="222222"/>
          <w:lang w:eastAsia="en-GB"/>
        </w:rPr>
        <w:t xml:space="preserve">The CCPCs have been very </w:t>
      </w:r>
      <w:r w:rsidR="00373A1E" w:rsidRPr="00CA0CD5">
        <w:rPr>
          <w:rFonts w:ascii="Calibri" w:eastAsia="Times New Roman" w:hAnsi="Calibri" w:cs="Calibri"/>
          <w:color w:val="222222"/>
          <w:lang w:eastAsia="en-GB"/>
        </w:rPr>
        <w:t xml:space="preserve">impactful in </w:t>
      </w:r>
      <w:r w:rsidR="00F036EC" w:rsidRPr="00CA0CD5">
        <w:rPr>
          <w:rFonts w:ascii="Calibri" w:eastAsia="Times New Roman" w:hAnsi="Calibri" w:cs="Calibri"/>
          <w:color w:val="222222"/>
          <w:lang w:eastAsia="en-GB"/>
        </w:rPr>
        <w:t xml:space="preserve">contributing to ending </w:t>
      </w:r>
      <w:r w:rsidR="00373A1E" w:rsidRPr="00CA0CD5">
        <w:rPr>
          <w:rFonts w:ascii="Calibri" w:eastAsia="Times New Roman" w:hAnsi="Calibri" w:cs="Calibri"/>
          <w:color w:val="222222"/>
          <w:lang w:eastAsia="en-GB"/>
        </w:rPr>
        <w:t>CEFM</w:t>
      </w:r>
      <w:r w:rsidR="00CA0CD5" w:rsidRPr="00CA0CD5">
        <w:rPr>
          <w:rFonts w:ascii="Calibri" w:eastAsia="Times New Roman" w:hAnsi="Calibri" w:cs="Calibri"/>
          <w:color w:val="222222"/>
          <w:lang w:eastAsia="en-GB"/>
        </w:rPr>
        <w:t>, w</w:t>
      </w:r>
      <w:r w:rsidR="00373A1E" w:rsidRPr="00CA0CD5">
        <w:rPr>
          <w:rFonts w:ascii="Calibri" w:eastAsia="Times New Roman" w:hAnsi="Calibri" w:cs="Calibri"/>
          <w:color w:val="222222"/>
          <w:lang w:eastAsia="en-GB"/>
        </w:rPr>
        <w:t>ithout the CCPCs in the target communities, it</w:t>
      </w:r>
      <w:r w:rsidRPr="00CA0CD5">
        <w:rPr>
          <w:rFonts w:ascii="Calibri" w:eastAsia="Times New Roman" w:hAnsi="Calibri" w:cs="Calibri"/>
          <w:color w:val="222222"/>
          <w:lang w:eastAsia="en-GB"/>
        </w:rPr>
        <w:t xml:space="preserve"> would</w:t>
      </w:r>
      <w:r w:rsidR="00373A1E" w:rsidRPr="00CA0CD5">
        <w:rPr>
          <w:rFonts w:ascii="Calibri" w:eastAsia="Times New Roman" w:hAnsi="Calibri" w:cs="Calibri"/>
          <w:color w:val="222222"/>
          <w:lang w:eastAsia="en-GB"/>
        </w:rPr>
        <w:t xml:space="preserve"> have</w:t>
      </w:r>
      <w:r w:rsidRPr="00CA0CD5">
        <w:rPr>
          <w:rFonts w:ascii="Calibri" w:eastAsia="Times New Roman" w:hAnsi="Calibri" w:cs="Calibri"/>
          <w:color w:val="222222"/>
          <w:lang w:eastAsia="en-GB"/>
        </w:rPr>
        <w:t xml:space="preserve"> been </w:t>
      </w:r>
      <w:r w:rsidR="00F036EC" w:rsidRPr="00CA0CD5">
        <w:rPr>
          <w:rFonts w:ascii="Calibri" w:eastAsia="Times New Roman" w:hAnsi="Calibri" w:cs="Calibri"/>
          <w:color w:val="222222"/>
          <w:lang w:eastAsia="en-GB"/>
        </w:rPr>
        <w:t>a challenge for Caritas</w:t>
      </w:r>
      <w:r w:rsidR="00383A05">
        <w:rPr>
          <w:rFonts w:ascii="Calibri" w:eastAsia="Times New Roman" w:hAnsi="Calibri" w:cs="Calibri"/>
          <w:color w:val="222222"/>
          <w:lang w:eastAsia="en-GB"/>
        </w:rPr>
        <w:t xml:space="preserve"> and Save the Children</w:t>
      </w:r>
      <w:r w:rsidR="00F036EC" w:rsidRPr="00CA0CD5">
        <w:rPr>
          <w:rFonts w:ascii="Calibri" w:eastAsia="Times New Roman" w:hAnsi="Calibri" w:cs="Calibri"/>
          <w:color w:val="222222"/>
          <w:lang w:eastAsia="en-GB"/>
        </w:rPr>
        <w:t xml:space="preserve"> </w:t>
      </w:r>
      <w:r w:rsidRPr="00CA0CD5">
        <w:rPr>
          <w:rFonts w:ascii="Calibri" w:eastAsia="Times New Roman" w:hAnsi="Calibri" w:cs="Calibri"/>
          <w:color w:val="222222"/>
          <w:lang w:eastAsia="en-GB"/>
        </w:rPr>
        <w:t xml:space="preserve">to achieve some of the impact the </w:t>
      </w:r>
      <w:r w:rsidR="00373A1E" w:rsidRPr="00CA0CD5">
        <w:rPr>
          <w:rFonts w:ascii="Calibri" w:eastAsia="Times New Roman" w:hAnsi="Calibri" w:cs="Calibri"/>
          <w:color w:val="222222"/>
          <w:lang w:eastAsia="en-GB"/>
        </w:rPr>
        <w:t xml:space="preserve">project has documented. </w:t>
      </w:r>
      <w:r w:rsidRPr="00CA0CD5">
        <w:rPr>
          <w:rFonts w:ascii="Calibri" w:eastAsia="Times New Roman" w:hAnsi="Calibri" w:cs="Calibri"/>
          <w:color w:val="222222"/>
          <w:lang w:eastAsia="en-GB"/>
        </w:rPr>
        <w:t xml:space="preserve">CCPCs </w:t>
      </w:r>
      <w:r w:rsidR="00373A1E" w:rsidRPr="00CA0CD5">
        <w:rPr>
          <w:rFonts w:ascii="Calibri" w:eastAsia="Times New Roman" w:hAnsi="Calibri" w:cs="Calibri"/>
          <w:color w:val="222222"/>
          <w:lang w:eastAsia="en-GB"/>
        </w:rPr>
        <w:t xml:space="preserve">are purely volunteers who have been </w:t>
      </w:r>
      <w:r w:rsidR="00383A05">
        <w:rPr>
          <w:rFonts w:ascii="Calibri" w:eastAsia="Times New Roman" w:hAnsi="Calibri" w:cs="Calibri"/>
          <w:color w:val="222222"/>
          <w:lang w:eastAsia="en-GB"/>
        </w:rPr>
        <w:t xml:space="preserve">trained </w:t>
      </w:r>
      <w:r w:rsidR="00373A1E" w:rsidRPr="00CA0CD5">
        <w:rPr>
          <w:rFonts w:ascii="Calibri" w:eastAsia="Times New Roman" w:hAnsi="Calibri" w:cs="Calibri"/>
          <w:color w:val="222222"/>
          <w:lang w:eastAsia="en-GB"/>
        </w:rPr>
        <w:t>to holistically look into the plight of children and ensure that all children regardless of the background or status fully enjoy their rights. The CCPCs have been</w:t>
      </w:r>
      <w:r w:rsidR="00F036EC" w:rsidRPr="00CA0CD5">
        <w:rPr>
          <w:rFonts w:ascii="Calibri" w:eastAsia="Times New Roman" w:hAnsi="Calibri" w:cs="Calibri"/>
          <w:color w:val="222222"/>
          <w:lang w:eastAsia="en-GB"/>
        </w:rPr>
        <w:t xml:space="preserve"> and are still being supervised by</w:t>
      </w:r>
      <w:r w:rsidR="00373A1E" w:rsidRPr="00CA0CD5">
        <w:rPr>
          <w:rFonts w:ascii="Calibri" w:eastAsia="Times New Roman" w:hAnsi="Calibri" w:cs="Calibri"/>
          <w:color w:val="222222"/>
          <w:lang w:eastAsia="en-GB"/>
        </w:rPr>
        <w:t xml:space="preserve"> District Volunteers </w:t>
      </w:r>
      <w:r w:rsidR="00F036EC" w:rsidRPr="00CA0CD5">
        <w:rPr>
          <w:rFonts w:ascii="Calibri" w:eastAsia="Times New Roman" w:hAnsi="Calibri" w:cs="Calibri"/>
          <w:color w:val="222222"/>
          <w:lang w:eastAsia="en-GB"/>
        </w:rPr>
        <w:t xml:space="preserve">(DVs) </w:t>
      </w:r>
      <w:r w:rsidR="00373A1E" w:rsidRPr="00CA0CD5">
        <w:rPr>
          <w:rFonts w:ascii="Calibri" w:eastAsia="Times New Roman" w:hAnsi="Calibri" w:cs="Calibri"/>
          <w:color w:val="222222"/>
          <w:lang w:eastAsia="en-GB"/>
        </w:rPr>
        <w:t>and the local church structure members call</w:t>
      </w:r>
      <w:r w:rsidR="00F036EC" w:rsidRPr="00CA0CD5">
        <w:rPr>
          <w:rFonts w:ascii="Calibri" w:eastAsia="Times New Roman" w:hAnsi="Calibri" w:cs="Calibri"/>
          <w:color w:val="222222"/>
          <w:lang w:eastAsia="en-GB"/>
        </w:rPr>
        <w:t>ed;</w:t>
      </w:r>
      <w:r w:rsidR="00373A1E" w:rsidRPr="00CA0CD5">
        <w:rPr>
          <w:rFonts w:ascii="Calibri" w:eastAsia="Times New Roman" w:hAnsi="Calibri" w:cs="Calibri"/>
          <w:color w:val="222222"/>
          <w:lang w:eastAsia="en-GB"/>
        </w:rPr>
        <w:t xml:space="preserve"> Catholic Commission for Justice and </w:t>
      </w:r>
      <w:r w:rsidR="00F036EC" w:rsidRPr="00CA0CD5">
        <w:rPr>
          <w:rFonts w:ascii="Calibri" w:eastAsia="Times New Roman" w:hAnsi="Calibri" w:cs="Calibri"/>
          <w:color w:val="222222"/>
          <w:lang w:eastAsia="en-GB"/>
        </w:rPr>
        <w:t>P</w:t>
      </w:r>
      <w:r w:rsidR="00373A1E" w:rsidRPr="00CA0CD5">
        <w:rPr>
          <w:rFonts w:ascii="Calibri" w:eastAsia="Times New Roman" w:hAnsi="Calibri" w:cs="Calibri"/>
          <w:color w:val="222222"/>
          <w:lang w:eastAsia="en-GB"/>
        </w:rPr>
        <w:t>eace</w:t>
      </w:r>
      <w:r w:rsidR="00F036EC" w:rsidRPr="00CA0CD5">
        <w:rPr>
          <w:rFonts w:ascii="Calibri" w:eastAsia="Times New Roman" w:hAnsi="Calibri" w:cs="Calibri"/>
          <w:color w:val="222222"/>
          <w:lang w:eastAsia="en-GB"/>
        </w:rPr>
        <w:t xml:space="preserve"> (CCJP)</w:t>
      </w:r>
      <w:r w:rsidR="00373A1E" w:rsidRPr="00CA0CD5">
        <w:rPr>
          <w:rFonts w:ascii="Calibri" w:eastAsia="Times New Roman" w:hAnsi="Calibri" w:cs="Calibri"/>
          <w:color w:val="222222"/>
          <w:lang w:eastAsia="en-GB"/>
        </w:rPr>
        <w:t xml:space="preserve"> who are also the defenders of human rights in the catholic church using the Catholic Social Teachings. </w:t>
      </w:r>
      <w:r w:rsidRPr="00CA0CD5">
        <w:rPr>
          <w:rFonts w:ascii="Calibri" w:eastAsia="Times New Roman" w:hAnsi="Calibri" w:cs="Calibri"/>
          <w:color w:val="222222"/>
          <w:lang w:eastAsia="en-GB"/>
        </w:rPr>
        <w:t xml:space="preserve">The CCPCs </w:t>
      </w:r>
      <w:r w:rsidR="00373A1E" w:rsidRPr="00CA0CD5">
        <w:rPr>
          <w:rFonts w:ascii="Calibri" w:eastAsia="Times New Roman" w:hAnsi="Calibri" w:cs="Calibri"/>
          <w:color w:val="222222"/>
          <w:lang w:eastAsia="en-GB"/>
        </w:rPr>
        <w:t>have been v</w:t>
      </w:r>
      <w:r w:rsidRPr="00CA0CD5">
        <w:rPr>
          <w:rFonts w:ascii="Calibri" w:eastAsia="Times New Roman" w:hAnsi="Calibri" w:cs="Calibri"/>
          <w:color w:val="222222"/>
          <w:lang w:eastAsia="en-GB"/>
        </w:rPr>
        <w:t>ery instrumental in dealing with CEFMs and</w:t>
      </w:r>
      <w:r w:rsidR="00F036EC" w:rsidRPr="00CA0CD5">
        <w:rPr>
          <w:rFonts w:ascii="Calibri" w:eastAsia="Times New Roman" w:hAnsi="Calibri" w:cs="Calibri"/>
          <w:color w:val="222222"/>
          <w:lang w:eastAsia="en-GB"/>
        </w:rPr>
        <w:t xml:space="preserve"> because of this </w:t>
      </w:r>
      <w:r w:rsidR="00373A1E" w:rsidRPr="00CA0CD5">
        <w:rPr>
          <w:rFonts w:ascii="Calibri" w:eastAsia="Times New Roman" w:hAnsi="Calibri" w:cs="Calibri"/>
          <w:color w:val="222222"/>
          <w:lang w:eastAsia="en-GB"/>
        </w:rPr>
        <w:t>work,</w:t>
      </w:r>
      <w:r w:rsidRPr="00CA0CD5">
        <w:rPr>
          <w:rFonts w:ascii="Calibri" w:eastAsia="Times New Roman" w:hAnsi="Calibri" w:cs="Calibri"/>
          <w:color w:val="222222"/>
          <w:lang w:eastAsia="en-GB"/>
        </w:rPr>
        <w:t xml:space="preserve"> Caritas has received overwhelming </w:t>
      </w:r>
      <w:r w:rsidR="00373A1E" w:rsidRPr="00CA0CD5">
        <w:rPr>
          <w:rFonts w:ascii="Calibri" w:eastAsia="Times New Roman" w:hAnsi="Calibri" w:cs="Calibri"/>
          <w:color w:val="222222"/>
          <w:lang w:eastAsia="en-GB"/>
        </w:rPr>
        <w:t>requests</w:t>
      </w:r>
      <w:r w:rsidR="00F036EC" w:rsidRPr="00CA0CD5">
        <w:rPr>
          <w:rFonts w:ascii="Calibri" w:eastAsia="Times New Roman" w:hAnsi="Calibri" w:cs="Calibri"/>
          <w:color w:val="222222"/>
          <w:lang w:eastAsia="en-GB"/>
        </w:rPr>
        <w:t xml:space="preserve"> </w:t>
      </w:r>
      <w:r w:rsidRPr="00CA0CD5">
        <w:rPr>
          <w:rFonts w:ascii="Calibri" w:eastAsia="Times New Roman" w:hAnsi="Calibri" w:cs="Calibri"/>
          <w:color w:val="222222"/>
          <w:lang w:eastAsia="en-GB"/>
        </w:rPr>
        <w:t xml:space="preserve">from </w:t>
      </w:r>
      <w:r w:rsidR="00373A1E" w:rsidRPr="00CA0CD5">
        <w:rPr>
          <w:rFonts w:ascii="Calibri" w:eastAsia="Times New Roman" w:hAnsi="Calibri" w:cs="Calibri"/>
          <w:color w:val="222222"/>
          <w:lang w:eastAsia="en-GB"/>
        </w:rPr>
        <w:t xml:space="preserve">various </w:t>
      </w:r>
      <w:r w:rsidRPr="00CA0CD5">
        <w:rPr>
          <w:rFonts w:ascii="Calibri" w:eastAsia="Times New Roman" w:hAnsi="Calibri" w:cs="Calibri"/>
          <w:color w:val="222222"/>
          <w:lang w:eastAsia="en-GB"/>
        </w:rPr>
        <w:t xml:space="preserve">communities far from our target </w:t>
      </w:r>
      <w:r w:rsidR="00373A1E" w:rsidRPr="00CA0CD5">
        <w:rPr>
          <w:rFonts w:ascii="Calibri" w:eastAsia="Times New Roman" w:hAnsi="Calibri" w:cs="Calibri"/>
          <w:color w:val="222222"/>
          <w:lang w:eastAsia="en-GB"/>
        </w:rPr>
        <w:t>areas t</w:t>
      </w:r>
      <w:r w:rsidRPr="00CA0CD5">
        <w:rPr>
          <w:rFonts w:ascii="Calibri" w:eastAsia="Times New Roman" w:hAnsi="Calibri" w:cs="Calibri"/>
          <w:color w:val="222222"/>
          <w:lang w:eastAsia="en-GB"/>
        </w:rPr>
        <w:t xml:space="preserve">o establish more CCPCs to curb child marriages. </w:t>
      </w:r>
    </w:p>
    <w:p w14:paraId="0B82557F" w14:textId="77777777" w:rsidR="00F23386" w:rsidRPr="00CA0CD5" w:rsidRDefault="00F23386" w:rsidP="006A02D1">
      <w:pPr>
        <w:spacing w:line="276" w:lineRule="auto"/>
        <w:rPr>
          <w:rFonts w:ascii="Calibri" w:hAnsi="Calibri" w:cs="Calibri"/>
        </w:rPr>
      </w:pPr>
    </w:p>
    <w:sectPr w:rsidR="00F23386" w:rsidRPr="00CA0CD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EE02" w14:textId="77777777" w:rsidR="006A02D1" w:rsidRDefault="006A02D1" w:rsidP="006A02D1">
      <w:pPr>
        <w:spacing w:after="0" w:line="240" w:lineRule="auto"/>
      </w:pPr>
      <w:r>
        <w:separator/>
      </w:r>
    </w:p>
  </w:endnote>
  <w:endnote w:type="continuationSeparator" w:id="0">
    <w:p w14:paraId="6A2ED5BB" w14:textId="77777777" w:rsidR="006A02D1" w:rsidRDefault="006A02D1" w:rsidP="006A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632028"/>
      <w:docPartObj>
        <w:docPartGallery w:val="Page Numbers (Bottom of Page)"/>
        <w:docPartUnique/>
      </w:docPartObj>
    </w:sdtPr>
    <w:sdtEndPr>
      <w:rPr>
        <w:noProof/>
      </w:rPr>
    </w:sdtEndPr>
    <w:sdtContent>
      <w:p w14:paraId="19DB41DE" w14:textId="2E35DB06" w:rsidR="00CA0CD5" w:rsidRDefault="00CA0CD5">
        <w:pPr>
          <w:pStyle w:val="Footer"/>
          <w:jc w:val="right"/>
        </w:pPr>
        <w:r>
          <w:fldChar w:fldCharType="begin"/>
        </w:r>
        <w:r>
          <w:instrText xml:space="preserve"> PAGE   \* MERGEFORMAT </w:instrText>
        </w:r>
        <w:r>
          <w:fldChar w:fldCharType="separate"/>
        </w:r>
        <w:r w:rsidR="00132EA1">
          <w:rPr>
            <w:noProof/>
          </w:rPr>
          <w:t>1</w:t>
        </w:r>
        <w:r>
          <w:rPr>
            <w:noProof/>
          </w:rPr>
          <w:fldChar w:fldCharType="end"/>
        </w:r>
      </w:p>
    </w:sdtContent>
  </w:sdt>
  <w:p w14:paraId="7D4A3DD3" w14:textId="77777777" w:rsidR="00CA0CD5" w:rsidRDefault="00CA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DFD1" w14:textId="77777777" w:rsidR="006A02D1" w:rsidRDefault="006A02D1" w:rsidP="006A02D1">
      <w:pPr>
        <w:spacing w:after="0" w:line="240" w:lineRule="auto"/>
      </w:pPr>
      <w:r>
        <w:separator/>
      </w:r>
    </w:p>
  </w:footnote>
  <w:footnote w:type="continuationSeparator" w:id="0">
    <w:p w14:paraId="7B9571B5" w14:textId="77777777" w:rsidR="006A02D1" w:rsidRDefault="006A02D1" w:rsidP="006A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A9D8" w14:textId="601DA30B" w:rsidR="006A02D1" w:rsidRDefault="006A02D1">
    <w:pPr>
      <w:pStyle w:val="Header"/>
    </w:pPr>
    <w:r>
      <w:rPr>
        <w:noProof/>
        <w:lang w:eastAsia="en-GB"/>
      </w:rPr>
      <w:drawing>
        <wp:anchor distT="0" distB="0" distL="114300" distR="114300" simplePos="0" relativeHeight="251658240" behindDoc="0" locked="0" layoutInCell="1" allowOverlap="1" wp14:anchorId="074C42AB" wp14:editId="5908368B">
          <wp:simplePos x="0" y="0"/>
          <wp:positionH relativeFrom="column">
            <wp:posOffset>666750</wp:posOffset>
          </wp:positionH>
          <wp:positionV relativeFrom="paragraph">
            <wp:posOffset>69215</wp:posOffset>
          </wp:positionV>
          <wp:extent cx="2181225" cy="5638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63880"/>
                  </a:xfrm>
                  <a:prstGeom prst="rect">
                    <a:avLst/>
                  </a:prstGeom>
                  <a:noFill/>
                  <a:ln>
                    <a:noFill/>
                  </a:ln>
                </pic:spPr>
              </pic:pic>
            </a:graphicData>
          </a:graphic>
        </wp:anchor>
      </w:drawing>
    </w:r>
    <w:r>
      <w:rPr>
        <w:noProof/>
        <w:lang w:eastAsia="en-GB"/>
      </w:rPr>
      <w:drawing>
        <wp:inline distT="0" distB="0" distL="0" distR="0" wp14:anchorId="477F7392" wp14:editId="6417B926">
          <wp:extent cx="1485900" cy="635350"/>
          <wp:effectExtent l="0" t="0" r="0" b="0"/>
          <wp:docPr id="1" name="Picture 1" descr="Zambia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bia - Carit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761" cy="638284"/>
                  </a:xfrm>
                  <a:prstGeom prst="rect">
                    <a:avLst/>
                  </a:prstGeom>
                  <a:noFill/>
                  <a:ln>
                    <a:noFill/>
                  </a:ln>
                </pic:spPr>
              </pic:pic>
            </a:graphicData>
          </a:graphic>
        </wp:inline>
      </w:drawing>
    </w:r>
    <w:r w:rsidRPr="006A02D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EF0"/>
    <w:multiLevelType w:val="hybridMultilevel"/>
    <w:tmpl w:val="7A1ACC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56F83"/>
    <w:multiLevelType w:val="multilevel"/>
    <w:tmpl w:val="7E4CAF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D0E99"/>
    <w:multiLevelType w:val="hybridMultilevel"/>
    <w:tmpl w:val="522CE13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7343869"/>
    <w:multiLevelType w:val="hybridMultilevel"/>
    <w:tmpl w:val="FB78ECF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2616687"/>
    <w:multiLevelType w:val="hybridMultilevel"/>
    <w:tmpl w:val="4D4CBA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88"/>
    <w:rsid w:val="00004B59"/>
    <w:rsid w:val="00062F13"/>
    <w:rsid w:val="000658AD"/>
    <w:rsid w:val="000D2E6C"/>
    <w:rsid w:val="00132EA1"/>
    <w:rsid w:val="00172002"/>
    <w:rsid w:val="001B1F09"/>
    <w:rsid w:val="001E174D"/>
    <w:rsid w:val="00342647"/>
    <w:rsid w:val="00373A1E"/>
    <w:rsid w:val="00383A05"/>
    <w:rsid w:val="003A546E"/>
    <w:rsid w:val="004A4E44"/>
    <w:rsid w:val="004B1C9E"/>
    <w:rsid w:val="004E32B7"/>
    <w:rsid w:val="006A02D1"/>
    <w:rsid w:val="006C7949"/>
    <w:rsid w:val="00763D1E"/>
    <w:rsid w:val="0076552C"/>
    <w:rsid w:val="00811CC0"/>
    <w:rsid w:val="008A2F75"/>
    <w:rsid w:val="009177A3"/>
    <w:rsid w:val="00944D80"/>
    <w:rsid w:val="009B1C67"/>
    <w:rsid w:val="00AA5AD2"/>
    <w:rsid w:val="00AF0688"/>
    <w:rsid w:val="00BA707E"/>
    <w:rsid w:val="00C20364"/>
    <w:rsid w:val="00C81206"/>
    <w:rsid w:val="00CA0CD5"/>
    <w:rsid w:val="00D21D35"/>
    <w:rsid w:val="00D40394"/>
    <w:rsid w:val="00DC5510"/>
    <w:rsid w:val="00E43A55"/>
    <w:rsid w:val="00E52DD9"/>
    <w:rsid w:val="00E8451C"/>
    <w:rsid w:val="00ED62FC"/>
    <w:rsid w:val="00EE32B7"/>
    <w:rsid w:val="00F036EC"/>
    <w:rsid w:val="00F23386"/>
    <w:rsid w:val="00F653AD"/>
    <w:rsid w:val="00F73A09"/>
    <w:rsid w:val="00FC7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2E34"/>
  <w15:chartTrackingRefBased/>
  <w15:docId w15:val="{1EFAAE78-172D-48F1-BDFD-2A53BE98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A0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A09"/>
    <w:pPr>
      <w:ind w:left="720"/>
      <w:contextualSpacing/>
    </w:pPr>
  </w:style>
  <w:style w:type="paragraph" w:styleId="Header">
    <w:name w:val="header"/>
    <w:basedOn w:val="Normal"/>
    <w:link w:val="HeaderChar"/>
    <w:uiPriority w:val="99"/>
    <w:unhideWhenUsed/>
    <w:rsid w:val="006A0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2D1"/>
  </w:style>
  <w:style w:type="paragraph" w:styleId="Footer">
    <w:name w:val="footer"/>
    <w:basedOn w:val="Normal"/>
    <w:link w:val="FooterChar"/>
    <w:uiPriority w:val="99"/>
    <w:unhideWhenUsed/>
    <w:rsid w:val="006A0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2D1"/>
  </w:style>
  <w:style w:type="character" w:customStyle="1" w:styleId="Heading2Char">
    <w:name w:val="Heading 2 Char"/>
    <w:basedOn w:val="DefaultParagraphFont"/>
    <w:link w:val="Heading2"/>
    <w:uiPriority w:val="9"/>
    <w:rsid w:val="006A02D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5520</Characters>
  <Application>Microsoft Office Word</Application>
  <DocSecurity>4</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OHCHR_TN</cp:lastModifiedBy>
  <cp:revision>2</cp:revision>
  <dcterms:created xsi:type="dcterms:W3CDTF">2022-03-15T08:42:00Z</dcterms:created>
  <dcterms:modified xsi:type="dcterms:W3CDTF">2022-03-15T08:42:00Z</dcterms:modified>
</cp:coreProperties>
</file>