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lang w:val="en-GB"/>
        </w:rPr>
        <w:id w:val="-1185048014"/>
        <w:docPartObj>
          <w:docPartGallery w:val="Cover Pages"/>
          <w:docPartUnique/>
        </w:docPartObj>
      </w:sdtPr>
      <w:sdtEndPr/>
      <w:sdtContent>
        <w:p w14:paraId="12E13C03" w14:textId="530C8AEB" w:rsidR="005E69DF" w:rsidRPr="000E521A" w:rsidRDefault="00987E24">
          <w:pPr>
            <w:rPr>
              <w:rFonts w:asciiTheme="majorHAnsi" w:hAnsiTheme="majorHAnsi" w:cstheme="majorHAnsi"/>
              <w:lang w:val="en-GB"/>
            </w:rPr>
          </w:pPr>
          <w:r w:rsidRPr="000E521A">
            <w:rPr>
              <w:rFonts w:asciiTheme="majorHAnsi" w:hAnsiTheme="majorHAnsi" w:cstheme="majorHAnsi"/>
              <w:noProof/>
              <w:lang w:val="en-GB"/>
            </w:rPr>
            <mc:AlternateContent>
              <mc:Choice Requires="wps">
                <w:drawing>
                  <wp:anchor distT="0" distB="0" distL="114300" distR="114300" simplePos="0" relativeHeight="251663360" behindDoc="0" locked="0" layoutInCell="1" allowOverlap="1" wp14:anchorId="381D7BBD" wp14:editId="5595A3DB">
                    <wp:simplePos x="0" y="0"/>
                    <wp:positionH relativeFrom="page">
                      <wp:posOffset>-70095</wp:posOffset>
                    </wp:positionH>
                    <wp:positionV relativeFrom="page">
                      <wp:posOffset>702945</wp:posOffset>
                    </wp:positionV>
                    <wp:extent cx="6915150" cy="9144000"/>
                    <wp:effectExtent l="0" t="0" r="6350" b="0"/>
                    <wp:wrapNone/>
                    <wp:docPr id="3" name="Cuadro de texto 1" title="Título y subtítulo"/>
                    <wp:cNvGraphicFramePr/>
                    <a:graphic xmlns:a="http://schemas.openxmlformats.org/drawingml/2006/main">
                      <a:graphicData uri="http://schemas.microsoft.com/office/word/2010/wordprocessingShape">
                        <wps:wsp>
                          <wps:cNvSpPr txBox="1"/>
                          <wps:spPr>
                            <a:xfrm>
                              <a:off x="0" y="0"/>
                              <a:ext cx="6915150" cy="9144000"/>
                            </a:xfrm>
                            <a:prstGeom prst="rect">
                              <a:avLst/>
                            </a:prstGeom>
                            <a:noFill/>
                            <a:ln w="6350">
                              <a:noFill/>
                            </a:ln>
                          </wps:spPr>
                          <wps:txbx>
                            <w:txbxContent>
                              <w:p w14:paraId="5140F8D1"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44965D17"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577E1C29" w14:textId="7FD02496" w:rsidR="005E69DF" w:rsidRPr="00D672F7" w:rsidRDefault="005E69DF" w:rsidP="005E69DF">
                                <w:pPr>
                                  <w:spacing w:before="120" w:after="120" w:line="360" w:lineRule="auto"/>
                                  <w:jc w:val="center"/>
                                  <w:rPr>
                                    <w:rFonts w:asciiTheme="majorHAnsi" w:eastAsia="Times New Roman" w:hAnsiTheme="majorHAnsi" w:cstheme="majorHAnsi"/>
                                    <w:b/>
                                    <w:bCs/>
                                    <w:color w:val="C00000"/>
                                    <w:sz w:val="40"/>
                                    <w:szCs w:val="40"/>
                                    <w:u w:val="single"/>
                                    <w:shd w:val="clear" w:color="auto" w:fill="FFFFFF"/>
                                    <w:lang w:val="en-US" w:eastAsia="es-MX"/>
                                  </w:rPr>
                                </w:pPr>
                                <w:r w:rsidRPr="00D672F7">
                                  <w:rPr>
                                    <w:rFonts w:asciiTheme="majorHAnsi" w:eastAsia="Times New Roman" w:hAnsiTheme="majorHAnsi" w:cstheme="majorHAnsi"/>
                                    <w:b/>
                                    <w:bCs/>
                                    <w:color w:val="C00000"/>
                                    <w:sz w:val="40"/>
                                    <w:szCs w:val="40"/>
                                    <w:u w:val="single"/>
                                    <w:shd w:val="clear" w:color="auto" w:fill="FFFFFF"/>
                                    <w:lang w:val="en-US" w:eastAsia="es-MX"/>
                                  </w:rPr>
                                  <w:t>Submission</w:t>
                                </w:r>
                                <w:r>
                                  <w:rPr>
                                    <w:rFonts w:asciiTheme="majorHAnsi" w:eastAsia="Times New Roman" w:hAnsiTheme="majorHAnsi" w:cstheme="majorHAnsi"/>
                                    <w:b/>
                                    <w:bCs/>
                                    <w:color w:val="C00000"/>
                                    <w:sz w:val="40"/>
                                    <w:szCs w:val="40"/>
                                    <w:u w:val="single"/>
                                    <w:shd w:val="clear" w:color="auto" w:fill="FFFFFF"/>
                                    <w:lang w:val="en-US" w:eastAsia="es-MX"/>
                                  </w:rPr>
                                  <w:t>s</w:t>
                                </w:r>
                                <w:r w:rsidRPr="00D672F7">
                                  <w:rPr>
                                    <w:rFonts w:asciiTheme="majorHAnsi" w:eastAsia="Times New Roman" w:hAnsiTheme="majorHAnsi" w:cstheme="majorHAnsi"/>
                                    <w:b/>
                                    <w:bCs/>
                                    <w:color w:val="C00000"/>
                                    <w:sz w:val="40"/>
                                    <w:szCs w:val="40"/>
                                    <w:u w:val="single"/>
                                    <w:shd w:val="clear" w:color="auto" w:fill="FFFFFF"/>
                                    <w:lang w:val="en-US" w:eastAsia="es-MX"/>
                                  </w:rPr>
                                  <w:t xml:space="preserve"> on </w:t>
                                </w:r>
                                <w:r w:rsidR="00987E24">
                                  <w:rPr>
                                    <w:rFonts w:asciiTheme="majorHAnsi" w:eastAsia="Times New Roman" w:hAnsiTheme="majorHAnsi" w:cstheme="majorHAnsi"/>
                                    <w:b/>
                                    <w:bCs/>
                                    <w:color w:val="C00000"/>
                                    <w:sz w:val="40"/>
                                    <w:szCs w:val="40"/>
                                    <w:u w:val="single"/>
                                    <w:shd w:val="clear" w:color="auto" w:fill="FFFFFF"/>
                                    <w:lang w:val="en-US" w:eastAsia="es-MX"/>
                                  </w:rPr>
                                  <w:t>c</w:t>
                                </w:r>
                                <w:r>
                                  <w:rPr>
                                    <w:rFonts w:asciiTheme="majorHAnsi" w:eastAsia="Times New Roman" w:hAnsiTheme="majorHAnsi" w:cstheme="majorHAnsi"/>
                                    <w:b/>
                                    <w:bCs/>
                                    <w:color w:val="C00000"/>
                                    <w:sz w:val="40"/>
                                    <w:szCs w:val="40"/>
                                    <w:u w:val="single"/>
                                    <w:shd w:val="clear" w:color="auto" w:fill="FFFFFF"/>
                                    <w:lang w:val="en-US" w:eastAsia="es-MX"/>
                                  </w:rPr>
                                  <w:t>hild, early and forced marriage</w:t>
                                </w:r>
                                <w:r w:rsidR="00987E24">
                                  <w:rPr>
                                    <w:rFonts w:asciiTheme="majorHAnsi" w:eastAsia="Times New Roman" w:hAnsiTheme="majorHAnsi" w:cstheme="majorHAnsi"/>
                                    <w:b/>
                                    <w:bCs/>
                                    <w:color w:val="C00000"/>
                                    <w:sz w:val="40"/>
                                    <w:szCs w:val="40"/>
                                    <w:u w:val="single"/>
                                    <w:shd w:val="clear" w:color="auto" w:fill="FFFFFF"/>
                                    <w:lang w:val="en-US" w:eastAsia="es-MX"/>
                                  </w:rPr>
                                  <w:t xml:space="preserve"> in Pakistan</w:t>
                                </w:r>
                              </w:p>
                              <w:p w14:paraId="1C0B44D0" w14:textId="1CAD355F" w:rsidR="005E69DF" w:rsidRPr="002A703C" w:rsidRDefault="00987E24"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r>
                                  <w:rPr>
                                    <w:rFonts w:asciiTheme="majorHAnsi" w:eastAsia="Times New Roman" w:hAnsiTheme="majorHAnsi" w:cstheme="majorHAnsi"/>
                                    <w:b/>
                                    <w:bCs/>
                                    <w:sz w:val="32"/>
                                    <w:szCs w:val="32"/>
                                    <w:shd w:val="clear" w:color="auto" w:fill="FFFFFF"/>
                                    <w:lang w:val="en-US" w:eastAsia="es-MX"/>
                                  </w:rPr>
                                  <w:t>b</w:t>
                                </w:r>
                                <w:r w:rsidR="005E69DF" w:rsidRPr="002A703C">
                                  <w:rPr>
                                    <w:rFonts w:asciiTheme="majorHAnsi" w:eastAsia="Times New Roman" w:hAnsiTheme="majorHAnsi" w:cstheme="majorHAnsi"/>
                                    <w:b/>
                                    <w:bCs/>
                                    <w:sz w:val="32"/>
                                    <w:szCs w:val="32"/>
                                    <w:shd w:val="clear" w:color="auto" w:fill="FFFFFF"/>
                                    <w:lang w:val="en-US" w:eastAsia="es-MX"/>
                                  </w:rPr>
                                  <w:t>y Centre for Legal Aid Assistance &amp; Settlement UK (CLAAS-UK)</w:t>
                                </w:r>
                              </w:p>
                              <w:p w14:paraId="775B92F6" w14:textId="6A06C8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7F409BA5" w14:textId="77777777" w:rsidR="00987E24" w:rsidRDefault="00987E24" w:rsidP="00987E24">
                                <w:pPr>
                                  <w:spacing w:before="120" w:after="120" w:line="360" w:lineRule="auto"/>
                                  <w:jc w:val="center"/>
                                  <w:rPr>
                                    <w:rFonts w:asciiTheme="majorHAnsi" w:eastAsia="Times New Roman" w:hAnsiTheme="majorHAnsi" w:cstheme="majorHAnsi"/>
                                    <w:b/>
                                    <w:bCs/>
                                    <w:shd w:val="clear" w:color="auto" w:fill="FFFFFF"/>
                                    <w:lang w:val="en-US" w:eastAsia="es-MX"/>
                                  </w:rPr>
                                </w:pPr>
                                <w:r>
                                  <w:rPr>
                                    <w:rFonts w:asciiTheme="majorHAnsi" w:eastAsia="Times New Roman" w:hAnsiTheme="majorHAnsi" w:cstheme="majorHAnsi"/>
                                    <w:b/>
                                    <w:bCs/>
                                    <w:shd w:val="clear" w:color="auto" w:fill="FFFFFF"/>
                                    <w:lang w:val="en-US" w:eastAsia="es-MX"/>
                                  </w:rPr>
                                  <w:t>addressed to the</w:t>
                                </w:r>
                              </w:p>
                              <w:p w14:paraId="6C9FF3F0" w14:textId="77777777" w:rsidR="00987E24" w:rsidRPr="005E69DF" w:rsidRDefault="00987E24" w:rsidP="00987E24">
                                <w:pPr>
                                  <w:spacing w:before="120" w:after="120" w:line="360" w:lineRule="auto"/>
                                  <w:jc w:val="center"/>
                                  <w:rPr>
                                    <w:rFonts w:asciiTheme="majorHAnsi" w:eastAsia="Times New Roman" w:hAnsiTheme="majorHAnsi" w:cstheme="majorHAnsi"/>
                                    <w:b/>
                                    <w:bCs/>
                                    <w:sz w:val="36"/>
                                    <w:szCs w:val="36"/>
                                    <w:shd w:val="clear" w:color="auto" w:fill="FFFFFF"/>
                                    <w:lang w:val="en-US" w:eastAsia="es-MX"/>
                                  </w:rPr>
                                </w:pPr>
                                <w:r w:rsidRPr="005E69DF">
                                  <w:rPr>
                                    <w:rFonts w:asciiTheme="majorHAnsi" w:eastAsia="Times New Roman" w:hAnsiTheme="majorHAnsi" w:cstheme="majorHAnsi"/>
                                    <w:b/>
                                    <w:bCs/>
                                    <w:sz w:val="36"/>
                                    <w:szCs w:val="36"/>
                                    <w:shd w:val="clear" w:color="auto" w:fill="FFFFFF"/>
                                    <w:lang w:val="en-US" w:eastAsia="es-MX"/>
                                  </w:rPr>
                                  <w:t xml:space="preserve">Office of the United Nations High Commissioner for Human Rights </w:t>
                                </w:r>
                              </w:p>
                              <w:p w14:paraId="21456BAD" w14:textId="77777777" w:rsidR="00987E24" w:rsidRDefault="00987E24"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66D97A70" w14:textId="77777777" w:rsidR="00987E24" w:rsidRDefault="00987E24"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7F387C58" w14:textId="4F5E26B6" w:rsidR="005E69DF" w:rsidRPr="005E69DF" w:rsidRDefault="005E69DF" w:rsidP="005E69DF">
                                <w:pPr>
                                  <w:spacing w:before="100" w:beforeAutospacing="1" w:after="100" w:afterAutospacing="1"/>
                                  <w:rPr>
                                    <w:rFonts w:asciiTheme="majorHAnsi" w:eastAsia="Times New Roman" w:hAnsiTheme="majorHAnsi" w:cstheme="majorHAnsi"/>
                                    <w:sz w:val="36"/>
                                    <w:szCs w:val="36"/>
                                    <w:lang w:val="en-US" w:eastAsia="es-ES_tradnl"/>
                                  </w:rPr>
                                </w:pPr>
                                <w:r w:rsidRPr="005E69DF">
                                  <w:rPr>
                                    <w:rFonts w:asciiTheme="majorHAnsi" w:eastAsia="Times New Roman" w:hAnsiTheme="majorHAnsi" w:cstheme="majorHAnsi"/>
                                    <w:b/>
                                    <w:bCs/>
                                    <w:lang w:val="en-US" w:eastAsia="es-ES_tradnl"/>
                                  </w:rPr>
                                  <w:t>Reference</w:t>
                                </w:r>
                                <w:r w:rsidRPr="005E69DF">
                                  <w:rPr>
                                    <w:rFonts w:asciiTheme="majorHAnsi" w:eastAsia="Times New Roman" w:hAnsiTheme="majorHAnsi" w:cstheme="majorHAnsi"/>
                                    <w:lang w:val="en-US" w:eastAsia="es-ES_tradnl"/>
                                  </w:rPr>
                                  <w:t xml:space="preserve">: WHRGS/GA/RES/75167 </w:t>
                                </w:r>
                              </w:p>
                              <w:p w14:paraId="34266F6B" w14:textId="72C318AE" w:rsidR="005E69DF" w:rsidRDefault="005E69DF" w:rsidP="005E69DF">
                                <w:pPr>
                                  <w:spacing w:before="100" w:beforeAutospacing="1" w:after="100" w:afterAutospacing="1"/>
                                  <w:rPr>
                                    <w:rFonts w:asciiTheme="majorHAnsi" w:eastAsia="Times New Roman" w:hAnsiTheme="majorHAnsi" w:cstheme="majorHAnsi"/>
                                    <w:lang w:val="en-US" w:eastAsia="es-ES_tradnl"/>
                                  </w:rPr>
                                </w:pPr>
                                <w:r w:rsidRPr="005E69DF">
                                  <w:rPr>
                                    <w:rFonts w:asciiTheme="majorHAnsi" w:eastAsia="Times New Roman" w:hAnsiTheme="majorHAnsi" w:cstheme="majorHAnsi"/>
                                    <w:b/>
                                    <w:bCs/>
                                    <w:lang w:val="en-US" w:eastAsia="es-ES_tradnl"/>
                                  </w:rPr>
                                  <w:t>Subject</w:t>
                                </w:r>
                                <w:r w:rsidRPr="005E69DF">
                                  <w:rPr>
                                    <w:rFonts w:asciiTheme="majorHAnsi" w:eastAsia="Times New Roman" w:hAnsiTheme="majorHAnsi" w:cstheme="majorHAnsi"/>
                                    <w:lang w:val="en-US" w:eastAsia="es-ES_tradnl"/>
                                  </w:rPr>
                                  <w:t xml:space="preserve">: Call for submission for two reports on the issue of child, early and forced marriage </w:t>
                                </w:r>
                              </w:p>
                              <w:p w14:paraId="4196D18F" w14:textId="77777777" w:rsidR="001906B6" w:rsidRPr="001906B6" w:rsidRDefault="001906B6" w:rsidP="005E69DF">
                                <w:pPr>
                                  <w:spacing w:before="100" w:beforeAutospacing="1" w:after="100" w:afterAutospacing="1"/>
                                  <w:rPr>
                                    <w:rFonts w:asciiTheme="majorHAnsi" w:eastAsia="Times New Roman" w:hAnsiTheme="majorHAnsi" w:cstheme="majorHAnsi"/>
                                    <w:sz w:val="36"/>
                                    <w:szCs w:val="36"/>
                                    <w:lang w:val="en-US" w:eastAsia="es-ES_tradnl"/>
                                  </w:rPr>
                                </w:pPr>
                              </w:p>
                              <w:p w14:paraId="52D07A8F" w14:textId="777777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22FA9B70" w14:textId="777777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r>
                                  <w:rPr>
                                    <w:noProof/>
                                  </w:rPr>
                                  <w:drawing>
                                    <wp:inline distT="0" distB="0" distL="0" distR="0" wp14:anchorId="22DEBBCF" wp14:editId="55D7C51F">
                                      <wp:extent cx="1669994" cy="14888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75201" cy="1493473"/>
                                              </a:xfrm>
                                              <a:prstGeom prst="rect">
                                                <a:avLst/>
                                              </a:prstGeom>
                                            </pic:spPr>
                                          </pic:pic>
                                        </a:graphicData>
                                      </a:graphic>
                                    </wp:inline>
                                  </w:drawing>
                                </w:r>
                              </w:p>
                              <w:p w14:paraId="0329E937"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79E48811" w14:textId="77777777" w:rsidR="005E69DF" w:rsidRPr="002A703C"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sdt>
                                <w:sdtPr>
                                  <w:rPr>
                                    <w:color w:val="262626" w:themeColor="text1" w:themeTint="D9"/>
                                    <w:sz w:val="36"/>
                                    <w:szCs w:val="36"/>
                                  </w:rPr>
                                  <w:alias w:val="Subtítulo"/>
                                  <w:tag w:val=""/>
                                  <w:id w:val="-416473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F44F102" w14:textId="77777777" w:rsidR="005E69DF" w:rsidRPr="00091A99" w:rsidRDefault="005E69DF" w:rsidP="005E69DF">
                                    <w:pPr>
                                      <w:pStyle w:val="NoSpacing"/>
                                      <w:rPr>
                                        <w:i/>
                                        <w:color w:val="262626" w:themeColor="text1" w:themeTint="D9"/>
                                        <w:sz w:val="36"/>
                                        <w:szCs w:val="36"/>
                                        <w:lang w:val="es-ES"/>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1D7BBD" id="_x0000_t202" coordsize="21600,21600" o:spt="202" path="m,l,21600r21600,l21600,xe">
                    <v:stroke joinstyle="miter"/>
                    <v:path gradientshapeok="t" o:connecttype="rect"/>
                  </v:shapetype>
                  <v:shape id="Cuadro de texto 1" o:spid="_x0000_s1026" type="#_x0000_t202" alt="Title: Título y subtítulo" style="position:absolute;margin-left:-5.5pt;margin-top:55.35pt;width:544.5pt;height:10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" filled="f" stroked="f" strokeweight=".5pt">
                    <v:textbox inset="93.6pt,,0">
                      <w:txbxContent>
                        <w:p w14:paraId="5140F8D1"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44965D17"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577E1C29" w14:textId="7FD02496" w:rsidR="005E69DF" w:rsidRPr="00D672F7" w:rsidRDefault="005E69DF" w:rsidP="005E69DF">
                          <w:pPr>
                            <w:spacing w:before="120" w:after="120" w:line="360" w:lineRule="auto"/>
                            <w:jc w:val="center"/>
                            <w:rPr>
                              <w:rFonts w:asciiTheme="majorHAnsi" w:eastAsia="Times New Roman" w:hAnsiTheme="majorHAnsi" w:cstheme="majorHAnsi"/>
                              <w:b/>
                              <w:bCs/>
                              <w:color w:val="C00000"/>
                              <w:sz w:val="40"/>
                              <w:szCs w:val="40"/>
                              <w:u w:val="single"/>
                              <w:shd w:val="clear" w:color="auto" w:fill="FFFFFF"/>
                              <w:lang w:val="en-US" w:eastAsia="es-MX"/>
                            </w:rPr>
                          </w:pPr>
                          <w:r w:rsidRPr="00D672F7">
                            <w:rPr>
                              <w:rFonts w:asciiTheme="majorHAnsi" w:eastAsia="Times New Roman" w:hAnsiTheme="majorHAnsi" w:cstheme="majorHAnsi"/>
                              <w:b/>
                              <w:bCs/>
                              <w:color w:val="C00000"/>
                              <w:sz w:val="40"/>
                              <w:szCs w:val="40"/>
                              <w:u w:val="single"/>
                              <w:shd w:val="clear" w:color="auto" w:fill="FFFFFF"/>
                              <w:lang w:val="en-US" w:eastAsia="es-MX"/>
                            </w:rPr>
                            <w:t>Submission</w:t>
                          </w:r>
                          <w:r>
                            <w:rPr>
                              <w:rFonts w:asciiTheme="majorHAnsi" w:eastAsia="Times New Roman" w:hAnsiTheme="majorHAnsi" w:cstheme="majorHAnsi"/>
                              <w:b/>
                              <w:bCs/>
                              <w:color w:val="C00000"/>
                              <w:sz w:val="40"/>
                              <w:szCs w:val="40"/>
                              <w:u w:val="single"/>
                              <w:shd w:val="clear" w:color="auto" w:fill="FFFFFF"/>
                              <w:lang w:val="en-US" w:eastAsia="es-MX"/>
                            </w:rPr>
                            <w:t>s</w:t>
                          </w:r>
                          <w:r w:rsidRPr="00D672F7">
                            <w:rPr>
                              <w:rFonts w:asciiTheme="majorHAnsi" w:eastAsia="Times New Roman" w:hAnsiTheme="majorHAnsi" w:cstheme="majorHAnsi"/>
                              <w:b/>
                              <w:bCs/>
                              <w:color w:val="C00000"/>
                              <w:sz w:val="40"/>
                              <w:szCs w:val="40"/>
                              <w:u w:val="single"/>
                              <w:shd w:val="clear" w:color="auto" w:fill="FFFFFF"/>
                              <w:lang w:val="en-US" w:eastAsia="es-MX"/>
                            </w:rPr>
                            <w:t xml:space="preserve"> on </w:t>
                          </w:r>
                          <w:r w:rsidR="00987E24">
                            <w:rPr>
                              <w:rFonts w:asciiTheme="majorHAnsi" w:eastAsia="Times New Roman" w:hAnsiTheme="majorHAnsi" w:cstheme="majorHAnsi"/>
                              <w:b/>
                              <w:bCs/>
                              <w:color w:val="C00000"/>
                              <w:sz w:val="40"/>
                              <w:szCs w:val="40"/>
                              <w:u w:val="single"/>
                              <w:shd w:val="clear" w:color="auto" w:fill="FFFFFF"/>
                              <w:lang w:val="en-US" w:eastAsia="es-MX"/>
                            </w:rPr>
                            <w:t>c</w:t>
                          </w:r>
                          <w:r>
                            <w:rPr>
                              <w:rFonts w:asciiTheme="majorHAnsi" w:eastAsia="Times New Roman" w:hAnsiTheme="majorHAnsi" w:cstheme="majorHAnsi"/>
                              <w:b/>
                              <w:bCs/>
                              <w:color w:val="C00000"/>
                              <w:sz w:val="40"/>
                              <w:szCs w:val="40"/>
                              <w:u w:val="single"/>
                              <w:shd w:val="clear" w:color="auto" w:fill="FFFFFF"/>
                              <w:lang w:val="en-US" w:eastAsia="es-MX"/>
                            </w:rPr>
                            <w:t>hild, early and forced marriage</w:t>
                          </w:r>
                          <w:r w:rsidR="00987E24">
                            <w:rPr>
                              <w:rFonts w:asciiTheme="majorHAnsi" w:eastAsia="Times New Roman" w:hAnsiTheme="majorHAnsi" w:cstheme="majorHAnsi"/>
                              <w:b/>
                              <w:bCs/>
                              <w:color w:val="C00000"/>
                              <w:sz w:val="40"/>
                              <w:szCs w:val="40"/>
                              <w:u w:val="single"/>
                              <w:shd w:val="clear" w:color="auto" w:fill="FFFFFF"/>
                              <w:lang w:val="en-US" w:eastAsia="es-MX"/>
                            </w:rPr>
                            <w:t xml:space="preserve"> in Pakistan</w:t>
                          </w:r>
                        </w:p>
                        <w:p w14:paraId="1C0B44D0" w14:textId="1CAD355F" w:rsidR="005E69DF" w:rsidRPr="002A703C" w:rsidRDefault="00987E24"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r>
                            <w:rPr>
                              <w:rFonts w:asciiTheme="majorHAnsi" w:eastAsia="Times New Roman" w:hAnsiTheme="majorHAnsi" w:cstheme="majorHAnsi"/>
                              <w:b/>
                              <w:bCs/>
                              <w:sz w:val="32"/>
                              <w:szCs w:val="32"/>
                              <w:shd w:val="clear" w:color="auto" w:fill="FFFFFF"/>
                              <w:lang w:val="en-US" w:eastAsia="es-MX"/>
                            </w:rPr>
                            <w:t>b</w:t>
                          </w:r>
                          <w:r w:rsidR="005E69DF" w:rsidRPr="002A703C">
                            <w:rPr>
                              <w:rFonts w:asciiTheme="majorHAnsi" w:eastAsia="Times New Roman" w:hAnsiTheme="majorHAnsi" w:cstheme="majorHAnsi"/>
                              <w:b/>
                              <w:bCs/>
                              <w:sz w:val="32"/>
                              <w:szCs w:val="32"/>
                              <w:shd w:val="clear" w:color="auto" w:fill="FFFFFF"/>
                              <w:lang w:val="en-US" w:eastAsia="es-MX"/>
                            </w:rPr>
                            <w:t>y Centre for Legal Aid Assistance &amp; Settlement UK (CLAAS-UK)</w:t>
                          </w:r>
                        </w:p>
                        <w:p w14:paraId="775B92F6" w14:textId="6A06C8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7F409BA5" w14:textId="77777777" w:rsidR="00987E24" w:rsidRDefault="00987E24" w:rsidP="00987E24">
                          <w:pPr>
                            <w:spacing w:before="120" w:after="120" w:line="360" w:lineRule="auto"/>
                            <w:jc w:val="center"/>
                            <w:rPr>
                              <w:rFonts w:asciiTheme="majorHAnsi" w:eastAsia="Times New Roman" w:hAnsiTheme="majorHAnsi" w:cstheme="majorHAnsi"/>
                              <w:b/>
                              <w:bCs/>
                              <w:shd w:val="clear" w:color="auto" w:fill="FFFFFF"/>
                              <w:lang w:val="en-US" w:eastAsia="es-MX"/>
                            </w:rPr>
                          </w:pPr>
                          <w:r>
                            <w:rPr>
                              <w:rFonts w:asciiTheme="majorHAnsi" w:eastAsia="Times New Roman" w:hAnsiTheme="majorHAnsi" w:cstheme="majorHAnsi"/>
                              <w:b/>
                              <w:bCs/>
                              <w:shd w:val="clear" w:color="auto" w:fill="FFFFFF"/>
                              <w:lang w:val="en-US" w:eastAsia="es-MX"/>
                            </w:rPr>
                            <w:t>addressed to the</w:t>
                          </w:r>
                        </w:p>
                        <w:p w14:paraId="6C9FF3F0" w14:textId="77777777" w:rsidR="00987E24" w:rsidRPr="005E69DF" w:rsidRDefault="00987E24" w:rsidP="00987E24">
                          <w:pPr>
                            <w:spacing w:before="120" w:after="120" w:line="360" w:lineRule="auto"/>
                            <w:jc w:val="center"/>
                            <w:rPr>
                              <w:rFonts w:asciiTheme="majorHAnsi" w:eastAsia="Times New Roman" w:hAnsiTheme="majorHAnsi" w:cstheme="majorHAnsi"/>
                              <w:b/>
                              <w:bCs/>
                              <w:sz w:val="36"/>
                              <w:szCs w:val="36"/>
                              <w:shd w:val="clear" w:color="auto" w:fill="FFFFFF"/>
                              <w:lang w:val="en-US" w:eastAsia="es-MX"/>
                            </w:rPr>
                          </w:pPr>
                          <w:r w:rsidRPr="005E69DF">
                            <w:rPr>
                              <w:rFonts w:asciiTheme="majorHAnsi" w:eastAsia="Times New Roman" w:hAnsiTheme="majorHAnsi" w:cstheme="majorHAnsi"/>
                              <w:b/>
                              <w:bCs/>
                              <w:sz w:val="36"/>
                              <w:szCs w:val="36"/>
                              <w:shd w:val="clear" w:color="auto" w:fill="FFFFFF"/>
                              <w:lang w:val="en-US" w:eastAsia="es-MX"/>
                            </w:rPr>
                            <w:t xml:space="preserve">Office of the United Nations High Commissioner for Human Rights </w:t>
                          </w:r>
                        </w:p>
                        <w:p w14:paraId="21456BAD" w14:textId="77777777" w:rsidR="00987E24" w:rsidRDefault="00987E24"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66D97A70" w14:textId="77777777" w:rsidR="00987E24" w:rsidRDefault="00987E24"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7F387C58" w14:textId="4F5E26B6" w:rsidR="005E69DF" w:rsidRPr="005E69DF" w:rsidRDefault="005E69DF" w:rsidP="005E69DF">
                          <w:pPr>
                            <w:spacing w:before="100" w:beforeAutospacing="1" w:after="100" w:afterAutospacing="1"/>
                            <w:rPr>
                              <w:rFonts w:asciiTheme="majorHAnsi" w:eastAsia="Times New Roman" w:hAnsiTheme="majorHAnsi" w:cstheme="majorHAnsi"/>
                              <w:sz w:val="36"/>
                              <w:szCs w:val="36"/>
                              <w:lang w:val="en-US" w:eastAsia="es-ES_tradnl"/>
                            </w:rPr>
                          </w:pPr>
                          <w:r w:rsidRPr="005E69DF">
                            <w:rPr>
                              <w:rFonts w:asciiTheme="majorHAnsi" w:eastAsia="Times New Roman" w:hAnsiTheme="majorHAnsi" w:cstheme="majorHAnsi"/>
                              <w:b/>
                              <w:bCs/>
                              <w:lang w:val="en-US" w:eastAsia="es-ES_tradnl"/>
                            </w:rPr>
                            <w:t>Reference</w:t>
                          </w:r>
                          <w:r w:rsidRPr="005E69DF">
                            <w:rPr>
                              <w:rFonts w:asciiTheme="majorHAnsi" w:eastAsia="Times New Roman" w:hAnsiTheme="majorHAnsi" w:cstheme="majorHAnsi"/>
                              <w:lang w:val="en-US" w:eastAsia="es-ES_tradnl"/>
                            </w:rPr>
                            <w:t xml:space="preserve">: WHRGS/GA/RES/75167 </w:t>
                          </w:r>
                        </w:p>
                        <w:p w14:paraId="34266F6B" w14:textId="72C318AE" w:rsidR="005E69DF" w:rsidRDefault="005E69DF" w:rsidP="005E69DF">
                          <w:pPr>
                            <w:spacing w:before="100" w:beforeAutospacing="1" w:after="100" w:afterAutospacing="1"/>
                            <w:rPr>
                              <w:rFonts w:asciiTheme="majorHAnsi" w:eastAsia="Times New Roman" w:hAnsiTheme="majorHAnsi" w:cstheme="majorHAnsi"/>
                              <w:lang w:val="en-US" w:eastAsia="es-ES_tradnl"/>
                            </w:rPr>
                          </w:pPr>
                          <w:r w:rsidRPr="005E69DF">
                            <w:rPr>
                              <w:rFonts w:asciiTheme="majorHAnsi" w:eastAsia="Times New Roman" w:hAnsiTheme="majorHAnsi" w:cstheme="majorHAnsi"/>
                              <w:b/>
                              <w:bCs/>
                              <w:lang w:val="en-US" w:eastAsia="es-ES_tradnl"/>
                            </w:rPr>
                            <w:t>Subject</w:t>
                          </w:r>
                          <w:r w:rsidRPr="005E69DF">
                            <w:rPr>
                              <w:rFonts w:asciiTheme="majorHAnsi" w:eastAsia="Times New Roman" w:hAnsiTheme="majorHAnsi" w:cstheme="majorHAnsi"/>
                              <w:lang w:val="en-US" w:eastAsia="es-ES_tradnl"/>
                            </w:rPr>
                            <w:t xml:space="preserve">: Call for submission for two reports on the issue of child, early and forced marriage </w:t>
                          </w:r>
                        </w:p>
                        <w:p w14:paraId="4196D18F" w14:textId="77777777" w:rsidR="001906B6" w:rsidRPr="001906B6" w:rsidRDefault="001906B6" w:rsidP="005E69DF">
                          <w:pPr>
                            <w:spacing w:before="100" w:beforeAutospacing="1" w:after="100" w:afterAutospacing="1"/>
                            <w:rPr>
                              <w:rFonts w:asciiTheme="majorHAnsi" w:eastAsia="Times New Roman" w:hAnsiTheme="majorHAnsi" w:cstheme="majorHAnsi"/>
                              <w:sz w:val="36"/>
                              <w:szCs w:val="36"/>
                              <w:lang w:val="en-US" w:eastAsia="es-ES_tradnl"/>
                            </w:rPr>
                          </w:pPr>
                        </w:p>
                        <w:p w14:paraId="52D07A8F" w14:textId="777777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p>
                        <w:p w14:paraId="22FA9B70" w14:textId="77777777" w:rsidR="005E69DF" w:rsidRDefault="005E69DF" w:rsidP="005E69DF">
                          <w:pPr>
                            <w:spacing w:before="120" w:after="120" w:line="360" w:lineRule="auto"/>
                            <w:jc w:val="center"/>
                            <w:rPr>
                              <w:rFonts w:asciiTheme="majorHAnsi" w:eastAsia="Times New Roman" w:hAnsiTheme="majorHAnsi" w:cstheme="majorHAnsi"/>
                              <w:b/>
                              <w:bCs/>
                              <w:shd w:val="clear" w:color="auto" w:fill="FFFFFF"/>
                              <w:lang w:val="en-US" w:eastAsia="es-MX"/>
                            </w:rPr>
                          </w:pPr>
                          <w:r>
                            <w:rPr>
                              <w:noProof/>
                            </w:rPr>
                            <w:drawing>
                              <wp:inline distT="0" distB="0" distL="0" distR="0" wp14:anchorId="22DEBBCF" wp14:editId="55D7C51F">
                                <wp:extent cx="1669994" cy="14888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75201" cy="1493473"/>
                                        </a:xfrm>
                                        <a:prstGeom prst="rect">
                                          <a:avLst/>
                                        </a:prstGeom>
                                      </pic:spPr>
                                    </pic:pic>
                                  </a:graphicData>
                                </a:graphic>
                              </wp:inline>
                            </w:drawing>
                          </w:r>
                        </w:p>
                        <w:p w14:paraId="0329E937" w14:textId="77777777" w:rsidR="005E69DF"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p w14:paraId="79E48811" w14:textId="77777777" w:rsidR="005E69DF" w:rsidRPr="002A703C" w:rsidRDefault="005E69DF" w:rsidP="005E69DF">
                          <w:pPr>
                            <w:spacing w:before="120" w:after="120" w:line="360" w:lineRule="auto"/>
                            <w:jc w:val="center"/>
                            <w:rPr>
                              <w:rFonts w:asciiTheme="majorHAnsi" w:eastAsia="Times New Roman" w:hAnsiTheme="majorHAnsi" w:cstheme="majorHAnsi"/>
                              <w:b/>
                              <w:bCs/>
                              <w:sz w:val="32"/>
                              <w:szCs w:val="32"/>
                              <w:shd w:val="clear" w:color="auto" w:fill="FFFFFF"/>
                              <w:lang w:val="en-US" w:eastAsia="es-MX"/>
                            </w:rPr>
                          </w:pPr>
                        </w:p>
                        <w:sdt>
                          <w:sdtPr>
                            <w:rPr>
                              <w:color w:val="262626" w:themeColor="text1" w:themeTint="D9"/>
                              <w:sz w:val="36"/>
                              <w:szCs w:val="36"/>
                            </w:rPr>
                            <w:alias w:val="Subtítulo"/>
                            <w:tag w:val=""/>
                            <w:id w:val="-416473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F44F102" w14:textId="77777777" w:rsidR="005E69DF" w:rsidRPr="00091A99" w:rsidRDefault="005E69DF" w:rsidP="005E69DF">
                              <w:pPr>
                                <w:pStyle w:val="NoSpacing"/>
                                <w:rPr>
                                  <w:i/>
                                  <w:color w:val="262626" w:themeColor="text1" w:themeTint="D9"/>
                                  <w:sz w:val="36"/>
                                  <w:szCs w:val="36"/>
                                  <w:lang w:val="es-ES"/>
                                </w:rPr>
                              </w:pPr>
                              <w:r>
                                <w:rPr>
                                  <w:color w:val="262626" w:themeColor="text1" w:themeTint="D9"/>
                                  <w:sz w:val="36"/>
                                  <w:szCs w:val="36"/>
                                </w:rPr>
                                <w:t xml:space="preserve">     </w:t>
                              </w:r>
                            </w:p>
                          </w:sdtContent>
                        </w:sdt>
                      </w:txbxContent>
                    </v:textbox>
                    <w10:wrap anchorx="page" anchory="page"/>
                  </v:shape>
                </w:pict>
              </mc:Fallback>
            </mc:AlternateContent>
          </w:r>
          <w:r w:rsidR="005E69DF" w:rsidRPr="000E521A">
            <w:rPr>
              <w:rFonts w:asciiTheme="majorHAnsi" w:hAnsiTheme="majorHAnsi" w:cstheme="majorHAnsi"/>
              <w:noProof/>
              <w:lang w:val="en-GB"/>
            </w:rPr>
            <mc:AlternateContent>
              <mc:Choice Requires="wps">
                <w:drawing>
                  <wp:anchor distT="0" distB="0" distL="114300" distR="114300" simplePos="0" relativeHeight="251660288" behindDoc="1" locked="0" layoutInCell="1" allowOverlap="1" wp14:anchorId="01D86B71" wp14:editId="744E850C">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2700" t="0" r="12700" b="17145"/>
                    <wp:wrapNone/>
                    <wp:docPr id="460" name="Conector recto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365F24A0" id="Conector recto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" strokecolor="white [3212]" strokeweight="2.25pt">
                    <v:stroke joinstyle="miter"/>
                    <w10:wrap anchorx="page" anchory="page"/>
                  </v:line>
                </w:pict>
              </mc:Fallback>
            </mc:AlternateContent>
          </w:r>
        </w:p>
        <w:p w14:paraId="53ABF37D" w14:textId="128D31E3" w:rsidR="00840151" w:rsidRPr="000E521A" w:rsidRDefault="005E69DF" w:rsidP="00987E24">
          <w:pPr>
            <w:rPr>
              <w:rFonts w:asciiTheme="majorHAnsi" w:hAnsiTheme="majorHAnsi" w:cstheme="majorHAnsi"/>
              <w:lang w:val="en-GB"/>
            </w:rPr>
          </w:pPr>
          <w:r w:rsidRPr="000E521A">
            <w:rPr>
              <w:rFonts w:asciiTheme="majorHAnsi" w:hAnsiTheme="majorHAnsi" w:cstheme="majorHAnsi"/>
              <w:lang w:val="en-GB"/>
            </w:rPr>
            <w:br w:type="page"/>
          </w:r>
        </w:p>
      </w:sdtContent>
    </w:sdt>
    <w:sdt>
      <w:sdtPr>
        <w:rPr>
          <w:rFonts w:asciiTheme="minorHAnsi" w:eastAsiaTheme="minorHAnsi" w:hAnsiTheme="minorHAnsi" w:cstheme="majorHAnsi"/>
          <w:b w:val="0"/>
          <w:bCs w:val="0"/>
          <w:color w:val="auto"/>
          <w:sz w:val="24"/>
          <w:szCs w:val="24"/>
          <w:lang w:val="en-GB" w:eastAsia="en-US"/>
        </w:rPr>
        <w:id w:val="866643723"/>
        <w:docPartObj>
          <w:docPartGallery w:val="Table of Contents"/>
          <w:docPartUnique/>
        </w:docPartObj>
      </w:sdtPr>
      <w:sdtEndPr>
        <w:rPr>
          <w:noProof/>
        </w:rPr>
      </w:sdtEndPr>
      <w:sdtContent>
        <w:p w14:paraId="2705E25D" w14:textId="427ACCAB" w:rsidR="00987E24" w:rsidRPr="000E521A" w:rsidRDefault="00987E24">
          <w:pPr>
            <w:pStyle w:val="TOCHeading"/>
            <w:rPr>
              <w:rFonts w:cstheme="majorHAnsi"/>
              <w:lang w:val="en-GB"/>
            </w:rPr>
          </w:pPr>
          <w:r w:rsidRPr="000E521A">
            <w:rPr>
              <w:rFonts w:cstheme="majorHAnsi"/>
              <w:lang w:val="en-GB"/>
            </w:rPr>
            <w:t>Table of Contents</w:t>
          </w:r>
        </w:p>
        <w:p w14:paraId="7F256B97" w14:textId="1E6E18BC" w:rsidR="00972021" w:rsidRPr="004266B4" w:rsidRDefault="00987E24">
          <w:pPr>
            <w:pStyle w:val="TOC1"/>
            <w:tabs>
              <w:tab w:val="right" w:leader="dot" w:pos="8828"/>
            </w:tabs>
            <w:rPr>
              <w:rFonts w:asciiTheme="majorHAnsi" w:eastAsiaTheme="minorEastAsia" w:hAnsiTheme="majorHAnsi" w:cstheme="majorHAnsi"/>
              <w:b w:val="0"/>
              <w:bCs w:val="0"/>
              <w:i w:val="0"/>
              <w:iCs w:val="0"/>
              <w:noProof/>
              <w:lang w:val="en-GB" w:eastAsia="es-ES_tradnl"/>
            </w:rPr>
          </w:pPr>
          <w:r w:rsidRPr="004266B4">
            <w:rPr>
              <w:rFonts w:asciiTheme="majorHAnsi" w:hAnsiTheme="majorHAnsi" w:cstheme="majorHAnsi"/>
              <w:b w:val="0"/>
              <w:bCs w:val="0"/>
              <w:lang w:val="en-GB"/>
            </w:rPr>
            <w:fldChar w:fldCharType="begin"/>
          </w:r>
          <w:r w:rsidRPr="004266B4">
            <w:rPr>
              <w:rFonts w:asciiTheme="majorHAnsi" w:hAnsiTheme="majorHAnsi" w:cstheme="majorHAnsi"/>
              <w:lang w:val="en-GB"/>
            </w:rPr>
            <w:instrText>TOC \o "1-3" \h \z \u</w:instrText>
          </w:r>
          <w:r w:rsidRPr="004266B4">
            <w:rPr>
              <w:rFonts w:asciiTheme="majorHAnsi" w:hAnsiTheme="majorHAnsi" w:cstheme="majorHAnsi"/>
              <w:b w:val="0"/>
              <w:bCs w:val="0"/>
              <w:lang w:val="en-GB"/>
            </w:rPr>
            <w:fldChar w:fldCharType="separate"/>
          </w:r>
          <w:hyperlink w:anchor="_Toc95742911" w:history="1">
            <w:r w:rsidR="00972021" w:rsidRPr="004266B4">
              <w:rPr>
                <w:rStyle w:val="Hyperlink"/>
                <w:rFonts w:asciiTheme="majorHAnsi" w:eastAsia="Times New Roman" w:hAnsiTheme="majorHAnsi" w:cstheme="majorHAnsi"/>
                <w:noProof/>
                <w:lang w:val="en-GB" w:eastAsia="es-ES_tradnl"/>
              </w:rPr>
              <w:t>General context</w:t>
            </w:r>
            <w:r w:rsidR="00972021" w:rsidRPr="004266B4">
              <w:rPr>
                <w:rFonts w:asciiTheme="majorHAnsi" w:hAnsiTheme="majorHAnsi" w:cstheme="majorHAnsi"/>
                <w:noProof/>
                <w:webHidden/>
                <w:lang w:val="en-GB"/>
              </w:rPr>
              <w:tab/>
            </w:r>
            <w:r w:rsidR="00972021" w:rsidRPr="004266B4">
              <w:rPr>
                <w:rFonts w:asciiTheme="majorHAnsi" w:hAnsiTheme="majorHAnsi" w:cstheme="majorHAnsi"/>
                <w:noProof/>
                <w:webHidden/>
                <w:lang w:val="en-GB"/>
              </w:rPr>
              <w:fldChar w:fldCharType="begin"/>
            </w:r>
            <w:r w:rsidR="00972021" w:rsidRPr="004266B4">
              <w:rPr>
                <w:rFonts w:asciiTheme="majorHAnsi" w:hAnsiTheme="majorHAnsi" w:cstheme="majorHAnsi"/>
                <w:noProof/>
                <w:webHidden/>
                <w:lang w:val="en-GB"/>
              </w:rPr>
              <w:instrText xml:space="preserve"> PAGEREF _Toc95742911 \h </w:instrText>
            </w:r>
            <w:r w:rsidR="00972021" w:rsidRPr="004266B4">
              <w:rPr>
                <w:rFonts w:asciiTheme="majorHAnsi" w:hAnsiTheme="majorHAnsi" w:cstheme="majorHAnsi"/>
                <w:noProof/>
                <w:webHidden/>
                <w:lang w:val="en-GB"/>
              </w:rPr>
            </w:r>
            <w:r w:rsidR="00972021" w:rsidRPr="004266B4">
              <w:rPr>
                <w:rFonts w:asciiTheme="majorHAnsi" w:hAnsiTheme="majorHAnsi" w:cstheme="majorHAnsi"/>
                <w:noProof/>
                <w:webHidden/>
                <w:lang w:val="en-GB"/>
              </w:rPr>
              <w:fldChar w:fldCharType="separate"/>
            </w:r>
            <w:r w:rsidR="004266B4" w:rsidRPr="004266B4">
              <w:rPr>
                <w:rFonts w:asciiTheme="majorHAnsi" w:hAnsiTheme="majorHAnsi" w:cstheme="majorHAnsi"/>
                <w:noProof/>
                <w:webHidden/>
                <w:lang w:val="en-GB"/>
              </w:rPr>
              <w:t>2</w:t>
            </w:r>
            <w:r w:rsidR="00972021" w:rsidRPr="004266B4">
              <w:rPr>
                <w:rFonts w:asciiTheme="majorHAnsi" w:hAnsiTheme="majorHAnsi" w:cstheme="majorHAnsi"/>
                <w:noProof/>
                <w:webHidden/>
                <w:lang w:val="en-GB"/>
              </w:rPr>
              <w:fldChar w:fldCharType="end"/>
            </w:r>
          </w:hyperlink>
        </w:p>
        <w:p w14:paraId="599D76EA" w14:textId="2259C9A9" w:rsidR="00972021" w:rsidRPr="004266B4" w:rsidRDefault="00531644">
          <w:pPr>
            <w:pStyle w:val="TOC1"/>
            <w:tabs>
              <w:tab w:val="right" w:leader="dot" w:pos="8828"/>
            </w:tabs>
            <w:rPr>
              <w:rFonts w:asciiTheme="majorHAnsi" w:eastAsiaTheme="minorEastAsia" w:hAnsiTheme="majorHAnsi" w:cstheme="majorHAnsi"/>
              <w:b w:val="0"/>
              <w:bCs w:val="0"/>
              <w:i w:val="0"/>
              <w:iCs w:val="0"/>
              <w:noProof/>
              <w:lang w:val="en-GB" w:eastAsia="es-ES_tradnl"/>
            </w:rPr>
          </w:pPr>
          <w:hyperlink w:anchor="_Toc95742912" w:history="1">
            <w:r w:rsidR="00972021" w:rsidRPr="004266B4">
              <w:rPr>
                <w:rStyle w:val="Hyperlink"/>
                <w:rFonts w:asciiTheme="majorHAnsi" w:eastAsia="Times New Roman" w:hAnsiTheme="majorHAnsi" w:cstheme="majorHAnsi"/>
                <w:noProof/>
                <w:lang w:val="en-GB" w:eastAsia="es-ES_tradnl"/>
              </w:rPr>
              <w:t>A comprehensive report to the General Assembly on progress made towards ending CEFM, including in the context of the COVID-19 pandemic</w:t>
            </w:r>
            <w:r w:rsidR="00972021" w:rsidRPr="004266B4">
              <w:rPr>
                <w:rFonts w:asciiTheme="majorHAnsi" w:hAnsiTheme="majorHAnsi" w:cstheme="majorHAnsi"/>
                <w:noProof/>
                <w:webHidden/>
                <w:lang w:val="en-GB"/>
              </w:rPr>
              <w:tab/>
            </w:r>
            <w:r w:rsidR="00972021" w:rsidRPr="004266B4">
              <w:rPr>
                <w:rFonts w:asciiTheme="majorHAnsi" w:hAnsiTheme="majorHAnsi" w:cstheme="majorHAnsi"/>
                <w:noProof/>
                <w:webHidden/>
                <w:lang w:val="en-GB"/>
              </w:rPr>
              <w:fldChar w:fldCharType="begin"/>
            </w:r>
            <w:r w:rsidR="00972021" w:rsidRPr="004266B4">
              <w:rPr>
                <w:rFonts w:asciiTheme="majorHAnsi" w:hAnsiTheme="majorHAnsi" w:cstheme="majorHAnsi"/>
                <w:noProof/>
                <w:webHidden/>
                <w:lang w:val="en-GB"/>
              </w:rPr>
              <w:instrText xml:space="preserve"> PAGEREF _Toc95742912 \h </w:instrText>
            </w:r>
            <w:r w:rsidR="00972021" w:rsidRPr="004266B4">
              <w:rPr>
                <w:rFonts w:asciiTheme="majorHAnsi" w:hAnsiTheme="majorHAnsi" w:cstheme="majorHAnsi"/>
                <w:noProof/>
                <w:webHidden/>
                <w:lang w:val="en-GB"/>
              </w:rPr>
            </w:r>
            <w:r w:rsidR="00972021" w:rsidRPr="004266B4">
              <w:rPr>
                <w:rFonts w:asciiTheme="majorHAnsi" w:hAnsiTheme="majorHAnsi" w:cstheme="majorHAnsi"/>
                <w:noProof/>
                <w:webHidden/>
                <w:lang w:val="en-GB"/>
              </w:rPr>
              <w:fldChar w:fldCharType="separate"/>
            </w:r>
            <w:r w:rsidR="004266B4" w:rsidRPr="004266B4">
              <w:rPr>
                <w:rFonts w:asciiTheme="majorHAnsi" w:hAnsiTheme="majorHAnsi" w:cstheme="majorHAnsi"/>
                <w:noProof/>
                <w:webHidden/>
                <w:lang w:val="en-GB"/>
              </w:rPr>
              <w:t>3</w:t>
            </w:r>
            <w:r w:rsidR="00972021" w:rsidRPr="004266B4">
              <w:rPr>
                <w:rFonts w:asciiTheme="majorHAnsi" w:hAnsiTheme="majorHAnsi" w:cstheme="majorHAnsi"/>
                <w:noProof/>
                <w:webHidden/>
                <w:lang w:val="en-GB"/>
              </w:rPr>
              <w:fldChar w:fldCharType="end"/>
            </w:r>
          </w:hyperlink>
        </w:p>
        <w:p w14:paraId="08E7E0FA" w14:textId="55BDA792"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3" w:history="1">
            <w:r w:rsidR="00972021" w:rsidRPr="004266B4">
              <w:rPr>
                <w:rStyle w:val="Hyperlink"/>
                <w:rFonts w:asciiTheme="majorHAnsi" w:eastAsia="Times New Roman" w:hAnsiTheme="majorHAnsi" w:cstheme="majorHAnsi"/>
                <w:noProof/>
                <w:sz w:val="24"/>
                <w:szCs w:val="24"/>
                <w:lang w:val="en-GB" w:eastAsia="es-ES_tradnl"/>
              </w:rPr>
              <w:t>Measures taken to implement the recommendations of the last report of the Secretary-General on CEFM (A/75/262)</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_Toc95742913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3</w:t>
            </w:r>
            <w:r w:rsidR="00972021" w:rsidRPr="004266B4">
              <w:rPr>
                <w:rFonts w:asciiTheme="majorHAnsi" w:hAnsiTheme="majorHAnsi" w:cstheme="majorHAnsi"/>
                <w:noProof/>
                <w:webHidden/>
                <w:sz w:val="24"/>
                <w:szCs w:val="24"/>
                <w:lang w:val="en-GB"/>
              </w:rPr>
              <w:fldChar w:fldCharType="end"/>
            </w:r>
          </w:hyperlink>
        </w:p>
        <w:p w14:paraId="42AE94DC" w14:textId="1197AC81"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4" w:history="1">
            <w:r w:rsidR="00972021" w:rsidRPr="004266B4">
              <w:rPr>
                <w:rStyle w:val="Hyperlink"/>
                <w:rFonts w:asciiTheme="majorHAnsi" w:eastAsia="Times New Roman" w:hAnsiTheme="majorHAnsi" w:cstheme="majorHAnsi"/>
                <w:noProof/>
                <w:sz w:val="24"/>
                <w:szCs w:val="24"/>
                <w:lang w:val="en-GB" w:eastAsia="es-ES_tradnl"/>
              </w:rPr>
              <w:t>Legislative actions taken to address CEFM</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_Toc95742914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3</w:t>
            </w:r>
            <w:r w:rsidR="00972021" w:rsidRPr="004266B4">
              <w:rPr>
                <w:rFonts w:asciiTheme="majorHAnsi" w:hAnsiTheme="majorHAnsi" w:cstheme="majorHAnsi"/>
                <w:noProof/>
                <w:webHidden/>
                <w:sz w:val="24"/>
                <w:szCs w:val="24"/>
                <w:lang w:val="en-GB"/>
              </w:rPr>
              <w:fldChar w:fldCharType="end"/>
            </w:r>
          </w:hyperlink>
        </w:p>
        <w:p w14:paraId="3E91A50C" w14:textId="542738FA"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5" w:history="1">
            <w:r w:rsidR="00972021" w:rsidRPr="004266B4">
              <w:rPr>
                <w:rStyle w:val="Hyperlink"/>
                <w:rFonts w:asciiTheme="majorHAnsi" w:eastAsia="Times New Roman" w:hAnsiTheme="majorHAnsi" w:cstheme="majorHAnsi"/>
                <w:noProof/>
                <w:sz w:val="24"/>
                <w:szCs w:val="24"/>
                <w:lang w:val="en-GB" w:eastAsia="es-ES_tradnl"/>
              </w:rPr>
              <w:t>Measures adopted by CLAAS to support girls and women affected by CEFM.</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_Toc95742915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4</w:t>
            </w:r>
            <w:r w:rsidR="00972021" w:rsidRPr="004266B4">
              <w:rPr>
                <w:rFonts w:asciiTheme="majorHAnsi" w:hAnsiTheme="majorHAnsi" w:cstheme="majorHAnsi"/>
                <w:noProof/>
                <w:webHidden/>
                <w:sz w:val="24"/>
                <w:szCs w:val="24"/>
                <w:lang w:val="en-GB"/>
              </w:rPr>
              <w:fldChar w:fldCharType="end"/>
            </w:r>
          </w:hyperlink>
        </w:p>
        <w:p w14:paraId="74759120" w14:textId="43B26118"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6" w:history="1">
            <w:r w:rsidR="00972021" w:rsidRPr="004266B4">
              <w:rPr>
                <w:rStyle w:val="Hyperlink"/>
                <w:rFonts w:asciiTheme="majorHAnsi" w:eastAsia="Times New Roman" w:hAnsiTheme="majorHAnsi" w:cstheme="majorHAnsi"/>
                <w:noProof/>
                <w:sz w:val="24"/>
                <w:szCs w:val="24"/>
                <w:lang w:val="en-GB" w:eastAsia="es-ES_tradnl"/>
              </w:rPr>
              <w:t>Gathering data and research</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_Toc95742916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4</w:t>
            </w:r>
            <w:r w:rsidR="00972021" w:rsidRPr="004266B4">
              <w:rPr>
                <w:rFonts w:asciiTheme="majorHAnsi" w:hAnsiTheme="majorHAnsi" w:cstheme="majorHAnsi"/>
                <w:noProof/>
                <w:webHidden/>
                <w:sz w:val="24"/>
                <w:szCs w:val="24"/>
                <w:lang w:val="en-GB"/>
              </w:rPr>
              <w:fldChar w:fldCharType="end"/>
            </w:r>
          </w:hyperlink>
        </w:p>
        <w:p w14:paraId="5D4D7BAC" w14:textId="1A50C000" w:rsidR="00972021" w:rsidRPr="004266B4" w:rsidRDefault="00531644">
          <w:pPr>
            <w:pStyle w:val="TOC1"/>
            <w:tabs>
              <w:tab w:val="right" w:leader="dot" w:pos="8828"/>
            </w:tabs>
            <w:rPr>
              <w:rFonts w:asciiTheme="majorHAnsi" w:eastAsiaTheme="minorEastAsia" w:hAnsiTheme="majorHAnsi" w:cstheme="majorHAnsi"/>
              <w:b w:val="0"/>
              <w:bCs w:val="0"/>
              <w:i w:val="0"/>
              <w:iCs w:val="0"/>
              <w:noProof/>
              <w:lang w:val="en-GB" w:eastAsia="es-ES_tradnl"/>
            </w:rPr>
          </w:pPr>
          <w:hyperlink w:anchor="_Toc95742917" w:history="1">
            <w:r w:rsidR="00972021" w:rsidRPr="004266B4">
              <w:rPr>
                <w:rStyle w:val="Hyperlink"/>
                <w:rFonts w:asciiTheme="majorHAnsi" w:eastAsia="Times New Roman" w:hAnsiTheme="majorHAnsi" w:cstheme="majorHAnsi"/>
                <w:noProof/>
                <w:lang w:val="en-GB" w:eastAsia="es-ES_tradnl"/>
              </w:rPr>
              <w:t>A report to the Human Rights Council on progress, gaps and challenges in addressing CEFM and measures to ensure accountability</w:t>
            </w:r>
            <w:r w:rsidR="00972021" w:rsidRPr="004266B4">
              <w:rPr>
                <w:rFonts w:asciiTheme="majorHAnsi" w:hAnsiTheme="majorHAnsi" w:cstheme="majorHAnsi"/>
                <w:noProof/>
                <w:webHidden/>
                <w:lang w:val="en-GB"/>
              </w:rPr>
              <w:tab/>
            </w:r>
            <w:r w:rsidR="00972021" w:rsidRPr="004266B4">
              <w:rPr>
                <w:rFonts w:asciiTheme="majorHAnsi" w:hAnsiTheme="majorHAnsi" w:cstheme="majorHAnsi"/>
                <w:noProof/>
                <w:webHidden/>
                <w:lang w:val="en-GB"/>
              </w:rPr>
              <w:fldChar w:fldCharType="begin"/>
            </w:r>
            <w:r w:rsidR="00972021" w:rsidRPr="004266B4">
              <w:rPr>
                <w:rFonts w:asciiTheme="majorHAnsi" w:hAnsiTheme="majorHAnsi" w:cstheme="majorHAnsi"/>
                <w:noProof/>
                <w:webHidden/>
                <w:lang w:val="en-GB"/>
              </w:rPr>
              <w:instrText xml:space="preserve"> PAGEREF _Toc95742917 \h </w:instrText>
            </w:r>
            <w:r w:rsidR="00972021" w:rsidRPr="004266B4">
              <w:rPr>
                <w:rFonts w:asciiTheme="majorHAnsi" w:hAnsiTheme="majorHAnsi" w:cstheme="majorHAnsi"/>
                <w:noProof/>
                <w:webHidden/>
                <w:lang w:val="en-GB"/>
              </w:rPr>
            </w:r>
            <w:r w:rsidR="00972021" w:rsidRPr="004266B4">
              <w:rPr>
                <w:rFonts w:asciiTheme="majorHAnsi" w:hAnsiTheme="majorHAnsi" w:cstheme="majorHAnsi"/>
                <w:noProof/>
                <w:webHidden/>
                <w:lang w:val="en-GB"/>
              </w:rPr>
              <w:fldChar w:fldCharType="separate"/>
            </w:r>
            <w:r w:rsidR="004266B4" w:rsidRPr="004266B4">
              <w:rPr>
                <w:rFonts w:asciiTheme="majorHAnsi" w:hAnsiTheme="majorHAnsi" w:cstheme="majorHAnsi"/>
                <w:noProof/>
                <w:webHidden/>
                <w:lang w:val="en-GB"/>
              </w:rPr>
              <w:t>5</w:t>
            </w:r>
            <w:r w:rsidR="00972021" w:rsidRPr="004266B4">
              <w:rPr>
                <w:rFonts w:asciiTheme="majorHAnsi" w:hAnsiTheme="majorHAnsi" w:cstheme="majorHAnsi"/>
                <w:noProof/>
                <w:webHidden/>
                <w:lang w:val="en-GB"/>
              </w:rPr>
              <w:fldChar w:fldCharType="end"/>
            </w:r>
          </w:hyperlink>
        </w:p>
        <w:p w14:paraId="008E69DA" w14:textId="5B717E97"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8" w:history="1">
            <w:r w:rsidR="00972021" w:rsidRPr="004266B4">
              <w:rPr>
                <w:rStyle w:val="Hyperlink"/>
                <w:rFonts w:asciiTheme="majorHAnsi" w:hAnsiTheme="majorHAnsi" w:cstheme="majorHAnsi"/>
                <w:noProof/>
                <w:sz w:val="24"/>
                <w:szCs w:val="24"/>
                <w:lang w:val="en-GB"/>
              </w:rPr>
              <w:t>Applicable legal framework, policies and programmes of CEFM</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_Toc95742918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5</w:t>
            </w:r>
            <w:r w:rsidR="00972021" w:rsidRPr="004266B4">
              <w:rPr>
                <w:rFonts w:asciiTheme="majorHAnsi" w:hAnsiTheme="majorHAnsi" w:cstheme="majorHAnsi"/>
                <w:noProof/>
                <w:webHidden/>
                <w:sz w:val="24"/>
                <w:szCs w:val="24"/>
                <w:lang w:val="en-GB"/>
              </w:rPr>
              <w:fldChar w:fldCharType="end"/>
            </w:r>
          </w:hyperlink>
        </w:p>
        <w:p w14:paraId="727F870A" w14:textId="55AA22EB"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19" w:history="1">
            <w:r w:rsidR="00972021" w:rsidRPr="004266B4">
              <w:rPr>
                <w:rStyle w:val="Hyperlink"/>
                <w:rFonts w:asciiTheme="majorHAnsi" w:hAnsiTheme="majorHAnsi" w:cstheme="majorHAnsi"/>
                <w:noProof/>
                <w:sz w:val="24"/>
                <w:szCs w:val="24"/>
                <w:lang w:val="en-GB"/>
              </w:rPr>
              <w:t>Statistical data on the enforcement of legal measures</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_Toc95742919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6</w:t>
            </w:r>
            <w:r w:rsidR="00972021" w:rsidRPr="004266B4">
              <w:rPr>
                <w:rFonts w:asciiTheme="majorHAnsi" w:hAnsiTheme="majorHAnsi" w:cstheme="majorHAnsi"/>
                <w:noProof/>
                <w:webHidden/>
                <w:sz w:val="24"/>
                <w:szCs w:val="24"/>
                <w:lang w:val="en-GB"/>
              </w:rPr>
              <w:fldChar w:fldCharType="end"/>
            </w:r>
          </w:hyperlink>
        </w:p>
        <w:p w14:paraId="216C8957" w14:textId="5AFBFA10"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20" w:history="1">
            <w:r w:rsidR="00972021" w:rsidRPr="004266B4">
              <w:rPr>
                <w:rStyle w:val="Hyperlink"/>
                <w:rFonts w:asciiTheme="majorHAnsi" w:hAnsiTheme="majorHAnsi" w:cstheme="majorHAnsi"/>
                <w:noProof/>
                <w:sz w:val="24"/>
                <w:szCs w:val="24"/>
                <w:lang w:val="en-GB"/>
              </w:rPr>
              <w:t>Judicial proceedings against CEFM</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_Toc95742920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7</w:t>
            </w:r>
            <w:r w:rsidR="00972021" w:rsidRPr="004266B4">
              <w:rPr>
                <w:rFonts w:asciiTheme="majorHAnsi" w:hAnsiTheme="majorHAnsi" w:cstheme="majorHAnsi"/>
                <w:noProof/>
                <w:webHidden/>
                <w:sz w:val="24"/>
                <w:szCs w:val="24"/>
                <w:lang w:val="en-GB"/>
              </w:rPr>
              <w:fldChar w:fldCharType="end"/>
            </w:r>
          </w:hyperlink>
        </w:p>
        <w:p w14:paraId="5BDD939D" w14:textId="316FF9F6" w:rsidR="00972021" w:rsidRPr="004266B4" w:rsidRDefault="00531644">
          <w:pPr>
            <w:pStyle w:val="TOC2"/>
            <w:tabs>
              <w:tab w:val="right" w:leader="dot" w:pos="8828"/>
            </w:tabs>
            <w:rPr>
              <w:rFonts w:asciiTheme="majorHAnsi" w:eastAsiaTheme="minorEastAsia" w:hAnsiTheme="majorHAnsi" w:cstheme="majorHAnsi"/>
              <w:b w:val="0"/>
              <w:bCs w:val="0"/>
              <w:noProof/>
              <w:sz w:val="24"/>
              <w:szCs w:val="24"/>
              <w:lang w:val="en-GB" w:eastAsia="es-ES_tradnl"/>
            </w:rPr>
          </w:pPr>
          <w:hyperlink w:anchor="_Toc95742921" w:history="1">
            <w:r w:rsidR="00972021" w:rsidRPr="004266B4">
              <w:rPr>
                <w:rStyle w:val="Hyperlink"/>
                <w:rFonts w:asciiTheme="majorHAnsi" w:hAnsiTheme="majorHAnsi" w:cstheme="majorHAnsi"/>
                <w:noProof/>
                <w:sz w:val="24"/>
                <w:szCs w:val="24"/>
                <w:lang w:val="en-GB"/>
              </w:rPr>
              <w:t>Right to a remedy for victims of CEFM</w:t>
            </w:r>
            <w:r w:rsidR="00972021" w:rsidRPr="004266B4">
              <w:rPr>
                <w:rFonts w:asciiTheme="majorHAnsi" w:hAnsiTheme="majorHAnsi" w:cstheme="majorHAnsi"/>
                <w:noProof/>
                <w:webHidden/>
                <w:sz w:val="24"/>
                <w:szCs w:val="24"/>
                <w:lang w:val="en-GB"/>
              </w:rPr>
              <w:tab/>
            </w:r>
            <w:r w:rsidR="00972021" w:rsidRPr="004266B4">
              <w:rPr>
                <w:rFonts w:asciiTheme="majorHAnsi" w:hAnsiTheme="majorHAnsi" w:cstheme="majorHAnsi"/>
                <w:noProof/>
                <w:webHidden/>
                <w:sz w:val="24"/>
                <w:szCs w:val="24"/>
                <w:lang w:val="en-GB"/>
              </w:rPr>
              <w:fldChar w:fldCharType="begin"/>
            </w:r>
            <w:r w:rsidR="00972021" w:rsidRPr="004266B4">
              <w:rPr>
                <w:rFonts w:asciiTheme="majorHAnsi" w:hAnsiTheme="majorHAnsi" w:cstheme="majorHAnsi"/>
                <w:noProof/>
                <w:webHidden/>
                <w:sz w:val="24"/>
                <w:szCs w:val="24"/>
                <w:lang w:val="en-GB"/>
              </w:rPr>
              <w:instrText xml:space="preserve"> PAGEREF _Toc95742921 \h </w:instrText>
            </w:r>
            <w:r w:rsidR="00972021" w:rsidRPr="004266B4">
              <w:rPr>
                <w:rFonts w:asciiTheme="majorHAnsi" w:hAnsiTheme="majorHAnsi" w:cstheme="majorHAnsi"/>
                <w:noProof/>
                <w:webHidden/>
                <w:sz w:val="24"/>
                <w:szCs w:val="24"/>
                <w:lang w:val="en-GB"/>
              </w:rPr>
            </w:r>
            <w:r w:rsidR="00972021" w:rsidRPr="004266B4">
              <w:rPr>
                <w:rFonts w:asciiTheme="majorHAnsi" w:hAnsiTheme="majorHAnsi" w:cstheme="majorHAnsi"/>
                <w:noProof/>
                <w:webHidden/>
                <w:sz w:val="24"/>
                <w:szCs w:val="24"/>
                <w:lang w:val="en-GB"/>
              </w:rPr>
              <w:fldChar w:fldCharType="separate"/>
            </w:r>
            <w:r w:rsidR="004266B4" w:rsidRPr="004266B4">
              <w:rPr>
                <w:rFonts w:asciiTheme="majorHAnsi" w:hAnsiTheme="majorHAnsi" w:cstheme="majorHAnsi"/>
                <w:noProof/>
                <w:webHidden/>
                <w:sz w:val="24"/>
                <w:szCs w:val="24"/>
                <w:lang w:val="en-GB"/>
              </w:rPr>
              <w:t>7</w:t>
            </w:r>
            <w:r w:rsidR="00972021" w:rsidRPr="004266B4">
              <w:rPr>
                <w:rFonts w:asciiTheme="majorHAnsi" w:hAnsiTheme="majorHAnsi" w:cstheme="majorHAnsi"/>
                <w:noProof/>
                <w:webHidden/>
                <w:sz w:val="24"/>
                <w:szCs w:val="24"/>
                <w:lang w:val="en-GB"/>
              </w:rPr>
              <w:fldChar w:fldCharType="end"/>
            </w:r>
          </w:hyperlink>
        </w:p>
        <w:p w14:paraId="27C9CEA5" w14:textId="5E74D309" w:rsidR="00987E24" w:rsidRPr="000E521A" w:rsidRDefault="00987E24">
          <w:pPr>
            <w:rPr>
              <w:rFonts w:asciiTheme="majorHAnsi" w:hAnsiTheme="majorHAnsi" w:cstheme="majorHAnsi"/>
              <w:lang w:val="en-GB"/>
            </w:rPr>
          </w:pPr>
          <w:r w:rsidRPr="004266B4">
            <w:rPr>
              <w:rFonts w:asciiTheme="majorHAnsi" w:hAnsiTheme="majorHAnsi" w:cstheme="majorHAnsi"/>
              <w:b/>
              <w:bCs/>
              <w:noProof/>
              <w:lang w:val="en-GB"/>
            </w:rPr>
            <w:fldChar w:fldCharType="end"/>
          </w:r>
        </w:p>
      </w:sdtContent>
    </w:sdt>
    <w:p w14:paraId="17F68AD6" w14:textId="7C0A84F3" w:rsidR="00840151" w:rsidRPr="000E521A" w:rsidRDefault="00840151"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A9B4D66" w14:textId="72F503EA"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CA41B40" w14:textId="1348D583"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6C33B218" w14:textId="06A6570F"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6669CE9" w14:textId="2F04D1C9"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66F0C9FC" w14:textId="05E50D79"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F42860B" w14:textId="39DAA522"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13FDE6DD" w14:textId="429F4D7E"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746CB9C8" w14:textId="2662E888"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B7F643A" w14:textId="69B74FE2"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3880835F" w14:textId="267DB8D8"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40290512" w14:textId="621E46BA"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4E29B675" w14:textId="77777777" w:rsidR="00987E24" w:rsidRPr="000E521A" w:rsidRDefault="00987E24" w:rsidP="00840151">
      <w:pPr>
        <w:spacing w:before="100" w:beforeAutospacing="1" w:after="100" w:afterAutospacing="1"/>
        <w:rPr>
          <w:rFonts w:asciiTheme="majorHAnsi" w:eastAsia="Times New Roman" w:hAnsiTheme="majorHAnsi" w:cstheme="majorHAnsi"/>
          <w:b/>
          <w:bCs/>
          <w:sz w:val="20"/>
          <w:szCs w:val="20"/>
          <w:lang w:val="en-GB" w:eastAsia="es-ES_tradnl"/>
        </w:rPr>
      </w:pPr>
    </w:p>
    <w:p w14:paraId="6264C960" w14:textId="391F3EA5" w:rsidR="00840151" w:rsidRPr="000E521A" w:rsidRDefault="00840151" w:rsidP="00527BFD">
      <w:pPr>
        <w:pStyle w:val="Heading1"/>
        <w:spacing w:before="120" w:after="120" w:line="276" w:lineRule="auto"/>
        <w:jc w:val="both"/>
        <w:rPr>
          <w:rFonts w:eastAsia="Times New Roman" w:cstheme="majorHAnsi"/>
          <w:color w:val="C00000"/>
          <w:lang w:val="en-GB" w:eastAsia="es-ES_tradnl"/>
        </w:rPr>
      </w:pPr>
      <w:bookmarkStart w:id="0" w:name="_Toc95742911"/>
      <w:r w:rsidRPr="00840151">
        <w:rPr>
          <w:rFonts w:eastAsia="Times New Roman" w:cstheme="majorHAnsi"/>
          <w:color w:val="C00000"/>
          <w:lang w:val="en-GB" w:eastAsia="es-ES_tradnl"/>
        </w:rPr>
        <w:lastRenderedPageBreak/>
        <w:t>General context</w:t>
      </w:r>
      <w:bookmarkEnd w:id="0"/>
    </w:p>
    <w:p w14:paraId="4E786EE6" w14:textId="6AAA3967" w:rsidR="00E517A4" w:rsidRPr="00E517A4" w:rsidRDefault="003A1B7E" w:rsidP="00E517A4">
      <w:pPr>
        <w:spacing w:after="240" w:line="360" w:lineRule="auto"/>
        <w:jc w:val="both"/>
        <w:rPr>
          <w:rFonts w:asciiTheme="majorHAnsi" w:hAnsiTheme="majorHAnsi" w:cstheme="majorHAnsi"/>
          <w:lang w:val="en-GB"/>
        </w:rPr>
      </w:pPr>
      <w:r w:rsidRPr="003A1B7E">
        <w:rPr>
          <w:rFonts w:asciiTheme="majorHAnsi" w:hAnsiTheme="majorHAnsi" w:cstheme="majorHAnsi"/>
          <w:lang w:val="en-GB"/>
        </w:rPr>
        <w:t>In Pakistan, according to the Child Marriage Restraint Act of 1929, the minimum legal age of marriage is 16 years for women and 18 for men</w:t>
      </w:r>
      <w:r w:rsidRPr="000E521A">
        <w:rPr>
          <w:rFonts w:asciiTheme="majorHAnsi" w:hAnsiTheme="majorHAnsi" w:cstheme="majorHAnsi"/>
          <w:lang w:val="en-GB"/>
        </w:rPr>
        <w:t>. However,</w:t>
      </w:r>
      <w:r w:rsidR="00527BFD" w:rsidRPr="00527BFD">
        <w:rPr>
          <w:rFonts w:asciiTheme="majorHAnsi" w:hAnsiTheme="majorHAnsi" w:cstheme="majorHAnsi"/>
          <w:lang w:val="en-GB"/>
        </w:rPr>
        <w:t xml:space="preserve"> </w:t>
      </w:r>
      <w:r w:rsidR="00E517A4" w:rsidRPr="000E521A">
        <w:rPr>
          <w:rFonts w:asciiTheme="majorHAnsi" w:hAnsiTheme="majorHAnsi" w:cstheme="majorHAnsi"/>
          <w:lang w:val="en-GB"/>
        </w:rPr>
        <w:t>i</w:t>
      </w:r>
      <w:r w:rsidR="00E517A4" w:rsidRPr="00E517A4">
        <w:rPr>
          <w:rFonts w:asciiTheme="majorHAnsi" w:hAnsiTheme="majorHAnsi" w:cstheme="majorHAnsi"/>
          <w:lang w:val="en-GB"/>
        </w:rPr>
        <w:t>n 2017, nearly 40% of the population of 20 year old girls in Pakistan were married before turning 18</w:t>
      </w:r>
      <w:r w:rsidR="007E7AE2" w:rsidRPr="000E521A">
        <w:rPr>
          <w:rFonts w:asciiTheme="majorHAnsi" w:hAnsiTheme="majorHAnsi" w:cstheme="majorHAnsi"/>
          <w:lang w:val="en-GB"/>
        </w:rPr>
        <w:t xml:space="preserve"> (</w:t>
      </w:r>
      <w:hyperlink r:id="rId13" w:history="1">
        <w:r w:rsidR="007E7AE2" w:rsidRPr="000E521A">
          <w:rPr>
            <w:rStyle w:val="Hyperlink"/>
            <w:rFonts w:asciiTheme="majorHAnsi" w:hAnsiTheme="majorHAnsi" w:cstheme="majorHAnsi"/>
            <w:lang w:val="en-GB"/>
          </w:rPr>
          <w:t>Girls not Brides</w:t>
        </w:r>
      </w:hyperlink>
      <w:r w:rsidR="007E7AE2" w:rsidRPr="000E521A">
        <w:rPr>
          <w:rFonts w:asciiTheme="majorHAnsi" w:hAnsiTheme="majorHAnsi" w:cstheme="majorHAnsi"/>
          <w:lang w:val="en-GB"/>
        </w:rPr>
        <w:t xml:space="preserve">). </w:t>
      </w:r>
      <w:r w:rsidR="00E517A4" w:rsidRPr="00E517A4">
        <w:rPr>
          <w:rFonts w:asciiTheme="majorHAnsi" w:hAnsiTheme="majorHAnsi" w:cstheme="majorHAnsi"/>
          <w:lang w:val="en-GB"/>
        </w:rPr>
        <w:t xml:space="preserve"> </w:t>
      </w:r>
      <w:r w:rsidR="007E7AE2" w:rsidRPr="000E521A">
        <w:rPr>
          <w:rFonts w:asciiTheme="majorHAnsi" w:hAnsiTheme="majorHAnsi" w:cstheme="majorHAnsi"/>
          <w:lang w:val="en-GB"/>
        </w:rPr>
        <w:t>In 2020, 119 cases of child marriages were reported by the Pakistani NGO Sahil (</w:t>
      </w:r>
      <w:hyperlink r:id="rId14" w:history="1">
        <w:r w:rsidR="007E7AE2" w:rsidRPr="000E521A">
          <w:rPr>
            <w:rStyle w:val="Hyperlink"/>
            <w:rFonts w:asciiTheme="majorHAnsi" w:hAnsiTheme="majorHAnsi" w:cstheme="majorHAnsi"/>
            <w:lang w:val="en-GB"/>
          </w:rPr>
          <w:t>Cruel Numbers 2020, Sahil</w:t>
        </w:r>
      </w:hyperlink>
      <w:r w:rsidR="007E7AE2" w:rsidRPr="000E521A">
        <w:rPr>
          <w:rFonts w:asciiTheme="majorHAnsi" w:hAnsiTheme="majorHAnsi" w:cstheme="majorHAnsi"/>
          <w:lang w:val="en-GB"/>
        </w:rPr>
        <w:t xml:space="preserve">). </w:t>
      </w:r>
      <w:r w:rsidR="00DF69FB" w:rsidRPr="000E521A">
        <w:rPr>
          <w:rFonts w:asciiTheme="majorHAnsi" w:hAnsiTheme="majorHAnsi" w:cstheme="majorHAnsi"/>
          <w:lang w:val="en-GB"/>
        </w:rPr>
        <w:t>Poverty and social norms are the key drivers of child</w:t>
      </w:r>
      <w:r w:rsidR="00646B31" w:rsidRPr="000E521A">
        <w:rPr>
          <w:rFonts w:asciiTheme="majorHAnsi" w:hAnsiTheme="majorHAnsi" w:cstheme="majorHAnsi"/>
          <w:lang w:val="en-GB"/>
        </w:rPr>
        <w:t xml:space="preserve">, </w:t>
      </w:r>
      <w:r w:rsidR="00DF69FB" w:rsidRPr="000E521A">
        <w:rPr>
          <w:rFonts w:asciiTheme="majorHAnsi" w:hAnsiTheme="majorHAnsi" w:cstheme="majorHAnsi"/>
          <w:lang w:val="en-GB"/>
        </w:rPr>
        <w:t xml:space="preserve">early </w:t>
      </w:r>
      <w:r w:rsidR="00646B31" w:rsidRPr="000E521A">
        <w:rPr>
          <w:rFonts w:asciiTheme="majorHAnsi" w:hAnsiTheme="majorHAnsi" w:cstheme="majorHAnsi"/>
          <w:lang w:val="en-GB"/>
        </w:rPr>
        <w:t xml:space="preserve">and forced marriage (CEFM) </w:t>
      </w:r>
      <w:r w:rsidR="00DF69FB" w:rsidRPr="000E521A">
        <w:rPr>
          <w:rFonts w:asciiTheme="majorHAnsi" w:hAnsiTheme="majorHAnsi" w:cstheme="majorHAnsi"/>
          <w:lang w:val="en-GB"/>
        </w:rPr>
        <w:t>in Pakistan.</w:t>
      </w:r>
    </w:p>
    <w:p w14:paraId="7B50FE21" w14:textId="0847D6C7" w:rsidR="0078208D" w:rsidRPr="000E521A" w:rsidRDefault="00E517A4" w:rsidP="00527BFD">
      <w:pPr>
        <w:spacing w:after="240" w:line="360" w:lineRule="auto"/>
        <w:jc w:val="both"/>
        <w:rPr>
          <w:rFonts w:asciiTheme="majorHAnsi" w:hAnsiTheme="majorHAnsi" w:cstheme="majorHAnsi"/>
          <w:lang w:val="en-GB"/>
        </w:rPr>
      </w:pPr>
      <w:r w:rsidRPr="000E521A">
        <w:rPr>
          <w:rFonts w:asciiTheme="majorHAnsi" w:hAnsiTheme="majorHAnsi" w:cstheme="majorHAnsi"/>
          <w:lang w:val="en-GB"/>
        </w:rPr>
        <w:t>CEFM is particularly affecting women and girls belonging to religious minorities.</w:t>
      </w:r>
      <w:r w:rsidR="00646B31" w:rsidRPr="000E521A">
        <w:rPr>
          <w:rFonts w:asciiTheme="majorHAnsi" w:hAnsiTheme="majorHAnsi" w:cstheme="majorHAnsi"/>
          <w:lang w:val="en-GB"/>
        </w:rPr>
        <w:t xml:space="preserve"> </w:t>
      </w:r>
      <w:r w:rsidR="0078208D" w:rsidRPr="000E521A">
        <w:rPr>
          <w:rFonts w:asciiTheme="majorHAnsi" w:hAnsiTheme="majorHAnsi" w:cstheme="majorHAnsi"/>
          <w:lang w:val="en-GB"/>
        </w:rPr>
        <w:t xml:space="preserve">According to human rights organisations working in Pakistan hundreds of </w:t>
      </w:r>
      <w:proofErr w:type="gramStart"/>
      <w:r w:rsidR="0078208D" w:rsidRPr="000E521A">
        <w:rPr>
          <w:rFonts w:asciiTheme="majorHAnsi" w:hAnsiTheme="majorHAnsi" w:cstheme="majorHAnsi"/>
          <w:lang w:val="en-GB"/>
        </w:rPr>
        <w:t>Hindu</w:t>
      </w:r>
      <w:proofErr w:type="gramEnd"/>
      <w:r w:rsidR="0078208D" w:rsidRPr="000E521A">
        <w:rPr>
          <w:rFonts w:asciiTheme="majorHAnsi" w:hAnsiTheme="majorHAnsi" w:cstheme="majorHAnsi"/>
          <w:lang w:val="en-GB"/>
        </w:rPr>
        <w:t>, Sikh</w:t>
      </w:r>
      <w:r w:rsidR="00646B31" w:rsidRPr="000E521A">
        <w:rPr>
          <w:rFonts w:asciiTheme="majorHAnsi" w:hAnsiTheme="majorHAnsi" w:cstheme="majorHAnsi"/>
          <w:lang w:val="en-GB"/>
        </w:rPr>
        <w:t xml:space="preserve"> and </w:t>
      </w:r>
      <w:r w:rsidR="0078208D" w:rsidRPr="000E521A">
        <w:rPr>
          <w:rFonts w:asciiTheme="majorHAnsi" w:hAnsiTheme="majorHAnsi" w:cstheme="majorHAnsi"/>
          <w:lang w:val="en-GB"/>
        </w:rPr>
        <w:t>Christian girls are abducted</w:t>
      </w:r>
      <w:r w:rsidR="00BD594A" w:rsidRPr="000E521A">
        <w:rPr>
          <w:rFonts w:asciiTheme="majorHAnsi" w:hAnsiTheme="majorHAnsi" w:cstheme="majorHAnsi"/>
          <w:lang w:val="en-GB"/>
        </w:rPr>
        <w:t xml:space="preserve">, forcibly </w:t>
      </w:r>
      <w:r w:rsidR="0078208D" w:rsidRPr="000E521A">
        <w:rPr>
          <w:rFonts w:asciiTheme="majorHAnsi" w:hAnsiTheme="majorHAnsi" w:cstheme="majorHAnsi"/>
          <w:lang w:val="en-GB"/>
        </w:rPr>
        <w:t xml:space="preserve">converted </w:t>
      </w:r>
      <w:r w:rsidR="00BD594A" w:rsidRPr="000E521A">
        <w:rPr>
          <w:rFonts w:asciiTheme="majorHAnsi" w:hAnsiTheme="majorHAnsi" w:cstheme="majorHAnsi"/>
          <w:lang w:val="en-GB"/>
        </w:rPr>
        <w:t xml:space="preserve">to Islam and then forcibly married </w:t>
      </w:r>
      <w:r w:rsidR="0078208D" w:rsidRPr="000E521A">
        <w:rPr>
          <w:rFonts w:asciiTheme="majorHAnsi" w:hAnsiTheme="majorHAnsi" w:cstheme="majorHAnsi"/>
          <w:lang w:val="en-GB"/>
        </w:rPr>
        <w:t xml:space="preserve">every year and some organisations estimate that the number is higher than 1,000 per year. The National Council of Churches in Pakistan (NCCP) has recognised that the number of abductions of girls </w:t>
      </w:r>
      <w:r w:rsidR="00BD594A" w:rsidRPr="000E521A">
        <w:rPr>
          <w:rFonts w:asciiTheme="majorHAnsi" w:hAnsiTheme="majorHAnsi" w:cstheme="majorHAnsi"/>
          <w:lang w:val="en-GB"/>
        </w:rPr>
        <w:t xml:space="preserve">belonging to religious minorities </w:t>
      </w:r>
      <w:r w:rsidR="0078208D" w:rsidRPr="000E521A">
        <w:rPr>
          <w:rFonts w:asciiTheme="majorHAnsi" w:hAnsiTheme="majorHAnsi" w:cstheme="majorHAnsi"/>
          <w:lang w:val="en-GB"/>
        </w:rPr>
        <w:t xml:space="preserve">is increasing. This means that girls and young women, primarily from Hindu and Christian communities, are being abducted, raped, forcibly converted to Islam, and then married to their abductors, often under coercion. </w:t>
      </w:r>
    </w:p>
    <w:p w14:paraId="7770DC64" w14:textId="77777777" w:rsidR="0078208D" w:rsidRPr="000E521A" w:rsidRDefault="0078208D" w:rsidP="0078208D">
      <w:pPr>
        <w:spacing w:after="240" w:line="360" w:lineRule="auto"/>
        <w:jc w:val="both"/>
        <w:rPr>
          <w:rFonts w:asciiTheme="majorHAnsi" w:hAnsiTheme="majorHAnsi" w:cstheme="majorHAnsi"/>
          <w:lang w:val="en-GB"/>
        </w:rPr>
      </w:pPr>
      <w:r w:rsidRPr="000E521A">
        <w:rPr>
          <w:rFonts w:asciiTheme="majorHAnsi" w:hAnsiTheme="majorHAnsi" w:cstheme="majorHAnsi"/>
          <w:lang w:val="en-GB"/>
        </w:rPr>
        <w:t xml:space="preserve">Earlier this year Reena, a 16-year-old young Christian girl from </w:t>
      </w:r>
      <w:proofErr w:type="spellStart"/>
      <w:r w:rsidRPr="000E521A">
        <w:rPr>
          <w:rFonts w:asciiTheme="majorHAnsi" w:hAnsiTheme="majorHAnsi" w:cstheme="majorHAnsi"/>
          <w:lang w:val="en-GB"/>
        </w:rPr>
        <w:t>Jaranwala</w:t>
      </w:r>
      <w:proofErr w:type="spellEnd"/>
      <w:r w:rsidRPr="000E521A">
        <w:rPr>
          <w:rFonts w:asciiTheme="majorHAnsi" w:hAnsiTheme="majorHAnsi" w:cstheme="majorHAnsi"/>
          <w:lang w:val="en-GB"/>
        </w:rPr>
        <w:t xml:space="preserve">, was abducted, then drugged, tortured, and raped when she refused to convert to Islam. </w:t>
      </w:r>
      <w:proofErr w:type="spellStart"/>
      <w:r w:rsidRPr="000E521A">
        <w:rPr>
          <w:rFonts w:asciiTheme="majorHAnsi" w:hAnsiTheme="majorHAnsi" w:cstheme="majorHAnsi"/>
          <w:lang w:val="en-GB"/>
        </w:rPr>
        <w:t>Naila</w:t>
      </w:r>
      <w:proofErr w:type="spellEnd"/>
      <w:r w:rsidRPr="000E521A">
        <w:rPr>
          <w:rFonts w:asciiTheme="majorHAnsi" w:hAnsiTheme="majorHAnsi" w:cstheme="majorHAnsi"/>
          <w:lang w:val="en-GB"/>
        </w:rPr>
        <w:t xml:space="preserve"> </w:t>
      </w:r>
      <w:proofErr w:type="spellStart"/>
      <w:r w:rsidRPr="000E521A">
        <w:rPr>
          <w:rFonts w:asciiTheme="majorHAnsi" w:hAnsiTheme="majorHAnsi" w:cstheme="majorHAnsi"/>
          <w:lang w:val="en-GB"/>
        </w:rPr>
        <w:t>Javed</w:t>
      </w:r>
      <w:proofErr w:type="spellEnd"/>
      <w:r w:rsidRPr="000E521A">
        <w:rPr>
          <w:rFonts w:asciiTheme="majorHAnsi" w:hAnsiTheme="majorHAnsi" w:cstheme="majorHAnsi"/>
          <w:lang w:val="en-GB"/>
        </w:rPr>
        <w:t xml:space="preserve"> was 14 years old when she was abducted but was lucky as she could escape before being forcibly converted and married. Neha Afzal was not that lucky and has been forcibly converted and married for three years now after being abducted when she was a child. CLAAS receives cases like these ones almost every week. These are just a few examples that show the tip of the iceberg of the reality faced by religious minority women and girls in Pakistan.</w:t>
      </w:r>
    </w:p>
    <w:p w14:paraId="439E3292" w14:textId="6AEAECBA" w:rsidR="0078208D" w:rsidRPr="000E521A" w:rsidRDefault="0078208D" w:rsidP="0078208D">
      <w:pPr>
        <w:spacing w:before="120" w:after="120" w:line="360" w:lineRule="auto"/>
        <w:jc w:val="both"/>
        <w:rPr>
          <w:rFonts w:asciiTheme="majorHAnsi" w:hAnsiTheme="majorHAnsi" w:cstheme="majorHAnsi"/>
          <w:lang w:val="en-GB"/>
        </w:rPr>
      </w:pPr>
      <w:r w:rsidRPr="000E521A">
        <w:rPr>
          <w:rFonts w:asciiTheme="majorHAnsi" w:hAnsiTheme="majorHAnsi" w:cstheme="majorHAnsi"/>
          <w:lang w:val="en-GB"/>
        </w:rPr>
        <w:t>According to information collected by CLAAS-Pakistan, the abduction is the beginning of a series of human rights violations suffered by girls and women belonging to religious minorities. There is in place a network of actions that facilitate the abduction by complicit acquaintances, relatives or men looking for brides, and the following rapid conversion and marriage of women and girls.</w:t>
      </w:r>
    </w:p>
    <w:p w14:paraId="2706EF72" w14:textId="77777777" w:rsidR="0078208D" w:rsidRPr="000E521A" w:rsidRDefault="0078208D" w:rsidP="0078208D">
      <w:pPr>
        <w:spacing w:after="240" w:line="360" w:lineRule="auto"/>
        <w:jc w:val="both"/>
        <w:rPr>
          <w:rStyle w:val="jsgrdq"/>
          <w:rFonts w:asciiTheme="majorHAnsi" w:hAnsiTheme="majorHAnsi" w:cstheme="majorHAnsi"/>
          <w:b/>
          <w:bCs/>
          <w:color w:val="000000"/>
          <w:lang w:val="en-GB"/>
        </w:rPr>
      </w:pPr>
      <w:r w:rsidRPr="000E521A">
        <w:rPr>
          <w:rFonts w:asciiTheme="majorHAnsi" w:hAnsiTheme="majorHAnsi" w:cstheme="majorHAnsi"/>
          <w:lang w:val="en-GB"/>
        </w:rPr>
        <w:lastRenderedPageBreak/>
        <w:t>After being kidnapped, girls and women are taken to religious institutions where they are converted to Islam against their will. Most of the times the conversion is already prepared and the age of maturity of the victim or the fact that she has been abducted is not considered.</w:t>
      </w:r>
    </w:p>
    <w:p w14:paraId="501CAB2D" w14:textId="470738E7" w:rsidR="0078208D" w:rsidRPr="000E521A" w:rsidRDefault="0078208D" w:rsidP="0078208D">
      <w:pPr>
        <w:spacing w:after="240" w:line="360" w:lineRule="auto"/>
        <w:jc w:val="both"/>
        <w:rPr>
          <w:rFonts w:asciiTheme="majorHAnsi" w:hAnsiTheme="majorHAnsi" w:cstheme="majorHAnsi"/>
          <w:lang w:val="en-GB"/>
        </w:rPr>
      </w:pPr>
      <w:r w:rsidRPr="000E521A">
        <w:rPr>
          <w:rFonts w:asciiTheme="majorHAnsi" w:hAnsiTheme="majorHAnsi" w:cstheme="majorHAnsi"/>
          <w:lang w:val="en-GB"/>
        </w:rPr>
        <w:t>After being forcibly converted to Islam, girls and women are married to strangers against their will and under duress.</w:t>
      </w:r>
      <w:r w:rsidRPr="000E521A">
        <w:rPr>
          <w:rFonts w:asciiTheme="majorHAnsi" w:hAnsiTheme="majorHAnsi" w:cstheme="majorHAnsi"/>
          <w:b/>
          <w:bCs/>
          <w:color w:val="0F0E0C"/>
          <w:lang w:val="en-GB"/>
        </w:rPr>
        <w:t xml:space="preserve"> </w:t>
      </w:r>
      <w:r w:rsidRPr="000E521A">
        <w:rPr>
          <w:rFonts w:asciiTheme="majorHAnsi" w:hAnsiTheme="majorHAnsi" w:cstheme="majorHAnsi"/>
          <w:lang w:val="en-GB"/>
        </w:rPr>
        <w:t>Even though the laws prohibit the marriage of girls under the age of 16 (18 years in Sindh province) and that in 2017 the prohibition of forced marriages was introduced in the Penal Code (Section 498-B), these continue to happen under the Sharia law, which states that girls reach maturity when they have their first menstrual cycle and are therefore adults capable of making decisions.</w:t>
      </w:r>
    </w:p>
    <w:p w14:paraId="7B1EE0FD" w14:textId="77777777" w:rsidR="00646B31" w:rsidRPr="000E521A" w:rsidRDefault="00646B31" w:rsidP="0078208D">
      <w:pPr>
        <w:spacing w:after="240" w:line="360" w:lineRule="auto"/>
        <w:jc w:val="both"/>
        <w:rPr>
          <w:rFonts w:asciiTheme="majorHAnsi" w:hAnsiTheme="majorHAnsi" w:cstheme="majorHAnsi"/>
          <w:b/>
          <w:bCs/>
          <w:color w:val="0F0E0C"/>
          <w:lang w:val="en-GB"/>
        </w:rPr>
      </w:pPr>
    </w:p>
    <w:p w14:paraId="0D7FCD2D" w14:textId="719C80DD" w:rsidR="0078208D" w:rsidRPr="00840151" w:rsidRDefault="00527BFD" w:rsidP="00646B31">
      <w:pPr>
        <w:pStyle w:val="Heading1"/>
        <w:spacing w:line="360" w:lineRule="auto"/>
        <w:jc w:val="both"/>
        <w:rPr>
          <w:rFonts w:eastAsia="Times New Roman" w:cstheme="majorHAnsi"/>
          <w:color w:val="C00000"/>
          <w:lang w:val="en-GB" w:eastAsia="es-ES_tradnl"/>
        </w:rPr>
      </w:pPr>
      <w:bookmarkStart w:id="1" w:name="_Toc95742912"/>
      <w:r w:rsidRPr="000E521A">
        <w:rPr>
          <w:rFonts w:eastAsia="Times New Roman" w:cstheme="majorHAnsi"/>
          <w:color w:val="C00000"/>
          <w:lang w:val="en-GB" w:eastAsia="es-ES_tradnl"/>
        </w:rPr>
        <w:t>A comprehensive report to the General Assembly on progress made towards ending CEFM, including in the context of the COVID-19 pandemic</w:t>
      </w:r>
      <w:bookmarkEnd w:id="1"/>
      <w:r w:rsidRPr="000E521A">
        <w:rPr>
          <w:rFonts w:eastAsia="Times New Roman" w:cstheme="majorHAnsi"/>
          <w:color w:val="C00000"/>
          <w:lang w:val="en-GB" w:eastAsia="es-ES_tradnl"/>
        </w:rPr>
        <w:t xml:space="preserve"> </w:t>
      </w:r>
    </w:p>
    <w:p w14:paraId="4F8E617C" w14:textId="2F18CA32" w:rsidR="00840151" w:rsidRPr="000E521A" w:rsidRDefault="00B5279D" w:rsidP="00646B31">
      <w:pPr>
        <w:pStyle w:val="Heading2"/>
        <w:spacing w:before="120" w:after="120" w:line="360" w:lineRule="auto"/>
        <w:rPr>
          <w:rFonts w:eastAsia="Times New Roman"/>
          <w:lang w:val="en-GB" w:eastAsia="es-ES_tradnl"/>
        </w:rPr>
      </w:pPr>
      <w:bookmarkStart w:id="2" w:name="_Toc95742913"/>
      <w:r w:rsidRPr="000E521A">
        <w:rPr>
          <w:rFonts w:eastAsia="Times New Roman"/>
          <w:lang w:val="en-GB" w:eastAsia="es-ES_tradnl"/>
        </w:rPr>
        <w:t>M</w:t>
      </w:r>
      <w:r w:rsidR="00840151" w:rsidRPr="000E521A">
        <w:rPr>
          <w:rFonts w:eastAsia="Times New Roman"/>
          <w:lang w:val="en-GB" w:eastAsia="es-ES_tradnl"/>
        </w:rPr>
        <w:t xml:space="preserve">easures taken to implement the recommendations of the last report of the Secretary-General on </w:t>
      </w:r>
      <w:r w:rsidRPr="000E521A">
        <w:rPr>
          <w:rFonts w:eastAsia="Times New Roman"/>
          <w:lang w:val="en-GB" w:eastAsia="es-ES_tradnl"/>
        </w:rPr>
        <w:t xml:space="preserve">CEFM </w:t>
      </w:r>
      <w:r w:rsidR="00840151" w:rsidRPr="000E521A">
        <w:rPr>
          <w:rFonts w:eastAsia="Times New Roman"/>
          <w:lang w:val="en-GB" w:eastAsia="es-ES_tradnl"/>
        </w:rPr>
        <w:t>(A/75/262)</w:t>
      </w:r>
      <w:bookmarkEnd w:id="2"/>
    </w:p>
    <w:p w14:paraId="7E019178" w14:textId="3100CE62" w:rsidR="00646B31" w:rsidRPr="000E521A" w:rsidRDefault="0078208D" w:rsidP="00646B31">
      <w:pPr>
        <w:spacing w:before="120" w:after="120" w:line="360" w:lineRule="auto"/>
        <w:jc w:val="both"/>
        <w:rPr>
          <w:rFonts w:asciiTheme="majorHAnsi" w:eastAsia="Times New Roman" w:hAnsiTheme="majorHAnsi" w:cstheme="majorHAnsi"/>
          <w:lang w:val="en-GB" w:eastAsia="es-ES_tradnl"/>
        </w:rPr>
      </w:pPr>
      <w:r w:rsidRPr="000E521A">
        <w:rPr>
          <w:rFonts w:asciiTheme="majorHAnsi" w:eastAsia="Times New Roman" w:hAnsiTheme="majorHAnsi" w:cstheme="majorHAnsi"/>
          <w:lang w:val="en-GB" w:eastAsia="es-ES_tradnl"/>
        </w:rPr>
        <w:t xml:space="preserve">CLAAS-UK and CLAAS-Pakistan is not aware of any measure taken by the Government of Pakistan to implement the recommendations of the last report of the </w:t>
      </w:r>
      <w:r w:rsidR="00091DD6" w:rsidRPr="000E521A">
        <w:rPr>
          <w:rFonts w:asciiTheme="majorHAnsi" w:eastAsia="Times New Roman" w:hAnsiTheme="majorHAnsi" w:cstheme="majorHAnsi"/>
          <w:lang w:val="en-GB" w:eastAsia="es-ES_tradnl"/>
        </w:rPr>
        <w:t>Secretary</w:t>
      </w:r>
      <w:r w:rsidRPr="000E521A">
        <w:rPr>
          <w:rFonts w:asciiTheme="majorHAnsi" w:eastAsia="Times New Roman" w:hAnsiTheme="majorHAnsi" w:cstheme="majorHAnsi"/>
          <w:lang w:val="en-GB" w:eastAsia="es-ES_tradnl"/>
        </w:rPr>
        <w:t>-General on the issue of CEFM.</w:t>
      </w:r>
      <w:r w:rsidR="00646B31" w:rsidRPr="000E521A">
        <w:rPr>
          <w:rFonts w:asciiTheme="majorHAnsi" w:eastAsia="Times New Roman" w:hAnsiTheme="majorHAnsi" w:cstheme="majorHAnsi"/>
          <w:lang w:val="en-GB" w:eastAsia="es-ES_tradnl"/>
        </w:rPr>
        <w:t xml:space="preserve"> There are not health and protective mechanisms, including legal services, safe </w:t>
      </w:r>
      <w:r w:rsidR="0037000C" w:rsidRPr="000E521A">
        <w:rPr>
          <w:rFonts w:asciiTheme="majorHAnsi" w:eastAsia="Times New Roman" w:hAnsiTheme="majorHAnsi" w:cstheme="majorHAnsi"/>
          <w:lang w:val="en-GB" w:eastAsia="es-ES_tradnl"/>
        </w:rPr>
        <w:t>accommodation,</w:t>
      </w:r>
      <w:r w:rsidR="00646B31" w:rsidRPr="000E521A">
        <w:rPr>
          <w:rFonts w:asciiTheme="majorHAnsi" w:eastAsia="Times New Roman" w:hAnsiTheme="majorHAnsi" w:cstheme="majorHAnsi"/>
          <w:lang w:val="en-GB" w:eastAsia="es-ES_tradnl"/>
        </w:rPr>
        <w:t xml:space="preserve"> and psychosocial support, nor support to maintain or return to education for victims of CEFM. </w:t>
      </w:r>
    </w:p>
    <w:p w14:paraId="3DF1B665" w14:textId="77777777" w:rsidR="00A525D3" w:rsidRPr="00840151" w:rsidRDefault="00A525D3" w:rsidP="00BD594A">
      <w:pPr>
        <w:spacing w:before="120" w:after="120" w:line="276" w:lineRule="auto"/>
        <w:rPr>
          <w:rFonts w:asciiTheme="majorHAnsi" w:eastAsia="Times New Roman" w:hAnsiTheme="majorHAnsi" w:cstheme="majorHAnsi"/>
          <w:lang w:val="en-GB" w:eastAsia="es-ES_tradnl"/>
        </w:rPr>
      </w:pPr>
    </w:p>
    <w:p w14:paraId="243EA452" w14:textId="142E6519" w:rsidR="00840151" w:rsidRPr="000E521A" w:rsidRDefault="00B5279D" w:rsidP="00BD594A">
      <w:pPr>
        <w:pStyle w:val="Heading2"/>
        <w:spacing w:before="120" w:after="120" w:line="276" w:lineRule="auto"/>
        <w:rPr>
          <w:rFonts w:eastAsia="Times New Roman" w:cstheme="majorHAnsi"/>
          <w:lang w:val="en-GB" w:eastAsia="es-ES_tradnl"/>
        </w:rPr>
      </w:pPr>
      <w:bookmarkStart w:id="3" w:name="_Toc95742914"/>
      <w:r w:rsidRPr="000E521A">
        <w:rPr>
          <w:rFonts w:eastAsia="Times New Roman" w:cstheme="majorHAnsi"/>
          <w:lang w:val="en-GB" w:eastAsia="es-ES_tradnl"/>
        </w:rPr>
        <w:t>L</w:t>
      </w:r>
      <w:r w:rsidR="00840151" w:rsidRPr="00840151">
        <w:rPr>
          <w:rFonts w:eastAsia="Times New Roman" w:cstheme="majorHAnsi"/>
          <w:lang w:val="en-GB" w:eastAsia="es-ES_tradnl"/>
        </w:rPr>
        <w:t xml:space="preserve">egislative actions </w:t>
      </w:r>
      <w:r w:rsidR="00840151" w:rsidRPr="00840151">
        <w:rPr>
          <w:rFonts w:eastAsia="Times New Roman"/>
          <w:lang w:val="en-GB" w:eastAsia="es-ES_tradnl"/>
        </w:rPr>
        <w:t>taken</w:t>
      </w:r>
      <w:r w:rsidR="00840151" w:rsidRPr="00840151">
        <w:rPr>
          <w:rFonts w:eastAsia="Times New Roman" w:cstheme="majorHAnsi"/>
          <w:lang w:val="en-GB" w:eastAsia="es-ES_tradnl"/>
        </w:rPr>
        <w:t xml:space="preserve"> to address </w:t>
      </w:r>
      <w:r w:rsidRPr="000E521A">
        <w:rPr>
          <w:rFonts w:eastAsia="Times New Roman" w:cstheme="majorHAnsi"/>
          <w:lang w:val="en-GB" w:eastAsia="es-ES_tradnl"/>
        </w:rPr>
        <w:t>CEFM</w:t>
      </w:r>
      <w:bookmarkEnd w:id="3"/>
      <w:r w:rsidR="00840151" w:rsidRPr="00840151">
        <w:rPr>
          <w:rFonts w:eastAsia="Times New Roman" w:cstheme="majorHAnsi"/>
          <w:lang w:val="en-GB" w:eastAsia="es-ES_tradnl"/>
        </w:rPr>
        <w:t xml:space="preserve"> </w:t>
      </w:r>
    </w:p>
    <w:p w14:paraId="05704275" w14:textId="0232634D" w:rsidR="0078208D" w:rsidRPr="000E521A" w:rsidRDefault="0078208D" w:rsidP="00D02DF9">
      <w:pPr>
        <w:spacing w:before="120" w:after="120" w:line="360" w:lineRule="auto"/>
        <w:jc w:val="both"/>
        <w:rPr>
          <w:rFonts w:asciiTheme="majorHAnsi" w:eastAsia="Times New Roman" w:hAnsiTheme="majorHAnsi" w:cstheme="majorHAnsi"/>
          <w:lang w:val="en-GB" w:eastAsia="es-ES_tradnl"/>
        </w:rPr>
      </w:pPr>
      <w:r w:rsidRPr="000E521A">
        <w:rPr>
          <w:rFonts w:asciiTheme="majorHAnsi" w:eastAsia="Times New Roman" w:hAnsiTheme="majorHAnsi" w:cstheme="majorHAnsi"/>
          <w:lang w:val="en-GB" w:eastAsia="es-ES_tradnl"/>
        </w:rPr>
        <w:t>No legislative</w:t>
      </w:r>
      <w:r w:rsidR="00091DD6" w:rsidRPr="000E521A">
        <w:rPr>
          <w:rFonts w:asciiTheme="majorHAnsi" w:eastAsia="Times New Roman" w:hAnsiTheme="majorHAnsi" w:cstheme="majorHAnsi"/>
          <w:lang w:val="en-GB" w:eastAsia="es-ES_tradnl"/>
        </w:rPr>
        <w:t xml:space="preserve"> actions have been taken to address the root causes of child, early and forced marriage in Pakistan</w:t>
      </w:r>
      <w:r w:rsidR="00D02DF9" w:rsidRPr="000E521A">
        <w:rPr>
          <w:rFonts w:asciiTheme="majorHAnsi" w:eastAsia="Times New Roman" w:hAnsiTheme="majorHAnsi" w:cstheme="majorHAnsi"/>
          <w:lang w:val="en-GB" w:eastAsia="es-ES_tradnl"/>
        </w:rPr>
        <w:t xml:space="preserve"> since 2017</w:t>
      </w:r>
      <w:r w:rsidR="00091DD6" w:rsidRPr="000E521A">
        <w:rPr>
          <w:rFonts w:asciiTheme="majorHAnsi" w:eastAsia="Times New Roman" w:hAnsiTheme="majorHAnsi" w:cstheme="majorHAnsi"/>
          <w:lang w:val="en-GB" w:eastAsia="es-ES_tradnl"/>
        </w:rPr>
        <w:t xml:space="preserve">. A bill to protect women and girls belonging to religious </w:t>
      </w:r>
      <w:r w:rsidR="00091DD6" w:rsidRPr="000E521A">
        <w:rPr>
          <w:rFonts w:asciiTheme="majorHAnsi" w:eastAsia="Times New Roman" w:hAnsiTheme="majorHAnsi" w:cstheme="majorHAnsi"/>
          <w:lang w:val="en-GB" w:eastAsia="es-ES_tradnl"/>
        </w:rPr>
        <w:lastRenderedPageBreak/>
        <w:t xml:space="preserve">minorities from forced conversion </w:t>
      </w:r>
      <w:r w:rsidR="001906B6" w:rsidRPr="000E521A">
        <w:rPr>
          <w:rFonts w:asciiTheme="majorHAnsi" w:eastAsia="Times New Roman" w:hAnsiTheme="majorHAnsi" w:cstheme="majorHAnsi"/>
          <w:lang w:val="en-GB" w:eastAsia="es-ES_tradnl"/>
        </w:rPr>
        <w:t>and subsequent child/forced marriage was rejected by a Parliamentary Committee to Protect Minorities from Forced Conversions</w:t>
      </w:r>
      <w:r w:rsidR="009356A8" w:rsidRPr="000E521A">
        <w:rPr>
          <w:rFonts w:asciiTheme="majorHAnsi" w:eastAsia="Times New Roman" w:hAnsiTheme="majorHAnsi" w:cstheme="majorHAnsi"/>
          <w:lang w:val="en-GB" w:eastAsia="es-ES_tradnl"/>
        </w:rPr>
        <w:t xml:space="preserve"> in October 2021.</w:t>
      </w:r>
    </w:p>
    <w:p w14:paraId="2CCB11A2" w14:textId="77777777" w:rsidR="0078208D" w:rsidRPr="00840151" w:rsidRDefault="0078208D" w:rsidP="00BD594A">
      <w:pPr>
        <w:spacing w:before="120" w:after="120" w:line="276" w:lineRule="auto"/>
        <w:rPr>
          <w:rFonts w:asciiTheme="majorHAnsi" w:eastAsia="Times New Roman" w:hAnsiTheme="majorHAnsi" w:cstheme="majorHAnsi"/>
          <w:lang w:val="en-GB" w:eastAsia="es-ES_tradnl"/>
        </w:rPr>
      </w:pPr>
    </w:p>
    <w:p w14:paraId="532A2E3F" w14:textId="52F73FD8" w:rsidR="0078208D" w:rsidRPr="000E521A" w:rsidRDefault="00B5279D" w:rsidP="00BD594A">
      <w:pPr>
        <w:pStyle w:val="Heading2"/>
        <w:spacing w:before="120" w:after="120" w:line="276" w:lineRule="auto"/>
        <w:rPr>
          <w:rFonts w:eastAsia="Times New Roman"/>
          <w:lang w:val="en-GB" w:eastAsia="es-ES_tradnl"/>
        </w:rPr>
      </w:pPr>
      <w:bookmarkStart w:id="4" w:name="_Toc95742915"/>
      <w:r w:rsidRPr="000E521A">
        <w:rPr>
          <w:rFonts w:eastAsia="Times New Roman"/>
          <w:lang w:val="en-GB" w:eastAsia="es-ES_tradnl"/>
        </w:rPr>
        <w:t>M</w:t>
      </w:r>
      <w:r w:rsidR="00840151" w:rsidRPr="000E521A">
        <w:rPr>
          <w:rFonts w:eastAsia="Times New Roman"/>
          <w:lang w:val="en-GB" w:eastAsia="es-ES_tradnl"/>
        </w:rPr>
        <w:t xml:space="preserve">easures adopted </w:t>
      </w:r>
      <w:r w:rsidRPr="000E521A">
        <w:rPr>
          <w:rFonts w:eastAsia="Times New Roman"/>
          <w:lang w:val="en-GB" w:eastAsia="es-ES_tradnl"/>
        </w:rPr>
        <w:t xml:space="preserve">by CLAAS </w:t>
      </w:r>
      <w:r w:rsidR="00840151" w:rsidRPr="000E521A">
        <w:rPr>
          <w:rFonts w:eastAsia="Times New Roman"/>
          <w:lang w:val="en-GB" w:eastAsia="es-ES_tradnl"/>
        </w:rPr>
        <w:t xml:space="preserve">to support girls </w:t>
      </w:r>
      <w:r w:rsidRPr="000E521A">
        <w:rPr>
          <w:rFonts w:eastAsia="Times New Roman"/>
          <w:lang w:val="en-GB" w:eastAsia="es-ES_tradnl"/>
        </w:rPr>
        <w:t>and women affected by CEFM.</w:t>
      </w:r>
      <w:bookmarkEnd w:id="4"/>
    </w:p>
    <w:p w14:paraId="3720B342" w14:textId="527DFE1D" w:rsidR="009356A8" w:rsidRPr="000E521A" w:rsidRDefault="009356A8" w:rsidP="00D02DF9">
      <w:pPr>
        <w:spacing w:before="120" w:after="120" w:line="360" w:lineRule="auto"/>
        <w:jc w:val="both"/>
        <w:rPr>
          <w:rFonts w:asciiTheme="majorHAnsi" w:eastAsia="Times New Roman" w:hAnsiTheme="majorHAnsi" w:cstheme="majorHAnsi"/>
          <w:lang w:val="en-GB" w:eastAsia="es-ES_tradnl"/>
        </w:rPr>
      </w:pPr>
      <w:r w:rsidRPr="000E521A">
        <w:rPr>
          <w:rFonts w:asciiTheme="majorHAnsi" w:eastAsia="Times New Roman" w:hAnsiTheme="majorHAnsi" w:cstheme="majorHAnsi"/>
          <w:lang w:val="en-GB" w:eastAsia="es-ES_tradnl"/>
        </w:rPr>
        <w:t xml:space="preserve">CLAAS UK and CLAAS Pakistan work together to provide </w:t>
      </w:r>
      <w:r w:rsidRPr="009356A8">
        <w:rPr>
          <w:rFonts w:asciiTheme="majorHAnsi" w:eastAsia="Times New Roman" w:hAnsiTheme="majorHAnsi" w:cstheme="majorHAnsi"/>
          <w:lang w:val="en-GB" w:eastAsia="es-ES_tradnl"/>
        </w:rPr>
        <w:t>shelter for girls and young women who are victims of rape, forced marriages and forced conversions to Islam.</w:t>
      </w:r>
      <w:r w:rsidRPr="000E521A">
        <w:rPr>
          <w:rFonts w:asciiTheme="majorHAnsi" w:eastAsia="Times New Roman" w:hAnsiTheme="majorHAnsi" w:cstheme="majorHAnsi"/>
          <w:lang w:val="en-GB" w:eastAsia="es-ES_tradnl"/>
        </w:rPr>
        <w:t xml:space="preserve"> </w:t>
      </w:r>
      <w:r w:rsidR="00010D0D" w:rsidRPr="000E521A">
        <w:rPr>
          <w:rFonts w:asciiTheme="majorHAnsi" w:eastAsia="Times New Roman" w:hAnsiTheme="majorHAnsi" w:cstheme="majorHAnsi"/>
          <w:lang w:val="en-GB" w:eastAsia="es-ES_tradnl"/>
        </w:rPr>
        <w:t>CLAAS</w:t>
      </w:r>
      <w:r w:rsidRPr="000E521A">
        <w:rPr>
          <w:rFonts w:asciiTheme="majorHAnsi" w:eastAsia="Times New Roman" w:hAnsiTheme="majorHAnsi" w:cstheme="majorHAnsi"/>
          <w:lang w:val="en-GB" w:eastAsia="es-ES_tradnl"/>
        </w:rPr>
        <w:t xml:space="preserve"> also provide</w:t>
      </w:r>
      <w:r w:rsidR="00010D0D" w:rsidRPr="000E521A">
        <w:rPr>
          <w:rFonts w:asciiTheme="majorHAnsi" w:eastAsia="Times New Roman" w:hAnsiTheme="majorHAnsi" w:cstheme="majorHAnsi"/>
          <w:lang w:val="en-GB" w:eastAsia="es-ES_tradnl"/>
        </w:rPr>
        <w:t>s</w:t>
      </w:r>
      <w:r w:rsidRPr="000E521A">
        <w:rPr>
          <w:rFonts w:asciiTheme="majorHAnsi" w:eastAsia="Times New Roman" w:hAnsiTheme="majorHAnsi" w:cstheme="majorHAnsi"/>
          <w:lang w:val="en-GB" w:eastAsia="es-ES_tradnl"/>
        </w:rPr>
        <w:t xml:space="preserve"> </w:t>
      </w:r>
      <w:r w:rsidRPr="009356A8">
        <w:rPr>
          <w:rFonts w:asciiTheme="majorHAnsi" w:eastAsia="Times New Roman" w:hAnsiTheme="majorHAnsi" w:cstheme="majorHAnsi"/>
          <w:lang w:val="en-GB" w:eastAsia="es-ES_tradnl"/>
        </w:rPr>
        <w:t>financial support</w:t>
      </w:r>
      <w:r w:rsidRPr="000E521A">
        <w:rPr>
          <w:rFonts w:asciiTheme="majorHAnsi" w:eastAsia="Times New Roman" w:hAnsiTheme="majorHAnsi" w:cstheme="majorHAnsi"/>
          <w:lang w:val="en-GB" w:eastAsia="es-ES_tradnl"/>
        </w:rPr>
        <w:t xml:space="preserve"> and free legal aid to Christian women and girls victims of CEFM and their families, as well as support to maintain or return to education.</w:t>
      </w:r>
    </w:p>
    <w:p w14:paraId="01E62DC9" w14:textId="77777777" w:rsidR="00BD594A" w:rsidRPr="000E521A" w:rsidRDefault="00BD594A" w:rsidP="00BD594A">
      <w:pPr>
        <w:spacing w:before="120" w:after="120" w:line="276" w:lineRule="auto"/>
        <w:jc w:val="both"/>
        <w:rPr>
          <w:rFonts w:asciiTheme="majorHAnsi" w:eastAsia="Times New Roman" w:hAnsiTheme="majorHAnsi" w:cstheme="majorHAnsi"/>
          <w:lang w:val="en-GB" w:eastAsia="es-ES_tradnl"/>
        </w:rPr>
      </w:pPr>
    </w:p>
    <w:p w14:paraId="031CEEAB" w14:textId="56474651" w:rsidR="009356A8" w:rsidRPr="000E521A" w:rsidRDefault="00A525D3" w:rsidP="00BD594A">
      <w:pPr>
        <w:pStyle w:val="Heading2"/>
        <w:spacing w:before="120" w:after="120" w:line="276" w:lineRule="auto"/>
        <w:rPr>
          <w:rFonts w:eastAsia="Times New Roman"/>
          <w:lang w:val="en-GB" w:eastAsia="es-ES_tradnl"/>
        </w:rPr>
      </w:pPr>
      <w:bookmarkStart w:id="5" w:name="_Toc95742916"/>
      <w:r w:rsidRPr="000E521A">
        <w:rPr>
          <w:rFonts w:eastAsia="Times New Roman"/>
          <w:lang w:val="en-GB" w:eastAsia="es-ES_tradnl"/>
        </w:rPr>
        <w:t>Gathering data</w:t>
      </w:r>
      <w:r w:rsidR="00BD594A" w:rsidRPr="000E521A">
        <w:rPr>
          <w:rFonts w:eastAsia="Times New Roman"/>
          <w:lang w:val="en-GB" w:eastAsia="es-ES_tradnl"/>
        </w:rPr>
        <w:t xml:space="preserve"> and research</w:t>
      </w:r>
      <w:bookmarkEnd w:id="5"/>
    </w:p>
    <w:p w14:paraId="27250A72" w14:textId="71933139" w:rsidR="00840151" w:rsidRPr="000E521A" w:rsidRDefault="00A525D3" w:rsidP="00D02DF9">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 xml:space="preserve">No </w:t>
      </w:r>
      <w:r w:rsidR="00840151" w:rsidRPr="000E521A">
        <w:rPr>
          <w:rFonts w:asciiTheme="majorHAnsi" w:hAnsiTheme="majorHAnsi" w:cstheme="majorHAnsi"/>
          <w:lang w:val="en-GB"/>
        </w:rPr>
        <w:t xml:space="preserve">progress </w:t>
      </w:r>
      <w:r w:rsidRPr="000E521A">
        <w:rPr>
          <w:rFonts w:asciiTheme="majorHAnsi" w:hAnsiTheme="majorHAnsi" w:cstheme="majorHAnsi"/>
          <w:lang w:val="en-GB"/>
        </w:rPr>
        <w:t xml:space="preserve">has been </w:t>
      </w:r>
      <w:r w:rsidR="00840151" w:rsidRPr="000E521A">
        <w:rPr>
          <w:rFonts w:asciiTheme="majorHAnsi" w:hAnsiTheme="majorHAnsi" w:cstheme="majorHAnsi"/>
          <w:lang w:val="en-GB"/>
        </w:rPr>
        <w:t xml:space="preserve">made in gathering data disaggregated by sex, age, geographical location, socioeconomic status, disabilities, educational </w:t>
      </w:r>
      <w:proofErr w:type="gramStart"/>
      <w:r w:rsidR="00840151" w:rsidRPr="000E521A">
        <w:rPr>
          <w:rFonts w:asciiTheme="majorHAnsi" w:hAnsiTheme="majorHAnsi" w:cstheme="majorHAnsi"/>
          <w:lang w:val="en-GB"/>
        </w:rPr>
        <w:t>level</w:t>
      </w:r>
      <w:proofErr w:type="gramEnd"/>
      <w:r w:rsidR="00840151" w:rsidRPr="000E521A">
        <w:rPr>
          <w:rFonts w:asciiTheme="majorHAnsi" w:hAnsiTheme="majorHAnsi" w:cstheme="majorHAnsi"/>
          <w:lang w:val="en-GB"/>
        </w:rPr>
        <w:t xml:space="preserve"> and other factors, in particular on the situation of already married girls and girls in informal unions</w:t>
      </w:r>
      <w:r w:rsidR="00BD594A" w:rsidRPr="000E521A">
        <w:rPr>
          <w:rFonts w:asciiTheme="majorHAnsi" w:hAnsiTheme="majorHAnsi" w:cstheme="majorHAnsi"/>
          <w:lang w:val="en-GB"/>
        </w:rPr>
        <w:t xml:space="preserve">. </w:t>
      </w:r>
    </w:p>
    <w:p w14:paraId="530E723B" w14:textId="018372DE" w:rsidR="00840151" w:rsidRPr="000E521A" w:rsidRDefault="00BD594A" w:rsidP="00D02DF9">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No</w:t>
      </w:r>
      <w:r w:rsidR="00840151" w:rsidRPr="000E521A">
        <w:rPr>
          <w:rFonts w:asciiTheme="majorHAnsi" w:hAnsiTheme="majorHAnsi" w:cstheme="majorHAnsi"/>
          <w:lang w:val="en-GB"/>
        </w:rPr>
        <w:t xml:space="preserve"> research has been </w:t>
      </w:r>
      <w:r w:rsidRPr="000E521A">
        <w:rPr>
          <w:rFonts w:asciiTheme="majorHAnsi" w:hAnsiTheme="majorHAnsi" w:cstheme="majorHAnsi"/>
          <w:lang w:val="en-GB"/>
        </w:rPr>
        <w:t>conducted/published</w:t>
      </w:r>
      <w:r w:rsidR="00840151" w:rsidRPr="000E521A">
        <w:rPr>
          <w:rFonts w:asciiTheme="majorHAnsi" w:hAnsiTheme="majorHAnsi" w:cstheme="majorHAnsi"/>
          <w:lang w:val="en-GB"/>
        </w:rPr>
        <w:t xml:space="preserve"> on married girls, including widow girls and women, and whose husbands have left them to fight or seek refuge internally or across borders, or who have been detained or disappeared</w:t>
      </w:r>
    </w:p>
    <w:p w14:paraId="6C4131D3" w14:textId="62646EC5" w:rsidR="00840151" w:rsidRPr="000E521A" w:rsidRDefault="00BD594A" w:rsidP="00D02DF9">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 xml:space="preserve">CLAAS UK is not aware of </w:t>
      </w:r>
      <w:r w:rsidR="00840151" w:rsidRPr="000E521A">
        <w:rPr>
          <w:rFonts w:asciiTheme="majorHAnsi" w:hAnsiTheme="majorHAnsi" w:cstheme="majorHAnsi"/>
          <w:lang w:val="en-GB"/>
        </w:rPr>
        <w:t xml:space="preserve">any examples of national reports on CEFM submitted to relevant international treaty bodies, </w:t>
      </w:r>
      <w:r w:rsidR="00FE14BD" w:rsidRPr="000E521A">
        <w:rPr>
          <w:rFonts w:asciiTheme="majorHAnsi" w:hAnsiTheme="majorHAnsi" w:cstheme="majorHAnsi"/>
          <w:lang w:val="en-GB"/>
        </w:rPr>
        <w:t>nor</w:t>
      </w:r>
      <w:r w:rsidR="00840151" w:rsidRPr="000E521A">
        <w:rPr>
          <w:rFonts w:asciiTheme="majorHAnsi" w:hAnsiTheme="majorHAnsi" w:cstheme="majorHAnsi"/>
          <w:lang w:val="en-GB"/>
        </w:rPr>
        <w:t xml:space="preserve"> national voluntary reviews conducted through the high-level political forum on sustainable development</w:t>
      </w:r>
      <w:r w:rsidRPr="000E521A">
        <w:rPr>
          <w:rFonts w:asciiTheme="majorHAnsi" w:hAnsiTheme="majorHAnsi" w:cstheme="majorHAnsi"/>
          <w:lang w:val="en-GB"/>
        </w:rPr>
        <w:t>.</w:t>
      </w:r>
    </w:p>
    <w:p w14:paraId="010DC11C" w14:textId="77777777" w:rsidR="00BD594A" w:rsidRPr="000E521A" w:rsidRDefault="00BD594A" w:rsidP="00BD594A">
      <w:pPr>
        <w:pStyle w:val="NormalWeb"/>
        <w:spacing w:before="120" w:beforeAutospacing="0" w:after="120" w:afterAutospacing="0" w:line="276" w:lineRule="auto"/>
        <w:jc w:val="both"/>
        <w:rPr>
          <w:rFonts w:asciiTheme="majorHAnsi" w:hAnsiTheme="majorHAnsi" w:cstheme="majorHAnsi"/>
          <w:lang w:val="en-GB"/>
        </w:rPr>
      </w:pPr>
    </w:p>
    <w:p w14:paraId="1C21572D" w14:textId="77777777" w:rsidR="00840151" w:rsidRPr="000E521A" w:rsidRDefault="00840151" w:rsidP="00BD594A">
      <w:pPr>
        <w:pStyle w:val="NormalWeb"/>
        <w:spacing w:before="120" w:beforeAutospacing="0" w:after="120" w:afterAutospacing="0" w:line="276" w:lineRule="auto"/>
        <w:rPr>
          <w:rFonts w:asciiTheme="majorHAnsi" w:hAnsiTheme="majorHAnsi" w:cstheme="majorHAnsi"/>
          <w:b/>
          <w:bCs/>
          <w:lang w:val="en-GB"/>
        </w:rPr>
      </w:pPr>
      <w:r w:rsidRPr="000E521A">
        <w:rPr>
          <w:rFonts w:asciiTheme="majorHAnsi" w:hAnsiTheme="majorHAnsi" w:cstheme="majorHAnsi"/>
          <w:b/>
          <w:bCs/>
          <w:lang w:val="en-GB"/>
        </w:rPr>
        <w:t xml:space="preserve">In the context of the COVID-19 pandemic: </w:t>
      </w:r>
    </w:p>
    <w:p w14:paraId="06CCD941" w14:textId="1506D292" w:rsidR="00DF69FB" w:rsidRPr="000E521A" w:rsidRDefault="00DF69FB" w:rsidP="00DF69FB">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Rising poverty due to the pandemic has experts worrying about increase in young girls being married off</w:t>
      </w:r>
      <w:r w:rsidR="00010D0D" w:rsidRPr="000E521A">
        <w:rPr>
          <w:rFonts w:asciiTheme="majorHAnsi" w:hAnsiTheme="majorHAnsi" w:cstheme="majorHAnsi"/>
          <w:lang w:val="en-GB"/>
        </w:rPr>
        <w:t>, as poverty is one of the main drivers of CEFM. Federal and State governments have not addressed the impact of COVID-19 on girls and women survivors of CEFM and at risk. CLAAS continued to support victims of forced conversion and forced marriage during the pandemic.</w:t>
      </w:r>
    </w:p>
    <w:p w14:paraId="77925860" w14:textId="44555323" w:rsidR="00840151" w:rsidRPr="000E521A" w:rsidRDefault="00840151" w:rsidP="00BD594A">
      <w:pPr>
        <w:spacing w:before="120" w:after="120" w:line="276" w:lineRule="auto"/>
        <w:rPr>
          <w:rFonts w:asciiTheme="majorHAnsi" w:hAnsiTheme="majorHAnsi" w:cstheme="majorHAnsi"/>
          <w:lang w:val="en-GB"/>
        </w:rPr>
      </w:pPr>
    </w:p>
    <w:p w14:paraId="52DBD91D" w14:textId="41FA5C73" w:rsidR="00840151" w:rsidRPr="000E521A" w:rsidRDefault="00840151" w:rsidP="00010D0D">
      <w:pPr>
        <w:pStyle w:val="Heading1"/>
        <w:jc w:val="both"/>
        <w:rPr>
          <w:rFonts w:eastAsia="Times New Roman" w:cstheme="majorHAnsi"/>
          <w:color w:val="C00000"/>
          <w:lang w:val="en-GB" w:eastAsia="es-ES_tradnl"/>
        </w:rPr>
      </w:pPr>
      <w:bookmarkStart w:id="6" w:name="_Toc95742917"/>
      <w:r w:rsidRPr="000E521A">
        <w:rPr>
          <w:rFonts w:eastAsia="Times New Roman" w:cstheme="majorHAnsi"/>
          <w:color w:val="C00000"/>
          <w:lang w:val="en-GB" w:eastAsia="es-ES_tradnl"/>
        </w:rPr>
        <w:lastRenderedPageBreak/>
        <w:t xml:space="preserve">A report to the Human Rights Council on progress, </w:t>
      </w:r>
      <w:proofErr w:type="gramStart"/>
      <w:r w:rsidRPr="000E521A">
        <w:rPr>
          <w:rFonts w:eastAsia="Times New Roman" w:cstheme="majorHAnsi"/>
          <w:color w:val="C00000"/>
          <w:lang w:val="en-GB" w:eastAsia="es-ES_tradnl"/>
        </w:rPr>
        <w:t>gaps</w:t>
      </w:r>
      <w:proofErr w:type="gramEnd"/>
      <w:r w:rsidRPr="000E521A">
        <w:rPr>
          <w:rFonts w:eastAsia="Times New Roman" w:cstheme="majorHAnsi"/>
          <w:color w:val="C00000"/>
          <w:lang w:val="en-GB" w:eastAsia="es-ES_tradnl"/>
        </w:rPr>
        <w:t xml:space="preserve"> and challenges in addressing CEFM and measures to ensure accountability</w:t>
      </w:r>
      <w:bookmarkEnd w:id="6"/>
      <w:r w:rsidRPr="000E521A">
        <w:rPr>
          <w:rFonts w:eastAsia="Times New Roman" w:cstheme="majorHAnsi"/>
          <w:color w:val="C00000"/>
          <w:lang w:val="en-GB" w:eastAsia="es-ES_tradnl"/>
        </w:rPr>
        <w:t xml:space="preserve"> </w:t>
      </w:r>
    </w:p>
    <w:p w14:paraId="572519F5" w14:textId="36B34DFE" w:rsidR="00840151" w:rsidRPr="000E521A" w:rsidRDefault="00805E44" w:rsidP="00CD16D7">
      <w:pPr>
        <w:pStyle w:val="Heading2"/>
        <w:spacing w:before="240" w:after="240"/>
        <w:rPr>
          <w:lang w:val="en-GB"/>
        </w:rPr>
      </w:pPr>
      <w:bookmarkStart w:id="7" w:name="_Toc95742918"/>
      <w:r w:rsidRPr="000E521A">
        <w:rPr>
          <w:lang w:val="en-GB"/>
        </w:rPr>
        <w:t>A</w:t>
      </w:r>
      <w:r w:rsidR="00840151" w:rsidRPr="000E521A">
        <w:rPr>
          <w:lang w:val="en-GB"/>
        </w:rPr>
        <w:t xml:space="preserve">pplicable legal framework, </w:t>
      </w:r>
      <w:proofErr w:type="gramStart"/>
      <w:r w:rsidR="00840151" w:rsidRPr="000E521A">
        <w:rPr>
          <w:lang w:val="en-GB"/>
        </w:rPr>
        <w:t>policies</w:t>
      </w:r>
      <w:proofErr w:type="gramEnd"/>
      <w:r w:rsidR="00840151" w:rsidRPr="000E521A">
        <w:rPr>
          <w:lang w:val="en-GB"/>
        </w:rPr>
        <w:t xml:space="preserve"> and programmes</w:t>
      </w:r>
      <w:r w:rsidRPr="000E521A">
        <w:rPr>
          <w:lang w:val="en-GB"/>
        </w:rPr>
        <w:t xml:space="preserve"> of CEFM</w:t>
      </w:r>
      <w:bookmarkEnd w:id="7"/>
    </w:p>
    <w:p w14:paraId="5CA49974" w14:textId="528CE114" w:rsidR="00805E44" w:rsidRPr="00805E44" w:rsidRDefault="003A1B7E" w:rsidP="003A1B7E">
      <w:pPr>
        <w:pStyle w:val="NormalWeb"/>
        <w:spacing w:before="24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b/>
          <w:bCs/>
          <w:lang w:val="en-GB"/>
        </w:rPr>
        <w:t>Child marriage:</w:t>
      </w:r>
      <w:r w:rsidRPr="000E521A">
        <w:rPr>
          <w:rFonts w:asciiTheme="majorHAnsi" w:hAnsiTheme="majorHAnsi" w:cstheme="majorHAnsi"/>
          <w:lang w:val="en-GB"/>
        </w:rPr>
        <w:t xml:space="preserve"> </w:t>
      </w:r>
      <w:r w:rsidR="00805E44" w:rsidRPr="00805E44">
        <w:rPr>
          <w:rFonts w:asciiTheme="majorHAnsi" w:hAnsiTheme="majorHAnsi" w:cstheme="majorHAnsi"/>
          <w:lang w:val="en-GB"/>
        </w:rPr>
        <w:t>Pakistan’s Child Marriage Restraint Act 1929 sets the legal age of marriage for boys to 18 and 16 for girls. In April 2014, the Sindh Assembly adopted the Sindh Child Marriage Restraint Act, which changed the minimum age to 18 for both girls and boys, punishable by law.</w:t>
      </w:r>
      <w:r w:rsidRPr="000E521A">
        <w:rPr>
          <w:rFonts w:asciiTheme="majorHAnsi" w:hAnsiTheme="majorHAnsi" w:cstheme="majorHAnsi"/>
          <w:lang w:val="en-GB"/>
        </w:rPr>
        <w:t xml:space="preserve"> </w:t>
      </w:r>
      <w:r w:rsidR="00CD16D7" w:rsidRPr="000E521A">
        <w:rPr>
          <w:rFonts w:asciiTheme="majorHAnsi" w:hAnsiTheme="majorHAnsi" w:cstheme="majorHAnsi"/>
          <w:lang w:val="en-GB"/>
        </w:rPr>
        <w:t xml:space="preserve">In 2015, the Punjab Assembly adopted the </w:t>
      </w:r>
      <w:r w:rsidR="00CD16D7" w:rsidRPr="00805E44">
        <w:rPr>
          <w:rFonts w:asciiTheme="majorHAnsi" w:hAnsiTheme="majorHAnsi" w:cstheme="majorHAnsi"/>
          <w:lang w:val="en-GB"/>
        </w:rPr>
        <w:t>Punjab Marriage Restraint Act</w:t>
      </w:r>
      <w:r w:rsidR="00CD16D7" w:rsidRPr="000E521A">
        <w:rPr>
          <w:rFonts w:asciiTheme="majorHAnsi" w:hAnsiTheme="majorHAnsi" w:cstheme="majorHAnsi"/>
          <w:lang w:val="en-GB"/>
        </w:rPr>
        <w:t xml:space="preserve">. </w:t>
      </w:r>
      <w:r w:rsidR="00805E44" w:rsidRPr="00805E44">
        <w:rPr>
          <w:rFonts w:asciiTheme="majorHAnsi" w:hAnsiTheme="majorHAnsi" w:cstheme="majorHAnsi"/>
          <w:lang w:val="en-GB"/>
        </w:rPr>
        <w:t>Under the Punjab Marriage Restraint Act, any adult who marries a child, defined as a boy under 18 years and a girl under 16 years of age, can be punished with imprisonment of up to 6 months and a fine of Rs. 50,000. The same punishment will apply to a </w:t>
      </w:r>
      <w:r w:rsidR="00805E44" w:rsidRPr="00805E44">
        <w:rPr>
          <w:rFonts w:asciiTheme="majorHAnsi" w:hAnsiTheme="majorHAnsi" w:cstheme="majorHAnsi"/>
          <w:i/>
          <w:iCs/>
          <w:lang w:val="en-GB"/>
        </w:rPr>
        <w:t>Nikah </w:t>
      </w:r>
      <w:r w:rsidR="00805E44" w:rsidRPr="00805E44">
        <w:rPr>
          <w:rFonts w:asciiTheme="majorHAnsi" w:hAnsiTheme="majorHAnsi" w:cstheme="majorHAnsi"/>
          <w:lang w:val="en-GB"/>
        </w:rPr>
        <w:t>Registrar who solemnizes or conducts a marriage between two children, or a marriage of an adult with a child.</w:t>
      </w:r>
      <w:r w:rsidR="00CD16D7" w:rsidRPr="000E521A">
        <w:rPr>
          <w:rFonts w:asciiTheme="majorHAnsi" w:hAnsiTheme="majorHAnsi" w:cstheme="majorHAnsi"/>
          <w:lang w:val="en-GB"/>
        </w:rPr>
        <w:t xml:space="preserve"> P</w:t>
      </w:r>
      <w:r w:rsidR="00805E44" w:rsidRPr="00805E44">
        <w:rPr>
          <w:rFonts w:asciiTheme="majorHAnsi" w:hAnsiTheme="majorHAnsi" w:cstheme="majorHAnsi"/>
          <w:lang w:val="en-GB"/>
        </w:rPr>
        <w:t>arents or guardians of either party will be punished if they facilitate or organize the marriage of a minor (anyone under the age of 18) or a child. Parents and/or guardians will be punished with imprisonment of up to 6 months and fine of Rs. 50,000.</w:t>
      </w:r>
      <w:r w:rsidR="00CD16D7" w:rsidRPr="000E521A">
        <w:rPr>
          <w:rFonts w:asciiTheme="majorHAnsi" w:hAnsiTheme="majorHAnsi" w:cstheme="majorHAnsi"/>
          <w:lang w:val="en-GB"/>
        </w:rPr>
        <w:t xml:space="preserve"> Furthermore, t</w:t>
      </w:r>
      <w:r w:rsidR="00805E44" w:rsidRPr="00805E44">
        <w:rPr>
          <w:rFonts w:asciiTheme="majorHAnsi" w:hAnsiTheme="majorHAnsi" w:cstheme="majorHAnsi"/>
          <w:lang w:val="en-GB"/>
        </w:rPr>
        <w:t xml:space="preserve">he Court can forbid any party from solemnizing, </w:t>
      </w:r>
      <w:r w:rsidR="00FE14BD" w:rsidRPr="000E521A">
        <w:rPr>
          <w:rFonts w:asciiTheme="majorHAnsi" w:hAnsiTheme="majorHAnsi" w:cstheme="majorHAnsi"/>
          <w:lang w:val="en-GB"/>
        </w:rPr>
        <w:t>facilitating,</w:t>
      </w:r>
      <w:r w:rsidR="00805E44" w:rsidRPr="00805E44">
        <w:rPr>
          <w:rFonts w:asciiTheme="majorHAnsi" w:hAnsiTheme="majorHAnsi" w:cstheme="majorHAnsi"/>
          <w:lang w:val="en-GB"/>
        </w:rPr>
        <w:t xml:space="preserve"> or organizing a child marriage through an Injunction (a Court Order preventing child marriage). This includes the groom, </w:t>
      </w:r>
      <w:r w:rsidR="00FE14BD" w:rsidRPr="000E521A">
        <w:rPr>
          <w:rFonts w:asciiTheme="majorHAnsi" w:hAnsiTheme="majorHAnsi" w:cstheme="majorHAnsi"/>
          <w:lang w:val="en-GB"/>
        </w:rPr>
        <w:t>parents,</w:t>
      </w:r>
      <w:r w:rsidR="00805E44" w:rsidRPr="00805E44">
        <w:rPr>
          <w:rFonts w:asciiTheme="majorHAnsi" w:hAnsiTheme="majorHAnsi" w:cstheme="majorHAnsi"/>
          <w:lang w:val="en-GB"/>
        </w:rPr>
        <w:t xml:space="preserve"> or guardians, </w:t>
      </w:r>
      <w:r w:rsidR="00805E44" w:rsidRPr="00805E44">
        <w:rPr>
          <w:rFonts w:asciiTheme="majorHAnsi" w:hAnsiTheme="majorHAnsi" w:cstheme="majorHAnsi"/>
          <w:i/>
          <w:iCs/>
          <w:lang w:val="en-GB"/>
        </w:rPr>
        <w:t>nikah</w:t>
      </w:r>
      <w:r w:rsidR="00805E44" w:rsidRPr="00805E44">
        <w:rPr>
          <w:rFonts w:asciiTheme="majorHAnsi" w:hAnsiTheme="majorHAnsi" w:cstheme="majorHAnsi"/>
          <w:lang w:val="en-GB"/>
        </w:rPr>
        <w:t> Registrars and any other person involved. Violation of an injunction is punishable with imprisonment of up to 3 months and fine of Rs. 1000.</w:t>
      </w:r>
    </w:p>
    <w:p w14:paraId="4BA4C9A4" w14:textId="5311F77E" w:rsidR="00805E44" w:rsidRPr="000E521A" w:rsidRDefault="00805E44" w:rsidP="00805E44">
      <w:pPr>
        <w:pStyle w:val="NormalWeb"/>
        <w:spacing w:before="120" w:beforeAutospacing="0" w:after="120" w:afterAutospacing="0" w:line="360" w:lineRule="auto"/>
        <w:jc w:val="both"/>
        <w:rPr>
          <w:rFonts w:asciiTheme="majorHAnsi" w:hAnsiTheme="majorHAnsi" w:cstheme="majorHAnsi"/>
          <w:color w:val="C00000"/>
          <w:lang w:val="en-GB"/>
        </w:rPr>
      </w:pPr>
      <w:r w:rsidRPr="00805E44">
        <w:rPr>
          <w:rFonts w:asciiTheme="majorHAnsi" w:hAnsiTheme="majorHAnsi" w:cstheme="majorHAnsi"/>
          <w:lang w:val="en-GB"/>
        </w:rPr>
        <w:t xml:space="preserve">In February 2017, the Government of Pakistan </w:t>
      </w:r>
      <w:proofErr w:type="gramStart"/>
      <w:r w:rsidRPr="00805E44">
        <w:rPr>
          <w:rFonts w:asciiTheme="majorHAnsi" w:hAnsiTheme="majorHAnsi" w:cstheme="majorHAnsi"/>
          <w:lang w:val="en-GB"/>
        </w:rPr>
        <w:t>in an effort to</w:t>
      </w:r>
      <w:proofErr w:type="gramEnd"/>
      <w:r w:rsidRPr="00805E44">
        <w:rPr>
          <w:rFonts w:asciiTheme="majorHAnsi" w:hAnsiTheme="majorHAnsi" w:cstheme="majorHAnsi"/>
          <w:lang w:val="en-GB"/>
        </w:rPr>
        <w:t xml:space="preserve"> crack down on child marriage, made an amendment to the Penal Code, toughening penalties for those found guilty of the crime.</w:t>
      </w:r>
      <w:r w:rsidR="00CD16D7" w:rsidRPr="000E521A">
        <w:rPr>
          <w:rFonts w:asciiTheme="majorHAnsi" w:hAnsiTheme="majorHAnsi" w:cstheme="majorHAnsi"/>
          <w:lang w:val="en-GB"/>
        </w:rPr>
        <w:t xml:space="preserve"> </w:t>
      </w:r>
      <w:r w:rsidR="00CD16D7" w:rsidRPr="000E521A">
        <w:rPr>
          <w:rFonts w:asciiTheme="majorHAnsi" w:hAnsiTheme="majorHAnsi" w:cstheme="majorHAnsi"/>
          <w:color w:val="000000" w:themeColor="text1"/>
          <w:lang w:val="en-GB"/>
        </w:rPr>
        <w:t xml:space="preserve">According to </w:t>
      </w:r>
      <w:r w:rsidR="005874FE" w:rsidRPr="000E521A">
        <w:rPr>
          <w:rFonts w:asciiTheme="majorHAnsi" w:hAnsiTheme="majorHAnsi" w:cstheme="majorHAnsi"/>
          <w:color w:val="000000" w:themeColor="text1"/>
          <w:lang w:val="en-GB"/>
        </w:rPr>
        <w:t xml:space="preserve">Section 498B of the amended Penal </w:t>
      </w:r>
      <w:r w:rsidR="00FE14BD" w:rsidRPr="000E521A">
        <w:rPr>
          <w:rFonts w:asciiTheme="majorHAnsi" w:hAnsiTheme="majorHAnsi" w:cstheme="majorHAnsi"/>
          <w:color w:val="000000" w:themeColor="text1"/>
          <w:lang w:val="en-GB"/>
        </w:rPr>
        <w:t>Code, the</w:t>
      </w:r>
      <w:r w:rsidR="005874FE" w:rsidRPr="000E521A">
        <w:rPr>
          <w:rFonts w:asciiTheme="majorHAnsi" w:hAnsiTheme="majorHAnsi" w:cstheme="majorHAnsi"/>
          <w:lang w:val="en-GB"/>
        </w:rPr>
        <w:t xml:space="preserve"> punishment was increased to five to ten years imprisonment and a fine of one million Rupees in case the concerned woman is a minor or non-Muslim.</w:t>
      </w:r>
    </w:p>
    <w:p w14:paraId="56A65593" w14:textId="36FF6D23" w:rsidR="00BC28B5" w:rsidRPr="000E521A" w:rsidRDefault="00BC28B5" w:rsidP="00805E44">
      <w:pPr>
        <w:pStyle w:val="NormalWeb"/>
        <w:spacing w:before="120" w:beforeAutospacing="0" w:after="120" w:afterAutospacing="0" w:line="360" w:lineRule="auto"/>
        <w:jc w:val="both"/>
        <w:rPr>
          <w:rFonts w:asciiTheme="majorHAnsi" w:hAnsiTheme="majorHAnsi" w:cstheme="majorHAnsi"/>
          <w:color w:val="000000" w:themeColor="text1"/>
          <w:lang w:val="en-GB"/>
        </w:rPr>
      </w:pPr>
      <w:r w:rsidRPr="000E521A">
        <w:rPr>
          <w:rFonts w:asciiTheme="majorHAnsi" w:hAnsiTheme="majorHAnsi" w:cstheme="majorHAnsi"/>
          <w:color w:val="000000" w:themeColor="text1"/>
          <w:lang w:val="en-GB"/>
        </w:rPr>
        <w:t xml:space="preserve">However, even if child marriages are prohibited under the law, they continue to happen. A high court in Pakistan </w:t>
      </w:r>
      <w:r w:rsidRPr="0037000C">
        <w:rPr>
          <w:rFonts w:asciiTheme="majorHAnsi" w:hAnsiTheme="majorHAnsi" w:cstheme="majorHAnsi"/>
          <w:color w:val="000000" w:themeColor="text1"/>
          <w:lang w:val="en-GB"/>
        </w:rPr>
        <w:t>ruled in 2021</w:t>
      </w:r>
      <w:r w:rsidRPr="000E521A">
        <w:rPr>
          <w:rFonts w:asciiTheme="majorHAnsi" w:hAnsiTheme="majorHAnsi" w:cstheme="majorHAnsi"/>
          <w:color w:val="000000" w:themeColor="text1"/>
          <w:u w:val="single"/>
          <w:lang w:val="en-GB"/>
        </w:rPr>
        <w:t xml:space="preserve"> </w:t>
      </w:r>
      <w:r w:rsidRPr="000E521A">
        <w:rPr>
          <w:rFonts w:asciiTheme="majorHAnsi" w:hAnsiTheme="majorHAnsi" w:cstheme="majorHAnsi"/>
          <w:color w:val="000000" w:themeColor="text1"/>
          <w:lang w:val="en-GB"/>
        </w:rPr>
        <w:t>that men can marry underage girls, under Sharia law, after they have experienced their first menstrual cycle. The ruling was made by the Sindh High Court on February 3</w:t>
      </w:r>
      <w:r w:rsidRPr="000E521A">
        <w:rPr>
          <w:rFonts w:asciiTheme="majorHAnsi" w:hAnsiTheme="majorHAnsi" w:cstheme="majorHAnsi"/>
          <w:color w:val="000000" w:themeColor="text1"/>
          <w:vertAlign w:val="superscript"/>
          <w:lang w:val="en-GB"/>
        </w:rPr>
        <w:t>rd</w:t>
      </w:r>
      <w:r w:rsidRPr="000E521A">
        <w:rPr>
          <w:rFonts w:asciiTheme="majorHAnsi" w:hAnsiTheme="majorHAnsi" w:cstheme="majorHAnsi"/>
          <w:color w:val="000000" w:themeColor="text1"/>
          <w:lang w:val="en-GB"/>
        </w:rPr>
        <w:t xml:space="preserve"> during the hearing of Huma Younus, a 14-year-old Catholic girl who was abducted, pressured to convert to Islam, and forced into child marriage</w:t>
      </w:r>
      <w:r w:rsidR="0037000C">
        <w:rPr>
          <w:rFonts w:asciiTheme="majorHAnsi" w:hAnsiTheme="majorHAnsi" w:cstheme="majorHAnsi"/>
          <w:color w:val="000000" w:themeColor="text1"/>
          <w:lang w:val="en-GB"/>
        </w:rPr>
        <w:t>.</w:t>
      </w:r>
    </w:p>
    <w:p w14:paraId="7F53AF00" w14:textId="75BD386F" w:rsidR="003A1B7E" w:rsidRPr="003A1B7E" w:rsidRDefault="003A1B7E" w:rsidP="003A1B7E">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b/>
          <w:bCs/>
          <w:lang w:val="en-GB"/>
        </w:rPr>
        <w:lastRenderedPageBreak/>
        <w:t xml:space="preserve">Forced marriages: </w:t>
      </w:r>
      <w:r w:rsidRPr="003A1B7E">
        <w:rPr>
          <w:rFonts w:asciiTheme="majorHAnsi" w:hAnsiTheme="majorHAnsi" w:cstheme="majorHAnsi"/>
          <w:lang w:val="en-GB"/>
        </w:rPr>
        <w:t xml:space="preserve">In November 2011 the National Assembly of Pakistan passed the Prevention of Anti-Women Practices Act 2011 criminalising several discriminatory customs practised towards women. Among these practises are forced marriages, which since the passing of the Prevention of Anti-Women Practices Act 2011 are regulated under Section 498B of the </w:t>
      </w:r>
      <w:r w:rsidRPr="000E521A">
        <w:rPr>
          <w:rFonts w:asciiTheme="majorHAnsi" w:hAnsiTheme="majorHAnsi" w:cstheme="majorHAnsi"/>
          <w:lang w:val="en-GB"/>
        </w:rPr>
        <w:t>Pakistani Penal Code</w:t>
      </w:r>
      <w:r w:rsidRPr="003A1B7E">
        <w:rPr>
          <w:rFonts w:asciiTheme="majorHAnsi" w:hAnsiTheme="majorHAnsi" w:cstheme="majorHAnsi"/>
          <w:lang w:val="en-GB"/>
        </w:rPr>
        <w:t xml:space="preserve"> which criminalises anyone who compels a woman to enter marriage. Perpetrators shall be punished with imprisonment between three and seven years and a fine of 500,000 Pakistani Rupees</w:t>
      </w:r>
      <w:r w:rsidRPr="000E521A">
        <w:rPr>
          <w:rFonts w:asciiTheme="majorHAnsi" w:hAnsiTheme="majorHAnsi" w:cstheme="majorHAnsi"/>
          <w:lang w:val="en-GB"/>
        </w:rPr>
        <w:t xml:space="preserve"> (Section ---- of the Penal Code). </w:t>
      </w:r>
      <w:r w:rsidRPr="003A1B7E">
        <w:rPr>
          <w:rFonts w:asciiTheme="majorHAnsi" w:hAnsiTheme="majorHAnsi" w:cstheme="majorHAnsi"/>
          <w:lang w:val="en-GB"/>
        </w:rPr>
        <w:t>In 2017 a proviso was inserted to Section 498B, by which the punishment was increased to five to ten years imprisonment and a fine of one million Rupees in case the concerned woman is a minor or non-Muslim</w:t>
      </w:r>
      <w:r w:rsidR="004F1E05" w:rsidRPr="000E521A">
        <w:rPr>
          <w:rFonts w:asciiTheme="majorHAnsi" w:hAnsiTheme="majorHAnsi" w:cstheme="majorHAnsi"/>
          <w:lang w:val="en-GB"/>
        </w:rPr>
        <w:t>.</w:t>
      </w:r>
    </w:p>
    <w:p w14:paraId="51ACC8E6" w14:textId="527E521B" w:rsidR="004F1E05" w:rsidRPr="00805E44" w:rsidRDefault="004F1E05" w:rsidP="00805E44">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b/>
          <w:bCs/>
          <w:lang w:val="en-GB"/>
        </w:rPr>
        <w:t>Forced conversions:</w:t>
      </w:r>
      <w:r w:rsidRPr="000E521A">
        <w:rPr>
          <w:rFonts w:asciiTheme="majorHAnsi" w:hAnsiTheme="majorHAnsi" w:cstheme="majorHAnsi"/>
          <w:lang w:val="en-GB"/>
        </w:rPr>
        <w:t xml:space="preserve"> </w:t>
      </w:r>
      <w:r w:rsidRPr="004F1E05">
        <w:rPr>
          <w:rFonts w:asciiTheme="majorHAnsi" w:hAnsiTheme="majorHAnsi" w:cstheme="majorHAnsi"/>
          <w:lang w:val="en-GB"/>
        </w:rPr>
        <w:t>There is no law in place against forced conversions, a proposed bill that would have addressed this issue in Sindh was dismissed in 2019</w:t>
      </w:r>
      <w:r w:rsidRPr="000E521A">
        <w:rPr>
          <w:rFonts w:asciiTheme="majorHAnsi" w:hAnsiTheme="majorHAnsi" w:cstheme="majorHAnsi"/>
          <w:lang w:val="en-GB"/>
        </w:rPr>
        <w:t>.</w:t>
      </w:r>
    </w:p>
    <w:p w14:paraId="7D349D76" w14:textId="58541711" w:rsidR="00FF391C" w:rsidRPr="00FF391C" w:rsidRDefault="004F1E05" w:rsidP="004F1E05">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 xml:space="preserve">As detected by CLAAS Pakistan and many other NGOs in their reports (see </w:t>
      </w:r>
      <w:hyperlink r:id="rId15" w:history="1">
        <w:r w:rsidR="00010D0D" w:rsidRPr="000E521A">
          <w:rPr>
            <w:rStyle w:val="Hyperlink"/>
            <w:rFonts w:asciiTheme="majorHAnsi" w:hAnsiTheme="majorHAnsi" w:cstheme="majorHAnsi"/>
            <w:lang w:val="en-GB"/>
          </w:rPr>
          <w:t>ACCORD</w:t>
        </w:r>
      </w:hyperlink>
      <w:r w:rsidR="00010D0D" w:rsidRPr="000E521A">
        <w:rPr>
          <w:rFonts w:asciiTheme="majorHAnsi" w:hAnsiTheme="majorHAnsi" w:cstheme="majorHAnsi"/>
          <w:lang w:val="en-GB"/>
        </w:rPr>
        <w:t xml:space="preserve"> </w:t>
      </w:r>
      <w:r w:rsidRPr="000E521A">
        <w:rPr>
          <w:rFonts w:asciiTheme="majorHAnsi" w:hAnsiTheme="majorHAnsi" w:cstheme="majorHAnsi"/>
          <w:lang w:val="en-GB"/>
        </w:rPr>
        <w:t xml:space="preserve">or </w:t>
      </w:r>
      <w:hyperlink r:id="rId16" w:history="1">
        <w:r w:rsidR="00783DCA" w:rsidRPr="000E521A">
          <w:rPr>
            <w:rStyle w:val="Hyperlink"/>
            <w:rFonts w:asciiTheme="majorHAnsi" w:hAnsiTheme="majorHAnsi" w:cstheme="majorHAnsi"/>
            <w:lang w:val="en-GB"/>
          </w:rPr>
          <w:t>CREID</w:t>
        </w:r>
      </w:hyperlink>
      <w:r w:rsidRPr="000E521A">
        <w:rPr>
          <w:rFonts w:asciiTheme="majorHAnsi" w:hAnsiTheme="majorHAnsi" w:cstheme="majorHAnsi"/>
          <w:lang w:val="en-GB"/>
        </w:rPr>
        <w:t xml:space="preserve">), the main problem is that Pakistani authorities and public officers, including police officers, are not aware of these laws and even if they do know them, they just ignore them, leaving women and girls from religious minorities unprotected. </w:t>
      </w:r>
      <w:r w:rsidR="00D0614D" w:rsidRPr="000E521A">
        <w:rPr>
          <w:rFonts w:asciiTheme="majorHAnsi" w:hAnsiTheme="majorHAnsi" w:cstheme="majorHAnsi"/>
          <w:lang w:val="en-GB"/>
        </w:rPr>
        <w:t xml:space="preserve">Concerning state protection, authorities are failing to protect women and girls from forced conversion and </w:t>
      </w:r>
      <w:r w:rsidR="00783DCA" w:rsidRPr="000E521A">
        <w:rPr>
          <w:rFonts w:asciiTheme="majorHAnsi" w:hAnsiTheme="majorHAnsi" w:cstheme="majorHAnsi"/>
          <w:lang w:val="en-GB"/>
        </w:rPr>
        <w:t xml:space="preserve">child, early and </w:t>
      </w:r>
      <w:r w:rsidR="00D0614D" w:rsidRPr="000E521A">
        <w:rPr>
          <w:rFonts w:asciiTheme="majorHAnsi" w:hAnsiTheme="majorHAnsi" w:cstheme="majorHAnsi"/>
          <w:lang w:val="en-GB"/>
        </w:rPr>
        <w:t xml:space="preserve">forced marriages. </w:t>
      </w:r>
      <w:r w:rsidR="00783DCA" w:rsidRPr="000E521A">
        <w:rPr>
          <w:rFonts w:asciiTheme="majorHAnsi" w:hAnsiTheme="majorHAnsi" w:cstheme="majorHAnsi"/>
          <w:lang w:val="en-GB"/>
        </w:rPr>
        <w:t>C</w:t>
      </w:r>
      <w:r w:rsidR="00FF391C" w:rsidRPr="00FF391C">
        <w:rPr>
          <w:rFonts w:asciiTheme="majorHAnsi" w:hAnsiTheme="majorHAnsi" w:cstheme="majorHAnsi"/>
          <w:lang w:val="en-GB"/>
        </w:rPr>
        <w:t xml:space="preserve">oordination between federal and provincial/district levels </w:t>
      </w:r>
      <w:r w:rsidR="00FE14BD" w:rsidRPr="000E521A">
        <w:rPr>
          <w:rFonts w:asciiTheme="majorHAnsi" w:hAnsiTheme="majorHAnsi" w:cstheme="majorHAnsi"/>
          <w:lang w:val="en-GB"/>
        </w:rPr>
        <w:t>for</w:t>
      </w:r>
      <w:r w:rsidR="00FF391C" w:rsidRPr="00FF391C">
        <w:rPr>
          <w:rFonts w:asciiTheme="majorHAnsi" w:hAnsiTheme="majorHAnsi" w:cstheme="majorHAnsi"/>
          <w:lang w:val="en-GB"/>
        </w:rPr>
        <w:t xml:space="preserve"> the national law and policy </w:t>
      </w:r>
      <w:r w:rsidR="00783DCA" w:rsidRPr="000E521A">
        <w:rPr>
          <w:rFonts w:asciiTheme="majorHAnsi" w:hAnsiTheme="majorHAnsi" w:cstheme="majorHAnsi"/>
          <w:lang w:val="en-GB"/>
        </w:rPr>
        <w:t xml:space="preserve">is essential </w:t>
      </w:r>
      <w:r w:rsidR="00FF391C" w:rsidRPr="00FF391C">
        <w:rPr>
          <w:rFonts w:asciiTheme="majorHAnsi" w:hAnsiTheme="majorHAnsi" w:cstheme="majorHAnsi"/>
          <w:lang w:val="en-GB"/>
        </w:rPr>
        <w:t xml:space="preserve">to be effective in local </w:t>
      </w:r>
      <w:r w:rsidR="000E521A" w:rsidRPr="000E521A">
        <w:rPr>
          <w:rFonts w:asciiTheme="majorHAnsi" w:hAnsiTheme="majorHAnsi" w:cstheme="majorHAnsi"/>
          <w:lang w:val="en-GB"/>
        </w:rPr>
        <w:t>and rural areas</w:t>
      </w:r>
      <w:r w:rsidR="00FF391C" w:rsidRPr="00FF391C">
        <w:rPr>
          <w:rFonts w:asciiTheme="majorHAnsi" w:hAnsiTheme="majorHAnsi" w:cstheme="majorHAnsi"/>
          <w:lang w:val="en-GB"/>
        </w:rPr>
        <w:t xml:space="preserve">. </w:t>
      </w:r>
    </w:p>
    <w:p w14:paraId="74E032D4" w14:textId="77777777" w:rsidR="00527BFD" w:rsidRPr="000E521A" w:rsidRDefault="00527BFD" w:rsidP="00805E44">
      <w:pPr>
        <w:pStyle w:val="NormalWeb"/>
        <w:spacing w:before="120" w:beforeAutospacing="0" w:after="120" w:afterAutospacing="0" w:line="276" w:lineRule="auto"/>
        <w:rPr>
          <w:rFonts w:asciiTheme="majorHAnsi" w:hAnsiTheme="majorHAnsi" w:cstheme="majorHAnsi"/>
          <w:lang w:val="en-GB"/>
        </w:rPr>
      </w:pPr>
    </w:p>
    <w:p w14:paraId="4D2FCC22" w14:textId="5263C2E8" w:rsidR="00840151" w:rsidRPr="000E521A" w:rsidRDefault="00840151" w:rsidP="00805E44">
      <w:pPr>
        <w:pStyle w:val="Heading2"/>
        <w:rPr>
          <w:lang w:val="en-GB"/>
        </w:rPr>
      </w:pPr>
      <w:bookmarkStart w:id="8" w:name="_Toc95742919"/>
      <w:r w:rsidRPr="000E521A">
        <w:rPr>
          <w:lang w:val="en-GB"/>
        </w:rPr>
        <w:t>Statistical data on the enforcement of legal measures</w:t>
      </w:r>
      <w:bookmarkEnd w:id="8"/>
    </w:p>
    <w:p w14:paraId="507CEB9E" w14:textId="00843A91" w:rsidR="000E521A" w:rsidRPr="000E521A" w:rsidRDefault="000E521A" w:rsidP="006A3D0D">
      <w:pPr>
        <w:pStyle w:val="NormalWeb"/>
        <w:spacing w:before="120" w:beforeAutospacing="0" w:after="120" w:afterAutospacing="0" w:line="360" w:lineRule="auto"/>
        <w:jc w:val="both"/>
        <w:rPr>
          <w:rFonts w:asciiTheme="majorHAnsi" w:hAnsiTheme="majorHAnsi" w:cstheme="majorHAnsi"/>
          <w:lang w:val="en-GB"/>
        </w:rPr>
      </w:pPr>
      <w:r>
        <w:rPr>
          <w:rFonts w:asciiTheme="majorHAnsi" w:hAnsiTheme="majorHAnsi" w:cstheme="majorHAnsi"/>
          <w:lang w:val="en-GB"/>
        </w:rPr>
        <w:t>There is no official record of the number of cases of CEFM prosecuted available to the public,</w:t>
      </w:r>
      <w:r w:rsidR="006A3D0D">
        <w:rPr>
          <w:rFonts w:asciiTheme="majorHAnsi" w:hAnsiTheme="majorHAnsi" w:cstheme="majorHAnsi"/>
          <w:lang w:val="en-GB"/>
        </w:rPr>
        <w:t xml:space="preserve"> nor</w:t>
      </w:r>
      <w:r w:rsidR="00840151" w:rsidRPr="000E521A">
        <w:rPr>
          <w:rFonts w:asciiTheme="majorHAnsi" w:hAnsiTheme="majorHAnsi" w:cstheme="majorHAnsi"/>
          <w:lang w:val="en-GB"/>
        </w:rPr>
        <w:t xml:space="preserve"> data on the number of cases investigated, cases that result in a conviction; and</w:t>
      </w:r>
      <w:r w:rsidR="006A3D0D">
        <w:rPr>
          <w:rFonts w:asciiTheme="majorHAnsi" w:hAnsiTheme="majorHAnsi" w:cstheme="majorHAnsi"/>
          <w:lang w:val="en-GB"/>
        </w:rPr>
        <w:t xml:space="preserve"> t</w:t>
      </w:r>
      <w:r w:rsidR="00840151" w:rsidRPr="000E521A">
        <w:rPr>
          <w:rFonts w:asciiTheme="majorHAnsi" w:hAnsiTheme="majorHAnsi" w:cstheme="majorHAnsi"/>
          <w:lang w:val="en-GB"/>
        </w:rPr>
        <w:t xml:space="preserve">he number of CEFM annulled and other civil or administrative related procedures. </w:t>
      </w:r>
      <w:r w:rsidR="00010D0D" w:rsidRPr="000E521A">
        <w:rPr>
          <w:rFonts w:asciiTheme="majorHAnsi" w:hAnsiTheme="majorHAnsi" w:cstheme="majorHAnsi"/>
          <w:lang w:val="en-GB"/>
        </w:rPr>
        <w:t xml:space="preserve">Police crime statistics do not include </w:t>
      </w:r>
      <w:r w:rsidR="00783DCA" w:rsidRPr="000E521A">
        <w:rPr>
          <w:rFonts w:asciiTheme="majorHAnsi" w:hAnsiTheme="majorHAnsi" w:cstheme="majorHAnsi"/>
          <w:lang w:val="en-GB"/>
        </w:rPr>
        <w:t>child marriage</w:t>
      </w:r>
      <w:r w:rsidR="006A3D0D">
        <w:rPr>
          <w:rFonts w:asciiTheme="majorHAnsi" w:hAnsiTheme="majorHAnsi" w:cstheme="majorHAnsi"/>
          <w:lang w:val="en-GB"/>
        </w:rPr>
        <w:t xml:space="preserve"> in their reports</w:t>
      </w:r>
      <w:r w:rsidR="00783DCA" w:rsidRPr="000E521A">
        <w:rPr>
          <w:rFonts w:asciiTheme="majorHAnsi" w:hAnsiTheme="majorHAnsi" w:cstheme="majorHAnsi"/>
          <w:lang w:val="en-GB"/>
        </w:rPr>
        <w:t xml:space="preserve"> (</w:t>
      </w:r>
      <w:r w:rsidRPr="000E521A">
        <w:rPr>
          <w:rFonts w:asciiTheme="majorHAnsi" w:hAnsiTheme="majorHAnsi" w:cstheme="majorHAnsi"/>
          <w:lang w:val="en-GB"/>
        </w:rPr>
        <w:t xml:space="preserve">See </w:t>
      </w:r>
      <w:hyperlink r:id="rId17" w:history="1">
        <w:r w:rsidR="00783DCA" w:rsidRPr="000E521A">
          <w:rPr>
            <w:rStyle w:val="Hyperlink"/>
            <w:rFonts w:asciiTheme="majorHAnsi" w:hAnsiTheme="majorHAnsi" w:cstheme="majorHAnsi"/>
            <w:lang w:val="en-GB"/>
          </w:rPr>
          <w:t>Punjab Police - Crime Statistics</w:t>
        </w:r>
      </w:hyperlink>
      <w:r w:rsidR="00805E44" w:rsidRPr="000E521A">
        <w:rPr>
          <w:rFonts w:asciiTheme="majorHAnsi" w:hAnsiTheme="majorHAnsi" w:cstheme="majorHAnsi"/>
          <w:lang w:val="en-GB"/>
        </w:rPr>
        <w:t xml:space="preserve"> </w:t>
      </w:r>
      <w:r w:rsidRPr="000E521A">
        <w:rPr>
          <w:rFonts w:asciiTheme="majorHAnsi" w:hAnsiTheme="majorHAnsi" w:cstheme="majorHAnsi"/>
          <w:lang w:val="en-GB"/>
        </w:rPr>
        <w:t xml:space="preserve">or </w:t>
      </w:r>
      <w:hyperlink r:id="rId18" w:history="1">
        <w:r w:rsidRPr="000E521A">
          <w:rPr>
            <w:rStyle w:val="Hyperlink"/>
            <w:rFonts w:asciiTheme="majorHAnsi" w:hAnsiTheme="majorHAnsi" w:cstheme="majorHAnsi"/>
            <w:lang w:val="en-GB"/>
          </w:rPr>
          <w:t>Sindh Police - Crime Statistics</w:t>
        </w:r>
      </w:hyperlink>
      <w:r w:rsidRPr="000E521A">
        <w:rPr>
          <w:rFonts w:asciiTheme="majorHAnsi" w:hAnsiTheme="majorHAnsi" w:cstheme="majorHAnsi"/>
          <w:lang w:val="en-GB"/>
        </w:rPr>
        <w:t xml:space="preserve">). </w:t>
      </w:r>
    </w:p>
    <w:p w14:paraId="3E9A348C" w14:textId="77777777" w:rsidR="00805E44" w:rsidRPr="000E521A" w:rsidRDefault="00805E44" w:rsidP="00987E24">
      <w:pPr>
        <w:pStyle w:val="NormalWeb"/>
        <w:spacing w:before="120" w:beforeAutospacing="0" w:after="120" w:afterAutospacing="0" w:line="276" w:lineRule="auto"/>
        <w:rPr>
          <w:rFonts w:asciiTheme="majorHAnsi" w:hAnsiTheme="majorHAnsi" w:cstheme="majorHAnsi"/>
          <w:lang w:val="en-GB"/>
        </w:rPr>
      </w:pPr>
    </w:p>
    <w:p w14:paraId="79946DC7" w14:textId="5A18277C" w:rsidR="00805E44" w:rsidRPr="000E521A" w:rsidRDefault="00805E44" w:rsidP="00805E44">
      <w:pPr>
        <w:pStyle w:val="Heading2"/>
        <w:rPr>
          <w:lang w:val="en-GB"/>
        </w:rPr>
      </w:pPr>
      <w:bookmarkStart w:id="9" w:name="_Toc95742920"/>
      <w:r w:rsidRPr="000E521A">
        <w:rPr>
          <w:lang w:val="en-GB"/>
        </w:rPr>
        <w:lastRenderedPageBreak/>
        <w:t>Judicial proceedings against CEFM</w:t>
      </w:r>
      <w:bookmarkEnd w:id="9"/>
    </w:p>
    <w:p w14:paraId="3524DDFE" w14:textId="25DE0408" w:rsidR="00805E44" w:rsidRPr="000E521A" w:rsidRDefault="00A437F0" w:rsidP="003966C3">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 xml:space="preserve">CLAAS is not aware of any </w:t>
      </w:r>
      <w:r w:rsidR="00840151" w:rsidRPr="000E521A">
        <w:rPr>
          <w:rFonts w:asciiTheme="majorHAnsi" w:hAnsiTheme="majorHAnsi" w:cstheme="majorHAnsi"/>
          <w:lang w:val="en-GB"/>
        </w:rPr>
        <w:t xml:space="preserve">measure implemented to ensure the integration of a human rights-based approach in judicial proceeding against CEFM, including age and gender sensitivity, victim-centred approach, respect of the best interest of the child, consideration of the evolving capacities of children, including adolescents, as well as their right to be heard. </w:t>
      </w:r>
      <w:r w:rsidRPr="000E521A">
        <w:rPr>
          <w:rFonts w:asciiTheme="majorHAnsi" w:hAnsiTheme="majorHAnsi" w:cstheme="majorHAnsi"/>
          <w:lang w:val="en-GB"/>
        </w:rPr>
        <w:t xml:space="preserve">CLAAS has been observing how judges ignore the best interest of the child and do not </w:t>
      </w:r>
      <w:r w:rsidR="00FF590C" w:rsidRPr="000E521A">
        <w:rPr>
          <w:rFonts w:asciiTheme="majorHAnsi" w:hAnsiTheme="majorHAnsi" w:cstheme="majorHAnsi"/>
          <w:lang w:val="en-GB"/>
        </w:rPr>
        <w:t>take</w:t>
      </w:r>
      <w:r w:rsidRPr="000E521A">
        <w:rPr>
          <w:rFonts w:asciiTheme="majorHAnsi" w:hAnsiTheme="majorHAnsi" w:cstheme="majorHAnsi"/>
          <w:lang w:val="en-GB"/>
        </w:rPr>
        <w:t xml:space="preserve"> into consideration the evolving capacities of children in judicial proceedings</w:t>
      </w:r>
      <w:r w:rsidR="00FF590C">
        <w:rPr>
          <w:rFonts w:asciiTheme="majorHAnsi" w:hAnsiTheme="majorHAnsi" w:cstheme="majorHAnsi"/>
          <w:lang w:val="en-GB"/>
        </w:rPr>
        <w:t>.</w:t>
      </w:r>
      <w:r w:rsidRPr="000E521A">
        <w:rPr>
          <w:rFonts w:asciiTheme="majorHAnsi" w:hAnsiTheme="majorHAnsi" w:cstheme="majorHAnsi"/>
          <w:lang w:val="en-GB"/>
        </w:rPr>
        <w:t xml:space="preserve"> </w:t>
      </w:r>
      <w:r w:rsidR="00567237" w:rsidRPr="00567237">
        <w:rPr>
          <w:rFonts w:asciiTheme="majorHAnsi" w:hAnsiTheme="majorHAnsi" w:cstheme="majorHAnsi"/>
          <w:lang w:val="en-GB"/>
        </w:rPr>
        <w:t xml:space="preserve">Legal training and a system requiring greater accountability </w:t>
      </w:r>
      <w:r w:rsidRPr="000E521A">
        <w:rPr>
          <w:rFonts w:asciiTheme="majorHAnsi" w:hAnsiTheme="majorHAnsi" w:cstheme="majorHAnsi"/>
          <w:lang w:val="en-GB"/>
        </w:rPr>
        <w:t xml:space="preserve">of judges is urgently needed, including </w:t>
      </w:r>
      <w:r w:rsidR="00567237" w:rsidRPr="00567237">
        <w:rPr>
          <w:rFonts w:asciiTheme="majorHAnsi" w:hAnsiTheme="majorHAnsi" w:cstheme="majorHAnsi"/>
          <w:lang w:val="en-GB"/>
        </w:rPr>
        <w:t xml:space="preserve">sensitisation to issues </w:t>
      </w:r>
      <w:r w:rsidRPr="000E521A">
        <w:rPr>
          <w:rFonts w:asciiTheme="majorHAnsi" w:hAnsiTheme="majorHAnsi" w:cstheme="majorHAnsi"/>
          <w:lang w:val="en-GB"/>
        </w:rPr>
        <w:t>faced by</w:t>
      </w:r>
      <w:r w:rsidR="00567237" w:rsidRPr="00567237">
        <w:rPr>
          <w:rFonts w:asciiTheme="majorHAnsi" w:hAnsiTheme="majorHAnsi" w:cstheme="majorHAnsi"/>
          <w:lang w:val="en-GB"/>
        </w:rPr>
        <w:t xml:space="preserve"> women</w:t>
      </w:r>
      <w:r w:rsidRPr="000E521A">
        <w:rPr>
          <w:rFonts w:asciiTheme="majorHAnsi" w:hAnsiTheme="majorHAnsi" w:cstheme="majorHAnsi"/>
          <w:lang w:val="en-GB"/>
        </w:rPr>
        <w:t xml:space="preserve"> and girls</w:t>
      </w:r>
      <w:r w:rsidR="00567237" w:rsidRPr="00567237">
        <w:rPr>
          <w:rFonts w:asciiTheme="majorHAnsi" w:hAnsiTheme="majorHAnsi" w:cstheme="majorHAnsi"/>
          <w:lang w:val="en-GB"/>
        </w:rPr>
        <w:t xml:space="preserve"> and religious minorities. </w:t>
      </w:r>
      <w:r w:rsidRPr="000E521A">
        <w:rPr>
          <w:rFonts w:asciiTheme="majorHAnsi" w:hAnsiTheme="majorHAnsi" w:cstheme="majorHAnsi"/>
          <w:lang w:val="en-GB"/>
        </w:rPr>
        <w:t xml:space="preserve">All in all, the </w:t>
      </w:r>
      <w:r w:rsidR="007F01D7" w:rsidRPr="000E521A">
        <w:rPr>
          <w:rFonts w:asciiTheme="majorHAnsi" w:hAnsiTheme="majorHAnsi" w:cstheme="majorHAnsi"/>
          <w:lang w:val="en-GB"/>
        </w:rPr>
        <w:t xml:space="preserve">criminal justice system and the police system should be reformed </w:t>
      </w:r>
      <w:proofErr w:type="gramStart"/>
      <w:r w:rsidR="007F01D7" w:rsidRPr="000E521A">
        <w:rPr>
          <w:rFonts w:asciiTheme="majorHAnsi" w:hAnsiTheme="majorHAnsi" w:cstheme="majorHAnsi"/>
          <w:lang w:val="en-GB"/>
        </w:rPr>
        <w:t>in order to</w:t>
      </w:r>
      <w:proofErr w:type="gramEnd"/>
      <w:r w:rsidR="007F01D7" w:rsidRPr="000E521A">
        <w:rPr>
          <w:rFonts w:asciiTheme="majorHAnsi" w:hAnsiTheme="majorHAnsi" w:cstheme="majorHAnsi"/>
          <w:lang w:val="en-GB"/>
        </w:rPr>
        <w:t xml:space="preserve"> ensure proper protection to victims.</w:t>
      </w:r>
    </w:p>
    <w:p w14:paraId="5FEAEB42" w14:textId="52501E9D" w:rsidR="00805E44" w:rsidRPr="000E521A" w:rsidRDefault="00805E44" w:rsidP="00805E44">
      <w:pPr>
        <w:pStyle w:val="NormalWeb"/>
        <w:spacing w:before="120" w:beforeAutospacing="0" w:after="120" w:afterAutospacing="0" w:line="276" w:lineRule="auto"/>
        <w:rPr>
          <w:rFonts w:asciiTheme="majorHAnsi" w:hAnsiTheme="majorHAnsi" w:cstheme="majorHAnsi"/>
          <w:lang w:val="en-GB"/>
        </w:rPr>
      </w:pPr>
    </w:p>
    <w:p w14:paraId="66B34C7E" w14:textId="6CF77EBC" w:rsidR="00805E44" w:rsidRPr="000E521A" w:rsidRDefault="00805E44" w:rsidP="00805E44">
      <w:pPr>
        <w:pStyle w:val="Heading2"/>
        <w:rPr>
          <w:sz w:val="24"/>
          <w:szCs w:val="24"/>
          <w:lang w:val="en-GB"/>
        </w:rPr>
      </w:pPr>
      <w:bookmarkStart w:id="10" w:name="_Toc95742921"/>
      <w:r w:rsidRPr="000E521A">
        <w:rPr>
          <w:lang w:val="en-GB"/>
        </w:rPr>
        <w:t>Right to a remedy for victims of CEFM</w:t>
      </w:r>
      <w:bookmarkEnd w:id="10"/>
    </w:p>
    <w:p w14:paraId="543E6E20" w14:textId="28E14337" w:rsidR="007F01D7" w:rsidRPr="00567237" w:rsidRDefault="007F01D7" w:rsidP="00E517A4">
      <w:pPr>
        <w:pStyle w:val="NormalWeb"/>
        <w:spacing w:before="120" w:beforeAutospacing="0" w:after="120" w:afterAutospacing="0" w:line="360" w:lineRule="auto"/>
        <w:jc w:val="both"/>
        <w:rPr>
          <w:rFonts w:asciiTheme="majorHAnsi" w:hAnsiTheme="majorHAnsi" w:cstheme="majorHAnsi"/>
          <w:lang w:val="en-GB"/>
        </w:rPr>
      </w:pPr>
      <w:r w:rsidRPr="000E521A">
        <w:rPr>
          <w:rFonts w:asciiTheme="majorHAnsi" w:hAnsiTheme="majorHAnsi" w:cstheme="majorHAnsi"/>
          <w:lang w:val="en-GB"/>
        </w:rPr>
        <w:t xml:space="preserve">CLAAS is not aware of any </w:t>
      </w:r>
      <w:r w:rsidR="00840151" w:rsidRPr="000E521A">
        <w:rPr>
          <w:rFonts w:asciiTheme="majorHAnsi" w:hAnsiTheme="majorHAnsi" w:cstheme="majorHAnsi"/>
          <w:lang w:val="en-GB"/>
        </w:rPr>
        <w:t>concrete measures to guarantee the right to reparations</w:t>
      </w:r>
      <w:r w:rsidR="00E517A4" w:rsidRPr="000E521A">
        <w:rPr>
          <w:rFonts w:asciiTheme="majorHAnsi" w:hAnsiTheme="majorHAnsi" w:cstheme="majorHAnsi"/>
          <w:lang w:val="en-GB"/>
        </w:rPr>
        <w:t xml:space="preserve"> and remedies for victims of CEFM. CLAAS denounces that </w:t>
      </w:r>
      <w:r w:rsidRPr="00567237">
        <w:rPr>
          <w:rFonts w:asciiTheme="majorHAnsi" w:hAnsiTheme="majorHAnsi" w:cstheme="majorHAnsi"/>
          <w:lang w:val="en-GB"/>
        </w:rPr>
        <w:t xml:space="preserve">proper legal protection, redress and procedures </w:t>
      </w:r>
      <w:r w:rsidR="00E517A4" w:rsidRPr="000E521A">
        <w:rPr>
          <w:rFonts w:asciiTheme="majorHAnsi" w:hAnsiTheme="majorHAnsi" w:cstheme="majorHAnsi"/>
          <w:lang w:val="en-GB"/>
        </w:rPr>
        <w:t>are not</w:t>
      </w:r>
      <w:r w:rsidRPr="00567237">
        <w:rPr>
          <w:rFonts w:asciiTheme="majorHAnsi" w:hAnsiTheme="majorHAnsi" w:cstheme="majorHAnsi"/>
          <w:lang w:val="en-GB"/>
        </w:rPr>
        <w:t xml:space="preserve"> available to vulnerable communities, particularly in rural areas</w:t>
      </w:r>
      <w:r w:rsidR="00E517A4" w:rsidRPr="000E521A">
        <w:rPr>
          <w:rFonts w:asciiTheme="majorHAnsi" w:hAnsiTheme="majorHAnsi" w:cstheme="majorHAnsi"/>
          <w:lang w:val="en-GB"/>
        </w:rPr>
        <w:t xml:space="preserve"> and the right to remedy should be guaranteed by Federal and State governments</w:t>
      </w:r>
      <w:r w:rsidRPr="00567237">
        <w:rPr>
          <w:rFonts w:asciiTheme="majorHAnsi" w:hAnsiTheme="majorHAnsi" w:cstheme="majorHAnsi"/>
          <w:lang w:val="en-GB"/>
        </w:rPr>
        <w:t xml:space="preserve">. </w:t>
      </w:r>
      <w:r w:rsidR="00E517A4" w:rsidRPr="000E521A">
        <w:rPr>
          <w:rFonts w:asciiTheme="majorHAnsi" w:hAnsiTheme="majorHAnsi" w:cstheme="majorHAnsi"/>
          <w:lang w:val="en-GB"/>
        </w:rPr>
        <w:t>S</w:t>
      </w:r>
      <w:r w:rsidRPr="00567237">
        <w:rPr>
          <w:rFonts w:asciiTheme="majorHAnsi" w:hAnsiTheme="majorHAnsi" w:cstheme="majorHAnsi"/>
          <w:lang w:val="en-GB"/>
        </w:rPr>
        <w:t>ufficient protection to judges</w:t>
      </w:r>
      <w:r w:rsidR="00E517A4" w:rsidRPr="000E521A">
        <w:rPr>
          <w:rFonts w:asciiTheme="majorHAnsi" w:hAnsiTheme="majorHAnsi" w:cstheme="majorHAnsi"/>
          <w:lang w:val="en-GB"/>
        </w:rPr>
        <w:t>, lawyers</w:t>
      </w:r>
      <w:r w:rsidRPr="00567237">
        <w:rPr>
          <w:rFonts w:asciiTheme="majorHAnsi" w:hAnsiTheme="majorHAnsi" w:cstheme="majorHAnsi"/>
          <w:lang w:val="en-GB"/>
        </w:rPr>
        <w:t xml:space="preserve"> and other members of the legal system </w:t>
      </w:r>
      <w:r w:rsidR="00E517A4" w:rsidRPr="000E521A">
        <w:rPr>
          <w:rFonts w:asciiTheme="majorHAnsi" w:hAnsiTheme="majorHAnsi" w:cstheme="majorHAnsi"/>
          <w:lang w:val="en-GB"/>
        </w:rPr>
        <w:t xml:space="preserve">should be also provided </w:t>
      </w:r>
      <w:proofErr w:type="gramStart"/>
      <w:r w:rsidR="00E517A4" w:rsidRPr="000E521A">
        <w:rPr>
          <w:rFonts w:asciiTheme="majorHAnsi" w:hAnsiTheme="majorHAnsi" w:cstheme="majorHAnsi"/>
          <w:lang w:val="en-GB"/>
        </w:rPr>
        <w:t xml:space="preserve">in order </w:t>
      </w:r>
      <w:r w:rsidRPr="00567237">
        <w:rPr>
          <w:rFonts w:asciiTheme="majorHAnsi" w:hAnsiTheme="majorHAnsi" w:cstheme="majorHAnsi"/>
          <w:lang w:val="en-GB"/>
        </w:rPr>
        <w:t>to</w:t>
      </w:r>
      <w:proofErr w:type="gramEnd"/>
      <w:r w:rsidRPr="00567237">
        <w:rPr>
          <w:rFonts w:asciiTheme="majorHAnsi" w:hAnsiTheme="majorHAnsi" w:cstheme="majorHAnsi"/>
          <w:lang w:val="en-GB"/>
        </w:rPr>
        <w:t xml:space="preserve"> ensure that they are not ruled by the threat of mob violence</w:t>
      </w:r>
      <w:r w:rsidR="00E517A4" w:rsidRPr="000E521A">
        <w:rPr>
          <w:rFonts w:asciiTheme="majorHAnsi" w:hAnsiTheme="majorHAnsi" w:cstheme="majorHAnsi"/>
          <w:lang w:val="en-GB"/>
        </w:rPr>
        <w:t xml:space="preserve"> and the misuse of blasphemy laws</w:t>
      </w:r>
      <w:r w:rsidRPr="00567237">
        <w:rPr>
          <w:rFonts w:asciiTheme="majorHAnsi" w:hAnsiTheme="majorHAnsi" w:cstheme="majorHAnsi"/>
          <w:lang w:val="en-GB"/>
        </w:rPr>
        <w:t xml:space="preserve">. </w:t>
      </w:r>
    </w:p>
    <w:p w14:paraId="094E235A" w14:textId="4240B416" w:rsidR="00527BFD" w:rsidRPr="000E521A" w:rsidRDefault="00527BFD" w:rsidP="00FE14BD">
      <w:pPr>
        <w:pStyle w:val="NormalWeb"/>
        <w:spacing w:before="120" w:beforeAutospacing="0" w:after="120" w:afterAutospacing="0" w:line="276" w:lineRule="auto"/>
        <w:rPr>
          <w:rFonts w:asciiTheme="majorHAnsi" w:hAnsiTheme="majorHAnsi" w:cstheme="majorHAnsi"/>
          <w:lang w:val="en-GB"/>
        </w:rPr>
      </w:pPr>
    </w:p>
    <w:p w14:paraId="47498EA0" w14:textId="734C09D8" w:rsidR="00FE14BD" w:rsidRPr="000E521A" w:rsidRDefault="00FE14BD" w:rsidP="00FE14BD">
      <w:pPr>
        <w:pStyle w:val="Heading2"/>
        <w:rPr>
          <w:lang w:val="en-GB"/>
        </w:rPr>
      </w:pPr>
      <w:r w:rsidRPr="000E521A">
        <w:rPr>
          <w:lang w:val="en-GB"/>
        </w:rPr>
        <w:t>Good practices or lessons learnt</w:t>
      </w:r>
    </w:p>
    <w:p w14:paraId="5E4FCAE8" w14:textId="68FD1FEB" w:rsidR="00840151" w:rsidRDefault="004266B4" w:rsidP="004266B4">
      <w:pPr>
        <w:pStyle w:val="NormalWeb"/>
        <w:spacing w:before="120" w:beforeAutospacing="0" w:after="120" w:afterAutospacing="0" w:line="360" w:lineRule="auto"/>
        <w:jc w:val="both"/>
        <w:rPr>
          <w:rFonts w:asciiTheme="majorHAnsi" w:hAnsiTheme="majorHAnsi" w:cstheme="majorHAnsi"/>
          <w:lang w:val="en-GB"/>
        </w:rPr>
      </w:pPr>
      <w:r>
        <w:rPr>
          <w:rFonts w:asciiTheme="majorHAnsi" w:hAnsiTheme="majorHAnsi" w:cstheme="majorHAnsi"/>
          <w:lang w:val="en-GB"/>
        </w:rPr>
        <w:t>CLAAS is not aware of any</w:t>
      </w:r>
      <w:r w:rsidR="00840151" w:rsidRPr="000E521A">
        <w:rPr>
          <w:rFonts w:asciiTheme="majorHAnsi" w:hAnsiTheme="majorHAnsi" w:cstheme="majorHAnsi"/>
          <w:lang w:val="en-GB"/>
        </w:rPr>
        <w:t xml:space="preserve"> good practices or lessons learnt on the use of international and regional human rights protection mechanisms in relation to CEFM, </w:t>
      </w:r>
      <w:r>
        <w:rPr>
          <w:rFonts w:asciiTheme="majorHAnsi" w:hAnsiTheme="majorHAnsi" w:cstheme="majorHAnsi"/>
          <w:lang w:val="en-GB"/>
        </w:rPr>
        <w:t>nor any examples of</w:t>
      </w:r>
      <w:r w:rsidR="00840151" w:rsidRPr="000E521A">
        <w:rPr>
          <w:rFonts w:asciiTheme="majorHAnsi" w:hAnsiTheme="majorHAnsi" w:cstheme="majorHAnsi"/>
          <w:lang w:val="en-GB"/>
        </w:rPr>
        <w:t xml:space="preserve"> national human rights institutions to enhance State accountability for preventing and responding to CEFM. </w:t>
      </w:r>
      <w:r>
        <w:rPr>
          <w:rFonts w:asciiTheme="majorHAnsi" w:hAnsiTheme="majorHAnsi" w:cstheme="majorHAnsi"/>
          <w:lang w:val="en-GB"/>
        </w:rPr>
        <w:t>Moreover, there is no information available of the bu</w:t>
      </w:r>
      <w:r w:rsidRPr="000E521A">
        <w:rPr>
          <w:rFonts w:asciiTheme="majorHAnsi" w:hAnsiTheme="majorHAnsi" w:cstheme="majorHAnsi"/>
          <w:lang w:val="en-GB"/>
        </w:rPr>
        <w:t>dgetary implications for the State for all measures related to CEFM</w:t>
      </w:r>
      <w:r>
        <w:rPr>
          <w:rFonts w:asciiTheme="majorHAnsi" w:hAnsiTheme="majorHAnsi" w:cstheme="majorHAnsi"/>
          <w:lang w:val="en-GB"/>
        </w:rPr>
        <w:t xml:space="preserve"> and n</w:t>
      </w:r>
      <w:r w:rsidRPr="000E521A">
        <w:rPr>
          <w:rFonts w:asciiTheme="majorHAnsi" w:hAnsiTheme="majorHAnsi" w:cstheme="majorHAnsi"/>
          <w:lang w:val="en-GB"/>
        </w:rPr>
        <w:t xml:space="preserve">o methodologies/approaches </w:t>
      </w:r>
      <w:r>
        <w:rPr>
          <w:rFonts w:asciiTheme="majorHAnsi" w:hAnsiTheme="majorHAnsi" w:cstheme="majorHAnsi"/>
          <w:lang w:val="en-GB"/>
        </w:rPr>
        <w:t xml:space="preserve">were implemented </w:t>
      </w:r>
      <w:r w:rsidRPr="000E521A">
        <w:rPr>
          <w:rFonts w:asciiTheme="majorHAnsi" w:hAnsiTheme="majorHAnsi" w:cstheme="majorHAnsi"/>
          <w:lang w:val="en-GB"/>
        </w:rPr>
        <w:t>to measure the eradication of CEFM</w:t>
      </w:r>
      <w:r>
        <w:rPr>
          <w:rFonts w:asciiTheme="majorHAnsi" w:hAnsiTheme="majorHAnsi" w:cstheme="majorHAnsi"/>
          <w:lang w:val="en-GB"/>
        </w:rPr>
        <w:t>.</w:t>
      </w:r>
      <w:r w:rsidR="00840151" w:rsidRPr="000E521A">
        <w:rPr>
          <w:rFonts w:asciiTheme="majorHAnsi" w:hAnsiTheme="majorHAnsi" w:cstheme="majorHAnsi"/>
          <w:lang w:val="en-GB"/>
        </w:rPr>
        <w:t xml:space="preserve"> </w:t>
      </w:r>
    </w:p>
    <w:p w14:paraId="51BE6285" w14:textId="77777777" w:rsidR="00E83F63" w:rsidRPr="00531644" w:rsidRDefault="00E83F63" w:rsidP="004266B4">
      <w:pPr>
        <w:pStyle w:val="NormalWeb"/>
        <w:spacing w:before="120" w:beforeAutospacing="0" w:after="120" w:afterAutospacing="0" w:line="360" w:lineRule="auto"/>
        <w:jc w:val="both"/>
        <w:rPr>
          <w:rFonts w:asciiTheme="majorHAnsi" w:hAnsiTheme="majorHAnsi" w:cstheme="majorHAnsi"/>
          <w:lang w:val="en-GB"/>
        </w:rPr>
      </w:pPr>
    </w:p>
    <w:sectPr w:rsidR="00E83F63" w:rsidRPr="00531644" w:rsidSect="005E69DF">
      <w:footerReference w:type="even" r:id="rId19"/>
      <w:footerReference w:type="default" r:id="rId2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8360" w14:textId="77777777" w:rsidR="006815E3" w:rsidRDefault="006815E3" w:rsidP="005E69DF">
      <w:r>
        <w:separator/>
      </w:r>
    </w:p>
  </w:endnote>
  <w:endnote w:type="continuationSeparator" w:id="0">
    <w:p w14:paraId="3510477F" w14:textId="77777777" w:rsidR="006815E3" w:rsidRDefault="006815E3" w:rsidP="005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8306051"/>
      <w:docPartObj>
        <w:docPartGallery w:val="Page Numbers (Bottom of Page)"/>
        <w:docPartUnique/>
      </w:docPartObj>
    </w:sdtPr>
    <w:sdtEndPr>
      <w:rPr>
        <w:rStyle w:val="PageNumber"/>
      </w:rPr>
    </w:sdtEndPr>
    <w:sdtContent>
      <w:p w14:paraId="01B7A6D7" w14:textId="6B07FDFA" w:rsidR="005E69DF" w:rsidRDefault="005E69DF" w:rsidP="00565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D8EAE2" w14:textId="77777777" w:rsidR="005E69DF" w:rsidRDefault="005E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301977"/>
      <w:docPartObj>
        <w:docPartGallery w:val="Page Numbers (Bottom of Page)"/>
        <w:docPartUnique/>
      </w:docPartObj>
    </w:sdtPr>
    <w:sdtEndPr>
      <w:rPr>
        <w:rStyle w:val="PageNumber"/>
      </w:rPr>
    </w:sdtEndPr>
    <w:sdtContent>
      <w:p w14:paraId="7A15FBA3" w14:textId="4FD55573" w:rsidR="005E69DF" w:rsidRDefault="005E69DF" w:rsidP="00565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7881BD" w14:textId="77777777" w:rsidR="005E69DF" w:rsidRDefault="005E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B219" w14:textId="77777777" w:rsidR="006815E3" w:rsidRDefault="006815E3" w:rsidP="005E69DF">
      <w:r>
        <w:separator/>
      </w:r>
    </w:p>
  </w:footnote>
  <w:footnote w:type="continuationSeparator" w:id="0">
    <w:p w14:paraId="558DAF27" w14:textId="77777777" w:rsidR="006815E3" w:rsidRDefault="006815E3" w:rsidP="005E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E12"/>
    <w:multiLevelType w:val="multilevel"/>
    <w:tmpl w:val="A7D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3406"/>
    <w:multiLevelType w:val="multilevel"/>
    <w:tmpl w:val="08B6B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F770E"/>
    <w:multiLevelType w:val="multilevel"/>
    <w:tmpl w:val="4CD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A4F85"/>
    <w:multiLevelType w:val="multilevel"/>
    <w:tmpl w:val="CBEA4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350B9"/>
    <w:multiLevelType w:val="multilevel"/>
    <w:tmpl w:val="252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F377D"/>
    <w:multiLevelType w:val="multilevel"/>
    <w:tmpl w:val="D33E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24E95"/>
    <w:multiLevelType w:val="multilevel"/>
    <w:tmpl w:val="FEB8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12209"/>
    <w:multiLevelType w:val="multilevel"/>
    <w:tmpl w:val="B7106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51"/>
    <w:rsid w:val="00010D0D"/>
    <w:rsid w:val="0002680B"/>
    <w:rsid w:val="00091DD6"/>
    <w:rsid w:val="0009403E"/>
    <w:rsid w:val="000E521A"/>
    <w:rsid w:val="001906B6"/>
    <w:rsid w:val="0019722A"/>
    <w:rsid w:val="0035086D"/>
    <w:rsid w:val="0037000C"/>
    <w:rsid w:val="00386729"/>
    <w:rsid w:val="003966C3"/>
    <w:rsid w:val="003A1B7E"/>
    <w:rsid w:val="004266B4"/>
    <w:rsid w:val="004F0E9F"/>
    <w:rsid w:val="004F1E05"/>
    <w:rsid w:val="00527BFD"/>
    <w:rsid w:val="00531644"/>
    <w:rsid w:val="0056446C"/>
    <w:rsid w:val="00567237"/>
    <w:rsid w:val="005874FE"/>
    <w:rsid w:val="005E69DF"/>
    <w:rsid w:val="00646B31"/>
    <w:rsid w:val="006772FA"/>
    <w:rsid w:val="006815E3"/>
    <w:rsid w:val="006A3D0D"/>
    <w:rsid w:val="0077738C"/>
    <w:rsid w:val="0078208D"/>
    <w:rsid w:val="00783DCA"/>
    <w:rsid w:val="007E7AE2"/>
    <w:rsid w:val="007F01D7"/>
    <w:rsid w:val="00805E44"/>
    <w:rsid w:val="00840151"/>
    <w:rsid w:val="009356A8"/>
    <w:rsid w:val="00972021"/>
    <w:rsid w:val="00987E24"/>
    <w:rsid w:val="00A437F0"/>
    <w:rsid w:val="00A525D3"/>
    <w:rsid w:val="00B056C7"/>
    <w:rsid w:val="00B5279D"/>
    <w:rsid w:val="00BC28B5"/>
    <w:rsid w:val="00BD594A"/>
    <w:rsid w:val="00BE0370"/>
    <w:rsid w:val="00CD16D7"/>
    <w:rsid w:val="00D02DF9"/>
    <w:rsid w:val="00D0614D"/>
    <w:rsid w:val="00D43F62"/>
    <w:rsid w:val="00DF69FB"/>
    <w:rsid w:val="00E517A4"/>
    <w:rsid w:val="00E83F63"/>
    <w:rsid w:val="00FE14BD"/>
    <w:rsid w:val="00FF391C"/>
    <w:rsid w:val="00FF5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228F"/>
  <w15:chartTrackingRefBased/>
  <w15:docId w15:val="{837A48FD-022B-FE4F-9C93-00B182CB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E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7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0151"/>
    <w:pPr>
      <w:spacing w:before="100" w:beforeAutospacing="1" w:after="100" w:afterAutospacing="1"/>
    </w:pPr>
    <w:rPr>
      <w:rFonts w:ascii="Times New Roman" w:eastAsia="Times New Roman" w:hAnsi="Times New Roman" w:cs="Times New Roman"/>
      <w:lang w:eastAsia="es-ES_tradnl"/>
    </w:rPr>
  </w:style>
  <w:style w:type="paragraph" w:styleId="NoSpacing">
    <w:name w:val="No Spacing"/>
    <w:link w:val="NoSpacingChar"/>
    <w:uiPriority w:val="1"/>
    <w:qFormat/>
    <w:rsid w:val="00840151"/>
    <w:rPr>
      <w:rFonts w:eastAsiaTheme="minorEastAsia"/>
      <w:sz w:val="22"/>
      <w:szCs w:val="22"/>
      <w:lang w:val="en-US" w:eastAsia="zh-CN"/>
    </w:rPr>
  </w:style>
  <w:style w:type="character" w:customStyle="1" w:styleId="NoSpacingChar">
    <w:name w:val="No Spacing Char"/>
    <w:basedOn w:val="DefaultParagraphFont"/>
    <w:link w:val="NoSpacing"/>
    <w:uiPriority w:val="1"/>
    <w:rsid w:val="00840151"/>
    <w:rPr>
      <w:rFonts w:eastAsiaTheme="minorEastAsia"/>
      <w:sz w:val="22"/>
      <w:szCs w:val="22"/>
      <w:lang w:val="en-US" w:eastAsia="zh-CN"/>
    </w:rPr>
  </w:style>
  <w:style w:type="paragraph" w:styleId="Footer">
    <w:name w:val="footer"/>
    <w:basedOn w:val="Normal"/>
    <w:link w:val="FooterChar"/>
    <w:uiPriority w:val="99"/>
    <w:unhideWhenUsed/>
    <w:rsid w:val="005E69DF"/>
    <w:pPr>
      <w:tabs>
        <w:tab w:val="center" w:pos="4252"/>
        <w:tab w:val="right" w:pos="8504"/>
      </w:tabs>
    </w:pPr>
  </w:style>
  <w:style w:type="character" w:customStyle="1" w:styleId="FooterChar">
    <w:name w:val="Footer Char"/>
    <w:basedOn w:val="DefaultParagraphFont"/>
    <w:link w:val="Footer"/>
    <w:uiPriority w:val="99"/>
    <w:rsid w:val="005E69DF"/>
  </w:style>
  <w:style w:type="character" w:styleId="PageNumber">
    <w:name w:val="page number"/>
    <w:basedOn w:val="DefaultParagraphFont"/>
    <w:uiPriority w:val="99"/>
    <w:semiHidden/>
    <w:unhideWhenUsed/>
    <w:rsid w:val="005E69DF"/>
  </w:style>
  <w:style w:type="character" w:customStyle="1" w:styleId="Heading1Char">
    <w:name w:val="Heading 1 Char"/>
    <w:basedOn w:val="DefaultParagraphFont"/>
    <w:link w:val="Heading1"/>
    <w:uiPriority w:val="9"/>
    <w:rsid w:val="00987E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7E24"/>
    <w:pPr>
      <w:spacing w:before="480" w:line="276" w:lineRule="auto"/>
      <w:outlineLvl w:val="9"/>
    </w:pPr>
    <w:rPr>
      <w:b/>
      <w:bCs/>
      <w:sz w:val="28"/>
      <w:szCs w:val="28"/>
      <w:lang w:eastAsia="es-ES_tradnl"/>
    </w:rPr>
  </w:style>
  <w:style w:type="paragraph" w:styleId="TOC1">
    <w:name w:val="toc 1"/>
    <w:basedOn w:val="Normal"/>
    <w:next w:val="Normal"/>
    <w:autoRedefine/>
    <w:uiPriority w:val="39"/>
    <w:unhideWhenUsed/>
    <w:rsid w:val="00987E24"/>
    <w:pPr>
      <w:spacing w:before="120"/>
    </w:pPr>
    <w:rPr>
      <w:rFonts w:cstheme="minorHAnsi"/>
      <w:b/>
      <w:bCs/>
      <w:i/>
      <w:iCs/>
    </w:rPr>
  </w:style>
  <w:style w:type="character" w:styleId="Hyperlink">
    <w:name w:val="Hyperlink"/>
    <w:basedOn w:val="DefaultParagraphFont"/>
    <w:uiPriority w:val="99"/>
    <w:unhideWhenUsed/>
    <w:rsid w:val="00987E24"/>
    <w:rPr>
      <w:color w:val="0563C1" w:themeColor="hyperlink"/>
      <w:u w:val="single"/>
    </w:rPr>
  </w:style>
  <w:style w:type="paragraph" w:styleId="TOC2">
    <w:name w:val="toc 2"/>
    <w:basedOn w:val="Normal"/>
    <w:next w:val="Normal"/>
    <w:autoRedefine/>
    <w:uiPriority w:val="39"/>
    <w:unhideWhenUsed/>
    <w:rsid w:val="00987E2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87E24"/>
    <w:pPr>
      <w:ind w:left="480"/>
    </w:pPr>
    <w:rPr>
      <w:rFonts w:cstheme="minorHAnsi"/>
      <w:sz w:val="20"/>
      <w:szCs w:val="20"/>
    </w:rPr>
  </w:style>
  <w:style w:type="paragraph" w:styleId="TOC4">
    <w:name w:val="toc 4"/>
    <w:basedOn w:val="Normal"/>
    <w:next w:val="Normal"/>
    <w:autoRedefine/>
    <w:uiPriority w:val="39"/>
    <w:semiHidden/>
    <w:unhideWhenUsed/>
    <w:rsid w:val="00987E24"/>
    <w:pPr>
      <w:ind w:left="720"/>
    </w:pPr>
    <w:rPr>
      <w:rFonts w:cstheme="minorHAnsi"/>
      <w:sz w:val="20"/>
      <w:szCs w:val="20"/>
    </w:rPr>
  </w:style>
  <w:style w:type="paragraph" w:styleId="TOC5">
    <w:name w:val="toc 5"/>
    <w:basedOn w:val="Normal"/>
    <w:next w:val="Normal"/>
    <w:autoRedefine/>
    <w:uiPriority w:val="39"/>
    <w:semiHidden/>
    <w:unhideWhenUsed/>
    <w:rsid w:val="00987E24"/>
    <w:pPr>
      <w:ind w:left="960"/>
    </w:pPr>
    <w:rPr>
      <w:rFonts w:cstheme="minorHAnsi"/>
      <w:sz w:val="20"/>
      <w:szCs w:val="20"/>
    </w:rPr>
  </w:style>
  <w:style w:type="paragraph" w:styleId="TOC6">
    <w:name w:val="toc 6"/>
    <w:basedOn w:val="Normal"/>
    <w:next w:val="Normal"/>
    <w:autoRedefine/>
    <w:uiPriority w:val="39"/>
    <w:semiHidden/>
    <w:unhideWhenUsed/>
    <w:rsid w:val="00987E24"/>
    <w:pPr>
      <w:ind w:left="1200"/>
    </w:pPr>
    <w:rPr>
      <w:rFonts w:cstheme="minorHAnsi"/>
      <w:sz w:val="20"/>
      <w:szCs w:val="20"/>
    </w:rPr>
  </w:style>
  <w:style w:type="paragraph" w:styleId="TOC7">
    <w:name w:val="toc 7"/>
    <w:basedOn w:val="Normal"/>
    <w:next w:val="Normal"/>
    <w:autoRedefine/>
    <w:uiPriority w:val="39"/>
    <w:semiHidden/>
    <w:unhideWhenUsed/>
    <w:rsid w:val="00987E24"/>
    <w:pPr>
      <w:ind w:left="1440"/>
    </w:pPr>
    <w:rPr>
      <w:rFonts w:cstheme="minorHAnsi"/>
      <w:sz w:val="20"/>
      <w:szCs w:val="20"/>
    </w:rPr>
  </w:style>
  <w:style w:type="paragraph" w:styleId="TOC8">
    <w:name w:val="toc 8"/>
    <w:basedOn w:val="Normal"/>
    <w:next w:val="Normal"/>
    <w:autoRedefine/>
    <w:uiPriority w:val="39"/>
    <w:semiHidden/>
    <w:unhideWhenUsed/>
    <w:rsid w:val="00987E24"/>
    <w:pPr>
      <w:ind w:left="1680"/>
    </w:pPr>
    <w:rPr>
      <w:rFonts w:cstheme="minorHAnsi"/>
      <w:sz w:val="20"/>
      <w:szCs w:val="20"/>
    </w:rPr>
  </w:style>
  <w:style w:type="paragraph" w:styleId="TOC9">
    <w:name w:val="toc 9"/>
    <w:basedOn w:val="Normal"/>
    <w:next w:val="Normal"/>
    <w:autoRedefine/>
    <w:uiPriority w:val="39"/>
    <w:semiHidden/>
    <w:unhideWhenUsed/>
    <w:rsid w:val="00987E24"/>
    <w:pPr>
      <w:ind w:left="1920"/>
    </w:pPr>
    <w:rPr>
      <w:rFonts w:cstheme="minorHAnsi"/>
      <w:sz w:val="20"/>
      <w:szCs w:val="20"/>
    </w:rPr>
  </w:style>
  <w:style w:type="paragraph" w:styleId="ListParagraph">
    <w:name w:val="List Paragraph"/>
    <w:basedOn w:val="Normal"/>
    <w:uiPriority w:val="34"/>
    <w:qFormat/>
    <w:rsid w:val="0078208D"/>
    <w:pPr>
      <w:ind w:left="720"/>
      <w:contextualSpacing/>
    </w:pPr>
  </w:style>
  <w:style w:type="character" w:customStyle="1" w:styleId="jsgrdq">
    <w:name w:val="jsgrdq"/>
    <w:basedOn w:val="DefaultParagraphFont"/>
    <w:rsid w:val="0078208D"/>
  </w:style>
  <w:style w:type="character" w:customStyle="1" w:styleId="Heading2Char">
    <w:name w:val="Heading 2 Char"/>
    <w:basedOn w:val="DefaultParagraphFont"/>
    <w:link w:val="Heading2"/>
    <w:uiPriority w:val="9"/>
    <w:rsid w:val="00B5279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05E44"/>
    <w:rPr>
      <w:color w:val="605E5C"/>
      <w:shd w:val="clear" w:color="auto" w:fill="E1DFDD"/>
    </w:rPr>
  </w:style>
  <w:style w:type="character" w:styleId="FollowedHyperlink">
    <w:name w:val="FollowedHyperlink"/>
    <w:basedOn w:val="DefaultParagraphFont"/>
    <w:uiPriority w:val="99"/>
    <w:semiHidden/>
    <w:unhideWhenUsed/>
    <w:rsid w:val="00677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941">
      <w:bodyDiv w:val="1"/>
      <w:marLeft w:val="0"/>
      <w:marRight w:val="0"/>
      <w:marTop w:val="0"/>
      <w:marBottom w:val="0"/>
      <w:divBdr>
        <w:top w:val="none" w:sz="0" w:space="0" w:color="auto"/>
        <w:left w:val="none" w:sz="0" w:space="0" w:color="auto"/>
        <w:bottom w:val="none" w:sz="0" w:space="0" w:color="auto"/>
        <w:right w:val="none" w:sz="0" w:space="0" w:color="auto"/>
      </w:divBdr>
      <w:divsChild>
        <w:div w:id="1385985449">
          <w:marLeft w:val="0"/>
          <w:marRight w:val="0"/>
          <w:marTop w:val="0"/>
          <w:marBottom w:val="0"/>
          <w:divBdr>
            <w:top w:val="none" w:sz="0" w:space="0" w:color="auto"/>
            <w:left w:val="none" w:sz="0" w:space="0" w:color="auto"/>
            <w:bottom w:val="none" w:sz="0" w:space="0" w:color="auto"/>
            <w:right w:val="none" w:sz="0" w:space="0" w:color="auto"/>
          </w:divBdr>
          <w:divsChild>
            <w:div w:id="1122042355">
              <w:marLeft w:val="0"/>
              <w:marRight w:val="0"/>
              <w:marTop w:val="0"/>
              <w:marBottom w:val="0"/>
              <w:divBdr>
                <w:top w:val="none" w:sz="0" w:space="0" w:color="auto"/>
                <w:left w:val="none" w:sz="0" w:space="0" w:color="auto"/>
                <w:bottom w:val="none" w:sz="0" w:space="0" w:color="auto"/>
                <w:right w:val="none" w:sz="0" w:space="0" w:color="auto"/>
              </w:divBdr>
              <w:divsChild>
                <w:div w:id="1587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958">
      <w:bodyDiv w:val="1"/>
      <w:marLeft w:val="0"/>
      <w:marRight w:val="0"/>
      <w:marTop w:val="0"/>
      <w:marBottom w:val="0"/>
      <w:divBdr>
        <w:top w:val="none" w:sz="0" w:space="0" w:color="auto"/>
        <w:left w:val="none" w:sz="0" w:space="0" w:color="auto"/>
        <w:bottom w:val="none" w:sz="0" w:space="0" w:color="auto"/>
        <w:right w:val="none" w:sz="0" w:space="0" w:color="auto"/>
      </w:divBdr>
      <w:divsChild>
        <w:div w:id="1905212787">
          <w:marLeft w:val="0"/>
          <w:marRight w:val="0"/>
          <w:marTop w:val="0"/>
          <w:marBottom w:val="0"/>
          <w:divBdr>
            <w:top w:val="none" w:sz="0" w:space="0" w:color="auto"/>
            <w:left w:val="none" w:sz="0" w:space="0" w:color="auto"/>
            <w:bottom w:val="none" w:sz="0" w:space="0" w:color="auto"/>
            <w:right w:val="none" w:sz="0" w:space="0" w:color="auto"/>
          </w:divBdr>
          <w:divsChild>
            <w:div w:id="775516347">
              <w:marLeft w:val="0"/>
              <w:marRight w:val="0"/>
              <w:marTop w:val="0"/>
              <w:marBottom w:val="0"/>
              <w:divBdr>
                <w:top w:val="none" w:sz="0" w:space="0" w:color="auto"/>
                <w:left w:val="none" w:sz="0" w:space="0" w:color="auto"/>
                <w:bottom w:val="none" w:sz="0" w:space="0" w:color="auto"/>
                <w:right w:val="none" w:sz="0" w:space="0" w:color="auto"/>
              </w:divBdr>
              <w:divsChild>
                <w:div w:id="677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2380">
      <w:bodyDiv w:val="1"/>
      <w:marLeft w:val="0"/>
      <w:marRight w:val="0"/>
      <w:marTop w:val="0"/>
      <w:marBottom w:val="0"/>
      <w:divBdr>
        <w:top w:val="none" w:sz="0" w:space="0" w:color="auto"/>
        <w:left w:val="none" w:sz="0" w:space="0" w:color="auto"/>
        <w:bottom w:val="none" w:sz="0" w:space="0" w:color="auto"/>
        <w:right w:val="none" w:sz="0" w:space="0" w:color="auto"/>
      </w:divBdr>
      <w:divsChild>
        <w:div w:id="848786741">
          <w:marLeft w:val="0"/>
          <w:marRight w:val="0"/>
          <w:marTop w:val="0"/>
          <w:marBottom w:val="0"/>
          <w:divBdr>
            <w:top w:val="none" w:sz="0" w:space="0" w:color="auto"/>
            <w:left w:val="none" w:sz="0" w:space="0" w:color="auto"/>
            <w:bottom w:val="none" w:sz="0" w:space="0" w:color="auto"/>
            <w:right w:val="none" w:sz="0" w:space="0" w:color="auto"/>
          </w:divBdr>
          <w:divsChild>
            <w:div w:id="1963881124">
              <w:marLeft w:val="0"/>
              <w:marRight w:val="0"/>
              <w:marTop w:val="0"/>
              <w:marBottom w:val="0"/>
              <w:divBdr>
                <w:top w:val="none" w:sz="0" w:space="0" w:color="auto"/>
                <w:left w:val="none" w:sz="0" w:space="0" w:color="auto"/>
                <w:bottom w:val="none" w:sz="0" w:space="0" w:color="auto"/>
                <w:right w:val="none" w:sz="0" w:space="0" w:color="auto"/>
              </w:divBdr>
              <w:divsChild>
                <w:div w:id="12452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0679">
      <w:bodyDiv w:val="1"/>
      <w:marLeft w:val="0"/>
      <w:marRight w:val="0"/>
      <w:marTop w:val="0"/>
      <w:marBottom w:val="0"/>
      <w:divBdr>
        <w:top w:val="none" w:sz="0" w:space="0" w:color="auto"/>
        <w:left w:val="none" w:sz="0" w:space="0" w:color="auto"/>
        <w:bottom w:val="none" w:sz="0" w:space="0" w:color="auto"/>
        <w:right w:val="none" w:sz="0" w:space="0" w:color="auto"/>
      </w:divBdr>
      <w:divsChild>
        <w:div w:id="2046518440">
          <w:marLeft w:val="0"/>
          <w:marRight w:val="0"/>
          <w:marTop w:val="0"/>
          <w:marBottom w:val="0"/>
          <w:divBdr>
            <w:top w:val="none" w:sz="0" w:space="0" w:color="auto"/>
            <w:left w:val="none" w:sz="0" w:space="0" w:color="auto"/>
            <w:bottom w:val="none" w:sz="0" w:space="0" w:color="auto"/>
            <w:right w:val="none" w:sz="0" w:space="0" w:color="auto"/>
          </w:divBdr>
          <w:divsChild>
            <w:div w:id="10694225">
              <w:marLeft w:val="0"/>
              <w:marRight w:val="0"/>
              <w:marTop w:val="0"/>
              <w:marBottom w:val="0"/>
              <w:divBdr>
                <w:top w:val="none" w:sz="0" w:space="0" w:color="auto"/>
                <w:left w:val="none" w:sz="0" w:space="0" w:color="auto"/>
                <w:bottom w:val="none" w:sz="0" w:space="0" w:color="auto"/>
                <w:right w:val="none" w:sz="0" w:space="0" w:color="auto"/>
              </w:divBdr>
              <w:divsChild>
                <w:div w:id="16363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8530">
      <w:bodyDiv w:val="1"/>
      <w:marLeft w:val="0"/>
      <w:marRight w:val="0"/>
      <w:marTop w:val="0"/>
      <w:marBottom w:val="0"/>
      <w:divBdr>
        <w:top w:val="none" w:sz="0" w:space="0" w:color="auto"/>
        <w:left w:val="none" w:sz="0" w:space="0" w:color="auto"/>
        <w:bottom w:val="none" w:sz="0" w:space="0" w:color="auto"/>
        <w:right w:val="none" w:sz="0" w:space="0" w:color="auto"/>
      </w:divBdr>
    </w:div>
    <w:div w:id="496723885">
      <w:bodyDiv w:val="1"/>
      <w:marLeft w:val="0"/>
      <w:marRight w:val="0"/>
      <w:marTop w:val="0"/>
      <w:marBottom w:val="0"/>
      <w:divBdr>
        <w:top w:val="none" w:sz="0" w:space="0" w:color="auto"/>
        <w:left w:val="none" w:sz="0" w:space="0" w:color="auto"/>
        <w:bottom w:val="none" w:sz="0" w:space="0" w:color="auto"/>
        <w:right w:val="none" w:sz="0" w:space="0" w:color="auto"/>
      </w:divBdr>
      <w:divsChild>
        <w:div w:id="559289019">
          <w:marLeft w:val="0"/>
          <w:marRight w:val="0"/>
          <w:marTop w:val="0"/>
          <w:marBottom w:val="0"/>
          <w:divBdr>
            <w:top w:val="none" w:sz="0" w:space="0" w:color="auto"/>
            <w:left w:val="none" w:sz="0" w:space="0" w:color="auto"/>
            <w:bottom w:val="none" w:sz="0" w:space="0" w:color="auto"/>
            <w:right w:val="none" w:sz="0" w:space="0" w:color="auto"/>
          </w:divBdr>
          <w:divsChild>
            <w:div w:id="138110790">
              <w:marLeft w:val="0"/>
              <w:marRight w:val="0"/>
              <w:marTop w:val="0"/>
              <w:marBottom w:val="0"/>
              <w:divBdr>
                <w:top w:val="none" w:sz="0" w:space="0" w:color="auto"/>
                <w:left w:val="none" w:sz="0" w:space="0" w:color="auto"/>
                <w:bottom w:val="none" w:sz="0" w:space="0" w:color="auto"/>
                <w:right w:val="none" w:sz="0" w:space="0" w:color="auto"/>
              </w:divBdr>
              <w:divsChild>
                <w:div w:id="11396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849">
      <w:bodyDiv w:val="1"/>
      <w:marLeft w:val="0"/>
      <w:marRight w:val="0"/>
      <w:marTop w:val="0"/>
      <w:marBottom w:val="0"/>
      <w:divBdr>
        <w:top w:val="none" w:sz="0" w:space="0" w:color="auto"/>
        <w:left w:val="none" w:sz="0" w:space="0" w:color="auto"/>
        <w:bottom w:val="none" w:sz="0" w:space="0" w:color="auto"/>
        <w:right w:val="none" w:sz="0" w:space="0" w:color="auto"/>
      </w:divBdr>
      <w:divsChild>
        <w:div w:id="990866837">
          <w:marLeft w:val="0"/>
          <w:marRight w:val="0"/>
          <w:marTop w:val="0"/>
          <w:marBottom w:val="0"/>
          <w:divBdr>
            <w:top w:val="none" w:sz="0" w:space="0" w:color="auto"/>
            <w:left w:val="none" w:sz="0" w:space="0" w:color="auto"/>
            <w:bottom w:val="none" w:sz="0" w:space="0" w:color="auto"/>
            <w:right w:val="none" w:sz="0" w:space="0" w:color="auto"/>
          </w:divBdr>
          <w:divsChild>
            <w:div w:id="538395521">
              <w:marLeft w:val="0"/>
              <w:marRight w:val="0"/>
              <w:marTop w:val="0"/>
              <w:marBottom w:val="0"/>
              <w:divBdr>
                <w:top w:val="none" w:sz="0" w:space="0" w:color="auto"/>
                <w:left w:val="none" w:sz="0" w:space="0" w:color="auto"/>
                <w:bottom w:val="none" w:sz="0" w:space="0" w:color="auto"/>
                <w:right w:val="none" w:sz="0" w:space="0" w:color="auto"/>
              </w:divBdr>
              <w:divsChild>
                <w:div w:id="392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4655">
      <w:bodyDiv w:val="1"/>
      <w:marLeft w:val="0"/>
      <w:marRight w:val="0"/>
      <w:marTop w:val="0"/>
      <w:marBottom w:val="0"/>
      <w:divBdr>
        <w:top w:val="none" w:sz="0" w:space="0" w:color="auto"/>
        <w:left w:val="none" w:sz="0" w:space="0" w:color="auto"/>
        <w:bottom w:val="none" w:sz="0" w:space="0" w:color="auto"/>
        <w:right w:val="none" w:sz="0" w:space="0" w:color="auto"/>
      </w:divBdr>
    </w:div>
    <w:div w:id="735711732">
      <w:bodyDiv w:val="1"/>
      <w:marLeft w:val="0"/>
      <w:marRight w:val="0"/>
      <w:marTop w:val="0"/>
      <w:marBottom w:val="0"/>
      <w:divBdr>
        <w:top w:val="none" w:sz="0" w:space="0" w:color="auto"/>
        <w:left w:val="none" w:sz="0" w:space="0" w:color="auto"/>
        <w:bottom w:val="none" w:sz="0" w:space="0" w:color="auto"/>
        <w:right w:val="none" w:sz="0" w:space="0" w:color="auto"/>
      </w:divBdr>
      <w:divsChild>
        <w:div w:id="260384602">
          <w:marLeft w:val="0"/>
          <w:marRight w:val="0"/>
          <w:marTop w:val="0"/>
          <w:marBottom w:val="0"/>
          <w:divBdr>
            <w:top w:val="none" w:sz="0" w:space="0" w:color="auto"/>
            <w:left w:val="none" w:sz="0" w:space="0" w:color="auto"/>
            <w:bottom w:val="none" w:sz="0" w:space="0" w:color="auto"/>
            <w:right w:val="none" w:sz="0" w:space="0" w:color="auto"/>
          </w:divBdr>
          <w:divsChild>
            <w:div w:id="418253088">
              <w:marLeft w:val="0"/>
              <w:marRight w:val="0"/>
              <w:marTop w:val="0"/>
              <w:marBottom w:val="0"/>
              <w:divBdr>
                <w:top w:val="none" w:sz="0" w:space="0" w:color="auto"/>
                <w:left w:val="none" w:sz="0" w:space="0" w:color="auto"/>
                <w:bottom w:val="none" w:sz="0" w:space="0" w:color="auto"/>
                <w:right w:val="none" w:sz="0" w:space="0" w:color="auto"/>
              </w:divBdr>
              <w:divsChild>
                <w:div w:id="20164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11703">
      <w:bodyDiv w:val="1"/>
      <w:marLeft w:val="0"/>
      <w:marRight w:val="0"/>
      <w:marTop w:val="0"/>
      <w:marBottom w:val="0"/>
      <w:divBdr>
        <w:top w:val="none" w:sz="0" w:space="0" w:color="auto"/>
        <w:left w:val="none" w:sz="0" w:space="0" w:color="auto"/>
        <w:bottom w:val="none" w:sz="0" w:space="0" w:color="auto"/>
        <w:right w:val="none" w:sz="0" w:space="0" w:color="auto"/>
      </w:divBdr>
      <w:divsChild>
        <w:div w:id="1907060455">
          <w:marLeft w:val="0"/>
          <w:marRight w:val="0"/>
          <w:marTop w:val="0"/>
          <w:marBottom w:val="0"/>
          <w:divBdr>
            <w:top w:val="none" w:sz="0" w:space="0" w:color="auto"/>
            <w:left w:val="none" w:sz="0" w:space="0" w:color="auto"/>
            <w:bottom w:val="none" w:sz="0" w:space="0" w:color="auto"/>
            <w:right w:val="none" w:sz="0" w:space="0" w:color="auto"/>
          </w:divBdr>
          <w:divsChild>
            <w:div w:id="1503081845">
              <w:marLeft w:val="0"/>
              <w:marRight w:val="0"/>
              <w:marTop w:val="0"/>
              <w:marBottom w:val="0"/>
              <w:divBdr>
                <w:top w:val="none" w:sz="0" w:space="0" w:color="auto"/>
                <w:left w:val="none" w:sz="0" w:space="0" w:color="auto"/>
                <w:bottom w:val="none" w:sz="0" w:space="0" w:color="auto"/>
                <w:right w:val="none" w:sz="0" w:space="0" w:color="auto"/>
              </w:divBdr>
              <w:divsChild>
                <w:div w:id="14636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9162">
      <w:bodyDiv w:val="1"/>
      <w:marLeft w:val="0"/>
      <w:marRight w:val="0"/>
      <w:marTop w:val="0"/>
      <w:marBottom w:val="0"/>
      <w:divBdr>
        <w:top w:val="none" w:sz="0" w:space="0" w:color="auto"/>
        <w:left w:val="none" w:sz="0" w:space="0" w:color="auto"/>
        <w:bottom w:val="none" w:sz="0" w:space="0" w:color="auto"/>
        <w:right w:val="none" w:sz="0" w:space="0" w:color="auto"/>
      </w:divBdr>
    </w:div>
    <w:div w:id="788596412">
      <w:bodyDiv w:val="1"/>
      <w:marLeft w:val="0"/>
      <w:marRight w:val="0"/>
      <w:marTop w:val="0"/>
      <w:marBottom w:val="0"/>
      <w:divBdr>
        <w:top w:val="none" w:sz="0" w:space="0" w:color="auto"/>
        <w:left w:val="none" w:sz="0" w:space="0" w:color="auto"/>
        <w:bottom w:val="none" w:sz="0" w:space="0" w:color="auto"/>
        <w:right w:val="none" w:sz="0" w:space="0" w:color="auto"/>
      </w:divBdr>
      <w:divsChild>
        <w:div w:id="700472528">
          <w:marLeft w:val="0"/>
          <w:marRight w:val="0"/>
          <w:marTop w:val="0"/>
          <w:marBottom w:val="0"/>
          <w:divBdr>
            <w:top w:val="none" w:sz="0" w:space="0" w:color="auto"/>
            <w:left w:val="none" w:sz="0" w:space="0" w:color="auto"/>
            <w:bottom w:val="none" w:sz="0" w:space="0" w:color="auto"/>
            <w:right w:val="none" w:sz="0" w:space="0" w:color="auto"/>
          </w:divBdr>
          <w:divsChild>
            <w:div w:id="1813403525">
              <w:marLeft w:val="0"/>
              <w:marRight w:val="0"/>
              <w:marTop w:val="0"/>
              <w:marBottom w:val="0"/>
              <w:divBdr>
                <w:top w:val="none" w:sz="0" w:space="0" w:color="auto"/>
                <w:left w:val="none" w:sz="0" w:space="0" w:color="auto"/>
                <w:bottom w:val="none" w:sz="0" w:space="0" w:color="auto"/>
                <w:right w:val="none" w:sz="0" w:space="0" w:color="auto"/>
              </w:divBdr>
              <w:divsChild>
                <w:div w:id="16059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8889">
      <w:bodyDiv w:val="1"/>
      <w:marLeft w:val="0"/>
      <w:marRight w:val="0"/>
      <w:marTop w:val="0"/>
      <w:marBottom w:val="0"/>
      <w:divBdr>
        <w:top w:val="none" w:sz="0" w:space="0" w:color="auto"/>
        <w:left w:val="none" w:sz="0" w:space="0" w:color="auto"/>
        <w:bottom w:val="none" w:sz="0" w:space="0" w:color="auto"/>
        <w:right w:val="none" w:sz="0" w:space="0" w:color="auto"/>
      </w:divBdr>
      <w:divsChild>
        <w:div w:id="1923759019">
          <w:marLeft w:val="0"/>
          <w:marRight w:val="0"/>
          <w:marTop w:val="0"/>
          <w:marBottom w:val="0"/>
          <w:divBdr>
            <w:top w:val="none" w:sz="0" w:space="0" w:color="auto"/>
            <w:left w:val="none" w:sz="0" w:space="0" w:color="auto"/>
            <w:bottom w:val="none" w:sz="0" w:space="0" w:color="auto"/>
            <w:right w:val="none" w:sz="0" w:space="0" w:color="auto"/>
          </w:divBdr>
          <w:divsChild>
            <w:div w:id="197474117">
              <w:marLeft w:val="0"/>
              <w:marRight w:val="0"/>
              <w:marTop w:val="0"/>
              <w:marBottom w:val="0"/>
              <w:divBdr>
                <w:top w:val="none" w:sz="0" w:space="0" w:color="auto"/>
                <w:left w:val="none" w:sz="0" w:space="0" w:color="auto"/>
                <w:bottom w:val="none" w:sz="0" w:space="0" w:color="auto"/>
                <w:right w:val="none" w:sz="0" w:space="0" w:color="auto"/>
              </w:divBdr>
              <w:divsChild>
                <w:div w:id="3596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1054">
      <w:bodyDiv w:val="1"/>
      <w:marLeft w:val="0"/>
      <w:marRight w:val="0"/>
      <w:marTop w:val="0"/>
      <w:marBottom w:val="0"/>
      <w:divBdr>
        <w:top w:val="none" w:sz="0" w:space="0" w:color="auto"/>
        <w:left w:val="none" w:sz="0" w:space="0" w:color="auto"/>
        <w:bottom w:val="none" w:sz="0" w:space="0" w:color="auto"/>
        <w:right w:val="none" w:sz="0" w:space="0" w:color="auto"/>
      </w:divBdr>
    </w:div>
    <w:div w:id="897282263">
      <w:bodyDiv w:val="1"/>
      <w:marLeft w:val="0"/>
      <w:marRight w:val="0"/>
      <w:marTop w:val="0"/>
      <w:marBottom w:val="0"/>
      <w:divBdr>
        <w:top w:val="none" w:sz="0" w:space="0" w:color="auto"/>
        <w:left w:val="none" w:sz="0" w:space="0" w:color="auto"/>
        <w:bottom w:val="none" w:sz="0" w:space="0" w:color="auto"/>
        <w:right w:val="none" w:sz="0" w:space="0" w:color="auto"/>
      </w:divBdr>
      <w:divsChild>
        <w:div w:id="875654083">
          <w:marLeft w:val="0"/>
          <w:marRight w:val="0"/>
          <w:marTop w:val="0"/>
          <w:marBottom w:val="0"/>
          <w:divBdr>
            <w:top w:val="none" w:sz="0" w:space="0" w:color="auto"/>
            <w:left w:val="none" w:sz="0" w:space="0" w:color="auto"/>
            <w:bottom w:val="none" w:sz="0" w:space="0" w:color="auto"/>
            <w:right w:val="none" w:sz="0" w:space="0" w:color="auto"/>
          </w:divBdr>
          <w:divsChild>
            <w:div w:id="1106076240">
              <w:marLeft w:val="0"/>
              <w:marRight w:val="0"/>
              <w:marTop w:val="0"/>
              <w:marBottom w:val="0"/>
              <w:divBdr>
                <w:top w:val="none" w:sz="0" w:space="0" w:color="auto"/>
                <w:left w:val="none" w:sz="0" w:space="0" w:color="auto"/>
                <w:bottom w:val="none" w:sz="0" w:space="0" w:color="auto"/>
                <w:right w:val="none" w:sz="0" w:space="0" w:color="auto"/>
              </w:divBdr>
              <w:divsChild>
                <w:div w:id="10947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4206">
      <w:bodyDiv w:val="1"/>
      <w:marLeft w:val="0"/>
      <w:marRight w:val="0"/>
      <w:marTop w:val="0"/>
      <w:marBottom w:val="0"/>
      <w:divBdr>
        <w:top w:val="none" w:sz="0" w:space="0" w:color="auto"/>
        <w:left w:val="none" w:sz="0" w:space="0" w:color="auto"/>
        <w:bottom w:val="none" w:sz="0" w:space="0" w:color="auto"/>
        <w:right w:val="none" w:sz="0" w:space="0" w:color="auto"/>
      </w:divBdr>
      <w:divsChild>
        <w:div w:id="678460526">
          <w:marLeft w:val="0"/>
          <w:marRight w:val="0"/>
          <w:marTop w:val="0"/>
          <w:marBottom w:val="0"/>
          <w:divBdr>
            <w:top w:val="none" w:sz="0" w:space="0" w:color="auto"/>
            <w:left w:val="none" w:sz="0" w:space="0" w:color="auto"/>
            <w:bottom w:val="none" w:sz="0" w:space="0" w:color="auto"/>
            <w:right w:val="none" w:sz="0" w:space="0" w:color="auto"/>
          </w:divBdr>
          <w:divsChild>
            <w:div w:id="233007799">
              <w:marLeft w:val="0"/>
              <w:marRight w:val="0"/>
              <w:marTop w:val="0"/>
              <w:marBottom w:val="0"/>
              <w:divBdr>
                <w:top w:val="none" w:sz="0" w:space="0" w:color="auto"/>
                <w:left w:val="none" w:sz="0" w:space="0" w:color="auto"/>
                <w:bottom w:val="none" w:sz="0" w:space="0" w:color="auto"/>
                <w:right w:val="none" w:sz="0" w:space="0" w:color="auto"/>
              </w:divBdr>
              <w:divsChild>
                <w:div w:id="18377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4502">
      <w:bodyDiv w:val="1"/>
      <w:marLeft w:val="0"/>
      <w:marRight w:val="0"/>
      <w:marTop w:val="0"/>
      <w:marBottom w:val="0"/>
      <w:divBdr>
        <w:top w:val="none" w:sz="0" w:space="0" w:color="auto"/>
        <w:left w:val="none" w:sz="0" w:space="0" w:color="auto"/>
        <w:bottom w:val="none" w:sz="0" w:space="0" w:color="auto"/>
        <w:right w:val="none" w:sz="0" w:space="0" w:color="auto"/>
      </w:divBdr>
    </w:div>
    <w:div w:id="962737047">
      <w:bodyDiv w:val="1"/>
      <w:marLeft w:val="0"/>
      <w:marRight w:val="0"/>
      <w:marTop w:val="0"/>
      <w:marBottom w:val="0"/>
      <w:divBdr>
        <w:top w:val="none" w:sz="0" w:space="0" w:color="auto"/>
        <w:left w:val="none" w:sz="0" w:space="0" w:color="auto"/>
        <w:bottom w:val="none" w:sz="0" w:space="0" w:color="auto"/>
        <w:right w:val="none" w:sz="0" w:space="0" w:color="auto"/>
      </w:divBdr>
    </w:div>
    <w:div w:id="972254895">
      <w:bodyDiv w:val="1"/>
      <w:marLeft w:val="0"/>
      <w:marRight w:val="0"/>
      <w:marTop w:val="0"/>
      <w:marBottom w:val="0"/>
      <w:divBdr>
        <w:top w:val="none" w:sz="0" w:space="0" w:color="auto"/>
        <w:left w:val="none" w:sz="0" w:space="0" w:color="auto"/>
        <w:bottom w:val="none" w:sz="0" w:space="0" w:color="auto"/>
        <w:right w:val="none" w:sz="0" w:space="0" w:color="auto"/>
      </w:divBdr>
      <w:divsChild>
        <w:div w:id="1105809922">
          <w:marLeft w:val="0"/>
          <w:marRight w:val="0"/>
          <w:marTop w:val="0"/>
          <w:marBottom w:val="0"/>
          <w:divBdr>
            <w:top w:val="none" w:sz="0" w:space="0" w:color="auto"/>
            <w:left w:val="none" w:sz="0" w:space="0" w:color="auto"/>
            <w:bottom w:val="none" w:sz="0" w:space="0" w:color="auto"/>
            <w:right w:val="none" w:sz="0" w:space="0" w:color="auto"/>
          </w:divBdr>
          <w:divsChild>
            <w:div w:id="1848598453">
              <w:marLeft w:val="0"/>
              <w:marRight w:val="0"/>
              <w:marTop w:val="0"/>
              <w:marBottom w:val="0"/>
              <w:divBdr>
                <w:top w:val="none" w:sz="0" w:space="0" w:color="auto"/>
                <w:left w:val="none" w:sz="0" w:space="0" w:color="auto"/>
                <w:bottom w:val="none" w:sz="0" w:space="0" w:color="auto"/>
                <w:right w:val="none" w:sz="0" w:space="0" w:color="auto"/>
              </w:divBdr>
              <w:divsChild>
                <w:div w:id="8318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8482">
      <w:bodyDiv w:val="1"/>
      <w:marLeft w:val="0"/>
      <w:marRight w:val="0"/>
      <w:marTop w:val="0"/>
      <w:marBottom w:val="0"/>
      <w:divBdr>
        <w:top w:val="none" w:sz="0" w:space="0" w:color="auto"/>
        <w:left w:val="none" w:sz="0" w:space="0" w:color="auto"/>
        <w:bottom w:val="none" w:sz="0" w:space="0" w:color="auto"/>
        <w:right w:val="none" w:sz="0" w:space="0" w:color="auto"/>
      </w:divBdr>
    </w:div>
    <w:div w:id="1126004530">
      <w:bodyDiv w:val="1"/>
      <w:marLeft w:val="0"/>
      <w:marRight w:val="0"/>
      <w:marTop w:val="0"/>
      <w:marBottom w:val="0"/>
      <w:divBdr>
        <w:top w:val="none" w:sz="0" w:space="0" w:color="auto"/>
        <w:left w:val="none" w:sz="0" w:space="0" w:color="auto"/>
        <w:bottom w:val="none" w:sz="0" w:space="0" w:color="auto"/>
        <w:right w:val="none" w:sz="0" w:space="0" w:color="auto"/>
      </w:divBdr>
    </w:div>
    <w:div w:id="1133451410">
      <w:bodyDiv w:val="1"/>
      <w:marLeft w:val="0"/>
      <w:marRight w:val="0"/>
      <w:marTop w:val="0"/>
      <w:marBottom w:val="0"/>
      <w:divBdr>
        <w:top w:val="none" w:sz="0" w:space="0" w:color="auto"/>
        <w:left w:val="none" w:sz="0" w:space="0" w:color="auto"/>
        <w:bottom w:val="none" w:sz="0" w:space="0" w:color="auto"/>
        <w:right w:val="none" w:sz="0" w:space="0" w:color="auto"/>
      </w:divBdr>
      <w:divsChild>
        <w:div w:id="141510946">
          <w:marLeft w:val="0"/>
          <w:marRight w:val="0"/>
          <w:marTop w:val="0"/>
          <w:marBottom w:val="0"/>
          <w:divBdr>
            <w:top w:val="none" w:sz="0" w:space="0" w:color="auto"/>
            <w:left w:val="none" w:sz="0" w:space="0" w:color="auto"/>
            <w:bottom w:val="none" w:sz="0" w:space="0" w:color="auto"/>
            <w:right w:val="none" w:sz="0" w:space="0" w:color="auto"/>
          </w:divBdr>
          <w:divsChild>
            <w:div w:id="2142771055">
              <w:marLeft w:val="0"/>
              <w:marRight w:val="0"/>
              <w:marTop w:val="0"/>
              <w:marBottom w:val="0"/>
              <w:divBdr>
                <w:top w:val="none" w:sz="0" w:space="0" w:color="auto"/>
                <w:left w:val="none" w:sz="0" w:space="0" w:color="auto"/>
                <w:bottom w:val="none" w:sz="0" w:space="0" w:color="auto"/>
                <w:right w:val="none" w:sz="0" w:space="0" w:color="auto"/>
              </w:divBdr>
              <w:divsChild>
                <w:div w:id="1546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603">
      <w:bodyDiv w:val="1"/>
      <w:marLeft w:val="0"/>
      <w:marRight w:val="0"/>
      <w:marTop w:val="0"/>
      <w:marBottom w:val="0"/>
      <w:divBdr>
        <w:top w:val="none" w:sz="0" w:space="0" w:color="auto"/>
        <w:left w:val="none" w:sz="0" w:space="0" w:color="auto"/>
        <w:bottom w:val="none" w:sz="0" w:space="0" w:color="auto"/>
        <w:right w:val="none" w:sz="0" w:space="0" w:color="auto"/>
      </w:divBdr>
      <w:divsChild>
        <w:div w:id="1100834555">
          <w:marLeft w:val="0"/>
          <w:marRight w:val="0"/>
          <w:marTop w:val="0"/>
          <w:marBottom w:val="0"/>
          <w:divBdr>
            <w:top w:val="none" w:sz="0" w:space="0" w:color="auto"/>
            <w:left w:val="none" w:sz="0" w:space="0" w:color="auto"/>
            <w:bottom w:val="none" w:sz="0" w:space="0" w:color="auto"/>
            <w:right w:val="none" w:sz="0" w:space="0" w:color="auto"/>
          </w:divBdr>
          <w:divsChild>
            <w:div w:id="2109082586">
              <w:marLeft w:val="0"/>
              <w:marRight w:val="0"/>
              <w:marTop w:val="0"/>
              <w:marBottom w:val="0"/>
              <w:divBdr>
                <w:top w:val="none" w:sz="0" w:space="0" w:color="auto"/>
                <w:left w:val="none" w:sz="0" w:space="0" w:color="auto"/>
                <w:bottom w:val="none" w:sz="0" w:space="0" w:color="auto"/>
                <w:right w:val="none" w:sz="0" w:space="0" w:color="auto"/>
              </w:divBdr>
              <w:divsChild>
                <w:div w:id="2130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00392">
      <w:bodyDiv w:val="1"/>
      <w:marLeft w:val="0"/>
      <w:marRight w:val="0"/>
      <w:marTop w:val="0"/>
      <w:marBottom w:val="0"/>
      <w:divBdr>
        <w:top w:val="none" w:sz="0" w:space="0" w:color="auto"/>
        <w:left w:val="none" w:sz="0" w:space="0" w:color="auto"/>
        <w:bottom w:val="none" w:sz="0" w:space="0" w:color="auto"/>
        <w:right w:val="none" w:sz="0" w:space="0" w:color="auto"/>
      </w:divBdr>
      <w:divsChild>
        <w:div w:id="1766610595">
          <w:marLeft w:val="0"/>
          <w:marRight w:val="0"/>
          <w:marTop w:val="0"/>
          <w:marBottom w:val="0"/>
          <w:divBdr>
            <w:top w:val="none" w:sz="0" w:space="0" w:color="auto"/>
            <w:left w:val="none" w:sz="0" w:space="0" w:color="auto"/>
            <w:bottom w:val="none" w:sz="0" w:space="0" w:color="auto"/>
            <w:right w:val="none" w:sz="0" w:space="0" w:color="auto"/>
          </w:divBdr>
          <w:divsChild>
            <w:div w:id="1111435907">
              <w:marLeft w:val="0"/>
              <w:marRight w:val="0"/>
              <w:marTop w:val="0"/>
              <w:marBottom w:val="0"/>
              <w:divBdr>
                <w:top w:val="none" w:sz="0" w:space="0" w:color="auto"/>
                <w:left w:val="none" w:sz="0" w:space="0" w:color="auto"/>
                <w:bottom w:val="none" w:sz="0" w:space="0" w:color="auto"/>
                <w:right w:val="none" w:sz="0" w:space="0" w:color="auto"/>
              </w:divBdr>
              <w:divsChild>
                <w:div w:id="9525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1264">
      <w:bodyDiv w:val="1"/>
      <w:marLeft w:val="0"/>
      <w:marRight w:val="0"/>
      <w:marTop w:val="0"/>
      <w:marBottom w:val="0"/>
      <w:divBdr>
        <w:top w:val="none" w:sz="0" w:space="0" w:color="auto"/>
        <w:left w:val="none" w:sz="0" w:space="0" w:color="auto"/>
        <w:bottom w:val="none" w:sz="0" w:space="0" w:color="auto"/>
        <w:right w:val="none" w:sz="0" w:space="0" w:color="auto"/>
      </w:divBdr>
      <w:divsChild>
        <w:div w:id="1284073955">
          <w:marLeft w:val="0"/>
          <w:marRight w:val="0"/>
          <w:marTop w:val="0"/>
          <w:marBottom w:val="0"/>
          <w:divBdr>
            <w:top w:val="none" w:sz="0" w:space="0" w:color="auto"/>
            <w:left w:val="none" w:sz="0" w:space="0" w:color="auto"/>
            <w:bottom w:val="none" w:sz="0" w:space="0" w:color="auto"/>
            <w:right w:val="none" w:sz="0" w:space="0" w:color="auto"/>
          </w:divBdr>
          <w:divsChild>
            <w:div w:id="1179344387">
              <w:marLeft w:val="0"/>
              <w:marRight w:val="0"/>
              <w:marTop w:val="0"/>
              <w:marBottom w:val="0"/>
              <w:divBdr>
                <w:top w:val="none" w:sz="0" w:space="0" w:color="auto"/>
                <w:left w:val="none" w:sz="0" w:space="0" w:color="auto"/>
                <w:bottom w:val="none" w:sz="0" w:space="0" w:color="auto"/>
                <w:right w:val="none" w:sz="0" w:space="0" w:color="auto"/>
              </w:divBdr>
              <w:divsChild>
                <w:div w:id="2055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4671">
      <w:bodyDiv w:val="1"/>
      <w:marLeft w:val="0"/>
      <w:marRight w:val="0"/>
      <w:marTop w:val="0"/>
      <w:marBottom w:val="0"/>
      <w:divBdr>
        <w:top w:val="none" w:sz="0" w:space="0" w:color="auto"/>
        <w:left w:val="none" w:sz="0" w:space="0" w:color="auto"/>
        <w:bottom w:val="none" w:sz="0" w:space="0" w:color="auto"/>
        <w:right w:val="none" w:sz="0" w:space="0" w:color="auto"/>
      </w:divBdr>
      <w:divsChild>
        <w:div w:id="1768963725">
          <w:marLeft w:val="0"/>
          <w:marRight w:val="0"/>
          <w:marTop w:val="0"/>
          <w:marBottom w:val="0"/>
          <w:divBdr>
            <w:top w:val="none" w:sz="0" w:space="0" w:color="auto"/>
            <w:left w:val="none" w:sz="0" w:space="0" w:color="auto"/>
            <w:bottom w:val="none" w:sz="0" w:space="0" w:color="auto"/>
            <w:right w:val="none" w:sz="0" w:space="0" w:color="auto"/>
          </w:divBdr>
          <w:divsChild>
            <w:div w:id="373383214">
              <w:marLeft w:val="0"/>
              <w:marRight w:val="0"/>
              <w:marTop w:val="0"/>
              <w:marBottom w:val="0"/>
              <w:divBdr>
                <w:top w:val="none" w:sz="0" w:space="0" w:color="auto"/>
                <w:left w:val="none" w:sz="0" w:space="0" w:color="auto"/>
                <w:bottom w:val="none" w:sz="0" w:space="0" w:color="auto"/>
                <w:right w:val="none" w:sz="0" w:space="0" w:color="auto"/>
              </w:divBdr>
              <w:divsChild>
                <w:div w:id="15285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6688">
      <w:bodyDiv w:val="1"/>
      <w:marLeft w:val="0"/>
      <w:marRight w:val="0"/>
      <w:marTop w:val="0"/>
      <w:marBottom w:val="0"/>
      <w:divBdr>
        <w:top w:val="none" w:sz="0" w:space="0" w:color="auto"/>
        <w:left w:val="none" w:sz="0" w:space="0" w:color="auto"/>
        <w:bottom w:val="none" w:sz="0" w:space="0" w:color="auto"/>
        <w:right w:val="none" w:sz="0" w:space="0" w:color="auto"/>
      </w:divBdr>
      <w:divsChild>
        <w:div w:id="905993628">
          <w:marLeft w:val="0"/>
          <w:marRight w:val="0"/>
          <w:marTop w:val="0"/>
          <w:marBottom w:val="0"/>
          <w:divBdr>
            <w:top w:val="none" w:sz="0" w:space="0" w:color="auto"/>
            <w:left w:val="none" w:sz="0" w:space="0" w:color="auto"/>
            <w:bottom w:val="none" w:sz="0" w:space="0" w:color="auto"/>
            <w:right w:val="none" w:sz="0" w:space="0" w:color="auto"/>
          </w:divBdr>
          <w:divsChild>
            <w:div w:id="575093252">
              <w:marLeft w:val="0"/>
              <w:marRight w:val="0"/>
              <w:marTop w:val="0"/>
              <w:marBottom w:val="0"/>
              <w:divBdr>
                <w:top w:val="none" w:sz="0" w:space="0" w:color="auto"/>
                <w:left w:val="none" w:sz="0" w:space="0" w:color="auto"/>
                <w:bottom w:val="none" w:sz="0" w:space="0" w:color="auto"/>
                <w:right w:val="none" w:sz="0" w:space="0" w:color="auto"/>
              </w:divBdr>
              <w:divsChild>
                <w:div w:id="16203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2456">
      <w:bodyDiv w:val="1"/>
      <w:marLeft w:val="0"/>
      <w:marRight w:val="0"/>
      <w:marTop w:val="0"/>
      <w:marBottom w:val="0"/>
      <w:divBdr>
        <w:top w:val="none" w:sz="0" w:space="0" w:color="auto"/>
        <w:left w:val="none" w:sz="0" w:space="0" w:color="auto"/>
        <w:bottom w:val="none" w:sz="0" w:space="0" w:color="auto"/>
        <w:right w:val="none" w:sz="0" w:space="0" w:color="auto"/>
      </w:divBdr>
      <w:divsChild>
        <w:div w:id="306592951">
          <w:marLeft w:val="0"/>
          <w:marRight w:val="0"/>
          <w:marTop w:val="0"/>
          <w:marBottom w:val="0"/>
          <w:divBdr>
            <w:top w:val="none" w:sz="0" w:space="0" w:color="auto"/>
            <w:left w:val="none" w:sz="0" w:space="0" w:color="auto"/>
            <w:bottom w:val="none" w:sz="0" w:space="0" w:color="auto"/>
            <w:right w:val="none" w:sz="0" w:space="0" w:color="auto"/>
          </w:divBdr>
          <w:divsChild>
            <w:div w:id="611910143">
              <w:marLeft w:val="0"/>
              <w:marRight w:val="0"/>
              <w:marTop w:val="0"/>
              <w:marBottom w:val="0"/>
              <w:divBdr>
                <w:top w:val="none" w:sz="0" w:space="0" w:color="auto"/>
                <w:left w:val="none" w:sz="0" w:space="0" w:color="auto"/>
                <w:bottom w:val="none" w:sz="0" w:space="0" w:color="auto"/>
                <w:right w:val="none" w:sz="0" w:space="0" w:color="auto"/>
              </w:divBdr>
              <w:divsChild>
                <w:div w:id="2136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sChild>
        <w:div w:id="1197893726">
          <w:marLeft w:val="0"/>
          <w:marRight w:val="0"/>
          <w:marTop w:val="0"/>
          <w:marBottom w:val="0"/>
          <w:divBdr>
            <w:top w:val="none" w:sz="0" w:space="0" w:color="auto"/>
            <w:left w:val="none" w:sz="0" w:space="0" w:color="auto"/>
            <w:bottom w:val="none" w:sz="0" w:space="0" w:color="auto"/>
            <w:right w:val="none" w:sz="0" w:space="0" w:color="auto"/>
          </w:divBdr>
          <w:divsChild>
            <w:div w:id="119542874">
              <w:marLeft w:val="0"/>
              <w:marRight w:val="0"/>
              <w:marTop w:val="0"/>
              <w:marBottom w:val="0"/>
              <w:divBdr>
                <w:top w:val="single" w:sz="8" w:space="3" w:color="auto"/>
                <w:left w:val="none" w:sz="0" w:space="0" w:color="auto"/>
                <w:bottom w:val="none" w:sz="0" w:space="0" w:color="auto"/>
                <w:right w:val="none" w:sz="0" w:space="0" w:color="auto"/>
              </w:divBdr>
            </w:div>
          </w:divsChild>
        </w:div>
        <w:div w:id="668755714">
          <w:marLeft w:val="0"/>
          <w:marRight w:val="0"/>
          <w:marTop w:val="0"/>
          <w:marBottom w:val="0"/>
          <w:divBdr>
            <w:top w:val="none" w:sz="0" w:space="0" w:color="auto"/>
            <w:left w:val="none" w:sz="0" w:space="0" w:color="auto"/>
            <w:bottom w:val="none" w:sz="0" w:space="0" w:color="auto"/>
            <w:right w:val="none" w:sz="0" w:space="0" w:color="auto"/>
          </w:divBdr>
          <w:divsChild>
            <w:div w:id="2052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3349">
      <w:bodyDiv w:val="1"/>
      <w:marLeft w:val="0"/>
      <w:marRight w:val="0"/>
      <w:marTop w:val="0"/>
      <w:marBottom w:val="0"/>
      <w:divBdr>
        <w:top w:val="none" w:sz="0" w:space="0" w:color="auto"/>
        <w:left w:val="none" w:sz="0" w:space="0" w:color="auto"/>
        <w:bottom w:val="none" w:sz="0" w:space="0" w:color="auto"/>
        <w:right w:val="none" w:sz="0" w:space="0" w:color="auto"/>
      </w:divBdr>
    </w:div>
    <w:div w:id="1765683426">
      <w:bodyDiv w:val="1"/>
      <w:marLeft w:val="0"/>
      <w:marRight w:val="0"/>
      <w:marTop w:val="0"/>
      <w:marBottom w:val="0"/>
      <w:divBdr>
        <w:top w:val="none" w:sz="0" w:space="0" w:color="auto"/>
        <w:left w:val="none" w:sz="0" w:space="0" w:color="auto"/>
        <w:bottom w:val="none" w:sz="0" w:space="0" w:color="auto"/>
        <w:right w:val="none" w:sz="0" w:space="0" w:color="auto"/>
      </w:divBdr>
      <w:divsChild>
        <w:div w:id="1564175477">
          <w:marLeft w:val="0"/>
          <w:marRight w:val="0"/>
          <w:marTop w:val="0"/>
          <w:marBottom w:val="0"/>
          <w:divBdr>
            <w:top w:val="none" w:sz="0" w:space="0" w:color="auto"/>
            <w:left w:val="none" w:sz="0" w:space="0" w:color="auto"/>
            <w:bottom w:val="none" w:sz="0" w:space="0" w:color="auto"/>
            <w:right w:val="none" w:sz="0" w:space="0" w:color="auto"/>
          </w:divBdr>
          <w:divsChild>
            <w:div w:id="1456555329">
              <w:marLeft w:val="0"/>
              <w:marRight w:val="0"/>
              <w:marTop w:val="0"/>
              <w:marBottom w:val="0"/>
              <w:divBdr>
                <w:top w:val="none" w:sz="0" w:space="0" w:color="auto"/>
                <w:left w:val="none" w:sz="0" w:space="0" w:color="auto"/>
                <w:bottom w:val="none" w:sz="0" w:space="0" w:color="auto"/>
                <w:right w:val="none" w:sz="0" w:space="0" w:color="auto"/>
              </w:divBdr>
              <w:divsChild>
                <w:div w:id="2058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8023">
      <w:bodyDiv w:val="1"/>
      <w:marLeft w:val="0"/>
      <w:marRight w:val="0"/>
      <w:marTop w:val="0"/>
      <w:marBottom w:val="0"/>
      <w:divBdr>
        <w:top w:val="none" w:sz="0" w:space="0" w:color="auto"/>
        <w:left w:val="none" w:sz="0" w:space="0" w:color="auto"/>
        <w:bottom w:val="none" w:sz="0" w:space="0" w:color="auto"/>
        <w:right w:val="none" w:sz="0" w:space="0" w:color="auto"/>
      </w:divBdr>
    </w:div>
    <w:div w:id="1831870786">
      <w:bodyDiv w:val="1"/>
      <w:marLeft w:val="0"/>
      <w:marRight w:val="0"/>
      <w:marTop w:val="0"/>
      <w:marBottom w:val="0"/>
      <w:divBdr>
        <w:top w:val="none" w:sz="0" w:space="0" w:color="auto"/>
        <w:left w:val="none" w:sz="0" w:space="0" w:color="auto"/>
        <w:bottom w:val="none" w:sz="0" w:space="0" w:color="auto"/>
        <w:right w:val="none" w:sz="0" w:space="0" w:color="auto"/>
      </w:divBdr>
      <w:divsChild>
        <w:div w:id="1734697290">
          <w:marLeft w:val="0"/>
          <w:marRight w:val="0"/>
          <w:marTop w:val="0"/>
          <w:marBottom w:val="0"/>
          <w:divBdr>
            <w:top w:val="none" w:sz="0" w:space="0" w:color="auto"/>
            <w:left w:val="none" w:sz="0" w:space="0" w:color="auto"/>
            <w:bottom w:val="none" w:sz="0" w:space="0" w:color="auto"/>
            <w:right w:val="none" w:sz="0" w:space="0" w:color="auto"/>
          </w:divBdr>
          <w:divsChild>
            <w:div w:id="643781871">
              <w:marLeft w:val="0"/>
              <w:marRight w:val="0"/>
              <w:marTop w:val="0"/>
              <w:marBottom w:val="0"/>
              <w:divBdr>
                <w:top w:val="none" w:sz="0" w:space="0" w:color="auto"/>
                <w:left w:val="none" w:sz="0" w:space="0" w:color="auto"/>
                <w:bottom w:val="none" w:sz="0" w:space="0" w:color="auto"/>
                <w:right w:val="none" w:sz="0" w:space="0" w:color="auto"/>
              </w:divBdr>
              <w:divsChild>
                <w:div w:id="21137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3969">
      <w:bodyDiv w:val="1"/>
      <w:marLeft w:val="0"/>
      <w:marRight w:val="0"/>
      <w:marTop w:val="0"/>
      <w:marBottom w:val="0"/>
      <w:divBdr>
        <w:top w:val="none" w:sz="0" w:space="0" w:color="auto"/>
        <w:left w:val="none" w:sz="0" w:space="0" w:color="auto"/>
        <w:bottom w:val="none" w:sz="0" w:space="0" w:color="auto"/>
        <w:right w:val="none" w:sz="0" w:space="0" w:color="auto"/>
      </w:divBdr>
      <w:divsChild>
        <w:div w:id="1233614392">
          <w:marLeft w:val="0"/>
          <w:marRight w:val="0"/>
          <w:marTop w:val="0"/>
          <w:marBottom w:val="0"/>
          <w:divBdr>
            <w:top w:val="none" w:sz="0" w:space="0" w:color="auto"/>
            <w:left w:val="none" w:sz="0" w:space="0" w:color="auto"/>
            <w:bottom w:val="none" w:sz="0" w:space="0" w:color="auto"/>
            <w:right w:val="none" w:sz="0" w:space="0" w:color="auto"/>
          </w:divBdr>
          <w:divsChild>
            <w:div w:id="1063337773">
              <w:marLeft w:val="0"/>
              <w:marRight w:val="0"/>
              <w:marTop w:val="0"/>
              <w:marBottom w:val="0"/>
              <w:divBdr>
                <w:top w:val="none" w:sz="0" w:space="0" w:color="auto"/>
                <w:left w:val="none" w:sz="0" w:space="0" w:color="auto"/>
                <w:bottom w:val="none" w:sz="0" w:space="0" w:color="auto"/>
                <w:right w:val="none" w:sz="0" w:space="0" w:color="auto"/>
              </w:divBdr>
              <w:divsChild>
                <w:div w:id="15378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99650">
      <w:bodyDiv w:val="1"/>
      <w:marLeft w:val="0"/>
      <w:marRight w:val="0"/>
      <w:marTop w:val="0"/>
      <w:marBottom w:val="0"/>
      <w:divBdr>
        <w:top w:val="none" w:sz="0" w:space="0" w:color="auto"/>
        <w:left w:val="none" w:sz="0" w:space="0" w:color="auto"/>
        <w:bottom w:val="none" w:sz="0" w:space="0" w:color="auto"/>
        <w:right w:val="none" w:sz="0" w:space="0" w:color="auto"/>
      </w:divBdr>
      <w:divsChild>
        <w:div w:id="1815220505">
          <w:marLeft w:val="0"/>
          <w:marRight w:val="0"/>
          <w:marTop w:val="0"/>
          <w:marBottom w:val="0"/>
          <w:divBdr>
            <w:top w:val="none" w:sz="0" w:space="0" w:color="auto"/>
            <w:left w:val="none" w:sz="0" w:space="0" w:color="auto"/>
            <w:bottom w:val="none" w:sz="0" w:space="0" w:color="auto"/>
            <w:right w:val="none" w:sz="0" w:space="0" w:color="auto"/>
          </w:divBdr>
          <w:divsChild>
            <w:div w:id="1772622468">
              <w:marLeft w:val="0"/>
              <w:marRight w:val="0"/>
              <w:marTop w:val="0"/>
              <w:marBottom w:val="0"/>
              <w:divBdr>
                <w:top w:val="none" w:sz="0" w:space="0" w:color="auto"/>
                <w:left w:val="none" w:sz="0" w:space="0" w:color="auto"/>
                <w:bottom w:val="none" w:sz="0" w:space="0" w:color="auto"/>
                <w:right w:val="none" w:sz="0" w:space="0" w:color="auto"/>
              </w:divBdr>
              <w:divsChild>
                <w:div w:id="6952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3482">
      <w:bodyDiv w:val="1"/>
      <w:marLeft w:val="0"/>
      <w:marRight w:val="0"/>
      <w:marTop w:val="0"/>
      <w:marBottom w:val="0"/>
      <w:divBdr>
        <w:top w:val="none" w:sz="0" w:space="0" w:color="auto"/>
        <w:left w:val="none" w:sz="0" w:space="0" w:color="auto"/>
        <w:bottom w:val="none" w:sz="0" w:space="0" w:color="auto"/>
        <w:right w:val="none" w:sz="0" w:space="0" w:color="auto"/>
      </w:divBdr>
    </w:div>
    <w:div w:id="1981037716">
      <w:bodyDiv w:val="1"/>
      <w:marLeft w:val="0"/>
      <w:marRight w:val="0"/>
      <w:marTop w:val="0"/>
      <w:marBottom w:val="0"/>
      <w:divBdr>
        <w:top w:val="none" w:sz="0" w:space="0" w:color="auto"/>
        <w:left w:val="none" w:sz="0" w:space="0" w:color="auto"/>
        <w:bottom w:val="none" w:sz="0" w:space="0" w:color="auto"/>
        <w:right w:val="none" w:sz="0" w:space="0" w:color="auto"/>
      </w:divBdr>
      <w:divsChild>
        <w:div w:id="747312229">
          <w:marLeft w:val="0"/>
          <w:marRight w:val="0"/>
          <w:marTop w:val="0"/>
          <w:marBottom w:val="0"/>
          <w:divBdr>
            <w:top w:val="none" w:sz="0" w:space="0" w:color="auto"/>
            <w:left w:val="none" w:sz="0" w:space="0" w:color="auto"/>
            <w:bottom w:val="none" w:sz="0" w:space="0" w:color="auto"/>
            <w:right w:val="none" w:sz="0" w:space="0" w:color="auto"/>
          </w:divBdr>
          <w:divsChild>
            <w:div w:id="816341560">
              <w:marLeft w:val="0"/>
              <w:marRight w:val="0"/>
              <w:marTop w:val="0"/>
              <w:marBottom w:val="0"/>
              <w:divBdr>
                <w:top w:val="none" w:sz="0" w:space="0" w:color="auto"/>
                <w:left w:val="none" w:sz="0" w:space="0" w:color="auto"/>
                <w:bottom w:val="none" w:sz="0" w:space="0" w:color="auto"/>
                <w:right w:val="none" w:sz="0" w:space="0" w:color="auto"/>
              </w:divBdr>
              <w:divsChild>
                <w:div w:id="2018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9104">
      <w:bodyDiv w:val="1"/>
      <w:marLeft w:val="0"/>
      <w:marRight w:val="0"/>
      <w:marTop w:val="0"/>
      <w:marBottom w:val="0"/>
      <w:divBdr>
        <w:top w:val="none" w:sz="0" w:space="0" w:color="auto"/>
        <w:left w:val="none" w:sz="0" w:space="0" w:color="auto"/>
        <w:bottom w:val="none" w:sz="0" w:space="0" w:color="auto"/>
        <w:right w:val="none" w:sz="0" w:space="0" w:color="auto"/>
      </w:divBdr>
      <w:divsChild>
        <w:div w:id="1865898247">
          <w:marLeft w:val="0"/>
          <w:marRight w:val="0"/>
          <w:marTop w:val="0"/>
          <w:marBottom w:val="0"/>
          <w:divBdr>
            <w:top w:val="none" w:sz="0" w:space="0" w:color="auto"/>
            <w:left w:val="none" w:sz="0" w:space="0" w:color="auto"/>
            <w:bottom w:val="none" w:sz="0" w:space="0" w:color="auto"/>
            <w:right w:val="none" w:sz="0" w:space="0" w:color="auto"/>
          </w:divBdr>
          <w:divsChild>
            <w:div w:id="472186911">
              <w:marLeft w:val="0"/>
              <w:marRight w:val="0"/>
              <w:marTop w:val="0"/>
              <w:marBottom w:val="0"/>
              <w:divBdr>
                <w:top w:val="none" w:sz="0" w:space="0" w:color="auto"/>
                <w:left w:val="none" w:sz="0" w:space="0" w:color="auto"/>
                <w:bottom w:val="none" w:sz="0" w:space="0" w:color="auto"/>
                <w:right w:val="none" w:sz="0" w:space="0" w:color="auto"/>
              </w:divBdr>
              <w:divsChild>
                <w:div w:id="1711342776">
                  <w:marLeft w:val="0"/>
                  <w:marRight w:val="0"/>
                  <w:marTop w:val="0"/>
                  <w:marBottom w:val="0"/>
                  <w:divBdr>
                    <w:top w:val="none" w:sz="0" w:space="0" w:color="auto"/>
                    <w:left w:val="none" w:sz="0" w:space="0" w:color="auto"/>
                    <w:bottom w:val="none" w:sz="0" w:space="0" w:color="auto"/>
                    <w:right w:val="none" w:sz="0" w:space="0" w:color="auto"/>
                  </w:divBdr>
                </w:div>
              </w:divsChild>
            </w:div>
            <w:div w:id="542670786">
              <w:marLeft w:val="0"/>
              <w:marRight w:val="0"/>
              <w:marTop w:val="0"/>
              <w:marBottom w:val="0"/>
              <w:divBdr>
                <w:top w:val="none" w:sz="0" w:space="0" w:color="auto"/>
                <w:left w:val="none" w:sz="0" w:space="0" w:color="auto"/>
                <w:bottom w:val="none" w:sz="0" w:space="0" w:color="auto"/>
                <w:right w:val="none" w:sz="0" w:space="0" w:color="auto"/>
              </w:divBdr>
              <w:divsChild>
                <w:div w:id="499855116">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snotbrides.org/articles/ready-to-marry-dynamics-of-child-marriage-in-pakistan-evidence-from-three-development-programmes/" TargetMode="External"/><Relationship Id="rId18" Type="http://schemas.openxmlformats.org/officeDocument/2006/relationships/hyperlink" Target="https://www.sindhpolice.gov.pk/annoucements/crime_stat_all_citi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punjabpolice.gov.pk/crimestatistics" TargetMode="External"/><Relationship Id="rId2" Type="http://schemas.openxmlformats.org/officeDocument/2006/relationships/customXml" Target="../customXml/item2.xml"/><Relationship Id="rId16" Type="http://schemas.openxmlformats.org/officeDocument/2006/relationships/hyperlink" Target="https://opendocs.ids.ac.uk/opendocs/bitstream/handle/20.500.12413/15800/CREID_Inter%20sections_Series_Violence_and_Discrimination_against_Women_of_Religious_Minority_Ba%20ckgrounds_in_Pakistan.pdf?sequence=6&amp;isAllowed=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oi.net/en/file/local/2047750/ACCORD-Pakistan-Religious-Minorities-March-202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hil.org/cruel-number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BBB6-A656-4468-AFCF-5FFE04FDBA42}">
  <ds:schemaRefs>
    <ds:schemaRef ds:uri="http://schemas.microsoft.com/sharepoint/v3/contenttype/forms"/>
  </ds:schemaRefs>
</ds:datastoreItem>
</file>

<file path=customXml/itemProps2.xml><?xml version="1.0" encoding="utf-8"?>
<ds:datastoreItem xmlns:ds="http://schemas.openxmlformats.org/officeDocument/2006/customXml" ds:itemID="{391F2BE1-1396-4B86-A07B-2BBD5CA77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D09F4C-2EA8-4887-881D-5F0C811695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1B166-7AB0-5448-B1EB-95AEFE37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2109</Words>
  <Characters>12027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ESPALLARGAS VAL</dc:creator>
  <cp:keywords/>
  <dc:description/>
  <cp:lastModifiedBy>OHCHR</cp:lastModifiedBy>
  <cp:revision>3</cp:revision>
  <dcterms:created xsi:type="dcterms:W3CDTF">2022-02-17T16:55:00Z</dcterms:created>
  <dcterms:modified xsi:type="dcterms:W3CDTF">2022-05-11T16:58:00Z</dcterms:modified>
</cp:coreProperties>
</file>