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7F3D3" w14:textId="77777777" w:rsidR="000435FF" w:rsidRPr="002766D6" w:rsidRDefault="000435FF" w:rsidP="002766D6">
      <w:pPr>
        <w:spacing w:line="360" w:lineRule="auto"/>
        <w:jc w:val="both"/>
        <w:rPr>
          <w:rFonts w:ascii="Arial" w:hAnsi="Arial" w:cs="Arial"/>
          <w:sz w:val="18"/>
          <w:szCs w:val="18"/>
        </w:rPr>
        <w:sectPr w:rsidR="000435FF" w:rsidRPr="002766D6" w:rsidSect="00EF0566">
          <w:footerReference w:type="default" r:id="rId7"/>
          <w:pgSz w:w="12240" w:h="15840"/>
          <w:pgMar w:top="450" w:right="1200" w:bottom="280" w:left="1180" w:header="540" w:footer="720" w:gutter="0"/>
          <w:cols w:space="720"/>
        </w:sectPr>
      </w:pPr>
      <w:bookmarkStart w:id="0" w:name="_GoBack"/>
      <w:bookmarkEnd w:id="0"/>
    </w:p>
    <w:p w14:paraId="1D41CF61" w14:textId="77777777" w:rsidR="000435FF" w:rsidRPr="002766D6" w:rsidRDefault="000435FF" w:rsidP="002766D6">
      <w:pPr>
        <w:pStyle w:val="BodyText"/>
        <w:spacing w:line="360" w:lineRule="auto"/>
        <w:jc w:val="both"/>
        <w:rPr>
          <w:rFonts w:ascii="Arial" w:hAnsi="Arial" w:cs="Arial"/>
          <w:b/>
          <w:bCs/>
          <w:sz w:val="18"/>
          <w:szCs w:val="18"/>
        </w:rPr>
      </w:pPr>
    </w:p>
    <w:p w14:paraId="00BD7B08" w14:textId="77777777" w:rsidR="000435FF" w:rsidRPr="00DB0A8D" w:rsidRDefault="000435FF" w:rsidP="002766D6">
      <w:pPr>
        <w:pStyle w:val="BodyText"/>
        <w:spacing w:line="360" w:lineRule="auto"/>
        <w:jc w:val="both"/>
        <w:rPr>
          <w:rFonts w:ascii="Arial" w:hAnsi="Arial" w:cs="Arial"/>
          <w:b/>
          <w:sz w:val="20"/>
          <w:szCs w:val="18"/>
        </w:rPr>
      </w:pPr>
    </w:p>
    <w:p w14:paraId="00259DA1" w14:textId="77777777" w:rsidR="000435FF" w:rsidRPr="00DB0A8D" w:rsidRDefault="00EF0566" w:rsidP="002766D6">
      <w:pPr>
        <w:spacing w:line="360" w:lineRule="auto"/>
        <w:ind w:left="787"/>
        <w:jc w:val="both"/>
        <w:rPr>
          <w:rFonts w:ascii="Arial" w:hAnsi="Arial" w:cs="Arial"/>
          <w:b/>
          <w:sz w:val="20"/>
          <w:szCs w:val="18"/>
        </w:rPr>
      </w:pPr>
      <w:r w:rsidRPr="00DB0A8D">
        <w:rPr>
          <w:rFonts w:ascii="Arial" w:hAnsi="Arial" w:cs="Arial"/>
          <w:b/>
          <w:color w:val="1C1C1C"/>
          <w:spacing w:val="-1"/>
          <w:sz w:val="20"/>
          <w:szCs w:val="18"/>
        </w:rPr>
        <w:t>Key</w:t>
      </w:r>
      <w:r w:rsidRPr="00DB0A8D">
        <w:rPr>
          <w:rFonts w:ascii="Arial" w:hAnsi="Arial" w:cs="Arial"/>
          <w:b/>
          <w:color w:val="1C1C1C"/>
          <w:spacing w:val="-8"/>
          <w:sz w:val="20"/>
          <w:szCs w:val="18"/>
        </w:rPr>
        <w:t xml:space="preserve"> </w:t>
      </w:r>
      <w:r w:rsidRPr="00DB0A8D">
        <w:rPr>
          <w:rFonts w:ascii="Arial" w:hAnsi="Arial" w:cs="Arial"/>
          <w:b/>
          <w:color w:val="0C0C0C"/>
          <w:spacing w:val="-1"/>
          <w:sz w:val="20"/>
          <w:szCs w:val="18"/>
        </w:rPr>
        <w:t>information</w:t>
      </w:r>
      <w:r w:rsidRPr="00DB0A8D">
        <w:rPr>
          <w:rFonts w:ascii="Arial" w:hAnsi="Arial" w:cs="Arial"/>
          <w:b/>
          <w:color w:val="0C0C0C"/>
          <w:spacing w:val="5"/>
          <w:sz w:val="20"/>
          <w:szCs w:val="18"/>
        </w:rPr>
        <w:t xml:space="preserve"> </w:t>
      </w:r>
      <w:r w:rsidRPr="00DB0A8D">
        <w:rPr>
          <w:rFonts w:ascii="Arial" w:hAnsi="Arial" w:cs="Arial"/>
          <w:b/>
          <w:sz w:val="20"/>
          <w:szCs w:val="18"/>
        </w:rPr>
        <w:t>sought</w:t>
      </w:r>
    </w:p>
    <w:p w14:paraId="72FFBC4A" w14:textId="3F725363" w:rsidR="000435FF" w:rsidRPr="00DB0A8D" w:rsidRDefault="00EF0566" w:rsidP="00DB0A8D">
      <w:pPr>
        <w:spacing w:line="360" w:lineRule="auto"/>
        <w:ind w:left="787"/>
        <w:jc w:val="both"/>
        <w:rPr>
          <w:rFonts w:ascii="Arial" w:hAnsi="Arial" w:cs="Arial"/>
          <w:b/>
          <w:bCs/>
          <w:szCs w:val="18"/>
        </w:rPr>
        <w:sectPr w:rsidR="000435FF" w:rsidRPr="00DB0A8D" w:rsidSect="00EF0566">
          <w:type w:val="continuous"/>
          <w:pgSz w:w="12240" w:h="15840"/>
          <w:pgMar w:top="360" w:right="1200" w:bottom="0" w:left="1180" w:header="720" w:footer="720" w:gutter="0"/>
          <w:cols w:num="2" w:space="720" w:equalWidth="0">
            <w:col w:w="3148" w:space="331"/>
            <w:col w:w="6381"/>
          </w:cols>
        </w:sectPr>
      </w:pPr>
      <w:r w:rsidRPr="006046B0">
        <w:rPr>
          <w:rFonts w:ascii="Arial" w:hAnsi="Arial" w:cs="Arial"/>
          <w:sz w:val="18"/>
          <w:szCs w:val="18"/>
        </w:rPr>
        <w:br w:type="column"/>
      </w:r>
      <w:r w:rsidRPr="006046B0">
        <w:rPr>
          <w:rFonts w:ascii="Arial" w:hAnsi="Arial" w:cs="Arial"/>
          <w:b/>
          <w:bCs/>
          <w:szCs w:val="18"/>
        </w:rPr>
        <w:t>Questionnair</w:t>
      </w:r>
      <w:r w:rsidR="00DB0A8D">
        <w:rPr>
          <w:rFonts w:ascii="Arial" w:hAnsi="Arial" w:cs="Arial"/>
          <w:b/>
          <w:bCs/>
          <w:szCs w:val="18"/>
        </w:rPr>
        <w:t>e</w:t>
      </w:r>
    </w:p>
    <w:p w14:paraId="60AEED4F" w14:textId="173EAC50" w:rsidR="000435FF" w:rsidRPr="006046B0" w:rsidRDefault="00EF0566" w:rsidP="00DB0A8D">
      <w:pPr>
        <w:pStyle w:val="BodyText"/>
        <w:tabs>
          <w:tab w:val="left" w:pos="3460"/>
        </w:tabs>
        <w:spacing w:line="360" w:lineRule="auto"/>
        <w:jc w:val="both"/>
        <w:rPr>
          <w:rFonts w:ascii="Arial" w:hAnsi="Arial" w:cs="Arial"/>
          <w:color w:val="0F0F0F"/>
          <w:sz w:val="18"/>
          <w:szCs w:val="18"/>
        </w:rPr>
      </w:pPr>
      <w:r w:rsidRPr="006046B0">
        <w:rPr>
          <w:rFonts w:ascii="Arial" w:hAnsi="Arial" w:cs="Arial"/>
          <w:color w:val="1F1F1F"/>
          <w:sz w:val="18"/>
          <w:szCs w:val="18"/>
        </w:rPr>
        <w:t xml:space="preserve">To </w:t>
      </w:r>
      <w:r w:rsidRPr="006046B0">
        <w:rPr>
          <w:rFonts w:ascii="Arial" w:hAnsi="Arial" w:cs="Arial"/>
          <w:color w:val="131313"/>
          <w:sz w:val="18"/>
          <w:szCs w:val="18"/>
        </w:rPr>
        <w:t xml:space="preserve">facilitate </w:t>
      </w:r>
      <w:r w:rsidRPr="006046B0">
        <w:rPr>
          <w:rFonts w:ascii="Arial" w:hAnsi="Arial" w:cs="Arial"/>
          <w:color w:val="1C1C1C"/>
          <w:sz w:val="18"/>
          <w:szCs w:val="18"/>
        </w:rPr>
        <w:t xml:space="preserve">the </w:t>
      </w:r>
      <w:r w:rsidRPr="006046B0">
        <w:rPr>
          <w:rFonts w:ascii="Arial" w:hAnsi="Arial" w:cs="Arial"/>
          <w:color w:val="0A0A0A"/>
          <w:sz w:val="18"/>
          <w:szCs w:val="18"/>
        </w:rPr>
        <w:t>reception</w:t>
      </w:r>
      <w:r w:rsidRPr="006046B0">
        <w:rPr>
          <w:rFonts w:ascii="Arial" w:hAnsi="Arial" w:cs="Arial"/>
          <w:color w:val="0A0A0A"/>
          <w:spacing w:val="1"/>
          <w:sz w:val="18"/>
          <w:szCs w:val="18"/>
        </w:rPr>
        <w:t xml:space="preserve"> </w:t>
      </w:r>
      <w:r w:rsidRPr="006046B0">
        <w:rPr>
          <w:rFonts w:ascii="Arial" w:hAnsi="Arial" w:cs="Arial"/>
          <w:sz w:val="18"/>
          <w:szCs w:val="18"/>
        </w:rPr>
        <w:t xml:space="preserve">of </w:t>
      </w:r>
      <w:r w:rsidRPr="006046B0">
        <w:rPr>
          <w:rFonts w:ascii="Arial" w:hAnsi="Arial" w:cs="Arial"/>
          <w:color w:val="212121"/>
          <w:sz w:val="18"/>
          <w:szCs w:val="18"/>
        </w:rPr>
        <w:t xml:space="preserve">inputs, </w:t>
      </w:r>
      <w:r w:rsidRPr="006046B0">
        <w:rPr>
          <w:rFonts w:ascii="Arial" w:hAnsi="Arial" w:cs="Arial"/>
          <w:color w:val="0F0F0F"/>
          <w:sz w:val="18"/>
          <w:szCs w:val="18"/>
        </w:rPr>
        <w:t xml:space="preserve">the </w:t>
      </w:r>
      <w:r w:rsidRPr="006046B0">
        <w:rPr>
          <w:rFonts w:ascii="Arial" w:hAnsi="Arial" w:cs="Arial"/>
          <w:color w:val="111111"/>
          <w:sz w:val="18"/>
          <w:szCs w:val="18"/>
        </w:rPr>
        <w:t>Special</w:t>
      </w:r>
      <w:r w:rsidRPr="006046B0">
        <w:rPr>
          <w:rFonts w:ascii="Arial" w:hAnsi="Arial" w:cs="Arial"/>
          <w:color w:val="111111"/>
          <w:spacing w:val="1"/>
          <w:sz w:val="18"/>
          <w:szCs w:val="18"/>
        </w:rPr>
        <w:t xml:space="preserve"> </w:t>
      </w:r>
      <w:r w:rsidRPr="006046B0">
        <w:rPr>
          <w:rFonts w:ascii="Arial" w:hAnsi="Arial" w:cs="Arial"/>
          <w:color w:val="0C0C0C"/>
          <w:sz w:val="18"/>
          <w:szCs w:val="18"/>
        </w:rPr>
        <w:t xml:space="preserve">Rapporteur </w:t>
      </w:r>
      <w:r w:rsidRPr="006046B0">
        <w:rPr>
          <w:rFonts w:ascii="Arial" w:hAnsi="Arial" w:cs="Arial"/>
          <w:color w:val="111111"/>
          <w:sz w:val="18"/>
          <w:szCs w:val="18"/>
        </w:rPr>
        <w:t>prepared</w:t>
      </w:r>
      <w:r w:rsidRPr="006046B0">
        <w:rPr>
          <w:rFonts w:ascii="Arial" w:hAnsi="Arial" w:cs="Arial"/>
          <w:color w:val="111111"/>
          <w:spacing w:val="1"/>
          <w:sz w:val="18"/>
          <w:szCs w:val="18"/>
        </w:rPr>
        <w:t xml:space="preserve"> </w:t>
      </w:r>
      <w:r w:rsidRPr="006046B0">
        <w:rPr>
          <w:rFonts w:ascii="Arial" w:hAnsi="Arial" w:cs="Arial"/>
          <w:color w:val="2B2B2B"/>
          <w:sz w:val="18"/>
          <w:szCs w:val="18"/>
        </w:rPr>
        <w:t xml:space="preserve">a </w:t>
      </w:r>
      <w:r w:rsidRPr="006046B0">
        <w:rPr>
          <w:rFonts w:ascii="Arial" w:hAnsi="Arial" w:cs="Arial"/>
          <w:color w:val="131313"/>
          <w:sz w:val="18"/>
          <w:szCs w:val="18"/>
        </w:rPr>
        <w:t xml:space="preserve">list of </w:t>
      </w:r>
      <w:r w:rsidRPr="006046B0">
        <w:rPr>
          <w:rFonts w:ascii="Arial" w:hAnsi="Arial" w:cs="Arial"/>
          <w:color w:val="0F0F0F"/>
          <w:sz w:val="18"/>
          <w:szCs w:val="18"/>
        </w:rPr>
        <w:t>key</w:t>
      </w:r>
      <w:r w:rsidRPr="006046B0">
        <w:rPr>
          <w:rFonts w:ascii="Arial" w:hAnsi="Arial" w:cs="Arial"/>
          <w:color w:val="0F0F0F"/>
          <w:spacing w:val="1"/>
          <w:sz w:val="18"/>
          <w:szCs w:val="18"/>
        </w:rPr>
        <w:t xml:space="preserve"> </w:t>
      </w:r>
      <w:r w:rsidRPr="006046B0">
        <w:rPr>
          <w:rFonts w:ascii="Arial" w:hAnsi="Arial" w:cs="Arial"/>
          <w:color w:val="1F1F1F"/>
          <w:sz w:val="18"/>
          <w:szCs w:val="18"/>
        </w:rPr>
        <w:t xml:space="preserve">information </w:t>
      </w:r>
      <w:r w:rsidRPr="006046B0">
        <w:rPr>
          <w:rFonts w:ascii="Arial" w:hAnsi="Arial" w:cs="Arial"/>
          <w:color w:val="111111"/>
          <w:sz w:val="18"/>
          <w:szCs w:val="18"/>
        </w:rPr>
        <w:t xml:space="preserve">which </w:t>
      </w:r>
      <w:r w:rsidRPr="006046B0">
        <w:rPr>
          <w:rFonts w:ascii="Arial" w:hAnsi="Arial" w:cs="Arial"/>
          <w:color w:val="212121"/>
          <w:sz w:val="18"/>
          <w:szCs w:val="18"/>
        </w:rPr>
        <w:t xml:space="preserve">he </w:t>
      </w:r>
      <w:r w:rsidRPr="006046B0">
        <w:rPr>
          <w:rFonts w:ascii="Arial" w:hAnsi="Arial" w:cs="Arial"/>
          <w:sz w:val="18"/>
          <w:szCs w:val="18"/>
        </w:rPr>
        <w:t xml:space="preserve">considers essential </w:t>
      </w:r>
      <w:r w:rsidRPr="006046B0">
        <w:rPr>
          <w:rFonts w:ascii="Arial" w:hAnsi="Arial" w:cs="Arial"/>
          <w:color w:val="161616"/>
          <w:sz w:val="18"/>
          <w:szCs w:val="18"/>
        </w:rPr>
        <w:t xml:space="preserve">for </w:t>
      </w:r>
      <w:r w:rsidRPr="006046B0">
        <w:rPr>
          <w:rFonts w:ascii="Arial" w:hAnsi="Arial" w:cs="Arial"/>
          <w:sz w:val="18"/>
          <w:szCs w:val="18"/>
        </w:rPr>
        <w:t xml:space="preserve">the report. </w:t>
      </w:r>
      <w:r w:rsidRPr="006046B0">
        <w:rPr>
          <w:rFonts w:ascii="Arial" w:hAnsi="Arial" w:cs="Arial"/>
          <w:color w:val="0F0F0F"/>
          <w:sz w:val="18"/>
          <w:szCs w:val="18"/>
        </w:rPr>
        <w:t xml:space="preserve">The list </w:t>
      </w:r>
      <w:r w:rsidRPr="006046B0">
        <w:rPr>
          <w:rFonts w:ascii="Arial" w:hAnsi="Arial" w:cs="Arial"/>
          <w:color w:val="0A0A0A"/>
          <w:sz w:val="18"/>
          <w:szCs w:val="18"/>
        </w:rPr>
        <w:t xml:space="preserve">could </w:t>
      </w:r>
      <w:r w:rsidRPr="006046B0">
        <w:rPr>
          <w:rFonts w:ascii="Arial" w:hAnsi="Arial" w:cs="Arial"/>
          <w:color w:val="1A1A1A"/>
          <w:sz w:val="18"/>
          <w:szCs w:val="18"/>
        </w:rPr>
        <w:t xml:space="preserve">be </w:t>
      </w:r>
      <w:r w:rsidRPr="006046B0">
        <w:rPr>
          <w:rFonts w:ascii="Arial" w:hAnsi="Arial" w:cs="Arial"/>
          <w:sz w:val="18"/>
          <w:szCs w:val="18"/>
        </w:rPr>
        <w:t>answered</w:t>
      </w:r>
      <w:r w:rsidRPr="006046B0">
        <w:rPr>
          <w:rFonts w:ascii="Arial" w:hAnsi="Arial" w:cs="Arial"/>
          <w:spacing w:val="1"/>
          <w:sz w:val="18"/>
          <w:szCs w:val="18"/>
        </w:rPr>
        <w:t xml:space="preserve"> </w:t>
      </w:r>
      <w:r w:rsidRPr="006046B0">
        <w:rPr>
          <w:rFonts w:ascii="Arial" w:hAnsi="Arial" w:cs="Arial"/>
          <w:color w:val="111111"/>
          <w:sz w:val="18"/>
          <w:szCs w:val="18"/>
        </w:rPr>
        <w:t>entirely</w:t>
      </w:r>
      <w:r w:rsidRPr="006046B0">
        <w:rPr>
          <w:rFonts w:ascii="Arial" w:hAnsi="Arial" w:cs="Arial"/>
          <w:color w:val="111111"/>
          <w:spacing w:val="-1"/>
          <w:sz w:val="18"/>
          <w:szCs w:val="18"/>
        </w:rPr>
        <w:t xml:space="preserve"> </w:t>
      </w:r>
      <w:r w:rsidRPr="006046B0">
        <w:rPr>
          <w:rFonts w:ascii="Arial" w:hAnsi="Arial" w:cs="Arial"/>
          <w:color w:val="1A1A1A"/>
          <w:sz w:val="18"/>
          <w:szCs w:val="18"/>
        </w:rPr>
        <w:t>or</w:t>
      </w:r>
      <w:r w:rsidRPr="006046B0">
        <w:rPr>
          <w:rFonts w:ascii="Arial" w:hAnsi="Arial" w:cs="Arial"/>
          <w:color w:val="1A1A1A"/>
          <w:spacing w:val="-6"/>
          <w:sz w:val="18"/>
          <w:szCs w:val="18"/>
        </w:rPr>
        <w:t xml:space="preserve"> </w:t>
      </w:r>
      <w:r w:rsidRPr="006046B0">
        <w:rPr>
          <w:rFonts w:ascii="Arial" w:hAnsi="Arial" w:cs="Arial"/>
          <w:color w:val="111111"/>
          <w:sz w:val="18"/>
          <w:szCs w:val="18"/>
        </w:rPr>
        <w:t>partially</w:t>
      </w:r>
      <w:r w:rsidRPr="006046B0">
        <w:rPr>
          <w:rFonts w:ascii="Arial" w:hAnsi="Arial" w:cs="Arial"/>
          <w:color w:val="111111"/>
          <w:spacing w:val="1"/>
          <w:sz w:val="18"/>
          <w:szCs w:val="18"/>
        </w:rPr>
        <w:t xml:space="preserve"> </w:t>
      </w:r>
      <w:r w:rsidRPr="006046B0">
        <w:rPr>
          <w:rFonts w:ascii="Arial" w:hAnsi="Arial" w:cs="Arial"/>
          <w:sz w:val="18"/>
          <w:szCs w:val="18"/>
        </w:rPr>
        <w:t>according to</w:t>
      </w:r>
      <w:r w:rsidRPr="006046B0">
        <w:rPr>
          <w:rFonts w:ascii="Arial" w:hAnsi="Arial" w:cs="Arial"/>
          <w:spacing w:val="-14"/>
          <w:sz w:val="18"/>
          <w:szCs w:val="18"/>
        </w:rPr>
        <w:t xml:space="preserve"> </w:t>
      </w:r>
      <w:r w:rsidRPr="006046B0">
        <w:rPr>
          <w:rFonts w:ascii="Arial" w:hAnsi="Arial" w:cs="Arial"/>
          <w:color w:val="1A1A1A"/>
          <w:sz w:val="18"/>
          <w:szCs w:val="18"/>
        </w:rPr>
        <w:t>the</w:t>
      </w:r>
      <w:r w:rsidRPr="006046B0">
        <w:rPr>
          <w:rFonts w:ascii="Arial" w:hAnsi="Arial" w:cs="Arial"/>
          <w:color w:val="1A1A1A"/>
          <w:spacing w:val="-12"/>
          <w:sz w:val="18"/>
          <w:szCs w:val="18"/>
        </w:rPr>
        <w:t xml:space="preserve"> </w:t>
      </w:r>
      <w:r w:rsidRPr="006046B0">
        <w:rPr>
          <w:rFonts w:ascii="Arial" w:hAnsi="Arial" w:cs="Arial"/>
          <w:color w:val="070707"/>
          <w:sz w:val="18"/>
          <w:szCs w:val="18"/>
        </w:rPr>
        <w:t>expertise</w:t>
      </w:r>
      <w:r w:rsidRPr="006046B0">
        <w:rPr>
          <w:rFonts w:ascii="Arial" w:hAnsi="Arial" w:cs="Arial"/>
          <w:color w:val="070707"/>
          <w:spacing w:val="-2"/>
          <w:sz w:val="18"/>
          <w:szCs w:val="18"/>
        </w:rPr>
        <w:t xml:space="preserve"> </w:t>
      </w:r>
      <w:r w:rsidRPr="006046B0">
        <w:rPr>
          <w:rFonts w:ascii="Arial" w:hAnsi="Arial" w:cs="Arial"/>
          <w:color w:val="0A0A0A"/>
          <w:sz w:val="18"/>
          <w:szCs w:val="18"/>
        </w:rPr>
        <w:t>and</w:t>
      </w:r>
      <w:r w:rsidRPr="006046B0">
        <w:rPr>
          <w:rFonts w:ascii="Arial" w:hAnsi="Arial" w:cs="Arial"/>
          <w:color w:val="0A0A0A"/>
          <w:spacing w:val="-3"/>
          <w:sz w:val="18"/>
          <w:szCs w:val="18"/>
        </w:rPr>
        <w:t xml:space="preserve"> </w:t>
      </w:r>
      <w:r w:rsidRPr="006046B0">
        <w:rPr>
          <w:rFonts w:ascii="Arial" w:hAnsi="Arial" w:cs="Arial"/>
          <w:sz w:val="18"/>
          <w:szCs w:val="18"/>
        </w:rPr>
        <w:t>experience</w:t>
      </w:r>
      <w:r w:rsidRPr="006046B0">
        <w:rPr>
          <w:rFonts w:ascii="Arial" w:hAnsi="Arial" w:cs="Arial"/>
          <w:spacing w:val="-9"/>
          <w:sz w:val="18"/>
          <w:szCs w:val="18"/>
        </w:rPr>
        <w:t xml:space="preserve"> </w:t>
      </w:r>
      <w:r w:rsidRPr="006046B0">
        <w:rPr>
          <w:rFonts w:ascii="Arial" w:hAnsi="Arial" w:cs="Arial"/>
          <w:color w:val="1A1A1A"/>
          <w:sz w:val="18"/>
          <w:szCs w:val="18"/>
        </w:rPr>
        <w:t>of</w:t>
      </w:r>
      <w:r w:rsidRPr="006046B0">
        <w:rPr>
          <w:rFonts w:ascii="Arial" w:hAnsi="Arial" w:cs="Arial"/>
          <w:color w:val="1A1A1A"/>
          <w:spacing w:val="-11"/>
          <w:sz w:val="18"/>
          <w:szCs w:val="18"/>
        </w:rPr>
        <w:t xml:space="preserve"> </w:t>
      </w:r>
      <w:r w:rsidRPr="006046B0">
        <w:rPr>
          <w:rFonts w:ascii="Arial" w:hAnsi="Arial" w:cs="Arial"/>
          <w:color w:val="0C0C0C"/>
          <w:sz w:val="18"/>
          <w:szCs w:val="18"/>
        </w:rPr>
        <w:t>those</w:t>
      </w:r>
      <w:r w:rsidRPr="006046B0">
        <w:rPr>
          <w:rFonts w:ascii="Arial" w:hAnsi="Arial" w:cs="Arial"/>
          <w:color w:val="0C0C0C"/>
          <w:spacing w:val="-7"/>
          <w:sz w:val="18"/>
          <w:szCs w:val="18"/>
        </w:rPr>
        <w:t xml:space="preserve"> </w:t>
      </w:r>
      <w:r w:rsidRPr="006046B0">
        <w:rPr>
          <w:rFonts w:ascii="Arial" w:hAnsi="Arial" w:cs="Arial"/>
          <w:sz w:val="18"/>
          <w:szCs w:val="18"/>
        </w:rPr>
        <w:t>actors</w:t>
      </w:r>
      <w:r w:rsidRPr="006046B0">
        <w:rPr>
          <w:rFonts w:ascii="Arial" w:hAnsi="Arial" w:cs="Arial"/>
          <w:spacing w:val="-12"/>
          <w:sz w:val="18"/>
          <w:szCs w:val="18"/>
        </w:rPr>
        <w:t xml:space="preserve"> </w:t>
      </w:r>
      <w:r w:rsidRPr="006046B0">
        <w:rPr>
          <w:rFonts w:ascii="Arial" w:hAnsi="Arial" w:cs="Arial"/>
          <w:color w:val="0C0C0C"/>
          <w:sz w:val="18"/>
          <w:szCs w:val="18"/>
        </w:rPr>
        <w:t>willing</w:t>
      </w:r>
      <w:r w:rsidRPr="006046B0">
        <w:rPr>
          <w:rFonts w:ascii="Arial" w:hAnsi="Arial" w:cs="Arial"/>
          <w:color w:val="0C0C0C"/>
          <w:spacing w:val="-4"/>
          <w:sz w:val="18"/>
          <w:szCs w:val="18"/>
        </w:rPr>
        <w:t xml:space="preserve"> </w:t>
      </w:r>
      <w:r w:rsidRPr="006046B0">
        <w:rPr>
          <w:rFonts w:ascii="Arial" w:hAnsi="Arial" w:cs="Arial"/>
          <w:color w:val="1F1F1F"/>
          <w:sz w:val="18"/>
          <w:szCs w:val="18"/>
        </w:rPr>
        <w:t>to</w:t>
      </w:r>
      <w:r w:rsidRPr="006046B0">
        <w:rPr>
          <w:rFonts w:ascii="Arial" w:hAnsi="Arial" w:cs="Arial"/>
          <w:color w:val="1F1F1F"/>
          <w:spacing w:val="-55"/>
          <w:sz w:val="18"/>
          <w:szCs w:val="18"/>
        </w:rPr>
        <w:t xml:space="preserve"> </w:t>
      </w:r>
      <w:r w:rsidRPr="006046B0">
        <w:rPr>
          <w:rFonts w:ascii="Arial" w:hAnsi="Arial" w:cs="Arial"/>
          <w:color w:val="0C0C0C"/>
          <w:sz w:val="18"/>
          <w:szCs w:val="18"/>
        </w:rPr>
        <w:t>contribute</w:t>
      </w:r>
      <w:r w:rsidRPr="006046B0">
        <w:rPr>
          <w:rFonts w:ascii="Arial" w:hAnsi="Arial" w:cs="Arial"/>
          <w:color w:val="0C0C0C"/>
          <w:spacing w:val="16"/>
          <w:sz w:val="18"/>
          <w:szCs w:val="18"/>
        </w:rPr>
        <w:t xml:space="preserve"> </w:t>
      </w:r>
      <w:r w:rsidRPr="006046B0">
        <w:rPr>
          <w:rFonts w:ascii="Arial" w:hAnsi="Arial" w:cs="Arial"/>
          <w:color w:val="1F1F1F"/>
          <w:sz w:val="18"/>
          <w:szCs w:val="18"/>
        </w:rPr>
        <w:t>to</w:t>
      </w:r>
      <w:r w:rsidRPr="006046B0">
        <w:rPr>
          <w:rFonts w:ascii="Arial" w:hAnsi="Arial" w:cs="Arial"/>
          <w:color w:val="1F1F1F"/>
          <w:spacing w:val="-1"/>
          <w:sz w:val="18"/>
          <w:szCs w:val="18"/>
        </w:rPr>
        <w:t xml:space="preserve"> </w:t>
      </w:r>
      <w:r w:rsidRPr="006046B0">
        <w:rPr>
          <w:rFonts w:ascii="Arial" w:hAnsi="Arial" w:cs="Arial"/>
          <w:color w:val="1D1D1D"/>
          <w:sz w:val="18"/>
          <w:szCs w:val="18"/>
        </w:rPr>
        <w:t>the</w:t>
      </w:r>
      <w:r w:rsidRPr="006046B0">
        <w:rPr>
          <w:rFonts w:ascii="Arial" w:hAnsi="Arial" w:cs="Arial"/>
          <w:color w:val="1D1D1D"/>
          <w:spacing w:val="5"/>
          <w:sz w:val="18"/>
          <w:szCs w:val="18"/>
        </w:rPr>
        <w:t xml:space="preserve"> </w:t>
      </w:r>
      <w:r w:rsidRPr="006046B0">
        <w:rPr>
          <w:rFonts w:ascii="Arial" w:hAnsi="Arial" w:cs="Arial"/>
          <w:color w:val="151515"/>
          <w:sz w:val="18"/>
          <w:szCs w:val="18"/>
        </w:rPr>
        <w:t>Report.</w:t>
      </w:r>
      <w:r w:rsidRPr="006046B0">
        <w:rPr>
          <w:rFonts w:ascii="Arial" w:hAnsi="Arial" w:cs="Arial"/>
          <w:color w:val="151515"/>
          <w:spacing w:val="6"/>
          <w:sz w:val="18"/>
          <w:szCs w:val="18"/>
        </w:rPr>
        <w:t xml:space="preserve"> </w:t>
      </w:r>
      <w:r w:rsidRPr="006046B0">
        <w:rPr>
          <w:rFonts w:ascii="Arial" w:hAnsi="Arial" w:cs="Arial"/>
          <w:sz w:val="18"/>
          <w:szCs w:val="18"/>
        </w:rPr>
        <w:t>Please</w:t>
      </w:r>
      <w:r w:rsidRPr="006046B0">
        <w:rPr>
          <w:rFonts w:ascii="Arial" w:hAnsi="Arial" w:cs="Arial"/>
          <w:spacing w:val="5"/>
          <w:sz w:val="18"/>
          <w:szCs w:val="18"/>
        </w:rPr>
        <w:t xml:space="preserve"> </w:t>
      </w:r>
      <w:r w:rsidRPr="006046B0">
        <w:rPr>
          <w:rFonts w:ascii="Arial" w:hAnsi="Arial" w:cs="Arial"/>
          <w:sz w:val="18"/>
          <w:szCs w:val="18"/>
        </w:rPr>
        <w:t>find</w:t>
      </w:r>
      <w:r w:rsidRPr="006046B0">
        <w:rPr>
          <w:rFonts w:ascii="Arial" w:hAnsi="Arial" w:cs="Arial"/>
          <w:spacing w:val="4"/>
          <w:sz w:val="18"/>
          <w:szCs w:val="18"/>
        </w:rPr>
        <w:t xml:space="preserve"> </w:t>
      </w:r>
      <w:r w:rsidRPr="006046B0">
        <w:rPr>
          <w:rFonts w:ascii="Arial" w:hAnsi="Arial" w:cs="Arial"/>
          <w:color w:val="131313"/>
          <w:sz w:val="18"/>
          <w:szCs w:val="18"/>
        </w:rPr>
        <w:t>the</w:t>
      </w:r>
      <w:r w:rsidRPr="006046B0">
        <w:rPr>
          <w:rFonts w:ascii="Arial" w:hAnsi="Arial" w:cs="Arial"/>
          <w:color w:val="131313"/>
          <w:spacing w:val="2"/>
          <w:sz w:val="18"/>
          <w:szCs w:val="18"/>
        </w:rPr>
        <w:t xml:space="preserve"> </w:t>
      </w:r>
      <w:r w:rsidRPr="006046B0">
        <w:rPr>
          <w:rFonts w:ascii="Arial" w:hAnsi="Arial" w:cs="Arial"/>
          <w:color w:val="232323"/>
          <w:sz w:val="18"/>
          <w:szCs w:val="18"/>
        </w:rPr>
        <w:t>list</w:t>
      </w:r>
      <w:r w:rsidRPr="006046B0">
        <w:rPr>
          <w:rFonts w:ascii="Arial" w:hAnsi="Arial" w:cs="Arial"/>
          <w:color w:val="232323"/>
          <w:spacing w:val="2"/>
          <w:sz w:val="18"/>
          <w:szCs w:val="18"/>
        </w:rPr>
        <w:t xml:space="preserve"> </w:t>
      </w:r>
      <w:r w:rsidRPr="006046B0">
        <w:rPr>
          <w:rFonts w:ascii="Arial" w:hAnsi="Arial" w:cs="Arial"/>
          <w:color w:val="161616"/>
          <w:sz w:val="18"/>
          <w:szCs w:val="18"/>
        </w:rPr>
        <w:t>of</w:t>
      </w:r>
      <w:r w:rsidRPr="006046B0">
        <w:rPr>
          <w:rFonts w:ascii="Arial" w:hAnsi="Arial" w:cs="Arial"/>
          <w:color w:val="161616"/>
          <w:spacing w:val="-1"/>
          <w:sz w:val="18"/>
          <w:szCs w:val="18"/>
        </w:rPr>
        <w:t xml:space="preserve"> </w:t>
      </w:r>
      <w:r w:rsidRPr="006046B0">
        <w:rPr>
          <w:rFonts w:ascii="Arial" w:hAnsi="Arial" w:cs="Arial"/>
          <w:color w:val="0F0F0F"/>
          <w:sz w:val="18"/>
          <w:szCs w:val="18"/>
        </w:rPr>
        <w:t>topics</w:t>
      </w:r>
      <w:r w:rsidRPr="006046B0">
        <w:rPr>
          <w:rFonts w:ascii="Arial" w:hAnsi="Arial" w:cs="Arial"/>
          <w:color w:val="0F0F0F"/>
          <w:spacing w:val="8"/>
          <w:sz w:val="18"/>
          <w:szCs w:val="18"/>
        </w:rPr>
        <w:t xml:space="preserve"> </w:t>
      </w:r>
      <w:r w:rsidRPr="006046B0">
        <w:rPr>
          <w:rFonts w:ascii="Arial" w:hAnsi="Arial" w:cs="Arial"/>
          <w:color w:val="0F0F0F"/>
          <w:sz w:val="18"/>
          <w:szCs w:val="18"/>
        </w:rPr>
        <w:t>here:</w:t>
      </w:r>
    </w:p>
    <w:p w14:paraId="3EE1AD9B" w14:textId="77777777" w:rsidR="002766D6" w:rsidRPr="006046B0" w:rsidRDefault="002766D6" w:rsidP="002766D6">
      <w:pPr>
        <w:spacing w:line="360" w:lineRule="auto"/>
        <w:ind w:left="783" w:right="968" w:firstLine="2"/>
        <w:jc w:val="both"/>
        <w:rPr>
          <w:rFonts w:ascii="Arial" w:hAnsi="Arial" w:cs="Arial"/>
          <w:sz w:val="18"/>
          <w:szCs w:val="18"/>
        </w:rPr>
      </w:pPr>
    </w:p>
    <w:p w14:paraId="31D2DFCB" w14:textId="72CDF829" w:rsidR="000435FF" w:rsidRPr="006046B0" w:rsidRDefault="00EF0566" w:rsidP="002766D6">
      <w:pPr>
        <w:pStyle w:val="ListParagraph"/>
        <w:numPr>
          <w:ilvl w:val="0"/>
          <w:numId w:val="1"/>
        </w:numPr>
        <w:tabs>
          <w:tab w:val="left" w:pos="1488"/>
        </w:tabs>
        <w:spacing w:before="0" w:line="360" w:lineRule="auto"/>
        <w:ind w:right="970" w:hanging="342"/>
        <w:rPr>
          <w:rFonts w:ascii="Arial" w:hAnsi="Arial" w:cs="Arial"/>
          <w:color w:val="1F1F1F"/>
          <w:sz w:val="18"/>
          <w:szCs w:val="18"/>
        </w:rPr>
      </w:pPr>
      <w:r w:rsidRPr="006046B0">
        <w:rPr>
          <w:rFonts w:ascii="Arial" w:hAnsi="Arial" w:cs="Arial"/>
          <w:color w:val="151515"/>
          <w:sz w:val="18"/>
          <w:szCs w:val="18"/>
        </w:rPr>
        <w:t xml:space="preserve">Please </w:t>
      </w:r>
      <w:r w:rsidRPr="006046B0">
        <w:rPr>
          <w:rFonts w:ascii="Arial" w:hAnsi="Arial" w:cs="Arial"/>
          <w:color w:val="131313"/>
          <w:sz w:val="18"/>
          <w:szCs w:val="18"/>
        </w:rPr>
        <w:t>present</w:t>
      </w:r>
      <w:r w:rsidRPr="006046B0">
        <w:rPr>
          <w:rFonts w:ascii="Arial" w:hAnsi="Arial" w:cs="Arial"/>
          <w:color w:val="131313"/>
          <w:spacing w:val="1"/>
          <w:sz w:val="18"/>
          <w:szCs w:val="18"/>
        </w:rPr>
        <w:t xml:space="preserve"> </w:t>
      </w:r>
      <w:r w:rsidRPr="006046B0">
        <w:rPr>
          <w:rFonts w:ascii="Arial" w:hAnsi="Arial" w:cs="Arial"/>
          <w:color w:val="0E0E0E"/>
          <w:sz w:val="18"/>
          <w:szCs w:val="18"/>
        </w:rPr>
        <w:t>examples</w:t>
      </w:r>
      <w:r w:rsidRPr="006046B0">
        <w:rPr>
          <w:rFonts w:ascii="Arial" w:hAnsi="Arial" w:cs="Arial"/>
          <w:color w:val="0E0E0E"/>
          <w:spacing w:val="1"/>
          <w:sz w:val="18"/>
          <w:szCs w:val="18"/>
        </w:rPr>
        <w:t xml:space="preserve"> </w:t>
      </w:r>
      <w:r w:rsidRPr="006046B0">
        <w:rPr>
          <w:rFonts w:ascii="Arial" w:hAnsi="Arial" w:cs="Arial"/>
          <w:color w:val="181818"/>
          <w:sz w:val="18"/>
          <w:szCs w:val="18"/>
        </w:rPr>
        <w:t xml:space="preserve">of </w:t>
      </w:r>
      <w:r w:rsidRPr="006046B0">
        <w:rPr>
          <w:rFonts w:ascii="Arial" w:hAnsi="Arial" w:cs="Arial"/>
          <w:sz w:val="18"/>
          <w:szCs w:val="18"/>
        </w:rPr>
        <w:t xml:space="preserve">good </w:t>
      </w:r>
      <w:r w:rsidRPr="006046B0">
        <w:rPr>
          <w:rFonts w:ascii="Arial" w:hAnsi="Arial" w:cs="Arial"/>
          <w:color w:val="0E0E0E"/>
          <w:sz w:val="18"/>
          <w:szCs w:val="18"/>
        </w:rPr>
        <w:t xml:space="preserve">or </w:t>
      </w:r>
      <w:r w:rsidRPr="006046B0">
        <w:rPr>
          <w:rFonts w:ascii="Arial" w:hAnsi="Arial" w:cs="Arial"/>
          <w:sz w:val="18"/>
          <w:szCs w:val="18"/>
        </w:rPr>
        <w:t>promising</w:t>
      </w:r>
      <w:r w:rsidRPr="006046B0">
        <w:rPr>
          <w:rFonts w:ascii="Arial" w:hAnsi="Arial" w:cs="Arial"/>
          <w:spacing w:val="1"/>
          <w:sz w:val="18"/>
          <w:szCs w:val="18"/>
        </w:rPr>
        <w:t xml:space="preserve"> </w:t>
      </w:r>
      <w:r w:rsidRPr="006046B0">
        <w:rPr>
          <w:rFonts w:ascii="Arial" w:hAnsi="Arial" w:cs="Arial"/>
          <w:sz w:val="18"/>
          <w:szCs w:val="18"/>
        </w:rPr>
        <w:t xml:space="preserve">practices </w:t>
      </w:r>
      <w:r w:rsidRPr="006046B0">
        <w:rPr>
          <w:rFonts w:ascii="Arial" w:hAnsi="Arial" w:cs="Arial"/>
          <w:color w:val="0A0A0A"/>
          <w:sz w:val="18"/>
          <w:szCs w:val="18"/>
        </w:rPr>
        <w:t>that highlight</w:t>
      </w:r>
      <w:r w:rsidRPr="006046B0">
        <w:rPr>
          <w:rFonts w:ascii="Arial" w:hAnsi="Arial" w:cs="Arial"/>
          <w:color w:val="0A0A0A"/>
          <w:spacing w:val="1"/>
          <w:sz w:val="18"/>
          <w:szCs w:val="18"/>
        </w:rPr>
        <w:t xml:space="preserve"> </w:t>
      </w:r>
      <w:r w:rsidRPr="006046B0">
        <w:rPr>
          <w:rFonts w:ascii="Arial" w:hAnsi="Arial" w:cs="Arial"/>
          <w:color w:val="131313"/>
          <w:sz w:val="18"/>
          <w:szCs w:val="18"/>
        </w:rPr>
        <w:t>how</w:t>
      </w:r>
      <w:r w:rsidRPr="006046B0">
        <w:rPr>
          <w:rFonts w:ascii="Arial" w:hAnsi="Arial" w:cs="Arial"/>
          <w:color w:val="131313"/>
          <w:spacing w:val="1"/>
          <w:sz w:val="18"/>
          <w:szCs w:val="18"/>
        </w:rPr>
        <w:t xml:space="preserve"> </w:t>
      </w:r>
      <w:r w:rsidRPr="006046B0">
        <w:rPr>
          <w:rFonts w:ascii="Arial" w:hAnsi="Arial" w:cs="Arial"/>
          <w:color w:val="0F0F0F"/>
          <w:sz w:val="18"/>
          <w:szCs w:val="18"/>
        </w:rPr>
        <w:t xml:space="preserve">transboundary </w:t>
      </w:r>
      <w:r w:rsidRPr="006046B0">
        <w:rPr>
          <w:rFonts w:ascii="Arial" w:hAnsi="Arial" w:cs="Arial"/>
          <w:sz w:val="18"/>
          <w:szCs w:val="18"/>
        </w:rPr>
        <w:t xml:space="preserve">cooperation </w:t>
      </w:r>
      <w:r w:rsidRPr="006046B0">
        <w:rPr>
          <w:rFonts w:ascii="Arial" w:hAnsi="Arial" w:cs="Arial"/>
          <w:color w:val="0C0C0C"/>
          <w:sz w:val="18"/>
          <w:szCs w:val="18"/>
        </w:rPr>
        <w:t xml:space="preserve">can </w:t>
      </w:r>
      <w:r w:rsidRPr="006046B0">
        <w:rPr>
          <w:rFonts w:ascii="Arial" w:hAnsi="Arial" w:cs="Arial"/>
          <w:color w:val="151515"/>
          <w:sz w:val="18"/>
          <w:szCs w:val="18"/>
        </w:rPr>
        <w:t xml:space="preserve">support </w:t>
      </w:r>
      <w:r w:rsidRPr="006046B0">
        <w:rPr>
          <w:rFonts w:ascii="Arial" w:hAnsi="Arial" w:cs="Arial"/>
          <w:color w:val="0C0C0C"/>
          <w:sz w:val="18"/>
          <w:szCs w:val="18"/>
        </w:rPr>
        <w:t xml:space="preserve">the </w:t>
      </w:r>
      <w:r w:rsidRPr="006046B0">
        <w:rPr>
          <w:rFonts w:ascii="Arial" w:hAnsi="Arial" w:cs="Arial"/>
          <w:color w:val="111111"/>
          <w:sz w:val="18"/>
          <w:szCs w:val="18"/>
        </w:rPr>
        <w:t xml:space="preserve">realization </w:t>
      </w:r>
      <w:r w:rsidRPr="006046B0">
        <w:rPr>
          <w:rFonts w:ascii="Arial" w:hAnsi="Arial" w:cs="Arial"/>
          <w:color w:val="0F0F0F"/>
          <w:sz w:val="18"/>
          <w:szCs w:val="18"/>
        </w:rPr>
        <w:t xml:space="preserve">of </w:t>
      </w:r>
      <w:r w:rsidRPr="006046B0">
        <w:rPr>
          <w:rFonts w:ascii="Arial" w:hAnsi="Arial" w:cs="Arial"/>
          <w:color w:val="111111"/>
          <w:sz w:val="18"/>
          <w:szCs w:val="18"/>
        </w:rPr>
        <w:t xml:space="preserve">human </w:t>
      </w:r>
      <w:r w:rsidRPr="006046B0">
        <w:rPr>
          <w:rFonts w:ascii="Arial" w:hAnsi="Arial" w:cs="Arial"/>
          <w:sz w:val="18"/>
          <w:szCs w:val="18"/>
        </w:rPr>
        <w:t xml:space="preserve">rights to </w:t>
      </w:r>
      <w:r w:rsidRPr="006046B0">
        <w:rPr>
          <w:rFonts w:ascii="Arial" w:hAnsi="Arial" w:cs="Arial"/>
          <w:color w:val="0F0F0F"/>
          <w:sz w:val="18"/>
          <w:szCs w:val="18"/>
        </w:rPr>
        <w:t>water</w:t>
      </w:r>
      <w:r w:rsidRPr="006046B0">
        <w:rPr>
          <w:rFonts w:ascii="Arial" w:hAnsi="Arial" w:cs="Arial"/>
          <w:color w:val="0F0F0F"/>
          <w:spacing w:val="1"/>
          <w:sz w:val="18"/>
          <w:szCs w:val="18"/>
        </w:rPr>
        <w:t xml:space="preserve"> </w:t>
      </w:r>
      <w:r w:rsidRPr="006046B0">
        <w:rPr>
          <w:rFonts w:ascii="Arial" w:hAnsi="Arial" w:cs="Arial"/>
          <w:color w:val="1C1C1C"/>
          <w:sz w:val="18"/>
          <w:szCs w:val="18"/>
        </w:rPr>
        <w:t>and</w:t>
      </w:r>
      <w:r w:rsidRPr="006046B0">
        <w:rPr>
          <w:rFonts w:ascii="Arial" w:hAnsi="Arial" w:cs="Arial"/>
          <w:color w:val="1C1C1C"/>
          <w:spacing w:val="8"/>
          <w:sz w:val="18"/>
          <w:szCs w:val="18"/>
        </w:rPr>
        <w:t xml:space="preserve"> </w:t>
      </w:r>
      <w:r w:rsidRPr="006046B0">
        <w:rPr>
          <w:rFonts w:ascii="Arial" w:hAnsi="Arial" w:cs="Arial"/>
          <w:color w:val="0F0F0F"/>
          <w:sz w:val="18"/>
          <w:szCs w:val="18"/>
        </w:rPr>
        <w:t>sanitation.</w:t>
      </w:r>
    </w:p>
    <w:p w14:paraId="65C8ED54" w14:textId="44CF14E6" w:rsidR="00607927" w:rsidRPr="006046B0" w:rsidRDefault="00607927" w:rsidP="00805DFE">
      <w:pPr>
        <w:pStyle w:val="ListParagraph"/>
        <w:numPr>
          <w:ilvl w:val="0"/>
          <w:numId w:val="3"/>
        </w:numPr>
        <w:tabs>
          <w:tab w:val="left" w:pos="1481"/>
        </w:tabs>
        <w:spacing w:before="0" w:line="360" w:lineRule="auto"/>
        <w:ind w:left="1843" w:right="970"/>
        <w:rPr>
          <w:rFonts w:ascii="Arial" w:hAnsi="Arial" w:cs="Arial"/>
          <w:color w:val="FF0000"/>
          <w:sz w:val="18"/>
          <w:szCs w:val="18"/>
        </w:rPr>
      </w:pPr>
      <w:r w:rsidRPr="006046B0">
        <w:rPr>
          <w:rFonts w:ascii="Arial" w:hAnsi="Arial" w:cs="Arial"/>
          <w:color w:val="0070C0"/>
          <w:sz w:val="18"/>
          <w:szCs w:val="18"/>
        </w:rPr>
        <w:t>Brunei Darussalam and ASEAN</w:t>
      </w:r>
      <w:r w:rsidR="008B1D02" w:rsidRPr="006046B0">
        <w:rPr>
          <w:rFonts w:ascii="Arial" w:hAnsi="Arial" w:cs="Arial"/>
          <w:color w:val="0070C0"/>
          <w:sz w:val="18"/>
          <w:szCs w:val="18"/>
        </w:rPr>
        <w:t xml:space="preserve"> member</w:t>
      </w:r>
      <w:r w:rsidRPr="006046B0">
        <w:rPr>
          <w:rFonts w:ascii="Arial" w:hAnsi="Arial" w:cs="Arial"/>
          <w:color w:val="0070C0"/>
          <w:sz w:val="18"/>
          <w:szCs w:val="18"/>
        </w:rPr>
        <w:t xml:space="preserve"> countries meet annually through the ASEAN Working Group on Water Resources Man</w:t>
      </w:r>
      <w:r w:rsidR="002C74C6" w:rsidRPr="006046B0">
        <w:rPr>
          <w:rFonts w:ascii="Arial" w:hAnsi="Arial" w:cs="Arial"/>
          <w:color w:val="0070C0"/>
          <w:sz w:val="18"/>
          <w:szCs w:val="18"/>
        </w:rPr>
        <w:t>a</w:t>
      </w:r>
      <w:r w:rsidRPr="006046B0">
        <w:rPr>
          <w:rFonts w:ascii="Arial" w:hAnsi="Arial" w:cs="Arial"/>
          <w:color w:val="0070C0"/>
          <w:sz w:val="18"/>
          <w:szCs w:val="18"/>
        </w:rPr>
        <w:t xml:space="preserve">gement (AWGWRM) </w:t>
      </w:r>
      <w:r w:rsidR="002C74C6" w:rsidRPr="006046B0">
        <w:rPr>
          <w:rFonts w:ascii="Arial" w:hAnsi="Arial" w:cs="Arial"/>
          <w:color w:val="0070C0"/>
          <w:sz w:val="18"/>
          <w:szCs w:val="18"/>
        </w:rPr>
        <w:t>to promote</w:t>
      </w:r>
      <w:r w:rsidR="002258B9" w:rsidRPr="006046B0">
        <w:rPr>
          <w:rFonts w:ascii="Arial" w:hAnsi="Arial" w:cs="Arial"/>
          <w:color w:val="0070C0"/>
          <w:sz w:val="18"/>
          <w:szCs w:val="18"/>
        </w:rPr>
        <w:t xml:space="preserve"> cooperation and</w:t>
      </w:r>
      <w:r w:rsidR="002C74C6" w:rsidRPr="006046B0">
        <w:rPr>
          <w:rFonts w:ascii="Arial" w:hAnsi="Arial" w:cs="Arial"/>
          <w:color w:val="0070C0"/>
          <w:sz w:val="18"/>
          <w:szCs w:val="18"/>
        </w:rPr>
        <w:t xml:space="preserve"> implementation of programme and activities of strategic priority area on water and sanitation</w:t>
      </w:r>
      <w:r w:rsidR="00ED0240" w:rsidRPr="006046B0">
        <w:rPr>
          <w:rFonts w:ascii="Arial" w:hAnsi="Arial" w:cs="Arial"/>
          <w:color w:val="0070C0"/>
          <w:sz w:val="18"/>
          <w:szCs w:val="18"/>
        </w:rPr>
        <w:t xml:space="preserve"> </w:t>
      </w:r>
      <w:r w:rsidR="002258B9" w:rsidRPr="006046B0">
        <w:rPr>
          <w:rFonts w:ascii="Arial" w:hAnsi="Arial" w:cs="Arial"/>
          <w:color w:val="0070C0"/>
          <w:sz w:val="18"/>
          <w:szCs w:val="18"/>
        </w:rPr>
        <w:t>among ASEAN member states</w:t>
      </w:r>
      <w:r w:rsidR="002C74C6" w:rsidRPr="006046B0">
        <w:rPr>
          <w:rFonts w:ascii="Arial" w:hAnsi="Arial" w:cs="Arial"/>
          <w:color w:val="0070C0"/>
          <w:sz w:val="18"/>
          <w:szCs w:val="18"/>
        </w:rPr>
        <w:t>.</w:t>
      </w:r>
    </w:p>
    <w:p w14:paraId="35E160C7" w14:textId="01A61499" w:rsidR="002C74C6" w:rsidRPr="006046B0" w:rsidRDefault="00ED0240" w:rsidP="00805DFE">
      <w:pPr>
        <w:pStyle w:val="ListParagraph"/>
        <w:numPr>
          <w:ilvl w:val="0"/>
          <w:numId w:val="3"/>
        </w:numPr>
        <w:tabs>
          <w:tab w:val="left" w:pos="1481"/>
        </w:tabs>
        <w:spacing w:before="0" w:line="360" w:lineRule="auto"/>
        <w:ind w:left="1843" w:right="970"/>
        <w:rPr>
          <w:rFonts w:ascii="Arial" w:hAnsi="Arial" w:cs="Arial"/>
          <w:color w:val="FF0000"/>
          <w:sz w:val="18"/>
          <w:szCs w:val="18"/>
        </w:rPr>
      </w:pPr>
      <w:r w:rsidRPr="006046B0">
        <w:rPr>
          <w:rFonts w:ascii="Arial" w:hAnsi="Arial" w:cs="Arial"/>
          <w:color w:val="0070C0"/>
          <w:sz w:val="18"/>
          <w:szCs w:val="18"/>
        </w:rPr>
        <w:t xml:space="preserve">Bilateral agreement between </w:t>
      </w:r>
      <w:r w:rsidR="002C74C6" w:rsidRPr="006046B0">
        <w:rPr>
          <w:rFonts w:ascii="Arial" w:hAnsi="Arial" w:cs="Arial"/>
          <w:color w:val="0070C0"/>
          <w:sz w:val="18"/>
          <w:szCs w:val="18"/>
        </w:rPr>
        <w:t>Brunei Darussalam and Singapore</w:t>
      </w:r>
      <w:r w:rsidRPr="006046B0">
        <w:rPr>
          <w:rFonts w:ascii="Arial" w:hAnsi="Arial" w:cs="Arial"/>
          <w:color w:val="0070C0"/>
          <w:sz w:val="18"/>
          <w:szCs w:val="18"/>
        </w:rPr>
        <w:t xml:space="preserve"> </w:t>
      </w:r>
      <w:r w:rsidR="000B14F7" w:rsidRPr="006046B0">
        <w:rPr>
          <w:rFonts w:ascii="Arial" w:hAnsi="Arial" w:cs="Arial"/>
          <w:color w:val="0070C0"/>
          <w:sz w:val="18"/>
          <w:szCs w:val="18"/>
        </w:rPr>
        <w:t>through the</w:t>
      </w:r>
      <w:r w:rsidRPr="006046B0">
        <w:rPr>
          <w:rFonts w:ascii="Arial" w:hAnsi="Arial" w:cs="Arial"/>
          <w:color w:val="0070C0"/>
          <w:sz w:val="18"/>
          <w:szCs w:val="18"/>
        </w:rPr>
        <w:t xml:space="preserve"> </w:t>
      </w:r>
      <w:r w:rsidR="000B14F7" w:rsidRPr="006046B0">
        <w:rPr>
          <w:rFonts w:ascii="Arial" w:hAnsi="Arial" w:cs="Arial"/>
          <w:color w:val="0070C0"/>
          <w:sz w:val="18"/>
          <w:szCs w:val="18"/>
        </w:rPr>
        <w:t>Brunei-Singapore</w:t>
      </w:r>
      <w:r w:rsidR="002C74C6" w:rsidRPr="006046B0">
        <w:rPr>
          <w:rFonts w:ascii="Arial" w:hAnsi="Arial" w:cs="Arial"/>
          <w:color w:val="0070C0"/>
          <w:sz w:val="18"/>
          <w:szCs w:val="18"/>
        </w:rPr>
        <w:t xml:space="preserve"> Working Group on Environment (BSWG) meet annually to exhange</w:t>
      </w:r>
      <w:r w:rsidRPr="006046B0">
        <w:rPr>
          <w:rFonts w:ascii="Arial" w:hAnsi="Arial" w:cs="Arial"/>
          <w:color w:val="0070C0"/>
          <w:sz w:val="18"/>
          <w:szCs w:val="18"/>
        </w:rPr>
        <w:t xml:space="preserve"> techncial </w:t>
      </w:r>
      <w:r w:rsidR="002C74C6" w:rsidRPr="006046B0">
        <w:rPr>
          <w:rFonts w:ascii="Arial" w:hAnsi="Arial" w:cs="Arial"/>
          <w:color w:val="0070C0"/>
          <w:sz w:val="18"/>
          <w:szCs w:val="18"/>
        </w:rPr>
        <w:t>issues and experience</w:t>
      </w:r>
      <w:r w:rsidRPr="006046B0">
        <w:rPr>
          <w:rFonts w:ascii="Arial" w:hAnsi="Arial" w:cs="Arial"/>
          <w:color w:val="0070C0"/>
          <w:sz w:val="18"/>
          <w:szCs w:val="18"/>
        </w:rPr>
        <w:t>s</w:t>
      </w:r>
      <w:r w:rsidR="002C74C6" w:rsidRPr="006046B0">
        <w:rPr>
          <w:rFonts w:ascii="Arial" w:hAnsi="Arial" w:cs="Arial"/>
          <w:color w:val="0070C0"/>
          <w:sz w:val="18"/>
          <w:szCs w:val="18"/>
        </w:rPr>
        <w:t>, and share best practices in environmental protection and water management matters.</w:t>
      </w:r>
    </w:p>
    <w:p w14:paraId="0F0C5E96" w14:textId="77777777" w:rsidR="009F43A7" w:rsidRPr="006046B0" w:rsidRDefault="009F43A7" w:rsidP="00805DFE">
      <w:pPr>
        <w:tabs>
          <w:tab w:val="left" w:pos="1481"/>
        </w:tabs>
        <w:spacing w:line="360" w:lineRule="auto"/>
        <w:ind w:right="970"/>
        <w:rPr>
          <w:rFonts w:ascii="Arial" w:hAnsi="Arial" w:cs="Arial"/>
          <w:color w:val="161616"/>
          <w:sz w:val="18"/>
          <w:szCs w:val="18"/>
        </w:rPr>
      </w:pPr>
    </w:p>
    <w:p w14:paraId="1AB25940" w14:textId="11F5FA0A" w:rsidR="000435FF" w:rsidRPr="006046B0" w:rsidRDefault="00EF0566" w:rsidP="002766D6">
      <w:pPr>
        <w:pStyle w:val="ListParagraph"/>
        <w:numPr>
          <w:ilvl w:val="0"/>
          <w:numId w:val="1"/>
        </w:numPr>
        <w:tabs>
          <w:tab w:val="left" w:pos="1481"/>
        </w:tabs>
        <w:spacing w:before="0" w:line="360" w:lineRule="auto"/>
        <w:ind w:left="1483" w:right="979" w:hanging="350"/>
        <w:rPr>
          <w:rFonts w:ascii="Arial" w:hAnsi="Arial" w:cs="Arial"/>
          <w:color w:val="161616"/>
          <w:sz w:val="18"/>
          <w:szCs w:val="18"/>
        </w:rPr>
      </w:pPr>
      <w:r w:rsidRPr="006046B0">
        <w:rPr>
          <w:rFonts w:ascii="Arial" w:hAnsi="Arial" w:cs="Arial"/>
          <w:color w:val="181818"/>
          <w:sz w:val="18"/>
          <w:szCs w:val="18"/>
        </w:rPr>
        <w:t>How</w:t>
      </w:r>
      <w:r w:rsidRPr="006046B0">
        <w:rPr>
          <w:rFonts w:ascii="Arial" w:hAnsi="Arial" w:cs="Arial"/>
          <w:color w:val="181818"/>
          <w:spacing w:val="-11"/>
          <w:sz w:val="18"/>
          <w:szCs w:val="18"/>
        </w:rPr>
        <w:t xml:space="preserve"> </w:t>
      </w:r>
      <w:r w:rsidRPr="006046B0">
        <w:rPr>
          <w:rFonts w:ascii="Arial" w:hAnsi="Arial" w:cs="Arial"/>
          <w:color w:val="0F0F0F"/>
          <w:sz w:val="18"/>
          <w:szCs w:val="18"/>
        </w:rPr>
        <w:t>has</w:t>
      </w:r>
      <w:r w:rsidRPr="006046B0">
        <w:rPr>
          <w:rFonts w:ascii="Arial" w:hAnsi="Arial" w:cs="Arial"/>
          <w:color w:val="0F0F0F"/>
          <w:spacing w:val="-10"/>
          <w:sz w:val="18"/>
          <w:szCs w:val="18"/>
        </w:rPr>
        <w:t xml:space="preserve"> </w:t>
      </w:r>
      <w:r w:rsidRPr="006046B0">
        <w:rPr>
          <w:rFonts w:ascii="Arial" w:hAnsi="Arial" w:cs="Arial"/>
          <w:color w:val="131313"/>
          <w:sz w:val="18"/>
          <w:szCs w:val="18"/>
        </w:rPr>
        <w:t>water</w:t>
      </w:r>
      <w:r w:rsidRPr="006046B0">
        <w:rPr>
          <w:rFonts w:ascii="Arial" w:hAnsi="Arial" w:cs="Arial"/>
          <w:color w:val="131313"/>
          <w:spacing w:val="-6"/>
          <w:sz w:val="18"/>
          <w:szCs w:val="18"/>
        </w:rPr>
        <w:t xml:space="preserve"> </w:t>
      </w:r>
      <w:r w:rsidRPr="006046B0">
        <w:rPr>
          <w:rFonts w:ascii="Arial" w:hAnsi="Arial" w:cs="Arial"/>
          <w:color w:val="0A0A0A"/>
          <w:sz w:val="18"/>
          <w:szCs w:val="18"/>
        </w:rPr>
        <w:t>cooperation</w:t>
      </w:r>
      <w:r w:rsidRPr="006046B0">
        <w:rPr>
          <w:rFonts w:ascii="Arial" w:hAnsi="Arial" w:cs="Arial"/>
          <w:color w:val="0A0A0A"/>
          <w:spacing w:val="-3"/>
          <w:sz w:val="18"/>
          <w:szCs w:val="18"/>
        </w:rPr>
        <w:t xml:space="preserve"> </w:t>
      </w:r>
      <w:r w:rsidRPr="006046B0">
        <w:rPr>
          <w:rFonts w:ascii="Arial" w:hAnsi="Arial" w:cs="Arial"/>
          <w:sz w:val="18"/>
          <w:szCs w:val="18"/>
        </w:rPr>
        <w:t>(transboundary,</w:t>
      </w:r>
      <w:r w:rsidRPr="006046B0">
        <w:rPr>
          <w:rFonts w:ascii="Arial" w:hAnsi="Arial" w:cs="Arial"/>
          <w:spacing w:val="-11"/>
          <w:sz w:val="18"/>
          <w:szCs w:val="18"/>
        </w:rPr>
        <w:t xml:space="preserve"> </w:t>
      </w:r>
      <w:r w:rsidRPr="006046B0">
        <w:rPr>
          <w:rFonts w:ascii="Arial" w:hAnsi="Arial" w:cs="Arial"/>
          <w:color w:val="0E0E0E"/>
          <w:sz w:val="18"/>
          <w:szCs w:val="18"/>
        </w:rPr>
        <w:t>subnational,</w:t>
      </w:r>
      <w:r w:rsidRPr="006046B0">
        <w:rPr>
          <w:rFonts w:ascii="Arial" w:hAnsi="Arial" w:cs="Arial"/>
          <w:color w:val="0E0E0E"/>
          <w:spacing w:val="6"/>
          <w:sz w:val="18"/>
          <w:szCs w:val="18"/>
        </w:rPr>
        <w:t xml:space="preserve"> </w:t>
      </w:r>
      <w:r w:rsidRPr="006046B0">
        <w:rPr>
          <w:rFonts w:ascii="Arial" w:hAnsi="Arial" w:cs="Arial"/>
          <w:sz w:val="18"/>
          <w:szCs w:val="18"/>
        </w:rPr>
        <w:t>local)</w:t>
      </w:r>
      <w:r w:rsidRPr="006046B0">
        <w:rPr>
          <w:rFonts w:ascii="Arial" w:hAnsi="Arial" w:cs="Arial"/>
          <w:spacing w:val="-11"/>
          <w:sz w:val="18"/>
          <w:szCs w:val="18"/>
        </w:rPr>
        <w:t xml:space="preserve"> </w:t>
      </w:r>
      <w:r w:rsidRPr="006046B0">
        <w:rPr>
          <w:rFonts w:ascii="Arial" w:hAnsi="Arial" w:cs="Arial"/>
          <w:color w:val="0F0F0F"/>
          <w:sz w:val="18"/>
          <w:szCs w:val="18"/>
        </w:rPr>
        <w:t>helped</w:t>
      </w:r>
      <w:r w:rsidRPr="006046B0">
        <w:rPr>
          <w:rFonts w:ascii="Arial" w:hAnsi="Arial" w:cs="Arial"/>
          <w:color w:val="0F0F0F"/>
          <w:spacing w:val="-6"/>
          <w:sz w:val="18"/>
          <w:szCs w:val="18"/>
        </w:rPr>
        <w:t xml:space="preserve"> </w:t>
      </w:r>
      <w:r w:rsidRPr="006046B0">
        <w:rPr>
          <w:rFonts w:ascii="Arial" w:hAnsi="Arial" w:cs="Arial"/>
          <w:color w:val="070707"/>
          <w:sz w:val="18"/>
          <w:szCs w:val="18"/>
        </w:rPr>
        <w:t>overcome</w:t>
      </w:r>
      <w:r w:rsidRPr="006046B0">
        <w:rPr>
          <w:rFonts w:ascii="Arial" w:hAnsi="Arial" w:cs="Arial"/>
          <w:color w:val="070707"/>
          <w:spacing w:val="-55"/>
          <w:sz w:val="18"/>
          <w:szCs w:val="18"/>
        </w:rPr>
        <w:t xml:space="preserve"> </w:t>
      </w:r>
      <w:r w:rsidR="00805DFE" w:rsidRPr="006046B0">
        <w:rPr>
          <w:rFonts w:ascii="Arial" w:hAnsi="Arial" w:cs="Arial"/>
          <w:color w:val="070707"/>
          <w:spacing w:val="-55"/>
          <w:sz w:val="18"/>
          <w:szCs w:val="18"/>
        </w:rPr>
        <w:t xml:space="preserve"> </w:t>
      </w:r>
      <w:r w:rsidRPr="006046B0">
        <w:rPr>
          <w:rFonts w:ascii="Arial" w:hAnsi="Arial" w:cs="Arial"/>
          <w:color w:val="0E0E0E"/>
          <w:sz w:val="18"/>
          <w:szCs w:val="18"/>
        </w:rPr>
        <w:t xml:space="preserve">conflicts </w:t>
      </w:r>
      <w:r w:rsidRPr="006046B0">
        <w:rPr>
          <w:rFonts w:ascii="Arial" w:hAnsi="Arial" w:cs="Arial"/>
          <w:color w:val="161616"/>
          <w:sz w:val="18"/>
          <w:szCs w:val="18"/>
        </w:rPr>
        <w:t>and</w:t>
      </w:r>
      <w:r w:rsidRPr="006046B0">
        <w:rPr>
          <w:rFonts w:ascii="Arial" w:hAnsi="Arial" w:cs="Arial"/>
          <w:color w:val="161616"/>
          <w:spacing w:val="-3"/>
          <w:sz w:val="18"/>
          <w:szCs w:val="18"/>
        </w:rPr>
        <w:t xml:space="preserve"> </w:t>
      </w:r>
      <w:r w:rsidRPr="006046B0">
        <w:rPr>
          <w:rFonts w:ascii="Arial" w:hAnsi="Arial" w:cs="Arial"/>
          <w:color w:val="0C0C0C"/>
          <w:sz w:val="18"/>
          <w:szCs w:val="18"/>
        </w:rPr>
        <w:t>limit</w:t>
      </w:r>
      <w:r w:rsidRPr="006046B0">
        <w:rPr>
          <w:rFonts w:ascii="Arial" w:hAnsi="Arial" w:cs="Arial"/>
          <w:color w:val="0C0C0C"/>
          <w:spacing w:val="-6"/>
          <w:sz w:val="18"/>
          <w:szCs w:val="18"/>
        </w:rPr>
        <w:t xml:space="preserve"> </w:t>
      </w:r>
      <w:r w:rsidRPr="006046B0">
        <w:rPr>
          <w:rFonts w:ascii="Arial" w:hAnsi="Arial" w:cs="Arial"/>
          <w:sz w:val="18"/>
          <w:szCs w:val="18"/>
        </w:rPr>
        <w:t>the</w:t>
      </w:r>
      <w:r w:rsidRPr="006046B0">
        <w:rPr>
          <w:rFonts w:ascii="Arial" w:hAnsi="Arial" w:cs="Arial"/>
          <w:spacing w:val="-7"/>
          <w:sz w:val="18"/>
          <w:szCs w:val="18"/>
        </w:rPr>
        <w:t xml:space="preserve"> </w:t>
      </w:r>
      <w:r w:rsidRPr="006046B0">
        <w:rPr>
          <w:rFonts w:ascii="Arial" w:hAnsi="Arial" w:cs="Arial"/>
          <w:sz w:val="18"/>
          <w:szCs w:val="18"/>
        </w:rPr>
        <w:t>stress</w:t>
      </w:r>
      <w:r w:rsidRPr="006046B0">
        <w:rPr>
          <w:rFonts w:ascii="Arial" w:hAnsi="Arial" w:cs="Arial"/>
          <w:spacing w:val="-14"/>
          <w:sz w:val="18"/>
          <w:szCs w:val="18"/>
        </w:rPr>
        <w:t xml:space="preserve"> </w:t>
      </w:r>
      <w:r w:rsidRPr="006046B0">
        <w:rPr>
          <w:rFonts w:ascii="Arial" w:hAnsi="Arial" w:cs="Arial"/>
          <w:color w:val="161616"/>
          <w:sz w:val="18"/>
          <w:szCs w:val="18"/>
        </w:rPr>
        <w:t>on</w:t>
      </w:r>
      <w:r w:rsidRPr="006046B0">
        <w:rPr>
          <w:rFonts w:ascii="Arial" w:hAnsi="Arial" w:cs="Arial"/>
          <w:color w:val="161616"/>
          <w:spacing w:val="-6"/>
          <w:sz w:val="18"/>
          <w:szCs w:val="18"/>
        </w:rPr>
        <w:t xml:space="preserve"> </w:t>
      </w:r>
      <w:r w:rsidRPr="006046B0">
        <w:rPr>
          <w:rFonts w:ascii="Arial" w:hAnsi="Arial" w:cs="Arial"/>
          <w:color w:val="0F0F0F"/>
          <w:sz w:val="18"/>
          <w:szCs w:val="18"/>
        </w:rPr>
        <w:t>water</w:t>
      </w:r>
      <w:r w:rsidRPr="006046B0">
        <w:rPr>
          <w:rFonts w:ascii="Arial" w:hAnsi="Arial" w:cs="Arial"/>
          <w:color w:val="0F0F0F"/>
          <w:spacing w:val="-13"/>
          <w:sz w:val="18"/>
          <w:szCs w:val="18"/>
        </w:rPr>
        <w:t xml:space="preserve"> </w:t>
      </w:r>
      <w:r w:rsidRPr="006046B0">
        <w:rPr>
          <w:rFonts w:ascii="Arial" w:hAnsi="Arial" w:cs="Arial"/>
          <w:color w:val="0C0C0C"/>
          <w:sz w:val="18"/>
          <w:szCs w:val="18"/>
        </w:rPr>
        <w:t>systems</w:t>
      </w:r>
      <w:r w:rsidRPr="006046B0">
        <w:rPr>
          <w:rFonts w:ascii="Arial" w:hAnsi="Arial" w:cs="Arial"/>
          <w:color w:val="0C0C0C"/>
          <w:spacing w:val="-6"/>
          <w:sz w:val="18"/>
          <w:szCs w:val="18"/>
        </w:rPr>
        <w:t xml:space="preserve"> </w:t>
      </w:r>
      <w:r w:rsidRPr="006046B0">
        <w:rPr>
          <w:rFonts w:ascii="Arial" w:hAnsi="Arial" w:cs="Arial"/>
          <w:color w:val="0E0E0E"/>
          <w:sz w:val="18"/>
          <w:szCs w:val="18"/>
        </w:rPr>
        <w:t>and</w:t>
      </w:r>
      <w:r w:rsidRPr="006046B0">
        <w:rPr>
          <w:rFonts w:ascii="Arial" w:hAnsi="Arial" w:cs="Arial"/>
          <w:color w:val="0E0E0E"/>
          <w:spacing w:val="-4"/>
          <w:sz w:val="18"/>
          <w:szCs w:val="18"/>
        </w:rPr>
        <w:t xml:space="preserve"> </w:t>
      </w:r>
      <w:r w:rsidRPr="006046B0">
        <w:rPr>
          <w:rFonts w:ascii="Arial" w:hAnsi="Arial" w:cs="Arial"/>
          <w:sz w:val="18"/>
          <w:szCs w:val="18"/>
        </w:rPr>
        <w:t>water-related</w:t>
      </w:r>
      <w:r w:rsidRPr="006046B0">
        <w:rPr>
          <w:rFonts w:ascii="Arial" w:hAnsi="Arial" w:cs="Arial"/>
          <w:spacing w:val="13"/>
          <w:sz w:val="18"/>
          <w:szCs w:val="18"/>
        </w:rPr>
        <w:t xml:space="preserve"> </w:t>
      </w:r>
      <w:r w:rsidRPr="006046B0">
        <w:rPr>
          <w:rFonts w:ascii="Arial" w:hAnsi="Arial" w:cs="Arial"/>
          <w:sz w:val="18"/>
          <w:szCs w:val="18"/>
        </w:rPr>
        <w:t>infrastructure</w:t>
      </w:r>
      <w:r w:rsidR="002766D6" w:rsidRPr="006046B0">
        <w:rPr>
          <w:rFonts w:ascii="Arial" w:hAnsi="Arial" w:cs="Arial"/>
          <w:sz w:val="18"/>
          <w:szCs w:val="18"/>
        </w:rPr>
        <w:t>?</w:t>
      </w:r>
    </w:p>
    <w:p w14:paraId="775300F1" w14:textId="51EEDF96" w:rsidR="002766D6" w:rsidRPr="006046B0" w:rsidRDefault="00EF0566" w:rsidP="00805DFE">
      <w:pPr>
        <w:pStyle w:val="ListParagraph"/>
        <w:numPr>
          <w:ilvl w:val="0"/>
          <w:numId w:val="3"/>
        </w:numPr>
        <w:tabs>
          <w:tab w:val="left" w:pos="1488"/>
        </w:tabs>
        <w:spacing w:before="0" w:line="360" w:lineRule="auto"/>
        <w:ind w:left="1843" w:right="970"/>
        <w:rPr>
          <w:rFonts w:ascii="Arial" w:hAnsi="Arial" w:cs="Arial"/>
          <w:color w:val="0070C0"/>
          <w:sz w:val="18"/>
          <w:szCs w:val="18"/>
        </w:rPr>
      </w:pPr>
      <w:r w:rsidRPr="006046B0">
        <w:rPr>
          <w:rFonts w:ascii="Arial" w:hAnsi="Arial" w:cs="Arial"/>
          <w:color w:val="0070C0"/>
          <w:sz w:val="18"/>
          <w:szCs w:val="18"/>
        </w:rPr>
        <w:t>N/A</w:t>
      </w:r>
    </w:p>
    <w:p w14:paraId="249BFA92" w14:textId="77777777" w:rsidR="009F43A7" w:rsidRPr="006046B0" w:rsidRDefault="009F43A7" w:rsidP="002766D6">
      <w:pPr>
        <w:tabs>
          <w:tab w:val="left" w:pos="1481"/>
        </w:tabs>
        <w:spacing w:line="360" w:lineRule="auto"/>
        <w:ind w:right="979"/>
        <w:jc w:val="both"/>
        <w:rPr>
          <w:rFonts w:ascii="Arial" w:hAnsi="Arial" w:cs="Arial"/>
          <w:color w:val="161616"/>
          <w:sz w:val="18"/>
          <w:szCs w:val="18"/>
        </w:rPr>
      </w:pPr>
    </w:p>
    <w:p w14:paraId="1A1F5B8E" w14:textId="77777777" w:rsidR="002766D6" w:rsidRPr="006046B0" w:rsidRDefault="002766D6" w:rsidP="002766D6">
      <w:pPr>
        <w:pStyle w:val="ListParagraph"/>
        <w:numPr>
          <w:ilvl w:val="0"/>
          <w:numId w:val="1"/>
        </w:numPr>
        <w:tabs>
          <w:tab w:val="left" w:pos="1481"/>
        </w:tabs>
        <w:spacing w:before="0" w:line="360" w:lineRule="auto"/>
        <w:ind w:left="1483" w:right="979" w:hanging="350"/>
        <w:rPr>
          <w:rFonts w:ascii="Arial" w:hAnsi="Arial" w:cs="Arial"/>
          <w:color w:val="1D1D1D"/>
          <w:sz w:val="18"/>
          <w:szCs w:val="18"/>
        </w:rPr>
      </w:pPr>
      <w:r w:rsidRPr="006046B0">
        <w:rPr>
          <w:rFonts w:ascii="Arial" w:hAnsi="Arial" w:cs="Arial"/>
          <w:color w:val="181818"/>
          <w:sz w:val="18"/>
          <w:szCs w:val="18"/>
        </w:rPr>
        <w:t>Please</w:t>
      </w:r>
      <w:r w:rsidRPr="006046B0">
        <w:rPr>
          <w:rFonts w:ascii="Arial" w:hAnsi="Arial" w:cs="Arial"/>
          <w:w w:val="95"/>
          <w:sz w:val="18"/>
          <w:szCs w:val="18"/>
        </w:rPr>
        <w:t xml:space="preserve"> </w:t>
      </w:r>
      <w:r w:rsidRPr="006046B0">
        <w:rPr>
          <w:rFonts w:ascii="Arial" w:hAnsi="Arial" w:cs="Arial"/>
          <w:color w:val="151515"/>
          <w:w w:val="95"/>
          <w:sz w:val="18"/>
          <w:szCs w:val="18"/>
        </w:rPr>
        <w:t xml:space="preserve">provide </w:t>
      </w:r>
      <w:r w:rsidRPr="006046B0">
        <w:rPr>
          <w:rFonts w:ascii="Arial" w:hAnsi="Arial" w:cs="Arial"/>
          <w:w w:val="95"/>
          <w:sz w:val="18"/>
          <w:szCs w:val="18"/>
        </w:rPr>
        <w:t xml:space="preserve">examples </w:t>
      </w:r>
      <w:r w:rsidRPr="006046B0">
        <w:rPr>
          <w:rFonts w:ascii="Arial" w:hAnsi="Arial" w:cs="Arial"/>
          <w:color w:val="0E0E0E"/>
          <w:w w:val="95"/>
          <w:sz w:val="18"/>
          <w:szCs w:val="18"/>
        </w:rPr>
        <w:t xml:space="preserve">of </w:t>
      </w:r>
      <w:r w:rsidRPr="006046B0">
        <w:rPr>
          <w:rFonts w:ascii="Arial" w:hAnsi="Arial" w:cs="Arial"/>
          <w:color w:val="0A0A0A"/>
          <w:w w:val="95"/>
          <w:sz w:val="18"/>
          <w:szCs w:val="18"/>
        </w:rPr>
        <w:t xml:space="preserve">successful </w:t>
      </w:r>
      <w:r w:rsidRPr="006046B0">
        <w:rPr>
          <w:rFonts w:ascii="Arial" w:hAnsi="Arial" w:cs="Arial"/>
          <w:color w:val="080808"/>
          <w:w w:val="95"/>
          <w:sz w:val="18"/>
          <w:szCs w:val="18"/>
        </w:rPr>
        <w:t xml:space="preserve">dialogue, </w:t>
      </w:r>
      <w:r w:rsidRPr="006046B0">
        <w:rPr>
          <w:rFonts w:ascii="Arial" w:hAnsi="Arial" w:cs="Arial"/>
          <w:w w:val="95"/>
          <w:sz w:val="18"/>
          <w:szCs w:val="18"/>
        </w:rPr>
        <w:t xml:space="preserve">mediation </w:t>
      </w:r>
      <w:r w:rsidRPr="006046B0">
        <w:rPr>
          <w:rFonts w:ascii="Arial" w:hAnsi="Arial" w:cs="Arial"/>
          <w:color w:val="0A0A0A"/>
          <w:w w:val="95"/>
          <w:sz w:val="18"/>
          <w:szCs w:val="18"/>
        </w:rPr>
        <w:t xml:space="preserve">and </w:t>
      </w:r>
      <w:r w:rsidRPr="006046B0">
        <w:rPr>
          <w:rFonts w:ascii="Arial" w:hAnsi="Arial" w:cs="Arial"/>
          <w:w w:val="95"/>
          <w:sz w:val="18"/>
          <w:szCs w:val="18"/>
        </w:rPr>
        <w:t xml:space="preserve">collaboration </w:t>
      </w:r>
      <w:r w:rsidRPr="006046B0">
        <w:rPr>
          <w:rFonts w:ascii="Arial" w:hAnsi="Arial" w:cs="Arial"/>
          <w:color w:val="0F0F0F"/>
          <w:w w:val="95"/>
          <w:sz w:val="18"/>
          <w:szCs w:val="18"/>
        </w:rPr>
        <w:t>in</w:t>
      </w:r>
      <w:r w:rsidRPr="006046B0">
        <w:rPr>
          <w:rFonts w:ascii="Arial" w:hAnsi="Arial" w:cs="Arial"/>
          <w:color w:val="0F0F0F"/>
          <w:spacing w:val="1"/>
          <w:w w:val="95"/>
          <w:sz w:val="18"/>
          <w:szCs w:val="18"/>
        </w:rPr>
        <w:t xml:space="preserve"> </w:t>
      </w:r>
      <w:r w:rsidRPr="006046B0">
        <w:rPr>
          <w:rFonts w:ascii="Arial" w:hAnsi="Arial" w:cs="Arial"/>
          <w:w w:val="95"/>
          <w:sz w:val="18"/>
          <w:szCs w:val="18"/>
        </w:rPr>
        <w:t xml:space="preserve">transboundary water management that </w:t>
      </w:r>
      <w:r w:rsidRPr="006046B0">
        <w:rPr>
          <w:rFonts w:ascii="Arial" w:hAnsi="Arial" w:cs="Arial"/>
          <w:color w:val="0C0C0C"/>
          <w:w w:val="95"/>
          <w:sz w:val="18"/>
          <w:szCs w:val="18"/>
        </w:rPr>
        <w:t xml:space="preserve">incorporates </w:t>
      </w:r>
      <w:r w:rsidRPr="006046B0">
        <w:rPr>
          <w:rFonts w:ascii="Arial" w:hAnsi="Arial" w:cs="Arial"/>
          <w:color w:val="0A0A0A"/>
          <w:w w:val="95"/>
          <w:sz w:val="18"/>
          <w:szCs w:val="18"/>
        </w:rPr>
        <w:t xml:space="preserve">a </w:t>
      </w:r>
      <w:r w:rsidRPr="006046B0">
        <w:rPr>
          <w:rFonts w:ascii="Arial" w:hAnsi="Arial" w:cs="Arial"/>
          <w:color w:val="080808"/>
          <w:w w:val="95"/>
          <w:sz w:val="18"/>
          <w:szCs w:val="18"/>
        </w:rPr>
        <w:t xml:space="preserve">human </w:t>
      </w:r>
      <w:r w:rsidRPr="006046B0">
        <w:rPr>
          <w:rFonts w:ascii="Arial" w:hAnsi="Arial" w:cs="Arial"/>
          <w:w w:val="95"/>
          <w:sz w:val="18"/>
          <w:szCs w:val="18"/>
        </w:rPr>
        <w:t>rights perspective</w:t>
      </w:r>
      <w:r w:rsidRPr="006046B0">
        <w:rPr>
          <w:rFonts w:ascii="Arial" w:hAnsi="Arial" w:cs="Arial"/>
          <w:spacing w:val="1"/>
          <w:w w:val="95"/>
          <w:sz w:val="18"/>
          <w:szCs w:val="18"/>
        </w:rPr>
        <w:t xml:space="preserve"> </w:t>
      </w:r>
      <w:r w:rsidRPr="006046B0">
        <w:rPr>
          <w:rFonts w:ascii="Arial" w:hAnsi="Arial" w:cs="Arial"/>
          <w:color w:val="161616"/>
          <w:sz w:val="18"/>
          <w:szCs w:val="18"/>
        </w:rPr>
        <w:t>and</w:t>
      </w:r>
      <w:r w:rsidRPr="006046B0">
        <w:rPr>
          <w:rFonts w:ascii="Arial" w:hAnsi="Arial" w:cs="Arial"/>
          <w:color w:val="161616"/>
          <w:spacing w:val="5"/>
          <w:sz w:val="18"/>
          <w:szCs w:val="18"/>
        </w:rPr>
        <w:t xml:space="preserve"> </w:t>
      </w:r>
      <w:r w:rsidRPr="006046B0">
        <w:rPr>
          <w:rFonts w:ascii="Arial" w:hAnsi="Arial" w:cs="Arial"/>
          <w:sz w:val="18"/>
          <w:szCs w:val="18"/>
        </w:rPr>
        <w:t>promotes</w:t>
      </w:r>
      <w:r w:rsidRPr="006046B0">
        <w:rPr>
          <w:rFonts w:ascii="Arial" w:hAnsi="Arial" w:cs="Arial"/>
          <w:spacing w:val="9"/>
          <w:sz w:val="18"/>
          <w:szCs w:val="18"/>
        </w:rPr>
        <w:t xml:space="preserve"> </w:t>
      </w:r>
      <w:r w:rsidRPr="006046B0">
        <w:rPr>
          <w:rFonts w:ascii="Arial" w:hAnsi="Arial" w:cs="Arial"/>
          <w:sz w:val="18"/>
          <w:szCs w:val="18"/>
        </w:rPr>
        <w:t>peace,</w:t>
      </w:r>
      <w:r w:rsidRPr="006046B0">
        <w:rPr>
          <w:rFonts w:ascii="Arial" w:hAnsi="Arial" w:cs="Arial"/>
          <w:spacing w:val="2"/>
          <w:sz w:val="18"/>
          <w:szCs w:val="18"/>
        </w:rPr>
        <w:t xml:space="preserve"> </w:t>
      </w:r>
      <w:r w:rsidRPr="006046B0">
        <w:rPr>
          <w:rFonts w:ascii="Arial" w:hAnsi="Arial" w:cs="Arial"/>
          <w:sz w:val="18"/>
          <w:szCs w:val="18"/>
        </w:rPr>
        <w:t>including</w:t>
      </w:r>
      <w:r w:rsidRPr="006046B0">
        <w:rPr>
          <w:rFonts w:ascii="Arial" w:hAnsi="Arial" w:cs="Arial"/>
          <w:spacing w:val="13"/>
          <w:sz w:val="18"/>
          <w:szCs w:val="18"/>
        </w:rPr>
        <w:t xml:space="preserve"> </w:t>
      </w:r>
      <w:r w:rsidRPr="006046B0">
        <w:rPr>
          <w:rFonts w:ascii="Arial" w:hAnsi="Arial" w:cs="Arial"/>
          <w:color w:val="282828"/>
          <w:sz w:val="18"/>
          <w:szCs w:val="18"/>
        </w:rPr>
        <w:t>but</w:t>
      </w:r>
      <w:r w:rsidRPr="006046B0">
        <w:rPr>
          <w:rFonts w:ascii="Arial" w:hAnsi="Arial" w:cs="Arial"/>
          <w:color w:val="282828"/>
          <w:spacing w:val="-5"/>
          <w:sz w:val="18"/>
          <w:szCs w:val="18"/>
        </w:rPr>
        <w:t xml:space="preserve"> </w:t>
      </w:r>
      <w:r w:rsidRPr="006046B0">
        <w:rPr>
          <w:rFonts w:ascii="Arial" w:hAnsi="Arial" w:cs="Arial"/>
          <w:color w:val="0F0F0F"/>
          <w:sz w:val="18"/>
          <w:szCs w:val="18"/>
        </w:rPr>
        <w:t>not</w:t>
      </w:r>
      <w:r w:rsidRPr="006046B0">
        <w:rPr>
          <w:rFonts w:ascii="Arial" w:hAnsi="Arial" w:cs="Arial"/>
          <w:color w:val="0F0F0F"/>
          <w:spacing w:val="-10"/>
          <w:sz w:val="18"/>
          <w:szCs w:val="18"/>
        </w:rPr>
        <w:t xml:space="preserve"> </w:t>
      </w:r>
      <w:r w:rsidRPr="006046B0">
        <w:rPr>
          <w:rFonts w:ascii="Arial" w:hAnsi="Arial" w:cs="Arial"/>
          <w:color w:val="0F0F0F"/>
          <w:sz w:val="18"/>
          <w:szCs w:val="18"/>
        </w:rPr>
        <w:t>limited</w:t>
      </w:r>
      <w:r w:rsidRPr="006046B0">
        <w:rPr>
          <w:rFonts w:ascii="Arial" w:hAnsi="Arial" w:cs="Arial"/>
          <w:color w:val="0F0F0F"/>
          <w:spacing w:val="-1"/>
          <w:sz w:val="18"/>
          <w:szCs w:val="18"/>
        </w:rPr>
        <w:t xml:space="preserve"> </w:t>
      </w:r>
      <w:r w:rsidRPr="006046B0">
        <w:rPr>
          <w:rFonts w:ascii="Arial" w:hAnsi="Arial" w:cs="Arial"/>
          <w:color w:val="0C0C0C"/>
          <w:sz w:val="18"/>
          <w:szCs w:val="18"/>
        </w:rPr>
        <w:t>to:</w:t>
      </w:r>
    </w:p>
    <w:p w14:paraId="40081D8B" w14:textId="77777777" w:rsidR="002766D6" w:rsidRPr="006046B0" w:rsidRDefault="002766D6" w:rsidP="00805DFE">
      <w:pPr>
        <w:pStyle w:val="ListParagraph"/>
        <w:numPr>
          <w:ilvl w:val="1"/>
          <w:numId w:val="1"/>
        </w:numPr>
        <w:spacing w:before="0" w:line="360" w:lineRule="auto"/>
        <w:ind w:left="1800" w:right="978" w:hanging="360"/>
        <w:rPr>
          <w:rFonts w:ascii="Arial" w:hAnsi="Arial" w:cs="Arial"/>
          <w:sz w:val="18"/>
          <w:szCs w:val="18"/>
        </w:rPr>
      </w:pPr>
      <w:r w:rsidRPr="006046B0">
        <w:rPr>
          <w:rFonts w:ascii="Arial" w:hAnsi="Arial" w:cs="Arial"/>
          <w:w w:val="95"/>
          <w:sz w:val="18"/>
          <w:szCs w:val="18"/>
        </w:rPr>
        <w:t xml:space="preserve">Cooperation frameworks: </w:t>
      </w:r>
      <w:r w:rsidRPr="006046B0">
        <w:rPr>
          <w:rFonts w:ascii="Arial" w:hAnsi="Arial" w:cs="Arial"/>
          <w:color w:val="0C0C0C"/>
          <w:w w:val="95"/>
          <w:sz w:val="18"/>
          <w:szCs w:val="18"/>
        </w:rPr>
        <w:t xml:space="preserve">agreements </w:t>
      </w:r>
      <w:r w:rsidRPr="006046B0">
        <w:rPr>
          <w:rFonts w:ascii="Arial" w:hAnsi="Arial" w:cs="Arial"/>
          <w:w w:val="95"/>
          <w:sz w:val="18"/>
          <w:szCs w:val="18"/>
        </w:rPr>
        <w:t xml:space="preserve">and bodies </w:t>
      </w:r>
      <w:r w:rsidRPr="006046B0">
        <w:rPr>
          <w:rFonts w:ascii="Arial" w:hAnsi="Arial" w:cs="Arial"/>
          <w:color w:val="111111"/>
          <w:w w:val="95"/>
          <w:sz w:val="18"/>
          <w:szCs w:val="18"/>
        </w:rPr>
        <w:t xml:space="preserve">for </w:t>
      </w:r>
      <w:r w:rsidRPr="006046B0">
        <w:rPr>
          <w:rFonts w:ascii="Arial" w:hAnsi="Arial" w:cs="Arial"/>
          <w:w w:val="95"/>
          <w:sz w:val="18"/>
          <w:szCs w:val="18"/>
        </w:rPr>
        <w:t>shared management</w:t>
      </w:r>
      <w:r w:rsidRPr="006046B0">
        <w:rPr>
          <w:rFonts w:ascii="Arial" w:hAnsi="Arial" w:cs="Arial"/>
          <w:spacing w:val="-54"/>
          <w:w w:val="95"/>
          <w:sz w:val="18"/>
          <w:szCs w:val="18"/>
        </w:rPr>
        <w:t xml:space="preserve"> </w:t>
      </w:r>
      <w:r w:rsidRPr="006046B0">
        <w:rPr>
          <w:rFonts w:ascii="Arial" w:hAnsi="Arial" w:cs="Arial"/>
          <w:color w:val="0C0C0C"/>
          <w:sz w:val="18"/>
          <w:szCs w:val="18"/>
        </w:rPr>
        <w:t>and</w:t>
      </w:r>
      <w:r w:rsidRPr="006046B0">
        <w:rPr>
          <w:rFonts w:ascii="Arial" w:hAnsi="Arial" w:cs="Arial"/>
          <w:color w:val="0C0C0C"/>
          <w:spacing w:val="12"/>
          <w:sz w:val="18"/>
          <w:szCs w:val="18"/>
        </w:rPr>
        <w:t xml:space="preserve"> </w:t>
      </w:r>
      <w:r w:rsidRPr="006046B0">
        <w:rPr>
          <w:rFonts w:ascii="Arial" w:hAnsi="Arial" w:cs="Arial"/>
          <w:color w:val="0F0F0F"/>
          <w:sz w:val="18"/>
          <w:szCs w:val="18"/>
        </w:rPr>
        <w:t>planning</w:t>
      </w:r>
      <w:r w:rsidRPr="006046B0">
        <w:rPr>
          <w:rFonts w:ascii="Arial" w:hAnsi="Arial" w:cs="Arial"/>
          <w:color w:val="0F0F0F"/>
          <w:spacing w:val="8"/>
          <w:sz w:val="18"/>
          <w:szCs w:val="18"/>
        </w:rPr>
        <w:t xml:space="preserve"> </w:t>
      </w:r>
      <w:r w:rsidRPr="006046B0">
        <w:rPr>
          <w:rFonts w:ascii="Arial" w:hAnsi="Arial" w:cs="Arial"/>
          <w:color w:val="0F0F0F"/>
          <w:sz w:val="18"/>
          <w:szCs w:val="18"/>
        </w:rPr>
        <w:t>in</w:t>
      </w:r>
      <w:r w:rsidRPr="006046B0">
        <w:rPr>
          <w:rFonts w:ascii="Arial" w:hAnsi="Arial" w:cs="Arial"/>
          <w:color w:val="0F0F0F"/>
          <w:spacing w:val="-1"/>
          <w:sz w:val="18"/>
          <w:szCs w:val="18"/>
        </w:rPr>
        <w:t xml:space="preserve"> </w:t>
      </w:r>
      <w:r w:rsidRPr="006046B0">
        <w:rPr>
          <w:rFonts w:ascii="Arial" w:hAnsi="Arial" w:cs="Arial"/>
          <w:sz w:val="18"/>
          <w:szCs w:val="18"/>
        </w:rPr>
        <w:t>transboundary</w:t>
      </w:r>
      <w:r w:rsidRPr="006046B0">
        <w:rPr>
          <w:rFonts w:ascii="Arial" w:hAnsi="Arial" w:cs="Arial"/>
          <w:spacing w:val="21"/>
          <w:sz w:val="18"/>
          <w:szCs w:val="18"/>
        </w:rPr>
        <w:t xml:space="preserve"> </w:t>
      </w:r>
      <w:r w:rsidRPr="006046B0">
        <w:rPr>
          <w:rFonts w:ascii="Arial" w:hAnsi="Arial" w:cs="Arial"/>
          <w:sz w:val="18"/>
          <w:szCs w:val="18"/>
        </w:rPr>
        <w:t>basins,</w:t>
      </w:r>
      <w:r w:rsidRPr="006046B0">
        <w:rPr>
          <w:rFonts w:ascii="Arial" w:hAnsi="Arial" w:cs="Arial"/>
          <w:spacing w:val="7"/>
          <w:sz w:val="18"/>
          <w:szCs w:val="18"/>
        </w:rPr>
        <w:t xml:space="preserve"> </w:t>
      </w:r>
      <w:r w:rsidRPr="006046B0">
        <w:rPr>
          <w:rFonts w:ascii="Arial" w:hAnsi="Arial" w:cs="Arial"/>
          <w:sz w:val="18"/>
          <w:szCs w:val="18"/>
        </w:rPr>
        <w:t>etc.</w:t>
      </w:r>
    </w:p>
    <w:p w14:paraId="126237DD" w14:textId="77777777" w:rsidR="002766D6" w:rsidRPr="006046B0" w:rsidRDefault="002766D6" w:rsidP="00805DFE">
      <w:pPr>
        <w:pStyle w:val="ListParagraph"/>
        <w:numPr>
          <w:ilvl w:val="1"/>
          <w:numId w:val="1"/>
        </w:numPr>
        <w:spacing w:before="0" w:line="360" w:lineRule="auto"/>
        <w:ind w:left="1800" w:hanging="360"/>
        <w:rPr>
          <w:rFonts w:ascii="Arial" w:hAnsi="Arial" w:cs="Arial"/>
          <w:color w:val="0C0C0C"/>
          <w:sz w:val="18"/>
          <w:szCs w:val="18"/>
        </w:rPr>
      </w:pPr>
      <w:r w:rsidRPr="006046B0">
        <w:rPr>
          <w:rFonts w:ascii="Arial" w:hAnsi="Arial" w:cs="Arial"/>
          <w:w w:val="95"/>
          <w:sz w:val="18"/>
          <w:szCs w:val="18"/>
        </w:rPr>
        <w:t>Monitoring</w:t>
      </w:r>
      <w:r w:rsidRPr="006046B0">
        <w:rPr>
          <w:rFonts w:ascii="Arial" w:hAnsi="Arial" w:cs="Arial"/>
          <w:spacing w:val="-5"/>
          <w:w w:val="95"/>
          <w:sz w:val="18"/>
          <w:szCs w:val="18"/>
        </w:rPr>
        <w:t xml:space="preserve"> </w:t>
      </w:r>
      <w:r w:rsidRPr="006046B0">
        <w:rPr>
          <w:rFonts w:ascii="Arial" w:hAnsi="Arial" w:cs="Arial"/>
          <w:w w:val="95"/>
          <w:sz w:val="18"/>
          <w:szCs w:val="18"/>
        </w:rPr>
        <w:t>and</w:t>
      </w:r>
      <w:r w:rsidRPr="006046B0">
        <w:rPr>
          <w:rFonts w:ascii="Arial" w:hAnsi="Arial" w:cs="Arial"/>
          <w:spacing w:val="1"/>
          <w:w w:val="95"/>
          <w:sz w:val="18"/>
          <w:szCs w:val="18"/>
        </w:rPr>
        <w:t xml:space="preserve"> </w:t>
      </w:r>
      <w:r w:rsidRPr="006046B0">
        <w:rPr>
          <w:rFonts w:ascii="Arial" w:hAnsi="Arial" w:cs="Arial"/>
          <w:w w:val="95"/>
          <w:sz w:val="18"/>
          <w:szCs w:val="18"/>
        </w:rPr>
        <w:t>management</w:t>
      </w:r>
      <w:r w:rsidRPr="006046B0">
        <w:rPr>
          <w:rFonts w:ascii="Arial" w:hAnsi="Arial" w:cs="Arial"/>
          <w:spacing w:val="3"/>
          <w:w w:val="95"/>
          <w:sz w:val="18"/>
          <w:szCs w:val="18"/>
        </w:rPr>
        <w:t xml:space="preserve"> </w:t>
      </w:r>
      <w:r w:rsidRPr="006046B0">
        <w:rPr>
          <w:rFonts w:ascii="Arial" w:hAnsi="Arial" w:cs="Arial"/>
          <w:color w:val="0E0E0E"/>
          <w:w w:val="95"/>
          <w:sz w:val="18"/>
          <w:szCs w:val="18"/>
        </w:rPr>
        <w:t>of</w:t>
      </w:r>
      <w:r w:rsidRPr="006046B0">
        <w:rPr>
          <w:rFonts w:ascii="Arial" w:hAnsi="Arial" w:cs="Arial"/>
          <w:color w:val="0E0E0E"/>
          <w:spacing w:val="-8"/>
          <w:w w:val="95"/>
          <w:sz w:val="18"/>
          <w:szCs w:val="18"/>
        </w:rPr>
        <w:t xml:space="preserve"> </w:t>
      </w:r>
      <w:r w:rsidRPr="006046B0">
        <w:rPr>
          <w:rFonts w:ascii="Arial" w:hAnsi="Arial" w:cs="Arial"/>
          <w:color w:val="0F0F0F"/>
          <w:w w:val="95"/>
          <w:sz w:val="18"/>
          <w:szCs w:val="18"/>
        </w:rPr>
        <w:t xml:space="preserve">shared </w:t>
      </w:r>
      <w:r w:rsidRPr="006046B0">
        <w:rPr>
          <w:rFonts w:ascii="Arial" w:hAnsi="Arial" w:cs="Arial"/>
          <w:w w:val="95"/>
          <w:sz w:val="18"/>
          <w:szCs w:val="18"/>
        </w:rPr>
        <w:t>resources.</w:t>
      </w:r>
    </w:p>
    <w:p w14:paraId="5D05CF02" w14:textId="77777777" w:rsidR="002766D6" w:rsidRPr="006046B0" w:rsidRDefault="002766D6" w:rsidP="00805DFE">
      <w:pPr>
        <w:pStyle w:val="ListParagraph"/>
        <w:numPr>
          <w:ilvl w:val="1"/>
          <w:numId w:val="1"/>
        </w:numPr>
        <w:spacing w:before="0" w:line="360" w:lineRule="auto"/>
        <w:ind w:left="1800" w:hanging="360"/>
        <w:rPr>
          <w:rFonts w:ascii="Arial" w:hAnsi="Arial" w:cs="Arial"/>
          <w:sz w:val="18"/>
          <w:szCs w:val="18"/>
        </w:rPr>
      </w:pPr>
      <w:r w:rsidRPr="006046B0">
        <w:rPr>
          <w:rFonts w:ascii="Arial" w:hAnsi="Arial" w:cs="Arial"/>
          <w:spacing w:val="-1"/>
          <w:w w:val="95"/>
          <w:sz w:val="18"/>
          <w:szCs w:val="18"/>
        </w:rPr>
        <w:t>Collaborative</w:t>
      </w:r>
      <w:r w:rsidRPr="006046B0">
        <w:rPr>
          <w:rFonts w:ascii="Arial" w:hAnsi="Arial" w:cs="Arial"/>
          <w:spacing w:val="13"/>
          <w:w w:val="95"/>
          <w:sz w:val="18"/>
          <w:szCs w:val="18"/>
        </w:rPr>
        <w:t xml:space="preserve"> </w:t>
      </w:r>
      <w:r w:rsidRPr="006046B0">
        <w:rPr>
          <w:rFonts w:ascii="Arial" w:hAnsi="Arial" w:cs="Arial"/>
          <w:spacing w:val="-1"/>
          <w:w w:val="95"/>
          <w:sz w:val="18"/>
          <w:szCs w:val="18"/>
        </w:rPr>
        <w:t>consultation</w:t>
      </w:r>
      <w:r w:rsidRPr="006046B0">
        <w:rPr>
          <w:rFonts w:ascii="Arial" w:hAnsi="Arial" w:cs="Arial"/>
          <w:spacing w:val="19"/>
          <w:w w:val="95"/>
          <w:sz w:val="18"/>
          <w:szCs w:val="18"/>
        </w:rPr>
        <w:t xml:space="preserve"> </w:t>
      </w:r>
      <w:r w:rsidRPr="006046B0">
        <w:rPr>
          <w:rFonts w:ascii="Arial" w:hAnsi="Arial" w:cs="Arial"/>
          <w:color w:val="111111"/>
          <w:w w:val="95"/>
          <w:sz w:val="18"/>
          <w:szCs w:val="18"/>
        </w:rPr>
        <w:t>and</w:t>
      </w:r>
      <w:r w:rsidRPr="006046B0">
        <w:rPr>
          <w:rFonts w:ascii="Arial" w:hAnsi="Arial" w:cs="Arial"/>
          <w:color w:val="111111"/>
          <w:spacing w:val="-7"/>
          <w:w w:val="95"/>
          <w:sz w:val="18"/>
          <w:szCs w:val="18"/>
        </w:rPr>
        <w:t xml:space="preserve"> </w:t>
      </w:r>
      <w:r w:rsidRPr="006046B0">
        <w:rPr>
          <w:rFonts w:ascii="Arial" w:hAnsi="Arial" w:cs="Arial"/>
          <w:color w:val="050505"/>
          <w:w w:val="95"/>
          <w:sz w:val="18"/>
          <w:szCs w:val="18"/>
        </w:rPr>
        <w:t>decision-making</w:t>
      </w:r>
      <w:r w:rsidRPr="006046B0">
        <w:rPr>
          <w:rFonts w:ascii="Arial" w:hAnsi="Arial" w:cs="Arial"/>
          <w:color w:val="050505"/>
          <w:spacing w:val="-12"/>
          <w:w w:val="95"/>
          <w:sz w:val="18"/>
          <w:szCs w:val="18"/>
        </w:rPr>
        <w:t xml:space="preserve"> </w:t>
      </w:r>
      <w:r w:rsidRPr="006046B0">
        <w:rPr>
          <w:rFonts w:ascii="Arial" w:hAnsi="Arial" w:cs="Arial"/>
          <w:w w:val="95"/>
          <w:sz w:val="18"/>
          <w:szCs w:val="18"/>
        </w:rPr>
        <w:t>processes.</w:t>
      </w:r>
    </w:p>
    <w:p w14:paraId="42E362A2" w14:textId="77777777" w:rsidR="002766D6" w:rsidRPr="006046B0" w:rsidRDefault="002766D6" w:rsidP="00805DFE">
      <w:pPr>
        <w:pStyle w:val="ListParagraph"/>
        <w:numPr>
          <w:ilvl w:val="1"/>
          <w:numId w:val="1"/>
        </w:numPr>
        <w:spacing w:before="0" w:line="360" w:lineRule="auto"/>
        <w:ind w:left="1800" w:right="948" w:hanging="360"/>
        <w:rPr>
          <w:rFonts w:ascii="Arial" w:hAnsi="Arial" w:cs="Arial"/>
          <w:sz w:val="18"/>
          <w:szCs w:val="18"/>
        </w:rPr>
      </w:pPr>
      <w:r w:rsidRPr="006046B0">
        <w:rPr>
          <w:rFonts w:ascii="Arial" w:hAnsi="Arial" w:cs="Arial"/>
          <w:w w:val="95"/>
          <w:sz w:val="18"/>
          <w:szCs w:val="18"/>
        </w:rPr>
        <w:t xml:space="preserve">Tools </w:t>
      </w:r>
      <w:r w:rsidRPr="006046B0">
        <w:rPr>
          <w:rFonts w:ascii="Arial" w:hAnsi="Arial" w:cs="Arial"/>
          <w:color w:val="080808"/>
          <w:w w:val="95"/>
          <w:sz w:val="18"/>
          <w:szCs w:val="18"/>
        </w:rPr>
        <w:t xml:space="preserve">and </w:t>
      </w:r>
      <w:r w:rsidRPr="006046B0">
        <w:rPr>
          <w:rFonts w:ascii="Arial" w:hAnsi="Arial" w:cs="Arial"/>
          <w:w w:val="95"/>
          <w:sz w:val="18"/>
          <w:szCs w:val="18"/>
        </w:rPr>
        <w:t xml:space="preserve">resources </w:t>
      </w:r>
      <w:r w:rsidRPr="006046B0">
        <w:rPr>
          <w:rFonts w:ascii="Arial" w:hAnsi="Arial" w:cs="Arial"/>
          <w:color w:val="181818"/>
          <w:w w:val="95"/>
          <w:sz w:val="18"/>
          <w:szCs w:val="18"/>
        </w:rPr>
        <w:t xml:space="preserve">to </w:t>
      </w:r>
      <w:r w:rsidRPr="006046B0">
        <w:rPr>
          <w:rFonts w:ascii="Arial" w:hAnsi="Arial" w:cs="Arial"/>
          <w:color w:val="111111"/>
          <w:w w:val="95"/>
          <w:sz w:val="18"/>
          <w:szCs w:val="18"/>
        </w:rPr>
        <w:t xml:space="preserve">facilitate </w:t>
      </w:r>
      <w:r w:rsidRPr="006046B0">
        <w:rPr>
          <w:rFonts w:ascii="Arial" w:hAnsi="Arial" w:cs="Arial"/>
          <w:color w:val="0E0E0E"/>
          <w:w w:val="95"/>
          <w:sz w:val="18"/>
          <w:szCs w:val="18"/>
        </w:rPr>
        <w:t xml:space="preserve">equitable </w:t>
      </w:r>
      <w:r w:rsidRPr="006046B0">
        <w:rPr>
          <w:rFonts w:ascii="Arial" w:hAnsi="Arial" w:cs="Arial"/>
          <w:w w:val="95"/>
          <w:sz w:val="18"/>
          <w:szCs w:val="18"/>
        </w:rPr>
        <w:t xml:space="preserve">water governance </w:t>
      </w:r>
      <w:r w:rsidRPr="006046B0">
        <w:rPr>
          <w:rFonts w:ascii="Arial" w:hAnsi="Arial" w:cs="Arial"/>
          <w:color w:val="0E0E0E"/>
          <w:w w:val="95"/>
          <w:sz w:val="18"/>
          <w:szCs w:val="18"/>
        </w:rPr>
        <w:t xml:space="preserve">and </w:t>
      </w:r>
      <w:r w:rsidRPr="006046B0">
        <w:rPr>
          <w:rFonts w:ascii="Arial" w:hAnsi="Arial" w:cs="Arial"/>
          <w:color w:val="1C1C1C"/>
          <w:w w:val="95"/>
          <w:sz w:val="18"/>
          <w:szCs w:val="18"/>
        </w:rPr>
        <w:t xml:space="preserve">tools </w:t>
      </w:r>
      <w:r w:rsidRPr="006046B0">
        <w:rPr>
          <w:rFonts w:ascii="Arial" w:hAnsi="Arial" w:cs="Arial"/>
          <w:w w:val="95"/>
          <w:sz w:val="18"/>
          <w:szCs w:val="18"/>
        </w:rPr>
        <w:t>or</w:t>
      </w:r>
      <w:r w:rsidRPr="006046B0">
        <w:rPr>
          <w:rFonts w:ascii="Arial" w:hAnsi="Arial" w:cs="Arial"/>
          <w:spacing w:val="1"/>
          <w:w w:val="95"/>
          <w:sz w:val="18"/>
          <w:szCs w:val="18"/>
        </w:rPr>
        <w:t xml:space="preserve"> </w:t>
      </w:r>
      <w:r w:rsidRPr="006046B0">
        <w:rPr>
          <w:rFonts w:ascii="Arial" w:hAnsi="Arial" w:cs="Arial"/>
          <w:sz w:val="18"/>
          <w:szCs w:val="18"/>
        </w:rPr>
        <w:t>resources</w:t>
      </w:r>
      <w:r w:rsidRPr="006046B0">
        <w:rPr>
          <w:rFonts w:ascii="Arial" w:hAnsi="Arial" w:cs="Arial"/>
          <w:spacing w:val="-3"/>
          <w:sz w:val="18"/>
          <w:szCs w:val="18"/>
        </w:rPr>
        <w:t xml:space="preserve"> </w:t>
      </w:r>
      <w:r w:rsidRPr="006046B0">
        <w:rPr>
          <w:rFonts w:ascii="Arial" w:hAnsi="Arial" w:cs="Arial"/>
          <w:sz w:val="18"/>
          <w:szCs w:val="18"/>
        </w:rPr>
        <w:t>for</w:t>
      </w:r>
      <w:r w:rsidRPr="006046B0">
        <w:rPr>
          <w:rFonts w:ascii="Arial" w:hAnsi="Arial" w:cs="Arial"/>
          <w:spacing w:val="1"/>
          <w:sz w:val="18"/>
          <w:szCs w:val="18"/>
        </w:rPr>
        <w:t xml:space="preserve"> </w:t>
      </w:r>
      <w:r w:rsidRPr="006046B0">
        <w:rPr>
          <w:rFonts w:ascii="Arial" w:hAnsi="Arial" w:cs="Arial"/>
          <w:color w:val="0A0A0A"/>
          <w:sz w:val="18"/>
          <w:szCs w:val="18"/>
        </w:rPr>
        <w:t>basin-wide</w:t>
      </w:r>
      <w:r w:rsidRPr="006046B0">
        <w:rPr>
          <w:rFonts w:ascii="Arial" w:hAnsi="Arial" w:cs="Arial"/>
          <w:color w:val="0A0A0A"/>
          <w:spacing w:val="11"/>
          <w:sz w:val="18"/>
          <w:szCs w:val="18"/>
        </w:rPr>
        <w:t xml:space="preserve"> </w:t>
      </w:r>
      <w:r w:rsidRPr="006046B0">
        <w:rPr>
          <w:rFonts w:ascii="Arial" w:hAnsi="Arial" w:cs="Arial"/>
          <w:color w:val="0F0F0F"/>
          <w:sz w:val="18"/>
          <w:szCs w:val="18"/>
        </w:rPr>
        <w:t>water</w:t>
      </w:r>
      <w:r w:rsidRPr="006046B0">
        <w:rPr>
          <w:rFonts w:ascii="Arial" w:hAnsi="Arial" w:cs="Arial"/>
          <w:color w:val="0F0F0F"/>
          <w:spacing w:val="-7"/>
          <w:sz w:val="18"/>
          <w:szCs w:val="18"/>
        </w:rPr>
        <w:t xml:space="preserve"> </w:t>
      </w:r>
      <w:r w:rsidRPr="006046B0">
        <w:rPr>
          <w:rFonts w:ascii="Arial" w:hAnsi="Arial" w:cs="Arial"/>
          <w:sz w:val="18"/>
          <w:szCs w:val="18"/>
        </w:rPr>
        <w:t>security.</w:t>
      </w:r>
    </w:p>
    <w:p w14:paraId="284BB1B3" w14:textId="64F971BB" w:rsidR="002766D6" w:rsidRPr="006046B0" w:rsidRDefault="002766D6" w:rsidP="00805DFE">
      <w:pPr>
        <w:pStyle w:val="ListParagraph"/>
        <w:numPr>
          <w:ilvl w:val="1"/>
          <w:numId w:val="1"/>
        </w:numPr>
        <w:spacing w:before="0" w:line="360" w:lineRule="auto"/>
        <w:ind w:left="1800" w:right="949" w:hanging="360"/>
        <w:rPr>
          <w:rFonts w:ascii="Arial" w:hAnsi="Arial" w:cs="Arial"/>
          <w:color w:val="0A0A0A"/>
          <w:sz w:val="18"/>
          <w:szCs w:val="18"/>
        </w:rPr>
      </w:pPr>
      <w:r w:rsidRPr="006046B0">
        <w:rPr>
          <w:rFonts w:ascii="Arial" w:hAnsi="Arial" w:cs="Arial"/>
          <w:color w:val="0A0A0A"/>
          <w:w w:val="95"/>
          <w:sz w:val="18"/>
          <w:szCs w:val="18"/>
        </w:rPr>
        <w:t xml:space="preserve">Strategies </w:t>
      </w:r>
      <w:r w:rsidRPr="006046B0">
        <w:rPr>
          <w:rFonts w:ascii="Arial" w:hAnsi="Arial" w:cs="Arial"/>
          <w:w w:val="95"/>
          <w:sz w:val="18"/>
          <w:szCs w:val="18"/>
        </w:rPr>
        <w:t xml:space="preserve">and measures </w:t>
      </w:r>
      <w:r w:rsidRPr="006046B0">
        <w:rPr>
          <w:rFonts w:ascii="Arial" w:hAnsi="Arial" w:cs="Arial"/>
          <w:color w:val="2A2A2A"/>
          <w:w w:val="95"/>
          <w:sz w:val="18"/>
          <w:szCs w:val="18"/>
        </w:rPr>
        <w:t xml:space="preserve">to </w:t>
      </w:r>
      <w:r w:rsidRPr="006046B0">
        <w:rPr>
          <w:rFonts w:ascii="Arial" w:hAnsi="Arial" w:cs="Arial"/>
          <w:color w:val="0F0F0F"/>
          <w:w w:val="95"/>
          <w:sz w:val="18"/>
          <w:szCs w:val="18"/>
        </w:rPr>
        <w:t xml:space="preserve">protect </w:t>
      </w:r>
      <w:r w:rsidRPr="006046B0">
        <w:rPr>
          <w:rFonts w:ascii="Arial" w:hAnsi="Arial" w:cs="Arial"/>
          <w:w w:val="95"/>
          <w:sz w:val="18"/>
          <w:szCs w:val="18"/>
        </w:rPr>
        <w:t xml:space="preserve">the right </w:t>
      </w:r>
      <w:r w:rsidRPr="006046B0">
        <w:rPr>
          <w:rFonts w:ascii="Arial" w:hAnsi="Arial" w:cs="Arial"/>
          <w:color w:val="0C0C0C"/>
          <w:w w:val="95"/>
          <w:sz w:val="18"/>
          <w:szCs w:val="18"/>
        </w:rPr>
        <w:t xml:space="preserve">to </w:t>
      </w:r>
      <w:r w:rsidRPr="006046B0">
        <w:rPr>
          <w:rFonts w:ascii="Arial" w:hAnsi="Arial" w:cs="Arial"/>
          <w:w w:val="95"/>
          <w:sz w:val="18"/>
          <w:szCs w:val="18"/>
        </w:rPr>
        <w:t xml:space="preserve">health or prevent flood </w:t>
      </w:r>
      <w:r w:rsidRPr="006046B0">
        <w:rPr>
          <w:rFonts w:ascii="Arial" w:hAnsi="Arial" w:cs="Arial"/>
          <w:color w:val="0E0E0E"/>
          <w:w w:val="95"/>
          <w:sz w:val="18"/>
          <w:szCs w:val="18"/>
        </w:rPr>
        <w:t>or</w:t>
      </w:r>
      <w:r w:rsidRPr="006046B0">
        <w:rPr>
          <w:rFonts w:ascii="Arial" w:hAnsi="Arial" w:cs="Arial"/>
          <w:color w:val="0E0E0E"/>
          <w:spacing w:val="1"/>
          <w:w w:val="95"/>
          <w:sz w:val="18"/>
          <w:szCs w:val="18"/>
        </w:rPr>
        <w:t xml:space="preserve"> </w:t>
      </w:r>
      <w:r w:rsidRPr="006046B0">
        <w:rPr>
          <w:rFonts w:ascii="Arial" w:hAnsi="Arial" w:cs="Arial"/>
          <w:color w:val="0F0F0F"/>
          <w:w w:val="95"/>
          <w:sz w:val="18"/>
          <w:szCs w:val="18"/>
        </w:rPr>
        <w:t>drought</w:t>
      </w:r>
      <w:r w:rsidRPr="006046B0">
        <w:rPr>
          <w:rFonts w:ascii="Arial" w:hAnsi="Arial" w:cs="Arial"/>
          <w:color w:val="0F0F0F"/>
          <w:spacing w:val="1"/>
          <w:w w:val="95"/>
          <w:sz w:val="18"/>
          <w:szCs w:val="18"/>
        </w:rPr>
        <w:t xml:space="preserve"> </w:t>
      </w:r>
      <w:r w:rsidRPr="006046B0">
        <w:rPr>
          <w:rFonts w:ascii="Arial" w:hAnsi="Arial" w:cs="Arial"/>
          <w:w w:val="95"/>
          <w:sz w:val="18"/>
          <w:szCs w:val="18"/>
        </w:rPr>
        <w:t>risks,</w:t>
      </w:r>
      <w:r w:rsidRPr="006046B0">
        <w:rPr>
          <w:rFonts w:ascii="Arial" w:hAnsi="Arial" w:cs="Arial"/>
          <w:spacing w:val="1"/>
          <w:w w:val="95"/>
          <w:sz w:val="18"/>
          <w:szCs w:val="18"/>
        </w:rPr>
        <w:t xml:space="preserve"> </w:t>
      </w:r>
      <w:r w:rsidRPr="006046B0">
        <w:rPr>
          <w:rFonts w:ascii="Arial" w:hAnsi="Arial" w:cs="Arial"/>
          <w:color w:val="1A1A1A"/>
          <w:w w:val="95"/>
          <w:sz w:val="18"/>
          <w:szCs w:val="18"/>
        </w:rPr>
        <w:t>sharing</w:t>
      </w:r>
      <w:r w:rsidRPr="006046B0">
        <w:rPr>
          <w:rFonts w:ascii="Arial" w:hAnsi="Arial" w:cs="Arial"/>
          <w:color w:val="1A1A1A"/>
          <w:spacing w:val="1"/>
          <w:w w:val="95"/>
          <w:sz w:val="18"/>
          <w:szCs w:val="18"/>
        </w:rPr>
        <w:t xml:space="preserve"> </w:t>
      </w:r>
      <w:r w:rsidRPr="006046B0">
        <w:rPr>
          <w:rFonts w:ascii="Arial" w:hAnsi="Arial" w:cs="Arial"/>
          <w:color w:val="0A0A0A"/>
          <w:w w:val="95"/>
          <w:sz w:val="18"/>
          <w:szCs w:val="18"/>
        </w:rPr>
        <w:t>information</w:t>
      </w:r>
      <w:r w:rsidRPr="006046B0">
        <w:rPr>
          <w:rFonts w:ascii="Arial" w:hAnsi="Arial" w:cs="Arial"/>
          <w:color w:val="0A0A0A"/>
          <w:spacing w:val="1"/>
          <w:w w:val="95"/>
          <w:sz w:val="18"/>
          <w:szCs w:val="18"/>
        </w:rPr>
        <w:t xml:space="preserve"> </w:t>
      </w:r>
      <w:r w:rsidRPr="006046B0">
        <w:rPr>
          <w:rFonts w:ascii="Arial" w:hAnsi="Arial" w:cs="Arial"/>
          <w:w w:val="95"/>
          <w:sz w:val="18"/>
          <w:szCs w:val="18"/>
        </w:rPr>
        <w:t>systems,</w:t>
      </w:r>
      <w:r w:rsidRPr="006046B0">
        <w:rPr>
          <w:rFonts w:ascii="Arial" w:hAnsi="Arial" w:cs="Arial"/>
          <w:spacing w:val="1"/>
          <w:w w:val="95"/>
          <w:sz w:val="18"/>
          <w:szCs w:val="18"/>
        </w:rPr>
        <w:t xml:space="preserve"> </w:t>
      </w:r>
      <w:r w:rsidRPr="006046B0">
        <w:rPr>
          <w:rFonts w:ascii="Arial" w:hAnsi="Arial" w:cs="Arial"/>
          <w:color w:val="0A0A0A"/>
          <w:w w:val="95"/>
          <w:sz w:val="18"/>
          <w:szCs w:val="18"/>
        </w:rPr>
        <w:t>early</w:t>
      </w:r>
      <w:r w:rsidRPr="006046B0">
        <w:rPr>
          <w:rFonts w:ascii="Arial" w:hAnsi="Arial" w:cs="Arial"/>
          <w:color w:val="0A0A0A"/>
          <w:spacing w:val="1"/>
          <w:w w:val="95"/>
          <w:sz w:val="18"/>
          <w:szCs w:val="18"/>
        </w:rPr>
        <w:t xml:space="preserve"> </w:t>
      </w:r>
      <w:r w:rsidRPr="006046B0">
        <w:rPr>
          <w:rFonts w:ascii="Arial" w:hAnsi="Arial" w:cs="Arial"/>
          <w:color w:val="0E0E0E"/>
          <w:w w:val="95"/>
          <w:sz w:val="18"/>
          <w:szCs w:val="18"/>
        </w:rPr>
        <w:t>warning</w:t>
      </w:r>
      <w:r w:rsidRPr="006046B0">
        <w:rPr>
          <w:rFonts w:ascii="Arial" w:hAnsi="Arial" w:cs="Arial"/>
          <w:color w:val="0E0E0E"/>
          <w:spacing w:val="1"/>
          <w:w w:val="95"/>
          <w:sz w:val="18"/>
          <w:szCs w:val="18"/>
        </w:rPr>
        <w:t xml:space="preserve"> </w:t>
      </w:r>
      <w:r w:rsidRPr="006046B0">
        <w:rPr>
          <w:rFonts w:ascii="Arial" w:hAnsi="Arial" w:cs="Arial"/>
          <w:color w:val="232323"/>
          <w:w w:val="95"/>
          <w:sz w:val="18"/>
          <w:szCs w:val="18"/>
        </w:rPr>
        <w:t>and</w:t>
      </w:r>
      <w:r w:rsidRPr="006046B0">
        <w:rPr>
          <w:rFonts w:ascii="Arial" w:hAnsi="Arial" w:cs="Arial"/>
          <w:color w:val="232323"/>
          <w:spacing w:val="1"/>
          <w:w w:val="95"/>
          <w:sz w:val="18"/>
          <w:szCs w:val="18"/>
        </w:rPr>
        <w:t xml:space="preserve"> </w:t>
      </w:r>
      <w:r w:rsidRPr="006046B0">
        <w:rPr>
          <w:rFonts w:ascii="Arial" w:hAnsi="Arial" w:cs="Arial"/>
          <w:w w:val="95"/>
          <w:sz w:val="18"/>
          <w:szCs w:val="18"/>
        </w:rPr>
        <w:t>flood</w:t>
      </w:r>
      <w:r w:rsidRPr="006046B0">
        <w:rPr>
          <w:rFonts w:ascii="Arial" w:hAnsi="Arial" w:cs="Arial"/>
          <w:spacing w:val="1"/>
          <w:w w:val="95"/>
          <w:sz w:val="18"/>
          <w:szCs w:val="18"/>
        </w:rPr>
        <w:t xml:space="preserve"> </w:t>
      </w:r>
      <w:r w:rsidRPr="006046B0">
        <w:rPr>
          <w:rFonts w:ascii="Arial" w:hAnsi="Arial" w:cs="Arial"/>
          <w:color w:val="080808"/>
          <w:sz w:val="18"/>
          <w:szCs w:val="18"/>
        </w:rPr>
        <w:t>management,</w:t>
      </w:r>
      <w:r w:rsidRPr="006046B0">
        <w:rPr>
          <w:rFonts w:ascii="Arial" w:hAnsi="Arial" w:cs="Arial"/>
          <w:color w:val="080808"/>
          <w:spacing w:val="19"/>
          <w:sz w:val="18"/>
          <w:szCs w:val="18"/>
        </w:rPr>
        <w:t xml:space="preserve"> </w:t>
      </w:r>
      <w:r w:rsidRPr="006046B0">
        <w:rPr>
          <w:rFonts w:ascii="Arial" w:hAnsi="Arial" w:cs="Arial"/>
          <w:color w:val="0C0C0C"/>
          <w:sz w:val="18"/>
          <w:szCs w:val="18"/>
        </w:rPr>
        <w:t>and</w:t>
      </w:r>
      <w:r w:rsidRPr="006046B0">
        <w:rPr>
          <w:rFonts w:ascii="Arial" w:hAnsi="Arial" w:cs="Arial"/>
          <w:color w:val="0C0C0C"/>
          <w:spacing w:val="-6"/>
          <w:sz w:val="18"/>
          <w:szCs w:val="18"/>
        </w:rPr>
        <w:t xml:space="preserve"> </w:t>
      </w:r>
      <w:r w:rsidRPr="006046B0">
        <w:rPr>
          <w:rFonts w:ascii="Arial" w:hAnsi="Arial" w:cs="Arial"/>
          <w:color w:val="0C0C0C"/>
          <w:sz w:val="18"/>
          <w:szCs w:val="18"/>
        </w:rPr>
        <w:t>shared</w:t>
      </w:r>
      <w:r w:rsidRPr="006046B0">
        <w:rPr>
          <w:rFonts w:ascii="Arial" w:hAnsi="Arial" w:cs="Arial"/>
          <w:color w:val="0C0C0C"/>
          <w:spacing w:val="8"/>
          <w:sz w:val="18"/>
          <w:szCs w:val="18"/>
        </w:rPr>
        <w:t xml:space="preserve"> </w:t>
      </w:r>
      <w:r w:rsidRPr="006046B0">
        <w:rPr>
          <w:rFonts w:ascii="Arial" w:hAnsi="Arial" w:cs="Arial"/>
          <w:color w:val="0E0E0E"/>
          <w:sz w:val="18"/>
          <w:szCs w:val="18"/>
        </w:rPr>
        <w:t>drought</w:t>
      </w:r>
      <w:r w:rsidRPr="006046B0">
        <w:rPr>
          <w:rFonts w:ascii="Arial" w:hAnsi="Arial" w:cs="Arial"/>
          <w:color w:val="0E0E0E"/>
          <w:spacing w:val="5"/>
          <w:sz w:val="18"/>
          <w:szCs w:val="18"/>
        </w:rPr>
        <w:t xml:space="preserve"> </w:t>
      </w:r>
      <w:r w:rsidRPr="006046B0">
        <w:rPr>
          <w:rFonts w:ascii="Arial" w:hAnsi="Arial" w:cs="Arial"/>
          <w:sz w:val="18"/>
          <w:szCs w:val="18"/>
        </w:rPr>
        <w:t>strategies.</w:t>
      </w:r>
    </w:p>
    <w:p w14:paraId="508D086C" w14:textId="3C544C5A" w:rsidR="00416E3B" w:rsidRPr="006046B0" w:rsidRDefault="00EF0566" w:rsidP="00805DFE">
      <w:pPr>
        <w:pStyle w:val="ListParagraph"/>
        <w:numPr>
          <w:ilvl w:val="0"/>
          <w:numId w:val="3"/>
        </w:numPr>
        <w:tabs>
          <w:tab w:val="left" w:pos="1488"/>
        </w:tabs>
        <w:spacing w:before="0" w:line="360" w:lineRule="auto"/>
        <w:ind w:left="1843" w:right="970"/>
        <w:rPr>
          <w:rFonts w:ascii="Arial" w:hAnsi="Arial" w:cs="Arial"/>
          <w:color w:val="0070C0"/>
          <w:sz w:val="18"/>
          <w:szCs w:val="18"/>
        </w:rPr>
      </w:pPr>
      <w:r w:rsidRPr="006046B0">
        <w:rPr>
          <w:rFonts w:ascii="Arial" w:hAnsi="Arial" w:cs="Arial"/>
          <w:color w:val="0070C0"/>
          <w:sz w:val="18"/>
          <w:szCs w:val="18"/>
        </w:rPr>
        <w:t>N/A</w:t>
      </w:r>
    </w:p>
    <w:p w14:paraId="0B2125EE" w14:textId="4E2BA748" w:rsidR="002766D6" w:rsidRPr="006046B0" w:rsidRDefault="002766D6" w:rsidP="002766D6">
      <w:pPr>
        <w:tabs>
          <w:tab w:val="left" w:pos="2175"/>
        </w:tabs>
        <w:spacing w:line="360" w:lineRule="auto"/>
        <w:ind w:right="949"/>
        <w:jc w:val="both"/>
        <w:rPr>
          <w:rFonts w:ascii="Arial" w:hAnsi="Arial" w:cs="Arial"/>
          <w:color w:val="0A0A0A"/>
          <w:sz w:val="18"/>
          <w:szCs w:val="18"/>
        </w:rPr>
      </w:pPr>
    </w:p>
    <w:p w14:paraId="2A1ECC34" w14:textId="675599FC" w:rsidR="002766D6" w:rsidRPr="006046B0" w:rsidRDefault="002766D6" w:rsidP="002766D6">
      <w:pPr>
        <w:pStyle w:val="ListParagraph"/>
        <w:numPr>
          <w:ilvl w:val="0"/>
          <w:numId w:val="1"/>
        </w:numPr>
        <w:tabs>
          <w:tab w:val="left" w:pos="1496"/>
        </w:tabs>
        <w:spacing w:before="0" w:line="360" w:lineRule="auto"/>
        <w:ind w:left="1483" w:right="979" w:hanging="350"/>
        <w:rPr>
          <w:rFonts w:ascii="Arial" w:hAnsi="Arial" w:cs="Arial"/>
          <w:color w:val="1D1D1D"/>
          <w:sz w:val="18"/>
          <w:szCs w:val="18"/>
        </w:rPr>
      </w:pPr>
      <w:r w:rsidRPr="006046B0">
        <w:rPr>
          <w:rFonts w:ascii="Arial" w:hAnsi="Arial" w:cs="Arial"/>
          <w:color w:val="181818"/>
          <w:sz w:val="18"/>
          <w:szCs w:val="18"/>
        </w:rPr>
        <w:t>What</w:t>
      </w:r>
      <w:r w:rsidRPr="006046B0">
        <w:rPr>
          <w:rFonts w:ascii="Arial" w:hAnsi="Arial" w:cs="Arial"/>
          <w:color w:val="1C1C1C"/>
          <w:spacing w:val="1"/>
          <w:sz w:val="18"/>
          <w:szCs w:val="18"/>
        </w:rPr>
        <w:t xml:space="preserve"> </w:t>
      </w:r>
      <w:r w:rsidRPr="006046B0">
        <w:rPr>
          <w:rFonts w:ascii="Arial" w:hAnsi="Arial" w:cs="Arial"/>
          <w:sz w:val="18"/>
          <w:szCs w:val="18"/>
        </w:rPr>
        <w:t>are</w:t>
      </w:r>
      <w:r w:rsidRPr="006046B0">
        <w:rPr>
          <w:rFonts w:ascii="Arial" w:hAnsi="Arial" w:cs="Arial"/>
          <w:spacing w:val="1"/>
          <w:sz w:val="18"/>
          <w:szCs w:val="18"/>
        </w:rPr>
        <w:t xml:space="preserve"> </w:t>
      </w:r>
      <w:r w:rsidRPr="006046B0">
        <w:rPr>
          <w:rFonts w:ascii="Arial" w:hAnsi="Arial" w:cs="Arial"/>
          <w:sz w:val="18"/>
          <w:szCs w:val="18"/>
        </w:rPr>
        <w:t>some</w:t>
      </w:r>
      <w:r w:rsidRPr="006046B0">
        <w:rPr>
          <w:rFonts w:ascii="Arial" w:hAnsi="Arial" w:cs="Arial"/>
          <w:spacing w:val="1"/>
          <w:sz w:val="18"/>
          <w:szCs w:val="18"/>
        </w:rPr>
        <w:t xml:space="preserve"> </w:t>
      </w:r>
      <w:r w:rsidRPr="006046B0">
        <w:rPr>
          <w:rFonts w:ascii="Arial" w:hAnsi="Arial" w:cs="Arial"/>
          <w:sz w:val="18"/>
          <w:szCs w:val="18"/>
        </w:rPr>
        <w:t>of</w:t>
      </w:r>
      <w:r w:rsidRPr="006046B0">
        <w:rPr>
          <w:rFonts w:ascii="Arial" w:hAnsi="Arial" w:cs="Arial"/>
          <w:spacing w:val="1"/>
          <w:sz w:val="18"/>
          <w:szCs w:val="18"/>
        </w:rPr>
        <w:t xml:space="preserve"> </w:t>
      </w:r>
      <w:r w:rsidRPr="006046B0">
        <w:rPr>
          <w:rFonts w:ascii="Arial" w:hAnsi="Arial" w:cs="Arial"/>
          <w:color w:val="080808"/>
          <w:sz w:val="18"/>
          <w:szCs w:val="18"/>
        </w:rPr>
        <w:t>the</w:t>
      </w:r>
      <w:r w:rsidRPr="006046B0">
        <w:rPr>
          <w:rFonts w:ascii="Arial" w:hAnsi="Arial" w:cs="Arial"/>
          <w:color w:val="080808"/>
          <w:spacing w:val="1"/>
          <w:sz w:val="18"/>
          <w:szCs w:val="18"/>
        </w:rPr>
        <w:t xml:space="preserve"> </w:t>
      </w:r>
      <w:r w:rsidRPr="006046B0">
        <w:rPr>
          <w:rFonts w:ascii="Arial" w:hAnsi="Arial" w:cs="Arial"/>
          <w:color w:val="0C0C0C"/>
          <w:sz w:val="18"/>
          <w:szCs w:val="18"/>
        </w:rPr>
        <w:t>main</w:t>
      </w:r>
      <w:r w:rsidRPr="006046B0">
        <w:rPr>
          <w:rFonts w:ascii="Arial" w:hAnsi="Arial" w:cs="Arial"/>
          <w:color w:val="0C0C0C"/>
          <w:spacing w:val="1"/>
          <w:sz w:val="18"/>
          <w:szCs w:val="18"/>
        </w:rPr>
        <w:t xml:space="preserve"> </w:t>
      </w:r>
      <w:r w:rsidRPr="006046B0">
        <w:rPr>
          <w:rFonts w:ascii="Arial" w:hAnsi="Arial" w:cs="Arial"/>
          <w:sz w:val="18"/>
          <w:szCs w:val="18"/>
        </w:rPr>
        <w:t>challenges</w:t>
      </w:r>
      <w:r w:rsidRPr="006046B0">
        <w:rPr>
          <w:rFonts w:ascii="Arial" w:hAnsi="Arial" w:cs="Arial"/>
          <w:spacing w:val="1"/>
          <w:sz w:val="18"/>
          <w:szCs w:val="18"/>
        </w:rPr>
        <w:t xml:space="preserve"> </w:t>
      </w:r>
      <w:r w:rsidRPr="006046B0">
        <w:rPr>
          <w:rFonts w:ascii="Arial" w:hAnsi="Arial" w:cs="Arial"/>
          <w:sz w:val="18"/>
          <w:szCs w:val="18"/>
        </w:rPr>
        <w:t>that</w:t>
      </w:r>
      <w:r w:rsidRPr="006046B0">
        <w:rPr>
          <w:rFonts w:ascii="Arial" w:hAnsi="Arial" w:cs="Arial"/>
          <w:spacing w:val="1"/>
          <w:sz w:val="18"/>
          <w:szCs w:val="18"/>
        </w:rPr>
        <w:t xml:space="preserve"> </w:t>
      </w:r>
      <w:r w:rsidRPr="006046B0">
        <w:rPr>
          <w:rFonts w:ascii="Arial" w:hAnsi="Arial" w:cs="Arial"/>
          <w:sz w:val="18"/>
          <w:szCs w:val="18"/>
        </w:rPr>
        <w:t>right</w:t>
      </w:r>
      <w:r w:rsidRPr="006046B0">
        <w:rPr>
          <w:rFonts w:ascii="Arial" w:hAnsi="Arial" w:cs="Arial"/>
          <w:spacing w:val="1"/>
          <w:sz w:val="18"/>
          <w:szCs w:val="18"/>
        </w:rPr>
        <w:t xml:space="preserve"> </w:t>
      </w:r>
      <w:r w:rsidRPr="006046B0">
        <w:rPr>
          <w:rFonts w:ascii="Arial" w:hAnsi="Arial" w:cs="Arial"/>
          <w:sz w:val="18"/>
          <w:szCs w:val="18"/>
        </w:rPr>
        <w:t>holders,</w:t>
      </w:r>
      <w:r w:rsidRPr="006046B0">
        <w:rPr>
          <w:rFonts w:ascii="Arial" w:hAnsi="Arial" w:cs="Arial"/>
          <w:spacing w:val="1"/>
          <w:sz w:val="18"/>
          <w:szCs w:val="18"/>
        </w:rPr>
        <w:t xml:space="preserve"> </w:t>
      </w:r>
      <w:r w:rsidRPr="006046B0">
        <w:rPr>
          <w:rFonts w:ascii="Arial" w:hAnsi="Arial" w:cs="Arial"/>
          <w:sz w:val="18"/>
          <w:szCs w:val="18"/>
        </w:rPr>
        <w:t>civil</w:t>
      </w:r>
      <w:r w:rsidRPr="006046B0">
        <w:rPr>
          <w:rFonts w:ascii="Arial" w:hAnsi="Arial" w:cs="Arial"/>
          <w:spacing w:val="1"/>
          <w:sz w:val="18"/>
          <w:szCs w:val="18"/>
        </w:rPr>
        <w:t xml:space="preserve"> </w:t>
      </w:r>
      <w:r w:rsidRPr="006046B0">
        <w:rPr>
          <w:rFonts w:ascii="Arial" w:hAnsi="Arial" w:cs="Arial"/>
          <w:sz w:val="18"/>
          <w:szCs w:val="18"/>
        </w:rPr>
        <w:t>society</w:t>
      </w:r>
      <w:r w:rsidRPr="006046B0">
        <w:rPr>
          <w:rFonts w:ascii="Arial" w:hAnsi="Arial" w:cs="Arial"/>
          <w:spacing w:val="1"/>
          <w:sz w:val="18"/>
          <w:szCs w:val="18"/>
        </w:rPr>
        <w:t xml:space="preserve"> </w:t>
      </w:r>
      <w:r w:rsidRPr="006046B0">
        <w:rPr>
          <w:rFonts w:ascii="Arial" w:hAnsi="Arial" w:cs="Arial"/>
          <w:w w:val="95"/>
          <w:sz w:val="18"/>
          <w:szCs w:val="18"/>
        </w:rPr>
        <w:t xml:space="preserve">organizations and communities </w:t>
      </w:r>
      <w:r w:rsidRPr="006046B0">
        <w:rPr>
          <w:rFonts w:ascii="Arial" w:hAnsi="Arial" w:cs="Arial"/>
          <w:color w:val="0A0A0A"/>
          <w:w w:val="95"/>
          <w:sz w:val="18"/>
          <w:szCs w:val="18"/>
        </w:rPr>
        <w:t xml:space="preserve">face </w:t>
      </w:r>
      <w:r w:rsidRPr="006046B0">
        <w:rPr>
          <w:rFonts w:ascii="Arial" w:hAnsi="Arial" w:cs="Arial"/>
          <w:color w:val="111111"/>
          <w:w w:val="95"/>
          <w:sz w:val="18"/>
          <w:szCs w:val="18"/>
        </w:rPr>
        <w:t xml:space="preserve">in </w:t>
      </w:r>
      <w:r w:rsidRPr="006046B0">
        <w:rPr>
          <w:rFonts w:ascii="Arial" w:hAnsi="Arial" w:cs="Arial"/>
          <w:color w:val="080808"/>
          <w:w w:val="95"/>
          <w:sz w:val="18"/>
          <w:szCs w:val="18"/>
        </w:rPr>
        <w:t xml:space="preserve">accessing </w:t>
      </w:r>
      <w:r w:rsidRPr="006046B0">
        <w:rPr>
          <w:rFonts w:ascii="Arial" w:hAnsi="Arial" w:cs="Arial"/>
          <w:color w:val="111111"/>
          <w:w w:val="95"/>
          <w:sz w:val="18"/>
          <w:szCs w:val="18"/>
        </w:rPr>
        <w:t xml:space="preserve">and </w:t>
      </w:r>
      <w:r w:rsidRPr="006046B0">
        <w:rPr>
          <w:rFonts w:ascii="Arial" w:hAnsi="Arial" w:cs="Arial"/>
          <w:w w:val="95"/>
          <w:sz w:val="18"/>
          <w:szCs w:val="18"/>
        </w:rPr>
        <w:t>managing water resources</w:t>
      </w:r>
      <w:r w:rsidRPr="006046B0">
        <w:rPr>
          <w:rFonts w:ascii="Arial" w:hAnsi="Arial" w:cs="Arial"/>
          <w:spacing w:val="1"/>
          <w:w w:val="95"/>
          <w:sz w:val="18"/>
          <w:szCs w:val="18"/>
        </w:rPr>
        <w:t xml:space="preserve"> </w:t>
      </w:r>
      <w:r w:rsidRPr="006046B0">
        <w:rPr>
          <w:rFonts w:ascii="Arial" w:hAnsi="Arial" w:cs="Arial"/>
          <w:color w:val="1C1C1C"/>
          <w:w w:val="95"/>
          <w:sz w:val="18"/>
          <w:szCs w:val="18"/>
        </w:rPr>
        <w:t xml:space="preserve">in </w:t>
      </w:r>
      <w:r w:rsidRPr="006046B0">
        <w:rPr>
          <w:rFonts w:ascii="Arial" w:hAnsi="Arial" w:cs="Arial"/>
          <w:w w:val="95"/>
          <w:sz w:val="18"/>
          <w:szCs w:val="18"/>
        </w:rPr>
        <w:t xml:space="preserve">transboundary </w:t>
      </w:r>
      <w:r w:rsidRPr="006046B0">
        <w:rPr>
          <w:rFonts w:ascii="Arial" w:hAnsi="Arial" w:cs="Arial"/>
          <w:color w:val="0F0F0F"/>
          <w:w w:val="95"/>
          <w:sz w:val="18"/>
          <w:szCs w:val="18"/>
        </w:rPr>
        <w:t xml:space="preserve">water </w:t>
      </w:r>
      <w:r w:rsidRPr="006046B0">
        <w:rPr>
          <w:rFonts w:ascii="Arial" w:hAnsi="Arial" w:cs="Arial"/>
          <w:color w:val="111111"/>
          <w:w w:val="95"/>
          <w:sz w:val="18"/>
          <w:szCs w:val="18"/>
        </w:rPr>
        <w:t xml:space="preserve">ecosystems, </w:t>
      </w:r>
      <w:r w:rsidRPr="006046B0">
        <w:rPr>
          <w:rFonts w:ascii="Arial" w:hAnsi="Arial" w:cs="Arial"/>
          <w:color w:val="181818"/>
          <w:w w:val="95"/>
          <w:sz w:val="18"/>
          <w:szCs w:val="18"/>
        </w:rPr>
        <w:t xml:space="preserve">and </w:t>
      </w:r>
      <w:r w:rsidRPr="006046B0">
        <w:rPr>
          <w:rFonts w:ascii="Arial" w:hAnsi="Arial" w:cs="Arial"/>
          <w:w w:val="95"/>
          <w:sz w:val="18"/>
          <w:szCs w:val="18"/>
        </w:rPr>
        <w:t>what strategies can effectively address</w:t>
      </w:r>
      <w:r w:rsidRPr="006046B0">
        <w:rPr>
          <w:rFonts w:ascii="Arial" w:hAnsi="Arial" w:cs="Arial"/>
          <w:spacing w:val="1"/>
          <w:w w:val="95"/>
          <w:sz w:val="18"/>
          <w:szCs w:val="18"/>
        </w:rPr>
        <w:t xml:space="preserve"> </w:t>
      </w:r>
      <w:r w:rsidRPr="006046B0">
        <w:rPr>
          <w:rFonts w:ascii="Arial" w:hAnsi="Arial" w:cs="Arial"/>
          <w:sz w:val="18"/>
          <w:szCs w:val="18"/>
        </w:rPr>
        <w:t>these</w:t>
      </w:r>
      <w:r w:rsidRPr="006046B0">
        <w:rPr>
          <w:rFonts w:ascii="Arial" w:hAnsi="Arial" w:cs="Arial"/>
          <w:spacing w:val="-3"/>
          <w:sz w:val="18"/>
          <w:szCs w:val="18"/>
        </w:rPr>
        <w:t xml:space="preserve"> </w:t>
      </w:r>
      <w:r w:rsidRPr="006046B0">
        <w:rPr>
          <w:rFonts w:ascii="Arial" w:hAnsi="Arial" w:cs="Arial"/>
          <w:sz w:val="18"/>
          <w:szCs w:val="18"/>
        </w:rPr>
        <w:t>challenges?</w:t>
      </w:r>
    </w:p>
    <w:p w14:paraId="5A014172" w14:textId="3E443C7E" w:rsidR="00416E3B" w:rsidRPr="006046B0" w:rsidRDefault="00EF0566" w:rsidP="00805DFE">
      <w:pPr>
        <w:pStyle w:val="ListParagraph"/>
        <w:numPr>
          <w:ilvl w:val="0"/>
          <w:numId w:val="3"/>
        </w:numPr>
        <w:tabs>
          <w:tab w:val="left" w:pos="1488"/>
        </w:tabs>
        <w:spacing w:before="0" w:line="360" w:lineRule="auto"/>
        <w:ind w:left="1843" w:right="970"/>
        <w:rPr>
          <w:rFonts w:ascii="Arial" w:hAnsi="Arial" w:cs="Arial"/>
          <w:color w:val="0070C0"/>
          <w:sz w:val="18"/>
          <w:szCs w:val="18"/>
        </w:rPr>
      </w:pPr>
      <w:r w:rsidRPr="006046B0">
        <w:rPr>
          <w:rFonts w:ascii="Arial" w:hAnsi="Arial" w:cs="Arial"/>
          <w:color w:val="0070C0"/>
          <w:sz w:val="18"/>
          <w:szCs w:val="18"/>
        </w:rPr>
        <w:t>N/A</w:t>
      </w:r>
    </w:p>
    <w:p w14:paraId="4F83197C" w14:textId="630A8FDC" w:rsidR="002766D6" w:rsidRDefault="002766D6" w:rsidP="002766D6">
      <w:pPr>
        <w:tabs>
          <w:tab w:val="left" w:pos="1496"/>
        </w:tabs>
        <w:spacing w:line="360" w:lineRule="auto"/>
        <w:ind w:right="979"/>
        <w:jc w:val="both"/>
        <w:rPr>
          <w:rFonts w:ascii="Arial" w:hAnsi="Arial" w:cs="Arial"/>
          <w:color w:val="1D1D1D"/>
          <w:sz w:val="18"/>
          <w:szCs w:val="18"/>
        </w:rPr>
      </w:pPr>
    </w:p>
    <w:p w14:paraId="273DC716" w14:textId="080B5A82" w:rsidR="00DB0A8D" w:rsidRDefault="00DB0A8D" w:rsidP="002766D6">
      <w:pPr>
        <w:tabs>
          <w:tab w:val="left" w:pos="1496"/>
        </w:tabs>
        <w:spacing w:line="360" w:lineRule="auto"/>
        <w:ind w:right="979"/>
        <w:jc w:val="both"/>
        <w:rPr>
          <w:rFonts w:ascii="Arial" w:hAnsi="Arial" w:cs="Arial"/>
          <w:color w:val="1D1D1D"/>
          <w:sz w:val="18"/>
          <w:szCs w:val="18"/>
        </w:rPr>
      </w:pPr>
    </w:p>
    <w:p w14:paraId="369BD397" w14:textId="131121B3" w:rsidR="00DB0A8D" w:rsidRDefault="00DB0A8D" w:rsidP="002766D6">
      <w:pPr>
        <w:tabs>
          <w:tab w:val="left" w:pos="1496"/>
        </w:tabs>
        <w:spacing w:line="360" w:lineRule="auto"/>
        <w:ind w:right="979"/>
        <w:jc w:val="both"/>
        <w:rPr>
          <w:rFonts w:ascii="Arial" w:hAnsi="Arial" w:cs="Arial"/>
          <w:color w:val="1D1D1D"/>
          <w:sz w:val="18"/>
          <w:szCs w:val="18"/>
        </w:rPr>
      </w:pPr>
    </w:p>
    <w:p w14:paraId="13467B57" w14:textId="11F66BA3" w:rsidR="00DB0A8D" w:rsidRDefault="00DB0A8D" w:rsidP="002766D6">
      <w:pPr>
        <w:tabs>
          <w:tab w:val="left" w:pos="1496"/>
        </w:tabs>
        <w:spacing w:line="360" w:lineRule="auto"/>
        <w:ind w:right="979"/>
        <w:jc w:val="both"/>
        <w:rPr>
          <w:rFonts w:ascii="Arial" w:hAnsi="Arial" w:cs="Arial"/>
          <w:color w:val="1D1D1D"/>
          <w:sz w:val="18"/>
          <w:szCs w:val="18"/>
        </w:rPr>
      </w:pPr>
    </w:p>
    <w:p w14:paraId="358BF414" w14:textId="77777777" w:rsidR="00DB0A8D" w:rsidRPr="006046B0" w:rsidRDefault="00DB0A8D" w:rsidP="002766D6">
      <w:pPr>
        <w:tabs>
          <w:tab w:val="left" w:pos="1496"/>
        </w:tabs>
        <w:spacing w:line="360" w:lineRule="auto"/>
        <w:ind w:right="979"/>
        <w:jc w:val="both"/>
        <w:rPr>
          <w:rFonts w:ascii="Arial" w:hAnsi="Arial" w:cs="Arial"/>
          <w:color w:val="1D1D1D"/>
          <w:sz w:val="18"/>
          <w:szCs w:val="18"/>
        </w:rPr>
      </w:pPr>
    </w:p>
    <w:p w14:paraId="6D22A286" w14:textId="52650C38" w:rsidR="002766D6" w:rsidRPr="006046B0" w:rsidRDefault="002766D6" w:rsidP="002766D6">
      <w:pPr>
        <w:pStyle w:val="ListParagraph"/>
        <w:numPr>
          <w:ilvl w:val="0"/>
          <w:numId w:val="1"/>
        </w:numPr>
        <w:tabs>
          <w:tab w:val="left" w:pos="1488"/>
        </w:tabs>
        <w:spacing w:before="0" w:line="360" w:lineRule="auto"/>
        <w:ind w:left="1483" w:right="979" w:hanging="350"/>
        <w:rPr>
          <w:rFonts w:ascii="Arial" w:hAnsi="Arial" w:cs="Arial"/>
          <w:color w:val="181818"/>
          <w:sz w:val="18"/>
          <w:szCs w:val="18"/>
        </w:rPr>
      </w:pPr>
      <w:r w:rsidRPr="006046B0">
        <w:rPr>
          <w:rFonts w:ascii="Arial" w:hAnsi="Arial" w:cs="Arial"/>
          <w:color w:val="181818"/>
          <w:sz w:val="18"/>
          <w:szCs w:val="18"/>
        </w:rPr>
        <w:t>What</w:t>
      </w:r>
      <w:r w:rsidRPr="006046B0">
        <w:rPr>
          <w:rFonts w:ascii="Arial" w:hAnsi="Arial" w:cs="Arial"/>
          <w:color w:val="0A0A0A"/>
          <w:w w:val="95"/>
          <w:sz w:val="18"/>
          <w:szCs w:val="18"/>
        </w:rPr>
        <w:t xml:space="preserve"> </w:t>
      </w:r>
      <w:r w:rsidRPr="006046B0">
        <w:rPr>
          <w:rFonts w:ascii="Arial" w:hAnsi="Arial" w:cs="Arial"/>
          <w:color w:val="111111"/>
          <w:w w:val="95"/>
          <w:sz w:val="18"/>
          <w:szCs w:val="18"/>
        </w:rPr>
        <w:t xml:space="preserve">participation, </w:t>
      </w:r>
      <w:r w:rsidRPr="006046B0">
        <w:rPr>
          <w:rFonts w:ascii="Arial" w:hAnsi="Arial" w:cs="Arial"/>
          <w:w w:val="95"/>
          <w:sz w:val="18"/>
          <w:szCs w:val="18"/>
        </w:rPr>
        <w:t xml:space="preserve">access </w:t>
      </w:r>
      <w:r w:rsidRPr="006046B0">
        <w:rPr>
          <w:rFonts w:ascii="Arial" w:hAnsi="Arial" w:cs="Arial"/>
          <w:color w:val="1A1A1A"/>
          <w:w w:val="95"/>
          <w:sz w:val="18"/>
          <w:szCs w:val="18"/>
        </w:rPr>
        <w:t xml:space="preserve">to </w:t>
      </w:r>
      <w:r w:rsidRPr="006046B0">
        <w:rPr>
          <w:rFonts w:ascii="Arial" w:hAnsi="Arial" w:cs="Arial"/>
          <w:color w:val="080808"/>
          <w:w w:val="95"/>
          <w:sz w:val="18"/>
          <w:szCs w:val="18"/>
        </w:rPr>
        <w:t xml:space="preserve">information, </w:t>
      </w:r>
      <w:r w:rsidRPr="006046B0">
        <w:rPr>
          <w:rFonts w:ascii="Arial" w:hAnsi="Arial" w:cs="Arial"/>
          <w:color w:val="070707"/>
          <w:w w:val="95"/>
          <w:sz w:val="18"/>
          <w:szCs w:val="18"/>
        </w:rPr>
        <w:t xml:space="preserve">and </w:t>
      </w:r>
      <w:r w:rsidRPr="006046B0">
        <w:rPr>
          <w:rFonts w:ascii="Arial" w:hAnsi="Arial" w:cs="Arial"/>
          <w:w w:val="95"/>
          <w:sz w:val="18"/>
          <w:szCs w:val="18"/>
        </w:rPr>
        <w:t xml:space="preserve">transparency </w:t>
      </w:r>
      <w:r w:rsidRPr="006046B0">
        <w:rPr>
          <w:rFonts w:ascii="Arial" w:hAnsi="Arial" w:cs="Arial"/>
          <w:color w:val="0E0E0E"/>
          <w:w w:val="95"/>
          <w:sz w:val="18"/>
          <w:szCs w:val="18"/>
        </w:rPr>
        <w:t xml:space="preserve">measures </w:t>
      </w:r>
      <w:r w:rsidRPr="006046B0">
        <w:rPr>
          <w:rFonts w:ascii="Arial" w:hAnsi="Arial" w:cs="Arial"/>
          <w:w w:val="95"/>
          <w:sz w:val="18"/>
          <w:szCs w:val="18"/>
        </w:rPr>
        <w:t xml:space="preserve">could </w:t>
      </w:r>
      <w:r w:rsidRPr="006046B0">
        <w:rPr>
          <w:rFonts w:ascii="Arial" w:hAnsi="Arial" w:cs="Arial"/>
          <w:color w:val="161616"/>
          <w:w w:val="95"/>
          <w:sz w:val="18"/>
          <w:szCs w:val="18"/>
        </w:rPr>
        <w:t>be</w:t>
      </w:r>
      <w:r w:rsidRPr="006046B0">
        <w:rPr>
          <w:rFonts w:ascii="Arial" w:hAnsi="Arial" w:cs="Arial"/>
          <w:color w:val="161616"/>
          <w:spacing w:val="1"/>
          <w:w w:val="95"/>
          <w:sz w:val="18"/>
          <w:szCs w:val="18"/>
        </w:rPr>
        <w:t xml:space="preserve"> </w:t>
      </w:r>
      <w:r w:rsidRPr="006046B0">
        <w:rPr>
          <w:rFonts w:ascii="Arial" w:hAnsi="Arial" w:cs="Arial"/>
          <w:w w:val="95"/>
          <w:sz w:val="18"/>
          <w:szCs w:val="18"/>
        </w:rPr>
        <w:t xml:space="preserve">promoted </w:t>
      </w:r>
      <w:r w:rsidRPr="006046B0">
        <w:rPr>
          <w:rFonts w:ascii="Arial" w:hAnsi="Arial" w:cs="Arial"/>
          <w:color w:val="1F1F1F"/>
          <w:w w:val="95"/>
          <w:sz w:val="18"/>
          <w:szCs w:val="18"/>
        </w:rPr>
        <w:t xml:space="preserve">to </w:t>
      </w:r>
      <w:r w:rsidRPr="006046B0">
        <w:rPr>
          <w:rFonts w:ascii="Arial" w:hAnsi="Arial" w:cs="Arial"/>
          <w:color w:val="0F0F0F"/>
          <w:w w:val="95"/>
          <w:sz w:val="18"/>
          <w:szCs w:val="18"/>
        </w:rPr>
        <w:t xml:space="preserve">involve </w:t>
      </w:r>
      <w:r w:rsidRPr="006046B0">
        <w:rPr>
          <w:rFonts w:ascii="Arial" w:hAnsi="Arial" w:cs="Arial"/>
          <w:color w:val="181818"/>
          <w:w w:val="95"/>
          <w:sz w:val="18"/>
          <w:szCs w:val="18"/>
        </w:rPr>
        <w:t xml:space="preserve">rights </w:t>
      </w:r>
      <w:r w:rsidRPr="006046B0">
        <w:rPr>
          <w:rFonts w:ascii="Arial" w:hAnsi="Arial" w:cs="Arial"/>
          <w:color w:val="151515"/>
          <w:w w:val="95"/>
          <w:sz w:val="18"/>
          <w:szCs w:val="18"/>
        </w:rPr>
        <w:t xml:space="preserve">holders, </w:t>
      </w:r>
      <w:r w:rsidRPr="006046B0">
        <w:rPr>
          <w:rFonts w:ascii="Arial" w:hAnsi="Arial" w:cs="Arial"/>
          <w:w w:val="95"/>
          <w:sz w:val="18"/>
          <w:szCs w:val="18"/>
        </w:rPr>
        <w:t xml:space="preserve">communities, </w:t>
      </w:r>
      <w:r w:rsidRPr="006046B0">
        <w:rPr>
          <w:rFonts w:ascii="Arial" w:hAnsi="Arial" w:cs="Arial"/>
          <w:color w:val="111111"/>
          <w:w w:val="95"/>
          <w:sz w:val="18"/>
          <w:szCs w:val="18"/>
        </w:rPr>
        <w:t xml:space="preserve">civil </w:t>
      </w:r>
      <w:r w:rsidRPr="006046B0">
        <w:rPr>
          <w:rFonts w:ascii="Arial" w:hAnsi="Arial" w:cs="Arial"/>
          <w:color w:val="0A0A0A"/>
          <w:w w:val="95"/>
          <w:sz w:val="18"/>
          <w:szCs w:val="18"/>
        </w:rPr>
        <w:t xml:space="preserve">society organizations </w:t>
      </w:r>
      <w:r w:rsidRPr="006046B0">
        <w:rPr>
          <w:rFonts w:ascii="Arial" w:hAnsi="Arial" w:cs="Arial"/>
          <w:w w:val="95"/>
          <w:sz w:val="18"/>
          <w:szCs w:val="18"/>
        </w:rPr>
        <w:t>and</w:t>
      </w:r>
      <w:r w:rsidRPr="006046B0">
        <w:rPr>
          <w:rFonts w:ascii="Arial" w:hAnsi="Arial" w:cs="Arial"/>
          <w:spacing w:val="1"/>
          <w:w w:val="95"/>
          <w:sz w:val="18"/>
          <w:szCs w:val="18"/>
        </w:rPr>
        <w:t xml:space="preserve"> </w:t>
      </w:r>
      <w:r w:rsidRPr="006046B0">
        <w:rPr>
          <w:rFonts w:ascii="Arial" w:hAnsi="Arial" w:cs="Arial"/>
          <w:color w:val="161616"/>
          <w:w w:val="95"/>
          <w:sz w:val="18"/>
          <w:szCs w:val="18"/>
        </w:rPr>
        <w:t xml:space="preserve">women </w:t>
      </w:r>
      <w:r w:rsidRPr="006046B0">
        <w:rPr>
          <w:rFonts w:ascii="Arial" w:hAnsi="Arial" w:cs="Arial"/>
          <w:color w:val="131313"/>
          <w:w w:val="95"/>
          <w:sz w:val="18"/>
          <w:szCs w:val="18"/>
        </w:rPr>
        <w:t xml:space="preserve">in </w:t>
      </w:r>
      <w:r w:rsidRPr="006046B0">
        <w:rPr>
          <w:rFonts w:ascii="Arial" w:hAnsi="Arial" w:cs="Arial"/>
          <w:color w:val="111111"/>
          <w:w w:val="95"/>
          <w:sz w:val="18"/>
          <w:szCs w:val="18"/>
        </w:rPr>
        <w:t xml:space="preserve">possible </w:t>
      </w:r>
      <w:r w:rsidRPr="006046B0">
        <w:rPr>
          <w:rFonts w:ascii="Arial" w:hAnsi="Arial" w:cs="Arial"/>
          <w:color w:val="0A0A0A"/>
          <w:w w:val="95"/>
          <w:sz w:val="18"/>
          <w:szCs w:val="18"/>
        </w:rPr>
        <w:t xml:space="preserve">dynamics </w:t>
      </w:r>
      <w:r w:rsidRPr="006046B0">
        <w:rPr>
          <w:rFonts w:ascii="Arial" w:hAnsi="Arial" w:cs="Arial"/>
          <w:color w:val="111111"/>
          <w:w w:val="95"/>
          <w:sz w:val="18"/>
          <w:szCs w:val="18"/>
        </w:rPr>
        <w:t xml:space="preserve">of </w:t>
      </w:r>
      <w:r w:rsidRPr="006046B0">
        <w:rPr>
          <w:rFonts w:ascii="Arial" w:hAnsi="Arial" w:cs="Arial"/>
          <w:color w:val="0C0C0C"/>
          <w:w w:val="95"/>
          <w:sz w:val="18"/>
          <w:szCs w:val="18"/>
        </w:rPr>
        <w:t xml:space="preserve">dialogue, </w:t>
      </w:r>
      <w:r w:rsidRPr="006046B0">
        <w:rPr>
          <w:rFonts w:ascii="Arial" w:hAnsi="Arial" w:cs="Arial"/>
          <w:color w:val="070707"/>
          <w:w w:val="95"/>
          <w:sz w:val="18"/>
          <w:szCs w:val="18"/>
        </w:rPr>
        <w:t xml:space="preserve">negotiation </w:t>
      </w:r>
      <w:r w:rsidRPr="006046B0">
        <w:rPr>
          <w:rFonts w:ascii="Arial" w:hAnsi="Arial" w:cs="Arial"/>
          <w:color w:val="0C0C0C"/>
          <w:w w:val="95"/>
          <w:sz w:val="18"/>
          <w:szCs w:val="18"/>
        </w:rPr>
        <w:t xml:space="preserve">and </w:t>
      </w:r>
      <w:r w:rsidRPr="006046B0">
        <w:rPr>
          <w:rFonts w:ascii="Arial" w:hAnsi="Arial" w:cs="Arial"/>
          <w:color w:val="050505"/>
          <w:w w:val="95"/>
          <w:sz w:val="18"/>
          <w:szCs w:val="18"/>
        </w:rPr>
        <w:t xml:space="preserve">decision-making </w:t>
      </w:r>
      <w:r w:rsidRPr="006046B0">
        <w:rPr>
          <w:rFonts w:ascii="Arial" w:hAnsi="Arial" w:cs="Arial"/>
          <w:color w:val="131313"/>
          <w:w w:val="95"/>
          <w:sz w:val="18"/>
          <w:szCs w:val="18"/>
        </w:rPr>
        <w:t>on</w:t>
      </w:r>
      <w:r w:rsidRPr="006046B0">
        <w:rPr>
          <w:rFonts w:ascii="Arial" w:hAnsi="Arial" w:cs="Arial"/>
          <w:color w:val="131313"/>
          <w:spacing w:val="1"/>
          <w:w w:val="95"/>
          <w:sz w:val="18"/>
          <w:szCs w:val="18"/>
        </w:rPr>
        <w:t xml:space="preserve"> </w:t>
      </w:r>
      <w:r w:rsidRPr="006046B0">
        <w:rPr>
          <w:rFonts w:ascii="Arial" w:hAnsi="Arial" w:cs="Arial"/>
          <w:color w:val="080808"/>
          <w:sz w:val="18"/>
          <w:szCs w:val="18"/>
        </w:rPr>
        <w:t>transboundary</w:t>
      </w:r>
      <w:r w:rsidRPr="006046B0">
        <w:rPr>
          <w:rFonts w:ascii="Arial" w:hAnsi="Arial" w:cs="Arial"/>
          <w:color w:val="080808"/>
          <w:spacing w:val="19"/>
          <w:sz w:val="18"/>
          <w:szCs w:val="18"/>
        </w:rPr>
        <w:t xml:space="preserve"> </w:t>
      </w:r>
      <w:r w:rsidRPr="006046B0">
        <w:rPr>
          <w:rFonts w:ascii="Arial" w:hAnsi="Arial" w:cs="Arial"/>
          <w:color w:val="0C0C0C"/>
          <w:sz w:val="18"/>
          <w:szCs w:val="18"/>
        </w:rPr>
        <w:t>ecosystems</w:t>
      </w:r>
      <w:r w:rsidRPr="006046B0">
        <w:rPr>
          <w:rFonts w:ascii="Arial" w:hAnsi="Arial" w:cs="Arial"/>
          <w:color w:val="0C0C0C"/>
          <w:spacing w:val="13"/>
          <w:sz w:val="18"/>
          <w:szCs w:val="18"/>
        </w:rPr>
        <w:t xml:space="preserve"> </w:t>
      </w:r>
      <w:r w:rsidRPr="006046B0">
        <w:rPr>
          <w:rFonts w:ascii="Arial" w:hAnsi="Arial" w:cs="Arial"/>
          <w:color w:val="0F0F0F"/>
          <w:sz w:val="18"/>
          <w:szCs w:val="18"/>
        </w:rPr>
        <w:t>management?</w:t>
      </w:r>
    </w:p>
    <w:p w14:paraId="7A612E26" w14:textId="4F5371A3" w:rsidR="00DB0A8D" w:rsidRPr="00DB0A8D" w:rsidRDefault="00EF0566" w:rsidP="00DB0A8D">
      <w:pPr>
        <w:pStyle w:val="ListParagraph"/>
        <w:numPr>
          <w:ilvl w:val="0"/>
          <w:numId w:val="3"/>
        </w:numPr>
        <w:tabs>
          <w:tab w:val="left" w:pos="1488"/>
        </w:tabs>
        <w:spacing w:before="0" w:line="360" w:lineRule="auto"/>
        <w:ind w:left="1843" w:right="970"/>
        <w:rPr>
          <w:rFonts w:ascii="Arial" w:hAnsi="Arial" w:cs="Arial"/>
          <w:color w:val="0070C0"/>
          <w:sz w:val="18"/>
          <w:szCs w:val="18"/>
        </w:rPr>
      </w:pPr>
      <w:r w:rsidRPr="006046B0">
        <w:rPr>
          <w:rFonts w:ascii="Arial" w:hAnsi="Arial" w:cs="Arial"/>
          <w:color w:val="0070C0"/>
          <w:sz w:val="18"/>
          <w:szCs w:val="18"/>
        </w:rPr>
        <w:t>N/A</w:t>
      </w:r>
    </w:p>
    <w:p w14:paraId="5EEB8205" w14:textId="77777777" w:rsidR="00DB0A8D" w:rsidRPr="006046B0" w:rsidRDefault="00DB0A8D" w:rsidP="00805DFE">
      <w:pPr>
        <w:pStyle w:val="ListParagraph"/>
        <w:tabs>
          <w:tab w:val="left" w:pos="1488"/>
        </w:tabs>
        <w:spacing w:before="0" w:line="360" w:lineRule="auto"/>
        <w:ind w:left="2201" w:right="970" w:firstLine="0"/>
        <w:rPr>
          <w:rFonts w:ascii="Arial" w:hAnsi="Arial" w:cs="Arial"/>
          <w:color w:val="0070C0"/>
          <w:sz w:val="18"/>
          <w:szCs w:val="18"/>
        </w:rPr>
      </w:pPr>
    </w:p>
    <w:p w14:paraId="36A8E802" w14:textId="35D8B676" w:rsidR="002766D6" w:rsidRPr="006046B0" w:rsidRDefault="002766D6" w:rsidP="002766D6">
      <w:pPr>
        <w:pStyle w:val="ListParagraph"/>
        <w:numPr>
          <w:ilvl w:val="0"/>
          <w:numId w:val="1"/>
        </w:numPr>
        <w:tabs>
          <w:tab w:val="left" w:pos="1488"/>
        </w:tabs>
        <w:spacing w:before="0" w:line="360" w:lineRule="auto"/>
        <w:ind w:right="961"/>
        <w:rPr>
          <w:rFonts w:ascii="Arial" w:hAnsi="Arial" w:cs="Arial"/>
          <w:color w:val="1C1C1C"/>
          <w:sz w:val="18"/>
          <w:szCs w:val="18"/>
        </w:rPr>
      </w:pPr>
      <w:r w:rsidRPr="006046B0">
        <w:rPr>
          <w:rFonts w:ascii="Arial" w:hAnsi="Arial" w:cs="Arial"/>
          <w:color w:val="131313"/>
          <w:spacing w:val="-1"/>
          <w:sz w:val="18"/>
          <w:szCs w:val="18"/>
        </w:rPr>
        <w:t xml:space="preserve">What </w:t>
      </w:r>
      <w:r w:rsidRPr="006046B0">
        <w:rPr>
          <w:rFonts w:ascii="Arial" w:hAnsi="Arial" w:cs="Arial"/>
          <w:color w:val="1C1C1C"/>
          <w:spacing w:val="-1"/>
          <w:sz w:val="18"/>
          <w:szCs w:val="18"/>
        </w:rPr>
        <w:t xml:space="preserve">measures </w:t>
      </w:r>
      <w:r w:rsidRPr="006046B0">
        <w:rPr>
          <w:rFonts w:ascii="Arial" w:hAnsi="Arial" w:cs="Arial"/>
          <w:color w:val="0A0A0A"/>
          <w:spacing w:val="-1"/>
          <w:sz w:val="18"/>
          <w:szCs w:val="18"/>
        </w:rPr>
        <w:t xml:space="preserve">are </w:t>
      </w:r>
      <w:r w:rsidRPr="006046B0">
        <w:rPr>
          <w:rFonts w:ascii="Arial" w:hAnsi="Arial" w:cs="Arial"/>
          <w:color w:val="111111"/>
          <w:spacing w:val="-1"/>
          <w:sz w:val="18"/>
          <w:szCs w:val="18"/>
        </w:rPr>
        <w:t xml:space="preserve">in </w:t>
      </w:r>
      <w:r w:rsidRPr="006046B0">
        <w:rPr>
          <w:rFonts w:ascii="Arial" w:hAnsi="Arial" w:cs="Arial"/>
          <w:color w:val="151515"/>
          <w:spacing w:val="-1"/>
          <w:sz w:val="18"/>
          <w:szCs w:val="18"/>
        </w:rPr>
        <w:t xml:space="preserve">place </w:t>
      </w:r>
      <w:r w:rsidRPr="006046B0">
        <w:rPr>
          <w:rFonts w:ascii="Arial" w:hAnsi="Arial" w:cs="Arial"/>
          <w:color w:val="1A1A1A"/>
          <w:spacing w:val="-1"/>
          <w:sz w:val="18"/>
          <w:szCs w:val="18"/>
        </w:rPr>
        <w:t xml:space="preserve">to </w:t>
      </w:r>
      <w:r w:rsidRPr="006046B0">
        <w:rPr>
          <w:rFonts w:ascii="Arial" w:hAnsi="Arial" w:cs="Arial"/>
          <w:color w:val="181818"/>
          <w:spacing w:val="-1"/>
          <w:sz w:val="18"/>
          <w:szCs w:val="18"/>
        </w:rPr>
        <w:t xml:space="preserve">prevent </w:t>
      </w:r>
      <w:r w:rsidRPr="006046B0">
        <w:rPr>
          <w:rFonts w:ascii="Arial" w:hAnsi="Arial" w:cs="Arial"/>
          <w:sz w:val="18"/>
          <w:szCs w:val="18"/>
        </w:rPr>
        <w:t xml:space="preserve">water </w:t>
      </w:r>
      <w:r w:rsidRPr="006046B0">
        <w:rPr>
          <w:rFonts w:ascii="Arial" w:hAnsi="Arial" w:cs="Arial"/>
          <w:color w:val="0C0C0C"/>
          <w:sz w:val="18"/>
          <w:szCs w:val="18"/>
        </w:rPr>
        <w:t xml:space="preserve">pollution </w:t>
      </w:r>
      <w:r w:rsidRPr="006046B0">
        <w:rPr>
          <w:rFonts w:ascii="Arial" w:hAnsi="Arial" w:cs="Arial"/>
          <w:color w:val="131313"/>
          <w:sz w:val="18"/>
          <w:szCs w:val="18"/>
        </w:rPr>
        <w:t xml:space="preserve">and </w:t>
      </w:r>
      <w:r w:rsidRPr="006046B0">
        <w:rPr>
          <w:rFonts w:ascii="Arial" w:hAnsi="Arial" w:cs="Arial"/>
          <w:color w:val="151515"/>
          <w:sz w:val="18"/>
          <w:szCs w:val="18"/>
        </w:rPr>
        <w:t xml:space="preserve">avoid </w:t>
      </w:r>
      <w:r w:rsidRPr="006046B0">
        <w:rPr>
          <w:rFonts w:ascii="Arial" w:hAnsi="Arial" w:cs="Arial"/>
          <w:color w:val="080808"/>
          <w:sz w:val="18"/>
          <w:szCs w:val="18"/>
        </w:rPr>
        <w:t xml:space="preserve">impacts </w:t>
      </w:r>
      <w:r w:rsidRPr="006046B0">
        <w:rPr>
          <w:rFonts w:ascii="Arial" w:hAnsi="Arial" w:cs="Arial"/>
          <w:color w:val="0F0F0F"/>
          <w:sz w:val="18"/>
          <w:szCs w:val="18"/>
        </w:rPr>
        <w:t>on</w:t>
      </w:r>
      <w:r w:rsidRPr="006046B0">
        <w:rPr>
          <w:rFonts w:ascii="Arial" w:hAnsi="Arial" w:cs="Arial"/>
          <w:color w:val="0F0F0F"/>
          <w:spacing w:val="1"/>
          <w:sz w:val="18"/>
          <w:szCs w:val="18"/>
        </w:rPr>
        <w:t xml:space="preserve"> </w:t>
      </w:r>
      <w:r w:rsidRPr="006046B0">
        <w:rPr>
          <w:rFonts w:ascii="Arial" w:hAnsi="Arial" w:cs="Arial"/>
          <w:color w:val="111111"/>
          <w:sz w:val="18"/>
          <w:szCs w:val="18"/>
        </w:rPr>
        <w:t>downstream</w:t>
      </w:r>
      <w:r w:rsidRPr="006046B0">
        <w:rPr>
          <w:rFonts w:ascii="Arial" w:hAnsi="Arial" w:cs="Arial"/>
          <w:color w:val="111111"/>
          <w:spacing w:val="16"/>
          <w:sz w:val="18"/>
          <w:szCs w:val="18"/>
        </w:rPr>
        <w:t xml:space="preserve"> </w:t>
      </w:r>
      <w:r w:rsidRPr="006046B0">
        <w:rPr>
          <w:rFonts w:ascii="Arial" w:hAnsi="Arial" w:cs="Arial"/>
          <w:color w:val="0F0F0F"/>
          <w:sz w:val="18"/>
          <w:szCs w:val="18"/>
        </w:rPr>
        <w:t>communities</w:t>
      </w:r>
      <w:r w:rsidRPr="006046B0">
        <w:rPr>
          <w:rFonts w:ascii="Arial" w:hAnsi="Arial" w:cs="Arial"/>
          <w:color w:val="0F0F0F"/>
          <w:spacing w:val="9"/>
          <w:sz w:val="18"/>
          <w:szCs w:val="18"/>
        </w:rPr>
        <w:t xml:space="preserve"> </w:t>
      </w:r>
      <w:r w:rsidRPr="006046B0">
        <w:rPr>
          <w:rFonts w:ascii="Arial" w:hAnsi="Arial" w:cs="Arial"/>
          <w:color w:val="212121"/>
          <w:sz w:val="18"/>
          <w:szCs w:val="18"/>
        </w:rPr>
        <w:t>and</w:t>
      </w:r>
      <w:r w:rsidRPr="006046B0">
        <w:rPr>
          <w:rFonts w:ascii="Arial" w:hAnsi="Arial" w:cs="Arial"/>
          <w:color w:val="212121"/>
          <w:spacing w:val="5"/>
          <w:sz w:val="18"/>
          <w:szCs w:val="18"/>
        </w:rPr>
        <w:t xml:space="preserve"> </w:t>
      </w:r>
      <w:r w:rsidRPr="006046B0">
        <w:rPr>
          <w:rFonts w:ascii="Arial" w:hAnsi="Arial" w:cs="Arial"/>
          <w:color w:val="181818"/>
          <w:sz w:val="18"/>
          <w:szCs w:val="18"/>
        </w:rPr>
        <w:t>countries?</w:t>
      </w:r>
    </w:p>
    <w:p w14:paraId="00B5B250" w14:textId="361C5801" w:rsidR="00EE0E19" w:rsidRPr="006046B0" w:rsidRDefault="00EE0E19" w:rsidP="00805DFE">
      <w:pPr>
        <w:pStyle w:val="ListParagraph"/>
        <w:numPr>
          <w:ilvl w:val="0"/>
          <w:numId w:val="3"/>
        </w:numPr>
        <w:tabs>
          <w:tab w:val="left" w:pos="1488"/>
        </w:tabs>
        <w:spacing w:before="0" w:line="360" w:lineRule="auto"/>
        <w:ind w:left="1843" w:right="970"/>
        <w:rPr>
          <w:rFonts w:ascii="Arial" w:hAnsi="Arial" w:cs="Arial"/>
          <w:color w:val="0070C0"/>
          <w:sz w:val="18"/>
          <w:szCs w:val="18"/>
        </w:rPr>
      </w:pPr>
      <w:r w:rsidRPr="006046B0">
        <w:rPr>
          <w:rFonts w:ascii="Arial" w:hAnsi="Arial" w:cs="Arial"/>
          <w:color w:val="0070C0"/>
          <w:sz w:val="18"/>
          <w:szCs w:val="18"/>
        </w:rPr>
        <w:t>T</w:t>
      </w:r>
      <w:r w:rsidR="00284690" w:rsidRPr="006046B0">
        <w:rPr>
          <w:rFonts w:ascii="Arial" w:hAnsi="Arial" w:cs="Arial"/>
          <w:color w:val="0070C0"/>
          <w:sz w:val="18"/>
          <w:szCs w:val="18"/>
        </w:rPr>
        <w:t>here are several acts and regulation</w:t>
      </w:r>
      <w:r w:rsidRPr="006046B0">
        <w:rPr>
          <w:rFonts w:ascii="Arial" w:hAnsi="Arial" w:cs="Arial"/>
          <w:color w:val="0070C0"/>
          <w:sz w:val="18"/>
          <w:szCs w:val="18"/>
        </w:rPr>
        <w:t>s available</w:t>
      </w:r>
      <w:r w:rsidR="00284690" w:rsidRPr="006046B0">
        <w:rPr>
          <w:rFonts w:ascii="Arial" w:hAnsi="Arial" w:cs="Arial"/>
          <w:color w:val="0070C0"/>
          <w:sz w:val="18"/>
          <w:szCs w:val="18"/>
        </w:rPr>
        <w:t xml:space="preserve"> </w:t>
      </w:r>
      <w:r w:rsidRPr="006046B0">
        <w:rPr>
          <w:rFonts w:ascii="Arial" w:hAnsi="Arial" w:cs="Arial"/>
          <w:color w:val="0070C0"/>
          <w:sz w:val="18"/>
          <w:szCs w:val="18"/>
        </w:rPr>
        <w:t>to control</w:t>
      </w:r>
      <w:r w:rsidR="00284690" w:rsidRPr="006046B0">
        <w:rPr>
          <w:rFonts w:ascii="Arial" w:hAnsi="Arial" w:cs="Arial"/>
          <w:color w:val="0070C0"/>
          <w:sz w:val="18"/>
          <w:szCs w:val="18"/>
        </w:rPr>
        <w:t xml:space="preserve"> water pollution </w:t>
      </w:r>
      <w:r w:rsidRPr="006046B0">
        <w:rPr>
          <w:rFonts w:ascii="Arial" w:hAnsi="Arial" w:cs="Arial"/>
          <w:color w:val="0070C0"/>
          <w:sz w:val="18"/>
          <w:szCs w:val="18"/>
        </w:rPr>
        <w:t>and avoid impacts. Such ac</w:t>
      </w:r>
      <w:r w:rsidR="00805DFE" w:rsidRPr="006046B0">
        <w:rPr>
          <w:rFonts w:ascii="Arial" w:hAnsi="Arial" w:cs="Arial"/>
          <w:color w:val="0070C0"/>
          <w:sz w:val="18"/>
          <w:szCs w:val="18"/>
        </w:rPr>
        <w:t>ts and regulations include Environmental Protection and Management Order 2016, Water Supply Act, Pollution Control Guidelines</w:t>
      </w:r>
      <w:r w:rsidR="00ED0240" w:rsidRPr="006046B0">
        <w:rPr>
          <w:rFonts w:ascii="Arial" w:hAnsi="Arial" w:cs="Arial"/>
          <w:color w:val="0070C0"/>
          <w:sz w:val="18"/>
          <w:szCs w:val="18"/>
        </w:rPr>
        <w:t xml:space="preserve"> for Industrial Development</w:t>
      </w:r>
      <w:r w:rsidR="00805DFE" w:rsidRPr="006046B0">
        <w:rPr>
          <w:rFonts w:ascii="Arial" w:hAnsi="Arial" w:cs="Arial"/>
          <w:color w:val="0070C0"/>
          <w:sz w:val="18"/>
          <w:szCs w:val="18"/>
        </w:rPr>
        <w:t>. Currently, Drainage and Sewerage Order (</w:t>
      </w:r>
      <w:r w:rsidRPr="006046B0">
        <w:rPr>
          <w:rFonts w:ascii="Arial" w:hAnsi="Arial" w:cs="Arial"/>
          <w:color w:val="0070C0"/>
          <w:sz w:val="18"/>
          <w:szCs w:val="18"/>
        </w:rPr>
        <w:t>DASO</w:t>
      </w:r>
      <w:r w:rsidR="00805DFE" w:rsidRPr="006046B0">
        <w:rPr>
          <w:rFonts w:ascii="Arial" w:hAnsi="Arial" w:cs="Arial"/>
          <w:color w:val="0070C0"/>
          <w:sz w:val="18"/>
          <w:szCs w:val="18"/>
        </w:rPr>
        <w:t>)</w:t>
      </w:r>
      <w:r w:rsidRPr="006046B0">
        <w:rPr>
          <w:rFonts w:ascii="Arial" w:hAnsi="Arial" w:cs="Arial"/>
          <w:color w:val="0070C0"/>
          <w:sz w:val="18"/>
          <w:szCs w:val="18"/>
        </w:rPr>
        <w:t xml:space="preserve"> </w:t>
      </w:r>
      <w:r w:rsidR="00ED0240" w:rsidRPr="006046B0">
        <w:rPr>
          <w:rFonts w:ascii="Arial" w:hAnsi="Arial" w:cs="Arial"/>
          <w:color w:val="0070C0"/>
          <w:sz w:val="18"/>
          <w:szCs w:val="18"/>
        </w:rPr>
        <w:t xml:space="preserve">is </w:t>
      </w:r>
      <w:r w:rsidRPr="006046B0">
        <w:rPr>
          <w:rFonts w:ascii="Arial" w:hAnsi="Arial" w:cs="Arial"/>
          <w:color w:val="0070C0"/>
          <w:sz w:val="18"/>
          <w:szCs w:val="18"/>
        </w:rPr>
        <w:t>being drafted</w:t>
      </w:r>
      <w:r w:rsidR="00ED0240" w:rsidRPr="006046B0">
        <w:rPr>
          <w:rFonts w:ascii="Arial" w:hAnsi="Arial" w:cs="Arial"/>
          <w:color w:val="0070C0"/>
          <w:sz w:val="18"/>
          <w:szCs w:val="18"/>
        </w:rPr>
        <w:t xml:space="preserve"> to regulate the construction, maintenance, improvement and use of sewerage and drainage systems</w:t>
      </w:r>
      <w:r w:rsidRPr="006046B0">
        <w:rPr>
          <w:rFonts w:ascii="Arial" w:hAnsi="Arial" w:cs="Arial"/>
          <w:color w:val="0070C0"/>
          <w:sz w:val="18"/>
          <w:szCs w:val="18"/>
        </w:rPr>
        <w:t>.</w:t>
      </w:r>
    </w:p>
    <w:p w14:paraId="16F44C13" w14:textId="77777777" w:rsidR="00EE0E19" w:rsidRPr="006046B0" w:rsidRDefault="00EE0E19" w:rsidP="00EE0E19">
      <w:pPr>
        <w:pStyle w:val="ListParagraph"/>
        <w:tabs>
          <w:tab w:val="left" w:pos="1488"/>
        </w:tabs>
        <w:spacing w:before="0" w:line="360" w:lineRule="auto"/>
        <w:ind w:left="1481" w:right="962" w:firstLine="0"/>
        <w:jc w:val="left"/>
        <w:rPr>
          <w:rFonts w:ascii="Arial" w:hAnsi="Arial" w:cs="Arial"/>
          <w:color w:val="2F2F2F"/>
          <w:sz w:val="18"/>
          <w:szCs w:val="18"/>
        </w:rPr>
      </w:pPr>
    </w:p>
    <w:p w14:paraId="4AFE29CF" w14:textId="77B4A9EB" w:rsidR="002766D6" w:rsidRPr="006046B0" w:rsidRDefault="002766D6" w:rsidP="002766D6">
      <w:pPr>
        <w:pStyle w:val="ListParagraph"/>
        <w:numPr>
          <w:ilvl w:val="0"/>
          <w:numId w:val="1"/>
        </w:numPr>
        <w:tabs>
          <w:tab w:val="left" w:pos="1488"/>
        </w:tabs>
        <w:spacing w:before="0" w:line="360" w:lineRule="auto"/>
        <w:ind w:right="962"/>
        <w:rPr>
          <w:rFonts w:ascii="Arial" w:hAnsi="Arial" w:cs="Arial"/>
          <w:color w:val="2F2F2F"/>
          <w:sz w:val="18"/>
          <w:szCs w:val="18"/>
        </w:rPr>
      </w:pPr>
      <w:r w:rsidRPr="006046B0">
        <w:rPr>
          <w:rFonts w:ascii="Arial" w:hAnsi="Arial" w:cs="Arial"/>
          <w:color w:val="262626"/>
          <w:sz w:val="18"/>
          <w:szCs w:val="18"/>
        </w:rPr>
        <w:t xml:space="preserve">How </w:t>
      </w:r>
      <w:r w:rsidRPr="006046B0">
        <w:rPr>
          <w:rFonts w:ascii="Arial" w:hAnsi="Arial" w:cs="Arial"/>
          <w:color w:val="111111"/>
          <w:sz w:val="18"/>
          <w:szCs w:val="18"/>
        </w:rPr>
        <w:t xml:space="preserve">can </w:t>
      </w:r>
      <w:r w:rsidRPr="006046B0">
        <w:rPr>
          <w:rFonts w:ascii="Arial" w:hAnsi="Arial" w:cs="Arial"/>
          <w:color w:val="131313"/>
          <w:sz w:val="18"/>
          <w:szCs w:val="18"/>
        </w:rPr>
        <w:t xml:space="preserve">public </w:t>
      </w:r>
      <w:r w:rsidRPr="006046B0">
        <w:rPr>
          <w:rFonts w:ascii="Arial" w:hAnsi="Arial" w:cs="Arial"/>
          <w:color w:val="161616"/>
          <w:sz w:val="18"/>
          <w:szCs w:val="18"/>
        </w:rPr>
        <w:t xml:space="preserve">and </w:t>
      </w:r>
      <w:r w:rsidRPr="006046B0">
        <w:rPr>
          <w:rFonts w:ascii="Arial" w:hAnsi="Arial" w:cs="Arial"/>
          <w:color w:val="1A1A1A"/>
          <w:sz w:val="18"/>
          <w:szCs w:val="18"/>
        </w:rPr>
        <w:t xml:space="preserve">private </w:t>
      </w:r>
      <w:r w:rsidRPr="006046B0">
        <w:rPr>
          <w:rFonts w:ascii="Arial" w:hAnsi="Arial" w:cs="Arial"/>
          <w:color w:val="131313"/>
          <w:sz w:val="18"/>
          <w:szCs w:val="18"/>
        </w:rPr>
        <w:t xml:space="preserve">entities </w:t>
      </w:r>
      <w:r w:rsidRPr="006046B0">
        <w:rPr>
          <w:rFonts w:ascii="Arial" w:hAnsi="Arial" w:cs="Arial"/>
          <w:sz w:val="18"/>
          <w:szCs w:val="18"/>
        </w:rPr>
        <w:t xml:space="preserve">be </w:t>
      </w:r>
      <w:r w:rsidRPr="006046B0">
        <w:rPr>
          <w:rFonts w:ascii="Arial" w:hAnsi="Arial" w:cs="Arial"/>
          <w:color w:val="080808"/>
          <w:sz w:val="18"/>
          <w:szCs w:val="18"/>
        </w:rPr>
        <w:t xml:space="preserve">held </w:t>
      </w:r>
      <w:r w:rsidRPr="006046B0">
        <w:rPr>
          <w:rFonts w:ascii="Arial" w:hAnsi="Arial" w:cs="Arial"/>
          <w:sz w:val="18"/>
          <w:szCs w:val="18"/>
        </w:rPr>
        <w:t xml:space="preserve">accountable </w:t>
      </w:r>
      <w:r w:rsidRPr="006046B0">
        <w:rPr>
          <w:rFonts w:ascii="Arial" w:hAnsi="Arial" w:cs="Arial"/>
          <w:color w:val="080808"/>
          <w:sz w:val="18"/>
          <w:szCs w:val="18"/>
        </w:rPr>
        <w:t xml:space="preserve">for </w:t>
      </w:r>
      <w:r w:rsidRPr="006046B0">
        <w:rPr>
          <w:rFonts w:ascii="Arial" w:hAnsi="Arial" w:cs="Arial"/>
          <w:color w:val="0F0F0F"/>
          <w:sz w:val="18"/>
          <w:szCs w:val="18"/>
        </w:rPr>
        <w:t xml:space="preserve">fulfilling </w:t>
      </w:r>
      <w:r w:rsidRPr="006046B0">
        <w:rPr>
          <w:rFonts w:ascii="Arial" w:hAnsi="Arial" w:cs="Arial"/>
          <w:sz w:val="18"/>
          <w:szCs w:val="18"/>
        </w:rPr>
        <w:t>their</w:t>
      </w:r>
      <w:r w:rsidRPr="006046B0">
        <w:rPr>
          <w:rFonts w:ascii="Arial" w:hAnsi="Arial" w:cs="Arial"/>
          <w:spacing w:val="1"/>
          <w:sz w:val="18"/>
          <w:szCs w:val="18"/>
        </w:rPr>
        <w:t xml:space="preserve"> </w:t>
      </w:r>
      <w:r w:rsidRPr="006046B0">
        <w:rPr>
          <w:rFonts w:ascii="Arial" w:hAnsi="Arial" w:cs="Arial"/>
          <w:sz w:val="18"/>
          <w:szCs w:val="18"/>
        </w:rPr>
        <w:t>responsibilities</w:t>
      </w:r>
      <w:r w:rsidRPr="006046B0">
        <w:rPr>
          <w:rFonts w:ascii="Arial" w:hAnsi="Arial" w:cs="Arial"/>
          <w:spacing w:val="-7"/>
          <w:sz w:val="18"/>
          <w:szCs w:val="18"/>
        </w:rPr>
        <w:t xml:space="preserve"> </w:t>
      </w:r>
      <w:r w:rsidRPr="006046B0">
        <w:rPr>
          <w:rFonts w:ascii="Arial" w:hAnsi="Arial" w:cs="Arial"/>
          <w:color w:val="1A1A1A"/>
          <w:sz w:val="18"/>
          <w:szCs w:val="18"/>
        </w:rPr>
        <w:t>in</w:t>
      </w:r>
      <w:r w:rsidRPr="006046B0">
        <w:rPr>
          <w:rFonts w:ascii="Arial" w:hAnsi="Arial" w:cs="Arial"/>
          <w:color w:val="1A1A1A"/>
          <w:spacing w:val="4"/>
          <w:sz w:val="18"/>
          <w:szCs w:val="18"/>
        </w:rPr>
        <w:t xml:space="preserve"> </w:t>
      </w:r>
      <w:r w:rsidRPr="006046B0">
        <w:rPr>
          <w:rFonts w:ascii="Arial" w:hAnsi="Arial" w:cs="Arial"/>
          <w:color w:val="080808"/>
          <w:sz w:val="18"/>
          <w:szCs w:val="18"/>
        </w:rPr>
        <w:t>transboundary</w:t>
      </w:r>
      <w:r w:rsidRPr="006046B0">
        <w:rPr>
          <w:rFonts w:ascii="Arial" w:hAnsi="Arial" w:cs="Arial"/>
          <w:color w:val="080808"/>
          <w:spacing w:val="17"/>
          <w:sz w:val="18"/>
          <w:szCs w:val="18"/>
        </w:rPr>
        <w:t xml:space="preserve"> </w:t>
      </w:r>
      <w:r w:rsidRPr="006046B0">
        <w:rPr>
          <w:rFonts w:ascii="Arial" w:hAnsi="Arial" w:cs="Arial"/>
          <w:color w:val="181818"/>
          <w:sz w:val="18"/>
          <w:szCs w:val="18"/>
        </w:rPr>
        <w:t>water</w:t>
      </w:r>
      <w:r w:rsidRPr="006046B0">
        <w:rPr>
          <w:rFonts w:ascii="Arial" w:hAnsi="Arial" w:cs="Arial"/>
          <w:color w:val="181818"/>
          <w:spacing w:val="-9"/>
          <w:sz w:val="18"/>
          <w:szCs w:val="18"/>
        </w:rPr>
        <w:t xml:space="preserve"> </w:t>
      </w:r>
      <w:r w:rsidRPr="006046B0">
        <w:rPr>
          <w:rFonts w:ascii="Arial" w:hAnsi="Arial" w:cs="Arial"/>
          <w:color w:val="0F0F0F"/>
          <w:sz w:val="18"/>
          <w:szCs w:val="18"/>
        </w:rPr>
        <w:t>management?</w:t>
      </w:r>
    </w:p>
    <w:p w14:paraId="5E4432B4" w14:textId="1A1709F3" w:rsidR="00416E3B" w:rsidRPr="006046B0" w:rsidRDefault="00805DFE" w:rsidP="00805DFE">
      <w:pPr>
        <w:pStyle w:val="ListParagraph"/>
        <w:numPr>
          <w:ilvl w:val="0"/>
          <w:numId w:val="3"/>
        </w:numPr>
        <w:tabs>
          <w:tab w:val="left" w:pos="1488"/>
        </w:tabs>
        <w:spacing w:before="0" w:line="360" w:lineRule="auto"/>
        <w:ind w:left="1843" w:right="970"/>
        <w:rPr>
          <w:rFonts w:ascii="Arial" w:hAnsi="Arial" w:cs="Arial"/>
          <w:color w:val="0070C0"/>
          <w:sz w:val="18"/>
          <w:szCs w:val="18"/>
        </w:rPr>
      </w:pPr>
      <w:r w:rsidRPr="006046B0">
        <w:rPr>
          <w:rFonts w:ascii="Arial" w:hAnsi="Arial" w:cs="Arial"/>
          <w:color w:val="0070C0"/>
          <w:sz w:val="18"/>
          <w:szCs w:val="18"/>
        </w:rPr>
        <w:t xml:space="preserve">Through </w:t>
      </w:r>
      <w:r w:rsidR="00ED0240" w:rsidRPr="006046B0">
        <w:rPr>
          <w:rFonts w:ascii="Arial" w:hAnsi="Arial" w:cs="Arial"/>
          <w:color w:val="0070C0"/>
          <w:sz w:val="18"/>
          <w:szCs w:val="18"/>
        </w:rPr>
        <w:t>p</w:t>
      </w:r>
      <w:r w:rsidR="00EE0E19" w:rsidRPr="006046B0">
        <w:rPr>
          <w:rFonts w:ascii="Arial" w:hAnsi="Arial" w:cs="Arial"/>
          <w:color w:val="0070C0"/>
          <w:sz w:val="18"/>
          <w:szCs w:val="18"/>
        </w:rPr>
        <w:t>ublic awareness</w:t>
      </w:r>
      <w:r w:rsidR="00754201" w:rsidRPr="006046B0">
        <w:rPr>
          <w:rFonts w:ascii="Arial" w:hAnsi="Arial" w:cs="Arial"/>
          <w:color w:val="0070C0"/>
          <w:sz w:val="18"/>
          <w:szCs w:val="18"/>
        </w:rPr>
        <w:t xml:space="preserve"> campaigns, public-private participation in dialogues and meetings, transparent </w:t>
      </w:r>
      <w:r w:rsidR="00EE0E19" w:rsidRPr="006046B0">
        <w:rPr>
          <w:rFonts w:ascii="Arial" w:hAnsi="Arial" w:cs="Arial"/>
          <w:color w:val="0070C0"/>
          <w:sz w:val="18"/>
          <w:szCs w:val="18"/>
        </w:rPr>
        <w:t xml:space="preserve">policy, </w:t>
      </w:r>
      <w:r w:rsidR="00754201" w:rsidRPr="006046B0">
        <w:rPr>
          <w:rFonts w:ascii="Arial" w:hAnsi="Arial" w:cs="Arial"/>
          <w:color w:val="0070C0"/>
          <w:sz w:val="18"/>
          <w:szCs w:val="18"/>
        </w:rPr>
        <w:t>formulation of relevant acts and regulations</w:t>
      </w:r>
      <w:r w:rsidRPr="006046B0">
        <w:rPr>
          <w:rFonts w:ascii="Arial" w:hAnsi="Arial" w:cs="Arial"/>
          <w:color w:val="0070C0"/>
          <w:sz w:val="18"/>
          <w:szCs w:val="18"/>
        </w:rPr>
        <w:t>.</w:t>
      </w:r>
    </w:p>
    <w:p w14:paraId="7A6FDA69" w14:textId="301AEEDF" w:rsidR="00416E3B" w:rsidRPr="006046B0" w:rsidRDefault="00416E3B" w:rsidP="00416E3B">
      <w:pPr>
        <w:tabs>
          <w:tab w:val="left" w:pos="1488"/>
        </w:tabs>
        <w:spacing w:line="360" w:lineRule="auto"/>
        <w:ind w:right="970"/>
        <w:rPr>
          <w:rFonts w:ascii="Arial" w:hAnsi="Arial" w:cs="Arial"/>
          <w:color w:val="0070C0"/>
          <w:sz w:val="18"/>
          <w:szCs w:val="18"/>
        </w:rPr>
      </w:pPr>
    </w:p>
    <w:p w14:paraId="124B0ABB" w14:textId="1499E3B2" w:rsidR="00416E3B" w:rsidRPr="006046B0" w:rsidRDefault="00416E3B" w:rsidP="00416E3B">
      <w:pPr>
        <w:pStyle w:val="ListParagraph"/>
        <w:numPr>
          <w:ilvl w:val="0"/>
          <w:numId w:val="1"/>
        </w:numPr>
        <w:tabs>
          <w:tab w:val="left" w:pos="1488"/>
        </w:tabs>
        <w:spacing w:before="0" w:line="360" w:lineRule="auto"/>
        <w:ind w:left="1483" w:right="979" w:hanging="350"/>
        <w:rPr>
          <w:rFonts w:ascii="Arial" w:hAnsi="Arial" w:cs="Arial"/>
          <w:color w:val="181818"/>
          <w:sz w:val="18"/>
          <w:szCs w:val="18"/>
        </w:rPr>
      </w:pPr>
      <w:r w:rsidRPr="006046B0">
        <w:rPr>
          <w:rFonts w:ascii="Arial" w:hAnsi="Arial" w:cs="Arial"/>
          <w:color w:val="181818"/>
          <w:sz w:val="18"/>
          <w:szCs w:val="18"/>
        </w:rPr>
        <w:t>How have effective responsibilities and priorities among the various types of uses and users been implemented to prevent water stress (as a result of water quality, quantity, and ecosystem health)? What are some of the good and promising practices and strategies to promote sustainable management of transboundary ecosystems, prioritize and secure the human rights to water and sanitation and/or prevent potential conflicts?</w:t>
      </w:r>
    </w:p>
    <w:p w14:paraId="5C622FC4" w14:textId="48B752F6" w:rsidR="006D17F4" w:rsidRPr="006046B0" w:rsidRDefault="00805DFE" w:rsidP="00805DFE">
      <w:pPr>
        <w:pStyle w:val="ListParagraph"/>
        <w:numPr>
          <w:ilvl w:val="0"/>
          <w:numId w:val="3"/>
        </w:numPr>
        <w:tabs>
          <w:tab w:val="left" w:pos="1488"/>
        </w:tabs>
        <w:spacing w:before="0" w:line="360" w:lineRule="auto"/>
        <w:ind w:left="1843" w:right="970"/>
        <w:rPr>
          <w:rFonts w:ascii="Arial" w:hAnsi="Arial" w:cs="Arial"/>
          <w:color w:val="0070C0"/>
          <w:sz w:val="18"/>
          <w:szCs w:val="18"/>
        </w:rPr>
      </w:pPr>
      <w:r w:rsidRPr="006046B0">
        <w:rPr>
          <w:rFonts w:ascii="Arial" w:hAnsi="Arial" w:cs="Arial"/>
          <w:color w:val="0070C0"/>
          <w:sz w:val="18"/>
          <w:szCs w:val="18"/>
        </w:rPr>
        <w:t>Some of the good practices and strategies are m</w:t>
      </w:r>
      <w:r w:rsidR="006D17F4" w:rsidRPr="006046B0">
        <w:rPr>
          <w:rFonts w:ascii="Arial" w:hAnsi="Arial" w:cs="Arial"/>
          <w:color w:val="0070C0"/>
          <w:sz w:val="18"/>
          <w:szCs w:val="18"/>
        </w:rPr>
        <w:t>onitoring of river wa</w:t>
      </w:r>
      <w:r w:rsidR="00416E3B" w:rsidRPr="006046B0">
        <w:rPr>
          <w:rFonts w:ascii="Arial" w:hAnsi="Arial" w:cs="Arial"/>
          <w:color w:val="0070C0"/>
          <w:sz w:val="18"/>
          <w:szCs w:val="18"/>
        </w:rPr>
        <w:t>ter quality</w:t>
      </w:r>
      <w:r w:rsidR="006D17F4" w:rsidRPr="006046B0">
        <w:rPr>
          <w:rFonts w:ascii="Arial" w:hAnsi="Arial" w:cs="Arial"/>
          <w:color w:val="0070C0"/>
          <w:sz w:val="18"/>
          <w:szCs w:val="18"/>
        </w:rPr>
        <w:t xml:space="preserve"> against pollu</w:t>
      </w:r>
      <w:r w:rsidRPr="006046B0">
        <w:rPr>
          <w:rFonts w:ascii="Arial" w:hAnsi="Arial" w:cs="Arial"/>
          <w:color w:val="0070C0"/>
          <w:sz w:val="18"/>
          <w:szCs w:val="18"/>
        </w:rPr>
        <w:t xml:space="preserve">tion from wastewater discharges, </w:t>
      </w:r>
      <w:r w:rsidR="000B14F7" w:rsidRPr="006046B0">
        <w:rPr>
          <w:rFonts w:ascii="Arial" w:hAnsi="Arial" w:cs="Arial"/>
          <w:color w:val="0070C0"/>
          <w:sz w:val="18"/>
          <w:szCs w:val="18"/>
        </w:rPr>
        <w:t xml:space="preserve">promote </w:t>
      </w:r>
      <w:r w:rsidR="00ED0240" w:rsidRPr="006046B0">
        <w:rPr>
          <w:rFonts w:ascii="Arial" w:hAnsi="Arial" w:cs="Arial"/>
          <w:color w:val="0070C0"/>
          <w:sz w:val="18"/>
          <w:szCs w:val="18"/>
        </w:rPr>
        <w:t>p</w:t>
      </w:r>
      <w:r w:rsidR="006D17F4" w:rsidRPr="006046B0">
        <w:rPr>
          <w:rFonts w:ascii="Arial" w:hAnsi="Arial" w:cs="Arial"/>
          <w:color w:val="0070C0"/>
          <w:sz w:val="18"/>
          <w:szCs w:val="18"/>
        </w:rPr>
        <w:t xml:space="preserve">ublic awareness </w:t>
      </w:r>
      <w:r w:rsidR="000B14F7" w:rsidRPr="006046B0">
        <w:rPr>
          <w:rFonts w:ascii="Arial" w:hAnsi="Arial" w:cs="Arial"/>
          <w:color w:val="0070C0"/>
          <w:sz w:val="18"/>
          <w:szCs w:val="18"/>
        </w:rPr>
        <w:t>on proper handling and maintenance of house septic tanks and commercail grease traps</w:t>
      </w:r>
      <w:r w:rsidR="006D17F4" w:rsidRPr="006046B0">
        <w:rPr>
          <w:rFonts w:ascii="Arial" w:hAnsi="Arial" w:cs="Arial"/>
          <w:color w:val="0070C0"/>
          <w:sz w:val="18"/>
          <w:szCs w:val="18"/>
        </w:rPr>
        <w:t>, public-private participation in dialogues a</w:t>
      </w:r>
      <w:r w:rsidRPr="006046B0">
        <w:rPr>
          <w:rFonts w:ascii="Arial" w:hAnsi="Arial" w:cs="Arial"/>
          <w:color w:val="0070C0"/>
          <w:sz w:val="18"/>
          <w:szCs w:val="18"/>
        </w:rPr>
        <w:t>nd meetings, transparent policy, and</w:t>
      </w:r>
      <w:r w:rsidR="006D17F4" w:rsidRPr="006046B0">
        <w:rPr>
          <w:rFonts w:ascii="Arial" w:hAnsi="Arial" w:cs="Arial"/>
          <w:color w:val="0070C0"/>
          <w:sz w:val="18"/>
          <w:szCs w:val="18"/>
        </w:rPr>
        <w:t xml:space="preserve"> formulation of relevant acts and regulations</w:t>
      </w:r>
      <w:r w:rsidRPr="006046B0">
        <w:rPr>
          <w:rFonts w:ascii="Arial" w:hAnsi="Arial" w:cs="Arial"/>
          <w:color w:val="0070C0"/>
          <w:sz w:val="18"/>
          <w:szCs w:val="18"/>
        </w:rPr>
        <w:t>.</w:t>
      </w:r>
    </w:p>
    <w:p w14:paraId="63E7708A" w14:textId="77777777" w:rsidR="00416E3B" w:rsidRPr="006046B0" w:rsidRDefault="00416E3B" w:rsidP="00416E3B">
      <w:pPr>
        <w:pStyle w:val="ListParagraph"/>
        <w:tabs>
          <w:tab w:val="left" w:pos="1488"/>
        </w:tabs>
        <w:spacing w:before="0" w:line="360" w:lineRule="auto"/>
        <w:ind w:left="1483" w:right="979" w:firstLine="0"/>
        <w:rPr>
          <w:rFonts w:ascii="Arial" w:hAnsi="Arial" w:cs="Arial"/>
          <w:color w:val="181818"/>
          <w:sz w:val="18"/>
          <w:szCs w:val="18"/>
        </w:rPr>
      </w:pPr>
    </w:p>
    <w:p w14:paraId="40D53859" w14:textId="23714737" w:rsidR="00416E3B" w:rsidRPr="006046B0" w:rsidRDefault="00416E3B" w:rsidP="00416E3B">
      <w:pPr>
        <w:pStyle w:val="ListParagraph"/>
        <w:numPr>
          <w:ilvl w:val="0"/>
          <w:numId w:val="1"/>
        </w:numPr>
        <w:tabs>
          <w:tab w:val="left" w:pos="1480"/>
        </w:tabs>
        <w:spacing w:before="0" w:line="360" w:lineRule="auto"/>
        <w:ind w:left="1483" w:right="979" w:hanging="350"/>
        <w:rPr>
          <w:rFonts w:ascii="Arial" w:hAnsi="Arial" w:cs="Arial"/>
          <w:color w:val="181818"/>
          <w:sz w:val="18"/>
          <w:szCs w:val="18"/>
        </w:rPr>
      </w:pPr>
      <w:r w:rsidRPr="006046B0">
        <w:rPr>
          <w:rFonts w:ascii="Arial" w:hAnsi="Arial" w:cs="Arial"/>
          <w:color w:val="181818"/>
          <w:sz w:val="18"/>
          <w:szCs w:val="18"/>
        </w:rPr>
        <w:t>How have transboundary water issues, such as disputes over water allocation, water quality, infrastructure development and environmental impacts, contributed to violence, social unrest, conflicts, and/or displacement in your region or community?</w:t>
      </w:r>
    </w:p>
    <w:p w14:paraId="4BC5DB40" w14:textId="65C8073F" w:rsidR="00416E3B" w:rsidRPr="006046B0" w:rsidRDefault="00EF0566" w:rsidP="00805DFE">
      <w:pPr>
        <w:pStyle w:val="ListParagraph"/>
        <w:numPr>
          <w:ilvl w:val="0"/>
          <w:numId w:val="3"/>
        </w:numPr>
        <w:tabs>
          <w:tab w:val="left" w:pos="1480"/>
        </w:tabs>
        <w:spacing w:before="0" w:line="360" w:lineRule="auto"/>
        <w:ind w:left="1843" w:right="970"/>
        <w:rPr>
          <w:rFonts w:ascii="Arial" w:hAnsi="Arial" w:cs="Arial"/>
          <w:color w:val="0070C0"/>
          <w:sz w:val="18"/>
          <w:szCs w:val="18"/>
        </w:rPr>
      </w:pPr>
      <w:r w:rsidRPr="006046B0">
        <w:rPr>
          <w:rFonts w:ascii="Arial" w:hAnsi="Arial" w:cs="Arial"/>
          <w:color w:val="0070C0"/>
          <w:sz w:val="18"/>
          <w:szCs w:val="18"/>
        </w:rPr>
        <w:t>N/A</w:t>
      </w:r>
    </w:p>
    <w:p w14:paraId="4EDF7C7B" w14:textId="77777777" w:rsidR="00416E3B" w:rsidRPr="006046B0" w:rsidRDefault="00416E3B" w:rsidP="00416E3B">
      <w:pPr>
        <w:pStyle w:val="ListParagraph"/>
        <w:tabs>
          <w:tab w:val="left" w:pos="1496"/>
        </w:tabs>
        <w:spacing w:before="0" w:line="360" w:lineRule="auto"/>
        <w:ind w:left="1483" w:right="979" w:firstLine="0"/>
        <w:rPr>
          <w:rFonts w:ascii="Arial" w:hAnsi="Arial" w:cs="Arial"/>
          <w:color w:val="181818"/>
          <w:sz w:val="18"/>
          <w:szCs w:val="18"/>
        </w:rPr>
      </w:pPr>
    </w:p>
    <w:p w14:paraId="6EB765D4" w14:textId="25A0D45C" w:rsidR="00416E3B" w:rsidRPr="006046B0" w:rsidRDefault="00416E3B" w:rsidP="00416E3B">
      <w:pPr>
        <w:pStyle w:val="ListParagraph"/>
        <w:numPr>
          <w:ilvl w:val="0"/>
          <w:numId w:val="1"/>
        </w:numPr>
        <w:tabs>
          <w:tab w:val="left" w:pos="1488"/>
        </w:tabs>
        <w:spacing w:before="0" w:line="360" w:lineRule="auto"/>
        <w:ind w:left="1483" w:right="979" w:hanging="350"/>
        <w:rPr>
          <w:rFonts w:ascii="Arial" w:hAnsi="Arial" w:cs="Arial"/>
          <w:color w:val="181818"/>
          <w:sz w:val="18"/>
          <w:szCs w:val="18"/>
        </w:rPr>
      </w:pPr>
      <w:r w:rsidRPr="006046B0">
        <w:rPr>
          <w:rFonts w:ascii="Arial" w:hAnsi="Arial" w:cs="Arial"/>
          <w:color w:val="181818"/>
          <w:sz w:val="18"/>
          <w:szCs w:val="18"/>
        </w:rPr>
        <w:t>How have insufficient water and sanitation services contributed to violence, social unrest, conflicts, and/or displacement in your region or community?</w:t>
      </w:r>
    </w:p>
    <w:p w14:paraId="4E1DC814" w14:textId="00D721E8" w:rsidR="00DB0A8D" w:rsidRPr="00DB0A8D" w:rsidRDefault="00EF0566" w:rsidP="00DB0A8D">
      <w:pPr>
        <w:pStyle w:val="ListParagraph"/>
        <w:numPr>
          <w:ilvl w:val="0"/>
          <w:numId w:val="3"/>
        </w:numPr>
        <w:tabs>
          <w:tab w:val="left" w:pos="1496"/>
        </w:tabs>
        <w:spacing w:before="0" w:line="360" w:lineRule="auto"/>
        <w:ind w:left="1843" w:right="970"/>
        <w:rPr>
          <w:rFonts w:ascii="Arial" w:hAnsi="Arial" w:cs="Arial"/>
          <w:color w:val="0070C0"/>
          <w:sz w:val="18"/>
          <w:szCs w:val="18"/>
        </w:rPr>
      </w:pPr>
      <w:r w:rsidRPr="006046B0">
        <w:rPr>
          <w:rFonts w:ascii="Arial" w:hAnsi="Arial" w:cs="Arial"/>
          <w:color w:val="0070C0"/>
          <w:sz w:val="18"/>
          <w:szCs w:val="18"/>
        </w:rPr>
        <w:t>N/A</w:t>
      </w:r>
    </w:p>
    <w:p w14:paraId="52C5497B" w14:textId="77777777" w:rsidR="00DB0A8D" w:rsidRPr="006046B0" w:rsidRDefault="00DB0A8D" w:rsidP="00416E3B">
      <w:pPr>
        <w:pStyle w:val="ListParagraph"/>
        <w:tabs>
          <w:tab w:val="left" w:pos="1496"/>
        </w:tabs>
        <w:spacing w:before="0" w:line="360" w:lineRule="auto"/>
        <w:ind w:left="1483" w:right="979" w:firstLine="0"/>
        <w:rPr>
          <w:rFonts w:ascii="Arial" w:hAnsi="Arial" w:cs="Arial"/>
          <w:color w:val="181818"/>
          <w:sz w:val="18"/>
          <w:szCs w:val="18"/>
        </w:rPr>
      </w:pPr>
    </w:p>
    <w:p w14:paraId="4CB064E7" w14:textId="77F4B3A6" w:rsidR="00416E3B" w:rsidRPr="006046B0" w:rsidRDefault="00416E3B" w:rsidP="00416E3B">
      <w:pPr>
        <w:pStyle w:val="ListParagraph"/>
        <w:numPr>
          <w:ilvl w:val="0"/>
          <w:numId w:val="1"/>
        </w:numPr>
        <w:tabs>
          <w:tab w:val="left" w:pos="1484"/>
        </w:tabs>
        <w:spacing w:before="0" w:line="360" w:lineRule="auto"/>
        <w:ind w:left="1483" w:right="979" w:hanging="350"/>
        <w:rPr>
          <w:rFonts w:ascii="Arial" w:hAnsi="Arial" w:cs="Arial"/>
          <w:color w:val="181818"/>
          <w:sz w:val="18"/>
          <w:szCs w:val="18"/>
        </w:rPr>
      </w:pPr>
      <w:r w:rsidRPr="006046B0">
        <w:rPr>
          <w:rFonts w:ascii="Arial" w:hAnsi="Arial" w:cs="Arial"/>
          <w:color w:val="181818"/>
          <w:sz w:val="18"/>
          <w:szCs w:val="18"/>
        </w:rPr>
        <w:t>To what extent is climate change affecting water-related conflict in your transboundary river basin (interstate, sub-national, and local)?</w:t>
      </w:r>
    </w:p>
    <w:p w14:paraId="3244E3CA" w14:textId="03A37898" w:rsidR="00DB0A8D" w:rsidRPr="00DB0A8D" w:rsidRDefault="00EF0566" w:rsidP="00DB0A8D">
      <w:pPr>
        <w:pStyle w:val="ListParagraph"/>
        <w:numPr>
          <w:ilvl w:val="0"/>
          <w:numId w:val="3"/>
        </w:numPr>
        <w:tabs>
          <w:tab w:val="left" w:pos="1496"/>
        </w:tabs>
        <w:spacing w:before="0" w:line="360" w:lineRule="auto"/>
        <w:ind w:left="1843" w:right="970"/>
        <w:rPr>
          <w:rFonts w:ascii="Arial" w:hAnsi="Arial" w:cs="Arial"/>
          <w:color w:val="0070C0"/>
          <w:sz w:val="18"/>
          <w:szCs w:val="18"/>
        </w:rPr>
      </w:pPr>
      <w:r w:rsidRPr="006046B0">
        <w:rPr>
          <w:rFonts w:ascii="Arial" w:hAnsi="Arial" w:cs="Arial"/>
          <w:color w:val="0070C0"/>
          <w:sz w:val="18"/>
          <w:szCs w:val="18"/>
        </w:rPr>
        <w:t>N/A</w:t>
      </w:r>
    </w:p>
    <w:p w14:paraId="11E7104B" w14:textId="77777777" w:rsidR="00DB0A8D" w:rsidRPr="006046B0" w:rsidRDefault="00DB0A8D" w:rsidP="00416E3B">
      <w:pPr>
        <w:pStyle w:val="ListParagraph"/>
        <w:tabs>
          <w:tab w:val="left" w:pos="1496"/>
        </w:tabs>
        <w:spacing w:before="0" w:line="360" w:lineRule="auto"/>
        <w:ind w:left="1483" w:right="979" w:firstLine="0"/>
        <w:rPr>
          <w:rFonts w:ascii="Arial" w:hAnsi="Arial" w:cs="Arial"/>
          <w:color w:val="181818"/>
          <w:sz w:val="18"/>
          <w:szCs w:val="18"/>
        </w:rPr>
      </w:pPr>
    </w:p>
    <w:p w14:paraId="142AFA3A" w14:textId="64DF347D" w:rsidR="00416E3B" w:rsidRPr="006046B0" w:rsidRDefault="00416E3B" w:rsidP="00416E3B">
      <w:pPr>
        <w:pStyle w:val="ListParagraph"/>
        <w:numPr>
          <w:ilvl w:val="0"/>
          <w:numId w:val="1"/>
        </w:numPr>
        <w:tabs>
          <w:tab w:val="left" w:pos="1488"/>
        </w:tabs>
        <w:spacing w:before="0" w:line="360" w:lineRule="auto"/>
        <w:ind w:left="1483" w:right="979" w:hanging="350"/>
        <w:rPr>
          <w:rFonts w:ascii="Arial" w:hAnsi="Arial" w:cs="Arial"/>
          <w:color w:val="181818"/>
          <w:sz w:val="18"/>
          <w:szCs w:val="18"/>
        </w:rPr>
      </w:pPr>
      <w:r w:rsidRPr="006046B0">
        <w:rPr>
          <w:rFonts w:ascii="Arial" w:hAnsi="Arial" w:cs="Arial"/>
          <w:color w:val="181818"/>
          <w:sz w:val="18"/>
          <w:szCs w:val="18"/>
        </w:rPr>
        <w:lastRenderedPageBreak/>
        <w:t>How are local authorities included in the prevention, responses to crises and conflict resolution processes?</w:t>
      </w:r>
    </w:p>
    <w:p w14:paraId="61ED8CCE" w14:textId="0F842B19" w:rsidR="00416E3B" w:rsidRPr="006046B0" w:rsidRDefault="00EF0566" w:rsidP="00805DFE">
      <w:pPr>
        <w:pStyle w:val="ListParagraph"/>
        <w:numPr>
          <w:ilvl w:val="0"/>
          <w:numId w:val="3"/>
        </w:numPr>
        <w:tabs>
          <w:tab w:val="left" w:pos="1488"/>
        </w:tabs>
        <w:spacing w:before="0" w:line="360" w:lineRule="auto"/>
        <w:ind w:left="1843" w:right="970"/>
        <w:rPr>
          <w:rFonts w:ascii="Arial" w:hAnsi="Arial" w:cs="Arial"/>
          <w:color w:val="0070C0"/>
          <w:sz w:val="18"/>
          <w:szCs w:val="18"/>
        </w:rPr>
      </w:pPr>
      <w:r w:rsidRPr="006046B0">
        <w:rPr>
          <w:rFonts w:ascii="Arial" w:hAnsi="Arial" w:cs="Arial"/>
          <w:color w:val="0070C0"/>
          <w:sz w:val="18"/>
          <w:szCs w:val="18"/>
        </w:rPr>
        <w:t>N/A</w:t>
      </w:r>
    </w:p>
    <w:p w14:paraId="4FCE4CA6" w14:textId="77777777" w:rsidR="00416E3B" w:rsidRPr="006046B0" w:rsidRDefault="00416E3B" w:rsidP="00416E3B">
      <w:pPr>
        <w:tabs>
          <w:tab w:val="left" w:pos="1488"/>
        </w:tabs>
        <w:spacing w:line="360" w:lineRule="auto"/>
        <w:ind w:right="979"/>
        <w:jc w:val="both"/>
        <w:rPr>
          <w:rFonts w:ascii="Arial" w:hAnsi="Arial" w:cs="Arial"/>
          <w:color w:val="181818"/>
          <w:sz w:val="18"/>
          <w:szCs w:val="18"/>
        </w:rPr>
      </w:pPr>
    </w:p>
    <w:p w14:paraId="385F6462" w14:textId="6AE2493D" w:rsidR="00416E3B" w:rsidRPr="006046B0" w:rsidRDefault="00416E3B" w:rsidP="00416E3B">
      <w:pPr>
        <w:pStyle w:val="ListParagraph"/>
        <w:numPr>
          <w:ilvl w:val="0"/>
          <w:numId w:val="1"/>
        </w:numPr>
        <w:tabs>
          <w:tab w:val="left" w:pos="1488"/>
        </w:tabs>
        <w:spacing w:before="0" w:line="360" w:lineRule="auto"/>
        <w:ind w:left="1483" w:right="979" w:hanging="350"/>
        <w:rPr>
          <w:rFonts w:ascii="Arial" w:hAnsi="Arial" w:cs="Arial"/>
          <w:color w:val="181818"/>
          <w:sz w:val="18"/>
          <w:szCs w:val="18"/>
        </w:rPr>
      </w:pPr>
      <w:r w:rsidRPr="006046B0">
        <w:rPr>
          <w:rFonts w:ascii="Arial" w:hAnsi="Arial" w:cs="Arial"/>
          <w:color w:val="080808"/>
          <w:w w:val="90"/>
          <w:sz w:val="18"/>
          <w:szCs w:val="18"/>
        </w:rPr>
        <w:t xml:space="preserve">How </w:t>
      </w:r>
      <w:r w:rsidRPr="006046B0">
        <w:rPr>
          <w:rFonts w:ascii="Arial" w:hAnsi="Arial" w:cs="Arial"/>
          <w:w w:val="90"/>
          <w:sz w:val="18"/>
          <w:szCs w:val="18"/>
        </w:rPr>
        <w:t xml:space="preserve">are affected </w:t>
      </w:r>
      <w:r w:rsidRPr="006046B0">
        <w:rPr>
          <w:rFonts w:ascii="Arial" w:hAnsi="Arial" w:cs="Arial"/>
          <w:color w:val="181818"/>
          <w:sz w:val="18"/>
          <w:szCs w:val="18"/>
        </w:rPr>
        <w:t>communities included in the prevention, responses to crises and conflict resolution processes?</w:t>
      </w:r>
    </w:p>
    <w:p w14:paraId="0620A818" w14:textId="7E6E235D" w:rsidR="00416E3B" w:rsidRPr="006046B0" w:rsidRDefault="00EF0566" w:rsidP="00805DFE">
      <w:pPr>
        <w:pStyle w:val="ListParagraph"/>
        <w:numPr>
          <w:ilvl w:val="0"/>
          <w:numId w:val="3"/>
        </w:numPr>
        <w:tabs>
          <w:tab w:val="left" w:pos="1488"/>
        </w:tabs>
        <w:spacing w:before="0" w:line="360" w:lineRule="auto"/>
        <w:ind w:left="1843" w:right="970"/>
        <w:rPr>
          <w:rFonts w:ascii="Arial" w:hAnsi="Arial" w:cs="Arial"/>
          <w:color w:val="0070C0"/>
          <w:sz w:val="18"/>
          <w:szCs w:val="18"/>
        </w:rPr>
      </w:pPr>
      <w:r w:rsidRPr="006046B0">
        <w:rPr>
          <w:rFonts w:ascii="Arial" w:hAnsi="Arial" w:cs="Arial"/>
          <w:color w:val="0070C0"/>
          <w:sz w:val="18"/>
          <w:szCs w:val="18"/>
        </w:rPr>
        <w:t>N/A</w:t>
      </w:r>
    </w:p>
    <w:p w14:paraId="3E9AC28B" w14:textId="77777777" w:rsidR="00416E3B" w:rsidRPr="006046B0" w:rsidRDefault="00416E3B" w:rsidP="00416E3B">
      <w:pPr>
        <w:tabs>
          <w:tab w:val="left" w:pos="1488"/>
        </w:tabs>
        <w:spacing w:line="360" w:lineRule="auto"/>
        <w:ind w:right="979"/>
        <w:rPr>
          <w:rFonts w:ascii="Arial" w:hAnsi="Arial" w:cs="Arial"/>
          <w:color w:val="181818"/>
          <w:sz w:val="18"/>
          <w:szCs w:val="18"/>
        </w:rPr>
      </w:pPr>
    </w:p>
    <w:p w14:paraId="52261826" w14:textId="30D3B434" w:rsidR="00416E3B" w:rsidRPr="006046B0" w:rsidRDefault="00416E3B" w:rsidP="00416E3B">
      <w:pPr>
        <w:pStyle w:val="ListParagraph"/>
        <w:numPr>
          <w:ilvl w:val="0"/>
          <w:numId w:val="1"/>
        </w:numPr>
        <w:tabs>
          <w:tab w:val="left" w:pos="1488"/>
        </w:tabs>
        <w:spacing w:before="0" w:line="360" w:lineRule="auto"/>
        <w:ind w:left="1483" w:right="979" w:hanging="350"/>
        <w:rPr>
          <w:rFonts w:ascii="Arial" w:hAnsi="Arial" w:cs="Arial"/>
          <w:color w:val="181818"/>
          <w:sz w:val="18"/>
          <w:szCs w:val="18"/>
        </w:rPr>
      </w:pPr>
      <w:r w:rsidRPr="006046B0">
        <w:rPr>
          <w:rFonts w:ascii="Arial" w:hAnsi="Arial" w:cs="Arial"/>
          <w:color w:val="181818"/>
          <w:sz w:val="18"/>
          <w:szCs w:val="18"/>
        </w:rPr>
        <w:t>What role have women been given in dealing with cross-border conflicts?</w:t>
      </w:r>
    </w:p>
    <w:p w14:paraId="44B4EAC2" w14:textId="25D9004C" w:rsidR="00416E3B" w:rsidRPr="006046B0" w:rsidRDefault="00EF0566" w:rsidP="00805DFE">
      <w:pPr>
        <w:pStyle w:val="ListParagraph"/>
        <w:numPr>
          <w:ilvl w:val="0"/>
          <w:numId w:val="3"/>
        </w:numPr>
        <w:tabs>
          <w:tab w:val="left" w:pos="1488"/>
        </w:tabs>
        <w:spacing w:before="0" w:line="360" w:lineRule="auto"/>
        <w:ind w:left="1843" w:right="970"/>
        <w:rPr>
          <w:rFonts w:ascii="Arial" w:hAnsi="Arial" w:cs="Arial"/>
          <w:color w:val="0070C0"/>
          <w:sz w:val="18"/>
          <w:szCs w:val="18"/>
        </w:rPr>
      </w:pPr>
      <w:r w:rsidRPr="006046B0">
        <w:rPr>
          <w:rFonts w:ascii="Arial" w:hAnsi="Arial" w:cs="Arial"/>
          <w:color w:val="0070C0"/>
          <w:sz w:val="18"/>
          <w:szCs w:val="18"/>
        </w:rPr>
        <w:t>N/A</w:t>
      </w:r>
    </w:p>
    <w:p w14:paraId="198C998D" w14:textId="77777777" w:rsidR="00805DFE" w:rsidRPr="006046B0" w:rsidRDefault="00805DFE" w:rsidP="00805DFE">
      <w:pPr>
        <w:tabs>
          <w:tab w:val="left" w:pos="1488"/>
        </w:tabs>
        <w:spacing w:line="360" w:lineRule="auto"/>
        <w:ind w:right="970"/>
        <w:rPr>
          <w:rFonts w:ascii="Arial" w:hAnsi="Arial" w:cs="Arial"/>
          <w:color w:val="0070C0"/>
          <w:sz w:val="18"/>
          <w:szCs w:val="18"/>
        </w:rPr>
      </w:pPr>
    </w:p>
    <w:p w14:paraId="1A7958DA" w14:textId="77777777" w:rsidR="00416E3B" w:rsidRPr="006046B0" w:rsidRDefault="00416E3B" w:rsidP="00416E3B">
      <w:pPr>
        <w:tabs>
          <w:tab w:val="left" w:pos="1488"/>
        </w:tabs>
        <w:spacing w:line="360" w:lineRule="auto"/>
        <w:ind w:right="979"/>
        <w:rPr>
          <w:rFonts w:ascii="Arial" w:hAnsi="Arial" w:cs="Arial"/>
          <w:color w:val="181818"/>
          <w:sz w:val="18"/>
          <w:szCs w:val="18"/>
        </w:rPr>
      </w:pPr>
    </w:p>
    <w:p w14:paraId="3C525E04" w14:textId="22649876" w:rsidR="00416E3B" w:rsidRPr="006046B0" w:rsidRDefault="00416E3B" w:rsidP="00416E3B">
      <w:pPr>
        <w:pStyle w:val="ListParagraph"/>
        <w:numPr>
          <w:ilvl w:val="0"/>
          <w:numId w:val="1"/>
        </w:numPr>
        <w:tabs>
          <w:tab w:val="left" w:pos="1488"/>
        </w:tabs>
        <w:spacing w:before="0" w:line="360" w:lineRule="auto"/>
        <w:ind w:left="1483" w:right="979" w:hanging="350"/>
        <w:rPr>
          <w:rFonts w:ascii="Arial" w:hAnsi="Arial" w:cs="Arial"/>
          <w:color w:val="181818"/>
          <w:sz w:val="18"/>
          <w:szCs w:val="18"/>
        </w:rPr>
      </w:pPr>
      <w:r w:rsidRPr="006046B0">
        <w:rPr>
          <w:rFonts w:ascii="Arial" w:hAnsi="Arial" w:cs="Arial"/>
          <w:color w:val="181818"/>
          <w:sz w:val="18"/>
          <w:szCs w:val="18"/>
        </w:rPr>
        <w:t>What measures exist in contingency plans, whether during peace, conflict, or post-conflict scenarios, to ensure that priority is given to household water supply and water for domestic and personal use?</w:t>
      </w:r>
    </w:p>
    <w:p w14:paraId="1F464987" w14:textId="4CE87461" w:rsidR="00416E3B" w:rsidRPr="006046B0" w:rsidRDefault="00EF0566" w:rsidP="00805DFE">
      <w:pPr>
        <w:pStyle w:val="ListParagraph"/>
        <w:numPr>
          <w:ilvl w:val="0"/>
          <w:numId w:val="3"/>
        </w:numPr>
        <w:tabs>
          <w:tab w:val="left" w:pos="1488"/>
        </w:tabs>
        <w:spacing w:before="0" w:line="360" w:lineRule="auto"/>
        <w:ind w:left="1843" w:right="970"/>
        <w:rPr>
          <w:rFonts w:ascii="Arial" w:hAnsi="Arial" w:cs="Arial"/>
          <w:color w:val="0070C0"/>
          <w:sz w:val="18"/>
          <w:szCs w:val="18"/>
        </w:rPr>
      </w:pPr>
      <w:r w:rsidRPr="006046B0">
        <w:rPr>
          <w:rFonts w:ascii="Arial" w:hAnsi="Arial" w:cs="Arial"/>
          <w:color w:val="0070C0"/>
          <w:sz w:val="18"/>
          <w:szCs w:val="18"/>
        </w:rPr>
        <w:t>N/A</w:t>
      </w:r>
    </w:p>
    <w:p w14:paraId="3EED897C" w14:textId="77777777" w:rsidR="00416E3B" w:rsidRPr="006046B0" w:rsidRDefault="00416E3B" w:rsidP="00416E3B">
      <w:pPr>
        <w:tabs>
          <w:tab w:val="left" w:pos="1488"/>
        </w:tabs>
        <w:spacing w:line="360" w:lineRule="auto"/>
        <w:ind w:right="979"/>
        <w:rPr>
          <w:rFonts w:ascii="Arial" w:hAnsi="Arial" w:cs="Arial"/>
          <w:color w:val="181818"/>
          <w:sz w:val="18"/>
          <w:szCs w:val="18"/>
        </w:rPr>
      </w:pPr>
    </w:p>
    <w:p w14:paraId="39C01F35" w14:textId="3EBA5E85" w:rsidR="00416E3B" w:rsidRPr="006046B0" w:rsidRDefault="00416E3B" w:rsidP="00416E3B">
      <w:pPr>
        <w:pStyle w:val="ListParagraph"/>
        <w:numPr>
          <w:ilvl w:val="0"/>
          <w:numId w:val="1"/>
        </w:numPr>
        <w:tabs>
          <w:tab w:val="left" w:pos="1488"/>
        </w:tabs>
        <w:spacing w:before="0" w:line="360" w:lineRule="auto"/>
        <w:ind w:left="1483" w:right="979" w:hanging="350"/>
        <w:rPr>
          <w:rFonts w:ascii="Arial" w:hAnsi="Arial" w:cs="Arial"/>
          <w:color w:val="181818"/>
          <w:sz w:val="18"/>
          <w:szCs w:val="18"/>
        </w:rPr>
      </w:pPr>
      <w:r w:rsidRPr="006046B0">
        <w:rPr>
          <w:rFonts w:ascii="Arial" w:hAnsi="Arial" w:cs="Arial"/>
          <w:color w:val="181818"/>
          <w:sz w:val="18"/>
          <w:szCs w:val="18"/>
        </w:rPr>
        <w:t>Please present examples and/or good/promising practices of transboundary water management measures that support the realization of human rights to water and sanitation.</w:t>
      </w:r>
    </w:p>
    <w:p w14:paraId="0EC8F07B" w14:textId="27F85D74" w:rsidR="00416E3B" w:rsidRPr="006046B0" w:rsidRDefault="00805DFE" w:rsidP="00805DFE">
      <w:pPr>
        <w:pStyle w:val="ListParagraph"/>
        <w:numPr>
          <w:ilvl w:val="0"/>
          <w:numId w:val="3"/>
        </w:numPr>
        <w:tabs>
          <w:tab w:val="left" w:pos="1488"/>
        </w:tabs>
        <w:spacing w:before="0" w:line="360" w:lineRule="auto"/>
        <w:ind w:left="1843" w:right="970"/>
        <w:rPr>
          <w:rFonts w:ascii="Arial" w:hAnsi="Arial" w:cs="Arial"/>
          <w:color w:val="0070C0"/>
          <w:sz w:val="18"/>
          <w:szCs w:val="18"/>
        </w:rPr>
      </w:pPr>
      <w:r w:rsidRPr="006046B0">
        <w:rPr>
          <w:rFonts w:ascii="Arial" w:hAnsi="Arial" w:cs="Arial"/>
          <w:color w:val="0070C0"/>
          <w:sz w:val="18"/>
          <w:szCs w:val="18"/>
        </w:rPr>
        <w:t>Some of the good</w:t>
      </w:r>
      <w:r w:rsidR="00EB1C4E" w:rsidRPr="006046B0">
        <w:rPr>
          <w:rFonts w:ascii="Arial" w:hAnsi="Arial" w:cs="Arial"/>
          <w:color w:val="0070C0"/>
          <w:sz w:val="18"/>
          <w:szCs w:val="18"/>
        </w:rPr>
        <w:t>/promising</w:t>
      </w:r>
      <w:r w:rsidRPr="006046B0">
        <w:rPr>
          <w:rFonts w:ascii="Arial" w:hAnsi="Arial" w:cs="Arial"/>
          <w:color w:val="0070C0"/>
          <w:sz w:val="18"/>
          <w:szCs w:val="18"/>
        </w:rPr>
        <w:t xml:space="preserve"> practices is</w:t>
      </w:r>
      <w:r w:rsidR="00EB1C4E" w:rsidRPr="006046B0">
        <w:rPr>
          <w:rFonts w:ascii="Arial" w:hAnsi="Arial" w:cs="Arial"/>
          <w:color w:val="0070C0"/>
          <w:sz w:val="18"/>
          <w:szCs w:val="18"/>
        </w:rPr>
        <w:t xml:space="preserve"> the </w:t>
      </w:r>
      <w:r w:rsidR="002258B9" w:rsidRPr="006046B0">
        <w:rPr>
          <w:rFonts w:ascii="Arial" w:hAnsi="Arial" w:cs="Arial"/>
          <w:color w:val="0070C0"/>
          <w:sz w:val="18"/>
          <w:szCs w:val="18"/>
        </w:rPr>
        <w:t xml:space="preserve">domestic management strategy for the </w:t>
      </w:r>
      <w:r w:rsidR="00EB1C4E" w:rsidRPr="006046B0">
        <w:rPr>
          <w:rFonts w:ascii="Arial" w:hAnsi="Arial" w:cs="Arial"/>
          <w:color w:val="0070C0"/>
          <w:sz w:val="18"/>
          <w:szCs w:val="18"/>
        </w:rPr>
        <w:t xml:space="preserve">provisions of centralised and decentralised wastewater </w:t>
      </w:r>
      <w:r w:rsidR="00607927" w:rsidRPr="006046B0">
        <w:rPr>
          <w:rFonts w:ascii="Arial" w:hAnsi="Arial" w:cs="Arial"/>
          <w:color w:val="0070C0"/>
          <w:sz w:val="18"/>
          <w:szCs w:val="18"/>
        </w:rPr>
        <w:t xml:space="preserve">systems </w:t>
      </w:r>
      <w:r w:rsidR="00EB1C4E" w:rsidRPr="006046B0">
        <w:rPr>
          <w:rFonts w:ascii="Arial" w:hAnsi="Arial" w:cs="Arial"/>
          <w:color w:val="0070C0"/>
          <w:sz w:val="18"/>
          <w:szCs w:val="18"/>
        </w:rPr>
        <w:t>by</w:t>
      </w:r>
      <w:r w:rsidRPr="006046B0">
        <w:rPr>
          <w:rFonts w:ascii="Arial" w:hAnsi="Arial" w:cs="Arial"/>
          <w:color w:val="0070C0"/>
          <w:sz w:val="18"/>
          <w:szCs w:val="18"/>
        </w:rPr>
        <w:t xml:space="preserve"> </w:t>
      </w:r>
      <w:r w:rsidR="00EB1C4E" w:rsidRPr="006046B0">
        <w:rPr>
          <w:rFonts w:ascii="Arial" w:hAnsi="Arial" w:cs="Arial"/>
          <w:color w:val="0070C0"/>
          <w:sz w:val="18"/>
          <w:szCs w:val="18"/>
        </w:rPr>
        <w:t xml:space="preserve">focusing to </w:t>
      </w:r>
      <w:r w:rsidRPr="006046B0">
        <w:rPr>
          <w:rFonts w:ascii="Arial" w:hAnsi="Arial" w:cs="Arial"/>
          <w:color w:val="0070C0"/>
          <w:sz w:val="18"/>
          <w:szCs w:val="18"/>
        </w:rPr>
        <w:t>increa</w:t>
      </w:r>
      <w:r w:rsidR="00EB1C4E" w:rsidRPr="006046B0">
        <w:rPr>
          <w:rFonts w:ascii="Arial" w:hAnsi="Arial" w:cs="Arial"/>
          <w:color w:val="0070C0"/>
          <w:sz w:val="18"/>
          <w:szCs w:val="18"/>
        </w:rPr>
        <w:t xml:space="preserve">se access to </w:t>
      </w:r>
      <w:r w:rsidR="00B2486C" w:rsidRPr="006046B0">
        <w:rPr>
          <w:rFonts w:ascii="Arial" w:hAnsi="Arial" w:cs="Arial"/>
          <w:color w:val="0070C0"/>
          <w:sz w:val="18"/>
          <w:szCs w:val="18"/>
        </w:rPr>
        <w:t xml:space="preserve">centralised </w:t>
      </w:r>
      <w:r w:rsidR="00EB1C4E" w:rsidRPr="006046B0">
        <w:rPr>
          <w:rFonts w:ascii="Arial" w:hAnsi="Arial" w:cs="Arial"/>
          <w:color w:val="0070C0"/>
          <w:sz w:val="18"/>
          <w:szCs w:val="18"/>
        </w:rPr>
        <w:t xml:space="preserve">sewerage </w:t>
      </w:r>
      <w:r w:rsidR="00B2486C" w:rsidRPr="006046B0">
        <w:rPr>
          <w:rFonts w:ascii="Arial" w:hAnsi="Arial" w:cs="Arial"/>
          <w:color w:val="0070C0"/>
          <w:sz w:val="18"/>
          <w:szCs w:val="18"/>
        </w:rPr>
        <w:t>syste</w:t>
      </w:r>
      <w:r w:rsidR="001412B9" w:rsidRPr="006046B0">
        <w:rPr>
          <w:rFonts w:ascii="Arial" w:hAnsi="Arial" w:cs="Arial"/>
          <w:color w:val="0070C0"/>
          <w:sz w:val="18"/>
          <w:szCs w:val="18"/>
        </w:rPr>
        <w:t>m in urban</w:t>
      </w:r>
      <w:r w:rsidR="002258B9" w:rsidRPr="006046B0">
        <w:rPr>
          <w:rFonts w:ascii="Arial" w:hAnsi="Arial" w:cs="Arial"/>
          <w:color w:val="0070C0"/>
          <w:sz w:val="18"/>
          <w:szCs w:val="18"/>
        </w:rPr>
        <w:t xml:space="preserve"> and densely populated</w:t>
      </w:r>
      <w:r w:rsidRPr="006046B0">
        <w:rPr>
          <w:rFonts w:ascii="Arial" w:hAnsi="Arial" w:cs="Arial"/>
          <w:color w:val="0070C0"/>
          <w:sz w:val="18"/>
          <w:szCs w:val="18"/>
        </w:rPr>
        <w:t xml:space="preserve"> </w:t>
      </w:r>
      <w:r w:rsidR="00EB1C4E" w:rsidRPr="006046B0">
        <w:rPr>
          <w:rFonts w:ascii="Arial" w:hAnsi="Arial" w:cs="Arial"/>
          <w:color w:val="0070C0"/>
          <w:sz w:val="18"/>
          <w:szCs w:val="18"/>
        </w:rPr>
        <w:t>areas</w:t>
      </w:r>
      <w:r w:rsidR="002258B9" w:rsidRPr="006046B0">
        <w:rPr>
          <w:rFonts w:ascii="Arial" w:hAnsi="Arial" w:cs="Arial"/>
          <w:color w:val="0070C0"/>
          <w:sz w:val="18"/>
          <w:szCs w:val="18"/>
        </w:rPr>
        <w:t>,</w:t>
      </w:r>
      <w:r w:rsidR="00EB1C4E" w:rsidRPr="006046B0">
        <w:rPr>
          <w:rFonts w:ascii="Arial" w:hAnsi="Arial" w:cs="Arial"/>
          <w:color w:val="0070C0"/>
          <w:sz w:val="18"/>
          <w:szCs w:val="18"/>
        </w:rPr>
        <w:t xml:space="preserve"> </w:t>
      </w:r>
      <w:r w:rsidR="001412B9" w:rsidRPr="006046B0">
        <w:rPr>
          <w:rFonts w:ascii="Arial" w:hAnsi="Arial" w:cs="Arial"/>
          <w:color w:val="0070C0"/>
          <w:sz w:val="18"/>
          <w:szCs w:val="18"/>
        </w:rPr>
        <w:t xml:space="preserve">and </w:t>
      </w:r>
      <w:r w:rsidR="00EB1C4E" w:rsidRPr="006046B0">
        <w:rPr>
          <w:rFonts w:ascii="Arial" w:hAnsi="Arial" w:cs="Arial"/>
          <w:color w:val="0070C0"/>
          <w:sz w:val="18"/>
          <w:szCs w:val="18"/>
        </w:rPr>
        <w:t xml:space="preserve">by </w:t>
      </w:r>
      <w:r w:rsidR="002258B9" w:rsidRPr="006046B0">
        <w:rPr>
          <w:rFonts w:ascii="Arial" w:hAnsi="Arial" w:cs="Arial"/>
          <w:color w:val="0070C0"/>
          <w:sz w:val="18"/>
          <w:szCs w:val="18"/>
        </w:rPr>
        <w:t>providing a</w:t>
      </w:r>
      <w:r w:rsidR="00B2486C" w:rsidRPr="006046B0">
        <w:rPr>
          <w:rFonts w:ascii="Arial" w:hAnsi="Arial" w:cs="Arial"/>
          <w:color w:val="0070C0"/>
          <w:sz w:val="18"/>
          <w:szCs w:val="18"/>
        </w:rPr>
        <w:t xml:space="preserve"> decentralised system (septic tank</w:t>
      </w:r>
      <w:r w:rsidR="002258B9" w:rsidRPr="006046B0">
        <w:rPr>
          <w:rFonts w:ascii="Arial" w:hAnsi="Arial" w:cs="Arial"/>
          <w:color w:val="0070C0"/>
          <w:sz w:val="18"/>
          <w:szCs w:val="18"/>
        </w:rPr>
        <w:t xml:space="preserve"> and smaller package plant</w:t>
      </w:r>
      <w:r w:rsidR="00B2486C" w:rsidRPr="006046B0">
        <w:rPr>
          <w:rFonts w:ascii="Arial" w:hAnsi="Arial" w:cs="Arial"/>
          <w:color w:val="0070C0"/>
          <w:sz w:val="18"/>
          <w:szCs w:val="18"/>
        </w:rPr>
        <w:t>)</w:t>
      </w:r>
      <w:r w:rsidRPr="006046B0">
        <w:rPr>
          <w:rFonts w:ascii="Arial" w:hAnsi="Arial" w:cs="Arial"/>
          <w:color w:val="0070C0"/>
          <w:sz w:val="18"/>
          <w:szCs w:val="18"/>
        </w:rPr>
        <w:t xml:space="preserve"> </w:t>
      </w:r>
      <w:r w:rsidR="00EB1C4E" w:rsidRPr="006046B0">
        <w:rPr>
          <w:rFonts w:ascii="Arial" w:hAnsi="Arial" w:cs="Arial"/>
          <w:color w:val="0070C0"/>
          <w:sz w:val="18"/>
          <w:szCs w:val="18"/>
        </w:rPr>
        <w:t>fo</w:t>
      </w:r>
      <w:r w:rsidR="002258B9" w:rsidRPr="006046B0">
        <w:rPr>
          <w:rFonts w:ascii="Arial" w:hAnsi="Arial" w:cs="Arial"/>
          <w:color w:val="0070C0"/>
          <w:sz w:val="18"/>
          <w:szCs w:val="18"/>
        </w:rPr>
        <w:t>r</w:t>
      </w:r>
      <w:r w:rsidR="00EB1C4E" w:rsidRPr="006046B0">
        <w:rPr>
          <w:rFonts w:ascii="Arial" w:hAnsi="Arial" w:cs="Arial"/>
          <w:color w:val="0070C0"/>
          <w:sz w:val="18"/>
          <w:szCs w:val="18"/>
        </w:rPr>
        <w:t xml:space="preserve"> </w:t>
      </w:r>
      <w:r w:rsidR="002258B9" w:rsidRPr="006046B0">
        <w:rPr>
          <w:rFonts w:ascii="Arial" w:hAnsi="Arial" w:cs="Arial"/>
          <w:color w:val="0070C0"/>
          <w:sz w:val="18"/>
          <w:szCs w:val="18"/>
        </w:rPr>
        <w:t xml:space="preserve">sub-urban and rural </w:t>
      </w:r>
      <w:r w:rsidR="00EB1C4E" w:rsidRPr="006046B0">
        <w:rPr>
          <w:rFonts w:ascii="Arial" w:hAnsi="Arial" w:cs="Arial"/>
          <w:color w:val="0070C0"/>
          <w:sz w:val="18"/>
          <w:szCs w:val="18"/>
        </w:rPr>
        <w:t xml:space="preserve">areas </w:t>
      </w:r>
      <w:r w:rsidRPr="006046B0">
        <w:rPr>
          <w:rFonts w:ascii="Arial" w:hAnsi="Arial" w:cs="Arial"/>
          <w:color w:val="0070C0"/>
          <w:sz w:val="18"/>
          <w:szCs w:val="18"/>
        </w:rPr>
        <w:t>to protect humans and environment from pollution.</w:t>
      </w:r>
    </w:p>
    <w:p w14:paraId="1A7A00D5" w14:textId="77777777" w:rsidR="00416E3B" w:rsidRPr="006046B0" w:rsidRDefault="00416E3B" w:rsidP="00416E3B">
      <w:pPr>
        <w:tabs>
          <w:tab w:val="left" w:pos="1488"/>
        </w:tabs>
        <w:spacing w:line="360" w:lineRule="auto"/>
        <w:ind w:right="979"/>
        <w:rPr>
          <w:rFonts w:ascii="Arial" w:hAnsi="Arial" w:cs="Arial"/>
          <w:color w:val="181818"/>
          <w:sz w:val="18"/>
          <w:szCs w:val="18"/>
        </w:rPr>
      </w:pPr>
    </w:p>
    <w:p w14:paraId="557EB748" w14:textId="076E3DEF" w:rsidR="00416E3B" w:rsidRPr="006046B0" w:rsidRDefault="00416E3B" w:rsidP="00416E3B">
      <w:pPr>
        <w:pStyle w:val="ListParagraph"/>
        <w:numPr>
          <w:ilvl w:val="0"/>
          <w:numId w:val="1"/>
        </w:numPr>
        <w:tabs>
          <w:tab w:val="left" w:pos="1488"/>
        </w:tabs>
        <w:spacing w:before="0" w:line="360" w:lineRule="auto"/>
        <w:ind w:left="1483" w:right="979" w:hanging="350"/>
        <w:rPr>
          <w:rFonts w:ascii="Arial" w:hAnsi="Arial" w:cs="Arial"/>
          <w:color w:val="181818"/>
          <w:sz w:val="18"/>
          <w:szCs w:val="18"/>
        </w:rPr>
      </w:pPr>
      <w:r w:rsidRPr="006046B0">
        <w:rPr>
          <w:rFonts w:ascii="Arial" w:hAnsi="Arial" w:cs="Arial"/>
          <w:color w:val="181818"/>
          <w:sz w:val="18"/>
          <w:szCs w:val="18"/>
        </w:rPr>
        <w:t>How can a shift from a focus on water as a resource, which encourages competition for control and ownership, to an ecosystem management approach that involves collaboration and shared responsibility, be promoted in transboundary basins?</w:t>
      </w:r>
    </w:p>
    <w:p w14:paraId="2B4AB312" w14:textId="4A100283" w:rsidR="00416E3B" w:rsidRPr="006046B0" w:rsidRDefault="00EF0566" w:rsidP="00805DFE">
      <w:pPr>
        <w:pStyle w:val="ListParagraph"/>
        <w:numPr>
          <w:ilvl w:val="0"/>
          <w:numId w:val="3"/>
        </w:numPr>
        <w:tabs>
          <w:tab w:val="left" w:pos="1488"/>
        </w:tabs>
        <w:spacing w:before="0" w:line="360" w:lineRule="auto"/>
        <w:ind w:left="1843" w:right="970"/>
        <w:rPr>
          <w:rFonts w:ascii="Arial" w:hAnsi="Arial" w:cs="Arial"/>
          <w:color w:val="0070C0"/>
          <w:sz w:val="18"/>
          <w:szCs w:val="18"/>
        </w:rPr>
      </w:pPr>
      <w:r w:rsidRPr="006046B0">
        <w:rPr>
          <w:rFonts w:ascii="Arial" w:hAnsi="Arial" w:cs="Arial"/>
          <w:color w:val="0070C0"/>
          <w:sz w:val="18"/>
          <w:szCs w:val="18"/>
        </w:rPr>
        <w:t>N/A</w:t>
      </w:r>
    </w:p>
    <w:p w14:paraId="794A1F11" w14:textId="77777777" w:rsidR="00416E3B" w:rsidRPr="006046B0" w:rsidRDefault="00416E3B" w:rsidP="00416E3B">
      <w:pPr>
        <w:tabs>
          <w:tab w:val="left" w:pos="1488"/>
        </w:tabs>
        <w:spacing w:line="360" w:lineRule="auto"/>
        <w:ind w:right="979"/>
        <w:rPr>
          <w:rFonts w:ascii="Arial" w:hAnsi="Arial" w:cs="Arial"/>
          <w:color w:val="181818"/>
          <w:sz w:val="18"/>
          <w:szCs w:val="18"/>
        </w:rPr>
      </w:pPr>
    </w:p>
    <w:p w14:paraId="2B96CE2E" w14:textId="20FA0D18" w:rsidR="00416E3B" w:rsidRPr="006046B0" w:rsidRDefault="00416E3B" w:rsidP="00416E3B">
      <w:pPr>
        <w:pStyle w:val="ListParagraph"/>
        <w:numPr>
          <w:ilvl w:val="0"/>
          <w:numId w:val="1"/>
        </w:numPr>
        <w:tabs>
          <w:tab w:val="left" w:pos="1488"/>
        </w:tabs>
        <w:spacing w:before="0" w:line="360" w:lineRule="auto"/>
        <w:ind w:left="1483" w:right="979" w:hanging="350"/>
        <w:rPr>
          <w:rFonts w:ascii="Arial" w:hAnsi="Arial" w:cs="Arial"/>
          <w:color w:val="181818"/>
          <w:sz w:val="18"/>
          <w:szCs w:val="18"/>
        </w:rPr>
      </w:pPr>
      <w:r w:rsidRPr="006046B0">
        <w:rPr>
          <w:rFonts w:ascii="Arial" w:hAnsi="Arial" w:cs="Arial"/>
          <w:color w:val="181818"/>
          <w:sz w:val="18"/>
          <w:szCs w:val="18"/>
        </w:rPr>
        <w:t>How are climate change agreements and transboundary water management agreements being interconnected to address the challenges of managing water resources in shared aquatic ecosystems?</w:t>
      </w:r>
    </w:p>
    <w:p w14:paraId="33D51AC6" w14:textId="5B128FE0" w:rsidR="00416E3B" w:rsidRPr="006046B0" w:rsidRDefault="00EF0566" w:rsidP="00805DFE">
      <w:pPr>
        <w:pStyle w:val="ListParagraph"/>
        <w:numPr>
          <w:ilvl w:val="0"/>
          <w:numId w:val="3"/>
        </w:numPr>
        <w:tabs>
          <w:tab w:val="left" w:pos="1488"/>
        </w:tabs>
        <w:spacing w:before="0" w:line="360" w:lineRule="auto"/>
        <w:ind w:left="1843" w:right="970"/>
        <w:rPr>
          <w:rFonts w:ascii="Arial" w:hAnsi="Arial" w:cs="Arial"/>
          <w:color w:val="0070C0"/>
          <w:sz w:val="18"/>
          <w:szCs w:val="18"/>
        </w:rPr>
      </w:pPr>
      <w:r w:rsidRPr="006046B0">
        <w:rPr>
          <w:rFonts w:ascii="Arial" w:hAnsi="Arial" w:cs="Arial"/>
          <w:color w:val="0070C0"/>
          <w:sz w:val="18"/>
          <w:szCs w:val="18"/>
        </w:rPr>
        <w:t>N/A</w:t>
      </w:r>
    </w:p>
    <w:p w14:paraId="5370900E" w14:textId="77777777" w:rsidR="00416E3B" w:rsidRPr="006046B0" w:rsidRDefault="00416E3B" w:rsidP="00416E3B">
      <w:pPr>
        <w:tabs>
          <w:tab w:val="left" w:pos="1488"/>
        </w:tabs>
        <w:spacing w:line="360" w:lineRule="auto"/>
        <w:ind w:right="979"/>
        <w:rPr>
          <w:rFonts w:ascii="Arial" w:hAnsi="Arial" w:cs="Arial"/>
          <w:color w:val="181818"/>
          <w:sz w:val="18"/>
          <w:szCs w:val="18"/>
        </w:rPr>
      </w:pPr>
    </w:p>
    <w:p w14:paraId="20533EA8" w14:textId="77777777" w:rsidR="00416E3B" w:rsidRPr="006046B0" w:rsidRDefault="00416E3B" w:rsidP="00416E3B">
      <w:pPr>
        <w:pStyle w:val="ListParagraph"/>
        <w:numPr>
          <w:ilvl w:val="0"/>
          <w:numId w:val="1"/>
        </w:numPr>
        <w:tabs>
          <w:tab w:val="left" w:pos="1488"/>
        </w:tabs>
        <w:spacing w:before="0" w:line="360" w:lineRule="auto"/>
        <w:ind w:left="1483" w:right="979" w:hanging="350"/>
        <w:rPr>
          <w:rFonts w:ascii="Arial" w:hAnsi="Arial" w:cs="Arial"/>
          <w:sz w:val="18"/>
          <w:szCs w:val="18"/>
        </w:rPr>
      </w:pPr>
      <w:r w:rsidRPr="006046B0">
        <w:rPr>
          <w:rFonts w:ascii="Arial" w:hAnsi="Arial" w:cs="Arial"/>
          <w:color w:val="181818"/>
          <w:sz w:val="18"/>
          <w:szCs w:val="18"/>
        </w:rPr>
        <w:t xml:space="preserve">What are some of the most promising examples of collaborative efforts between governments (national and local), civil society organizations, communities, individuals and/or private sector in promoting sustainable water management, including pollution reduction and ecosystem protection, in the </w:t>
      </w:r>
      <w:r w:rsidRPr="006046B0">
        <w:rPr>
          <w:rFonts w:ascii="Arial" w:hAnsi="Arial" w:cs="Arial"/>
          <w:color w:val="0A0A0A"/>
          <w:sz w:val="18"/>
          <w:szCs w:val="18"/>
        </w:rPr>
        <w:t xml:space="preserve">context </w:t>
      </w:r>
      <w:r w:rsidRPr="006046B0">
        <w:rPr>
          <w:rFonts w:ascii="Arial" w:hAnsi="Arial" w:cs="Arial"/>
          <w:color w:val="1D1D1D"/>
          <w:sz w:val="18"/>
          <w:szCs w:val="18"/>
        </w:rPr>
        <w:t>of</w:t>
      </w:r>
      <w:r w:rsidRPr="006046B0">
        <w:rPr>
          <w:rFonts w:ascii="Arial" w:hAnsi="Arial" w:cs="Arial"/>
          <w:color w:val="1D1D1D"/>
          <w:spacing w:val="1"/>
          <w:sz w:val="18"/>
          <w:szCs w:val="18"/>
        </w:rPr>
        <w:t xml:space="preserve"> </w:t>
      </w:r>
      <w:r w:rsidRPr="006046B0">
        <w:rPr>
          <w:rFonts w:ascii="Arial" w:hAnsi="Arial" w:cs="Arial"/>
          <w:color w:val="0E0E0E"/>
          <w:sz w:val="18"/>
          <w:szCs w:val="18"/>
        </w:rPr>
        <w:t>transboundary</w:t>
      </w:r>
      <w:r w:rsidRPr="006046B0">
        <w:rPr>
          <w:rFonts w:ascii="Arial" w:hAnsi="Arial" w:cs="Arial"/>
          <w:color w:val="0E0E0E"/>
          <w:spacing w:val="24"/>
          <w:sz w:val="18"/>
          <w:szCs w:val="18"/>
        </w:rPr>
        <w:t xml:space="preserve"> </w:t>
      </w:r>
      <w:r w:rsidRPr="006046B0">
        <w:rPr>
          <w:rFonts w:ascii="Arial" w:hAnsi="Arial" w:cs="Arial"/>
          <w:sz w:val="18"/>
          <w:szCs w:val="18"/>
        </w:rPr>
        <w:t>waters?</w:t>
      </w:r>
    </w:p>
    <w:p w14:paraId="34977724" w14:textId="77777777" w:rsidR="00416E3B" w:rsidRPr="006046B0" w:rsidRDefault="00416E3B" w:rsidP="00416E3B">
      <w:pPr>
        <w:pStyle w:val="ListParagraph"/>
        <w:numPr>
          <w:ilvl w:val="0"/>
          <w:numId w:val="1"/>
        </w:numPr>
        <w:tabs>
          <w:tab w:val="left" w:pos="1488"/>
        </w:tabs>
        <w:spacing w:before="0" w:line="360" w:lineRule="auto"/>
        <w:ind w:left="1483" w:right="979" w:hanging="350"/>
        <w:rPr>
          <w:rFonts w:ascii="Arial" w:hAnsi="Arial" w:cs="Arial"/>
          <w:sz w:val="18"/>
          <w:szCs w:val="18"/>
        </w:rPr>
        <w:sectPr w:rsidR="00416E3B" w:rsidRPr="006046B0" w:rsidSect="00416E3B">
          <w:type w:val="continuous"/>
          <w:pgSz w:w="12240" w:h="15840"/>
          <w:pgMar w:top="1260" w:right="1200" w:bottom="280" w:left="1180" w:header="720" w:footer="720" w:gutter="0"/>
          <w:cols w:space="720"/>
        </w:sectPr>
      </w:pPr>
    </w:p>
    <w:p w14:paraId="12C685C1" w14:textId="75A0DEC1" w:rsidR="002766D6" w:rsidRPr="006046B0" w:rsidRDefault="00EF0566" w:rsidP="00805DFE">
      <w:pPr>
        <w:pStyle w:val="ListParagraph"/>
        <w:numPr>
          <w:ilvl w:val="0"/>
          <w:numId w:val="3"/>
        </w:numPr>
        <w:tabs>
          <w:tab w:val="left" w:pos="1488"/>
        </w:tabs>
        <w:spacing w:before="0" w:line="360" w:lineRule="auto"/>
        <w:ind w:left="1843" w:right="970"/>
        <w:rPr>
          <w:rFonts w:ascii="Arial" w:hAnsi="Arial" w:cs="Arial"/>
          <w:color w:val="161616"/>
          <w:sz w:val="18"/>
          <w:szCs w:val="18"/>
        </w:rPr>
        <w:sectPr w:rsidR="002766D6" w:rsidRPr="006046B0">
          <w:type w:val="continuous"/>
          <w:pgSz w:w="12240" w:h="15840"/>
          <w:pgMar w:top="660" w:right="1200" w:bottom="0" w:left="1180" w:header="720" w:footer="720" w:gutter="0"/>
          <w:cols w:space="720"/>
        </w:sectPr>
      </w:pPr>
      <w:r w:rsidRPr="006046B0">
        <w:rPr>
          <w:rFonts w:ascii="Arial" w:hAnsi="Arial" w:cs="Arial"/>
          <w:color w:val="0070C0"/>
          <w:sz w:val="18"/>
          <w:szCs w:val="18"/>
        </w:rPr>
        <w:t>N/</w:t>
      </w:r>
      <w:r w:rsidR="00DB0A8D">
        <w:rPr>
          <w:rFonts w:ascii="Arial" w:hAnsi="Arial" w:cs="Arial"/>
          <w:color w:val="0070C0"/>
          <w:sz w:val="18"/>
          <w:szCs w:val="18"/>
        </w:rPr>
        <w:t>A</w:t>
      </w:r>
    </w:p>
    <w:p w14:paraId="7560C0EE" w14:textId="6868D819" w:rsidR="000435FF" w:rsidRPr="00EF0566" w:rsidRDefault="000435FF" w:rsidP="00DB0A8D">
      <w:pPr>
        <w:tabs>
          <w:tab w:val="left" w:pos="1488"/>
        </w:tabs>
        <w:spacing w:line="360" w:lineRule="auto"/>
        <w:ind w:right="979"/>
        <w:rPr>
          <w:rFonts w:ascii="Arial" w:hAnsi="Arial" w:cs="Arial"/>
          <w:sz w:val="18"/>
          <w:szCs w:val="18"/>
        </w:rPr>
      </w:pPr>
    </w:p>
    <w:sectPr w:rsidR="000435FF" w:rsidRPr="00EF0566" w:rsidSect="00416E3B">
      <w:pgSz w:w="12240" w:h="15840"/>
      <w:pgMar w:top="1260" w:right="120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8ABB4" w14:textId="77777777" w:rsidR="00DC14DE" w:rsidRDefault="00DC14DE" w:rsidP="00EF0566">
      <w:r>
        <w:separator/>
      </w:r>
    </w:p>
  </w:endnote>
  <w:endnote w:type="continuationSeparator" w:id="0">
    <w:p w14:paraId="3AAAC6F3" w14:textId="77777777" w:rsidR="00DC14DE" w:rsidRDefault="00DC14DE" w:rsidP="00EF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764555"/>
      <w:docPartObj>
        <w:docPartGallery w:val="Page Numbers (Bottom of Page)"/>
        <w:docPartUnique/>
      </w:docPartObj>
    </w:sdtPr>
    <w:sdtEndPr>
      <w:rPr>
        <w:noProof/>
      </w:rPr>
    </w:sdtEndPr>
    <w:sdtContent>
      <w:p w14:paraId="39AD4109" w14:textId="3D9C7F27" w:rsidR="00DB0A8D" w:rsidRDefault="00DB0A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FFF845" w14:textId="77777777" w:rsidR="00DB0A8D" w:rsidRDefault="00DB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36CEF" w14:textId="77777777" w:rsidR="00DC14DE" w:rsidRDefault="00DC14DE" w:rsidP="00EF0566">
      <w:r>
        <w:separator/>
      </w:r>
    </w:p>
  </w:footnote>
  <w:footnote w:type="continuationSeparator" w:id="0">
    <w:p w14:paraId="3C1A9A35" w14:textId="77777777" w:rsidR="00DC14DE" w:rsidRDefault="00DC14DE" w:rsidP="00EF0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04C78"/>
    <w:multiLevelType w:val="hybridMultilevel"/>
    <w:tmpl w:val="117E5A8A"/>
    <w:lvl w:ilvl="0" w:tplc="F4506350">
      <w:start w:val="1"/>
      <w:numFmt w:val="bullet"/>
      <w:lvlText w:val=""/>
      <w:lvlJc w:val="left"/>
      <w:pPr>
        <w:ind w:left="2201" w:hanging="360"/>
      </w:pPr>
      <w:rPr>
        <w:rFonts w:ascii="Symbol" w:hAnsi="Symbol" w:hint="default"/>
        <w:color w:val="0070C0"/>
      </w:rPr>
    </w:lvl>
    <w:lvl w:ilvl="1" w:tplc="5BB6AB26">
      <w:start w:val="1"/>
      <w:numFmt w:val="bullet"/>
      <w:lvlText w:val="-"/>
      <w:lvlJc w:val="left"/>
      <w:pPr>
        <w:ind w:left="2921" w:hanging="360"/>
      </w:pPr>
      <w:rPr>
        <w:rFonts w:ascii="Tw Cen MT" w:hAnsi="Tw Cen MT" w:hint="default"/>
      </w:rPr>
    </w:lvl>
    <w:lvl w:ilvl="2" w:tplc="08090005" w:tentative="1">
      <w:start w:val="1"/>
      <w:numFmt w:val="bullet"/>
      <w:lvlText w:val=""/>
      <w:lvlJc w:val="left"/>
      <w:pPr>
        <w:ind w:left="3641" w:hanging="360"/>
      </w:pPr>
      <w:rPr>
        <w:rFonts w:ascii="Wingdings" w:hAnsi="Wingdings" w:hint="default"/>
      </w:rPr>
    </w:lvl>
    <w:lvl w:ilvl="3" w:tplc="08090001" w:tentative="1">
      <w:start w:val="1"/>
      <w:numFmt w:val="bullet"/>
      <w:lvlText w:val=""/>
      <w:lvlJc w:val="left"/>
      <w:pPr>
        <w:ind w:left="4361" w:hanging="360"/>
      </w:pPr>
      <w:rPr>
        <w:rFonts w:ascii="Symbol" w:hAnsi="Symbol" w:hint="default"/>
      </w:rPr>
    </w:lvl>
    <w:lvl w:ilvl="4" w:tplc="08090003" w:tentative="1">
      <w:start w:val="1"/>
      <w:numFmt w:val="bullet"/>
      <w:lvlText w:val="o"/>
      <w:lvlJc w:val="left"/>
      <w:pPr>
        <w:ind w:left="5081" w:hanging="360"/>
      </w:pPr>
      <w:rPr>
        <w:rFonts w:ascii="Courier New" w:hAnsi="Courier New" w:cs="Courier New" w:hint="default"/>
      </w:rPr>
    </w:lvl>
    <w:lvl w:ilvl="5" w:tplc="08090005" w:tentative="1">
      <w:start w:val="1"/>
      <w:numFmt w:val="bullet"/>
      <w:lvlText w:val=""/>
      <w:lvlJc w:val="left"/>
      <w:pPr>
        <w:ind w:left="5801" w:hanging="360"/>
      </w:pPr>
      <w:rPr>
        <w:rFonts w:ascii="Wingdings" w:hAnsi="Wingdings" w:hint="default"/>
      </w:rPr>
    </w:lvl>
    <w:lvl w:ilvl="6" w:tplc="08090001" w:tentative="1">
      <w:start w:val="1"/>
      <w:numFmt w:val="bullet"/>
      <w:lvlText w:val=""/>
      <w:lvlJc w:val="left"/>
      <w:pPr>
        <w:ind w:left="6521" w:hanging="360"/>
      </w:pPr>
      <w:rPr>
        <w:rFonts w:ascii="Symbol" w:hAnsi="Symbol" w:hint="default"/>
      </w:rPr>
    </w:lvl>
    <w:lvl w:ilvl="7" w:tplc="08090003" w:tentative="1">
      <w:start w:val="1"/>
      <w:numFmt w:val="bullet"/>
      <w:lvlText w:val="o"/>
      <w:lvlJc w:val="left"/>
      <w:pPr>
        <w:ind w:left="7241" w:hanging="360"/>
      </w:pPr>
      <w:rPr>
        <w:rFonts w:ascii="Courier New" w:hAnsi="Courier New" w:cs="Courier New" w:hint="default"/>
      </w:rPr>
    </w:lvl>
    <w:lvl w:ilvl="8" w:tplc="08090005" w:tentative="1">
      <w:start w:val="1"/>
      <w:numFmt w:val="bullet"/>
      <w:lvlText w:val=""/>
      <w:lvlJc w:val="left"/>
      <w:pPr>
        <w:ind w:left="7961" w:hanging="360"/>
      </w:pPr>
      <w:rPr>
        <w:rFonts w:ascii="Wingdings" w:hAnsi="Wingdings" w:hint="default"/>
      </w:rPr>
    </w:lvl>
  </w:abstractNum>
  <w:abstractNum w:abstractNumId="1" w15:restartNumberingAfterBreak="0">
    <w:nsid w:val="397C05E8"/>
    <w:multiLevelType w:val="hybridMultilevel"/>
    <w:tmpl w:val="9BF823BA"/>
    <w:lvl w:ilvl="0" w:tplc="16646104">
      <w:start w:val="1"/>
      <w:numFmt w:val="decimal"/>
      <w:lvlText w:val="%1."/>
      <w:lvlJc w:val="left"/>
      <w:pPr>
        <w:ind w:left="1481" w:hanging="347"/>
      </w:pPr>
      <w:rPr>
        <w:rFonts w:hint="default"/>
        <w:w w:val="93"/>
        <w:lang w:val="ms" w:eastAsia="en-US" w:bidi="ar-SA"/>
      </w:rPr>
    </w:lvl>
    <w:lvl w:ilvl="1" w:tplc="483EDCCE">
      <w:start w:val="1"/>
      <w:numFmt w:val="lowerLetter"/>
      <w:lvlText w:val="%2)"/>
      <w:lvlJc w:val="left"/>
      <w:pPr>
        <w:ind w:left="2181" w:hanging="338"/>
      </w:pPr>
      <w:rPr>
        <w:rFonts w:hint="default"/>
        <w:spacing w:val="-1"/>
        <w:w w:val="92"/>
        <w:lang w:val="ms" w:eastAsia="en-US" w:bidi="ar-SA"/>
      </w:rPr>
    </w:lvl>
    <w:lvl w:ilvl="2" w:tplc="6756AB96">
      <w:numFmt w:val="bullet"/>
      <w:lvlText w:val="•"/>
      <w:lvlJc w:val="left"/>
      <w:pPr>
        <w:ind w:left="3033" w:hanging="338"/>
      </w:pPr>
      <w:rPr>
        <w:rFonts w:hint="default"/>
        <w:lang w:val="ms" w:eastAsia="en-US" w:bidi="ar-SA"/>
      </w:rPr>
    </w:lvl>
    <w:lvl w:ilvl="3" w:tplc="37E80F9A">
      <w:numFmt w:val="bullet"/>
      <w:lvlText w:val="•"/>
      <w:lvlJc w:val="left"/>
      <w:pPr>
        <w:ind w:left="3886" w:hanging="338"/>
      </w:pPr>
      <w:rPr>
        <w:rFonts w:hint="default"/>
        <w:lang w:val="ms" w:eastAsia="en-US" w:bidi="ar-SA"/>
      </w:rPr>
    </w:lvl>
    <w:lvl w:ilvl="4" w:tplc="02C0BDDE">
      <w:numFmt w:val="bullet"/>
      <w:lvlText w:val="•"/>
      <w:lvlJc w:val="left"/>
      <w:pPr>
        <w:ind w:left="4740" w:hanging="338"/>
      </w:pPr>
      <w:rPr>
        <w:rFonts w:hint="default"/>
        <w:lang w:val="ms" w:eastAsia="en-US" w:bidi="ar-SA"/>
      </w:rPr>
    </w:lvl>
    <w:lvl w:ilvl="5" w:tplc="81E6CDAE">
      <w:numFmt w:val="bullet"/>
      <w:lvlText w:val="•"/>
      <w:lvlJc w:val="left"/>
      <w:pPr>
        <w:ind w:left="5593" w:hanging="338"/>
      </w:pPr>
      <w:rPr>
        <w:rFonts w:hint="default"/>
        <w:lang w:val="ms" w:eastAsia="en-US" w:bidi="ar-SA"/>
      </w:rPr>
    </w:lvl>
    <w:lvl w:ilvl="6" w:tplc="1346B596">
      <w:numFmt w:val="bullet"/>
      <w:lvlText w:val="•"/>
      <w:lvlJc w:val="left"/>
      <w:pPr>
        <w:ind w:left="6446" w:hanging="338"/>
      </w:pPr>
      <w:rPr>
        <w:rFonts w:hint="default"/>
        <w:lang w:val="ms" w:eastAsia="en-US" w:bidi="ar-SA"/>
      </w:rPr>
    </w:lvl>
    <w:lvl w:ilvl="7" w:tplc="E5CA1FB8">
      <w:numFmt w:val="bullet"/>
      <w:lvlText w:val="•"/>
      <w:lvlJc w:val="left"/>
      <w:pPr>
        <w:ind w:left="7300" w:hanging="338"/>
      </w:pPr>
      <w:rPr>
        <w:rFonts w:hint="default"/>
        <w:lang w:val="ms" w:eastAsia="en-US" w:bidi="ar-SA"/>
      </w:rPr>
    </w:lvl>
    <w:lvl w:ilvl="8" w:tplc="5BE6F6D4">
      <w:numFmt w:val="bullet"/>
      <w:lvlText w:val="•"/>
      <w:lvlJc w:val="left"/>
      <w:pPr>
        <w:ind w:left="8153" w:hanging="338"/>
      </w:pPr>
      <w:rPr>
        <w:rFonts w:hint="default"/>
        <w:lang w:val="ms" w:eastAsia="en-US" w:bidi="ar-SA"/>
      </w:rPr>
    </w:lvl>
  </w:abstractNum>
  <w:abstractNum w:abstractNumId="2" w15:restartNumberingAfterBreak="0">
    <w:nsid w:val="6B921958"/>
    <w:multiLevelType w:val="hybridMultilevel"/>
    <w:tmpl w:val="9BF823BA"/>
    <w:lvl w:ilvl="0" w:tplc="FFFFFFFF">
      <w:start w:val="1"/>
      <w:numFmt w:val="decimal"/>
      <w:lvlText w:val="%1."/>
      <w:lvlJc w:val="left"/>
      <w:pPr>
        <w:ind w:left="1481" w:hanging="347"/>
      </w:pPr>
      <w:rPr>
        <w:rFonts w:hint="default"/>
        <w:w w:val="93"/>
        <w:lang w:val="ms" w:eastAsia="en-US" w:bidi="ar-SA"/>
      </w:rPr>
    </w:lvl>
    <w:lvl w:ilvl="1" w:tplc="FFFFFFFF">
      <w:start w:val="1"/>
      <w:numFmt w:val="lowerLetter"/>
      <w:lvlText w:val="%2)"/>
      <w:lvlJc w:val="left"/>
      <w:pPr>
        <w:ind w:left="2181" w:hanging="338"/>
      </w:pPr>
      <w:rPr>
        <w:rFonts w:hint="default"/>
        <w:spacing w:val="-1"/>
        <w:w w:val="92"/>
        <w:lang w:val="ms" w:eastAsia="en-US" w:bidi="ar-SA"/>
      </w:rPr>
    </w:lvl>
    <w:lvl w:ilvl="2" w:tplc="FFFFFFFF">
      <w:numFmt w:val="bullet"/>
      <w:lvlText w:val="•"/>
      <w:lvlJc w:val="left"/>
      <w:pPr>
        <w:ind w:left="3033" w:hanging="338"/>
      </w:pPr>
      <w:rPr>
        <w:rFonts w:hint="default"/>
        <w:lang w:val="ms" w:eastAsia="en-US" w:bidi="ar-SA"/>
      </w:rPr>
    </w:lvl>
    <w:lvl w:ilvl="3" w:tplc="FFFFFFFF">
      <w:numFmt w:val="bullet"/>
      <w:lvlText w:val="•"/>
      <w:lvlJc w:val="left"/>
      <w:pPr>
        <w:ind w:left="3886" w:hanging="338"/>
      </w:pPr>
      <w:rPr>
        <w:rFonts w:hint="default"/>
        <w:lang w:val="ms" w:eastAsia="en-US" w:bidi="ar-SA"/>
      </w:rPr>
    </w:lvl>
    <w:lvl w:ilvl="4" w:tplc="FFFFFFFF">
      <w:numFmt w:val="bullet"/>
      <w:lvlText w:val="•"/>
      <w:lvlJc w:val="left"/>
      <w:pPr>
        <w:ind w:left="4740" w:hanging="338"/>
      </w:pPr>
      <w:rPr>
        <w:rFonts w:hint="default"/>
        <w:lang w:val="ms" w:eastAsia="en-US" w:bidi="ar-SA"/>
      </w:rPr>
    </w:lvl>
    <w:lvl w:ilvl="5" w:tplc="FFFFFFFF">
      <w:numFmt w:val="bullet"/>
      <w:lvlText w:val="•"/>
      <w:lvlJc w:val="left"/>
      <w:pPr>
        <w:ind w:left="5593" w:hanging="338"/>
      </w:pPr>
      <w:rPr>
        <w:rFonts w:hint="default"/>
        <w:lang w:val="ms" w:eastAsia="en-US" w:bidi="ar-SA"/>
      </w:rPr>
    </w:lvl>
    <w:lvl w:ilvl="6" w:tplc="FFFFFFFF">
      <w:numFmt w:val="bullet"/>
      <w:lvlText w:val="•"/>
      <w:lvlJc w:val="left"/>
      <w:pPr>
        <w:ind w:left="6446" w:hanging="338"/>
      </w:pPr>
      <w:rPr>
        <w:rFonts w:hint="default"/>
        <w:lang w:val="ms" w:eastAsia="en-US" w:bidi="ar-SA"/>
      </w:rPr>
    </w:lvl>
    <w:lvl w:ilvl="7" w:tplc="FFFFFFFF">
      <w:numFmt w:val="bullet"/>
      <w:lvlText w:val="•"/>
      <w:lvlJc w:val="left"/>
      <w:pPr>
        <w:ind w:left="7300" w:hanging="338"/>
      </w:pPr>
      <w:rPr>
        <w:rFonts w:hint="default"/>
        <w:lang w:val="ms" w:eastAsia="en-US" w:bidi="ar-SA"/>
      </w:rPr>
    </w:lvl>
    <w:lvl w:ilvl="8" w:tplc="FFFFFFFF">
      <w:numFmt w:val="bullet"/>
      <w:lvlText w:val="•"/>
      <w:lvlJc w:val="left"/>
      <w:pPr>
        <w:ind w:left="8153" w:hanging="338"/>
      </w:pPr>
      <w:rPr>
        <w:rFonts w:hint="default"/>
        <w:lang w:val="m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CzNLcwMDexMDE1tjBQ0lEKTi0uzszPAykwrAUAxBHUACwAAAA="/>
  </w:docVars>
  <w:rsids>
    <w:rsidRoot w:val="000435FF"/>
    <w:rsid w:val="00022553"/>
    <w:rsid w:val="000435FF"/>
    <w:rsid w:val="000B14F7"/>
    <w:rsid w:val="001412B9"/>
    <w:rsid w:val="001C2681"/>
    <w:rsid w:val="002258B9"/>
    <w:rsid w:val="002766D6"/>
    <w:rsid w:val="00284690"/>
    <w:rsid w:val="002C74C6"/>
    <w:rsid w:val="00416E3B"/>
    <w:rsid w:val="006046B0"/>
    <w:rsid w:val="00607927"/>
    <w:rsid w:val="00624370"/>
    <w:rsid w:val="006D17F4"/>
    <w:rsid w:val="00754201"/>
    <w:rsid w:val="00805DFE"/>
    <w:rsid w:val="008B1D02"/>
    <w:rsid w:val="00925155"/>
    <w:rsid w:val="009326A8"/>
    <w:rsid w:val="009656DA"/>
    <w:rsid w:val="009D11F6"/>
    <w:rsid w:val="009F43A7"/>
    <w:rsid w:val="00B2486C"/>
    <w:rsid w:val="00B36A09"/>
    <w:rsid w:val="00BA4BE3"/>
    <w:rsid w:val="00DA4B3F"/>
    <w:rsid w:val="00DB0A8D"/>
    <w:rsid w:val="00DC14DE"/>
    <w:rsid w:val="00DE129B"/>
    <w:rsid w:val="00E72672"/>
    <w:rsid w:val="00EB1C4E"/>
    <w:rsid w:val="00ED0240"/>
    <w:rsid w:val="00EE0E19"/>
    <w:rsid w:val="00EF0566"/>
    <w:rsid w:val="00F878A7"/>
    <w:rsid w:val="00FE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C99B9"/>
  <w15:docId w15:val="{EEFE38D9-CA50-4FDB-A263-0C8B53FE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7"/>
      <w:ind w:left="1482" w:hanging="34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0566"/>
    <w:pPr>
      <w:tabs>
        <w:tab w:val="center" w:pos="4680"/>
        <w:tab w:val="right" w:pos="9360"/>
      </w:tabs>
    </w:pPr>
  </w:style>
  <w:style w:type="character" w:customStyle="1" w:styleId="HeaderChar">
    <w:name w:val="Header Char"/>
    <w:basedOn w:val="DefaultParagraphFont"/>
    <w:link w:val="Header"/>
    <w:uiPriority w:val="99"/>
    <w:rsid w:val="00EF0566"/>
    <w:rPr>
      <w:rFonts w:ascii="Times New Roman" w:eastAsia="Times New Roman" w:hAnsi="Times New Roman" w:cs="Times New Roman"/>
      <w:lang w:val="ms"/>
    </w:rPr>
  </w:style>
  <w:style w:type="paragraph" w:styleId="Footer">
    <w:name w:val="footer"/>
    <w:basedOn w:val="Normal"/>
    <w:link w:val="FooterChar"/>
    <w:uiPriority w:val="99"/>
    <w:unhideWhenUsed/>
    <w:rsid w:val="00EF0566"/>
    <w:pPr>
      <w:tabs>
        <w:tab w:val="center" w:pos="4680"/>
        <w:tab w:val="right" w:pos="9360"/>
      </w:tabs>
    </w:pPr>
  </w:style>
  <w:style w:type="character" w:customStyle="1" w:styleId="FooterChar">
    <w:name w:val="Footer Char"/>
    <w:basedOn w:val="DefaultParagraphFont"/>
    <w:link w:val="Footer"/>
    <w:uiPriority w:val="99"/>
    <w:rsid w:val="00EF0566"/>
    <w:rPr>
      <w:rFonts w:ascii="Times New Roman" w:eastAsia="Times New Roman" w:hAnsi="Times New Roman" w:cs="Times New Roman"/>
      <w:lang w:val="ms"/>
    </w:rPr>
  </w:style>
  <w:style w:type="character" w:customStyle="1" w:styleId="ms-rtefontsize-3">
    <w:name w:val="ms-rtefontsize-3"/>
    <w:basedOn w:val="DefaultParagraphFont"/>
    <w:rsid w:val="00805DFE"/>
  </w:style>
  <w:style w:type="paragraph" w:styleId="NormalWeb">
    <w:name w:val="Normal (Web)"/>
    <w:basedOn w:val="Normal"/>
    <w:uiPriority w:val="99"/>
    <w:semiHidden/>
    <w:unhideWhenUsed/>
    <w:rsid w:val="00805DFE"/>
    <w:pPr>
      <w:widowControl/>
      <w:autoSpaceDE/>
      <w:autoSpaceDN/>
      <w:spacing w:before="100" w:beforeAutospacing="1" w:after="100" w:afterAutospacing="1"/>
    </w:pPr>
    <w:rPr>
      <w:sz w:val="24"/>
      <w:szCs w:val="24"/>
      <w:lang w:val="en-US"/>
    </w:rPr>
  </w:style>
  <w:style w:type="character" w:styleId="Emphasis">
    <w:name w:val="Emphasis"/>
    <w:basedOn w:val="DefaultParagraphFont"/>
    <w:uiPriority w:val="20"/>
    <w:qFormat/>
    <w:rsid w:val="00ED0240"/>
    <w:rPr>
      <w:i/>
      <w:iCs/>
    </w:rPr>
  </w:style>
  <w:style w:type="paragraph" w:styleId="BalloonText">
    <w:name w:val="Balloon Text"/>
    <w:basedOn w:val="Normal"/>
    <w:link w:val="BalloonTextChar"/>
    <w:uiPriority w:val="99"/>
    <w:semiHidden/>
    <w:unhideWhenUsed/>
    <w:rsid w:val="00604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6B0"/>
    <w:rPr>
      <w:rFonts w:ascii="Segoe UI" w:eastAsia="Times New Roman" w:hAnsi="Segoe UI" w:cs="Segoe UI"/>
      <w:sz w:val="18"/>
      <w:szCs w:val="18"/>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955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Dayang Siti Hajar binti Haji Osman</cp:lastModifiedBy>
  <cp:revision>2</cp:revision>
  <cp:lastPrinted>2023-05-25T01:24:00Z</cp:lastPrinted>
  <dcterms:created xsi:type="dcterms:W3CDTF">2023-05-29T00:33:00Z</dcterms:created>
  <dcterms:modified xsi:type="dcterms:W3CDTF">2023-05-29T00:33:00Z</dcterms:modified>
</cp:coreProperties>
</file>