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9619" w14:textId="5F2C6100" w:rsidR="00ED684F" w:rsidRPr="00DC2F0E" w:rsidRDefault="00ED684F" w:rsidP="00ED684F">
      <w:pPr>
        <w:spacing w:after="0" w:line="240" w:lineRule="auto"/>
        <w:rPr>
          <w:rFonts w:ascii="Times New Roman" w:eastAsia="Times New Roman" w:hAnsi="Times New Roman" w:cs="Times New Roman"/>
          <w:kern w:val="0"/>
          <w:sz w:val="24"/>
          <w:szCs w:val="24"/>
          <w:lang w:val="en-CA" w:eastAsia="fr-CA"/>
          <w14:ligatures w14:val="none"/>
        </w:rPr>
      </w:pPr>
      <w:r w:rsidRPr="00DC2F0E">
        <w:rPr>
          <w:rFonts w:ascii="Times New Roman" w:eastAsia="Times New Roman" w:hAnsi="Times New Roman" w:cs="Times New Roman"/>
          <w:kern w:val="0"/>
          <w:sz w:val="24"/>
          <w:szCs w:val="24"/>
          <w:lang w:val="en-CA" w:eastAsia="fr-CA"/>
          <w14:ligatures w14:val="none"/>
        </w:rPr>
        <w:t xml:space="preserve"> </w:t>
      </w:r>
    </w:p>
    <w:p w14:paraId="47E70E3B" w14:textId="77777777" w:rsidR="00ED684F" w:rsidRPr="00DC2F0E" w:rsidRDefault="00ED684F" w:rsidP="00ED684F">
      <w:pPr>
        <w:spacing w:after="0" w:line="240" w:lineRule="auto"/>
        <w:rPr>
          <w:rFonts w:ascii="Times New Roman" w:eastAsia="Times New Roman" w:hAnsi="Times New Roman" w:cs="Times New Roman"/>
          <w:kern w:val="0"/>
          <w:sz w:val="24"/>
          <w:szCs w:val="24"/>
          <w:lang w:val="en-CA" w:eastAsia="fr-CA"/>
          <w14:ligatures w14:val="none"/>
        </w:rPr>
      </w:pPr>
    </w:p>
    <w:p w14:paraId="485E95E6" w14:textId="381EC267" w:rsidR="00AC42DE" w:rsidRPr="00DC2F0E" w:rsidRDefault="00AC42DE" w:rsidP="00DC2F0E">
      <w:pPr>
        <w:jc w:val="center"/>
        <w:rPr>
          <w:rFonts w:ascii="Times New Roman" w:hAnsi="Times New Roman" w:cs="Times New Roman"/>
          <w:b/>
          <w:bCs/>
          <w:sz w:val="28"/>
          <w:szCs w:val="28"/>
          <w:lang w:val="en-CA" w:eastAsia="fr-CA"/>
        </w:rPr>
      </w:pPr>
      <w:r w:rsidRPr="00DC2F0E">
        <w:rPr>
          <w:rFonts w:ascii="Times New Roman" w:hAnsi="Times New Roman" w:cs="Times New Roman"/>
          <w:b/>
          <w:bCs/>
          <w:sz w:val="28"/>
          <w:szCs w:val="28"/>
          <w:lang w:val="en-CA" w:eastAsia="fr-CA"/>
        </w:rPr>
        <w:t xml:space="preserve">Contribution to the Thematic Report to the Human Rights Council 54th session: “Fulfilling the human rights of those living in poverty and restoring the health of aquatic ecosystems: two converging </w:t>
      </w:r>
      <w:r w:rsidR="00086828" w:rsidRPr="00DC2F0E">
        <w:rPr>
          <w:rFonts w:ascii="Times New Roman" w:hAnsi="Times New Roman" w:cs="Times New Roman"/>
          <w:b/>
          <w:bCs/>
          <w:sz w:val="28"/>
          <w:szCs w:val="28"/>
          <w:lang w:val="en-CA" w:eastAsia="fr-CA"/>
        </w:rPr>
        <w:t>challenges.</w:t>
      </w:r>
      <w:r w:rsidRPr="00DC2F0E">
        <w:rPr>
          <w:rFonts w:ascii="Times New Roman" w:hAnsi="Times New Roman" w:cs="Times New Roman"/>
          <w:b/>
          <w:bCs/>
          <w:sz w:val="28"/>
          <w:szCs w:val="28"/>
          <w:lang w:val="en-CA" w:eastAsia="fr-CA"/>
        </w:rPr>
        <w:t>”</w:t>
      </w:r>
    </w:p>
    <w:p w14:paraId="507716CE" w14:textId="212E7E59" w:rsidR="00AC42DE" w:rsidRPr="00DC2F0E" w:rsidRDefault="00AC42DE" w:rsidP="00AC42DE">
      <w:pPr>
        <w:spacing w:before="100" w:beforeAutospacing="1" w:after="100" w:afterAutospacing="1" w:line="240" w:lineRule="auto"/>
        <w:jc w:val="center"/>
        <w:outlineLvl w:val="1"/>
        <w:rPr>
          <w:rFonts w:ascii="Times New Roman" w:eastAsia="Times New Roman" w:hAnsi="Times New Roman" w:cs="Times New Roman"/>
          <w:b/>
          <w:bCs/>
          <w:kern w:val="0"/>
          <w:sz w:val="24"/>
          <w:szCs w:val="24"/>
          <w:lang w:val="en-CA" w:eastAsia="fr-CA"/>
          <w14:ligatures w14:val="none"/>
        </w:rPr>
      </w:pPr>
    </w:p>
    <w:p w14:paraId="0FB1D282" w14:textId="07346D78" w:rsidR="00DC2F0E" w:rsidRPr="00DC2F0E" w:rsidRDefault="00DC2F0E" w:rsidP="00DC2F0E">
      <w:pPr>
        <w:jc w:val="center"/>
        <w:rPr>
          <w:rFonts w:ascii="Times New Roman" w:hAnsi="Times New Roman" w:cs="Times New Roman"/>
          <w:sz w:val="24"/>
          <w:szCs w:val="24"/>
          <w:lang w:val="en-CA" w:eastAsia="fr-CA"/>
        </w:rPr>
      </w:pPr>
      <w:r w:rsidRPr="00DC2F0E">
        <w:rPr>
          <w:rFonts w:ascii="Times New Roman" w:hAnsi="Times New Roman" w:cs="Times New Roman"/>
          <w:sz w:val="24"/>
          <w:szCs w:val="24"/>
          <w:lang w:val="en-CA" w:eastAsia="fr-CA"/>
        </w:rPr>
        <w:t>To</w:t>
      </w:r>
    </w:p>
    <w:p w14:paraId="2D7AF14D" w14:textId="435D77D9" w:rsidR="00DC2F0E" w:rsidRPr="00DC2F0E" w:rsidRDefault="00DC2F0E" w:rsidP="00DC2F0E">
      <w:pPr>
        <w:jc w:val="center"/>
        <w:rPr>
          <w:rFonts w:ascii="Times New Roman" w:hAnsi="Times New Roman" w:cs="Times New Roman"/>
          <w:b/>
          <w:bCs/>
          <w:sz w:val="24"/>
          <w:szCs w:val="24"/>
          <w:lang w:val="en-CA"/>
        </w:rPr>
      </w:pPr>
      <w:r w:rsidRPr="00DC2F0E">
        <w:rPr>
          <w:rFonts w:ascii="Times New Roman" w:hAnsi="Times New Roman" w:cs="Times New Roman"/>
          <w:b/>
          <w:bCs/>
          <w:sz w:val="24"/>
          <w:szCs w:val="24"/>
          <w:lang w:val="en-CA"/>
        </w:rPr>
        <w:t>Pedro Arrojo Agudo</w:t>
      </w:r>
    </w:p>
    <w:p w14:paraId="78FDAE08" w14:textId="6D059CC9" w:rsidR="00FB7A42" w:rsidRPr="00DC2F0E" w:rsidRDefault="00DC2F0E" w:rsidP="00AC42DE">
      <w:pPr>
        <w:jc w:val="center"/>
        <w:rPr>
          <w:rFonts w:ascii="Times New Roman" w:hAnsi="Times New Roman" w:cs="Times New Roman"/>
          <w:sz w:val="24"/>
          <w:szCs w:val="24"/>
          <w:lang w:val="en-CA"/>
        </w:rPr>
      </w:pPr>
      <w:r w:rsidRPr="00DC2F0E">
        <w:rPr>
          <w:rFonts w:ascii="Times New Roman" w:hAnsi="Times New Roman" w:cs="Times New Roman"/>
          <w:sz w:val="24"/>
          <w:szCs w:val="24"/>
          <w:lang w:val="en-CA"/>
        </w:rPr>
        <w:t>Special Rapporteur on the human rights to safe drinking water and sanitation</w:t>
      </w:r>
    </w:p>
    <w:p w14:paraId="713998F1" w14:textId="03B2C1EB" w:rsidR="00BC09B6" w:rsidRPr="00DC2F0E" w:rsidRDefault="00BC09B6" w:rsidP="00AC42DE">
      <w:pPr>
        <w:jc w:val="center"/>
        <w:rPr>
          <w:rFonts w:ascii="Times New Roman" w:hAnsi="Times New Roman" w:cs="Times New Roman"/>
          <w:sz w:val="24"/>
          <w:szCs w:val="24"/>
          <w:lang w:val="en-CA"/>
        </w:rPr>
      </w:pPr>
    </w:p>
    <w:p w14:paraId="7BC6091E" w14:textId="76218252" w:rsidR="00AC42DE" w:rsidRPr="00DC2F0E" w:rsidRDefault="00AC42DE" w:rsidP="00AC42DE">
      <w:pPr>
        <w:jc w:val="center"/>
        <w:rPr>
          <w:rFonts w:ascii="Times New Roman" w:hAnsi="Times New Roman" w:cs="Times New Roman"/>
          <w:sz w:val="24"/>
          <w:szCs w:val="24"/>
          <w:lang w:val="en-CA"/>
        </w:rPr>
      </w:pPr>
      <w:r w:rsidRPr="00DC2F0E">
        <w:rPr>
          <w:rFonts w:ascii="Times New Roman" w:hAnsi="Times New Roman" w:cs="Times New Roman"/>
          <w:sz w:val="24"/>
          <w:szCs w:val="24"/>
          <w:lang w:val="en-CA"/>
        </w:rPr>
        <w:t>By</w:t>
      </w:r>
    </w:p>
    <w:p w14:paraId="7DA14F01" w14:textId="3F5A0C15" w:rsidR="00AC42DE" w:rsidRPr="00DC2F0E" w:rsidRDefault="00AC42DE" w:rsidP="00AC42DE">
      <w:pPr>
        <w:jc w:val="center"/>
        <w:rPr>
          <w:rFonts w:ascii="Times New Roman" w:hAnsi="Times New Roman" w:cs="Times New Roman"/>
          <w:sz w:val="24"/>
          <w:szCs w:val="24"/>
          <w:lang w:val="en-CA"/>
        </w:rPr>
      </w:pPr>
      <w:r w:rsidRPr="00DC2F0E">
        <w:rPr>
          <w:rFonts w:ascii="Times New Roman" w:hAnsi="Times New Roman" w:cs="Times New Roman"/>
          <w:b/>
          <w:bCs/>
          <w:sz w:val="24"/>
          <w:szCs w:val="24"/>
          <w:lang w:val="en-CA"/>
        </w:rPr>
        <w:t xml:space="preserve">Yenny Vega </w:t>
      </w:r>
      <w:r w:rsidR="003574B4" w:rsidRPr="00DC2F0E">
        <w:rPr>
          <w:rFonts w:ascii="Times New Roman" w:hAnsi="Times New Roman" w:cs="Times New Roman"/>
          <w:b/>
          <w:bCs/>
          <w:sz w:val="24"/>
          <w:szCs w:val="24"/>
          <w:lang w:val="en-CA"/>
        </w:rPr>
        <w:t>Cárdenas</w:t>
      </w:r>
      <w:r w:rsidRPr="00DC2F0E">
        <w:rPr>
          <w:rFonts w:ascii="Times New Roman" w:hAnsi="Times New Roman" w:cs="Times New Roman"/>
          <w:b/>
          <w:bCs/>
          <w:sz w:val="24"/>
          <w:szCs w:val="24"/>
          <w:lang w:val="en-CA"/>
        </w:rPr>
        <w:t>,</w:t>
      </w:r>
      <w:r w:rsidRPr="00DC2F0E">
        <w:rPr>
          <w:rFonts w:ascii="Times New Roman" w:hAnsi="Times New Roman" w:cs="Times New Roman"/>
          <w:sz w:val="24"/>
          <w:szCs w:val="24"/>
          <w:lang w:val="en-CA"/>
        </w:rPr>
        <w:t xml:space="preserve"> Ph.D., Lawyer and President, International Observatory on Nature’s Rights</w:t>
      </w:r>
    </w:p>
    <w:p w14:paraId="09F7C65A" w14:textId="370A73E6" w:rsidR="001769BA" w:rsidRPr="00DC2F0E" w:rsidRDefault="001769BA" w:rsidP="00AC42DE">
      <w:pPr>
        <w:jc w:val="center"/>
        <w:rPr>
          <w:rFonts w:ascii="Times New Roman" w:hAnsi="Times New Roman" w:cs="Times New Roman"/>
          <w:sz w:val="24"/>
          <w:szCs w:val="24"/>
          <w:lang w:val="en-CA"/>
        </w:rPr>
      </w:pPr>
    </w:p>
    <w:p w14:paraId="270D164C" w14:textId="77777777" w:rsidR="00FB7A42" w:rsidRPr="00DC2F0E" w:rsidRDefault="00FB7A42" w:rsidP="00AC42DE">
      <w:pPr>
        <w:jc w:val="center"/>
        <w:rPr>
          <w:rFonts w:ascii="Times New Roman" w:hAnsi="Times New Roman" w:cs="Times New Roman"/>
          <w:sz w:val="24"/>
          <w:szCs w:val="24"/>
          <w:lang w:val="en-CA"/>
        </w:rPr>
      </w:pPr>
    </w:p>
    <w:p w14:paraId="6202B056" w14:textId="640409C5" w:rsidR="00AC42DE" w:rsidRPr="00DC2F0E" w:rsidRDefault="00AC42DE" w:rsidP="00AC42DE">
      <w:pPr>
        <w:jc w:val="center"/>
        <w:rPr>
          <w:rFonts w:ascii="Times New Roman" w:hAnsi="Times New Roman" w:cs="Times New Roman"/>
          <w:b/>
          <w:bCs/>
          <w:sz w:val="24"/>
          <w:szCs w:val="24"/>
          <w:lang w:val="en-CA"/>
        </w:rPr>
      </w:pPr>
      <w:r w:rsidRPr="00DC2F0E">
        <w:rPr>
          <w:rFonts w:ascii="Times New Roman" w:hAnsi="Times New Roman" w:cs="Times New Roman"/>
          <w:b/>
          <w:bCs/>
          <w:sz w:val="24"/>
          <w:szCs w:val="24"/>
          <w:lang w:val="en-CA"/>
        </w:rPr>
        <w:t>With the contribution of</w:t>
      </w:r>
    </w:p>
    <w:p w14:paraId="0D26F3A9" w14:textId="2121EF65" w:rsidR="00AC42DE" w:rsidRPr="00DC2F0E" w:rsidRDefault="00AC42DE" w:rsidP="00AC42DE">
      <w:pPr>
        <w:jc w:val="center"/>
        <w:rPr>
          <w:rFonts w:ascii="Times New Roman" w:hAnsi="Times New Roman" w:cs="Times New Roman"/>
          <w:sz w:val="24"/>
          <w:szCs w:val="24"/>
          <w:lang w:val="en-CA"/>
        </w:rPr>
      </w:pPr>
      <w:r w:rsidRPr="00DC2F0E">
        <w:rPr>
          <w:rFonts w:ascii="Times New Roman" w:hAnsi="Times New Roman" w:cs="Times New Roman"/>
          <w:b/>
          <w:bCs/>
          <w:sz w:val="24"/>
          <w:szCs w:val="24"/>
          <w:lang w:val="en-CA"/>
        </w:rPr>
        <w:t>Piotr Nieznanski,</w:t>
      </w:r>
      <w:r w:rsidRPr="00DC2F0E">
        <w:rPr>
          <w:rFonts w:ascii="Times New Roman" w:hAnsi="Times New Roman" w:cs="Times New Roman"/>
          <w:sz w:val="24"/>
          <w:szCs w:val="24"/>
          <w:lang w:val="en-CA"/>
        </w:rPr>
        <w:t xml:space="preserve"> </w:t>
      </w:r>
      <w:r w:rsidR="00DE45EE" w:rsidRPr="00DC2F0E">
        <w:rPr>
          <w:rFonts w:ascii="Times New Roman" w:hAnsi="Times New Roman" w:cs="Times New Roman"/>
          <w:sz w:val="24"/>
          <w:szCs w:val="24"/>
          <w:lang w:val="en-CA"/>
        </w:rPr>
        <w:t>Senior Expert Biodiversity Conservation</w:t>
      </w:r>
      <w:r w:rsidRPr="00DC2F0E">
        <w:rPr>
          <w:rFonts w:ascii="Times New Roman" w:hAnsi="Times New Roman" w:cs="Times New Roman"/>
          <w:sz w:val="24"/>
          <w:szCs w:val="24"/>
          <w:lang w:val="en-CA"/>
        </w:rPr>
        <w:t xml:space="preserve"> Associate, International Observatory on Nature’s Rights</w:t>
      </w:r>
      <w:r w:rsidR="00170608" w:rsidRPr="00DC2F0E">
        <w:rPr>
          <w:rFonts w:ascii="Times New Roman" w:hAnsi="Times New Roman" w:cs="Times New Roman"/>
          <w:sz w:val="24"/>
          <w:szCs w:val="24"/>
          <w:lang w:val="en-CA"/>
        </w:rPr>
        <w:t xml:space="preserve">, </w:t>
      </w:r>
      <w:r w:rsidR="00DE45EE" w:rsidRPr="00DC2F0E">
        <w:rPr>
          <w:rFonts w:ascii="Times New Roman" w:eastAsia="Times New Roman" w:hAnsi="Times New Roman" w:cs="Times New Roman"/>
          <w:sz w:val="24"/>
          <w:szCs w:val="24"/>
          <w:lang w:val="en-US" w:eastAsia="fr-CA"/>
        </w:rPr>
        <w:t>Member of the Steering Committee of the Save the Rivers Coalition, Environmental Advisor to the Board of Directors of WWF Poland and the Board of the Social Initiatives Forum Foundation,</w:t>
      </w:r>
      <w:r w:rsidR="00DE45EE" w:rsidRPr="00DC2F0E">
        <w:rPr>
          <w:rFonts w:ascii="Times New Roman" w:hAnsi="Times New Roman" w:cs="Times New Roman"/>
          <w:sz w:val="24"/>
          <w:szCs w:val="24"/>
          <w:lang w:val="en-CA"/>
        </w:rPr>
        <w:t xml:space="preserve"> </w:t>
      </w:r>
      <w:r w:rsidR="00170608" w:rsidRPr="00DC2F0E">
        <w:rPr>
          <w:rFonts w:ascii="Times New Roman" w:hAnsi="Times New Roman" w:cs="Times New Roman"/>
          <w:sz w:val="24"/>
          <w:szCs w:val="24"/>
          <w:lang w:val="en-CA"/>
        </w:rPr>
        <w:t>Poland</w:t>
      </w:r>
    </w:p>
    <w:p w14:paraId="080B2FB6" w14:textId="64F46353" w:rsidR="00AC42DE" w:rsidRPr="00DC2F0E" w:rsidRDefault="00170608" w:rsidP="00AC42DE">
      <w:pPr>
        <w:jc w:val="center"/>
        <w:rPr>
          <w:rFonts w:ascii="Times New Roman" w:hAnsi="Times New Roman" w:cs="Times New Roman"/>
          <w:sz w:val="24"/>
          <w:szCs w:val="24"/>
          <w:lang w:val="es-CO"/>
        </w:rPr>
      </w:pPr>
      <w:r w:rsidRPr="00DC2F0E">
        <w:rPr>
          <w:rFonts w:ascii="Times New Roman" w:hAnsi="Times New Roman" w:cs="Times New Roman"/>
          <w:b/>
          <w:bCs/>
          <w:sz w:val="24"/>
          <w:szCs w:val="24"/>
          <w:lang w:val="es-CO"/>
        </w:rPr>
        <w:t>Carlos A. Villanueva Martinez</w:t>
      </w:r>
      <w:r w:rsidRPr="00DC2F0E">
        <w:rPr>
          <w:rFonts w:ascii="Times New Roman" w:hAnsi="Times New Roman" w:cs="Times New Roman"/>
          <w:sz w:val="24"/>
          <w:szCs w:val="24"/>
          <w:lang w:val="es-CO"/>
        </w:rPr>
        <w:t xml:space="preserve">, Professor, Faculty of Law, Universidad Panamericana, Mexico </w:t>
      </w:r>
    </w:p>
    <w:p w14:paraId="56D7EE6D" w14:textId="7DB7E690" w:rsidR="00CE6369" w:rsidRPr="00DC2F0E" w:rsidRDefault="00CE6369" w:rsidP="00CE6369">
      <w:pPr>
        <w:jc w:val="center"/>
        <w:rPr>
          <w:rFonts w:ascii="Times New Roman" w:hAnsi="Times New Roman" w:cs="Times New Roman"/>
          <w:sz w:val="24"/>
          <w:szCs w:val="24"/>
          <w:lang w:val="es-CO"/>
        </w:rPr>
      </w:pPr>
      <w:r w:rsidRPr="00DC2F0E">
        <w:rPr>
          <w:rFonts w:ascii="Times New Roman" w:hAnsi="Times New Roman" w:cs="Times New Roman"/>
          <w:b/>
          <w:bCs/>
          <w:sz w:val="24"/>
          <w:szCs w:val="24"/>
          <w:lang w:val="es-CO"/>
        </w:rPr>
        <w:t>Teresa Vicente</w:t>
      </w:r>
      <w:r w:rsidRPr="00DC2F0E">
        <w:rPr>
          <w:rFonts w:ascii="Times New Roman" w:hAnsi="Times New Roman" w:cs="Times New Roman"/>
          <w:sz w:val="24"/>
          <w:szCs w:val="24"/>
          <w:lang w:val="es-CO"/>
        </w:rPr>
        <w:t>, Professor and Chair Catedra de Derechos Humanos y Derechos de la Naturaleza, Universidad de Murcia, España</w:t>
      </w:r>
    </w:p>
    <w:p w14:paraId="2E796F2B" w14:textId="77777777" w:rsidR="00DC2F0E" w:rsidRDefault="006B60DF" w:rsidP="006B60DF">
      <w:pPr>
        <w:spacing w:after="0" w:line="240" w:lineRule="auto"/>
        <w:jc w:val="center"/>
        <w:rPr>
          <w:rFonts w:ascii="Times New Roman" w:hAnsi="Times New Roman" w:cs="Times New Roman"/>
          <w:sz w:val="24"/>
          <w:szCs w:val="24"/>
          <w:lang w:val="en-CA"/>
        </w:rPr>
      </w:pPr>
      <w:r w:rsidRPr="00DC2F0E">
        <w:rPr>
          <w:rFonts w:ascii="Times New Roman" w:hAnsi="Times New Roman" w:cs="Times New Roman"/>
          <w:sz w:val="24"/>
          <w:szCs w:val="24"/>
          <w:u w:val="single"/>
          <w:lang w:val="en-CA"/>
        </w:rPr>
        <w:t>Special Thanks for the advice</w:t>
      </w:r>
      <w:r w:rsidR="00F352FF" w:rsidRPr="00DC2F0E">
        <w:rPr>
          <w:rFonts w:ascii="Times New Roman" w:hAnsi="Times New Roman" w:cs="Times New Roman"/>
          <w:sz w:val="24"/>
          <w:szCs w:val="24"/>
          <w:u w:val="single"/>
          <w:lang w:val="en-CA"/>
        </w:rPr>
        <w:t xml:space="preserve"> </w:t>
      </w:r>
      <w:r w:rsidRPr="00DC2F0E">
        <w:rPr>
          <w:rFonts w:ascii="Times New Roman" w:hAnsi="Times New Roman" w:cs="Times New Roman"/>
          <w:sz w:val="24"/>
          <w:szCs w:val="24"/>
          <w:u w:val="single"/>
          <w:lang w:val="en-CA"/>
        </w:rPr>
        <w:t>and reading</w:t>
      </w:r>
      <w:r w:rsidRPr="00DC2F0E">
        <w:rPr>
          <w:rFonts w:ascii="Times New Roman" w:hAnsi="Times New Roman" w:cs="Times New Roman"/>
          <w:sz w:val="24"/>
          <w:szCs w:val="24"/>
          <w:lang w:val="en-CA"/>
        </w:rPr>
        <w:t xml:space="preserve">: </w:t>
      </w:r>
    </w:p>
    <w:p w14:paraId="7F9BA125" w14:textId="5CF141E2" w:rsidR="006B60DF" w:rsidRPr="00DC2F0E" w:rsidRDefault="006B60DF" w:rsidP="006B60DF">
      <w:pPr>
        <w:spacing w:after="0" w:line="240" w:lineRule="auto"/>
        <w:jc w:val="center"/>
        <w:rPr>
          <w:rFonts w:ascii="Times New Roman" w:hAnsi="Times New Roman" w:cs="Times New Roman"/>
          <w:sz w:val="24"/>
          <w:szCs w:val="24"/>
          <w:lang w:val="en-CA"/>
        </w:rPr>
      </w:pPr>
      <w:r w:rsidRPr="00DC2F0E">
        <w:rPr>
          <w:rFonts w:ascii="Times New Roman" w:hAnsi="Times New Roman" w:cs="Times New Roman"/>
          <w:b/>
          <w:bCs/>
          <w:sz w:val="24"/>
          <w:szCs w:val="24"/>
          <w:lang w:val="en-CA"/>
        </w:rPr>
        <w:t>Mercedes Sanchez,</w:t>
      </w:r>
      <w:r w:rsidRPr="00DC2F0E">
        <w:rPr>
          <w:rFonts w:ascii="Times New Roman" w:hAnsi="Times New Roman" w:cs="Times New Roman"/>
          <w:sz w:val="24"/>
          <w:szCs w:val="24"/>
          <w:lang w:val="en-CA"/>
        </w:rPr>
        <w:t xml:space="preserve"> Coordinator </w:t>
      </w:r>
    </w:p>
    <w:p w14:paraId="795BD522" w14:textId="61C0E43F" w:rsidR="006B60DF" w:rsidRPr="00DC2F0E" w:rsidRDefault="006B60DF" w:rsidP="006B60DF">
      <w:pPr>
        <w:spacing w:after="0" w:line="240" w:lineRule="auto"/>
        <w:jc w:val="center"/>
        <w:rPr>
          <w:rFonts w:ascii="Times New Roman" w:hAnsi="Times New Roman" w:cs="Times New Roman"/>
          <w:sz w:val="24"/>
          <w:szCs w:val="24"/>
          <w:lang w:val="en-CA"/>
        </w:rPr>
      </w:pPr>
      <w:r w:rsidRPr="00DC2F0E">
        <w:rPr>
          <w:rFonts w:ascii="Times New Roman" w:hAnsi="Times New Roman" w:cs="Times New Roman"/>
          <w:sz w:val="24"/>
          <w:szCs w:val="24"/>
          <w:lang w:val="en-CA"/>
        </w:rPr>
        <w:t>Harmony with Nature ONU Chapter</w:t>
      </w:r>
    </w:p>
    <w:p w14:paraId="40013A26" w14:textId="73CB99F8" w:rsidR="0019194C" w:rsidRPr="00DC2F0E" w:rsidRDefault="0019194C" w:rsidP="006B60DF">
      <w:pPr>
        <w:spacing w:after="0" w:line="240" w:lineRule="auto"/>
        <w:jc w:val="center"/>
        <w:rPr>
          <w:rFonts w:ascii="Times New Roman" w:hAnsi="Times New Roman" w:cs="Times New Roman"/>
          <w:sz w:val="24"/>
          <w:szCs w:val="24"/>
          <w:lang w:val="en-CA"/>
        </w:rPr>
      </w:pPr>
    </w:p>
    <w:p w14:paraId="64DEACA3" w14:textId="4D91D8A2" w:rsidR="00DC2F0E" w:rsidRPr="00DC2F0E" w:rsidRDefault="00DC2F0E" w:rsidP="006B60DF">
      <w:pPr>
        <w:spacing w:after="0" w:line="240" w:lineRule="auto"/>
        <w:jc w:val="center"/>
        <w:rPr>
          <w:rFonts w:ascii="Times New Roman" w:hAnsi="Times New Roman" w:cs="Times New Roman"/>
          <w:sz w:val="24"/>
          <w:szCs w:val="24"/>
          <w:lang w:val="en-CA"/>
        </w:rPr>
      </w:pPr>
    </w:p>
    <w:p w14:paraId="6F309C82" w14:textId="77777777" w:rsidR="00DC2F0E" w:rsidRPr="00DC2F0E" w:rsidRDefault="00DC2F0E" w:rsidP="006B60DF">
      <w:pPr>
        <w:spacing w:after="0" w:line="240" w:lineRule="auto"/>
        <w:jc w:val="center"/>
        <w:rPr>
          <w:rFonts w:ascii="Times New Roman" w:hAnsi="Times New Roman" w:cs="Times New Roman"/>
          <w:sz w:val="24"/>
          <w:szCs w:val="24"/>
          <w:lang w:val="en-CA"/>
        </w:rPr>
      </w:pPr>
    </w:p>
    <w:p w14:paraId="0D953850" w14:textId="6673182D" w:rsidR="00AC42DE" w:rsidRPr="00DC2F0E" w:rsidRDefault="00AC42DE" w:rsidP="00AC42DE">
      <w:pPr>
        <w:jc w:val="center"/>
        <w:rPr>
          <w:rFonts w:ascii="Times New Roman" w:hAnsi="Times New Roman" w:cs="Times New Roman"/>
          <w:sz w:val="24"/>
          <w:szCs w:val="24"/>
          <w:lang w:val="en-CA"/>
        </w:rPr>
      </w:pPr>
      <w:r w:rsidRPr="00DC2F0E">
        <w:rPr>
          <w:rFonts w:ascii="Times New Roman" w:hAnsi="Times New Roman" w:cs="Times New Roman"/>
          <w:sz w:val="24"/>
          <w:szCs w:val="24"/>
          <w:lang w:val="en-CA"/>
        </w:rPr>
        <w:t>April</w:t>
      </w:r>
      <w:r w:rsidR="00FB7A42" w:rsidRPr="00DC2F0E">
        <w:rPr>
          <w:rFonts w:ascii="Times New Roman" w:hAnsi="Times New Roman" w:cs="Times New Roman"/>
          <w:sz w:val="24"/>
          <w:szCs w:val="24"/>
          <w:lang w:val="en-CA"/>
        </w:rPr>
        <w:t xml:space="preserve"> 19, </w:t>
      </w:r>
      <w:r w:rsidRPr="00DC2F0E">
        <w:rPr>
          <w:rFonts w:ascii="Times New Roman" w:hAnsi="Times New Roman" w:cs="Times New Roman"/>
          <w:sz w:val="24"/>
          <w:szCs w:val="24"/>
          <w:lang w:val="en-CA"/>
        </w:rPr>
        <w:t>2023</w:t>
      </w:r>
    </w:p>
    <w:p w14:paraId="46C6B03C" w14:textId="1CF73BE6" w:rsidR="00FB7A42" w:rsidRPr="00DC2F0E" w:rsidRDefault="00FB7A42" w:rsidP="00AC42DE">
      <w:pPr>
        <w:jc w:val="center"/>
        <w:rPr>
          <w:rFonts w:ascii="Times New Roman" w:hAnsi="Times New Roman" w:cs="Times New Roman"/>
          <w:sz w:val="24"/>
          <w:szCs w:val="24"/>
          <w:lang w:val="en-CA"/>
        </w:rPr>
      </w:pPr>
    </w:p>
    <w:p w14:paraId="53C1A6C4" w14:textId="4727A098" w:rsidR="00DC2F0E" w:rsidRPr="00DC2F0E" w:rsidRDefault="00DC2F0E" w:rsidP="00AC42DE">
      <w:pPr>
        <w:jc w:val="center"/>
        <w:rPr>
          <w:rFonts w:ascii="Times New Roman" w:hAnsi="Times New Roman" w:cs="Times New Roman"/>
          <w:sz w:val="24"/>
          <w:szCs w:val="24"/>
          <w:lang w:val="en-CA"/>
        </w:rPr>
      </w:pPr>
    </w:p>
    <w:p w14:paraId="5648B691" w14:textId="3E90C03A" w:rsidR="00DC2F0E" w:rsidRPr="00DC2F0E" w:rsidRDefault="00DC2F0E" w:rsidP="00AC42DE">
      <w:pPr>
        <w:jc w:val="center"/>
        <w:rPr>
          <w:rFonts w:ascii="Times New Roman" w:hAnsi="Times New Roman" w:cs="Times New Roman"/>
          <w:sz w:val="24"/>
          <w:szCs w:val="24"/>
          <w:lang w:val="en-CA"/>
        </w:rPr>
      </w:pPr>
    </w:p>
    <w:sdt>
      <w:sdtPr>
        <w:rPr>
          <w:rFonts w:ascii="Times New Roman" w:eastAsiaTheme="minorHAnsi" w:hAnsi="Times New Roman" w:cs="Times New Roman"/>
          <w:color w:val="auto"/>
          <w:kern w:val="2"/>
          <w:sz w:val="22"/>
          <w:szCs w:val="22"/>
          <w:lang w:val="fr-FR" w:eastAsia="en-US"/>
          <w14:ligatures w14:val="standardContextual"/>
        </w:rPr>
        <w:id w:val="1542791681"/>
        <w:docPartObj>
          <w:docPartGallery w:val="Table of Contents"/>
          <w:docPartUnique/>
        </w:docPartObj>
      </w:sdtPr>
      <w:sdtEndPr>
        <w:rPr>
          <w:b/>
          <w:bCs/>
        </w:rPr>
      </w:sdtEndPr>
      <w:sdtContent>
        <w:p w14:paraId="4594FC57" w14:textId="769C7176" w:rsidR="00DC2F0E" w:rsidRPr="00010D1B" w:rsidRDefault="00DC2F0E" w:rsidP="00DC2F0E">
          <w:pPr>
            <w:pStyle w:val="En-ttedetabledesmatires"/>
            <w:jc w:val="center"/>
            <w:rPr>
              <w:rFonts w:ascii="Times New Roman" w:hAnsi="Times New Roman" w:cs="Times New Roman"/>
              <w:b/>
              <w:bCs/>
              <w:color w:val="auto"/>
              <w:sz w:val="28"/>
              <w:szCs w:val="28"/>
            </w:rPr>
          </w:pPr>
          <w:r w:rsidRPr="00010D1B">
            <w:rPr>
              <w:rFonts w:ascii="Times New Roman" w:hAnsi="Times New Roman" w:cs="Times New Roman"/>
              <w:b/>
              <w:bCs/>
              <w:color w:val="auto"/>
              <w:sz w:val="28"/>
              <w:szCs w:val="28"/>
              <w:lang w:val="fr-FR"/>
            </w:rPr>
            <w:t>Index</w:t>
          </w:r>
        </w:p>
        <w:p w14:paraId="0C9C8E2D" w14:textId="21AE19AD" w:rsidR="00010D1B" w:rsidRPr="00010D1B" w:rsidRDefault="00DC2F0E">
          <w:pPr>
            <w:pStyle w:val="TM1"/>
            <w:tabs>
              <w:tab w:val="right" w:leader="dot" w:pos="8630"/>
            </w:tabs>
            <w:rPr>
              <w:rFonts w:ascii="Times New Roman" w:eastAsiaTheme="minorEastAsia" w:hAnsi="Times New Roman" w:cs="Times New Roman"/>
              <w:noProof/>
              <w:kern w:val="0"/>
              <w:sz w:val="24"/>
              <w:szCs w:val="24"/>
              <w:lang w:eastAsia="fr-CA"/>
              <w14:ligatures w14:val="none"/>
            </w:rPr>
          </w:pPr>
          <w:r w:rsidRPr="00DC2F0E">
            <w:rPr>
              <w:rFonts w:ascii="Times New Roman" w:hAnsi="Times New Roman" w:cs="Times New Roman"/>
              <w:sz w:val="24"/>
              <w:szCs w:val="24"/>
            </w:rPr>
            <w:fldChar w:fldCharType="begin"/>
          </w:r>
          <w:r w:rsidRPr="00DC2F0E">
            <w:rPr>
              <w:rFonts w:ascii="Times New Roman" w:hAnsi="Times New Roman" w:cs="Times New Roman"/>
              <w:sz w:val="24"/>
              <w:szCs w:val="24"/>
            </w:rPr>
            <w:instrText xml:space="preserve"> TOC \o "1-3" \h \z \u </w:instrText>
          </w:r>
          <w:r w:rsidRPr="00DC2F0E">
            <w:rPr>
              <w:rFonts w:ascii="Times New Roman" w:hAnsi="Times New Roman" w:cs="Times New Roman"/>
              <w:sz w:val="24"/>
              <w:szCs w:val="24"/>
            </w:rPr>
            <w:fldChar w:fldCharType="separate"/>
          </w:r>
          <w:hyperlink w:anchor="_Toc132816335" w:history="1">
            <w:r w:rsidR="00010D1B" w:rsidRPr="00010D1B">
              <w:rPr>
                <w:rStyle w:val="Lienhypertexte"/>
                <w:rFonts w:ascii="Times New Roman" w:hAnsi="Times New Roman" w:cs="Times New Roman"/>
                <w:noProof/>
                <w:sz w:val="24"/>
                <w:szCs w:val="24"/>
                <w:lang w:val="en-CA"/>
              </w:rPr>
              <w:t>Introduction</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_Toc132816335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2</w:t>
            </w:r>
            <w:r w:rsidR="00010D1B" w:rsidRPr="00010D1B">
              <w:rPr>
                <w:rFonts w:ascii="Times New Roman" w:hAnsi="Times New Roman" w:cs="Times New Roman"/>
                <w:noProof/>
                <w:webHidden/>
                <w:sz w:val="24"/>
                <w:szCs w:val="24"/>
              </w:rPr>
              <w:fldChar w:fldCharType="end"/>
            </w:r>
          </w:hyperlink>
        </w:p>
        <w:p w14:paraId="6D071C34" w14:textId="76848057" w:rsidR="00010D1B" w:rsidRPr="00010D1B" w:rsidRDefault="00000000">
          <w:pPr>
            <w:pStyle w:val="TM1"/>
            <w:tabs>
              <w:tab w:val="left" w:pos="440"/>
              <w:tab w:val="right" w:leader="dot" w:pos="8630"/>
            </w:tabs>
            <w:rPr>
              <w:rFonts w:ascii="Times New Roman" w:eastAsiaTheme="minorEastAsia" w:hAnsi="Times New Roman" w:cs="Times New Roman"/>
              <w:noProof/>
              <w:kern w:val="0"/>
              <w:sz w:val="24"/>
              <w:szCs w:val="24"/>
              <w:lang w:eastAsia="fr-CA"/>
              <w14:ligatures w14:val="none"/>
            </w:rPr>
          </w:pPr>
          <w:hyperlink w:anchor="_Toc132816336" w:history="1">
            <w:r w:rsidR="00010D1B" w:rsidRPr="00010D1B">
              <w:rPr>
                <w:rStyle w:val="Lienhypertexte"/>
                <w:rFonts w:ascii="Times New Roman" w:hAnsi="Times New Roman" w:cs="Times New Roman"/>
                <w:noProof/>
                <w:sz w:val="24"/>
                <w:szCs w:val="24"/>
                <w:lang w:val="it-IT"/>
              </w:rPr>
              <w:t>1.</w:t>
            </w:r>
            <w:r w:rsidR="00010D1B" w:rsidRPr="00010D1B">
              <w:rPr>
                <w:rFonts w:ascii="Times New Roman" w:eastAsiaTheme="minorEastAsia" w:hAnsi="Times New Roman" w:cs="Times New Roman"/>
                <w:noProof/>
                <w:kern w:val="0"/>
                <w:sz w:val="24"/>
                <w:szCs w:val="24"/>
                <w:lang w:eastAsia="fr-CA"/>
                <w14:ligatures w14:val="none"/>
              </w:rPr>
              <w:tab/>
            </w:r>
            <w:r w:rsidR="00010D1B" w:rsidRPr="00010D1B">
              <w:rPr>
                <w:rStyle w:val="Lienhypertexte"/>
                <w:rFonts w:ascii="Times New Roman" w:hAnsi="Times New Roman" w:cs="Times New Roman"/>
                <w:noProof/>
                <w:sz w:val="24"/>
                <w:szCs w:val="24"/>
                <w:lang w:val="it-IT"/>
              </w:rPr>
              <w:t>The Atrato River case in Colombia (by Yenny Vega Cárdenas)</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_Toc132816336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4</w:t>
            </w:r>
            <w:r w:rsidR="00010D1B" w:rsidRPr="00010D1B">
              <w:rPr>
                <w:rFonts w:ascii="Times New Roman" w:hAnsi="Times New Roman" w:cs="Times New Roman"/>
                <w:noProof/>
                <w:webHidden/>
                <w:sz w:val="24"/>
                <w:szCs w:val="24"/>
              </w:rPr>
              <w:fldChar w:fldCharType="end"/>
            </w:r>
          </w:hyperlink>
        </w:p>
        <w:p w14:paraId="44D1D826" w14:textId="78773C11" w:rsidR="00010D1B" w:rsidRPr="00010D1B" w:rsidRDefault="00000000">
          <w:pPr>
            <w:pStyle w:val="TM1"/>
            <w:tabs>
              <w:tab w:val="left" w:pos="440"/>
              <w:tab w:val="right" w:leader="dot" w:pos="8630"/>
            </w:tabs>
            <w:rPr>
              <w:rFonts w:ascii="Times New Roman" w:eastAsiaTheme="minorEastAsia" w:hAnsi="Times New Roman" w:cs="Times New Roman"/>
              <w:noProof/>
              <w:kern w:val="0"/>
              <w:sz w:val="24"/>
              <w:szCs w:val="24"/>
              <w:lang w:eastAsia="fr-CA"/>
              <w14:ligatures w14:val="none"/>
            </w:rPr>
          </w:pPr>
          <w:hyperlink w:anchor="_Toc132816337" w:history="1">
            <w:r w:rsidR="00010D1B" w:rsidRPr="00010D1B">
              <w:rPr>
                <w:rStyle w:val="Lienhypertexte"/>
                <w:rFonts w:ascii="Times New Roman" w:hAnsi="Times New Roman" w:cs="Times New Roman"/>
                <w:noProof/>
                <w:sz w:val="24"/>
                <w:szCs w:val="24"/>
                <w:lang w:val="en-CA"/>
              </w:rPr>
              <w:t>2.</w:t>
            </w:r>
            <w:r w:rsidR="00010D1B" w:rsidRPr="00010D1B">
              <w:rPr>
                <w:rFonts w:ascii="Times New Roman" w:eastAsiaTheme="minorEastAsia" w:hAnsi="Times New Roman" w:cs="Times New Roman"/>
                <w:noProof/>
                <w:kern w:val="0"/>
                <w:sz w:val="24"/>
                <w:szCs w:val="24"/>
                <w:lang w:eastAsia="fr-CA"/>
                <w14:ligatures w14:val="none"/>
              </w:rPr>
              <w:tab/>
            </w:r>
            <w:r w:rsidR="00010D1B" w:rsidRPr="00010D1B">
              <w:rPr>
                <w:rStyle w:val="Lienhypertexte"/>
                <w:rFonts w:ascii="Times New Roman" w:hAnsi="Times New Roman" w:cs="Times New Roman"/>
                <w:noProof/>
                <w:sz w:val="24"/>
                <w:szCs w:val="24"/>
                <w:lang w:val="en-CA"/>
              </w:rPr>
              <w:t>The Mutehekau Shipu/Magpie River case in Canada (by Yenny Vega Cárdenas)</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_Toc132816337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6</w:t>
            </w:r>
            <w:r w:rsidR="00010D1B" w:rsidRPr="00010D1B">
              <w:rPr>
                <w:rFonts w:ascii="Times New Roman" w:hAnsi="Times New Roman" w:cs="Times New Roman"/>
                <w:noProof/>
                <w:webHidden/>
                <w:sz w:val="24"/>
                <w:szCs w:val="24"/>
              </w:rPr>
              <w:fldChar w:fldCharType="end"/>
            </w:r>
          </w:hyperlink>
        </w:p>
        <w:p w14:paraId="415DFAF4" w14:textId="31D8E6D7" w:rsidR="00010D1B" w:rsidRPr="00010D1B" w:rsidRDefault="00000000">
          <w:pPr>
            <w:pStyle w:val="TM1"/>
            <w:tabs>
              <w:tab w:val="left" w:pos="440"/>
              <w:tab w:val="right" w:leader="dot" w:pos="8630"/>
            </w:tabs>
            <w:rPr>
              <w:rFonts w:ascii="Times New Roman" w:eastAsiaTheme="minorEastAsia" w:hAnsi="Times New Roman" w:cs="Times New Roman"/>
              <w:noProof/>
              <w:kern w:val="0"/>
              <w:sz w:val="24"/>
              <w:szCs w:val="24"/>
              <w:lang w:eastAsia="fr-CA"/>
              <w14:ligatures w14:val="none"/>
            </w:rPr>
          </w:pPr>
          <w:hyperlink w:anchor="_Toc132816338" w:history="1">
            <w:r w:rsidR="00010D1B" w:rsidRPr="00010D1B">
              <w:rPr>
                <w:rStyle w:val="Lienhypertexte"/>
                <w:rFonts w:ascii="Times New Roman" w:hAnsi="Times New Roman" w:cs="Times New Roman"/>
                <w:noProof/>
                <w:sz w:val="24"/>
                <w:szCs w:val="24"/>
                <w:lang w:val="en-CA"/>
              </w:rPr>
              <w:t>3.</w:t>
            </w:r>
            <w:r w:rsidR="00010D1B" w:rsidRPr="00010D1B">
              <w:rPr>
                <w:rFonts w:ascii="Times New Roman" w:eastAsiaTheme="minorEastAsia" w:hAnsi="Times New Roman" w:cs="Times New Roman"/>
                <w:noProof/>
                <w:kern w:val="0"/>
                <w:sz w:val="24"/>
                <w:szCs w:val="24"/>
                <w:lang w:eastAsia="fr-CA"/>
                <w14:ligatures w14:val="none"/>
              </w:rPr>
              <w:tab/>
            </w:r>
            <w:r w:rsidR="00010D1B" w:rsidRPr="00010D1B">
              <w:rPr>
                <w:rStyle w:val="Lienhypertexte"/>
                <w:rFonts w:ascii="Times New Roman" w:hAnsi="Times New Roman" w:cs="Times New Roman"/>
                <w:noProof/>
                <w:sz w:val="24"/>
                <w:szCs w:val="24"/>
                <w:lang w:val="en-CA"/>
              </w:rPr>
              <w:t>El Mar Menor, first European ecosystem recognized as legal person with rights ( by Teresa Vicente Gimenez).</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_Toc132816338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8</w:t>
            </w:r>
            <w:r w:rsidR="00010D1B" w:rsidRPr="00010D1B">
              <w:rPr>
                <w:rFonts w:ascii="Times New Roman" w:hAnsi="Times New Roman" w:cs="Times New Roman"/>
                <w:noProof/>
                <w:webHidden/>
                <w:sz w:val="24"/>
                <w:szCs w:val="24"/>
              </w:rPr>
              <w:fldChar w:fldCharType="end"/>
            </w:r>
          </w:hyperlink>
        </w:p>
        <w:p w14:paraId="4D71319D" w14:textId="7B991BF3" w:rsidR="00010D1B" w:rsidRPr="00010D1B" w:rsidRDefault="00000000">
          <w:pPr>
            <w:pStyle w:val="TM1"/>
            <w:tabs>
              <w:tab w:val="left" w:pos="440"/>
              <w:tab w:val="right" w:leader="dot" w:pos="8630"/>
            </w:tabs>
            <w:rPr>
              <w:rFonts w:ascii="Times New Roman" w:eastAsiaTheme="minorEastAsia" w:hAnsi="Times New Roman" w:cs="Times New Roman"/>
              <w:noProof/>
              <w:kern w:val="0"/>
              <w:sz w:val="24"/>
              <w:szCs w:val="24"/>
              <w:lang w:eastAsia="fr-CA"/>
              <w14:ligatures w14:val="none"/>
            </w:rPr>
          </w:pPr>
          <w:hyperlink w:anchor="_Toc132816339" w:history="1">
            <w:r w:rsidR="00010D1B" w:rsidRPr="00010D1B">
              <w:rPr>
                <w:rStyle w:val="Lienhypertexte"/>
                <w:rFonts w:ascii="Times New Roman" w:eastAsia="Times New Roman" w:hAnsi="Times New Roman" w:cs="Times New Roman"/>
                <w:noProof/>
                <w:sz w:val="24"/>
                <w:szCs w:val="24"/>
                <w:lang w:val="en-CA"/>
              </w:rPr>
              <w:t>4.</w:t>
            </w:r>
            <w:r w:rsidR="00010D1B" w:rsidRPr="00010D1B">
              <w:rPr>
                <w:rFonts w:ascii="Times New Roman" w:eastAsiaTheme="minorEastAsia" w:hAnsi="Times New Roman" w:cs="Times New Roman"/>
                <w:noProof/>
                <w:kern w:val="0"/>
                <w:sz w:val="24"/>
                <w:szCs w:val="24"/>
                <w:lang w:eastAsia="fr-CA"/>
                <w14:ligatures w14:val="none"/>
              </w:rPr>
              <w:tab/>
            </w:r>
            <w:r w:rsidR="00010D1B" w:rsidRPr="00010D1B">
              <w:rPr>
                <w:rStyle w:val="Lienhypertexte"/>
                <w:rFonts w:ascii="Times New Roman" w:hAnsi="Times New Roman" w:cs="Times New Roman"/>
                <w:noProof/>
                <w:sz w:val="24"/>
                <w:szCs w:val="24"/>
                <w:lang w:val="en-CA"/>
              </w:rPr>
              <w:t>The Oder River case in Poland (</w:t>
            </w:r>
            <w:r w:rsidR="00010D1B" w:rsidRPr="00010D1B">
              <w:rPr>
                <w:rStyle w:val="Lienhypertexte"/>
                <w:rFonts w:ascii="Times New Roman" w:eastAsia="Times New Roman" w:hAnsi="Times New Roman" w:cs="Times New Roman"/>
                <w:noProof/>
                <w:sz w:val="24"/>
                <w:szCs w:val="24"/>
                <w:lang w:val="en-US"/>
              </w:rPr>
              <w:t xml:space="preserve">by </w:t>
            </w:r>
            <w:r w:rsidR="00010D1B" w:rsidRPr="00010D1B">
              <w:rPr>
                <w:rStyle w:val="Lienhypertexte"/>
                <w:rFonts w:ascii="Times New Roman" w:hAnsi="Times New Roman" w:cs="Times New Roman"/>
                <w:noProof/>
                <w:sz w:val="24"/>
                <w:szCs w:val="24"/>
                <w:lang w:val="en-US"/>
              </w:rPr>
              <w:t>Piotr Nieznański)</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_Toc132816339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9</w:t>
            </w:r>
            <w:r w:rsidR="00010D1B" w:rsidRPr="00010D1B">
              <w:rPr>
                <w:rFonts w:ascii="Times New Roman" w:hAnsi="Times New Roman" w:cs="Times New Roman"/>
                <w:noProof/>
                <w:webHidden/>
                <w:sz w:val="24"/>
                <w:szCs w:val="24"/>
              </w:rPr>
              <w:fldChar w:fldCharType="end"/>
            </w:r>
          </w:hyperlink>
        </w:p>
        <w:p w14:paraId="0A893F1C" w14:textId="02F0C7D9" w:rsidR="00010D1B" w:rsidRPr="00010D1B" w:rsidRDefault="00000000">
          <w:pPr>
            <w:pStyle w:val="TM1"/>
            <w:tabs>
              <w:tab w:val="left" w:pos="440"/>
              <w:tab w:val="right" w:leader="dot" w:pos="8630"/>
            </w:tabs>
            <w:rPr>
              <w:rFonts w:ascii="Times New Roman" w:eastAsiaTheme="minorEastAsia" w:hAnsi="Times New Roman" w:cs="Times New Roman"/>
              <w:noProof/>
              <w:kern w:val="0"/>
              <w:sz w:val="24"/>
              <w:szCs w:val="24"/>
              <w:lang w:eastAsia="fr-CA"/>
              <w14:ligatures w14:val="none"/>
            </w:rPr>
          </w:pPr>
          <w:hyperlink w:anchor="_Toc132816340" w:history="1">
            <w:r w:rsidR="00010D1B" w:rsidRPr="00010D1B">
              <w:rPr>
                <w:rStyle w:val="Lienhypertexte"/>
                <w:rFonts w:ascii="Times New Roman" w:hAnsi="Times New Roman" w:cs="Times New Roman"/>
                <w:noProof/>
                <w:sz w:val="24"/>
                <w:szCs w:val="24"/>
                <w:lang w:val="es-CO"/>
              </w:rPr>
              <w:t>5.</w:t>
            </w:r>
            <w:r w:rsidR="00010D1B" w:rsidRPr="00010D1B">
              <w:rPr>
                <w:rFonts w:ascii="Times New Roman" w:eastAsiaTheme="minorEastAsia" w:hAnsi="Times New Roman" w:cs="Times New Roman"/>
                <w:noProof/>
                <w:kern w:val="0"/>
                <w:sz w:val="24"/>
                <w:szCs w:val="24"/>
                <w:lang w:eastAsia="fr-CA"/>
                <w14:ligatures w14:val="none"/>
              </w:rPr>
              <w:tab/>
            </w:r>
            <w:r w:rsidR="00010D1B" w:rsidRPr="00010D1B">
              <w:rPr>
                <w:rStyle w:val="Lienhypertexte"/>
                <w:rFonts w:ascii="Times New Roman" w:hAnsi="Times New Roman" w:cs="Times New Roman"/>
                <w:noProof/>
                <w:sz w:val="24"/>
                <w:szCs w:val="24"/>
                <w:lang w:val="es-CO"/>
              </w:rPr>
              <w:t>The San Pedro River case in Aguascalientes- Mexico (by Carlos A. Villanueva Martínez and Yenny Vega Cárdenas)</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_Toc132816340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11</w:t>
            </w:r>
            <w:r w:rsidR="00010D1B" w:rsidRPr="00010D1B">
              <w:rPr>
                <w:rFonts w:ascii="Times New Roman" w:hAnsi="Times New Roman" w:cs="Times New Roman"/>
                <w:noProof/>
                <w:webHidden/>
                <w:sz w:val="24"/>
                <w:szCs w:val="24"/>
              </w:rPr>
              <w:fldChar w:fldCharType="end"/>
            </w:r>
          </w:hyperlink>
        </w:p>
        <w:p w14:paraId="4E46DE4D" w14:textId="66418BCB" w:rsidR="00010D1B" w:rsidRPr="00010D1B" w:rsidRDefault="00000000">
          <w:pPr>
            <w:pStyle w:val="TM1"/>
            <w:tabs>
              <w:tab w:val="right" w:leader="dot" w:pos="8630"/>
            </w:tabs>
            <w:rPr>
              <w:rFonts w:ascii="Times New Roman" w:eastAsiaTheme="minorEastAsia" w:hAnsi="Times New Roman" w:cs="Times New Roman"/>
              <w:noProof/>
              <w:kern w:val="0"/>
              <w:sz w:val="24"/>
              <w:szCs w:val="24"/>
              <w:lang w:eastAsia="fr-CA"/>
              <w14:ligatures w14:val="none"/>
            </w:rPr>
          </w:pPr>
          <w:hyperlink w:anchor="_Toc132816341" w:history="1">
            <w:r w:rsidR="00010D1B" w:rsidRPr="00010D1B">
              <w:rPr>
                <w:rStyle w:val="Lienhypertexte"/>
                <w:rFonts w:ascii="Times New Roman" w:hAnsi="Times New Roman" w:cs="Times New Roman"/>
                <w:noProof/>
                <w:sz w:val="24"/>
                <w:szCs w:val="24"/>
                <w:lang w:val="en-CA"/>
              </w:rPr>
              <w:t>Conclusion</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_Toc132816341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13</w:t>
            </w:r>
            <w:r w:rsidR="00010D1B" w:rsidRPr="00010D1B">
              <w:rPr>
                <w:rFonts w:ascii="Times New Roman" w:hAnsi="Times New Roman" w:cs="Times New Roman"/>
                <w:noProof/>
                <w:webHidden/>
                <w:sz w:val="24"/>
                <w:szCs w:val="24"/>
              </w:rPr>
              <w:fldChar w:fldCharType="end"/>
            </w:r>
          </w:hyperlink>
        </w:p>
        <w:p w14:paraId="0FCB149B" w14:textId="2C402FB1" w:rsidR="00010D1B" w:rsidRPr="00010D1B" w:rsidRDefault="00000000">
          <w:pPr>
            <w:pStyle w:val="TM1"/>
            <w:tabs>
              <w:tab w:val="right" w:leader="dot" w:pos="8630"/>
            </w:tabs>
            <w:rPr>
              <w:rFonts w:ascii="Times New Roman" w:eastAsiaTheme="minorEastAsia" w:hAnsi="Times New Roman" w:cs="Times New Roman"/>
              <w:noProof/>
              <w:kern w:val="0"/>
              <w:sz w:val="24"/>
              <w:szCs w:val="24"/>
              <w:lang w:eastAsia="fr-CA"/>
              <w14:ligatures w14:val="none"/>
            </w:rPr>
          </w:pPr>
          <w:hyperlink w:anchor="_Toc132816342" w:history="1">
            <w:r w:rsidR="00010D1B" w:rsidRPr="00010D1B">
              <w:rPr>
                <w:rStyle w:val="Lienhypertexte"/>
                <w:rFonts w:ascii="Times New Roman" w:hAnsi="Times New Roman" w:cs="Times New Roman"/>
                <w:noProof/>
                <w:sz w:val="24"/>
                <w:szCs w:val="24"/>
                <w:lang w:val="en-CA"/>
              </w:rPr>
              <w:t>Recommendations</w:t>
            </w:r>
            <w:r w:rsidR="00010D1B" w:rsidRPr="00010D1B">
              <w:rPr>
                <w:rFonts w:ascii="Times New Roman" w:hAnsi="Times New Roman" w:cs="Times New Roman"/>
                <w:noProof/>
                <w:webHidden/>
                <w:sz w:val="24"/>
                <w:szCs w:val="24"/>
              </w:rPr>
              <w:tab/>
            </w:r>
            <w:r w:rsidR="00010D1B" w:rsidRPr="00010D1B">
              <w:rPr>
                <w:rFonts w:ascii="Times New Roman" w:hAnsi="Times New Roman" w:cs="Times New Roman"/>
                <w:noProof/>
                <w:webHidden/>
                <w:sz w:val="24"/>
                <w:szCs w:val="24"/>
              </w:rPr>
              <w:fldChar w:fldCharType="begin"/>
            </w:r>
            <w:r w:rsidR="00010D1B" w:rsidRPr="00010D1B">
              <w:rPr>
                <w:rFonts w:ascii="Times New Roman" w:hAnsi="Times New Roman" w:cs="Times New Roman"/>
                <w:noProof/>
                <w:webHidden/>
                <w:sz w:val="24"/>
                <w:szCs w:val="24"/>
              </w:rPr>
              <w:instrText xml:space="preserve"> PAGEREF _Toc132816342 \h </w:instrText>
            </w:r>
            <w:r w:rsidR="00010D1B" w:rsidRPr="00010D1B">
              <w:rPr>
                <w:rFonts w:ascii="Times New Roman" w:hAnsi="Times New Roman" w:cs="Times New Roman"/>
                <w:noProof/>
                <w:webHidden/>
                <w:sz w:val="24"/>
                <w:szCs w:val="24"/>
              </w:rPr>
            </w:r>
            <w:r w:rsidR="00010D1B" w:rsidRPr="00010D1B">
              <w:rPr>
                <w:rFonts w:ascii="Times New Roman" w:hAnsi="Times New Roman" w:cs="Times New Roman"/>
                <w:noProof/>
                <w:webHidden/>
                <w:sz w:val="24"/>
                <w:szCs w:val="24"/>
              </w:rPr>
              <w:fldChar w:fldCharType="separate"/>
            </w:r>
            <w:r w:rsidR="00343056">
              <w:rPr>
                <w:rFonts w:ascii="Times New Roman" w:hAnsi="Times New Roman" w:cs="Times New Roman"/>
                <w:noProof/>
                <w:webHidden/>
                <w:sz w:val="24"/>
                <w:szCs w:val="24"/>
              </w:rPr>
              <w:t>14</w:t>
            </w:r>
            <w:r w:rsidR="00010D1B" w:rsidRPr="00010D1B">
              <w:rPr>
                <w:rFonts w:ascii="Times New Roman" w:hAnsi="Times New Roman" w:cs="Times New Roman"/>
                <w:noProof/>
                <w:webHidden/>
                <w:sz w:val="24"/>
                <w:szCs w:val="24"/>
              </w:rPr>
              <w:fldChar w:fldCharType="end"/>
            </w:r>
          </w:hyperlink>
        </w:p>
        <w:p w14:paraId="7FA17CA1" w14:textId="7CE22F9C" w:rsidR="00DC2F0E" w:rsidRPr="00DC2F0E" w:rsidRDefault="00DC2F0E">
          <w:pPr>
            <w:rPr>
              <w:rFonts w:ascii="Times New Roman" w:hAnsi="Times New Roman" w:cs="Times New Roman"/>
            </w:rPr>
          </w:pPr>
          <w:r w:rsidRPr="00DC2F0E">
            <w:rPr>
              <w:rFonts w:ascii="Times New Roman" w:hAnsi="Times New Roman" w:cs="Times New Roman"/>
              <w:b/>
              <w:bCs/>
              <w:sz w:val="24"/>
              <w:szCs w:val="24"/>
              <w:lang w:val="fr-FR"/>
            </w:rPr>
            <w:fldChar w:fldCharType="end"/>
          </w:r>
        </w:p>
      </w:sdtContent>
    </w:sdt>
    <w:p w14:paraId="522B4BF5" w14:textId="77777777" w:rsidR="00DC2F0E" w:rsidRPr="00DC2F0E" w:rsidRDefault="00DC2F0E" w:rsidP="00AC42DE">
      <w:pPr>
        <w:jc w:val="center"/>
        <w:rPr>
          <w:rFonts w:ascii="Times New Roman" w:hAnsi="Times New Roman" w:cs="Times New Roman"/>
          <w:sz w:val="24"/>
          <w:szCs w:val="24"/>
          <w:lang w:val="en-CA"/>
        </w:rPr>
      </w:pPr>
    </w:p>
    <w:p w14:paraId="3D6CA94C" w14:textId="224BBA81" w:rsidR="009E6C14" w:rsidRPr="00DC2F0E" w:rsidRDefault="009E6C14" w:rsidP="00DC2F0E">
      <w:pPr>
        <w:pStyle w:val="Titre1"/>
        <w:jc w:val="center"/>
        <w:rPr>
          <w:rFonts w:cs="Times New Roman"/>
          <w:b w:val="0"/>
          <w:lang w:val="en-CA"/>
        </w:rPr>
      </w:pPr>
      <w:bookmarkStart w:id="0" w:name="_Toc132816335"/>
      <w:r w:rsidRPr="00DC2F0E">
        <w:rPr>
          <w:rFonts w:cs="Times New Roman"/>
          <w:lang w:val="en-CA"/>
        </w:rPr>
        <w:t>Introduction</w:t>
      </w:r>
      <w:bookmarkEnd w:id="0"/>
    </w:p>
    <w:p w14:paraId="7ECBA09A" w14:textId="64DD345F" w:rsidR="00086828" w:rsidRPr="00DC2F0E" w:rsidRDefault="00086828" w:rsidP="00AC42DE">
      <w:pPr>
        <w:jc w:val="center"/>
        <w:rPr>
          <w:rFonts w:ascii="Times New Roman" w:hAnsi="Times New Roman" w:cs="Times New Roman"/>
          <w:b/>
          <w:bCs/>
          <w:sz w:val="24"/>
          <w:szCs w:val="24"/>
          <w:lang w:val="en-CA"/>
        </w:rPr>
      </w:pPr>
    </w:p>
    <w:p w14:paraId="152F073E" w14:textId="18074C80" w:rsidR="00086828" w:rsidRPr="00DC2F0E" w:rsidRDefault="00086828" w:rsidP="00086828">
      <w:pPr>
        <w:ind w:left="5664"/>
        <w:jc w:val="center"/>
        <w:rPr>
          <w:rFonts w:ascii="Times New Roman" w:hAnsi="Times New Roman" w:cs="Times New Roman"/>
          <w:b/>
          <w:bCs/>
          <w:sz w:val="16"/>
          <w:szCs w:val="16"/>
          <w:lang w:val="en-CA"/>
        </w:rPr>
      </w:pPr>
      <w:r w:rsidRPr="00DC2F0E">
        <w:rPr>
          <w:rFonts w:ascii="Times New Roman" w:eastAsia="Times New Roman" w:hAnsi="Times New Roman" w:cs="Times New Roman"/>
          <w:sz w:val="16"/>
          <w:szCs w:val="16"/>
          <w:lang w:val="en-CA"/>
        </w:rPr>
        <w:t>An important paradigm shift entails to recognize not only the rights to humans to a healthy environment, to water and sanitation, but also the rights to the ecosystem itself, involving different species with whom we share the planet.</w:t>
      </w:r>
    </w:p>
    <w:p w14:paraId="4EE41B10" w14:textId="1FF1734D" w:rsidR="00220DFE" w:rsidRPr="00DC2F0E" w:rsidRDefault="009E6C14" w:rsidP="006C526C">
      <w:pPr>
        <w:spacing w:line="276" w:lineRule="auto"/>
        <w:ind w:firstLine="708"/>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Throughout history, the importance of preserving the environment has given rise to various movements which advocate for the recognition of Nature's contribution to human well-being. </w:t>
      </w:r>
      <w:r w:rsidR="006C526C" w:rsidRPr="00DC2F0E">
        <w:rPr>
          <w:rFonts w:ascii="Times New Roman" w:eastAsia="Times New Roman" w:hAnsi="Times New Roman" w:cs="Times New Roman"/>
          <w:sz w:val="24"/>
          <w:szCs w:val="24"/>
          <w:lang w:val="en-CA"/>
        </w:rPr>
        <w:t xml:space="preserve">Environmental laws seeking to protect Nature were first approved 40 years ago and are in force all over the world today. However, over the past four decades, with the conventional structure of environmental law (anthropocentric), the condition of the natural environment has not only failed to improve but has worsened. </w:t>
      </w:r>
    </w:p>
    <w:p w14:paraId="33ADA514" w14:textId="4FE24460" w:rsidR="006C526C" w:rsidRPr="00DC2F0E" w:rsidRDefault="006C526C" w:rsidP="006C526C">
      <w:pPr>
        <w:spacing w:line="276" w:lineRule="auto"/>
        <w:ind w:firstLine="708"/>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This raises the need to rethink the law, a task corresponding to the Philosophy of Law and, from the radicalism demanded by the current reality, to propose a new legal model to recognize the </w:t>
      </w:r>
      <w:r w:rsidR="00890A2F">
        <w:rPr>
          <w:rFonts w:ascii="Times New Roman" w:eastAsia="Times New Roman" w:hAnsi="Times New Roman" w:cs="Times New Roman"/>
          <w:sz w:val="24"/>
          <w:szCs w:val="24"/>
          <w:lang w:val="en-CA"/>
        </w:rPr>
        <w:t xml:space="preserve">intrinsic </w:t>
      </w:r>
      <w:r w:rsidRPr="00DC2F0E">
        <w:rPr>
          <w:rFonts w:ascii="Times New Roman" w:eastAsia="Times New Roman" w:hAnsi="Times New Roman" w:cs="Times New Roman"/>
          <w:sz w:val="24"/>
          <w:szCs w:val="24"/>
          <w:lang w:val="en-CA"/>
        </w:rPr>
        <w:t xml:space="preserve">value of Nature and to protect the natural environment in an effective and urgent manner. From the Theory of Justice, this change responds to a new </w:t>
      </w:r>
      <w:r w:rsidRPr="00DC2F0E">
        <w:rPr>
          <w:rFonts w:ascii="Times New Roman" w:eastAsia="Times New Roman" w:hAnsi="Times New Roman" w:cs="Times New Roman"/>
          <w:sz w:val="24"/>
          <w:szCs w:val="24"/>
          <w:lang w:val="en-CA"/>
        </w:rPr>
        <w:lastRenderedPageBreak/>
        <w:t>legal paradigm based on the recognition of the relationship between human beings and Nature, which has its roots in ecological awareness and ecological justice</w:t>
      </w:r>
      <w:r w:rsidR="00CE6369" w:rsidRPr="00DC2F0E">
        <w:rPr>
          <w:rStyle w:val="Appelnotedebasdep"/>
          <w:rFonts w:ascii="Times New Roman" w:eastAsia="Times New Roman" w:hAnsi="Times New Roman" w:cs="Times New Roman"/>
          <w:sz w:val="24"/>
          <w:szCs w:val="24"/>
          <w:lang w:val="en-CA"/>
        </w:rPr>
        <w:footnoteReference w:id="1"/>
      </w:r>
      <w:r w:rsidR="00CE6369" w:rsidRPr="00DC2F0E">
        <w:rPr>
          <w:rFonts w:ascii="Times New Roman" w:eastAsia="Times New Roman" w:hAnsi="Times New Roman" w:cs="Times New Roman"/>
          <w:sz w:val="24"/>
          <w:szCs w:val="24"/>
          <w:lang w:val="en-CA"/>
        </w:rPr>
        <w:t>.</w:t>
      </w:r>
    </w:p>
    <w:p w14:paraId="218620C1" w14:textId="612E10DB" w:rsidR="00220DFE" w:rsidRPr="00DC2F0E" w:rsidRDefault="00220DFE" w:rsidP="00220DFE">
      <w:pPr>
        <w:ind w:firstLine="708"/>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If we question our relationship with water under an anthropocentric model, we need to admit that this model is inadequate to the challenges of our decade. It does not consider and does not question the obligations and responsibilities of human beings towards the aquatic ecosystems that they use and pollute. A management not of the water cycle, but a management of the behavior of the human being towards the water cycle should rather be applied. We would thus speak of right</w:t>
      </w:r>
      <w:r w:rsidR="00086828" w:rsidRPr="00DC2F0E">
        <w:rPr>
          <w:rFonts w:ascii="Times New Roman" w:eastAsia="Times New Roman" w:hAnsi="Times New Roman" w:cs="Times New Roman"/>
          <w:sz w:val="24"/>
          <w:szCs w:val="24"/>
          <w:lang w:val="en-CA"/>
        </w:rPr>
        <w:t>s to rivers</w:t>
      </w:r>
      <w:r w:rsidRPr="00DC2F0E">
        <w:rPr>
          <w:rFonts w:ascii="Times New Roman" w:eastAsia="Times New Roman" w:hAnsi="Times New Roman" w:cs="Times New Roman"/>
          <w:sz w:val="24"/>
          <w:szCs w:val="24"/>
          <w:lang w:val="en-CA"/>
        </w:rPr>
        <w:t>, which once protected and preserved would ensure the right to water for the human being. Indeed, protecting the source of water, its watershed, ensures that the entire ecosystem is healthy. And a healthy ecosystem ensures the good health of people</w:t>
      </w:r>
      <w:r w:rsidR="00CE6369" w:rsidRPr="00DC2F0E">
        <w:rPr>
          <w:rStyle w:val="Appelnotedebasdep"/>
          <w:rFonts w:ascii="Times New Roman" w:eastAsia="Times New Roman" w:hAnsi="Times New Roman" w:cs="Times New Roman"/>
          <w:sz w:val="24"/>
          <w:szCs w:val="24"/>
          <w:lang w:val="en-CA"/>
        </w:rPr>
        <w:footnoteReference w:id="2"/>
      </w:r>
      <w:r w:rsidR="00CE6369" w:rsidRPr="00DC2F0E">
        <w:rPr>
          <w:rFonts w:ascii="Times New Roman" w:eastAsia="Times New Roman" w:hAnsi="Times New Roman" w:cs="Times New Roman"/>
          <w:sz w:val="24"/>
          <w:szCs w:val="24"/>
          <w:lang w:val="en-CA"/>
        </w:rPr>
        <w:t>.</w:t>
      </w:r>
    </w:p>
    <w:p w14:paraId="2FB8991E" w14:textId="77D14102" w:rsidR="00615EB1" w:rsidRPr="00DC2F0E" w:rsidRDefault="00615EB1" w:rsidP="001D0832">
      <w:pPr>
        <w:ind w:firstLine="708"/>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This paradigm shift involves changing the current anthropocentric paradigm that allows for humans to be the masters of Nature, often leading them to control and to exploit Nature</w:t>
      </w:r>
      <w:r w:rsidR="001D0832" w:rsidRPr="00DC2F0E">
        <w:rPr>
          <w:rFonts w:ascii="Times New Roman" w:eastAsia="Times New Roman" w:hAnsi="Times New Roman" w:cs="Times New Roman"/>
          <w:sz w:val="24"/>
          <w:szCs w:val="24"/>
          <w:lang w:val="en-CA"/>
        </w:rPr>
        <w:t xml:space="preserve"> and</w:t>
      </w:r>
      <w:r w:rsidRPr="00DC2F0E">
        <w:rPr>
          <w:rFonts w:ascii="Times New Roman" w:eastAsia="Times New Roman" w:hAnsi="Times New Roman" w:cs="Times New Roman"/>
          <w:sz w:val="24"/>
          <w:szCs w:val="24"/>
          <w:lang w:val="en-CA"/>
        </w:rPr>
        <w:t xml:space="preserve"> Rivers for their own benefit. This recognition requires a transition towards an ecocentric approach that shifts the focus of the entire legal protection framework. In doing so, ecosystems are deemed subjects entitled to respect, not only because of their use to humans, but as living entities, which possess a dignity of their own (Gudynas, 2014, p. 27). </w:t>
      </w:r>
    </w:p>
    <w:p w14:paraId="02B0300D" w14:textId="0124CB37" w:rsidR="001D0832" w:rsidRPr="00DC2F0E" w:rsidRDefault="008771C8" w:rsidP="001D0832">
      <w:pPr>
        <w:ind w:firstLine="708"/>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 xml:space="preserve">The last report </w:t>
      </w:r>
      <w:r w:rsidR="006B60DF" w:rsidRPr="00DC2F0E">
        <w:rPr>
          <w:rFonts w:ascii="Times New Roman" w:hAnsi="Times New Roman" w:cs="Times New Roman"/>
          <w:sz w:val="24"/>
          <w:szCs w:val="24"/>
          <w:lang w:val="en-CA"/>
        </w:rPr>
        <w:t xml:space="preserve">2022 </w:t>
      </w:r>
      <w:r w:rsidRPr="00DC2F0E">
        <w:rPr>
          <w:rFonts w:ascii="Times New Roman" w:hAnsi="Times New Roman" w:cs="Times New Roman"/>
          <w:sz w:val="24"/>
          <w:szCs w:val="24"/>
          <w:lang w:val="en-CA"/>
        </w:rPr>
        <w:t xml:space="preserve">of the </w:t>
      </w:r>
      <w:bookmarkStart w:id="1" w:name="_Hlk132810799"/>
      <w:r w:rsidRPr="00DC2F0E">
        <w:rPr>
          <w:rFonts w:ascii="Times New Roman" w:hAnsi="Times New Roman" w:cs="Times New Roman"/>
          <w:sz w:val="24"/>
          <w:szCs w:val="24"/>
          <w:lang w:val="en-CA"/>
        </w:rPr>
        <w:t xml:space="preserve">Secretary-General </w:t>
      </w:r>
      <w:r w:rsidR="00890A2F">
        <w:rPr>
          <w:rFonts w:ascii="Times New Roman" w:hAnsi="Times New Roman" w:cs="Times New Roman"/>
          <w:sz w:val="24"/>
          <w:szCs w:val="24"/>
          <w:lang w:val="en-CA"/>
        </w:rPr>
        <w:t xml:space="preserve">on Harmony with Nature </w:t>
      </w:r>
      <w:r w:rsidRPr="00DC2F0E">
        <w:rPr>
          <w:rFonts w:ascii="Times New Roman" w:hAnsi="Times New Roman" w:cs="Times New Roman"/>
          <w:sz w:val="24"/>
          <w:szCs w:val="24"/>
          <w:lang w:val="en-CA"/>
        </w:rPr>
        <w:t>A/77/244</w:t>
      </w:r>
      <w:bookmarkEnd w:id="1"/>
      <w:r w:rsidR="006B60DF" w:rsidRPr="00DC2F0E">
        <w:rPr>
          <w:rStyle w:val="Appelnotedebasdep"/>
          <w:rFonts w:ascii="Times New Roman" w:hAnsi="Times New Roman" w:cs="Times New Roman"/>
          <w:sz w:val="24"/>
          <w:szCs w:val="24"/>
          <w:lang w:val="en-CA"/>
        </w:rPr>
        <w:footnoteReference w:id="3"/>
      </w:r>
      <w:r w:rsidRPr="00DC2F0E">
        <w:rPr>
          <w:rFonts w:ascii="Times New Roman" w:hAnsi="Times New Roman" w:cs="Times New Roman"/>
          <w:sz w:val="24"/>
          <w:szCs w:val="24"/>
          <w:lang w:val="en-CA"/>
        </w:rPr>
        <w:t xml:space="preserve"> </w:t>
      </w:r>
      <w:r w:rsidR="00890A2F">
        <w:rPr>
          <w:rFonts w:ascii="Times New Roman" w:hAnsi="Times New Roman" w:cs="Times New Roman"/>
          <w:sz w:val="24"/>
          <w:szCs w:val="24"/>
          <w:lang w:val="en-CA"/>
        </w:rPr>
        <w:t>with particular reference to</w:t>
      </w:r>
      <w:r w:rsidRPr="00DC2F0E">
        <w:rPr>
          <w:rFonts w:ascii="Times New Roman" w:hAnsi="Times New Roman" w:cs="Times New Roman"/>
          <w:sz w:val="24"/>
          <w:szCs w:val="24"/>
          <w:lang w:val="en-CA"/>
        </w:rPr>
        <w:t xml:space="preserve"> the interactive dialogue highlighted the advances </w:t>
      </w:r>
      <w:r w:rsidR="007724BE" w:rsidRPr="00DC2F0E">
        <w:rPr>
          <w:rFonts w:ascii="Times New Roman" w:hAnsi="Times New Roman" w:cs="Times New Roman"/>
          <w:sz w:val="24"/>
          <w:szCs w:val="24"/>
          <w:lang w:val="en-CA"/>
        </w:rPr>
        <w:t>o</w:t>
      </w:r>
      <w:r w:rsidRPr="00DC2F0E">
        <w:rPr>
          <w:rFonts w:ascii="Times New Roman" w:hAnsi="Times New Roman" w:cs="Times New Roman"/>
          <w:sz w:val="24"/>
          <w:szCs w:val="24"/>
          <w:lang w:val="en-CA"/>
        </w:rPr>
        <w:t>n Earth jurisprudence, doc</w:t>
      </w:r>
      <w:r w:rsidR="00F469BD" w:rsidRPr="00DC2F0E">
        <w:rPr>
          <w:rFonts w:ascii="Times New Roman" w:hAnsi="Times New Roman" w:cs="Times New Roman"/>
          <w:sz w:val="24"/>
          <w:szCs w:val="24"/>
          <w:lang w:val="en-CA"/>
        </w:rPr>
        <w:t>umenting different cases around the world</w:t>
      </w:r>
      <w:r w:rsidRPr="00DC2F0E">
        <w:rPr>
          <w:rFonts w:ascii="Times New Roman" w:hAnsi="Times New Roman" w:cs="Times New Roman"/>
          <w:sz w:val="24"/>
          <w:szCs w:val="24"/>
          <w:lang w:val="en-CA"/>
        </w:rPr>
        <w:t xml:space="preserve">. </w:t>
      </w:r>
      <w:bookmarkStart w:id="2" w:name="_Hlk132810809"/>
      <w:r w:rsidRPr="00DC2F0E">
        <w:rPr>
          <w:rFonts w:ascii="Times New Roman" w:hAnsi="Times New Roman" w:cs="Times New Roman"/>
          <w:b/>
          <w:bCs/>
          <w:sz w:val="24"/>
          <w:szCs w:val="24"/>
          <w:lang w:val="en-CA"/>
        </w:rPr>
        <w:t xml:space="preserve">This approach creates a new narrative </w:t>
      </w:r>
      <w:r w:rsidR="00F469BD" w:rsidRPr="00DC2F0E">
        <w:rPr>
          <w:rFonts w:ascii="Times New Roman" w:hAnsi="Times New Roman" w:cs="Times New Roman"/>
          <w:b/>
          <w:bCs/>
          <w:sz w:val="24"/>
          <w:szCs w:val="24"/>
          <w:lang w:val="en-CA"/>
        </w:rPr>
        <w:t>for a</w:t>
      </w:r>
      <w:r w:rsidRPr="00DC2F0E">
        <w:rPr>
          <w:rFonts w:ascii="Times New Roman" w:hAnsi="Times New Roman" w:cs="Times New Roman"/>
          <w:b/>
          <w:bCs/>
          <w:sz w:val="24"/>
          <w:szCs w:val="24"/>
          <w:lang w:val="en-CA"/>
        </w:rPr>
        <w:t xml:space="preserve"> </w:t>
      </w:r>
      <w:r w:rsidR="00F469BD" w:rsidRPr="00DC2F0E">
        <w:rPr>
          <w:rFonts w:ascii="Times New Roman" w:hAnsi="Times New Roman" w:cs="Times New Roman"/>
          <w:b/>
          <w:bCs/>
          <w:sz w:val="24"/>
          <w:szCs w:val="24"/>
          <w:lang w:val="en-CA"/>
        </w:rPr>
        <w:t>regenerative</w:t>
      </w:r>
      <w:r w:rsidRPr="00DC2F0E">
        <w:rPr>
          <w:rFonts w:ascii="Times New Roman" w:hAnsi="Times New Roman" w:cs="Times New Roman"/>
          <w:b/>
          <w:bCs/>
          <w:sz w:val="24"/>
          <w:szCs w:val="24"/>
          <w:lang w:val="en-CA"/>
        </w:rPr>
        <w:t xml:space="preserve"> world in which human rights go hand in hand with the rights of </w:t>
      </w:r>
      <w:r w:rsidR="00F469BD" w:rsidRPr="00DC2F0E">
        <w:rPr>
          <w:rFonts w:ascii="Times New Roman" w:hAnsi="Times New Roman" w:cs="Times New Roman"/>
          <w:b/>
          <w:bCs/>
          <w:sz w:val="24"/>
          <w:szCs w:val="24"/>
          <w:lang w:val="en-CA"/>
        </w:rPr>
        <w:t>Nature</w:t>
      </w:r>
      <w:r w:rsidRPr="00DC2F0E">
        <w:rPr>
          <w:rFonts w:ascii="Times New Roman" w:hAnsi="Times New Roman" w:cs="Times New Roman"/>
          <w:b/>
          <w:bCs/>
          <w:sz w:val="24"/>
          <w:szCs w:val="24"/>
          <w:lang w:val="en-CA"/>
        </w:rPr>
        <w:t xml:space="preserve"> and sustainable development</w:t>
      </w:r>
      <w:r w:rsidR="007724BE" w:rsidRPr="00DC2F0E">
        <w:rPr>
          <w:rFonts w:ascii="Times New Roman" w:hAnsi="Times New Roman" w:cs="Times New Roman"/>
          <w:b/>
          <w:bCs/>
          <w:sz w:val="24"/>
          <w:szCs w:val="24"/>
          <w:lang w:val="en-CA"/>
        </w:rPr>
        <w:t>:</w:t>
      </w:r>
      <w:r w:rsidR="007724BE" w:rsidRPr="00DC2F0E">
        <w:rPr>
          <w:rFonts w:ascii="Times New Roman" w:hAnsi="Times New Roman" w:cs="Times New Roman"/>
          <w:sz w:val="24"/>
          <w:szCs w:val="24"/>
          <w:lang w:val="en-CA"/>
        </w:rPr>
        <w:t xml:space="preserve"> “</w:t>
      </w:r>
      <w:bookmarkEnd w:id="2"/>
      <w:r w:rsidRPr="00DC2F0E">
        <w:rPr>
          <w:rFonts w:ascii="Times New Roman" w:hAnsi="Times New Roman" w:cs="Times New Roman"/>
          <w:sz w:val="24"/>
          <w:szCs w:val="24"/>
          <w:lang w:val="en-CA"/>
        </w:rPr>
        <w:t>Over the past decade, 40 countries have recognized the rights of Nature through more than 200 enactments and cases</w:t>
      </w:r>
      <w:r w:rsidR="00F469BD" w:rsidRPr="00DC2F0E">
        <w:rPr>
          <w:rFonts w:ascii="Times New Roman" w:hAnsi="Times New Roman" w:cs="Times New Roman"/>
          <w:sz w:val="24"/>
          <w:szCs w:val="24"/>
          <w:lang w:val="en-CA"/>
        </w:rPr>
        <w:t>”</w:t>
      </w:r>
      <w:r w:rsidRPr="00DC2F0E">
        <w:rPr>
          <w:rFonts w:ascii="Times New Roman" w:hAnsi="Times New Roman" w:cs="Times New Roman"/>
          <w:sz w:val="24"/>
          <w:szCs w:val="24"/>
          <w:lang w:val="en-CA"/>
        </w:rPr>
        <w:t xml:space="preserve"> (pr. 36</w:t>
      </w:r>
      <w:r w:rsidR="00F469BD" w:rsidRPr="00DC2F0E">
        <w:rPr>
          <w:rFonts w:ascii="Times New Roman" w:hAnsi="Times New Roman" w:cs="Times New Roman"/>
          <w:sz w:val="24"/>
          <w:szCs w:val="24"/>
          <w:lang w:val="en-CA"/>
        </w:rPr>
        <w:t>, A/77/244</w:t>
      </w:r>
      <w:r w:rsidR="006B60DF" w:rsidRPr="00DC2F0E">
        <w:rPr>
          <w:rStyle w:val="Appelnotedebasdep"/>
          <w:rFonts w:ascii="Times New Roman" w:hAnsi="Times New Roman" w:cs="Times New Roman"/>
          <w:sz w:val="24"/>
          <w:szCs w:val="24"/>
          <w:lang w:val="en-CA"/>
        </w:rPr>
        <w:footnoteReference w:id="4"/>
      </w:r>
      <w:r w:rsidRPr="00DC2F0E">
        <w:rPr>
          <w:rFonts w:ascii="Times New Roman" w:hAnsi="Times New Roman" w:cs="Times New Roman"/>
          <w:sz w:val="24"/>
          <w:szCs w:val="24"/>
          <w:lang w:val="en-CA"/>
        </w:rPr>
        <w:t>)</w:t>
      </w:r>
      <w:r w:rsidR="00F469BD" w:rsidRPr="00DC2F0E">
        <w:rPr>
          <w:rFonts w:ascii="Times New Roman" w:hAnsi="Times New Roman" w:cs="Times New Roman"/>
          <w:sz w:val="24"/>
          <w:szCs w:val="24"/>
          <w:lang w:val="en-CA"/>
        </w:rPr>
        <w:t xml:space="preserve">. </w:t>
      </w:r>
    </w:p>
    <w:p w14:paraId="04292B43" w14:textId="3DCA9C3C" w:rsidR="008771C8" w:rsidRPr="00DC2F0E" w:rsidRDefault="007724BE" w:rsidP="001D0832">
      <w:pPr>
        <w:ind w:firstLine="708"/>
        <w:jc w:val="both"/>
        <w:rPr>
          <w:rFonts w:ascii="Times New Roman" w:eastAsia="Times New Roman" w:hAnsi="Times New Roman" w:cs="Times New Roman"/>
          <w:sz w:val="24"/>
          <w:szCs w:val="24"/>
          <w:lang w:val="en-CA"/>
        </w:rPr>
      </w:pPr>
      <w:r w:rsidRPr="00DC2F0E">
        <w:rPr>
          <w:rFonts w:ascii="Times New Roman" w:hAnsi="Times New Roman" w:cs="Times New Roman"/>
          <w:sz w:val="24"/>
          <w:szCs w:val="24"/>
          <w:lang w:val="en-CA"/>
        </w:rPr>
        <w:t>Also,</w:t>
      </w:r>
      <w:r w:rsidR="00F469BD" w:rsidRPr="00DC2F0E">
        <w:rPr>
          <w:rFonts w:ascii="Times New Roman" w:hAnsi="Times New Roman" w:cs="Times New Roman"/>
          <w:sz w:val="24"/>
          <w:szCs w:val="24"/>
          <w:lang w:val="en-CA"/>
        </w:rPr>
        <w:t xml:space="preserve"> </w:t>
      </w:r>
      <w:r w:rsidR="00890A2F">
        <w:rPr>
          <w:rFonts w:ascii="Times New Roman" w:hAnsi="Times New Roman" w:cs="Times New Roman"/>
          <w:sz w:val="24"/>
          <w:szCs w:val="24"/>
          <w:lang w:val="en-CA"/>
        </w:rPr>
        <w:t xml:space="preserve">as of 2022, </w:t>
      </w:r>
      <w:r w:rsidR="00F469BD" w:rsidRPr="00DC2F0E">
        <w:rPr>
          <w:rFonts w:ascii="Times New Roman" w:hAnsi="Times New Roman" w:cs="Times New Roman"/>
          <w:sz w:val="24"/>
          <w:szCs w:val="24"/>
          <w:lang w:val="en-CA"/>
        </w:rPr>
        <w:t>th</w:t>
      </w:r>
      <w:r w:rsidR="001D0832" w:rsidRPr="00DC2F0E">
        <w:rPr>
          <w:rFonts w:ascii="Times New Roman" w:hAnsi="Times New Roman" w:cs="Times New Roman"/>
          <w:sz w:val="24"/>
          <w:szCs w:val="24"/>
          <w:lang w:val="en-CA"/>
        </w:rPr>
        <w:t>at</w:t>
      </w:r>
      <w:r w:rsidR="00F469BD" w:rsidRPr="00DC2F0E">
        <w:rPr>
          <w:rFonts w:ascii="Times New Roman" w:hAnsi="Times New Roman" w:cs="Times New Roman"/>
          <w:sz w:val="24"/>
          <w:szCs w:val="24"/>
          <w:lang w:val="en-CA"/>
        </w:rPr>
        <w:t xml:space="preserve"> report emphasis</w:t>
      </w:r>
      <w:r w:rsidR="00890A2F">
        <w:rPr>
          <w:rFonts w:ascii="Times New Roman" w:hAnsi="Times New Roman" w:cs="Times New Roman"/>
          <w:sz w:val="24"/>
          <w:szCs w:val="24"/>
          <w:lang w:val="en-CA"/>
        </w:rPr>
        <w:t>es</w:t>
      </w:r>
      <w:r w:rsidR="00F469BD" w:rsidRPr="00DC2F0E">
        <w:rPr>
          <w:rFonts w:ascii="Times New Roman" w:hAnsi="Times New Roman" w:cs="Times New Roman"/>
          <w:sz w:val="24"/>
          <w:szCs w:val="24"/>
          <w:lang w:val="en-CA"/>
        </w:rPr>
        <w:t xml:space="preserve"> how societies can recognize this emerging paradigm in different legal </w:t>
      </w:r>
      <w:r w:rsidR="001D0832" w:rsidRPr="00DC2F0E">
        <w:rPr>
          <w:rFonts w:ascii="Times New Roman" w:hAnsi="Times New Roman" w:cs="Times New Roman"/>
          <w:sz w:val="24"/>
          <w:szCs w:val="24"/>
          <w:lang w:val="en-CA"/>
        </w:rPr>
        <w:t>traditions</w:t>
      </w:r>
      <w:r w:rsidR="00890A2F">
        <w:rPr>
          <w:rFonts w:ascii="Times New Roman" w:hAnsi="Times New Roman" w:cs="Times New Roman"/>
          <w:sz w:val="24"/>
          <w:szCs w:val="24"/>
          <w:lang w:val="en-CA"/>
        </w:rPr>
        <w:t xml:space="preserve"> </w:t>
      </w:r>
      <w:r w:rsidR="00F469BD" w:rsidRPr="00DC2F0E">
        <w:rPr>
          <w:rFonts w:ascii="Times New Roman" w:hAnsi="Times New Roman" w:cs="Times New Roman"/>
          <w:sz w:val="24"/>
          <w:szCs w:val="24"/>
          <w:lang w:val="en-CA"/>
        </w:rPr>
        <w:t>: “</w:t>
      </w:r>
      <w:r w:rsidR="008771C8" w:rsidRPr="00DC2F0E">
        <w:rPr>
          <w:rFonts w:ascii="Times New Roman" w:hAnsi="Times New Roman" w:cs="Times New Roman"/>
          <w:sz w:val="24"/>
          <w:szCs w:val="24"/>
          <w:lang w:val="en-CA"/>
        </w:rPr>
        <w:t>The rights of Nature are now recognized in a variety of legal systems, including those based on civil law tradition (26 States), mixed law (8 States) and common law (6 States)</w:t>
      </w:r>
      <w:r w:rsidR="00F469BD" w:rsidRPr="00DC2F0E">
        <w:rPr>
          <w:rFonts w:ascii="Times New Roman" w:hAnsi="Times New Roman" w:cs="Times New Roman"/>
          <w:sz w:val="24"/>
          <w:szCs w:val="24"/>
          <w:lang w:val="en-CA"/>
        </w:rPr>
        <w:t>”</w:t>
      </w:r>
      <w:r w:rsidR="008771C8" w:rsidRPr="00DC2F0E">
        <w:rPr>
          <w:rFonts w:ascii="Times New Roman" w:hAnsi="Times New Roman" w:cs="Times New Roman"/>
          <w:sz w:val="24"/>
          <w:szCs w:val="24"/>
          <w:lang w:val="en-CA"/>
        </w:rPr>
        <w:t>. (</w:t>
      </w:r>
      <w:r w:rsidR="00F469BD" w:rsidRPr="00DC2F0E">
        <w:rPr>
          <w:rFonts w:ascii="Times New Roman" w:hAnsi="Times New Roman" w:cs="Times New Roman"/>
          <w:sz w:val="24"/>
          <w:szCs w:val="24"/>
          <w:lang w:val="en-CA"/>
        </w:rPr>
        <w:t xml:space="preserve">para </w:t>
      </w:r>
      <w:r w:rsidR="008771C8" w:rsidRPr="00DC2F0E">
        <w:rPr>
          <w:rFonts w:ascii="Times New Roman" w:hAnsi="Times New Roman" w:cs="Times New Roman"/>
          <w:sz w:val="24"/>
          <w:szCs w:val="24"/>
          <w:lang w:val="en-CA"/>
        </w:rPr>
        <w:t>38</w:t>
      </w:r>
      <w:r w:rsidR="00F469BD" w:rsidRPr="00DC2F0E">
        <w:rPr>
          <w:rFonts w:ascii="Times New Roman" w:hAnsi="Times New Roman" w:cs="Times New Roman"/>
          <w:sz w:val="24"/>
          <w:szCs w:val="24"/>
          <w:lang w:val="en-CA"/>
        </w:rPr>
        <w:t xml:space="preserve"> A/77/244</w:t>
      </w:r>
      <w:r w:rsidR="006B60DF" w:rsidRPr="00DC2F0E">
        <w:rPr>
          <w:rStyle w:val="Appelnotedebasdep"/>
          <w:rFonts w:ascii="Times New Roman" w:hAnsi="Times New Roman" w:cs="Times New Roman"/>
          <w:sz w:val="24"/>
          <w:szCs w:val="24"/>
          <w:lang w:val="en-CA"/>
        </w:rPr>
        <w:footnoteReference w:id="5"/>
      </w:r>
      <w:r w:rsidR="008771C8" w:rsidRPr="00DC2F0E">
        <w:rPr>
          <w:rFonts w:ascii="Times New Roman" w:hAnsi="Times New Roman" w:cs="Times New Roman"/>
          <w:sz w:val="24"/>
          <w:szCs w:val="24"/>
          <w:lang w:val="en-CA"/>
        </w:rPr>
        <w:t>)</w:t>
      </w:r>
    </w:p>
    <w:p w14:paraId="038E92EF" w14:textId="165FE648" w:rsidR="00615EB1" w:rsidRPr="00DC2F0E" w:rsidRDefault="00615EB1" w:rsidP="00FB7A42">
      <w:pPr>
        <w:ind w:firstLine="708"/>
        <w:jc w:val="both"/>
        <w:rPr>
          <w:rFonts w:ascii="Times New Roman" w:eastAsia="Times New Roman" w:hAnsi="Times New Roman" w:cs="Times New Roman"/>
          <w:sz w:val="24"/>
          <w:szCs w:val="24"/>
          <w:lang w:val="en-CA"/>
        </w:rPr>
      </w:pPr>
      <w:bookmarkStart w:id="3" w:name="_Hlk132810829"/>
      <w:r w:rsidRPr="00DC2F0E">
        <w:rPr>
          <w:rFonts w:ascii="Times New Roman" w:eastAsia="Times New Roman" w:hAnsi="Times New Roman" w:cs="Times New Roman"/>
          <w:sz w:val="24"/>
          <w:szCs w:val="24"/>
          <w:lang w:val="en-CA"/>
        </w:rPr>
        <w:lastRenderedPageBreak/>
        <w:t xml:space="preserve">Henceforth, </w:t>
      </w:r>
      <w:r w:rsidR="00F352FF" w:rsidRPr="00DC2F0E">
        <w:rPr>
          <w:rFonts w:ascii="Times New Roman" w:eastAsia="Times New Roman" w:hAnsi="Times New Roman" w:cs="Times New Roman"/>
          <w:sz w:val="24"/>
          <w:szCs w:val="24"/>
          <w:lang w:val="en-CA"/>
        </w:rPr>
        <w:t xml:space="preserve">it is recommended that </w:t>
      </w:r>
      <w:r w:rsidR="001D0832" w:rsidRPr="00DC2F0E">
        <w:rPr>
          <w:rFonts w:ascii="Times New Roman" w:eastAsia="Times New Roman" w:hAnsi="Times New Roman" w:cs="Times New Roman"/>
          <w:sz w:val="24"/>
          <w:szCs w:val="24"/>
          <w:lang w:val="en-CA"/>
        </w:rPr>
        <w:t xml:space="preserve">humanity </w:t>
      </w:r>
      <w:r w:rsidR="00F352FF" w:rsidRPr="00DC2F0E">
        <w:rPr>
          <w:rFonts w:ascii="Times New Roman" w:eastAsia="Times New Roman" w:hAnsi="Times New Roman" w:cs="Times New Roman"/>
          <w:sz w:val="24"/>
          <w:szCs w:val="24"/>
          <w:lang w:val="en-CA"/>
        </w:rPr>
        <w:t xml:space="preserve">regardless on their legal tradition systems, </w:t>
      </w:r>
      <w:r w:rsidR="001D0832" w:rsidRPr="00DC2F0E">
        <w:rPr>
          <w:rFonts w:ascii="Times New Roman" w:eastAsia="Times New Roman" w:hAnsi="Times New Roman" w:cs="Times New Roman"/>
          <w:sz w:val="24"/>
          <w:szCs w:val="24"/>
          <w:lang w:val="en-CA"/>
        </w:rPr>
        <w:t xml:space="preserve">should advance toward an </w:t>
      </w:r>
      <w:r w:rsidRPr="00DC2F0E">
        <w:rPr>
          <w:rFonts w:ascii="Times New Roman" w:eastAsia="Times New Roman" w:hAnsi="Times New Roman" w:cs="Times New Roman"/>
          <w:sz w:val="24"/>
          <w:szCs w:val="24"/>
          <w:lang w:val="en-CA"/>
        </w:rPr>
        <w:t>ecological justice</w:t>
      </w:r>
      <w:r w:rsidR="001D0832" w:rsidRPr="00DC2F0E">
        <w:rPr>
          <w:rFonts w:ascii="Times New Roman" w:eastAsia="Times New Roman" w:hAnsi="Times New Roman" w:cs="Times New Roman"/>
          <w:sz w:val="24"/>
          <w:szCs w:val="24"/>
          <w:lang w:val="en-CA"/>
        </w:rPr>
        <w:t>, that</w:t>
      </w:r>
      <w:r w:rsidRPr="00DC2F0E">
        <w:rPr>
          <w:rFonts w:ascii="Times New Roman" w:eastAsia="Times New Roman" w:hAnsi="Times New Roman" w:cs="Times New Roman"/>
          <w:sz w:val="24"/>
          <w:szCs w:val="24"/>
          <w:lang w:val="en-CA"/>
        </w:rPr>
        <w:t xml:space="preserve"> is not a concept rival to environmental justice, based on humans</w:t>
      </w:r>
      <w:r w:rsidR="00890A2F">
        <w:rPr>
          <w:rFonts w:ascii="Times New Roman" w:eastAsia="Times New Roman" w:hAnsi="Times New Roman" w:cs="Times New Roman"/>
          <w:sz w:val="24"/>
          <w:szCs w:val="24"/>
          <w:lang w:val="en-CA"/>
        </w:rPr>
        <w:t xml:space="preserve">, but </w:t>
      </w:r>
      <w:r w:rsidRPr="00DC2F0E">
        <w:rPr>
          <w:rFonts w:ascii="Times New Roman" w:eastAsia="Times New Roman" w:hAnsi="Times New Roman" w:cs="Times New Roman"/>
          <w:sz w:val="24"/>
          <w:szCs w:val="24"/>
          <w:lang w:val="en-CA"/>
        </w:rPr>
        <w:t>it is complement</w:t>
      </w:r>
      <w:r w:rsidR="00890A2F">
        <w:rPr>
          <w:rFonts w:ascii="Times New Roman" w:eastAsia="Times New Roman" w:hAnsi="Times New Roman" w:cs="Times New Roman"/>
          <w:sz w:val="24"/>
          <w:szCs w:val="24"/>
          <w:lang w:val="en-CA"/>
        </w:rPr>
        <w:t>ary</w:t>
      </w:r>
      <w:r w:rsidRPr="00DC2F0E">
        <w:rPr>
          <w:rFonts w:ascii="Times New Roman" w:eastAsia="Times New Roman" w:hAnsi="Times New Roman" w:cs="Times New Roman"/>
          <w:sz w:val="24"/>
          <w:szCs w:val="24"/>
          <w:lang w:val="en-CA"/>
        </w:rPr>
        <w:t xml:space="preserve"> </w:t>
      </w:r>
      <w:r w:rsidR="00890A2F">
        <w:rPr>
          <w:rFonts w:ascii="Times New Roman" w:eastAsia="Times New Roman" w:hAnsi="Times New Roman" w:cs="Times New Roman"/>
          <w:sz w:val="24"/>
          <w:szCs w:val="24"/>
          <w:lang w:val="en-CA"/>
        </w:rPr>
        <w:t xml:space="preserve">and </w:t>
      </w:r>
      <w:r w:rsidRPr="00DC2F0E">
        <w:rPr>
          <w:rFonts w:ascii="Times New Roman" w:eastAsia="Times New Roman" w:hAnsi="Times New Roman" w:cs="Times New Roman"/>
          <w:sz w:val="24"/>
          <w:szCs w:val="24"/>
          <w:lang w:val="en-CA"/>
        </w:rPr>
        <w:t xml:space="preserve">allows going further in the holistic protection of Nature. Indeed, environmental justice, together with ecological justice, protects as much the rights of humans as those of Nature. </w:t>
      </w:r>
    </w:p>
    <w:p w14:paraId="5811CF75" w14:textId="77777777" w:rsidR="00DC2F0E" w:rsidRPr="00DC2F0E" w:rsidRDefault="00DC2F0E" w:rsidP="00FB7A42">
      <w:pPr>
        <w:ind w:firstLine="708"/>
        <w:jc w:val="both"/>
        <w:rPr>
          <w:rFonts w:ascii="Times New Roman" w:eastAsia="Times New Roman" w:hAnsi="Times New Roman" w:cs="Times New Roman"/>
          <w:sz w:val="24"/>
          <w:szCs w:val="24"/>
          <w:lang w:val="en-CA"/>
        </w:rPr>
      </w:pPr>
    </w:p>
    <w:bookmarkEnd w:id="3"/>
    <w:p w14:paraId="72F94327" w14:textId="61FA203E" w:rsidR="00615EB1" w:rsidRPr="00DC2F0E" w:rsidRDefault="00615EB1" w:rsidP="00615EB1">
      <w:pPr>
        <w:jc w:val="center"/>
        <w:rPr>
          <w:rFonts w:ascii="Times New Roman" w:eastAsia="Times New Roman" w:hAnsi="Times New Roman" w:cs="Times New Roman"/>
          <w:sz w:val="24"/>
          <w:szCs w:val="24"/>
          <w:lang w:val="en-CA"/>
        </w:rPr>
      </w:pPr>
      <w:r w:rsidRPr="00DC2F0E">
        <w:rPr>
          <w:rFonts w:ascii="Times New Roman" w:eastAsia="Times New Roman" w:hAnsi="Times New Roman" w:cs="Times New Roman"/>
          <w:noProof/>
          <w:sz w:val="24"/>
          <w:szCs w:val="24"/>
        </w:rPr>
        <w:drawing>
          <wp:inline distT="114300" distB="114300" distL="114300" distR="114300" wp14:anchorId="53B3DB84" wp14:editId="364F9D47">
            <wp:extent cx="3714750" cy="2209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14750" cy="2209800"/>
                    </a:xfrm>
                    <a:prstGeom prst="rect">
                      <a:avLst/>
                    </a:prstGeom>
                    <a:ln/>
                  </pic:spPr>
                </pic:pic>
              </a:graphicData>
            </a:graphic>
          </wp:inline>
        </w:drawing>
      </w:r>
    </w:p>
    <w:p w14:paraId="49DFDA0B" w14:textId="77777777" w:rsidR="00615EB1" w:rsidRPr="00DC2F0E" w:rsidRDefault="00615EB1" w:rsidP="00615EB1">
      <w:pPr>
        <w:jc w:val="both"/>
        <w:rPr>
          <w:rFonts w:ascii="Times New Roman" w:eastAsia="Times New Roman" w:hAnsi="Times New Roman" w:cs="Times New Roman"/>
          <w:sz w:val="24"/>
          <w:szCs w:val="24"/>
          <w:lang w:val="en-CA"/>
        </w:rPr>
      </w:pPr>
    </w:p>
    <w:p w14:paraId="1965F147" w14:textId="2EEFB11D" w:rsidR="00AF6F98" w:rsidRPr="00DC2F0E" w:rsidRDefault="00615EB1" w:rsidP="00FB7A42">
      <w:pPr>
        <w:ind w:firstLine="708"/>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In sum, protecting Rivers</w:t>
      </w:r>
      <w:r w:rsidR="001D0832" w:rsidRPr="00DC2F0E">
        <w:rPr>
          <w:rFonts w:ascii="Times New Roman" w:eastAsia="Times New Roman" w:hAnsi="Times New Roman" w:cs="Times New Roman"/>
          <w:sz w:val="24"/>
          <w:szCs w:val="24"/>
          <w:lang w:val="en-CA"/>
        </w:rPr>
        <w:t xml:space="preserve"> or</w:t>
      </w:r>
      <w:r w:rsidRPr="00DC2F0E">
        <w:rPr>
          <w:rFonts w:ascii="Times New Roman" w:eastAsia="Times New Roman" w:hAnsi="Times New Roman" w:cs="Times New Roman"/>
          <w:sz w:val="24"/>
          <w:szCs w:val="24"/>
          <w:lang w:val="en-CA"/>
        </w:rPr>
        <w:t xml:space="preserve"> </w:t>
      </w:r>
      <w:r w:rsidR="001D0832" w:rsidRPr="00DC2F0E">
        <w:rPr>
          <w:rFonts w:ascii="Times New Roman" w:eastAsia="Times New Roman" w:hAnsi="Times New Roman" w:cs="Times New Roman"/>
          <w:sz w:val="24"/>
          <w:szCs w:val="24"/>
          <w:lang w:val="en-CA"/>
        </w:rPr>
        <w:t>ecosystems as whole, will</w:t>
      </w:r>
      <w:r w:rsidR="00AF6F98" w:rsidRPr="00DC2F0E">
        <w:rPr>
          <w:rFonts w:ascii="Times New Roman" w:eastAsia="Times New Roman" w:hAnsi="Times New Roman" w:cs="Times New Roman"/>
          <w:sz w:val="24"/>
          <w:szCs w:val="24"/>
          <w:lang w:val="en-CA"/>
        </w:rPr>
        <w:t xml:space="preserve"> help to fulfill human rights to Water and Sanitation, to a healthy environment, </w:t>
      </w:r>
      <w:r w:rsidR="001D0832" w:rsidRPr="00DC2F0E">
        <w:rPr>
          <w:rFonts w:ascii="Times New Roman" w:eastAsia="Times New Roman" w:hAnsi="Times New Roman" w:cs="Times New Roman"/>
          <w:sz w:val="24"/>
          <w:szCs w:val="24"/>
          <w:lang w:val="en-CA"/>
        </w:rPr>
        <w:t xml:space="preserve">to health and </w:t>
      </w:r>
      <w:r w:rsidR="00AF6F98" w:rsidRPr="00DC2F0E">
        <w:rPr>
          <w:rFonts w:ascii="Times New Roman" w:eastAsia="Times New Roman" w:hAnsi="Times New Roman" w:cs="Times New Roman"/>
          <w:sz w:val="24"/>
          <w:szCs w:val="24"/>
          <w:lang w:val="en-CA"/>
        </w:rPr>
        <w:t>to live with dignity</w:t>
      </w:r>
      <w:r w:rsidR="001D0832" w:rsidRPr="00DC2F0E">
        <w:rPr>
          <w:rFonts w:ascii="Times New Roman" w:eastAsia="Times New Roman" w:hAnsi="Times New Roman" w:cs="Times New Roman"/>
          <w:sz w:val="24"/>
          <w:szCs w:val="24"/>
          <w:lang w:val="en-CA"/>
        </w:rPr>
        <w:t xml:space="preserve">. Moreover, as </w:t>
      </w:r>
      <w:r w:rsidR="00AF6F98" w:rsidRPr="00DC2F0E">
        <w:rPr>
          <w:rFonts w:ascii="Times New Roman" w:eastAsia="Times New Roman" w:hAnsi="Times New Roman" w:cs="Times New Roman"/>
          <w:sz w:val="24"/>
          <w:szCs w:val="24"/>
          <w:lang w:val="en-CA"/>
        </w:rPr>
        <w:t xml:space="preserve">many </w:t>
      </w:r>
      <w:r w:rsidR="001D0832" w:rsidRPr="00DC2F0E">
        <w:rPr>
          <w:rFonts w:ascii="Times New Roman" w:eastAsia="Times New Roman" w:hAnsi="Times New Roman" w:cs="Times New Roman"/>
          <w:sz w:val="24"/>
          <w:szCs w:val="24"/>
          <w:lang w:val="en-CA"/>
        </w:rPr>
        <w:t>societies</w:t>
      </w:r>
      <w:r w:rsidR="00AF6F98" w:rsidRPr="00DC2F0E">
        <w:rPr>
          <w:rFonts w:ascii="Times New Roman" w:eastAsia="Times New Roman" w:hAnsi="Times New Roman" w:cs="Times New Roman"/>
          <w:sz w:val="24"/>
          <w:szCs w:val="24"/>
          <w:lang w:val="en-CA"/>
        </w:rPr>
        <w:t xml:space="preserve"> identify themselves to </w:t>
      </w:r>
      <w:r w:rsidR="001D0832" w:rsidRPr="00DC2F0E">
        <w:rPr>
          <w:rFonts w:ascii="Times New Roman" w:eastAsia="Times New Roman" w:hAnsi="Times New Roman" w:cs="Times New Roman"/>
          <w:sz w:val="24"/>
          <w:szCs w:val="24"/>
          <w:lang w:val="en-CA"/>
        </w:rPr>
        <w:t>the Land, as is the case for many indigenous communities,</w:t>
      </w:r>
      <w:r w:rsidR="00AF6F98" w:rsidRPr="00DC2F0E">
        <w:rPr>
          <w:rFonts w:ascii="Times New Roman" w:eastAsia="Times New Roman" w:hAnsi="Times New Roman" w:cs="Times New Roman"/>
          <w:sz w:val="24"/>
          <w:szCs w:val="24"/>
          <w:lang w:val="en-CA"/>
        </w:rPr>
        <w:t xml:space="preserve"> if we protect Nature</w:t>
      </w:r>
      <w:r w:rsidR="001D0832" w:rsidRPr="00DC2F0E">
        <w:rPr>
          <w:rFonts w:ascii="Times New Roman" w:eastAsia="Times New Roman" w:hAnsi="Times New Roman" w:cs="Times New Roman"/>
          <w:sz w:val="24"/>
          <w:szCs w:val="24"/>
          <w:lang w:val="en-CA"/>
        </w:rPr>
        <w:t xml:space="preserve">, </w:t>
      </w:r>
      <w:r w:rsidR="00AF6F98" w:rsidRPr="00DC2F0E">
        <w:rPr>
          <w:rFonts w:ascii="Times New Roman" w:eastAsia="Times New Roman" w:hAnsi="Times New Roman" w:cs="Times New Roman"/>
          <w:sz w:val="24"/>
          <w:szCs w:val="24"/>
          <w:lang w:val="en-CA"/>
        </w:rPr>
        <w:t xml:space="preserve">we protect at the same time </w:t>
      </w:r>
      <w:r w:rsidR="001D0832" w:rsidRPr="00DC2F0E">
        <w:rPr>
          <w:rFonts w:ascii="Times New Roman" w:eastAsia="Times New Roman" w:hAnsi="Times New Roman" w:cs="Times New Roman"/>
          <w:sz w:val="24"/>
          <w:szCs w:val="24"/>
          <w:lang w:val="en-CA"/>
        </w:rPr>
        <w:t xml:space="preserve">biocultural </w:t>
      </w:r>
      <w:r w:rsidR="007724BE" w:rsidRPr="00DC2F0E">
        <w:rPr>
          <w:rFonts w:ascii="Times New Roman" w:eastAsia="Times New Roman" w:hAnsi="Times New Roman" w:cs="Times New Roman"/>
          <w:sz w:val="24"/>
          <w:szCs w:val="24"/>
          <w:lang w:val="en-CA"/>
        </w:rPr>
        <w:t xml:space="preserve">rights, </w:t>
      </w:r>
      <w:r w:rsidR="001D0832" w:rsidRPr="00DC2F0E">
        <w:rPr>
          <w:rFonts w:ascii="Times New Roman" w:eastAsia="Times New Roman" w:hAnsi="Times New Roman" w:cs="Times New Roman"/>
          <w:sz w:val="24"/>
          <w:szCs w:val="24"/>
          <w:lang w:val="en-CA"/>
        </w:rPr>
        <w:t xml:space="preserve">that are attached to </w:t>
      </w:r>
      <w:r w:rsidR="007724BE" w:rsidRPr="00DC2F0E">
        <w:rPr>
          <w:rFonts w:ascii="Times New Roman" w:eastAsia="Times New Roman" w:hAnsi="Times New Roman" w:cs="Times New Roman"/>
          <w:sz w:val="24"/>
          <w:szCs w:val="24"/>
          <w:lang w:val="en-CA"/>
        </w:rPr>
        <w:t>their</w:t>
      </w:r>
      <w:r w:rsidR="00AF6F98" w:rsidRPr="00DC2F0E">
        <w:rPr>
          <w:rFonts w:ascii="Times New Roman" w:eastAsia="Times New Roman" w:hAnsi="Times New Roman" w:cs="Times New Roman"/>
          <w:sz w:val="24"/>
          <w:szCs w:val="24"/>
          <w:lang w:val="en-CA"/>
        </w:rPr>
        <w:t xml:space="preserve"> identity. </w:t>
      </w:r>
    </w:p>
    <w:p w14:paraId="342BB667" w14:textId="47BF79B1" w:rsidR="00AC42DE" w:rsidRPr="00DC2F0E" w:rsidRDefault="001D0832"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At the light of evocative cases around the world, we</w:t>
      </w:r>
      <w:r w:rsidR="00AF6F98" w:rsidRPr="00DC2F0E">
        <w:rPr>
          <w:rFonts w:ascii="Times New Roman" w:hAnsi="Times New Roman" w:cs="Times New Roman"/>
          <w:sz w:val="24"/>
          <w:szCs w:val="24"/>
          <w:lang w:val="en-CA"/>
        </w:rPr>
        <w:t xml:space="preserve"> </w:t>
      </w:r>
      <w:r w:rsidRPr="00DC2F0E">
        <w:rPr>
          <w:rFonts w:ascii="Times New Roman" w:hAnsi="Times New Roman" w:cs="Times New Roman"/>
          <w:sz w:val="24"/>
          <w:szCs w:val="24"/>
          <w:lang w:val="en-CA"/>
        </w:rPr>
        <w:t xml:space="preserve">could illustrate </w:t>
      </w:r>
      <w:r w:rsidR="00AF6F98" w:rsidRPr="00DC2F0E">
        <w:rPr>
          <w:rFonts w:ascii="Times New Roman" w:hAnsi="Times New Roman" w:cs="Times New Roman"/>
          <w:sz w:val="24"/>
          <w:szCs w:val="24"/>
          <w:lang w:val="en-CA"/>
        </w:rPr>
        <w:t xml:space="preserve">how protecting rivers as </w:t>
      </w:r>
      <w:r w:rsidRPr="00DC2F0E">
        <w:rPr>
          <w:rFonts w:ascii="Times New Roman" w:hAnsi="Times New Roman" w:cs="Times New Roman"/>
          <w:sz w:val="24"/>
          <w:szCs w:val="24"/>
          <w:lang w:val="en-CA"/>
        </w:rPr>
        <w:t>legal entities</w:t>
      </w:r>
      <w:r w:rsidR="00AF6F98" w:rsidRPr="00DC2F0E">
        <w:rPr>
          <w:rFonts w:ascii="Times New Roman" w:hAnsi="Times New Roman" w:cs="Times New Roman"/>
          <w:sz w:val="24"/>
          <w:szCs w:val="24"/>
          <w:lang w:val="en-CA"/>
        </w:rPr>
        <w:t xml:space="preserve">, </w:t>
      </w:r>
      <w:r w:rsidR="008E1C5F" w:rsidRPr="00DC2F0E">
        <w:rPr>
          <w:rFonts w:ascii="Times New Roman" w:hAnsi="Times New Roman" w:cs="Times New Roman"/>
          <w:sz w:val="24"/>
          <w:szCs w:val="24"/>
          <w:lang w:val="en-CA"/>
        </w:rPr>
        <w:t xml:space="preserve">could help to </w:t>
      </w:r>
      <w:r w:rsidR="00AF6F98" w:rsidRPr="00DC2F0E">
        <w:rPr>
          <w:rFonts w:ascii="Times New Roman" w:hAnsi="Times New Roman" w:cs="Times New Roman"/>
          <w:sz w:val="24"/>
          <w:szCs w:val="24"/>
          <w:lang w:val="en-CA"/>
        </w:rPr>
        <w:t>protect more efficiently human rights.</w:t>
      </w:r>
      <w:r w:rsidRPr="00DC2F0E">
        <w:rPr>
          <w:rFonts w:ascii="Times New Roman" w:hAnsi="Times New Roman" w:cs="Times New Roman"/>
          <w:sz w:val="24"/>
          <w:szCs w:val="24"/>
          <w:lang w:val="en-CA"/>
        </w:rPr>
        <w:t xml:space="preserve"> Vice-versa, we </w:t>
      </w:r>
      <w:r w:rsidR="003574B4" w:rsidRPr="00DC2F0E">
        <w:rPr>
          <w:rFonts w:ascii="Times New Roman" w:hAnsi="Times New Roman" w:cs="Times New Roman"/>
          <w:sz w:val="24"/>
          <w:szCs w:val="24"/>
          <w:lang w:val="en-CA"/>
        </w:rPr>
        <w:t>would illustrate how a damage to an ecosystem has collapsed the most basic human rights of communities.</w:t>
      </w:r>
    </w:p>
    <w:p w14:paraId="5903696A" w14:textId="72EFEE4F" w:rsidR="00312006" w:rsidRPr="00DC2F0E" w:rsidRDefault="00312006" w:rsidP="009E6C14">
      <w:pPr>
        <w:jc w:val="both"/>
        <w:rPr>
          <w:rFonts w:ascii="Times New Roman" w:hAnsi="Times New Roman" w:cs="Times New Roman"/>
          <w:sz w:val="24"/>
          <w:szCs w:val="24"/>
          <w:lang w:val="en-CA"/>
        </w:rPr>
      </w:pPr>
    </w:p>
    <w:p w14:paraId="79962EA1" w14:textId="042B1177" w:rsidR="00312006" w:rsidRPr="00DC2F0E" w:rsidRDefault="00095E42" w:rsidP="00DC2F0E">
      <w:pPr>
        <w:pStyle w:val="Titre1"/>
        <w:numPr>
          <w:ilvl w:val="0"/>
          <w:numId w:val="4"/>
        </w:numPr>
        <w:rPr>
          <w:rFonts w:cs="Times New Roman"/>
          <w:lang w:val="it-IT"/>
        </w:rPr>
      </w:pPr>
      <w:bookmarkStart w:id="4" w:name="_Toc132816336"/>
      <w:r w:rsidRPr="00DC2F0E">
        <w:rPr>
          <w:rFonts w:cs="Times New Roman"/>
          <w:lang w:val="it-IT"/>
        </w:rPr>
        <w:t>The Atrato River case in Colombia</w:t>
      </w:r>
      <w:r w:rsidR="005A00C6" w:rsidRPr="00DC2F0E">
        <w:rPr>
          <w:rFonts w:cs="Times New Roman"/>
          <w:lang w:val="it-IT"/>
        </w:rPr>
        <w:t xml:space="preserve"> (by Yenny Vega </w:t>
      </w:r>
      <w:r w:rsidR="003574B4" w:rsidRPr="00DC2F0E">
        <w:rPr>
          <w:rFonts w:cs="Times New Roman"/>
          <w:lang w:val="it-IT"/>
        </w:rPr>
        <w:t>Cárdenas</w:t>
      </w:r>
      <w:r w:rsidR="005A00C6" w:rsidRPr="00DC2F0E">
        <w:rPr>
          <w:rFonts w:cs="Times New Roman"/>
          <w:lang w:val="it-IT"/>
        </w:rPr>
        <w:t>)</w:t>
      </w:r>
      <w:bookmarkEnd w:id="4"/>
    </w:p>
    <w:p w14:paraId="0349BDBA" w14:textId="77777777" w:rsidR="00DC2F0E" w:rsidRPr="00DC2F0E" w:rsidRDefault="00DC2F0E" w:rsidP="00DC2F0E">
      <w:pPr>
        <w:rPr>
          <w:rFonts w:ascii="Times New Roman" w:hAnsi="Times New Roman" w:cs="Times New Roman"/>
          <w:lang w:val="it-IT" w:eastAsia="fr-CA"/>
        </w:rPr>
      </w:pPr>
    </w:p>
    <w:p w14:paraId="2117D4BD" w14:textId="2512FFBB" w:rsidR="00095E42" w:rsidRPr="00DC2F0E" w:rsidRDefault="00095E42"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The Colombian Constitutional Court allows the introduction of th</w:t>
      </w:r>
      <w:r w:rsidR="003574B4" w:rsidRPr="00DC2F0E">
        <w:rPr>
          <w:rFonts w:ascii="Times New Roman" w:hAnsi="Times New Roman" w:cs="Times New Roman"/>
          <w:sz w:val="24"/>
          <w:szCs w:val="24"/>
          <w:lang w:val="en-CA"/>
        </w:rPr>
        <w:t xml:space="preserve">e ecocentric </w:t>
      </w:r>
      <w:r w:rsidRPr="00DC2F0E">
        <w:rPr>
          <w:rFonts w:ascii="Times New Roman" w:hAnsi="Times New Roman" w:cs="Times New Roman"/>
          <w:sz w:val="24"/>
          <w:szCs w:val="24"/>
          <w:lang w:val="en-CA"/>
        </w:rPr>
        <w:t xml:space="preserve">paradigm through judgment T-622 of 2016. Considered a landmark decision in Colombia on the matter; it recognized for the first time a river </w:t>
      </w:r>
      <w:r w:rsidR="003574B4" w:rsidRPr="00DC2F0E">
        <w:rPr>
          <w:rFonts w:ascii="Times New Roman" w:hAnsi="Times New Roman" w:cs="Times New Roman"/>
          <w:sz w:val="24"/>
          <w:szCs w:val="24"/>
          <w:lang w:val="en-CA"/>
        </w:rPr>
        <w:t xml:space="preserve">(the Atrato River) </w:t>
      </w:r>
      <w:r w:rsidRPr="00DC2F0E">
        <w:rPr>
          <w:rFonts w:ascii="Times New Roman" w:hAnsi="Times New Roman" w:cs="Times New Roman"/>
          <w:sz w:val="24"/>
          <w:szCs w:val="24"/>
          <w:lang w:val="en-CA"/>
        </w:rPr>
        <w:t>as subject of rights. In this decision, the Constitutional Court recognizes the biocultural rights of the riparian populations of the Atrat</w:t>
      </w:r>
      <w:r w:rsidR="00C3536E" w:rsidRPr="00DC2F0E">
        <w:rPr>
          <w:rFonts w:ascii="Times New Roman" w:hAnsi="Times New Roman" w:cs="Times New Roman"/>
          <w:sz w:val="24"/>
          <w:szCs w:val="24"/>
          <w:lang w:val="en-CA"/>
        </w:rPr>
        <w:t>o</w:t>
      </w:r>
      <w:r w:rsidRPr="00DC2F0E">
        <w:rPr>
          <w:rFonts w:ascii="Times New Roman" w:hAnsi="Times New Roman" w:cs="Times New Roman"/>
          <w:sz w:val="24"/>
          <w:szCs w:val="24"/>
          <w:lang w:val="en-CA"/>
        </w:rPr>
        <w:t xml:space="preserve">. The landmark decision made by this high court was the consequence of a tutela action filed by the Center for Social Justice Studies "Tierra Digna" </w:t>
      </w:r>
      <w:r w:rsidRPr="00DC2F0E">
        <w:rPr>
          <w:rFonts w:ascii="Times New Roman" w:hAnsi="Times New Roman" w:cs="Times New Roman"/>
          <w:sz w:val="24"/>
          <w:szCs w:val="24"/>
          <w:lang w:val="en-CA"/>
        </w:rPr>
        <w:lastRenderedPageBreak/>
        <w:t xml:space="preserve">to protect the Atrato River, given the level of contamination to which it was subjected, mainly due to illegal and large-scale mining activities (Judgment T-622 of 2016).  </w:t>
      </w:r>
      <w:r w:rsidRPr="00DC2F0E">
        <w:rPr>
          <w:rFonts w:ascii="Times New Roman" w:hAnsi="Times New Roman" w:cs="Times New Roman"/>
          <w:color w:val="1D2129"/>
          <w:sz w:val="24"/>
          <w:szCs w:val="24"/>
          <w:lang w:val="en-CA"/>
        </w:rPr>
        <w:t xml:space="preserve">The Atrato River came to be in a deplorable state of contamination largely because of pollution from formal and illegal mining activities. Due to these conditions and </w:t>
      </w:r>
      <w:r w:rsidR="003574B4" w:rsidRPr="00DC2F0E">
        <w:rPr>
          <w:rFonts w:ascii="Times New Roman" w:hAnsi="Times New Roman" w:cs="Times New Roman"/>
          <w:color w:val="1D2129"/>
          <w:sz w:val="24"/>
          <w:szCs w:val="24"/>
          <w:lang w:val="en-CA"/>
        </w:rPr>
        <w:t>to</w:t>
      </w:r>
      <w:r w:rsidRPr="00DC2F0E">
        <w:rPr>
          <w:rFonts w:ascii="Times New Roman" w:hAnsi="Times New Roman" w:cs="Times New Roman"/>
          <w:color w:val="1D2129"/>
          <w:sz w:val="24"/>
          <w:szCs w:val="24"/>
          <w:lang w:val="en-CA"/>
        </w:rPr>
        <w:t xml:space="preserve"> safeguard the fundamental rights of the populations who depend on the river, Afro-descendant communities decided to file a </w:t>
      </w:r>
      <w:r w:rsidRPr="00DC2F0E">
        <w:rPr>
          <w:rFonts w:ascii="Times New Roman" w:hAnsi="Times New Roman" w:cs="Times New Roman"/>
          <w:i/>
          <w:iCs/>
          <w:color w:val="1D2129"/>
          <w:sz w:val="24"/>
          <w:szCs w:val="24"/>
          <w:lang w:val="en-CA"/>
        </w:rPr>
        <w:t>Acción de Tutela</w:t>
      </w:r>
      <w:r w:rsidRPr="00DC2F0E">
        <w:rPr>
          <w:rStyle w:val="Appelnotedebasdep"/>
          <w:rFonts w:ascii="Times New Roman" w:hAnsi="Times New Roman" w:cs="Times New Roman"/>
          <w:color w:val="1D2129"/>
          <w:sz w:val="24"/>
          <w:szCs w:val="24"/>
          <w:lang w:val="en-CA"/>
        </w:rPr>
        <w:footnoteReference w:id="6"/>
      </w:r>
      <w:r w:rsidRPr="00DC2F0E">
        <w:rPr>
          <w:rFonts w:ascii="Times New Roman" w:hAnsi="Times New Roman" w:cs="Times New Roman"/>
          <w:color w:val="1D2129"/>
          <w:sz w:val="24"/>
          <w:szCs w:val="24"/>
          <w:lang w:val="en-CA"/>
        </w:rPr>
        <w:t xml:space="preserve">. This constitutional action requested the protection of the fundamental rights to a dignified life, healthy environment, water and health and, consequently, the suspension of large-scale mining activities that caused the violation </w:t>
      </w:r>
      <w:r w:rsidRPr="00DC2F0E">
        <w:rPr>
          <w:rFonts w:ascii="Times New Roman" w:hAnsi="Times New Roman" w:cs="Times New Roman"/>
          <w:sz w:val="24"/>
          <w:szCs w:val="24"/>
          <w:lang w:val="en-CA"/>
        </w:rPr>
        <w:t>of these rights (Judgment T-622, 2016, p. 4)</w:t>
      </w:r>
      <w:r w:rsidR="0099562F" w:rsidRPr="00DC2F0E">
        <w:rPr>
          <w:rStyle w:val="Appelnotedebasdep"/>
          <w:rFonts w:ascii="Times New Roman" w:hAnsi="Times New Roman" w:cs="Times New Roman"/>
          <w:sz w:val="24"/>
          <w:szCs w:val="24"/>
          <w:lang w:val="en-CA"/>
        </w:rPr>
        <w:footnoteReference w:id="7"/>
      </w:r>
      <w:r w:rsidRPr="00DC2F0E">
        <w:rPr>
          <w:rFonts w:ascii="Times New Roman" w:hAnsi="Times New Roman" w:cs="Times New Roman"/>
          <w:color w:val="1D2129"/>
          <w:sz w:val="24"/>
          <w:szCs w:val="24"/>
          <w:lang w:val="en-CA"/>
        </w:rPr>
        <w:t xml:space="preserve">. </w:t>
      </w:r>
    </w:p>
    <w:p w14:paraId="6543A1C1" w14:textId="65A32ED9" w:rsidR="00095E42" w:rsidRPr="00DC2F0E" w:rsidRDefault="00095E42" w:rsidP="00FB7A42">
      <w:pPr>
        <w:ind w:firstLine="360"/>
        <w:jc w:val="both"/>
        <w:rPr>
          <w:rFonts w:ascii="Times New Roman" w:hAnsi="Times New Roman" w:cs="Times New Roman"/>
          <w:b/>
          <w:bCs/>
          <w:sz w:val="24"/>
          <w:szCs w:val="24"/>
          <w:lang w:val="en-CA"/>
        </w:rPr>
      </w:pPr>
      <w:r w:rsidRPr="00DC2F0E">
        <w:rPr>
          <w:rFonts w:ascii="Times New Roman" w:hAnsi="Times New Roman" w:cs="Times New Roman"/>
          <w:b/>
          <w:bCs/>
          <w:sz w:val="24"/>
          <w:szCs w:val="24"/>
          <w:lang w:val="en-CA"/>
        </w:rPr>
        <w:t xml:space="preserve">Thus, the Court states in its considerations that the recognition of the Atrato River as a subject of rights is closely linked to the protection of the fundamental right to a healthy environment, the right to water and biocultural rights that strengthen the importance of the relationship between communities and their environment. </w:t>
      </w:r>
    </w:p>
    <w:p w14:paraId="410A3D55" w14:textId="13625A5B" w:rsidR="00095E42" w:rsidRPr="00DC2F0E" w:rsidRDefault="00095E42"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 xml:space="preserve">Moreover, by recognizing for the first time in the country that a river is a subject of rights, the Court is at the forefront of new legal trends that recognize a profound ecological justice movement. </w:t>
      </w:r>
    </w:p>
    <w:p w14:paraId="24408528" w14:textId="34188021" w:rsidR="003574B4" w:rsidRPr="00DC2F0E" w:rsidRDefault="003574B4"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The landmark judgment on the Atrato River (T-622 of 2017) has been</w:t>
      </w:r>
      <w:r w:rsidR="00C3536E" w:rsidRPr="00DC2F0E">
        <w:rPr>
          <w:rFonts w:ascii="Times New Roman" w:hAnsi="Times New Roman" w:cs="Times New Roman"/>
          <w:sz w:val="24"/>
          <w:szCs w:val="24"/>
          <w:lang w:val="en-CA"/>
        </w:rPr>
        <w:t xml:space="preserve"> a source of inspiration for many</w:t>
      </w:r>
      <w:r w:rsidRPr="00DC2F0E">
        <w:rPr>
          <w:rFonts w:ascii="Times New Roman" w:hAnsi="Times New Roman" w:cs="Times New Roman"/>
          <w:sz w:val="24"/>
          <w:szCs w:val="24"/>
          <w:lang w:val="en-CA"/>
        </w:rPr>
        <w:t xml:space="preserve"> judges of different </w:t>
      </w:r>
      <w:r w:rsidR="00C3536E" w:rsidRPr="00DC2F0E">
        <w:rPr>
          <w:rFonts w:ascii="Times New Roman" w:hAnsi="Times New Roman" w:cs="Times New Roman"/>
          <w:sz w:val="24"/>
          <w:szCs w:val="24"/>
          <w:lang w:val="en-CA"/>
        </w:rPr>
        <w:t>levels</w:t>
      </w:r>
      <w:r w:rsidRPr="00DC2F0E">
        <w:rPr>
          <w:rFonts w:ascii="Times New Roman" w:hAnsi="Times New Roman" w:cs="Times New Roman"/>
          <w:sz w:val="24"/>
          <w:szCs w:val="24"/>
          <w:lang w:val="en-CA"/>
        </w:rPr>
        <w:t xml:space="preserve">, who rely on this precedent to extend the </w:t>
      </w:r>
      <w:r w:rsidR="00890A2F">
        <w:rPr>
          <w:rFonts w:ascii="Times New Roman" w:hAnsi="Times New Roman" w:cs="Times New Roman"/>
          <w:sz w:val="24"/>
          <w:szCs w:val="24"/>
          <w:lang w:val="en-CA"/>
        </w:rPr>
        <w:t>legal personhood</w:t>
      </w:r>
      <w:r w:rsidRPr="00DC2F0E">
        <w:rPr>
          <w:rFonts w:ascii="Times New Roman" w:hAnsi="Times New Roman" w:cs="Times New Roman"/>
          <w:sz w:val="24"/>
          <w:szCs w:val="24"/>
          <w:lang w:val="en-CA"/>
        </w:rPr>
        <w:t xml:space="preserve"> to various rivers and to different natural entities</w:t>
      </w:r>
      <w:r w:rsidR="0099562F" w:rsidRPr="00DC2F0E">
        <w:rPr>
          <w:rFonts w:ascii="Times New Roman" w:hAnsi="Times New Roman" w:cs="Times New Roman"/>
          <w:sz w:val="24"/>
          <w:szCs w:val="24"/>
          <w:lang w:val="en-CA"/>
        </w:rPr>
        <w:t xml:space="preserve"> including the Amazon Colombian Region</w:t>
      </w:r>
      <w:r w:rsidRPr="00DC2F0E">
        <w:rPr>
          <w:rFonts w:ascii="Times New Roman" w:hAnsi="Times New Roman" w:cs="Times New Roman"/>
          <w:sz w:val="24"/>
          <w:szCs w:val="24"/>
          <w:lang w:val="en-CA"/>
        </w:rPr>
        <w:t>.</w:t>
      </w:r>
    </w:p>
    <w:p w14:paraId="50E4F169" w14:textId="64E974FC" w:rsidR="0099562F" w:rsidRPr="00DC2F0E" w:rsidRDefault="0099562F"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Recognizing rights to rivers empowers the populations and turns them into guardians of the elements where life is generated. In addition, it brings to light problems that many ignored and which the State did not consider politically important to address. Violations of fundamental and basic rights of various populations were detected, such as the right to water, to a healthy environment, to life and to health. Those rulings exposed to the eyes of the world the conditions of the rivers, of the Amazon, of Nature as a whole, which are sick and in need of repair</w:t>
      </w:r>
      <w:r w:rsidR="00CE6369" w:rsidRPr="00DC2F0E">
        <w:rPr>
          <w:rStyle w:val="Appelnotedebasdep"/>
          <w:rFonts w:ascii="Times New Roman" w:hAnsi="Times New Roman" w:cs="Times New Roman"/>
          <w:sz w:val="24"/>
          <w:szCs w:val="24"/>
          <w:lang w:val="en-CA"/>
        </w:rPr>
        <w:footnoteReference w:id="8"/>
      </w:r>
      <w:r w:rsidRPr="00DC2F0E">
        <w:rPr>
          <w:rFonts w:ascii="Times New Roman" w:hAnsi="Times New Roman" w:cs="Times New Roman"/>
          <w:sz w:val="24"/>
          <w:szCs w:val="24"/>
          <w:lang w:val="en-CA"/>
        </w:rPr>
        <w:t xml:space="preserve">. </w:t>
      </w:r>
    </w:p>
    <w:p w14:paraId="0BD3EA0D" w14:textId="0013405F" w:rsidR="0099562F" w:rsidRPr="00DC2F0E" w:rsidRDefault="0099562F"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 xml:space="preserve">The positive impact of this transition to a new paradigm is being observed concretely and progressively. Indeed, these declarations have opened a number of research projects, both nationally and internationally, which contribute to the empowerment and support of communities that have been forgotten for so many years. Thus, in September 2019, more than one billion pesos were invested to decontaminate the Atrato River and its tributaries, something never seen before in the history of the river. This funding comes from an agreement with the </w:t>
      </w:r>
      <w:r w:rsidRPr="00DC2F0E">
        <w:rPr>
          <w:rFonts w:ascii="Times New Roman" w:hAnsi="Times New Roman" w:cs="Times New Roman"/>
          <w:i/>
          <w:iCs/>
          <w:sz w:val="24"/>
          <w:szCs w:val="24"/>
          <w:lang w:val="en-CA"/>
        </w:rPr>
        <w:t xml:space="preserve">John Von Neumann </w:t>
      </w:r>
      <w:r w:rsidRPr="00DC2F0E">
        <w:rPr>
          <w:rFonts w:ascii="Times New Roman" w:hAnsi="Times New Roman" w:cs="Times New Roman"/>
          <w:sz w:val="24"/>
          <w:szCs w:val="24"/>
          <w:lang w:val="en-CA"/>
        </w:rPr>
        <w:t xml:space="preserve">institution, who provided support to advance </w:t>
      </w:r>
      <w:r w:rsidRPr="00DC2F0E">
        <w:rPr>
          <w:rFonts w:ascii="Times New Roman" w:hAnsi="Times New Roman" w:cs="Times New Roman"/>
          <w:sz w:val="24"/>
          <w:szCs w:val="24"/>
          <w:lang w:val="en-CA"/>
        </w:rPr>
        <w:lastRenderedPageBreak/>
        <w:t>compliance with the judgment. The empowerment of Chocoan society is another of the objectives of the ruling</w:t>
      </w:r>
      <w:r w:rsidR="008173E2" w:rsidRPr="00DC2F0E">
        <w:rPr>
          <w:rStyle w:val="Appelnotedebasdep"/>
          <w:rFonts w:ascii="Times New Roman" w:hAnsi="Times New Roman" w:cs="Times New Roman"/>
          <w:sz w:val="24"/>
          <w:szCs w:val="24"/>
          <w:lang w:val="en-CA"/>
        </w:rPr>
        <w:footnoteReference w:id="9"/>
      </w:r>
      <w:r w:rsidRPr="00DC2F0E">
        <w:rPr>
          <w:rFonts w:ascii="Times New Roman" w:hAnsi="Times New Roman" w:cs="Times New Roman"/>
          <w:sz w:val="24"/>
          <w:szCs w:val="24"/>
          <w:lang w:val="en-CA"/>
        </w:rPr>
        <w:t xml:space="preserve">. In fact, the funding seeks to support green businesses so that communities can reinvent their future. </w:t>
      </w:r>
    </w:p>
    <w:p w14:paraId="6D6F125F" w14:textId="6B39CF65" w:rsidR="0099562F" w:rsidRPr="00DC2F0E" w:rsidRDefault="0099562F"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Another positive effect of the ruling is the adoption, in December 2019, of an action plan between the Colombian government and the communities, which seeks to decontaminate the Atrato River. The action plan includes actions to restore the watershed, curb deforestation and address illegal mineral extraction activities. The actions are classified into short, medium and long term</w:t>
      </w:r>
      <w:r w:rsidR="008173E2" w:rsidRPr="00DC2F0E">
        <w:rPr>
          <w:rStyle w:val="Appelnotedebasdep"/>
          <w:rFonts w:ascii="Times New Roman" w:hAnsi="Times New Roman" w:cs="Times New Roman"/>
          <w:sz w:val="24"/>
          <w:szCs w:val="24"/>
          <w:lang w:val="en-CA"/>
        </w:rPr>
        <w:footnoteReference w:id="10"/>
      </w:r>
      <w:r w:rsidR="008173E2" w:rsidRPr="00DC2F0E">
        <w:rPr>
          <w:rFonts w:ascii="Times New Roman" w:hAnsi="Times New Roman" w:cs="Times New Roman"/>
          <w:sz w:val="24"/>
          <w:szCs w:val="24"/>
          <w:lang w:val="en-CA"/>
        </w:rPr>
        <w:t>.</w:t>
      </w:r>
    </w:p>
    <w:p w14:paraId="24053B84" w14:textId="14ED6330" w:rsidR="0099562F" w:rsidRPr="00DC2F0E" w:rsidRDefault="0099562F" w:rsidP="00FB7A42">
      <w:pPr>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Thus, Nature becomes in Colombia one more actor who must be listened to and whose best interest must be looked after.</w:t>
      </w:r>
    </w:p>
    <w:p w14:paraId="6729BE9A" w14:textId="16AC427F" w:rsidR="00095E42" w:rsidRPr="00DC2F0E" w:rsidRDefault="00095E42" w:rsidP="00095E42">
      <w:pPr>
        <w:jc w:val="both"/>
        <w:rPr>
          <w:rFonts w:ascii="Times New Roman" w:hAnsi="Times New Roman" w:cs="Times New Roman"/>
          <w:sz w:val="24"/>
          <w:szCs w:val="24"/>
          <w:lang w:val="en-CA"/>
        </w:rPr>
      </w:pPr>
    </w:p>
    <w:p w14:paraId="666F2647" w14:textId="5DD22AA6" w:rsidR="00F433B2" w:rsidRPr="00DC2F0E" w:rsidRDefault="0033617D" w:rsidP="00DC2F0E">
      <w:pPr>
        <w:pStyle w:val="Titre1"/>
        <w:numPr>
          <w:ilvl w:val="0"/>
          <w:numId w:val="4"/>
        </w:numPr>
        <w:rPr>
          <w:rFonts w:cs="Times New Roman"/>
          <w:lang w:val="en-CA"/>
        </w:rPr>
      </w:pPr>
      <w:bookmarkStart w:id="5" w:name="_Toc132816337"/>
      <w:r w:rsidRPr="00DC2F0E">
        <w:rPr>
          <w:rFonts w:cs="Times New Roman"/>
          <w:lang w:val="en-CA"/>
        </w:rPr>
        <w:t>The Mutehekau Shipu/Magpie River case in Canada</w:t>
      </w:r>
      <w:r w:rsidR="005A00C6" w:rsidRPr="00DC2F0E">
        <w:rPr>
          <w:rFonts w:cs="Times New Roman"/>
          <w:lang w:val="en-CA"/>
        </w:rPr>
        <w:t xml:space="preserve"> (by Yenny Vega </w:t>
      </w:r>
      <w:r w:rsidR="003574B4" w:rsidRPr="00DC2F0E">
        <w:rPr>
          <w:rFonts w:cs="Times New Roman"/>
          <w:lang w:val="en-CA"/>
        </w:rPr>
        <w:t>Cárdenas</w:t>
      </w:r>
      <w:r w:rsidR="005A00C6" w:rsidRPr="00DC2F0E">
        <w:rPr>
          <w:rFonts w:cs="Times New Roman"/>
          <w:lang w:val="en-CA"/>
        </w:rPr>
        <w:t>)</w:t>
      </w:r>
      <w:bookmarkEnd w:id="5"/>
    </w:p>
    <w:p w14:paraId="62BAFC84" w14:textId="77777777" w:rsidR="00DC2F0E" w:rsidRPr="00DC2F0E" w:rsidRDefault="00DC2F0E" w:rsidP="00DC2F0E">
      <w:pPr>
        <w:rPr>
          <w:rFonts w:ascii="Times New Roman" w:hAnsi="Times New Roman" w:cs="Times New Roman"/>
          <w:lang w:val="en-CA" w:eastAsia="fr-CA"/>
        </w:rPr>
      </w:pPr>
    </w:p>
    <w:p w14:paraId="59707692" w14:textId="605FA39B" w:rsidR="0033617D" w:rsidRPr="00DC2F0E" w:rsidRDefault="0033617D" w:rsidP="00FB7A42">
      <w:pPr>
        <w:ind w:firstLine="360"/>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color w:val="000000"/>
          <w:sz w:val="24"/>
          <w:szCs w:val="24"/>
          <w:lang w:val="en-CA"/>
        </w:rPr>
        <w:t xml:space="preserve">In February 2021, the </w:t>
      </w:r>
      <w:r w:rsidRPr="00DC2F0E">
        <w:rPr>
          <w:rFonts w:ascii="Times New Roman" w:eastAsia="Times New Roman" w:hAnsi="Times New Roman" w:cs="Times New Roman"/>
          <w:i/>
          <w:color w:val="000000"/>
          <w:sz w:val="24"/>
          <w:szCs w:val="24"/>
          <w:lang w:val="en-CA"/>
        </w:rPr>
        <w:t xml:space="preserve">Mutehekau Shipu </w:t>
      </w:r>
      <w:r w:rsidRPr="00DC2F0E">
        <w:rPr>
          <w:rFonts w:ascii="Times New Roman" w:eastAsia="Times New Roman" w:hAnsi="Times New Roman" w:cs="Times New Roman"/>
          <w:color w:val="000000"/>
          <w:sz w:val="24"/>
          <w:szCs w:val="24"/>
          <w:lang w:val="en-CA"/>
        </w:rPr>
        <w:t>(Innu)/Magpie River (English) was declared a living entity with rights by the Innu Council of Ekuanitshit and the Regional County of Minganie in Côte-Nord, Quebec. The first of its kind in Canada, the declaration protects the nearly 300-kilometer-long river including the connected ​​7,650 km</w:t>
      </w:r>
      <w:r w:rsidRPr="00DC2F0E">
        <w:rPr>
          <w:rFonts w:ascii="Times New Roman" w:eastAsia="Times New Roman" w:hAnsi="Times New Roman" w:cs="Times New Roman"/>
          <w:color w:val="000000"/>
          <w:sz w:val="24"/>
          <w:szCs w:val="24"/>
          <w:vertAlign w:val="superscript"/>
          <w:lang w:val="en-CA"/>
        </w:rPr>
        <w:t xml:space="preserve">2 </w:t>
      </w:r>
      <w:r w:rsidRPr="00DC2F0E">
        <w:rPr>
          <w:rFonts w:ascii="Times New Roman" w:eastAsia="Times New Roman" w:hAnsi="Times New Roman" w:cs="Times New Roman"/>
          <w:color w:val="000000"/>
          <w:sz w:val="24"/>
          <w:szCs w:val="24"/>
          <w:lang w:val="en-CA"/>
        </w:rPr>
        <w:t>watershed. A message of hope in difficult times, in which pandemic and climate change have grabbed our attention, the Magpie River changes the story of protecting Nature in Canada</w:t>
      </w:r>
      <w:r w:rsidR="00AD2CC1" w:rsidRPr="00DC2F0E">
        <w:rPr>
          <w:rStyle w:val="Appelnotedebasdep"/>
          <w:rFonts w:ascii="Times New Roman" w:eastAsia="Times New Roman" w:hAnsi="Times New Roman" w:cs="Times New Roman"/>
          <w:color w:val="000000"/>
          <w:sz w:val="24"/>
          <w:szCs w:val="24"/>
          <w:lang w:val="en-CA"/>
        </w:rPr>
        <w:footnoteReference w:id="11"/>
      </w:r>
      <w:r w:rsidRPr="00DC2F0E">
        <w:rPr>
          <w:rFonts w:ascii="Times New Roman" w:eastAsia="Times New Roman" w:hAnsi="Times New Roman" w:cs="Times New Roman"/>
          <w:color w:val="000000"/>
          <w:sz w:val="24"/>
          <w:szCs w:val="24"/>
          <w:lang w:val="en-CA"/>
        </w:rPr>
        <w:t>.</w:t>
      </w:r>
    </w:p>
    <w:p w14:paraId="35839C00" w14:textId="7068166D" w:rsidR="0033617D" w:rsidRPr="00DC2F0E" w:rsidRDefault="0033617D" w:rsidP="00FB7A42">
      <w:pPr>
        <w:ind w:firstLine="360"/>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color w:val="000000"/>
          <w:sz w:val="24"/>
          <w:szCs w:val="24"/>
          <w:lang w:val="en-CA"/>
        </w:rPr>
        <w:t xml:space="preserve">The </w:t>
      </w:r>
      <w:r w:rsidRPr="00DC2F0E">
        <w:rPr>
          <w:rFonts w:ascii="Times New Roman" w:eastAsia="Times New Roman" w:hAnsi="Times New Roman" w:cs="Times New Roman"/>
          <w:i/>
          <w:color w:val="000000"/>
          <w:sz w:val="24"/>
          <w:szCs w:val="24"/>
          <w:lang w:val="en-CA"/>
        </w:rPr>
        <w:t xml:space="preserve">Mutehekau Shipu </w:t>
      </w:r>
      <w:r w:rsidRPr="00DC2F0E">
        <w:rPr>
          <w:rFonts w:ascii="Times New Roman" w:eastAsia="Times New Roman" w:hAnsi="Times New Roman" w:cs="Times New Roman"/>
          <w:color w:val="000000"/>
          <w:sz w:val="24"/>
          <w:szCs w:val="24"/>
          <w:lang w:val="en-CA"/>
        </w:rPr>
        <w:t xml:space="preserve">is known as an ancestor and relative for the community of Ekuanitshit and is an integral element of their </w:t>
      </w:r>
      <w:r w:rsidRPr="00DC2F0E">
        <w:rPr>
          <w:rFonts w:ascii="Times New Roman" w:eastAsia="Times New Roman" w:hAnsi="Times New Roman" w:cs="Times New Roman"/>
          <w:i/>
          <w:color w:val="000000"/>
          <w:sz w:val="24"/>
          <w:szCs w:val="24"/>
          <w:lang w:val="en-CA"/>
        </w:rPr>
        <w:t>Nitassinan</w:t>
      </w:r>
      <w:r w:rsidRPr="00DC2F0E">
        <w:rPr>
          <w:rFonts w:ascii="Times New Roman" w:eastAsia="Times New Roman" w:hAnsi="Times New Roman" w:cs="Times New Roman"/>
          <w:color w:val="000000"/>
          <w:sz w:val="24"/>
          <w:szCs w:val="24"/>
          <w:lang w:val="en-CA"/>
        </w:rPr>
        <w:t xml:space="preserve"> (ancestral territory). Affirming Innu biocultural rights is an important objective in recognizing the river’s legal identity as a living being</w:t>
      </w:r>
      <w:r w:rsidR="00AD2CC1" w:rsidRPr="00DC2F0E">
        <w:rPr>
          <w:rStyle w:val="Appelnotedebasdep"/>
          <w:rFonts w:ascii="Times New Roman" w:eastAsia="Times New Roman" w:hAnsi="Times New Roman" w:cs="Times New Roman"/>
          <w:color w:val="000000"/>
          <w:sz w:val="24"/>
          <w:szCs w:val="24"/>
          <w:lang w:val="en-CA"/>
        </w:rPr>
        <w:footnoteReference w:id="12"/>
      </w:r>
      <w:r w:rsidRPr="00DC2F0E">
        <w:rPr>
          <w:rFonts w:ascii="Times New Roman" w:eastAsia="Times New Roman" w:hAnsi="Times New Roman" w:cs="Times New Roman"/>
          <w:color w:val="000000"/>
          <w:sz w:val="24"/>
          <w:szCs w:val="24"/>
          <w:lang w:val="en-CA"/>
        </w:rPr>
        <w:t>.</w:t>
      </w:r>
    </w:p>
    <w:p w14:paraId="6E58E7FE" w14:textId="541B6FFA" w:rsidR="00520C80" w:rsidRPr="00DC2F0E" w:rsidRDefault="0033617D" w:rsidP="00FB7A42">
      <w:pPr>
        <w:ind w:firstLine="360"/>
        <w:jc w:val="both"/>
        <w:rPr>
          <w:rFonts w:ascii="Times New Roman" w:eastAsia="Times New Roman" w:hAnsi="Times New Roman" w:cs="Times New Roman"/>
          <w:color w:val="000000"/>
          <w:sz w:val="24"/>
          <w:szCs w:val="24"/>
          <w:lang w:val="en-CA"/>
        </w:rPr>
      </w:pPr>
      <w:bookmarkStart w:id="6" w:name="_heading=h.1fob9te" w:colFirst="0" w:colLast="0"/>
      <w:bookmarkEnd w:id="6"/>
      <w:r w:rsidRPr="00DC2F0E">
        <w:rPr>
          <w:rFonts w:ascii="Times New Roman" w:eastAsia="Times New Roman" w:hAnsi="Times New Roman" w:cs="Times New Roman"/>
          <w:color w:val="000000"/>
          <w:sz w:val="24"/>
          <w:szCs w:val="24"/>
          <w:lang w:val="en-CA"/>
        </w:rPr>
        <w:t xml:space="preserve">Many members of the Innu community talk about the imperative tradition to care for the </w:t>
      </w:r>
      <w:r w:rsidR="00404CCE">
        <w:rPr>
          <w:rFonts w:ascii="Times New Roman" w:eastAsia="Times New Roman" w:hAnsi="Times New Roman" w:cs="Times New Roman"/>
          <w:color w:val="000000"/>
          <w:sz w:val="24"/>
          <w:szCs w:val="24"/>
          <w:lang w:val="en-CA"/>
        </w:rPr>
        <w:t>L</w:t>
      </w:r>
      <w:r w:rsidRPr="00DC2F0E">
        <w:rPr>
          <w:rFonts w:ascii="Times New Roman" w:eastAsia="Times New Roman" w:hAnsi="Times New Roman" w:cs="Times New Roman"/>
          <w:color w:val="000000"/>
          <w:sz w:val="24"/>
          <w:szCs w:val="24"/>
          <w:lang w:val="en-CA"/>
        </w:rPr>
        <w:t xml:space="preserve">and and to preserve its state for next generations. Developments like hydroelectric projects that pose serious threats for the </w:t>
      </w:r>
      <w:r w:rsidRPr="00DC2F0E">
        <w:rPr>
          <w:rFonts w:ascii="Times New Roman" w:eastAsia="Times New Roman" w:hAnsi="Times New Roman" w:cs="Times New Roman"/>
          <w:i/>
          <w:color w:val="000000"/>
          <w:sz w:val="24"/>
          <w:szCs w:val="24"/>
          <w:lang w:val="en-CA"/>
        </w:rPr>
        <w:t xml:space="preserve">Mutehekau Shipu </w:t>
      </w:r>
      <w:r w:rsidRPr="00DC2F0E">
        <w:rPr>
          <w:rFonts w:ascii="Times New Roman" w:eastAsia="Times New Roman" w:hAnsi="Times New Roman" w:cs="Times New Roman"/>
          <w:color w:val="000000"/>
          <w:sz w:val="24"/>
          <w:szCs w:val="24"/>
          <w:lang w:val="en-CA"/>
        </w:rPr>
        <w:t>simultaneously threaten the rights of the Innu people, their culture, and their way of life, for past, present as well as posterity of the lineage</w:t>
      </w:r>
      <w:r w:rsidRPr="00DC2F0E">
        <w:rPr>
          <w:rFonts w:ascii="Times New Roman" w:eastAsia="Times New Roman" w:hAnsi="Times New Roman" w:cs="Times New Roman"/>
          <w:color w:val="000000"/>
          <w:sz w:val="24"/>
          <w:szCs w:val="24"/>
          <w:vertAlign w:val="superscript"/>
        </w:rPr>
        <w:footnoteReference w:id="13"/>
      </w:r>
      <w:r w:rsidRPr="00DC2F0E">
        <w:rPr>
          <w:rFonts w:ascii="Times New Roman" w:eastAsia="Calibri" w:hAnsi="Times New Roman" w:cs="Times New Roman"/>
          <w:color w:val="000000"/>
          <w:sz w:val="24"/>
          <w:szCs w:val="24"/>
          <w:lang w:val="en-CA"/>
        </w:rPr>
        <w:t xml:space="preserve">.  </w:t>
      </w:r>
      <w:r w:rsidRPr="00DC2F0E">
        <w:rPr>
          <w:rFonts w:ascii="Times New Roman" w:eastAsia="Times New Roman" w:hAnsi="Times New Roman" w:cs="Times New Roman"/>
          <w:color w:val="000000"/>
          <w:sz w:val="24"/>
          <w:szCs w:val="24"/>
          <w:lang w:val="en-CA"/>
        </w:rPr>
        <w:t xml:space="preserve">Importantly, the Innu conception of territory/land entails a fiduciary relationship that aligns with eco-centric philosophies. </w:t>
      </w:r>
      <w:r w:rsidR="00520C80" w:rsidRPr="00DC2F0E">
        <w:rPr>
          <w:rFonts w:ascii="Times New Roman" w:eastAsia="Times New Roman" w:hAnsi="Times New Roman" w:cs="Times New Roman"/>
          <w:color w:val="000000"/>
          <w:sz w:val="24"/>
          <w:szCs w:val="24"/>
          <w:lang w:val="en-CA"/>
        </w:rPr>
        <w:t xml:space="preserve"> </w:t>
      </w:r>
      <w:r w:rsidRPr="00DC2F0E">
        <w:rPr>
          <w:rFonts w:ascii="Times New Roman" w:eastAsia="Times New Roman" w:hAnsi="Times New Roman" w:cs="Times New Roman"/>
          <w:color w:val="000000"/>
          <w:sz w:val="24"/>
          <w:szCs w:val="24"/>
          <w:lang w:val="en-CA"/>
        </w:rPr>
        <w:t xml:space="preserve">Members of the Minganie </w:t>
      </w:r>
      <w:r w:rsidRPr="00DC2F0E">
        <w:rPr>
          <w:rFonts w:ascii="Times New Roman" w:eastAsia="Times New Roman" w:hAnsi="Times New Roman" w:cs="Times New Roman"/>
          <w:color w:val="000000"/>
          <w:sz w:val="24"/>
          <w:szCs w:val="24"/>
          <w:lang w:val="en-CA"/>
        </w:rPr>
        <w:lastRenderedPageBreak/>
        <w:t>municipality also agreed on the importance of changing the anthropocentric paradigm to promote different paths of economic and human development in the C</w:t>
      </w:r>
      <w:r w:rsidR="00404CCE" w:rsidRPr="00404CCE">
        <w:rPr>
          <w:rFonts w:ascii="Times New Roman" w:eastAsia="Times New Roman" w:hAnsi="Times New Roman" w:cs="Times New Roman"/>
          <w:color w:val="000000"/>
          <w:sz w:val="24"/>
          <w:szCs w:val="24"/>
          <w:lang w:val="en-CA"/>
        </w:rPr>
        <w:t>ô</w:t>
      </w:r>
      <w:r w:rsidR="00404CCE">
        <w:rPr>
          <w:rFonts w:ascii="Times New Roman" w:eastAsia="Times New Roman" w:hAnsi="Times New Roman" w:cs="Times New Roman"/>
          <w:color w:val="000000"/>
          <w:sz w:val="24"/>
          <w:szCs w:val="24"/>
          <w:lang w:val="en-CA"/>
        </w:rPr>
        <w:t>te</w:t>
      </w:r>
      <w:r w:rsidRPr="00DC2F0E">
        <w:rPr>
          <w:rFonts w:ascii="Times New Roman" w:eastAsia="Times New Roman" w:hAnsi="Times New Roman" w:cs="Times New Roman"/>
          <w:color w:val="000000"/>
          <w:sz w:val="24"/>
          <w:szCs w:val="24"/>
          <w:lang w:val="en-CA"/>
        </w:rPr>
        <w:t>-Nord region</w:t>
      </w:r>
      <w:r w:rsidR="003362B7" w:rsidRPr="00DC2F0E">
        <w:rPr>
          <w:rFonts w:ascii="Times New Roman" w:eastAsia="Times New Roman" w:hAnsi="Times New Roman" w:cs="Times New Roman"/>
          <w:color w:val="000000"/>
          <w:sz w:val="24"/>
          <w:szCs w:val="24"/>
          <w:lang w:val="en-CA"/>
        </w:rPr>
        <w:t xml:space="preserve"> of Quebec</w:t>
      </w:r>
      <w:r w:rsidRPr="00DC2F0E">
        <w:rPr>
          <w:rFonts w:ascii="Times New Roman" w:eastAsia="Times New Roman" w:hAnsi="Times New Roman" w:cs="Times New Roman"/>
          <w:color w:val="000000"/>
          <w:sz w:val="24"/>
          <w:szCs w:val="24"/>
          <w:lang w:val="en-CA"/>
        </w:rPr>
        <w:t xml:space="preserve">. In response to the threat of potential hydroelectric projects, Innu youth and the inhabitants of the municipality ardently fought to protect the </w:t>
      </w:r>
      <w:r w:rsidRPr="00DC2F0E">
        <w:rPr>
          <w:rFonts w:ascii="Times New Roman" w:eastAsia="Times New Roman" w:hAnsi="Times New Roman" w:cs="Times New Roman"/>
          <w:i/>
          <w:color w:val="000000"/>
          <w:sz w:val="24"/>
          <w:szCs w:val="24"/>
          <w:lang w:val="en-CA"/>
        </w:rPr>
        <w:t xml:space="preserve">Mutehekau Shipu </w:t>
      </w:r>
      <w:r w:rsidRPr="00DC2F0E">
        <w:rPr>
          <w:rFonts w:ascii="Times New Roman" w:eastAsia="Times New Roman" w:hAnsi="Times New Roman" w:cs="Times New Roman"/>
          <w:color w:val="000000"/>
          <w:sz w:val="24"/>
          <w:szCs w:val="24"/>
          <w:lang w:val="en-CA"/>
        </w:rPr>
        <w:t>and cemented it as a symbol of their pride, culture, and of the reclaiming of the land.</w:t>
      </w:r>
      <w:r w:rsidRPr="00DC2F0E">
        <w:rPr>
          <w:rFonts w:ascii="Times New Roman" w:eastAsia="Times New Roman" w:hAnsi="Times New Roman" w:cs="Times New Roman"/>
          <w:color w:val="000000"/>
          <w:sz w:val="24"/>
          <w:szCs w:val="24"/>
          <w:vertAlign w:val="superscript"/>
        </w:rPr>
        <w:footnoteReference w:id="14"/>
      </w:r>
      <w:r w:rsidRPr="00DC2F0E">
        <w:rPr>
          <w:rFonts w:ascii="Times New Roman" w:eastAsia="Times New Roman" w:hAnsi="Times New Roman" w:cs="Times New Roman"/>
          <w:color w:val="000000"/>
          <w:sz w:val="24"/>
          <w:szCs w:val="24"/>
          <w:lang w:val="en-CA"/>
        </w:rPr>
        <w:t xml:space="preserve"> </w:t>
      </w:r>
    </w:p>
    <w:p w14:paraId="65A9E7A7" w14:textId="4F287DCE" w:rsidR="0033617D" w:rsidRPr="00DC2F0E" w:rsidRDefault="00AD2CC1" w:rsidP="00FB7A42">
      <w:pPr>
        <w:ind w:firstLine="360"/>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color w:val="000000"/>
          <w:sz w:val="24"/>
          <w:szCs w:val="24"/>
          <w:lang w:val="en-CA"/>
        </w:rPr>
        <w:t>H</w:t>
      </w:r>
      <w:r w:rsidR="0033617D" w:rsidRPr="00DC2F0E">
        <w:rPr>
          <w:rFonts w:ascii="Times New Roman" w:eastAsia="Times New Roman" w:hAnsi="Times New Roman" w:cs="Times New Roman"/>
          <w:color w:val="000000"/>
          <w:sz w:val="24"/>
          <w:szCs w:val="24"/>
          <w:lang w:val="en-CA"/>
        </w:rPr>
        <w:t xml:space="preserve">and in hand, Indigenous and non-Indigenous people, began to manifest a </w:t>
      </w:r>
      <w:r w:rsidR="0033617D" w:rsidRPr="00DC2F0E">
        <w:rPr>
          <w:rFonts w:ascii="Times New Roman" w:eastAsia="Times New Roman" w:hAnsi="Times New Roman" w:cs="Times New Roman"/>
          <w:i/>
          <w:color w:val="000000"/>
          <w:sz w:val="24"/>
          <w:szCs w:val="24"/>
          <w:lang w:val="en-CA"/>
        </w:rPr>
        <w:t>two-eyed seeing</w:t>
      </w:r>
      <w:r w:rsidR="0033617D" w:rsidRPr="00DC2F0E">
        <w:rPr>
          <w:rFonts w:ascii="Times New Roman" w:eastAsia="Times New Roman" w:hAnsi="Times New Roman" w:cs="Times New Roman"/>
          <w:color w:val="000000"/>
          <w:sz w:val="24"/>
          <w:szCs w:val="24"/>
          <w:vertAlign w:val="superscript"/>
        </w:rPr>
        <w:footnoteReference w:id="15"/>
      </w:r>
      <w:r w:rsidR="0033617D" w:rsidRPr="00DC2F0E">
        <w:rPr>
          <w:rFonts w:ascii="Times New Roman" w:eastAsia="Times New Roman" w:hAnsi="Times New Roman" w:cs="Times New Roman"/>
          <w:i/>
          <w:color w:val="000000"/>
          <w:sz w:val="24"/>
          <w:szCs w:val="24"/>
          <w:lang w:val="en-CA"/>
        </w:rPr>
        <w:t xml:space="preserve"> </w:t>
      </w:r>
      <w:r w:rsidR="0033617D" w:rsidRPr="00DC2F0E">
        <w:rPr>
          <w:rFonts w:ascii="Times New Roman" w:eastAsia="Times New Roman" w:hAnsi="Times New Roman" w:cs="Times New Roman"/>
          <w:color w:val="000000"/>
          <w:sz w:val="24"/>
          <w:szCs w:val="24"/>
          <w:lang w:val="en-CA"/>
        </w:rPr>
        <w:t xml:space="preserve">process </w:t>
      </w:r>
      <w:r w:rsidR="00520C80" w:rsidRPr="00DC2F0E">
        <w:rPr>
          <w:rFonts w:ascii="Times New Roman" w:eastAsia="Times New Roman" w:hAnsi="Times New Roman" w:cs="Times New Roman"/>
          <w:color w:val="000000"/>
          <w:sz w:val="24"/>
          <w:szCs w:val="24"/>
          <w:lang w:val="en-CA"/>
        </w:rPr>
        <w:t>to</w:t>
      </w:r>
      <w:r w:rsidR="0033617D" w:rsidRPr="00DC2F0E">
        <w:rPr>
          <w:rFonts w:ascii="Times New Roman" w:eastAsia="Times New Roman" w:hAnsi="Times New Roman" w:cs="Times New Roman"/>
          <w:color w:val="000000"/>
          <w:sz w:val="24"/>
          <w:szCs w:val="24"/>
          <w:lang w:val="en-CA"/>
        </w:rPr>
        <w:t xml:space="preserve"> protect the river, similar to the process between the Māori and the New Zealand Government did to protect the Whanganui River. At the same time, the Magpie River declaration ensures the respect for both the preservation of the river as a whole, and the right to self-determination and the biocultural rights of the Innu community of Ekuanitshit and the local community of Minganie. It is certainly a way to </w:t>
      </w:r>
      <w:r w:rsidR="00520C80" w:rsidRPr="00DC2F0E">
        <w:rPr>
          <w:rFonts w:ascii="Times New Roman" w:eastAsia="Times New Roman" w:hAnsi="Times New Roman" w:cs="Times New Roman"/>
          <w:color w:val="000000"/>
          <w:sz w:val="24"/>
          <w:szCs w:val="24"/>
          <w:lang w:val="en-CA"/>
        </w:rPr>
        <w:t>empower</w:t>
      </w:r>
      <w:r w:rsidR="0033617D" w:rsidRPr="00DC2F0E">
        <w:rPr>
          <w:rFonts w:ascii="Times New Roman" w:eastAsia="Times New Roman" w:hAnsi="Times New Roman" w:cs="Times New Roman"/>
          <w:color w:val="000000"/>
          <w:sz w:val="24"/>
          <w:szCs w:val="24"/>
          <w:lang w:val="en-CA"/>
        </w:rPr>
        <w:t xml:space="preserve"> communities </w:t>
      </w:r>
      <w:r w:rsidR="00520C80" w:rsidRPr="00DC2F0E">
        <w:rPr>
          <w:rFonts w:ascii="Times New Roman" w:eastAsia="Times New Roman" w:hAnsi="Times New Roman" w:cs="Times New Roman"/>
          <w:color w:val="000000"/>
          <w:sz w:val="24"/>
          <w:szCs w:val="24"/>
          <w:lang w:val="en-CA"/>
        </w:rPr>
        <w:t>for change</w:t>
      </w:r>
      <w:r w:rsidR="0033617D" w:rsidRPr="00DC2F0E">
        <w:rPr>
          <w:rFonts w:ascii="Times New Roman" w:eastAsia="Times New Roman" w:hAnsi="Times New Roman" w:cs="Times New Roman"/>
          <w:color w:val="000000"/>
          <w:sz w:val="24"/>
          <w:szCs w:val="24"/>
          <w:lang w:val="en-CA"/>
        </w:rPr>
        <w:t xml:space="preserve">. </w:t>
      </w:r>
      <w:r w:rsidR="00520C80" w:rsidRPr="00DC2F0E">
        <w:rPr>
          <w:rFonts w:ascii="Times New Roman" w:eastAsia="Times New Roman" w:hAnsi="Times New Roman" w:cs="Times New Roman"/>
          <w:color w:val="000000"/>
          <w:sz w:val="24"/>
          <w:szCs w:val="24"/>
          <w:lang w:val="en-CA"/>
        </w:rPr>
        <w:t>This declaration</w:t>
      </w:r>
      <w:r w:rsidR="0033617D" w:rsidRPr="00DC2F0E">
        <w:rPr>
          <w:rFonts w:ascii="Times New Roman" w:eastAsia="Times New Roman" w:hAnsi="Times New Roman" w:cs="Times New Roman"/>
          <w:color w:val="000000"/>
          <w:sz w:val="24"/>
          <w:szCs w:val="24"/>
          <w:lang w:val="en-CA"/>
        </w:rPr>
        <w:t xml:space="preserve"> also encompasses a decolonial process that advances reconciliation between Indigenous and non-Indigenous peoples and legal traditions in Canada</w:t>
      </w:r>
      <w:r w:rsidRPr="00DC2F0E">
        <w:rPr>
          <w:rStyle w:val="Appelnotedebasdep"/>
          <w:rFonts w:ascii="Times New Roman" w:eastAsia="Times New Roman" w:hAnsi="Times New Roman" w:cs="Times New Roman"/>
          <w:color w:val="000000"/>
          <w:sz w:val="24"/>
          <w:szCs w:val="24"/>
          <w:lang w:val="en-CA"/>
        </w:rPr>
        <w:footnoteReference w:id="16"/>
      </w:r>
      <w:r w:rsidR="0033617D" w:rsidRPr="00DC2F0E">
        <w:rPr>
          <w:rFonts w:ascii="Times New Roman" w:eastAsia="Times New Roman" w:hAnsi="Times New Roman" w:cs="Times New Roman"/>
          <w:color w:val="000000"/>
          <w:sz w:val="24"/>
          <w:szCs w:val="24"/>
          <w:lang w:val="en-CA"/>
        </w:rPr>
        <w:t>.</w:t>
      </w:r>
    </w:p>
    <w:p w14:paraId="6385316D" w14:textId="1672810C" w:rsidR="00960D4A" w:rsidRPr="00DC2F0E" w:rsidRDefault="00FB7A42" w:rsidP="00960D4A">
      <w:pPr>
        <w:tabs>
          <w:tab w:val="left" w:pos="720"/>
        </w:tabs>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b/>
          <w:bCs/>
          <w:color w:val="000000"/>
          <w:sz w:val="24"/>
          <w:szCs w:val="24"/>
          <w:lang w:val="en-CA"/>
        </w:rPr>
        <w:tab/>
      </w:r>
      <w:r w:rsidR="00960D4A" w:rsidRPr="00DC2F0E">
        <w:rPr>
          <w:rFonts w:ascii="Times New Roman" w:eastAsia="Times New Roman" w:hAnsi="Times New Roman" w:cs="Times New Roman"/>
          <w:b/>
          <w:bCs/>
          <w:color w:val="000000"/>
          <w:sz w:val="24"/>
          <w:szCs w:val="24"/>
          <w:lang w:val="en-CA"/>
        </w:rPr>
        <w:t xml:space="preserve">In sum, </w:t>
      </w:r>
      <w:r w:rsidR="003362B7" w:rsidRPr="00DC2F0E">
        <w:rPr>
          <w:rFonts w:ascii="Times New Roman" w:eastAsia="Times New Roman" w:hAnsi="Times New Roman" w:cs="Times New Roman"/>
          <w:b/>
          <w:bCs/>
          <w:color w:val="000000"/>
          <w:sz w:val="24"/>
          <w:szCs w:val="24"/>
          <w:lang w:val="en-CA"/>
        </w:rPr>
        <w:t xml:space="preserve">this case clearly demonstrates, that </w:t>
      </w:r>
      <w:r w:rsidR="00960D4A" w:rsidRPr="00DC2F0E">
        <w:rPr>
          <w:rFonts w:ascii="Times New Roman" w:eastAsia="Times New Roman" w:hAnsi="Times New Roman" w:cs="Times New Roman"/>
          <w:b/>
          <w:bCs/>
          <w:color w:val="000000"/>
          <w:sz w:val="24"/>
          <w:szCs w:val="24"/>
          <w:lang w:val="en-CA"/>
        </w:rPr>
        <w:t>defending the rights of the river, is a joint struggle to protect the human right to water, to a healthy environment, to live, to health, to self-determination, and to bio-cultural rights that aim to protect this intrinsic link between humans and the land that surrounds them</w:t>
      </w:r>
      <w:r w:rsidR="00960D4A" w:rsidRPr="00DC2F0E">
        <w:rPr>
          <w:rFonts w:ascii="Times New Roman" w:eastAsia="Times New Roman" w:hAnsi="Times New Roman" w:cs="Times New Roman"/>
          <w:color w:val="000000"/>
          <w:sz w:val="24"/>
          <w:szCs w:val="24"/>
          <w:lang w:val="en-CA"/>
        </w:rPr>
        <w:t xml:space="preserve">. Even if the anthropocentric perspective is still dominant in the Canadian legal system, we cannot ignore that a paradigm shift is transforming environmental law systems across the country and around the world. </w:t>
      </w:r>
      <w:r w:rsidR="00960D4A" w:rsidRPr="00DC2F0E">
        <w:rPr>
          <w:rFonts w:ascii="Times New Roman" w:eastAsia="Times New Roman" w:hAnsi="Times New Roman" w:cs="Times New Roman"/>
          <w:color w:val="000000"/>
          <w:sz w:val="24"/>
          <w:szCs w:val="24"/>
          <w:u w:val="single"/>
          <w:lang w:val="en-CA"/>
        </w:rPr>
        <w:t>Professor David Boyd</w:t>
      </w:r>
      <w:r w:rsidR="00960D4A" w:rsidRPr="00DC2F0E">
        <w:rPr>
          <w:rFonts w:ascii="Times New Roman" w:eastAsia="Times New Roman" w:hAnsi="Times New Roman" w:cs="Times New Roman"/>
          <w:color w:val="000000"/>
          <w:sz w:val="24"/>
          <w:szCs w:val="24"/>
          <w:lang w:val="en-CA"/>
        </w:rPr>
        <w:t xml:space="preserve">, a law professor at the School of Public and Global Affairs at the University of British Columbia </w:t>
      </w:r>
      <w:r w:rsidR="00404CCE">
        <w:rPr>
          <w:rFonts w:ascii="Times New Roman" w:eastAsia="Times New Roman" w:hAnsi="Times New Roman" w:cs="Times New Roman"/>
          <w:color w:val="000000"/>
          <w:sz w:val="24"/>
          <w:szCs w:val="24"/>
          <w:lang w:val="en-CA"/>
        </w:rPr>
        <w:t xml:space="preserve">and </w:t>
      </w:r>
      <w:r w:rsidR="00404CCE" w:rsidRPr="008D1D76">
        <w:rPr>
          <w:rFonts w:ascii="Times New Roman" w:eastAsia="Times New Roman" w:hAnsi="Times New Roman" w:cs="Times New Roman"/>
          <w:b/>
          <w:bCs/>
          <w:color w:val="000000"/>
          <w:sz w:val="24"/>
          <w:szCs w:val="24"/>
          <w:lang w:val="en-CA"/>
        </w:rPr>
        <w:t>special</w:t>
      </w:r>
      <w:r w:rsidR="00404CCE" w:rsidRPr="008D1D76">
        <w:rPr>
          <w:rFonts w:ascii="Times New Roman" w:eastAsia="Times New Roman" w:hAnsi="Times New Roman" w:cs="Times New Roman"/>
          <w:color w:val="000000"/>
          <w:sz w:val="24"/>
          <w:szCs w:val="24"/>
          <w:lang w:val="en-CA"/>
        </w:rPr>
        <w:t xml:space="preserve"> </w:t>
      </w:r>
      <w:r w:rsidR="00404CCE" w:rsidRPr="008D1D76">
        <w:rPr>
          <w:rFonts w:ascii="Times New Roman" w:eastAsia="Times New Roman" w:hAnsi="Times New Roman" w:cs="Times New Roman"/>
          <w:b/>
          <w:bCs/>
          <w:color w:val="000000"/>
          <w:sz w:val="24"/>
          <w:szCs w:val="24"/>
          <w:lang w:val="en-CA"/>
        </w:rPr>
        <w:t>rapporteur on Human rights and the environment</w:t>
      </w:r>
      <w:r w:rsidR="00404CCE">
        <w:rPr>
          <w:rFonts w:ascii="Times New Roman" w:eastAsia="Times New Roman" w:hAnsi="Times New Roman" w:cs="Times New Roman"/>
          <w:color w:val="000000"/>
          <w:sz w:val="24"/>
          <w:szCs w:val="24"/>
          <w:lang w:val="en-CA"/>
        </w:rPr>
        <w:t xml:space="preserve"> </w:t>
      </w:r>
      <w:r w:rsidR="00960D4A" w:rsidRPr="00DC2F0E">
        <w:rPr>
          <w:rFonts w:ascii="Times New Roman" w:eastAsia="Times New Roman" w:hAnsi="Times New Roman" w:cs="Times New Roman"/>
          <w:color w:val="000000"/>
          <w:sz w:val="24"/>
          <w:szCs w:val="24"/>
          <w:lang w:val="en-CA"/>
        </w:rPr>
        <w:t>remarked that “this ‘fascinating’ development may also foster more ‘innovative’ ways to integrate Indigenous law into the Canadian legal system which has failed to acknowledge that Canada has three founding legal systems, ‘not two’ as many are still taught in law school”.</w:t>
      </w:r>
      <w:r w:rsidR="00960D4A" w:rsidRPr="00DC2F0E">
        <w:rPr>
          <w:rFonts w:ascii="Times New Roman" w:eastAsia="Times New Roman" w:hAnsi="Times New Roman" w:cs="Times New Roman"/>
          <w:color w:val="000000"/>
          <w:sz w:val="24"/>
          <w:szCs w:val="24"/>
          <w:vertAlign w:val="superscript"/>
        </w:rPr>
        <w:footnoteReference w:id="17"/>
      </w:r>
    </w:p>
    <w:p w14:paraId="4C0A76A2" w14:textId="2FDFD92C" w:rsidR="00220DFE" w:rsidRPr="00DC2F0E" w:rsidRDefault="00FB7A42" w:rsidP="00960D4A">
      <w:pPr>
        <w:tabs>
          <w:tab w:val="left" w:pos="720"/>
        </w:tabs>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color w:val="000000"/>
          <w:sz w:val="24"/>
          <w:szCs w:val="24"/>
          <w:lang w:val="en-CA"/>
        </w:rPr>
        <w:tab/>
      </w:r>
      <w:r w:rsidR="00220DFE" w:rsidRPr="00DC2F0E">
        <w:rPr>
          <w:rFonts w:ascii="Times New Roman" w:eastAsia="Times New Roman" w:hAnsi="Times New Roman" w:cs="Times New Roman"/>
          <w:color w:val="000000"/>
          <w:sz w:val="24"/>
          <w:szCs w:val="24"/>
          <w:lang w:val="en-CA"/>
        </w:rPr>
        <w:t xml:space="preserve">The St. Lawrence Alliance, inspired by the Mutehekau Shipu case, led by the International Observatory on Nature’s Rights, </w:t>
      </w:r>
      <w:r w:rsidR="003362B7" w:rsidRPr="00DC2F0E">
        <w:rPr>
          <w:rFonts w:ascii="Times New Roman" w:eastAsia="Times New Roman" w:hAnsi="Times New Roman" w:cs="Times New Roman"/>
          <w:color w:val="000000"/>
          <w:sz w:val="24"/>
          <w:szCs w:val="24"/>
          <w:lang w:val="en-CA"/>
        </w:rPr>
        <w:t xml:space="preserve">worked on the presentation of two parallel bills that recognizes the legal personhood of this huge River. Those bills were presented last May 2022, one before the House of Commons of Canada by M.P. Alexander Boulerice (NDP), and the other before the National Assembly of Quebec presented by Emilise </w:t>
      </w:r>
      <w:r w:rsidR="003362B7" w:rsidRPr="00DC2F0E">
        <w:rPr>
          <w:rFonts w:ascii="Times New Roman" w:eastAsia="Times New Roman" w:hAnsi="Times New Roman" w:cs="Times New Roman"/>
          <w:color w:val="000000"/>
          <w:sz w:val="24"/>
          <w:szCs w:val="24"/>
          <w:lang w:val="en-CA"/>
        </w:rPr>
        <w:lastRenderedPageBreak/>
        <w:t>Lessard-Therrien (QS)</w:t>
      </w:r>
      <w:r w:rsidR="00C3536E" w:rsidRPr="00DC2F0E">
        <w:rPr>
          <w:rStyle w:val="Appelnotedebasdep"/>
          <w:rFonts w:ascii="Times New Roman" w:eastAsia="Times New Roman" w:hAnsi="Times New Roman" w:cs="Times New Roman"/>
          <w:color w:val="000000"/>
          <w:sz w:val="24"/>
          <w:szCs w:val="24"/>
          <w:lang w:val="en-CA"/>
        </w:rPr>
        <w:footnoteReference w:id="18"/>
      </w:r>
      <w:r w:rsidR="003362B7" w:rsidRPr="00DC2F0E">
        <w:rPr>
          <w:rFonts w:ascii="Times New Roman" w:eastAsia="Times New Roman" w:hAnsi="Times New Roman" w:cs="Times New Roman"/>
          <w:color w:val="000000"/>
          <w:sz w:val="24"/>
          <w:szCs w:val="24"/>
          <w:lang w:val="en-CA"/>
        </w:rPr>
        <w:t>.</w:t>
      </w:r>
      <w:r w:rsidR="00220DFE" w:rsidRPr="00DC2F0E">
        <w:rPr>
          <w:rFonts w:ascii="Times New Roman" w:eastAsia="Times New Roman" w:hAnsi="Times New Roman" w:cs="Times New Roman"/>
          <w:color w:val="000000"/>
          <w:sz w:val="24"/>
          <w:szCs w:val="24"/>
          <w:lang w:val="en-CA"/>
        </w:rPr>
        <w:t xml:space="preserve"> This approach reflects a desire to recognize the link between humans and water, with a solution based on nature, a true governance model that integrates and protects the role of a healthy ecosystem. </w:t>
      </w:r>
    </w:p>
    <w:p w14:paraId="2FC2E984" w14:textId="77777777" w:rsidR="00960D4A" w:rsidRPr="00DC2F0E" w:rsidRDefault="00960D4A" w:rsidP="0033617D">
      <w:pPr>
        <w:jc w:val="both"/>
        <w:rPr>
          <w:rFonts w:ascii="Times New Roman" w:eastAsia="Times New Roman" w:hAnsi="Times New Roman" w:cs="Times New Roman"/>
          <w:color w:val="000000"/>
          <w:sz w:val="24"/>
          <w:szCs w:val="24"/>
          <w:lang w:val="en-CA"/>
        </w:rPr>
      </w:pPr>
    </w:p>
    <w:p w14:paraId="50D7443C" w14:textId="75E0BBB5" w:rsidR="00F433B2" w:rsidRPr="00DC2F0E" w:rsidRDefault="006C526C" w:rsidP="00DC2F0E">
      <w:pPr>
        <w:pStyle w:val="Titre1"/>
        <w:numPr>
          <w:ilvl w:val="0"/>
          <w:numId w:val="4"/>
        </w:numPr>
        <w:rPr>
          <w:rFonts w:cs="Times New Roman"/>
          <w:lang w:val="en-CA"/>
        </w:rPr>
      </w:pPr>
      <w:bookmarkStart w:id="7" w:name="_Toc132816338"/>
      <w:r w:rsidRPr="00DC2F0E">
        <w:rPr>
          <w:rFonts w:cs="Times New Roman"/>
          <w:lang w:val="en-CA"/>
        </w:rPr>
        <w:t xml:space="preserve">El Mar Menor, first European ecosystem recognized as legal person with </w:t>
      </w:r>
      <w:r w:rsidR="001769BA" w:rsidRPr="00DC2F0E">
        <w:rPr>
          <w:rFonts w:cs="Times New Roman"/>
          <w:lang w:val="en-CA"/>
        </w:rPr>
        <w:t>rights</w:t>
      </w:r>
      <w:r w:rsidR="00DC2F0E">
        <w:rPr>
          <w:rFonts w:cs="Times New Roman"/>
          <w:lang w:val="en-CA"/>
        </w:rPr>
        <w:t xml:space="preserve"> (</w:t>
      </w:r>
      <w:r w:rsidR="005A00C6" w:rsidRPr="00DC2F0E">
        <w:rPr>
          <w:rFonts w:cs="Times New Roman"/>
          <w:lang w:val="en-CA"/>
        </w:rPr>
        <w:t xml:space="preserve"> by Teresa Vicente</w:t>
      </w:r>
      <w:r w:rsidR="00DC2F0E">
        <w:rPr>
          <w:rFonts w:cs="Times New Roman"/>
          <w:lang w:val="en-CA"/>
        </w:rPr>
        <w:t xml:space="preserve"> Gimenez)</w:t>
      </w:r>
      <w:r w:rsidR="006B60DF" w:rsidRPr="00DC2F0E">
        <w:rPr>
          <w:rStyle w:val="Appelnotedebasdep"/>
          <w:rFonts w:cs="Times New Roman"/>
          <w:b w:val="0"/>
          <w:szCs w:val="24"/>
          <w:lang w:val="en-CA"/>
        </w:rPr>
        <w:footnoteReference w:id="19"/>
      </w:r>
      <w:r w:rsidR="005A00C6" w:rsidRPr="00DC2F0E">
        <w:rPr>
          <w:rFonts w:cs="Times New Roman"/>
          <w:lang w:val="en-CA"/>
        </w:rPr>
        <w:t>.</w:t>
      </w:r>
      <w:bookmarkEnd w:id="7"/>
    </w:p>
    <w:p w14:paraId="7C99FDFE" w14:textId="77777777" w:rsidR="00DC2F0E" w:rsidRPr="00DC2F0E" w:rsidRDefault="00DC2F0E" w:rsidP="00DC2F0E">
      <w:pPr>
        <w:rPr>
          <w:rFonts w:ascii="Times New Roman" w:hAnsi="Times New Roman" w:cs="Times New Roman"/>
          <w:lang w:val="en-CA" w:eastAsia="fr-CA"/>
        </w:rPr>
      </w:pPr>
    </w:p>
    <w:p w14:paraId="27499B8D" w14:textId="5E77017B" w:rsidR="008771C8" w:rsidRPr="00DC2F0E" w:rsidRDefault="008771C8" w:rsidP="00FB7A42">
      <w:pPr>
        <w:spacing w:line="276"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The relationship of the human being with Nature established on an ethical basis is described in Aldo Leopold's Land Ethics in 1949: "A land ethic simply extends the boundaries of the community to include soils, waters, plants and animals, or collectively: the earth" </w:t>
      </w:r>
      <w:r w:rsidRPr="00DC2F0E">
        <w:rPr>
          <w:rFonts w:ascii="Times New Roman" w:hAnsi="Times New Roman" w:cs="Times New Roman"/>
          <w:sz w:val="24"/>
          <w:szCs w:val="24"/>
          <w:lang w:val="en-CA"/>
        </w:rPr>
        <w:t>(Leopold, 1949/2019: 349).</w:t>
      </w:r>
      <w:r w:rsidRPr="00DC2F0E">
        <w:rPr>
          <w:rStyle w:val="Appelnotedebasdep"/>
          <w:rFonts w:ascii="Times New Roman" w:hAnsi="Times New Roman" w:cs="Times New Roman"/>
          <w:sz w:val="24"/>
          <w:szCs w:val="24"/>
          <w:lang w:val="en-CA"/>
        </w:rPr>
        <w:footnoteReference w:id="20"/>
      </w:r>
      <w:r w:rsidRPr="00DC2F0E">
        <w:rPr>
          <w:rFonts w:ascii="Times New Roman" w:eastAsia="Times New Roman" w:hAnsi="Times New Roman" w:cs="Times New Roman"/>
          <w:sz w:val="24"/>
          <w:szCs w:val="24"/>
          <w:lang w:val="en-CA"/>
        </w:rPr>
        <w:t xml:space="preserve"> There is a relationship of interdependence between all the elements of the ecosystem of which the human species is a part, "the lines of dependence, in terms of food and benefits, are called trophic chains (...) The pyramid is a tangle of chains so complex that it appears disorderly, but the stability of the system shows that it is a highly organized structure" </w:t>
      </w:r>
      <w:r w:rsidRPr="00DC2F0E">
        <w:rPr>
          <w:rFonts w:ascii="Times New Roman" w:hAnsi="Times New Roman" w:cs="Times New Roman"/>
          <w:sz w:val="24"/>
          <w:szCs w:val="24"/>
          <w:lang w:val="en-CA"/>
        </w:rPr>
        <w:t>(Leopold, 1949/2019: 349).</w:t>
      </w:r>
      <w:r w:rsidRPr="00DC2F0E">
        <w:rPr>
          <w:rStyle w:val="Appelnotedebasdep"/>
          <w:rFonts w:ascii="Times New Roman" w:hAnsi="Times New Roman" w:cs="Times New Roman"/>
          <w:sz w:val="24"/>
          <w:szCs w:val="24"/>
          <w:lang w:val="en-CA"/>
        </w:rPr>
        <w:footnoteReference w:id="21"/>
      </w:r>
      <w:r w:rsidRPr="00DC2F0E">
        <w:rPr>
          <w:rFonts w:ascii="Times New Roman" w:eastAsia="Times New Roman" w:hAnsi="Times New Roman" w:cs="Times New Roman"/>
          <w:sz w:val="24"/>
          <w:szCs w:val="24"/>
          <w:lang w:val="en-CA"/>
        </w:rPr>
        <w:t xml:space="preserve"> The new model of ecological justice causes changes in the Theory of Law, such as the new legal relationship of complementarity of human beings with Nature, which extends the classic legal relationship of reciprocity between human beings to the relationship of complementarity of human beings with Nature. This in turn generates changes in positive Law, thus considering the new generation of rights: the rights of Nature and in the field of the Theory of Justice promoting ecological justice</w:t>
      </w:r>
      <w:r w:rsidR="00F469BD" w:rsidRPr="00DC2F0E">
        <w:rPr>
          <w:rStyle w:val="Appelnotedebasdep"/>
          <w:rFonts w:ascii="Times New Roman" w:eastAsia="Times New Roman" w:hAnsi="Times New Roman" w:cs="Times New Roman"/>
          <w:sz w:val="24"/>
          <w:szCs w:val="24"/>
          <w:lang w:val="en-CA"/>
        </w:rPr>
        <w:footnoteReference w:id="22"/>
      </w:r>
      <w:r w:rsidRPr="00DC2F0E">
        <w:rPr>
          <w:rFonts w:ascii="Times New Roman" w:eastAsia="Times New Roman" w:hAnsi="Times New Roman" w:cs="Times New Roman"/>
          <w:sz w:val="24"/>
          <w:szCs w:val="24"/>
          <w:lang w:val="en-CA"/>
        </w:rPr>
        <w:t>.</w:t>
      </w:r>
    </w:p>
    <w:p w14:paraId="5C1B02A9" w14:textId="71CEE4CE" w:rsidR="00F469BD" w:rsidRPr="00DC2F0E" w:rsidRDefault="00F469BD" w:rsidP="00FB7A42">
      <w:pPr>
        <w:spacing w:line="276"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This change has been brought about in Spain by the social movement which promoted the Popular Legislative Initiative (PLI) claiming that the rights of Nature for an ecosystem of great ecological value are in danger: the Mar Menor lagoon and its basin. The bill for the recognition of legal person</w:t>
      </w:r>
      <w:r w:rsidR="00404CCE">
        <w:rPr>
          <w:rFonts w:ascii="Times New Roman" w:eastAsia="Times New Roman" w:hAnsi="Times New Roman" w:cs="Times New Roman"/>
          <w:sz w:val="24"/>
          <w:szCs w:val="24"/>
          <w:lang w:val="en-CA"/>
        </w:rPr>
        <w:t>hood</w:t>
      </w:r>
      <w:r w:rsidRPr="00DC2F0E">
        <w:rPr>
          <w:rFonts w:ascii="Times New Roman" w:eastAsia="Times New Roman" w:hAnsi="Times New Roman" w:cs="Times New Roman"/>
          <w:sz w:val="24"/>
          <w:szCs w:val="24"/>
          <w:lang w:val="en-CA"/>
        </w:rPr>
        <w:t xml:space="preserve"> </w:t>
      </w:r>
      <w:r w:rsidR="00404CCE">
        <w:rPr>
          <w:rFonts w:ascii="Times New Roman" w:eastAsia="Times New Roman" w:hAnsi="Times New Roman" w:cs="Times New Roman"/>
          <w:sz w:val="24"/>
          <w:szCs w:val="24"/>
          <w:lang w:val="en-CA"/>
        </w:rPr>
        <w:t>of</w:t>
      </w:r>
      <w:r w:rsidRPr="00DC2F0E">
        <w:rPr>
          <w:rFonts w:ascii="Times New Roman" w:eastAsia="Times New Roman" w:hAnsi="Times New Roman" w:cs="Times New Roman"/>
          <w:sz w:val="24"/>
          <w:szCs w:val="24"/>
          <w:lang w:val="en-CA"/>
        </w:rPr>
        <w:t xml:space="preserve"> the Mar Menor lagoon and its basin </w:t>
      </w:r>
      <w:r w:rsidR="00404CCE">
        <w:rPr>
          <w:rFonts w:ascii="Times New Roman" w:eastAsia="Times New Roman" w:hAnsi="Times New Roman" w:cs="Times New Roman"/>
          <w:sz w:val="24"/>
          <w:szCs w:val="24"/>
          <w:lang w:val="en-CA"/>
        </w:rPr>
        <w:t>was</w:t>
      </w:r>
      <w:r w:rsidRPr="00DC2F0E">
        <w:rPr>
          <w:rFonts w:ascii="Times New Roman" w:eastAsia="Times New Roman" w:hAnsi="Times New Roman" w:cs="Times New Roman"/>
          <w:sz w:val="24"/>
          <w:szCs w:val="24"/>
          <w:lang w:val="en-CA"/>
        </w:rPr>
        <w:t xml:space="preserve"> approved </w:t>
      </w:r>
      <w:r w:rsidRPr="00DC2F0E">
        <w:rPr>
          <w:rFonts w:ascii="Times New Roman" w:eastAsia="Times New Roman" w:hAnsi="Times New Roman" w:cs="Times New Roman"/>
          <w:sz w:val="24"/>
          <w:szCs w:val="24"/>
          <w:lang w:val="en-CA"/>
        </w:rPr>
        <w:lastRenderedPageBreak/>
        <w:t xml:space="preserve">by the Congress and the Senate by a majority greater than the reinforced 2/3 in both Houses and became a Law of the </w:t>
      </w:r>
      <w:r w:rsidRPr="00404CCE">
        <w:rPr>
          <w:rFonts w:ascii="Times New Roman" w:eastAsia="Times New Roman" w:hAnsi="Times New Roman" w:cs="Times New Roman"/>
          <w:i/>
          <w:iCs/>
          <w:sz w:val="24"/>
          <w:szCs w:val="24"/>
          <w:lang w:val="en-CA"/>
        </w:rPr>
        <w:t>Cortes Generales</w:t>
      </w:r>
      <w:r w:rsidRPr="00DC2F0E">
        <w:rPr>
          <w:rFonts w:ascii="Times New Roman" w:eastAsia="Times New Roman" w:hAnsi="Times New Roman" w:cs="Times New Roman"/>
          <w:sz w:val="24"/>
          <w:szCs w:val="24"/>
          <w:lang w:val="en-CA"/>
        </w:rPr>
        <w:t xml:space="preserve"> last September 21, 2022</w:t>
      </w:r>
      <w:r w:rsidRPr="00DC2F0E">
        <w:rPr>
          <w:rStyle w:val="Appelnotedebasdep"/>
          <w:rFonts w:ascii="Times New Roman" w:eastAsia="Times New Roman" w:hAnsi="Times New Roman" w:cs="Times New Roman"/>
          <w:sz w:val="24"/>
          <w:szCs w:val="24"/>
          <w:lang w:val="en-CA"/>
        </w:rPr>
        <w:footnoteReference w:id="23"/>
      </w:r>
      <w:r w:rsidRPr="00DC2F0E">
        <w:rPr>
          <w:rFonts w:ascii="Times New Roman" w:eastAsia="Times New Roman" w:hAnsi="Times New Roman" w:cs="Times New Roman"/>
          <w:sz w:val="24"/>
          <w:szCs w:val="24"/>
          <w:lang w:val="en-CA"/>
        </w:rPr>
        <w:t xml:space="preserve">. </w:t>
      </w:r>
    </w:p>
    <w:p w14:paraId="58DAC6C8" w14:textId="2B03D927" w:rsidR="008771C8" w:rsidRPr="00DC2F0E" w:rsidRDefault="008771C8" w:rsidP="00FB7A42">
      <w:pPr>
        <w:spacing w:line="276"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The Popular Legislative Initiative (PLI) on a bill for the recognition of legal personality and rights to the Mar Menor lagoon and its basin are a response to a historical social movement. The initiative brought about Law 19/2022, on September 30, 2022, </w:t>
      </w:r>
      <w:r w:rsidRPr="00DC2F0E">
        <w:rPr>
          <w:rFonts w:ascii="Times New Roman" w:eastAsia="Times New Roman" w:hAnsi="Times New Roman" w:cs="Times New Roman"/>
          <w:i/>
          <w:iCs/>
          <w:sz w:val="24"/>
          <w:szCs w:val="24"/>
          <w:lang w:val="en-CA"/>
        </w:rPr>
        <w:t>Law for the recognition of legal personality to the Mar Menor lagoon and its basin.</w:t>
      </w:r>
      <w:r w:rsidRPr="00DC2F0E">
        <w:rPr>
          <w:rStyle w:val="Appelnotedebasdep"/>
          <w:rFonts w:ascii="Times New Roman" w:eastAsia="Times New Roman" w:hAnsi="Times New Roman" w:cs="Times New Roman"/>
          <w:i/>
          <w:iCs/>
          <w:sz w:val="24"/>
          <w:szCs w:val="24"/>
          <w:lang w:val="en-CA"/>
        </w:rPr>
        <w:footnoteReference w:id="24"/>
      </w:r>
      <w:r w:rsidRPr="00DC2F0E">
        <w:rPr>
          <w:rFonts w:ascii="Times New Roman" w:eastAsia="Times New Roman" w:hAnsi="Times New Roman" w:cs="Times New Roman"/>
          <w:sz w:val="24"/>
          <w:szCs w:val="24"/>
          <w:lang w:val="en-CA"/>
        </w:rPr>
        <w:t xml:space="preserve"> The adoption of this initiative has been a triumph of citizenship, which managed to overcome the minimum of 500,000 signatures required by the Popular Legislative Initiative recognized in the Spanish Constitution (Article 87.3) and developed by the Organic Law 3/1984.</w:t>
      </w:r>
      <w:r w:rsidRPr="00DC2F0E">
        <w:rPr>
          <w:rStyle w:val="Appelnotedebasdep"/>
          <w:rFonts w:ascii="Times New Roman" w:eastAsia="Times New Roman" w:hAnsi="Times New Roman" w:cs="Times New Roman"/>
          <w:sz w:val="24"/>
          <w:szCs w:val="24"/>
          <w:lang w:val="en-CA"/>
        </w:rPr>
        <w:footnoteReference w:id="25"/>
      </w:r>
      <w:r w:rsidRPr="00DC2F0E">
        <w:rPr>
          <w:rFonts w:ascii="Times New Roman" w:eastAsia="Times New Roman" w:hAnsi="Times New Roman" w:cs="Times New Roman"/>
          <w:sz w:val="24"/>
          <w:szCs w:val="24"/>
          <w:lang w:val="en-CA"/>
        </w:rPr>
        <w:t xml:space="preserve"> Such an important effort has been recognized by the Secretary General of the United Nations in the last two reports on the United Nations "Harmony with Nature</w:t>
      </w:r>
      <w:r w:rsidRPr="00DC2F0E">
        <w:rPr>
          <w:rFonts w:ascii="Times New Roman" w:eastAsia="Times New Roman" w:hAnsi="Times New Roman" w:cs="Times New Roman"/>
          <w:b/>
          <w:sz w:val="24"/>
          <w:szCs w:val="24"/>
          <w:lang w:val="en-CA"/>
        </w:rPr>
        <w:t xml:space="preserve">" </w:t>
      </w:r>
      <w:r w:rsidRPr="00DC2F0E">
        <w:rPr>
          <w:rFonts w:ascii="Times New Roman" w:eastAsia="Times New Roman" w:hAnsi="Times New Roman" w:cs="Times New Roman"/>
          <w:sz w:val="24"/>
          <w:szCs w:val="24"/>
          <w:lang w:val="en-CA"/>
        </w:rPr>
        <w:t>Program</w:t>
      </w:r>
      <w:r w:rsidRPr="00DC2F0E">
        <w:rPr>
          <w:rFonts w:ascii="Times New Roman" w:eastAsia="Times New Roman" w:hAnsi="Times New Roman" w:cs="Times New Roman"/>
          <w:sz w:val="24"/>
          <w:szCs w:val="24"/>
          <w:highlight w:val="white"/>
          <w:lang w:val="en-CA"/>
        </w:rPr>
        <w:t>, in particular in the last report published on July 28, 2022 (A/77/244)</w:t>
      </w:r>
      <w:r w:rsidRPr="00DC2F0E">
        <w:rPr>
          <w:rFonts w:ascii="Times New Roman" w:eastAsia="Times New Roman" w:hAnsi="Times New Roman" w:cs="Times New Roman"/>
          <w:b/>
          <w:sz w:val="24"/>
          <w:szCs w:val="24"/>
          <w:lang w:val="en-CA"/>
        </w:rPr>
        <w:t>.</w:t>
      </w:r>
    </w:p>
    <w:p w14:paraId="11642B70" w14:textId="12C97BE2" w:rsidR="00E2305F" w:rsidRPr="00DC2F0E" w:rsidRDefault="00E2305F" w:rsidP="00DC2F0E">
      <w:pPr>
        <w:pStyle w:val="Titre1"/>
        <w:numPr>
          <w:ilvl w:val="0"/>
          <w:numId w:val="4"/>
        </w:numPr>
        <w:rPr>
          <w:rFonts w:eastAsia="Times New Roman" w:cs="Times New Roman"/>
          <w:lang w:val="en-CA"/>
        </w:rPr>
      </w:pPr>
      <w:r w:rsidRPr="00DC2F0E">
        <w:rPr>
          <w:rFonts w:cs="Times New Roman"/>
          <w:lang w:val="en-CA"/>
        </w:rPr>
        <w:t xml:space="preserve"> </w:t>
      </w:r>
      <w:bookmarkStart w:id="8" w:name="_Toc132816339"/>
      <w:r w:rsidRPr="00DC2F0E">
        <w:rPr>
          <w:rFonts w:cs="Times New Roman"/>
          <w:lang w:val="en-CA"/>
        </w:rPr>
        <w:t xml:space="preserve">The Oder River </w:t>
      </w:r>
      <w:r w:rsidR="00992BDC" w:rsidRPr="00DC2F0E">
        <w:rPr>
          <w:rFonts w:cs="Times New Roman"/>
          <w:lang w:val="en-CA"/>
        </w:rPr>
        <w:t xml:space="preserve">case </w:t>
      </w:r>
      <w:r w:rsidRPr="00DC2F0E">
        <w:rPr>
          <w:rFonts w:cs="Times New Roman"/>
          <w:lang w:val="en-CA"/>
        </w:rPr>
        <w:t xml:space="preserve">in Poland </w:t>
      </w:r>
      <w:r w:rsidR="00DC2F0E">
        <w:rPr>
          <w:rFonts w:cs="Times New Roman"/>
          <w:lang w:val="en-CA"/>
        </w:rPr>
        <w:t>(</w:t>
      </w:r>
      <w:r w:rsidR="00241EC0" w:rsidRPr="00DC2F0E">
        <w:rPr>
          <w:rFonts w:eastAsia="Times New Roman" w:cs="Times New Roman"/>
          <w:lang w:val="en-US"/>
        </w:rPr>
        <w:t xml:space="preserve">by </w:t>
      </w:r>
      <w:r w:rsidR="00241EC0" w:rsidRPr="00DC2F0E">
        <w:rPr>
          <w:rFonts w:cs="Times New Roman"/>
          <w:lang w:val="en-US"/>
        </w:rPr>
        <w:t>Piotr Nieznański</w:t>
      </w:r>
      <w:r w:rsidR="00DC2F0E">
        <w:rPr>
          <w:rFonts w:cs="Times New Roman"/>
          <w:lang w:val="en-US"/>
        </w:rPr>
        <w:t>)</w:t>
      </w:r>
      <w:bookmarkEnd w:id="8"/>
    </w:p>
    <w:p w14:paraId="4F063523" w14:textId="77777777" w:rsidR="005A00C6" w:rsidRPr="00DC2F0E" w:rsidRDefault="005A00C6" w:rsidP="005A00C6">
      <w:pPr>
        <w:spacing w:after="0" w:line="240" w:lineRule="auto"/>
        <w:ind w:left="360"/>
        <w:jc w:val="both"/>
        <w:rPr>
          <w:rFonts w:ascii="Times New Roman" w:eastAsia="Times New Roman" w:hAnsi="Times New Roman" w:cs="Times New Roman"/>
          <w:sz w:val="24"/>
          <w:szCs w:val="24"/>
          <w:lang w:val="en-CA" w:eastAsia="fr-CA"/>
        </w:rPr>
      </w:pPr>
    </w:p>
    <w:p w14:paraId="21134568" w14:textId="77777777" w:rsidR="006A679F" w:rsidRPr="00DC2F0E" w:rsidRDefault="00E2305F" w:rsidP="00FB7A42">
      <w:pPr>
        <w:spacing w:after="0" w:line="240" w:lineRule="auto"/>
        <w:ind w:firstLine="360"/>
        <w:jc w:val="both"/>
        <w:rPr>
          <w:rFonts w:ascii="Times New Roman" w:eastAsia="Times New Roman" w:hAnsi="Times New Roman" w:cs="Times New Roman"/>
          <w:sz w:val="24"/>
          <w:szCs w:val="24"/>
          <w:lang w:val="en-US" w:eastAsia="fr-CA"/>
        </w:rPr>
      </w:pPr>
      <w:r w:rsidRPr="00DC2F0E">
        <w:rPr>
          <w:rFonts w:ascii="Times New Roman" w:eastAsia="Times New Roman" w:hAnsi="Times New Roman" w:cs="Times New Roman"/>
          <w:sz w:val="24"/>
          <w:szCs w:val="24"/>
          <w:lang w:val="en-US" w:eastAsia="fr-CA"/>
        </w:rPr>
        <w:t xml:space="preserve">The Oder - a European river with a length of more than 850 km, connecting 3 countries: the Czech Republic, Poland and Germany has become in 2022 an example of exceeding the capacity of the river ecosystem </w:t>
      </w:r>
      <w:r w:rsidR="006A679F" w:rsidRPr="00DC2F0E">
        <w:rPr>
          <w:rFonts w:ascii="Times New Roman" w:eastAsia="Times New Roman" w:hAnsi="Times New Roman" w:cs="Times New Roman"/>
          <w:sz w:val="24"/>
          <w:szCs w:val="24"/>
          <w:lang w:val="en-US" w:eastAsia="fr-CA"/>
        </w:rPr>
        <w:t>because of the</w:t>
      </w:r>
      <w:r w:rsidRPr="00DC2F0E">
        <w:rPr>
          <w:rFonts w:ascii="Times New Roman" w:eastAsia="Times New Roman" w:hAnsi="Times New Roman" w:cs="Times New Roman"/>
          <w:sz w:val="24"/>
          <w:szCs w:val="24"/>
          <w:lang w:val="en-US" w:eastAsia="fr-CA"/>
        </w:rPr>
        <w:t xml:space="preserve"> human activity. The long-term dominant "economic" treatment and exploitation of the river, the toleration of industrial pollutant discharge, the construction of water stages, the regulation and channelization of the river for shipping and energy purposes led to an unprecedented ecological disaster, the consequences continue to this day.  </w:t>
      </w:r>
    </w:p>
    <w:p w14:paraId="56C66ACF" w14:textId="77777777" w:rsidR="006A679F" w:rsidRPr="00DC2F0E" w:rsidRDefault="006A679F" w:rsidP="006A679F">
      <w:pPr>
        <w:spacing w:after="0" w:line="240" w:lineRule="auto"/>
        <w:jc w:val="both"/>
        <w:rPr>
          <w:rFonts w:ascii="Times New Roman" w:eastAsia="Times New Roman" w:hAnsi="Times New Roman" w:cs="Times New Roman"/>
          <w:sz w:val="24"/>
          <w:szCs w:val="24"/>
          <w:lang w:val="en-US" w:eastAsia="fr-CA"/>
        </w:rPr>
      </w:pPr>
    </w:p>
    <w:p w14:paraId="6DB6D493" w14:textId="29F59F7A" w:rsidR="00E2305F" w:rsidRPr="00DC2F0E" w:rsidRDefault="00E2305F" w:rsidP="00FB7A42">
      <w:pPr>
        <w:spacing w:after="0" w:line="240" w:lineRule="auto"/>
        <w:ind w:firstLine="360"/>
        <w:jc w:val="both"/>
        <w:rPr>
          <w:rFonts w:ascii="Times New Roman" w:eastAsia="Times New Roman" w:hAnsi="Times New Roman" w:cs="Times New Roman"/>
          <w:sz w:val="24"/>
          <w:szCs w:val="24"/>
          <w:lang w:val="en-CA" w:eastAsia="fr-CA"/>
        </w:rPr>
      </w:pPr>
      <w:r w:rsidRPr="00DC2F0E">
        <w:rPr>
          <w:rFonts w:ascii="Times New Roman" w:eastAsia="Times New Roman" w:hAnsi="Times New Roman" w:cs="Times New Roman"/>
          <w:sz w:val="24"/>
          <w:szCs w:val="24"/>
          <w:lang w:val="en-US" w:eastAsia="fr-CA"/>
        </w:rPr>
        <w:t xml:space="preserve">In summer 2022, </w:t>
      </w:r>
      <w:r w:rsidR="006A679F" w:rsidRPr="00DC2F0E">
        <w:rPr>
          <w:rFonts w:ascii="Times New Roman" w:eastAsia="Times New Roman" w:hAnsi="Times New Roman" w:cs="Times New Roman"/>
          <w:sz w:val="24"/>
          <w:szCs w:val="24"/>
          <w:lang w:val="en-US" w:eastAsia="fr-CA"/>
        </w:rPr>
        <w:t xml:space="preserve">the Oder River collapsed. The capacity of </w:t>
      </w:r>
      <w:r w:rsidRPr="00DC2F0E">
        <w:rPr>
          <w:rFonts w:ascii="Times New Roman" w:eastAsia="Times New Roman" w:hAnsi="Times New Roman" w:cs="Times New Roman"/>
          <w:sz w:val="24"/>
          <w:szCs w:val="24"/>
          <w:lang w:val="en-US" w:eastAsia="fr-CA"/>
        </w:rPr>
        <w:t xml:space="preserve">resilience </w:t>
      </w:r>
      <w:r w:rsidR="006A679F" w:rsidRPr="00DC2F0E">
        <w:rPr>
          <w:rFonts w:ascii="Times New Roman" w:eastAsia="Times New Roman" w:hAnsi="Times New Roman" w:cs="Times New Roman"/>
          <w:sz w:val="24"/>
          <w:szCs w:val="24"/>
          <w:lang w:val="en-US" w:eastAsia="fr-CA"/>
        </w:rPr>
        <w:t xml:space="preserve">of this </w:t>
      </w:r>
      <w:r w:rsidRPr="00DC2F0E">
        <w:rPr>
          <w:rFonts w:ascii="Times New Roman" w:eastAsia="Times New Roman" w:hAnsi="Times New Roman" w:cs="Times New Roman"/>
          <w:sz w:val="24"/>
          <w:szCs w:val="24"/>
          <w:lang w:val="en-US" w:eastAsia="fr-CA"/>
        </w:rPr>
        <w:t xml:space="preserve">ecosystem </w:t>
      </w:r>
      <w:r w:rsidR="006A679F" w:rsidRPr="00DC2F0E">
        <w:rPr>
          <w:rFonts w:ascii="Times New Roman" w:eastAsia="Times New Roman" w:hAnsi="Times New Roman" w:cs="Times New Roman"/>
          <w:sz w:val="24"/>
          <w:szCs w:val="24"/>
          <w:lang w:val="en-US" w:eastAsia="fr-CA"/>
        </w:rPr>
        <w:t xml:space="preserve">before </w:t>
      </w:r>
      <w:r w:rsidRPr="00DC2F0E">
        <w:rPr>
          <w:rFonts w:ascii="Times New Roman" w:eastAsia="Times New Roman" w:hAnsi="Times New Roman" w:cs="Times New Roman"/>
          <w:sz w:val="24"/>
          <w:szCs w:val="24"/>
          <w:lang w:val="en-US" w:eastAsia="fr-CA"/>
        </w:rPr>
        <w:t>human pressure was drastically exceeded. The ecosystem surrendered in an unexpected, violent and unprecedented way. Along the length of more than 500 kilometers of the river, a</w:t>
      </w:r>
      <w:r w:rsidR="006A679F" w:rsidRPr="00DC2F0E">
        <w:rPr>
          <w:rFonts w:ascii="Times New Roman" w:eastAsia="Times New Roman" w:hAnsi="Times New Roman" w:cs="Times New Roman"/>
          <w:sz w:val="24"/>
          <w:szCs w:val="24"/>
          <w:lang w:val="en-US" w:eastAsia="fr-CA"/>
        </w:rPr>
        <w:t>round</w:t>
      </w:r>
      <w:r w:rsidRPr="00DC2F0E">
        <w:rPr>
          <w:rFonts w:ascii="Times New Roman" w:eastAsia="Times New Roman" w:hAnsi="Times New Roman" w:cs="Times New Roman"/>
          <w:sz w:val="24"/>
          <w:szCs w:val="24"/>
          <w:lang w:val="en-US" w:eastAsia="fr-CA"/>
        </w:rPr>
        <w:t xml:space="preserve"> 50 percent of the population of </w:t>
      </w:r>
      <w:r w:rsidR="003067D2" w:rsidRPr="00DC2F0E">
        <w:rPr>
          <w:rFonts w:ascii="Times New Roman" w:eastAsia="Times New Roman" w:hAnsi="Times New Roman" w:cs="Times New Roman"/>
          <w:sz w:val="24"/>
          <w:szCs w:val="24"/>
          <w:lang w:val="en-US" w:eastAsia="fr-CA"/>
        </w:rPr>
        <w:t>different kind of</w:t>
      </w:r>
      <w:r w:rsidRPr="00DC2F0E">
        <w:rPr>
          <w:rFonts w:ascii="Times New Roman" w:eastAsia="Times New Roman" w:hAnsi="Times New Roman" w:cs="Times New Roman"/>
          <w:sz w:val="24"/>
          <w:szCs w:val="24"/>
          <w:lang w:val="en-US" w:eastAsia="fr-CA"/>
        </w:rPr>
        <w:t xml:space="preserve"> </w:t>
      </w:r>
      <w:r w:rsidR="008E1C5F" w:rsidRPr="00DC2F0E">
        <w:rPr>
          <w:rFonts w:ascii="Times New Roman" w:eastAsia="Times New Roman" w:hAnsi="Times New Roman" w:cs="Times New Roman"/>
          <w:sz w:val="24"/>
          <w:szCs w:val="24"/>
          <w:lang w:val="en-US" w:eastAsia="fr-CA"/>
        </w:rPr>
        <w:t>fishes’</w:t>
      </w:r>
      <w:r w:rsidRPr="00DC2F0E">
        <w:rPr>
          <w:rFonts w:ascii="Times New Roman" w:eastAsia="Times New Roman" w:hAnsi="Times New Roman" w:cs="Times New Roman"/>
          <w:sz w:val="24"/>
          <w:szCs w:val="24"/>
          <w:lang w:val="en-US" w:eastAsia="fr-CA"/>
        </w:rPr>
        <w:t xml:space="preserve"> species died within few days; in the middle and lower sections of the river almost all mollusks became extinct. Biological life is dying out on one of Europe's Larger rivers - a source of fresh water due to ... bloom and the release of deadly toxins by algae typical of saltwater.  Studies and monitoring of the Oder River's waters have shown that during this period the river's salinity - caused by human activity - mainly by discharges from mining industries - was higher than that of the Baltic Sea</w:t>
      </w:r>
      <w:r w:rsidR="00241EC0" w:rsidRPr="00DC2F0E">
        <w:rPr>
          <w:rStyle w:val="Appelnotedebasdep"/>
          <w:rFonts w:ascii="Times New Roman" w:eastAsia="Times New Roman" w:hAnsi="Times New Roman" w:cs="Times New Roman"/>
          <w:sz w:val="24"/>
          <w:szCs w:val="24"/>
          <w:lang w:val="en-US" w:eastAsia="fr-CA"/>
        </w:rPr>
        <w:footnoteReference w:id="26"/>
      </w:r>
      <w:r w:rsidR="003067D2" w:rsidRPr="00DC2F0E">
        <w:rPr>
          <w:rFonts w:ascii="Times New Roman" w:eastAsia="Times New Roman" w:hAnsi="Times New Roman" w:cs="Times New Roman"/>
          <w:sz w:val="24"/>
          <w:szCs w:val="24"/>
          <w:lang w:val="en-US" w:eastAsia="fr-CA"/>
        </w:rPr>
        <w:t>.</w:t>
      </w:r>
      <w:r w:rsidRPr="00DC2F0E">
        <w:rPr>
          <w:rFonts w:ascii="Times New Roman" w:eastAsia="Times New Roman" w:hAnsi="Times New Roman" w:cs="Times New Roman"/>
          <w:sz w:val="24"/>
          <w:szCs w:val="24"/>
          <w:lang w:val="en-US" w:eastAsia="fr-CA"/>
        </w:rPr>
        <w:t> Th</w:t>
      </w:r>
      <w:r w:rsidR="003067D2" w:rsidRPr="00DC2F0E">
        <w:rPr>
          <w:rFonts w:ascii="Times New Roman" w:eastAsia="Times New Roman" w:hAnsi="Times New Roman" w:cs="Times New Roman"/>
          <w:sz w:val="24"/>
          <w:szCs w:val="24"/>
          <w:lang w:val="en-US" w:eastAsia="fr-CA"/>
        </w:rPr>
        <w:t xml:space="preserve">e high level </w:t>
      </w:r>
      <w:r w:rsidR="002602D2" w:rsidRPr="00DC2F0E">
        <w:rPr>
          <w:rFonts w:ascii="Times New Roman" w:eastAsia="Times New Roman" w:hAnsi="Times New Roman" w:cs="Times New Roman"/>
          <w:sz w:val="24"/>
          <w:szCs w:val="24"/>
          <w:lang w:val="en-US" w:eastAsia="fr-CA"/>
        </w:rPr>
        <w:t>of pollution</w:t>
      </w:r>
      <w:r w:rsidRPr="00DC2F0E">
        <w:rPr>
          <w:rFonts w:ascii="Times New Roman" w:eastAsia="Times New Roman" w:hAnsi="Times New Roman" w:cs="Times New Roman"/>
          <w:sz w:val="24"/>
          <w:szCs w:val="24"/>
          <w:lang w:val="en-US" w:eastAsia="fr-CA"/>
        </w:rPr>
        <w:t xml:space="preserve"> and salinization of the Oder </w:t>
      </w:r>
      <w:r w:rsidRPr="00DC2F0E">
        <w:rPr>
          <w:rFonts w:ascii="Times New Roman" w:eastAsia="Times New Roman" w:hAnsi="Times New Roman" w:cs="Times New Roman"/>
          <w:sz w:val="24"/>
          <w:szCs w:val="24"/>
          <w:lang w:val="en-US" w:eastAsia="fr-CA"/>
        </w:rPr>
        <w:lastRenderedPageBreak/>
        <w:t xml:space="preserve">River </w:t>
      </w:r>
      <w:r w:rsidR="003067D2" w:rsidRPr="00DC2F0E">
        <w:rPr>
          <w:rFonts w:ascii="Times New Roman" w:eastAsia="Times New Roman" w:hAnsi="Times New Roman" w:cs="Times New Roman"/>
          <w:sz w:val="24"/>
          <w:szCs w:val="24"/>
          <w:lang w:val="en-US" w:eastAsia="fr-CA"/>
        </w:rPr>
        <w:t>along with extremely</w:t>
      </w:r>
      <w:r w:rsidRPr="00DC2F0E">
        <w:rPr>
          <w:rFonts w:ascii="Times New Roman" w:eastAsia="Times New Roman" w:hAnsi="Times New Roman" w:cs="Times New Roman"/>
          <w:sz w:val="24"/>
          <w:szCs w:val="24"/>
          <w:lang w:val="en-US" w:eastAsia="fr-CA"/>
        </w:rPr>
        <w:t xml:space="preserve"> low water levels, </w:t>
      </w:r>
      <w:r w:rsidR="003067D2" w:rsidRPr="00DC2F0E">
        <w:rPr>
          <w:rFonts w:ascii="Times New Roman" w:eastAsia="Times New Roman" w:hAnsi="Times New Roman" w:cs="Times New Roman"/>
          <w:sz w:val="24"/>
          <w:szCs w:val="24"/>
          <w:lang w:val="en-US" w:eastAsia="fr-CA"/>
        </w:rPr>
        <w:t xml:space="preserve">due to climate change that had provoked </w:t>
      </w:r>
      <w:r w:rsidRPr="00DC2F0E">
        <w:rPr>
          <w:rFonts w:ascii="Times New Roman" w:eastAsia="Times New Roman" w:hAnsi="Times New Roman" w:cs="Times New Roman"/>
          <w:sz w:val="24"/>
          <w:szCs w:val="24"/>
          <w:lang w:val="en-US" w:eastAsia="fr-CA"/>
        </w:rPr>
        <w:t xml:space="preserve">high temperatures, led to high concentrations of substances dangerous to the freshwater ecosystem. The scale of the damage is still being determined, while scientists estimate that it may take several or even more than a dozen years to rebuild the Oder ecosystem. The Polish Angling Association </w:t>
      </w:r>
      <w:r w:rsidR="003067D2" w:rsidRPr="00DC2F0E">
        <w:rPr>
          <w:rFonts w:ascii="Times New Roman" w:eastAsia="Times New Roman" w:hAnsi="Times New Roman" w:cs="Times New Roman"/>
          <w:sz w:val="24"/>
          <w:szCs w:val="24"/>
          <w:lang w:val="en-US" w:eastAsia="fr-CA"/>
        </w:rPr>
        <w:t>named</w:t>
      </w:r>
      <w:r w:rsidRPr="00DC2F0E">
        <w:rPr>
          <w:rFonts w:ascii="Times New Roman" w:eastAsia="Times New Roman" w:hAnsi="Times New Roman" w:cs="Times New Roman"/>
          <w:sz w:val="24"/>
          <w:szCs w:val="24"/>
          <w:lang w:val="en-US" w:eastAsia="fr-CA"/>
        </w:rPr>
        <w:t xml:space="preserve"> this ecological disaster on the Oder River "Polish Chernobyl."</w:t>
      </w:r>
    </w:p>
    <w:p w14:paraId="1A05F009" w14:textId="1423B7AC" w:rsidR="00E2305F" w:rsidRPr="00DC2F0E" w:rsidRDefault="00E2305F" w:rsidP="00FB7A42">
      <w:pPr>
        <w:spacing w:before="100" w:beforeAutospacing="1" w:after="100" w:afterAutospacing="1" w:line="240" w:lineRule="auto"/>
        <w:ind w:firstLine="360"/>
        <w:jc w:val="both"/>
        <w:rPr>
          <w:rFonts w:ascii="Times New Roman" w:eastAsia="Times New Roman" w:hAnsi="Times New Roman" w:cs="Times New Roman"/>
          <w:sz w:val="24"/>
          <w:szCs w:val="24"/>
          <w:lang w:val="en-CA" w:eastAsia="fr-CA"/>
        </w:rPr>
      </w:pPr>
      <w:r w:rsidRPr="00DC2F0E">
        <w:rPr>
          <w:rFonts w:ascii="Times New Roman" w:eastAsia="Times New Roman" w:hAnsi="Times New Roman" w:cs="Times New Roman"/>
          <w:sz w:val="24"/>
          <w:szCs w:val="24"/>
          <w:lang w:val="en-US" w:eastAsia="fr-CA"/>
        </w:rPr>
        <w:t xml:space="preserve">The tragedy demonstrated the government's unpreparedness for such disaster. Everything from discharge control, prevention, water monitoring through communication and response procedures failed.  For the first 2 weeks of the tragedy, it was mainly community workers, volunteers, the Polish Angling Association, the Social Fishing Guard and residents themselves who worked to save the river - all they could do was </w:t>
      </w:r>
      <w:r w:rsidR="003067D2" w:rsidRPr="00DC2F0E">
        <w:rPr>
          <w:rFonts w:ascii="Times New Roman" w:eastAsia="Times New Roman" w:hAnsi="Times New Roman" w:cs="Times New Roman"/>
          <w:sz w:val="24"/>
          <w:szCs w:val="24"/>
          <w:lang w:val="en-US" w:eastAsia="fr-CA"/>
        </w:rPr>
        <w:t xml:space="preserve">to </w:t>
      </w:r>
      <w:r w:rsidRPr="00DC2F0E">
        <w:rPr>
          <w:rFonts w:ascii="Times New Roman" w:eastAsia="Times New Roman" w:hAnsi="Times New Roman" w:cs="Times New Roman"/>
          <w:sz w:val="24"/>
          <w:szCs w:val="24"/>
          <w:lang w:val="en-US" w:eastAsia="fr-CA"/>
        </w:rPr>
        <w:t xml:space="preserve">remove dead fish and shellfish bodies from the river.  It was not until 2 weeks later that the government acknowledged that there was a disaster and sent civilian and paramilitary services to support field </w:t>
      </w:r>
      <w:r w:rsidR="003067D2" w:rsidRPr="00DC2F0E">
        <w:rPr>
          <w:rFonts w:ascii="Times New Roman" w:eastAsia="Times New Roman" w:hAnsi="Times New Roman" w:cs="Times New Roman"/>
          <w:sz w:val="24"/>
          <w:szCs w:val="24"/>
          <w:lang w:val="en-US" w:eastAsia="fr-CA"/>
        </w:rPr>
        <w:t>operations.</w:t>
      </w:r>
    </w:p>
    <w:p w14:paraId="70D63AA5" w14:textId="33D78422" w:rsidR="00E2305F" w:rsidRPr="00DC2F0E" w:rsidRDefault="00E2305F" w:rsidP="00FB7A42">
      <w:pPr>
        <w:spacing w:before="100" w:beforeAutospacing="1" w:after="100" w:afterAutospacing="1" w:line="240" w:lineRule="auto"/>
        <w:ind w:firstLine="360"/>
        <w:jc w:val="both"/>
        <w:rPr>
          <w:rFonts w:ascii="Times New Roman" w:eastAsia="Times New Roman" w:hAnsi="Times New Roman" w:cs="Times New Roman"/>
          <w:sz w:val="24"/>
          <w:szCs w:val="24"/>
          <w:lang w:val="en-CA" w:eastAsia="fr-CA"/>
        </w:rPr>
      </w:pPr>
      <w:r w:rsidRPr="00DC2F0E">
        <w:rPr>
          <w:rFonts w:ascii="Times New Roman" w:eastAsia="Times New Roman" w:hAnsi="Times New Roman" w:cs="Times New Roman"/>
          <w:sz w:val="24"/>
          <w:szCs w:val="24"/>
          <w:lang w:val="en-US" w:eastAsia="fr-CA"/>
        </w:rPr>
        <w:t xml:space="preserve">What happened on the Oder River in summer 2022 could happen wherever rivers are dominated by economic needs. This is a dramatic indicator that our socio-economic system was not and has not yet been embedded in the natural system.  It is still - as in the industrial era - based on exploitation and exploitation rather than synergistic interaction and coexistence with </w:t>
      </w:r>
      <w:r w:rsidR="00404CCE">
        <w:rPr>
          <w:rFonts w:ascii="Times New Roman" w:eastAsia="Times New Roman" w:hAnsi="Times New Roman" w:cs="Times New Roman"/>
          <w:sz w:val="24"/>
          <w:szCs w:val="24"/>
          <w:lang w:val="en-US" w:eastAsia="fr-CA"/>
        </w:rPr>
        <w:t>N</w:t>
      </w:r>
      <w:r w:rsidRPr="00DC2F0E">
        <w:rPr>
          <w:rFonts w:ascii="Times New Roman" w:eastAsia="Times New Roman" w:hAnsi="Times New Roman" w:cs="Times New Roman"/>
          <w:sz w:val="24"/>
          <w:szCs w:val="24"/>
          <w:lang w:val="en-US" w:eastAsia="fr-CA"/>
        </w:rPr>
        <w:t>ature.  Climate change is already noticeably leading to a progressive escalation of such threats.</w:t>
      </w:r>
    </w:p>
    <w:p w14:paraId="6594C0AD" w14:textId="77777777" w:rsidR="00E2305F" w:rsidRPr="00DC2F0E" w:rsidRDefault="00E2305F" w:rsidP="00FB7A42">
      <w:pPr>
        <w:spacing w:before="100" w:beforeAutospacing="1" w:after="100" w:afterAutospacing="1" w:line="240" w:lineRule="auto"/>
        <w:ind w:firstLine="360"/>
        <w:jc w:val="both"/>
        <w:rPr>
          <w:rFonts w:ascii="Times New Roman" w:eastAsia="Times New Roman" w:hAnsi="Times New Roman" w:cs="Times New Roman"/>
          <w:b/>
          <w:bCs/>
          <w:sz w:val="24"/>
          <w:szCs w:val="24"/>
          <w:lang w:val="en-CA" w:eastAsia="fr-CA"/>
        </w:rPr>
      </w:pPr>
      <w:r w:rsidRPr="00DC2F0E">
        <w:rPr>
          <w:rFonts w:ascii="Times New Roman" w:eastAsia="Times New Roman" w:hAnsi="Times New Roman" w:cs="Times New Roman"/>
          <w:b/>
          <w:bCs/>
          <w:sz w:val="24"/>
          <w:szCs w:val="24"/>
          <w:lang w:val="en-US" w:eastAsia="fr-CA"/>
        </w:rPr>
        <w:t>Hence, what is needed is a global change of approach to rivers and building synergy between the economy and the quality of the environment we live in and share with other organisms. </w:t>
      </w:r>
    </w:p>
    <w:p w14:paraId="16B0AD0E" w14:textId="3F723750" w:rsidR="00E2305F" w:rsidRPr="00DC2F0E" w:rsidRDefault="00E2305F" w:rsidP="00FB7A42">
      <w:pPr>
        <w:spacing w:after="0" w:line="240" w:lineRule="auto"/>
        <w:ind w:firstLine="360"/>
        <w:jc w:val="both"/>
        <w:rPr>
          <w:rFonts w:ascii="Times New Roman" w:eastAsia="Times New Roman" w:hAnsi="Times New Roman" w:cs="Times New Roman"/>
          <w:b/>
          <w:bCs/>
          <w:sz w:val="24"/>
          <w:szCs w:val="24"/>
          <w:lang w:val="en-CA" w:eastAsia="fr-CA"/>
        </w:rPr>
      </w:pPr>
      <w:r w:rsidRPr="00DC2F0E">
        <w:rPr>
          <w:rFonts w:ascii="Times New Roman" w:eastAsia="Times New Roman" w:hAnsi="Times New Roman" w:cs="Times New Roman"/>
          <w:b/>
          <w:bCs/>
          <w:sz w:val="24"/>
          <w:szCs w:val="24"/>
          <w:lang w:val="en-CA" w:eastAsia="fr-CA"/>
        </w:rPr>
        <w:t>The quality of human health and life directly depends on the condition of the environment including surface water. Thus, in an era of climate change and a growing water crisis, protecting water resources and water quality means, protecting basic human rights.</w:t>
      </w:r>
    </w:p>
    <w:p w14:paraId="12EB9D66" w14:textId="5705BE1A" w:rsidR="00E2305F" w:rsidRPr="00DC2F0E" w:rsidRDefault="00E2305F" w:rsidP="00FB7A42">
      <w:pPr>
        <w:spacing w:before="100" w:beforeAutospacing="1" w:after="100" w:afterAutospacing="1" w:line="240" w:lineRule="auto"/>
        <w:ind w:firstLine="360"/>
        <w:jc w:val="both"/>
        <w:rPr>
          <w:rFonts w:ascii="Times New Roman" w:eastAsia="Times New Roman" w:hAnsi="Times New Roman" w:cs="Times New Roman"/>
          <w:sz w:val="24"/>
          <w:szCs w:val="24"/>
          <w:lang w:val="en-CA" w:eastAsia="fr-CA"/>
        </w:rPr>
      </w:pPr>
      <w:r w:rsidRPr="00DC2F0E">
        <w:rPr>
          <w:rFonts w:ascii="Times New Roman" w:eastAsia="Times New Roman" w:hAnsi="Times New Roman" w:cs="Times New Roman"/>
          <w:sz w:val="24"/>
          <w:szCs w:val="24"/>
          <w:lang w:val="en-US" w:eastAsia="fr-CA"/>
        </w:rPr>
        <w:t xml:space="preserve">Whether we learn from this ecological </w:t>
      </w:r>
      <w:r w:rsidR="00241EC0" w:rsidRPr="00DC2F0E">
        <w:rPr>
          <w:rFonts w:ascii="Times New Roman" w:eastAsia="Times New Roman" w:hAnsi="Times New Roman" w:cs="Times New Roman"/>
          <w:sz w:val="24"/>
          <w:szCs w:val="24"/>
          <w:lang w:val="en-US" w:eastAsia="fr-CA"/>
        </w:rPr>
        <w:t>disaster,</w:t>
      </w:r>
      <w:r w:rsidRPr="00DC2F0E">
        <w:rPr>
          <w:rFonts w:ascii="Times New Roman" w:eastAsia="Times New Roman" w:hAnsi="Times New Roman" w:cs="Times New Roman"/>
          <w:sz w:val="24"/>
          <w:szCs w:val="24"/>
          <w:lang w:val="en-US" w:eastAsia="fr-CA"/>
        </w:rPr>
        <w:t xml:space="preserve"> now depends not only on a public demanding change and not only on a scientific world aware of the changes - pointing out the growing crisis in the availability of good quality water and indicating that ensuring the good ecological status of surface water for us and future generations should become a priority in water management.</w:t>
      </w:r>
    </w:p>
    <w:p w14:paraId="74020514" w14:textId="464C157A" w:rsidR="00E2305F" w:rsidRPr="00DC2F0E" w:rsidRDefault="00E2305F" w:rsidP="00FB7A42">
      <w:pPr>
        <w:spacing w:before="100" w:beforeAutospacing="1" w:after="100" w:afterAutospacing="1" w:line="240" w:lineRule="auto"/>
        <w:ind w:firstLine="360"/>
        <w:jc w:val="both"/>
        <w:rPr>
          <w:rFonts w:ascii="Times New Roman" w:eastAsia="Times New Roman" w:hAnsi="Times New Roman" w:cs="Times New Roman"/>
          <w:sz w:val="24"/>
          <w:szCs w:val="24"/>
          <w:lang w:val="en-US" w:eastAsia="fr-CA"/>
        </w:rPr>
      </w:pPr>
      <w:r w:rsidRPr="00DC2F0E">
        <w:rPr>
          <w:rFonts w:ascii="Times New Roman" w:eastAsia="Times New Roman" w:hAnsi="Times New Roman" w:cs="Times New Roman"/>
          <w:sz w:val="24"/>
          <w:szCs w:val="24"/>
          <w:lang w:val="en-US" w:eastAsia="fr-CA"/>
        </w:rPr>
        <w:t>This depends mainly on awareness of the threat, the will and decisions in political and economic bodies. What is needed here is an immediate response - launching systemic changes, including legislative and financial ones, that will reverse the current trend of deteriorating surface water quality around the globe.</w:t>
      </w:r>
    </w:p>
    <w:p w14:paraId="1D32E77E" w14:textId="41D9CC7B" w:rsidR="00241EC0" w:rsidRPr="00DC2F0E" w:rsidRDefault="00241EC0" w:rsidP="00FB7A42">
      <w:pPr>
        <w:ind w:firstLine="360"/>
        <w:jc w:val="both"/>
        <w:rPr>
          <w:rFonts w:ascii="Times New Roman" w:hAnsi="Times New Roman" w:cs="Times New Roman"/>
          <w:sz w:val="24"/>
          <w:szCs w:val="24"/>
          <w:lang w:val="en-US"/>
        </w:rPr>
      </w:pPr>
      <w:r w:rsidRPr="00DC2F0E">
        <w:rPr>
          <w:rFonts w:ascii="Times New Roman" w:hAnsi="Times New Roman" w:cs="Times New Roman"/>
          <w:b/>
          <w:bCs/>
          <w:sz w:val="24"/>
          <w:szCs w:val="24"/>
          <w:lang w:val="en-US"/>
        </w:rPr>
        <w:lastRenderedPageBreak/>
        <w:t>The possibility of giving legal person</w:t>
      </w:r>
      <w:r w:rsidR="00404CCE">
        <w:rPr>
          <w:rFonts w:ascii="Times New Roman" w:hAnsi="Times New Roman" w:cs="Times New Roman"/>
          <w:b/>
          <w:bCs/>
          <w:sz w:val="24"/>
          <w:szCs w:val="24"/>
          <w:lang w:val="en-US"/>
        </w:rPr>
        <w:t>hood</w:t>
      </w:r>
      <w:r w:rsidRPr="00DC2F0E">
        <w:rPr>
          <w:rFonts w:ascii="Times New Roman" w:hAnsi="Times New Roman" w:cs="Times New Roman"/>
          <w:b/>
          <w:bCs/>
          <w:sz w:val="24"/>
          <w:szCs w:val="24"/>
          <w:lang w:val="en-US"/>
        </w:rPr>
        <w:t xml:space="preserve"> to a river and formally recognizing its legal entity is one of the solutions that would enable its sustainable and effective protection.</w:t>
      </w:r>
      <w:r w:rsidRPr="00DC2F0E">
        <w:rPr>
          <w:rFonts w:ascii="Times New Roman" w:hAnsi="Times New Roman" w:cs="Times New Roman"/>
          <w:sz w:val="24"/>
          <w:szCs w:val="24"/>
          <w:lang w:val="en-US"/>
        </w:rPr>
        <w:t xml:space="preserve"> In many cases passive protection alone may no longer be sufficient without revitalization and restoration measures to trigger natural processes and revive the natural self-purification capacities and biological life of rivers.</w:t>
      </w:r>
    </w:p>
    <w:p w14:paraId="0C89C4DC" w14:textId="42A644EF" w:rsidR="00E2305F" w:rsidRPr="00DC2F0E" w:rsidRDefault="00E2305F" w:rsidP="00FB7A42">
      <w:pPr>
        <w:spacing w:before="100" w:beforeAutospacing="1" w:after="100" w:afterAutospacing="1" w:line="240" w:lineRule="auto"/>
        <w:ind w:firstLine="360"/>
        <w:jc w:val="both"/>
        <w:rPr>
          <w:rFonts w:ascii="Times New Roman" w:eastAsia="Times New Roman" w:hAnsi="Times New Roman" w:cs="Times New Roman"/>
          <w:b/>
          <w:bCs/>
          <w:sz w:val="24"/>
          <w:szCs w:val="24"/>
          <w:lang w:val="en-CA" w:eastAsia="fr-CA"/>
        </w:rPr>
      </w:pPr>
      <w:bookmarkStart w:id="9" w:name="_Hlk132811808"/>
      <w:r w:rsidRPr="00DC2F0E">
        <w:rPr>
          <w:rFonts w:ascii="Times New Roman" w:eastAsia="Times New Roman" w:hAnsi="Times New Roman" w:cs="Times New Roman"/>
          <w:b/>
          <w:bCs/>
          <w:sz w:val="24"/>
          <w:szCs w:val="24"/>
          <w:lang w:val="en-US" w:eastAsia="fr-CA"/>
        </w:rPr>
        <w:t xml:space="preserve">This necessary </w:t>
      </w:r>
      <w:r w:rsidR="00241EC0" w:rsidRPr="00DC2F0E">
        <w:rPr>
          <w:rFonts w:ascii="Times New Roman" w:eastAsia="Times New Roman" w:hAnsi="Times New Roman" w:cs="Times New Roman"/>
          <w:b/>
          <w:bCs/>
          <w:sz w:val="24"/>
          <w:szCs w:val="24"/>
          <w:lang w:val="en-US" w:eastAsia="fr-CA"/>
        </w:rPr>
        <w:t xml:space="preserve">paradigm </w:t>
      </w:r>
      <w:r w:rsidRPr="00DC2F0E">
        <w:rPr>
          <w:rFonts w:ascii="Times New Roman" w:eastAsia="Times New Roman" w:hAnsi="Times New Roman" w:cs="Times New Roman"/>
          <w:b/>
          <w:bCs/>
          <w:sz w:val="24"/>
          <w:szCs w:val="24"/>
          <w:lang w:val="en-US" w:eastAsia="fr-CA"/>
        </w:rPr>
        <w:t xml:space="preserve">change - dictated by the civilizational need of the 21st century to protect water </w:t>
      </w:r>
      <w:r w:rsidR="00241EC0" w:rsidRPr="00DC2F0E">
        <w:rPr>
          <w:rFonts w:ascii="Times New Roman" w:eastAsia="Times New Roman" w:hAnsi="Times New Roman" w:cs="Times New Roman"/>
          <w:b/>
          <w:bCs/>
          <w:sz w:val="24"/>
          <w:szCs w:val="24"/>
          <w:lang w:val="en-US" w:eastAsia="fr-CA"/>
        </w:rPr>
        <w:t>and Rivers</w:t>
      </w:r>
      <w:r w:rsidRPr="00DC2F0E">
        <w:rPr>
          <w:rFonts w:ascii="Times New Roman" w:eastAsia="Times New Roman" w:hAnsi="Times New Roman" w:cs="Times New Roman"/>
          <w:b/>
          <w:bCs/>
          <w:sz w:val="24"/>
          <w:szCs w:val="24"/>
          <w:lang w:val="en-US" w:eastAsia="fr-CA"/>
        </w:rPr>
        <w:t xml:space="preserve"> would </w:t>
      </w:r>
      <w:r w:rsidR="00241EC0" w:rsidRPr="00DC2F0E">
        <w:rPr>
          <w:rFonts w:ascii="Times New Roman" w:eastAsia="Times New Roman" w:hAnsi="Times New Roman" w:cs="Times New Roman"/>
          <w:b/>
          <w:bCs/>
          <w:sz w:val="24"/>
          <w:szCs w:val="24"/>
          <w:lang w:val="en-US" w:eastAsia="fr-CA"/>
        </w:rPr>
        <w:t xml:space="preserve">help to </w:t>
      </w:r>
      <w:r w:rsidRPr="00DC2F0E">
        <w:rPr>
          <w:rFonts w:ascii="Times New Roman" w:eastAsia="Times New Roman" w:hAnsi="Times New Roman" w:cs="Times New Roman"/>
          <w:b/>
          <w:bCs/>
          <w:sz w:val="24"/>
          <w:szCs w:val="24"/>
          <w:lang w:val="en-US" w:eastAsia="fr-CA"/>
        </w:rPr>
        <w:t>implement the UN General Assembly resolution</w:t>
      </w:r>
      <w:r w:rsidR="00241EC0" w:rsidRPr="00DC2F0E">
        <w:rPr>
          <w:rFonts w:ascii="Times New Roman" w:eastAsia="Times New Roman" w:hAnsi="Times New Roman" w:cs="Times New Roman"/>
          <w:b/>
          <w:bCs/>
          <w:sz w:val="24"/>
          <w:szCs w:val="24"/>
          <w:lang w:val="en-US" w:eastAsia="fr-CA"/>
        </w:rPr>
        <w:t>s</w:t>
      </w:r>
      <w:r w:rsidRPr="00DC2F0E">
        <w:rPr>
          <w:rFonts w:ascii="Times New Roman" w:eastAsia="Times New Roman" w:hAnsi="Times New Roman" w:cs="Times New Roman"/>
          <w:b/>
          <w:bCs/>
          <w:sz w:val="24"/>
          <w:szCs w:val="24"/>
          <w:lang w:val="en-US" w:eastAsia="fr-CA"/>
        </w:rPr>
        <w:t xml:space="preserve"> recognizing the human right to a clean, healthy and sustainable </w:t>
      </w:r>
      <w:r w:rsidR="00241EC0" w:rsidRPr="00DC2F0E">
        <w:rPr>
          <w:rFonts w:ascii="Times New Roman" w:eastAsia="Times New Roman" w:hAnsi="Times New Roman" w:cs="Times New Roman"/>
          <w:b/>
          <w:bCs/>
          <w:sz w:val="24"/>
          <w:szCs w:val="24"/>
          <w:lang w:val="en-US" w:eastAsia="fr-CA"/>
        </w:rPr>
        <w:t>environment, but also the Human right to water and sanitation.</w:t>
      </w:r>
    </w:p>
    <w:bookmarkEnd w:id="9"/>
    <w:p w14:paraId="34489973" w14:textId="56A23CE8" w:rsidR="00DC2F0E" w:rsidRPr="00DC2F0E" w:rsidRDefault="00E2305F" w:rsidP="00E2305F">
      <w:pPr>
        <w:spacing w:before="100" w:beforeAutospacing="1" w:after="100" w:afterAutospacing="1" w:line="240" w:lineRule="auto"/>
        <w:rPr>
          <w:rFonts w:ascii="Times New Roman" w:eastAsia="Times New Roman" w:hAnsi="Times New Roman" w:cs="Times New Roman"/>
          <w:sz w:val="24"/>
          <w:szCs w:val="24"/>
          <w:lang w:val="en-CA" w:eastAsia="fr-CA"/>
        </w:rPr>
      </w:pPr>
      <w:r w:rsidRPr="00DC2F0E">
        <w:rPr>
          <w:rFonts w:ascii="Times New Roman" w:eastAsia="Times New Roman" w:hAnsi="Times New Roman" w:cs="Times New Roman"/>
          <w:sz w:val="24"/>
          <w:szCs w:val="24"/>
          <w:lang w:val="en-US" w:eastAsia="fr-CA"/>
        </w:rPr>
        <w:t> </w:t>
      </w:r>
    </w:p>
    <w:p w14:paraId="276A432A" w14:textId="1D269A6F" w:rsidR="00BC7B28" w:rsidRPr="00DC2F0E" w:rsidRDefault="00992BDC" w:rsidP="00DC2F0E">
      <w:pPr>
        <w:pStyle w:val="Titre1"/>
        <w:numPr>
          <w:ilvl w:val="0"/>
          <w:numId w:val="4"/>
        </w:numPr>
        <w:rPr>
          <w:rFonts w:cs="Times New Roman"/>
          <w:lang w:val="es-CO"/>
        </w:rPr>
      </w:pPr>
      <w:bookmarkStart w:id="10" w:name="_Toc132816340"/>
      <w:r w:rsidRPr="00DC2F0E">
        <w:rPr>
          <w:rFonts w:cs="Times New Roman"/>
          <w:lang w:val="es-CO"/>
        </w:rPr>
        <w:t xml:space="preserve">The San Pedro River case in </w:t>
      </w:r>
      <w:r w:rsidR="00BC7B28" w:rsidRPr="00DC2F0E">
        <w:rPr>
          <w:rFonts w:cs="Times New Roman"/>
          <w:lang w:val="es-CO"/>
        </w:rPr>
        <w:t>Aguascalientes</w:t>
      </w:r>
      <w:r w:rsidRPr="00DC2F0E">
        <w:rPr>
          <w:rFonts w:cs="Times New Roman"/>
          <w:lang w:val="es-CO"/>
        </w:rPr>
        <w:t>-</w:t>
      </w:r>
      <w:r w:rsidR="00BC7B28" w:rsidRPr="00DC2F0E">
        <w:rPr>
          <w:rFonts w:cs="Times New Roman"/>
          <w:lang w:val="es-CO"/>
        </w:rPr>
        <w:t xml:space="preserve"> </w:t>
      </w:r>
      <w:r w:rsidR="00402A0D" w:rsidRPr="00DC2F0E">
        <w:rPr>
          <w:rFonts w:cs="Times New Roman"/>
          <w:lang w:val="es-CO"/>
        </w:rPr>
        <w:t>M</w:t>
      </w:r>
      <w:r w:rsidRPr="00DC2F0E">
        <w:rPr>
          <w:rFonts w:cs="Times New Roman"/>
          <w:lang w:val="es-CO"/>
        </w:rPr>
        <w:t>e</w:t>
      </w:r>
      <w:r w:rsidR="00402A0D" w:rsidRPr="00DC2F0E">
        <w:rPr>
          <w:rFonts w:cs="Times New Roman"/>
          <w:lang w:val="es-CO"/>
        </w:rPr>
        <w:t>xico</w:t>
      </w:r>
      <w:r w:rsidR="00BC7B28" w:rsidRPr="00DC2F0E">
        <w:rPr>
          <w:rFonts w:cs="Times New Roman"/>
          <w:lang w:val="es-CO"/>
        </w:rPr>
        <w:t xml:space="preserve"> </w:t>
      </w:r>
      <w:r w:rsidR="00DC2F0E">
        <w:rPr>
          <w:rFonts w:cs="Times New Roman"/>
          <w:lang w:val="es-CO"/>
        </w:rPr>
        <w:t>(</w:t>
      </w:r>
      <w:r w:rsidR="005A00C6" w:rsidRPr="00DC2F0E">
        <w:rPr>
          <w:rFonts w:cs="Times New Roman"/>
          <w:lang w:val="es-CO"/>
        </w:rPr>
        <w:t xml:space="preserve">by Carlos A. Villanueva </w:t>
      </w:r>
      <w:r w:rsidR="002602D2" w:rsidRPr="00DC2F0E">
        <w:rPr>
          <w:rFonts w:cs="Times New Roman"/>
          <w:lang w:val="es-CO"/>
        </w:rPr>
        <w:t>Martínez</w:t>
      </w:r>
      <w:r w:rsidR="00F0239B" w:rsidRPr="00DC2F0E">
        <w:rPr>
          <w:rFonts w:cs="Times New Roman"/>
          <w:lang w:val="es-CO"/>
        </w:rPr>
        <w:t xml:space="preserve"> and Yenny Vega </w:t>
      </w:r>
      <w:r w:rsidR="002602D2" w:rsidRPr="00DC2F0E">
        <w:rPr>
          <w:rFonts w:cs="Times New Roman"/>
          <w:lang w:val="es-CO"/>
        </w:rPr>
        <w:t>Cárdenas</w:t>
      </w:r>
      <w:r w:rsidR="00DC2F0E">
        <w:rPr>
          <w:rFonts w:cs="Times New Roman"/>
          <w:lang w:val="es-CO"/>
        </w:rPr>
        <w:t>)</w:t>
      </w:r>
      <w:bookmarkEnd w:id="10"/>
    </w:p>
    <w:p w14:paraId="59B19950" w14:textId="77777777" w:rsidR="00992BDC" w:rsidRPr="00DC2F0E" w:rsidRDefault="00992BDC" w:rsidP="00992BDC">
      <w:pPr>
        <w:spacing w:after="0" w:line="240" w:lineRule="auto"/>
        <w:jc w:val="center"/>
        <w:rPr>
          <w:rFonts w:ascii="Times New Roman" w:eastAsia="Times New Roman" w:hAnsi="Times New Roman" w:cs="Times New Roman"/>
          <w:sz w:val="24"/>
          <w:szCs w:val="24"/>
          <w:lang w:val="es-CO"/>
        </w:rPr>
      </w:pPr>
    </w:p>
    <w:p w14:paraId="0D536FF3" w14:textId="6A6213C6" w:rsidR="00992BDC" w:rsidRPr="00DC2F0E" w:rsidRDefault="00992BDC" w:rsidP="00FB7A42">
      <w:pPr>
        <w:spacing w:after="0" w:line="240"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The San Pedro River, also known as the Aguascalientes River, is the main tributary that runs through the center and from north to south, the territory of the state of Aguascalientes</w:t>
      </w:r>
      <w:r w:rsidRPr="00DC2F0E">
        <w:rPr>
          <w:rFonts w:ascii="Times New Roman" w:eastAsia="Times New Roman" w:hAnsi="Times New Roman" w:cs="Times New Roman"/>
          <w:sz w:val="24"/>
          <w:szCs w:val="24"/>
          <w:vertAlign w:val="superscript"/>
        </w:rPr>
        <w:footnoteReference w:id="27"/>
      </w:r>
      <w:r w:rsidRPr="00DC2F0E">
        <w:rPr>
          <w:rFonts w:ascii="Times New Roman" w:eastAsia="Times New Roman" w:hAnsi="Times New Roman" w:cs="Times New Roman"/>
          <w:sz w:val="24"/>
          <w:szCs w:val="24"/>
          <w:lang w:val="en-CA"/>
        </w:rPr>
        <w:t>, one of the 32 states that composes the Mexican Republic</w:t>
      </w:r>
      <w:r w:rsidRPr="00DC2F0E">
        <w:rPr>
          <w:rFonts w:ascii="Times New Roman" w:eastAsia="Times New Roman" w:hAnsi="Times New Roman" w:cs="Times New Roman"/>
          <w:sz w:val="24"/>
          <w:szCs w:val="24"/>
          <w:vertAlign w:val="superscript"/>
        </w:rPr>
        <w:footnoteReference w:id="28"/>
      </w:r>
      <w:r w:rsidRPr="00DC2F0E">
        <w:rPr>
          <w:rFonts w:ascii="Times New Roman" w:eastAsia="Times New Roman" w:hAnsi="Times New Roman" w:cs="Times New Roman"/>
          <w:sz w:val="24"/>
          <w:szCs w:val="24"/>
          <w:lang w:val="en-CA"/>
        </w:rPr>
        <w:t>. Although it is one of the smallest states, its contribution to the GDP is very important, given the industrialization and investment of multinational companies that have settled in this region.</w:t>
      </w:r>
    </w:p>
    <w:p w14:paraId="54FA879B" w14:textId="77777777" w:rsidR="00992BDC" w:rsidRPr="00DC2F0E" w:rsidRDefault="00992BDC" w:rsidP="00992BDC">
      <w:pPr>
        <w:spacing w:after="0" w:line="240" w:lineRule="auto"/>
        <w:jc w:val="both"/>
        <w:rPr>
          <w:rFonts w:ascii="Times New Roman" w:eastAsia="Times New Roman" w:hAnsi="Times New Roman" w:cs="Times New Roman"/>
          <w:sz w:val="24"/>
          <w:szCs w:val="24"/>
          <w:lang w:val="en-CA"/>
        </w:rPr>
      </w:pPr>
    </w:p>
    <w:p w14:paraId="2A312658" w14:textId="1DC3FB8C" w:rsidR="00992BDC" w:rsidRPr="00DC2F0E" w:rsidRDefault="00992BDC" w:rsidP="00FB7A42">
      <w:pPr>
        <w:spacing w:after="0" w:line="240"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Due to its climatic and geological characteristics, this State does not count on other rivers. The situation is still harder as the bed of San Pedro River, only carries water for few months of the year during the rainy season, due to the system of dams that have been built to use its waters for agricultural irrigation. The Mexican National Water Law has allocated 70% of availability of water to the agricultural sector in the country. It should be noted that water allocations did not consider the importance of maintaining a vital minimum of clean water for ecosystems. The wastewater discharges and allocation of water for different economic users affected seriously the life of the San Pedro River, like many others in this vast country. Thus, </w:t>
      </w:r>
      <w:r w:rsidRPr="00DC2F0E">
        <w:rPr>
          <w:rFonts w:ascii="Times New Roman" w:eastAsia="Times New Roman" w:hAnsi="Times New Roman" w:cs="Times New Roman"/>
          <w:sz w:val="24"/>
          <w:szCs w:val="24"/>
          <w:highlight w:val="white"/>
          <w:lang w:val="en-CA"/>
        </w:rPr>
        <w:t>since 2018, the deterioration of the San Pedro River caused by wastewater from public-urban and agricultural use, aggravated by the disposal of solid waste of various types, was already being noticed, so its recovery was already demanded</w:t>
      </w:r>
      <w:r w:rsidRPr="00DC2F0E">
        <w:rPr>
          <w:rFonts w:ascii="Times New Roman" w:eastAsia="Times New Roman" w:hAnsi="Times New Roman" w:cs="Times New Roman"/>
          <w:sz w:val="24"/>
          <w:szCs w:val="24"/>
          <w:highlight w:val="white"/>
          <w:vertAlign w:val="superscript"/>
        </w:rPr>
        <w:footnoteReference w:id="29"/>
      </w:r>
      <w:r w:rsidRPr="00DC2F0E">
        <w:rPr>
          <w:rFonts w:ascii="Times New Roman" w:eastAsia="Times New Roman" w:hAnsi="Times New Roman" w:cs="Times New Roman"/>
          <w:sz w:val="24"/>
          <w:szCs w:val="24"/>
          <w:highlight w:val="white"/>
          <w:lang w:val="en-CA"/>
        </w:rPr>
        <w:t>. In 2019, there was a warning about the serious contamination by sewage and raw water generated by various sectors and its polluting effects on subsoil water, a situation that was related to the high incidence of kidney problems among the population</w:t>
      </w:r>
      <w:r w:rsidRPr="00DC2F0E">
        <w:rPr>
          <w:rFonts w:ascii="Times New Roman" w:eastAsia="Times New Roman" w:hAnsi="Times New Roman" w:cs="Times New Roman"/>
          <w:sz w:val="24"/>
          <w:szCs w:val="24"/>
          <w:highlight w:val="white"/>
          <w:vertAlign w:val="superscript"/>
        </w:rPr>
        <w:footnoteReference w:id="30"/>
      </w:r>
      <w:r w:rsidRPr="00DC2F0E">
        <w:rPr>
          <w:rFonts w:ascii="Times New Roman" w:eastAsia="Times New Roman" w:hAnsi="Times New Roman" w:cs="Times New Roman"/>
          <w:sz w:val="24"/>
          <w:szCs w:val="24"/>
          <w:highlight w:val="white"/>
          <w:lang w:val="en-CA"/>
        </w:rPr>
        <w:t xml:space="preserve">. In addition to the above, in 2021, organic matter, phosphorous and nitrogen and fecal pathogens were warned </w:t>
      </w:r>
      <w:r w:rsidRPr="00DC2F0E">
        <w:rPr>
          <w:rFonts w:ascii="Times New Roman" w:eastAsia="Times New Roman" w:hAnsi="Times New Roman" w:cs="Times New Roman"/>
          <w:sz w:val="24"/>
          <w:szCs w:val="24"/>
          <w:highlight w:val="white"/>
          <w:lang w:val="en-CA"/>
        </w:rPr>
        <w:lastRenderedPageBreak/>
        <w:t>as the main contaminants in the river, to which arsenic was now added, whose prolonged exposure is associated with some cancers or skin lesions, as well as cardiovascular diseases and diabetes</w:t>
      </w:r>
      <w:r w:rsidRPr="00DC2F0E">
        <w:rPr>
          <w:rFonts w:ascii="Times New Roman" w:eastAsia="Times New Roman" w:hAnsi="Times New Roman" w:cs="Times New Roman"/>
          <w:sz w:val="24"/>
          <w:szCs w:val="24"/>
          <w:highlight w:val="white"/>
          <w:vertAlign w:val="superscript"/>
        </w:rPr>
        <w:footnoteReference w:id="31"/>
      </w:r>
      <w:r w:rsidRPr="00DC2F0E">
        <w:rPr>
          <w:rFonts w:ascii="Times New Roman" w:eastAsia="Times New Roman" w:hAnsi="Times New Roman" w:cs="Times New Roman"/>
          <w:sz w:val="24"/>
          <w:szCs w:val="24"/>
          <w:highlight w:val="white"/>
          <w:lang w:val="en-CA"/>
        </w:rPr>
        <w:t xml:space="preserve"> . </w:t>
      </w:r>
    </w:p>
    <w:p w14:paraId="3A98BA10" w14:textId="77777777" w:rsidR="00992BDC" w:rsidRPr="00DC2F0E" w:rsidRDefault="00992BDC" w:rsidP="00992BDC">
      <w:pPr>
        <w:spacing w:after="0" w:line="240" w:lineRule="auto"/>
        <w:jc w:val="both"/>
        <w:rPr>
          <w:rFonts w:ascii="Times New Roman" w:eastAsia="Times New Roman" w:hAnsi="Times New Roman" w:cs="Times New Roman"/>
          <w:sz w:val="24"/>
          <w:szCs w:val="24"/>
          <w:lang w:val="en-CA"/>
        </w:rPr>
      </w:pPr>
    </w:p>
    <w:p w14:paraId="1026C537" w14:textId="15CF02F6" w:rsidR="00992BDC" w:rsidRPr="00DC2F0E" w:rsidRDefault="00992BDC" w:rsidP="00FB7A42">
      <w:pPr>
        <w:spacing w:after="0" w:line="240"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The State has been provisioning groundwater for </w:t>
      </w:r>
      <w:r w:rsidR="00F0239B" w:rsidRPr="00DC2F0E">
        <w:rPr>
          <w:rFonts w:ascii="Times New Roman" w:eastAsia="Times New Roman" w:hAnsi="Times New Roman" w:cs="Times New Roman"/>
          <w:sz w:val="24"/>
          <w:szCs w:val="24"/>
          <w:lang w:val="en-CA"/>
        </w:rPr>
        <w:t>human</w:t>
      </w:r>
      <w:r w:rsidRPr="00DC2F0E">
        <w:rPr>
          <w:rFonts w:ascii="Times New Roman" w:eastAsia="Times New Roman" w:hAnsi="Times New Roman" w:cs="Times New Roman"/>
          <w:sz w:val="24"/>
          <w:szCs w:val="24"/>
          <w:lang w:val="en-CA"/>
        </w:rPr>
        <w:t xml:space="preserve"> use since the river is deeply polluted and has been allocated to agriculture. Consequently, with population growth and industrialization, it faces a serious problem of water s</w:t>
      </w:r>
      <w:r w:rsidR="00F0239B" w:rsidRPr="00DC2F0E">
        <w:rPr>
          <w:rFonts w:ascii="Times New Roman" w:eastAsia="Times New Roman" w:hAnsi="Times New Roman" w:cs="Times New Roman"/>
          <w:sz w:val="24"/>
          <w:szCs w:val="24"/>
          <w:lang w:val="en-CA"/>
        </w:rPr>
        <w:t>carcity</w:t>
      </w:r>
      <w:r w:rsidRPr="00DC2F0E">
        <w:rPr>
          <w:rFonts w:ascii="Times New Roman" w:eastAsia="Times New Roman" w:hAnsi="Times New Roman" w:cs="Times New Roman"/>
          <w:sz w:val="24"/>
          <w:szCs w:val="24"/>
          <w:lang w:val="en-CA"/>
        </w:rPr>
        <w:t>, which has resulted in overexploitation of groundwater, reflected in high extraction costs and deterioration of the subsoil. This has also generated geological failures that affect urban infrastructure such as buildings and housing.</w:t>
      </w:r>
      <w:r w:rsidRPr="00DC2F0E">
        <w:rPr>
          <w:rFonts w:ascii="Times New Roman" w:eastAsia="Times New Roman" w:hAnsi="Times New Roman" w:cs="Times New Roman"/>
          <w:sz w:val="24"/>
          <w:szCs w:val="24"/>
          <w:vertAlign w:val="superscript"/>
        </w:rPr>
        <w:footnoteReference w:id="32"/>
      </w:r>
    </w:p>
    <w:p w14:paraId="3A689ACF" w14:textId="77777777" w:rsidR="00992BDC" w:rsidRPr="00DC2F0E" w:rsidRDefault="00992BDC" w:rsidP="00992BDC">
      <w:pPr>
        <w:spacing w:after="0" w:line="240" w:lineRule="auto"/>
        <w:jc w:val="both"/>
        <w:rPr>
          <w:rFonts w:ascii="Times New Roman" w:eastAsia="Times New Roman" w:hAnsi="Times New Roman" w:cs="Times New Roman"/>
          <w:sz w:val="24"/>
          <w:szCs w:val="24"/>
          <w:lang w:val="en-CA"/>
        </w:rPr>
      </w:pPr>
    </w:p>
    <w:p w14:paraId="77E2CA33" w14:textId="77777777" w:rsidR="00992BDC" w:rsidRPr="00DC2F0E" w:rsidRDefault="00992BDC" w:rsidP="00FB7A42">
      <w:pPr>
        <w:spacing w:after="0" w:line="240" w:lineRule="auto"/>
        <w:ind w:firstLine="360"/>
        <w:jc w:val="both"/>
        <w:rPr>
          <w:rFonts w:ascii="Times New Roman" w:eastAsia="Times New Roman" w:hAnsi="Times New Roman" w:cs="Times New Roman"/>
          <w:sz w:val="24"/>
          <w:szCs w:val="24"/>
          <w:lang w:val="en-CA"/>
        </w:rPr>
      </w:pPr>
      <w:r w:rsidRPr="00DC2F0E">
        <w:rPr>
          <w:rFonts w:ascii="Times New Roman" w:eastAsia="Times New Roman" w:hAnsi="Times New Roman" w:cs="Times New Roman"/>
          <w:sz w:val="24"/>
          <w:szCs w:val="24"/>
          <w:lang w:val="en-CA"/>
        </w:rPr>
        <w:t xml:space="preserve">The contradiction is blatant: Aguascalientes, despite having an adjacent river, the San Pedro River, cannot use it to supply the population with drinking water, given its level of contamination and also because it has been assigned to the agricultural sector. In addition, the enjoyment of activities such as fishing, and "recreational" swimming activities has been lost. This situation is generalized in the country, a consequence of a model that has separated water from the Earth, water from ecosystems, and has favored the creation of water markets. By affecting rivers, the human right to water and sanitation, the human right to a healthy environment, the right to health and quality of life are being violated. </w:t>
      </w:r>
    </w:p>
    <w:p w14:paraId="527401C9" w14:textId="77777777" w:rsidR="00992BDC" w:rsidRPr="00DC2F0E" w:rsidRDefault="00992BDC" w:rsidP="00992BDC">
      <w:pPr>
        <w:spacing w:after="0" w:line="240" w:lineRule="auto"/>
        <w:jc w:val="both"/>
        <w:rPr>
          <w:rFonts w:ascii="Times New Roman" w:eastAsia="Times New Roman" w:hAnsi="Times New Roman" w:cs="Times New Roman"/>
          <w:sz w:val="24"/>
          <w:szCs w:val="24"/>
          <w:lang w:val="en-CA"/>
        </w:rPr>
      </w:pPr>
    </w:p>
    <w:p w14:paraId="47754E37" w14:textId="7D9FFDF7" w:rsidR="00992BDC" w:rsidRPr="00DC2F0E" w:rsidRDefault="00992BDC" w:rsidP="00FB7A42">
      <w:pPr>
        <w:spacing w:after="0" w:line="240" w:lineRule="auto"/>
        <w:ind w:firstLine="360"/>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 xml:space="preserve">Therefore, we wonder if the possibility of recognizing </w:t>
      </w:r>
      <w:r w:rsidR="00404CCE">
        <w:rPr>
          <w:rFonts w:ascii="Times New Roman" w:hAnsi="Times New Roman" w:cs="Times New Roman"/>
          <w:sz w:val="24"/>
          <w:szCs w:val="24"/>
          <w:lang w:val="en-CA"/>
        </w:rPr>
        <w:t xml:space="preserve">the </w:t>
      </w:r>
      <w:r w:rsidRPr="00DC2F0E">
        <w:rPr>
          <w:rFonts w:ascii="Times New Roman" w:hAnsi="Times New Roman" w:cs="Times New Roman"/>
          <w:sz w:val="24"/>
          <w:szCs w:val="24"/>
          <w:lang w:val="en-CA"/>
        </w:rPr>
        <w:t xml:space="preserve">rights </w:t>
      </w:r>
      <w:r w:rsidR="00404CCE">
        <w:rPr>
          <w:rFonts w:ascii="Times New Roman" w:hAnsi="Times New Roman" w:cs="Times New Roman"/>
          <w:sz w:val="24"/>
          <w:szCs w:val="24"/>
          <w:lang w:val="en-CA"/>
        </w:rPr>
        <w:t>of</w:t>
      </w:r>
      <w:r w:rsidRPr="00DC2F0E">
        <w:rPr>
          <w:rFonts w:ascii="Times New Roman" w:hAnsi="Times New Roman" w:cs="Times New Roman"/>
          <w:sz w:val="24"/>
          <w:szCs w:val="24"/>
          <w:lang w:val="en-CA"/>
        </w:rPr>
        <w:t xml:space="preserve"> rivers, to be restored, preserved</w:t>
      </w:r>
      <w:r w:rsidR="00404CCE">
        <w:rPr>
          <w:rFonts w:ascii="Times New Roman" w:hAnsi="Times New Roman" w:cs="Times New Roman"/>
          <w:sz w:val="24"/>
          <w:szCs w:val="24"/>
          <w:lang w:val="en-CA"/>
        </w:rPr>
        <w:t xml:space="preserve"> and return </w:t>
      </w:r>
      <w:r w:rsidRPr="00DC2F0E">
        <w:rPr>
          <w:rFonts w:ascii="Times New Roman" w:hAnsi="Times New Roman" w:cs="Times New Roman"/>
          <w:sz w:val="24"/>
          <w:szCs w:val="24"/>
          <w:lang w:val="en-CA"/>
        </w:rPr>
        <w:t xml:space="preserve">to their natural </w:t>
      </w:r>
      <w:r w:rsidR="00404CCE">
        <w:rPr>
          <w:rFonts w:ascii="Times New Roman" w:hAnsi="Times New Roman" w:cs="Times New Roman"/>
          <w:sz w:val="24"/>
          <w:szCs w:val="24"/>
          <w:lang w:val="en-CA"/>
        </w:rPr>
        <w:t>state</w:t>
      </w:r>
      <w:r w:rsidRPr="00DC2F0E">
        <w:rPr>
          <w:rFonts w:ascii="Times New Roman" w:hAnsi="Times New Roman" w:cs="Times New Roman"/>
          <w:sz w:val="24"/>
          <w:szCs w:val="24"/>
          <w:lang w:val="en-CA"/>
        </w:rPr>
        <w:t xml:space="preserve">, could allow rivers such as the San Pedro to be recovered. This juridical mechanism could at the same time protect the violated human rights above mentioned. Indeed, the rights of a river are in fact a reflection of our responsibilities towards the ecosystems and towards the more vulnerable people of a society in general. </w:t>
      </w:r>
    </w:p>
    <w:p w14:paraId="7A4677C8" w14:textId="77777777" w:rsidR="00992BDC" w:rsidRPr="00DC2F0E" w:rsidRDefault="00992BDC" w:rsidP="00992BDC">
      <w:pPr>
        <w:spacing w:after="0" w:line="240" w:lineRule="auto"/>
        <w:jc w:val="both"/>
        <w:rPr>
          <w:rFonts w:ascii="Times New Roman" w:hAnsi="Times New Roman" w:cs="Times New Roman"/>
          <w:sz w:val="24"/>
          <w:szCs w:val="24"/>
          <w:lang w:val="en-CA"/>
        </w:rPr>
      </w:pPr>
    </w:p>
    <w:p w14:paraId="7C6E31C2" w14:textId="77777777" w:rsidR="00992BDC" w:rsidRPr="00DC2F0E" w:rsidRDefault="00992BDC" w:rsidP="00FB7A42">
      <w:pPr>
        <w:spacing w:after="0" w:line="240" w:lineRule="auto"/>
        <w:ind w:firstLine="360"/>
        <w:jc w:val="both"/>
        <w:rPr>
          <w:rFonts w:ascii="Times New Roman" w:eastAsia="Times New Roman" w:hAnsi="Times New Roman" w:cs="Times New Roman"/>
          <w:sz w:val="24"/>
          <w:szCs w:val="24"/>
          <w:lang w:val="en-CA"/>
        </w:rPr>
      </w:pPr>
      <w:r w:rsidRPr="00DC2F0E">
        <w:rPr>
          <w:rFonts w:ascii="Times New Roman" w:hAnsi="Times New Roman" w:cs="Times New Roman"/>
          <w:sz w:val="24"/>
          <w:szCs w:val="24"/>
          <w:lang w:val="en-CA"/>
        </w:rPr>
        <w:t xml:space="preserve">Innovating towards a model that allows reaching agreements with different users, such as agriculture, urban and industrial sectors to commit themselves to river conservation, is something that is possible to achieve. However, when the will of some stakeholders and their priorities do not coincide with the preservation of the river, legal mechanisms are required to encourage changes in behavior. Thus, the strongest point of the recognition of the legal personhood of the river, is to understand that when there is an important damage to the river, it must be repaired. Also, it highlights the interconnectedness of people with the ecosystem, because a damage caused to the river, is a damage caused to ourselves as a collectivity. </w:t>
      </w:r>
    </w:p>
    <w:p w14:paraId="3F351101" w14:textId="6CFF46C0" w:rsidR="00992BDC" w:rsidRDefault="00992BDC" w:rsidP="006C526C">
      <w:pPr>
        <w:jc w:val="both"/>
        <w:rPr>
          <w:rFonts w:ascii="Times New Roman" w:hAnsi="Times New Roman" w:cs="Times New Roman"/>
          <w:i/>
          <w:iCs/>
          <w:sz w:val="24"/>
          <w:szCs w:val="24"/>
          <w:lang w:val="en-CA"/>
        </w:rPr>
      </w:pPr>
    </w:p>
    <w:p w14:paraId="184A16F5" w14:textId="77777777" w:rsidR="00DC2F0E" w:rsidRPr="00DC2F0E" w:rsidRDefault="00DC2F0E" w:rsidP="006C526C">
      <w:pPr>
        <w:jc w:val="both"/>
        <w:rPr>
          <w:rFonts w:ascii="Times New Roman" w:hAnsi="Times New Roman" w:cs="Times New Roman"/>
          <w:i/>
          <w:iCs/>
          <w:sz w:val="24"/>
          <w:szCs w:val="24"/>
          <w:lang w:val="en-CA"/>
        </w:rPr>
      </w:pPr>
    </w:p>
    <w:p w14:paraId="42695099" w14:textId="343E4DF0" w:rsidR="00F469BD" w:rsidRPr="00DC2F0E" w:rsidRDefault="00F469BD" w:rsidP="00343056">
      <w:pPr>
        <w:pStyle w:val="Titre1"/>
        <w:jc w:val="center"/>
        <w:rPr>
          <w:rFonts w:cs="Times New Roman"/>
          <w:lang w:val="en-CA"/>
        </w:rPr>
      </w:pPr>
      <w:bookmarkStart w:id="11" w:name="_Toc132816341"/>
      <w:r w:rsidRPr="00DC2F0E">
        <w:rPr>
          <w:rFonts w:cs="Times New Roman"/>
          <w:lang w:val="en-CA"/>
        </w:rPr>
        <w:lastRenderedPageBreak/>
        <w:t>Conclusion</w:t>
      </w:r>
      <w:bookmarkEnd w:id="11"/>
    </w:p>
    <w:p w14:paraId="5540B3EC" w14:textId="77777777" w:rsidR="00DC2F0E" w:rsidRPr="00DC2F0E" w:rsidRDefault="00DC2F0E" w:rsidP="00DC2F0E">
      <w:pPr>
        <w:rPr>
          <w:rFonts w:ascii="Times New Roman" w:hAnsi="Times New Roman" w:cs="Times New Roman"/>
          <w:lang w:val="en-CA" w:eastAsia="fr-CA"/>
        </w:rPr>
      </w:pPr>
    </w:p>
    <w:p w14:paraId="5DBF1656" w14:textId="2EF8D3B6" w:rsidR="00EF31F0" w:rsidRPr="00DC2F0E" w:rsidRDefault="006D142F" w:rsidP="00FB7A42">
      <w:pPr>
        <w:ind w:firstLine="708"/>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color w:val="000000"/>
          <w:sz w:val="24"/>
          <w:szCs w:val="24"/>
          <w:lang w:val="en-CA"/>
        </w:rPr>
        <w:t xml:space="preserve">The cases briefly presented in this document illustrate the necessary interdependence of the human rights to water, sanitation, and to a healthy environment with the rights of rivers and Nature in general to be preserved and restored. To protect the former, we must necessarily change the paradigm that separates us from Nature. It is important to understand that we, as humans, need healthy rivers and ecosystem, to have a quality of life for ourselves, our children and the other species with </w:t>
      </w:r>
      <w:r w:rsidR="00404CCE">
        <w:rPr>
          <w:rFonts w:ascii="Times New Roman" w:eastAsia="Times New Roman" w:hAnsi="Times New Roman" w:cs="Times New Roman"/>
          <w:color w:val="000000"/>
          <w:sz w:val="24"/>
          <w:szCs w:val="24"/>
          <w:lang w:val="en-CA"/>
        </w:rPr>
        <w:t>whom</w:t>
      </w:r>
      <w:r w:rsidRPr="00DC2F0E">
        <w:rPr>
          <w:rFonts w:ascii="Times New Roman" w:eastAsia="Times New Roman" w:hAnsi="Times New Roman" w:cs="Times New Roman"/>
          <w:color w:val="000000"/>
          <w:sz w:val="24"/>
          <w:szCs w:val="24"/>
          <w:lang w:val="en-CA"/>
        </w:rPr>
        <w:t xml:space="preserve"> we share </w:t>
      </w:r>
      <w:r w:rsidR="00FB7A42" w:rsidRPr="00DC2F0E">
        <w:rPr>
          <w:rFonts w:ascii="Times New Roman" w:eastAsia="Times New Roman" w:hAnsi="Times New Roman" w:cs="Times New Roman"/>
          <w:color w:val="000000"/>
          <w:sz w:val="24"/>
          <w:szCs w:val="24"/>
          <w:lang w:val="en-CA"/>
        </w:rPr>
        <w:t xml:space="preserve">the </w:t>
      </w:r>
      <w:r w:rsidRPr="00DC2F0E">
        <w:rPr>
          <w:rFonts w:ascii="Times New Roman" w:eastAsia="Times New Roman" w:hAnsi="Times New Roman" w:cs="Times New Roman"/>
          <w:color w:val="000000"/>
          <w:sz w:val="24"/>
          <w:szCs w:val="24"/>
          <w:lang w:val="en-CA"/>
        </w:rPr>
        <w:t xml:space="preserve">Planet. </w:t>
      </w:r>
    </w:p>
    <w:p w14:paraId="341504DD" w14:textId="4B613553" w:rsidR="006D142F" w:rsidRPr="00DC2F0E" w:rsidRDefault="006D142F" w:rsidP="00FB7A42">
      <w:pPr>
        <w:ind w:firstLine="708"/>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color w:val="000000"/>
          <w:sz w:val="24"/>
          <w:szCs w:val="24"/>
          <w:lang w:val="en-CA"/>
        </w:rPr>
        <w:t xml:space="preserve">The Anthropocene has left an indelible mark on </w:t>
      </w:r>
      <w:r w:rsidR="00FB7A42" w:rsidRPr="00DC2F0E">
        <w:rPr>
          <w:rFonts w:ascii="Times New Roman" w:eastAsia="Times New Roman" w:hAnsi="Times New Roman" w:cs="Times New Roman"/>
          <w:color w:val="000000"/>
          <w:sz w:val="24"/>
          <w:szCs w:val="24"/>
          <w:lang w:val="en-CA"/>
        </w:rPr>
        <w:t>ecosystems</w:t>
      </w:r>
      <w:r w:rsidRPr="00DC2F0E">
        <w:rPr>
          <w:rFonts w:ascii="Times New Roman" w:eastAsia="Times New Roman" w:hAnsi="Times New Roman" w:cs="Times New Roman"/>
          <w:color w:val="000000"/>
          <w:sz w:val="24"/>
          <w:szCs w:val="24"/>
          <w:lang w:val="en-CA"/>
        </w:rPr>
        <w:t xml:space="preserve">, it is time to change the paradigm to achieve a balance that can preserve life in all its forms.  It should be noted that recognizing the rights of rivers or ecosystems does not mean that we cannot use </w:t>
      </w:r>
      <w:r w:rsidR="00404CCE" w:rsidRPr="00DC2F0E">
        <w:rPr>
          <w:rFonts w:ascii="Times New Roman" w:eastAsia="Times New Roman" w:hAnsi="Times New Roman" w:cs="Times New Roman"/>
          <w:color w:val="000000"/>
          <w:sz w:val="24"/>
          <w:szCs w:val="24"/>
          <w:lang w:val="en-CA"/>
        </w:rPr>
        <w:t>them,</w:t>
      </w:r>
      <w:r w:rsidR="00404CCE">
        <w:rPr>
          <w:rFonts w:ascii="Times New Roman" w:eastAsia="Times New Roman" w:hAnsi="Times New Roman" w:cs="Times New Roman"/>
          <w:color w:val="000000"/>
          <w:sz w:val="24"/>
          <w:szCs w:val="24"/>
          <w:lang w:val="en-CA"/>
        </w:rPr>
        <w:t xml:space="preserve"> it simply means that these rights</w:t>
      </w:r>
      <w:r w:rsidRPr="00DC2F0E">
        <w:rPr>
          <w:rFonts w:ascii="Times New Roman" w:eastAsia="Times New Roman" w:hAnsi="Times New Roman" w:cs="Times New Roman"/>
          <w:color w:val="000000"/>
          <w:sz w:val="24"/>
          <w:szCs w:val="24"/>
          <w:lang w:val="en-CA"/>
        </w:rPr>
        <w:t xml:space="preserve"> define limits</w:t>
      </w:r>
      <w:r w:rsidR="008D1D76">
        <w:rPr>
          <w:rFonts w:ascii="Times New Roman" w:eastAsia="Times New Roman" w:hAnsi="Times New Roman" w:cs="Times New Roman"/>
          <w:color w:val="000000"/>
          <w:sz w:val="24"/>
          <w:szCs w:val="24"/>
          <w:lang w:val="en-CA"/>
        </w:rPr>
        <w:t>,</w:t>
      </w:r>
      <w:r w:rsidRPr="00DC2F0E">
        <w:rPr>
          <w:rFonts w:ascii="Times New Roman" w:eastAsia="Times New Roman" w:hAnsi="Times New Roman" w:cs="Times New Roman"/>
          <w:color w:val="000000"/>
          <w:sz w:val="24"/>
          <w:szCs w:val="24"/>
          <w:lang w:val="en-CA"/>
        </w:rPr>
        <w:t xml:space="preserve"> so that our development does not imply the irrational destruction of the </w:t>
      </w:r>
      <w:r w:rsidR="00EF31F0" w:rsidRPr="00DC2F0E">
        <w:rPr>
          <w:rFonts w:ascii="Times New Roman" w:eastAsia="Times New Roman" w:hAnsi="Times New Roman" w:cs="Times New Roman"/>
          <w:color w:val="000000"/>
          <w:sz w:val="24"/>
          <w:szCs w:val="24"/>
          <w:lang w:val="en-CA"/>
        </w:rPr>
        <w:t>Earth</w:t>
      </w:r>
      <w:r w:rsidRPr="00DC2F0E">
        <w:rPr>
          <w:rFonts w:ascii="Times New Roman" w:eastAsia="Times New Roman" w:hAnsi="Times New Roman" w:cs="Times New Roman"/>
          <w:color w:val="000000"/>
          <w:sz w:val="24"/>
          <w:szCs w:val="24"/>
          <w:lang w:val="en-CA"/>
        </w:rPr>
        <w:t xml:space="preserve">. </w:t>
      </w:r>
      <w:r w:rsidR="008D1D76">
        <w:rPr>
          <w:rFonts w:ascii="Times New Roman" w:eastAsia="Times New Roman" w:hAnsi="Times New Roman" w:cs="Times New Roman"/>
          <w:color w:val="000000"/>
          <w:sz w:val="24"/>
          <w:szCs w:val="24"/>
          <w:lang w:val="en-CA"/>
        </w:rPr>
        <w:t>“We are the River and the River is us” (Proverb Māori)</w:t>
      </w:r>
    </w:p>
    <w:p w14:paraId="616F4F4A" w14:textId="0B6C054A" w:rsidR="006D142F" w:rsidRPr="00DC2F0E" w:rsidRDefault="00EF31F0" w:rsidP="00FB7A42">
      <w:pPr>
        <w:ind w:firstLine="708"/>
        <w:jc w:val="both"/>
        <w:rPr>
          <w:rFonts w:ascii="Times New Roman" w:eastAsia="Times New Roman" w:hAnsi="Times New Roman" w:cs="Times New Roman"/>
          <w:color w:val="000000"/>
          <w:sz w:val="24"/>
          <w:szCs w:val="24"/>
          <w:lang w:val="en-CA"/>
        </w:rPr>
      </w:pPr>
      <w:r w:rsidRPr="00DC2F0E">
        <w:rPr>
          <w:rFonts w:ascii="Times New Roman" w:eastAsia="Times New Roman" w:hAnsi="Times New Roman" w:cs="Times New Roman"/>
          <w:b/>
          <w:bCs/>
          <w:color w:val="000000"/>
          <w:sz w:val="24"/>
          <w:szCs w:val="24"/>
          <w:lang w:val="en-CA"/>
        </w:rPr>
        <w:t xml:space="preserve">The </w:t>
      </w:r>
      <w:r w:rsidR="00FB7A42" w:rsidRPr="00DC2F0E">
        <w:rPr>
          <w:rFonts w:ascii="Times New Roman" w:eastAsia="Times New Roman" w:hAnsi="Times New Roman" w:cs="Times New Roman"/>
          <w:b/>
          <w:bCs/>
          <w:color w:val="000000"/>
          <w:sz w:val="24"/>
          <w:szCs w:val="24"/>
          <w:lang w:val="en-CA"/>
        </w:rPr>
        <w:t xml:space="preserve">recognition of </w:t>
      </w:r>
      <w:r w:rsidR="006D142F" w:rsidRPr="00DC2F0E">
        <w:rPr>
          <w:rFonts w:ascii="Times New Roman" w:eastAsia="Times New Roman" w:hAnsi="Times New Roman" w:cs="Times New Roman"/>
          <w:b/>
          <w:bCs/>
          <w:color w:val="000000"/>
          <w:sz w:val="24"/>
          <w:szCs w:val="24"/>
          <w:lang w:val="en-CA"/>
        </w:rPr>
        <w:t>right</w:t>
      </w:r>
      <w:r w:rsidRPr="00DC2F0E">
        <w:rPr>
          <w:rFonts w:ascii="Times New Roman" w:eastAsia="Times New Roman" w:hAnsi="Times New Roman" w:cs="Times New Roman"/>
          <w:b/>
          <w:bCs/>
          <w:color w:val="000000"/>
          <w:sz w:val="24"/>
          <w:szCs w:val="24"/>
          <w:lang w:val="en-CA"/>
        </w:rPr>
        <w:t>s</w:t>
      </w:r>
      <w:r w:rsidR="006D142F" w:rsidRPr="00DC2F0E">
        <w:rPr>
          <w:rFonts w:ascii="Times New Roman" w:eastAsia="Times New Roman" w:hAnsi="Times New Roman" w:cs="Times New Roman"/>
          <w:b/>
          <w:bCs/>
          <w:color w:val="000000"/>
          <w:sz w:val="24"/>
          <w:szCs w:val="24"/>
          <w:lang w:val="en-CA"/>
        </w:rPr>
        <w:t xml:space="preserve"> </w:t>
      </w:r>
      <w:r w:rsidRPr="00DC2F0E">
        <w:rPr>
          <w:rFonts w:ascii="Times New Roman" w:eastAsia="Times New Roman" w:hAnsi="Times New Roman" w:cs="Times New Roman"/>
          <w:b/>
          <w:bCs/>
          <w:color w:val="000000"/>
          <w:sz w:val="24"/>
          <w:szCs w:val="24"/>
          <w:lang w:val="en-CA"/>
        </w:rPr>
        <w:t xml:space="preserve">of rivers </w:t>
      </w:r>
      <w:r w:rsidR="00FB7A42" w:rsidRPr="00DC2F0E">
        <w:rPr>
          <w:rFonts w:ascii="Times New Roman" w:eastAsia="Times New Roman" w:hAnsi="Times New Roman" w:cs="Times New Roman"/>
          <w:b/>
          <w:bCs/>
          <w:color w:val="000000"/>
          <w:sz w:val="24"/>
          <w:szCs w:val="24"/>
          <w:lang w:val="en-CA"/>
        </w:rPr>
        <w:t>could</w:t>
      </w:r>
      <w:r w:rsidR="006D142F" w:rsidRPr="00DC2F0E">
        <w:rPr>
          <w:rFonts w:ascii="Times New Roman" w:eastAsia="Times New Roman" w:hAnsi="Times New Roman" w:cs="Times New Roman"/>
          <w:b/>
          <w:bCs/>
          <w:color w:val="000000"/>
          <w:sz w:val="24"/>
          <w:szCs w:val="24"/>
          <w:lang w:val="en-CA"/>
        </w:rPr>
        <w:t xml:space="preserve"> guarantee </w:t>
      </w:r>
      <w:r w:rsidR="00FB7A42" w:rsidRPr="00DC2F0E">
        <w:rPr>
          <w:rFonts w:ascii="Times New Roman" w:eastAsia="Times New Roman" w:hAnsi="Times New Roman" w:cs="Times New Roman"/>
          <w:b/>
          <w:bCs/>
          <w:color w:val="000000"/>
          <w:sz w:val="24"/>
          <w:szCs w:val="24"/>
          <w:lang w:val="en-CA"/>
        </w:rPr>
        <w:t>the</w:t>
      </w:r>
      <w:r w:rsidR="006D142F" w:rsidRPr="00DC2F0E">
        <w:rPr>
          <w:rFonts w:ascii="Times New Roman" w:eastAsia="Times New Roman" w:hAnsi="Times New Roman" w:cs="Times New Roman"/>
          <w:b/>
          <w:bCs/>
          <w:color w:val="000000"/>
          <w:sz w:val="24"/>
          <w:szCs w:val="24"/>
          <w:lang w:val="en-CA"/>
        </w:rPr>
        <w:t xml:space="preserve"> </w:t>
      </w:r>
      <w:r w:rsidRPr="00DC2F0E">
        <w:rPr>
          <w:rFonts w:ascii="Times New Roman" w:eastAsia="Times New Roman" w:hAnsi="Times New Roman" w:cs="Times New Roman"/>
          <w:b/>
          <w:bCs/>
          <w:color w:val="000000"/>
          <w:sz w:val="24"/>
          <w:szCs w:val="24"/>
          <w:lang w:val="en-CA"/>
        </w:rPr>
        <w:t xml:space="preserve">human </w:t>
      </w:r>
      <w:r w:rsidR="006D142F" w:rsidRPr="00DC2F0E">
        <w:rPr>
          <w:rFonts w:ascii="Times New Roman" w:eastAsia="Times New Roman" w:hAnsi="Times New Roman" w:cs="Times New Roman"/>
          <w:b/>
          <w:bCs/>
          <w:color w:val="000000"/>
          <w:sz w:val="24"/>
          <w:szCs w:val="24"/>
          <w:lang w:val="en-CA"/>
        </w:rPr>
        <w:t>right to water.</w:t>
      </w:r>
      <w:r w:rsidR="006D142F" w:rsidRPr="00DC2F0E">
        <w:rPr>
          <w:rFonts w:ascii="Times New Roman" w:eastAsia="Times New Roman" w:hAnsi="Times New Roman" w:cs="Times New Roman"/>
          <w:color w:val="000000"/>
          <w:sz w:val="24"/>
          <w:szCs w:val="24"/>
          <w:lang w:val="en-CA"/>
        </w:rPr>
        <w:t xml:space="preserve"> In addition, this </w:t>
      </w:r>
      <w:r w:rsidRPr="00DC2F0E">
        <w:rPr>
          <w:rFonts w:ascii="Times New Roman" w:eastAsia="Times New Roman" w:hAnsi="Times New Roman" w:cs="Times New Roman"/>
          <w:color w:val="000000"/>
          <w:sz w:val="24"/>
          <w:szCs w:val="24"/>
          <w:lang w:val="en-CA"/>
        </w:rPr>
        <w:t>new model of governance</w:t>
      </w:r>
      <w:r w:rsidR="006D142F" w:rsidRPr="00DC2F0E">
        <w:rPr>
          <w:rFonts w:ascii="Times New Roman" w:eastAsia="Times New Roman" w:hAnsi="Times New Roman" w:cs="Times New Roman"/>
          <w:color w:val="000000"/>
          <w:sz w:val="24"/>
          <w:szCs w:val="24"/>
          <w:lang w:val="en-CA"/>
        </w:rPr>
        <w:t xml:space="preserve"> implies the inclusion of local and indigenous communities, in the sharing of current and ancestral scientific knowledge and in the decision-making process.</w:t>
      </w:r>
    </w:p>
    <w:p w14:paraId="2CA6079B" w14:textId="3CAE6E64" w:rsidR="00F469BD" w:rsidRPr="00DC2F0E" w:rsidRDefault="006D142F" w:rsidP="00FB7A42">
      <w:pPr>
        <w:ind w:firstLine="708"/>
        <w:jc w:val="both"/>
        <w:rPr>
          <w:rFonts w:ascii="Times New Roman" w:eastAsia="Times New Roman" w:hAnsi="Times New Roman" w:cs="Times New Roman"/>
          <w:sz w:val="24"/>
          <w:szCs w:val="24"/>
          <w:highlight w:val="white"/>
          <w:lang w:val="en-CA"/>
        </w:rPr>
      </w:pPr>
      <w:r w:rsidRPr="00DC2F0E">
        <w:rPr>
          <w:rFonts w:ascii="Times New Roman" w:eastAsia="Times New Roman" w:hAnsi="Times New Roman" w:cs="Times New Roman"/>
          <w:color w:val="000000"/>
          <w:sz w:val="24"/>
          <w:szCs w:val="24"/>
          <w:lang w:val="en-CA"/>
        </w:rPr>
        <w:t>The importance of this paradigm shift has already been recognized in several international documents. Recently, a</w:t>
      </w:r>
      <w:r w:rsidR="00F469BD" w:rsidRPr="00DC2F0E">
        <w:rPr>
          <w:rFonts w:ascii="Times New Roman" w:eastAsia="Times New Roman" w:hAnsi="Times New Roman" w:cs="Times New Roman"/>
          <w:sz w:val="24"/>
          <w:szCs w:val="24"/>
          <w:highlight w:val="white"/>
          <w:lang w:val="en-CA"/>
        </w:rPr>
        <w:t xml:space="preserve">t the Conference of the Parties to the Convention on Biological Diversity held in Montreal, Canada, from December 7 to 19, 2022, the </w:t>
      </w:r>
      <w:r w:rsidR="00992BDC" w:rsidRPr="00DC2F0E">
        <w:rPr>
          <w:rFonts w:ascii="Times New Roman" w:eastAsia="Times New Roman" w:hAnsi="Times New Roman" w:cs="Times New Roman"/>
          <w:sz w:val="24"/>
          <w:szCs w:val="24"/>
          <w:highlight w:val="white"/>
          <w:lang w:val="en-CA"/>
        </w:rPr>
        <w:t>language concerning the</w:t>
      </w:r>
      <w:r w:rsidR="00F469BD" w:rsidRPr="00DC2F0E">
        <w:rPr>
          <w:rFonts w:ascii="Times New Roman" w:eastAsia="Times New Roman" w:hAnsi="Times New Roman" w:cs="Times New Roman"/>
          <w:sz w:val="24"/>
          <w:szCs w:val="24"/>
          <w:highlight w:val="white"/>
          <w:lang w:val="en-CA"/>
        </w:rPr>
        <w:t xml:space="preserve"> rights of Nature and </w:t>
      </w:r>
      <w:r w:rsidR="00992BDC" w:rsidRPr="00DC2F0E">
        <w:rPr>
          <w:rFonts w:ascii="Times New Roman" w:eastAsia="Times New Roman" w:hAnsi="Times New Roman" w:cs="Times New Roman"/>
          <w:sz w:val="24"/>
          <w:szCs w:val="24"/>
          <w:highlight w:val="white"/>
          <w:lang w:val="en-CA"/>
        </w:rPr>
        <w:t>the rights of</w:t>
      </w:r>
      <w:r w:rsidR="00F469BD" w:rsidRPr="00DC2F0E">
        <w:rPr>
          <w:rFonts w:ascii="Times New Roman" w:eastAsia="Times New Roman" w:hAnsi="Times New Roman" w:cs="Times New Roman"/>
          <w:sz w:val="24"/>
          <w:szCs w:val="24"/>
          <w:highlight w:val="white"/>
          <w:lang w:val="en-CA"/>
        </w:rPr>
        <w:t xml:space="preserve"> Mother Earth were introduced in several paragraphs of the Global Framework for biodiversity, making express reference to the new ecocentric conception of life on Earth. It is expressly clarified in Goal 19: </w:t>
      </w:r>
    </w:p>
    <w:p w14:paraId="787E99AD" w14:textId="77777777" w:rsidR="00F469BD" w:rsidRPr="00DC2F0E" w:rsidRDefault="00F469BD" w:rsidP="00F469BD">
      <w:pPr>
        <w:spacing w:line="276" w:lineRule="auto"/>
        <w:ind w:left="708" w:firstLine="12"/>
        <w:jc w:val="both"/>
        <w:rPr>
          <w:rFonts w:ascii="Times New Roman" w:eastAsia="Times New Roman" w:hAnsi="Times New Roman" w:cs="Times New Roman"/>
          <w:sz w:val="24"/>
          <w:szCs w:val="24"/>
          <w:highlight w:val="white"/>
          <w:lang w:val="en-CA"/>
        </w:rPr>
      </w:pPr>
      <w:r w:rsidRPr="00DC2F0E">
        <w:rPr>
          <w:rFonts w:ascii="Times New Roman" w:eastAsia="Times New Roman" w:hAnsi="Times New Roman" w:cs="Times New Roman"/>
          <w:sz w:val="24"/>
          <w:szCs w:val="24"/>
          <w:highlight w:val="white"/>
          <w:lang w:val="en-CA"/>
        </w:rPr>
        <w:t>"Mother Earth Centric Actions: Ecocentric and rights-based approach enabling the implementation of actions towards harmonic and complementary relationships between peoples and Nature, promoting the continuity of all living beings and their communities and ensuring the non-commodification of environmental functions of Mother Earth".</w:t>
      </w:r>
      <w:r w:rsidRPr="00DC2F0E">
        <w:rPr>
          <w:rStyle w:val="Appelnotedebasdep"/>
          <w:rFonts w:ascii="Times New Roman" w:eastAsia="Times New Roman" w:hAnsi="Times New Roman" w:cs="Times New Roman"/>
          <w:sz w:val="24"/>
          <w:szCs w:val="24"/>
          <w:highlight w:val="white"/>
        </w:rPr>
        <w:footnoteReference w:id="33"/>
      </w:r>
      <w:r w:rsidRPr="00DC2F0E">
        <w:rPr>
          <w:rFonts w:ascii="Times New Roman" w:eastAsia="Times New Roman" w:hAnsi="Times New Roman" w:cs="Times New Roman"/>
          <w:sz w:val="24"/>
          <w:szCs w:val="24"/>
          <w:highlight w:val="white"/>
          <w:lang w:val="en-CA"/>
        </w:rPr>
        <w:t xml:space="preserve"> </w:t>
      </w:r>
    </w:p>
    <w:p w14:paraId="177E7CAA" w14:textId="0213F5D5" w:rsidR="001769BA" w:rsidRPr="00DC2F0E" w:rsidRDefault="001769BA" w:rsidP="00FB7A42">
      <w:pPr>
        <w:ind w:firstLine="708"/>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Moreover</w:t>
      </w:r>
      <w:r w:rsidR="00982DDB" w:rsidRPr="00DC2F0E">
        <w:rPr>
          <w:rFonts w:ascii="Times New Roman" w:hAnsi="Times New Roman" w:cs="Times New Roman"/>
          <w:sz w:val="24"/>
          <w:szCs w:val="24"/>
          <w:lang w:val="en-CA"/>
        </w:rPr>
        <w:t>, the Resolution adopted by the General Assembly on 14 December 2022</w:t>
      </w:r>
      <w:r w:rsidRPr="00DC2F0E">
        <w:rPr>
          <w:rFonts w:ascii="Times New Roman" w:hAnsi="Times New Roman" w:cs="Times New Roman"/>
          <w:sz w:val="24"/>
          <w:szCs w:val="24"/>
          <w:lang w:val="en-CA"/>
        </w:rPr>
        <w:t xml:space="preserve"> (A/RES/77/169)</w:t>
      </w:r>
      <w:r w:rsidR="006B60DF" w:rsidRPr="00DC2F0E">
        <w:rPr>
          <w:rStyle w:val="Appelnotedebasdep"/>
          <w:rFonts w:ascii="Times New Roman" w:hAnsi="Times New Roman" w:cs="Times New Roman"/>
          <w:sz w:val="24"/>
          <w:szCs w:val="24"/>
          <w:lang w:val="en-CA"/>
        </w:rPr>
        <w:footnoteReference w:id="34"/>
      </w:r>
      <w:r w:rsidR="00982DDB" w:rsidRPr="00DC2F0E">
        <w:rPr>
          <w:rFonts w:ascii="Times New Roman" w:hAnsi="Times New Roman" w:cs="Times New Roman"/>
          <w:sz w:val="24"/>
          <w:szCs w:val="24"/>
          <w:lang w:val="en-CA"/>
        </w:rPr>
        <w:t>,</w:t>
      </w:r>
      <w:r w:rsidRPr="00DC2F0E">
        <w:rPr>
          <w:rFonts w:ascii="Times New Roman" w:hAnsi="Times New Roman" w:cs="Times New Roman"/>
          <w:sz w:val="24"/>
          <w:szCs w:val="24"/>
          <w:lang w:val="en-CA"/>
        </w:rPr>
        <w:t xml:space="preserve"> seems to pave the way for a new world that should evolve in </w:t>
      </w:r>
      <w:r w:rsidR="008D1D76">
        <w:rPr>
          <w:rFonts w:ascii="Times New Roman" w:hAnsi="Times New Roman" w:cs="Times New Roman"/>
          <w:sz w:val="24"/>
          <w:szCs w:val="24"/>
          <w:lang w:val="en-CA"/>
        </w:rPr>
        <w:t>H</w:t>
      </w:r>
      <w:r w:rsidRPr="00DC2F0E">
        <w:rPr>
          <w:rFonts w:ascii="Times New Roman" w:hAnsi="Times New Roman" w:cs="Times New Roman"/>
          <w:sz w:val="24"/>
          <w:szCs w:val="24"/>
          <w:lang w:val="en-CA"/>
        </w:rPr>
        <w:t>armony with Nature.</w:t>
      </w:r>
      <w:r w:rsidR="00982DDB" w:rsidRPr="00DC2F0E">
        <w:rPr>
          <w:rFonts w:ascii="Times New Roman" w:hAnsi="Times New Roman" w:cs="Times New Roman"/>
          <w:sz w:val="24"/>
          <w:szCs w:val="24"/>
          <w:lang w:val="en-CA"/>
        </w:rPr>
        <w:t xml:space="preserve"> </w:t>
      </w:r>
      <w:r w:rsidRPr="00DC2F0E">
        <w:rPr>
          <w:rFonts w:ascii="Times New Roman" w:hAnsi="Times New Roman" w:cs="Times New Roman"/>
          <w:sz w:val="24"/>
          <w:szCs w:val="24"/>
          <w:lang w:val="en-CA"/>
        </w:rPr>
        <w:t xml:space="preserve">In fact, this resolution </w:t>
      </w:r>
      <w:r w:rsidR="00982DDB" w:rsidRPr="00DC2F0E">
        <w:rPr>
          <w:rFonts w:ascii="Times New Roman" w:hAnsi="Times New Roman" w:cs="Times New Roman"/>
          <w:sz w:val="24"/>
          <w:szCs w:val="24"/>
          <w:lang w:val="en-CA"/>
        </w:rPr>
        <w:t>recogniz</w:t>
      </w:r>
      <w:r w:rsidRPr="00DC2F0E">
        <w:rPr>
          <w:rFonts w:ascii="Times New Roman" w:hAnsi="Times New Roman" w:cs="Times New Roman"/>
          <w:sz w:val="24"/>
          <w:szCs w:val="24"/>
          <w:lang w:val="en-CA"/>
        </w:rPr>
        <w:t>es</w:t>
      </w:r>
      <w:r w:rsidR="00982DDB" w:rsidRPr="00DC2F0E">
        <w:rPr>
          <w:rFonts w:ascii="Times New Roman" w:hAnsi="Times New Roman" w:cs="Times New Roman"/>
          <w:sz w:val="24"/>
          <w:szCs w:val="24"/>
          <w:lang w:val="en-CA"/>
        </w:rPr>
        <w:t xml:space="preserve"> that planet Earth or Mother Earth</w:t>
      </w:r>
      <w:r w:rsidRPr="00DC2F0E">
        <w:rPr>
          <w:rFonts w:ascii="Times New Roman" w:hAnsi="Times New Roman" w:cs="Times New Roman"/>
          <w:sz w:val="24"/>
          <w:szCs w:val="24"/>
          <w:lang w:val="en-CA"/>
        </w:rPr>
        <w:t>,</w:t>
      </w:r>
      <w:r w:rsidR="00982DDB" w:rsidRPr="00DC2F0E">
        <w:rPr>
          <w:rFonts w:ascii="Times New Roman" w:hAnsi="Times New Roman" w:cs="Times New Roman"/>
          <w:sz w:val="24"/>
          <w:szCs w:val="24"/>
          <w:lang w:val="en-CA"/>
        </w:rPr>
        <w:t xml:space="preserve"> as is usually </w:t>
      </w:r>
      <w:r w:rsidR="00FB7A42" w:rsidRPr="00DC2F0E">
        <w:rPr>
          <w:rFonts w:ascii="Times New Roman" w:hAnsi="Times New Roman" w:cs="Times New Roman"/>
          <w:sz w:val="24"/>
          <w:szCs w:val="24"/>
          <w:lang w:val="en-CA"/>
        </w:rPr>
        <w:t xml:space="preserve">named </w:t>
      </w:r>
      <w:r w:rsidR="00982DDB" w:rsidRPr="00DC2F0E">
        <w:rPr>
          <w:rFonts w:ascii="Times New Roman" w:hAnsi="Times New Roman" w:cs="Times New Roman"/>
          <w:sz w:val="24"/>
          <w:szCs w:val="24"/>
          <w:lang w:val="en-CA"/>
        </w:rPr>
        <w:t>by many nations</w:t>
      </w:r>
      <w:r w:rsidRPr="00DC2F0E">
        <w:rPr>
          <w:rFonts w:ascii="Times New Roman" w:hAnsi="Times New Roman" w:cs="Times New Roman"/>
          <w:sz w:val="24"/>
          <w:szCs w:val="24"/>
          <w:lang w:val="en-CA"/>
        </w:rPr>
        <w:t>,</w:t>
      </w:r>
      <w:r w:rsidR="00982DDB" w:rsidRPr="00DC2F0E">
        <w:rPr>
          <w:rFonts w:ascii="Times New Roman" w:hAnsi="Times New Roman" w:cs="Times New Roman"/>
          <w:sz w:val="24"/>
          <w:szCs w:val="24"/>
          <w:lang w:val="en-CA"/>
        </w:rPr>
        <w:t xml:space="preserve"> </w:t>
      </w:r>
      <w:r w:rsidRPr="00DC2F0E">
        <w:rPr>
          <w:rFonts w:ascii="Times New Roman" w:hAnsi="Times New Roman" w:cs="Times New Roman"/>
          <w:sz w:val="24"/>
          <w:szCs w:val="24"/>
          <w:lang w:val="en-CA"/>
        </w:rPr>
        <w:t>is</w:t>
      </w:r>
      <w:r w:rsidR="00982DDB" w:rsidRPr="00DC2F0E">
        <w:rPr>
          <w:rFonts w:ascii="Times New Roman" w:hAnsi="Times New Roman" w:cs="Times New Roman"/>
          <w:sz w:val="24"/>
          <w:szCs w:val="24"/>
          <w:lang w:val="en-CA"/>
        </w:rPr>
        <w:t xml:space="preserve"> our home</w:t>
      </w:r>
      <w:r w:rsidRPr="00DC2F0E">
        <w:rPr>
          <w:rFonts w:ascii="Times New Roman" w:hAnsi="Times New Roman" w:cs="Times New Roman"/>
          <w:sz w:val="24"/>
          <w:szCs w:val="24"/>
          <w:lang w:val="en-CA"/>
        </w:rPr>
        <w:t>, thus we should take care of every</w:t>
      </w:r>
      <w:r w:rsidR="00F70302" w:rsidRPr="00DC2F0E">
        <w:rPr>
          <w:rFonts w:ascii="Times New Roman" w:hAnsi="Times New Roman" w:cs="Times New Roman"/>
          <w:sz w:val="24"/>
          <w:szCs w:val="24"/>
          <w:lang w:val="en-CA"/>
        </w:rPr>
        <w:t xml:space="preserve"> </w:t>
      </w:r>
      <w:r w:rsidRPr="00DC2F0E">
        <w:rPr>
          <w:rFonts w:ascii="Times New Roman" w:hAnsi="Times New Roman" w:cs="Times New Roman"/>
          <w:sz w:val="24"/>
          <w:szCs w:val="24"/>
          <w:lang w:val="en-CA"/>
        </w:rPr>
        <w:t xml:space="preserve">element that </w:t>
      </w:r>
      <w:r w:rsidR="00F70302" w:rsidRPr="00DC2F0E">
        <w:rPr>
          <w:rFonts w:ascii="Times New Roman" w:hAnsi="Times New Roman" w:cs="Times New Roman"/>
          <w:sz w:val="24"/>
          <w:szCs w:val="24"/>
          <w:lang w:val="en-CA"/>
        </w:rPr>
        <w:t>supports life</w:t>
      </w:r>
      <w:r w:rsidRPr="00DC2F0E">
        <w:rPr>
          <w:rFonts w:ascii="Times New Roman" w:hAnsi="Times New Roman" w:cs="Times New Roman"/>
          <w:sz w:val="24"/>
          <w:szCs w:val="24"/>
          <w:lang w:val="en-CA"/>
        </w:rPr>
        <w:t>.</w:t>
      </w:r>
      <w:r w:rsidR="00982DDB" w:rsidRPr="00DC2F0E">
        <w:rPr>
          <w:rFonts w:ascii="Times New Roman" w:hAnsi="Times New Roman" w:cs="Times New Roman"/>
          <w:sz w:val="24"/>
          <w:szCs w:val="24"/>
          <w:lang w:val="en-CA"/>
        </w:rPr>
        <w:t xml:space="preserve"> </w:t>
      </w:r>
      <w:r w:rsidR="00F70302" w:rsidRPr="00DC2F0E">
        <w:rPr>
          <w:rFonts w:ascii="Times New Roman" w:hAnsi="Times New Roman" w:cs="Times New Roman"/>
          <w:sz w:val="24"/>
          <w:szCs w:val="24"/>
          <w:lang w:val="en-CA"/>
        </w:rPr>
        <w:t xml:space="preserve">Moreover, </w:t>
      </w:r>
      <w:r w:rsidR="00982DDB" w:rsidRPr="00DC2F0E">
        <w:rPr>
          <w:rFonts w:ascii="Times New Roman" w:hAnsi="Times New Roman" w:cs="Times New Roman"/>
          <w:sz w:val="24"/>
          <w:szCs w:val="24"/>
          <w:lang w:val="en-CA"/>
        </w:rPr>
        <w:t>th</w:t>
      </w:r>
      <w:r w:rsidR="00292F66" w:rsidRPr="00DC2F0E">
        <w:rPr>
          <w:rFonts w:ascii="Times New Roman" w:hAnsi="Times New Roman" w:cs="Times New Roman"/>
          <w:sz w:val="24"/>
          <w:szCs w:val="24"/>
          <w:lang w:val="en-CA"/>
        </w:rPr>
        <w:t>at</w:t>
      </w:r>
      <w:r w:rsidR="00F70302" w:rsidRPr="00DC2F0E">
        <w:rPr>
          <w:rFonts w:ascii="Times New Roman" w:hAnsi="Times New Roman" w:cs="Times New Roman"/>
          <w:sz w:val="24"/>
          <w:szCs w:val="24"/>
          <w:lang w:val="en-CA"/>
        </w:rPr>
        <w:t xml:space="preserve"> resolution proposes an important breakthrough </w:t>
      </w:r>
      <w:r w:rsidR="008D1D76">
        <w:rPr>
          <w:rFonts w:ascii="Times New Roman" w:hAnsi="Times New Roman" w:cs="Times New Roman"/>
          <w:sz w:val="24"/>
          <w:szCs w:val="24"/>
          <w:lang w:val="en-CA"/>
        </w:rPr>
        <w:t xml:space="preserve">to </w:t>
      </w:r>
      <w:r w:rsidR="008D1D76" w:rsidRPr="008D1D76">
        <w:rPr>
          <w:rFonts w:ascii="Times New Roman" w:hAnsi="Times New Roman" w:cs="Times New Roman"/>
          <w:sz w:val="24"/>
          <w:szCs w:val="24"/>
          <w:lang w:val="en-CA"/>
        </w:rPr>
        <w:lastRenderedPageBreak/>
        <w:t>convene</w:t>
      </w:r>
      <w:r w:rsidR="008D1D76">
        <w:rPr>
          <w:rFonts w:ascii="Times New Roman" w:hAnsi="Times New Roman" w:cs="Times New Roman"/>
          <w:sz w:val="24"/>
          <w:szCs w:val="24"/>
          <w:lang w:val="en-CA"/>
        </w:rPr>
        <w:t xml:space="preserve"> </w:t>
      </w:r>
      <w:r w:rsidR="00F70302" w:rsidRPr="00DC2F0E">
        <w:rPr>
          <w:rFonts w:ascii="Times New Roman" w:hAnsi="Times New Roman" w:cs="Times New Roman"/>
          <w:sz w:val="24"/>
          <w:szCs w:val="24"/>
          <w:lang w:val="en-CA"/>
        </w:rPr>
        <w:t>future</w:t>
      </w:r>
      <w:r w:rsidR="00982DDB" w:rsidRPr="00DC2F0E">
        <w:rPr>
          <w:rFonts w:ascii="Times New Roman" w:hAnsi="Times New Roman" w:cs="Times New Roman"/>
          <w:sz w:val="24"/>
          <w:szCs w:val="24"/>
          <w:lang w:val="en-CA"/>
        </w:rPr>
        <w:t xml:space="preserve"> </w:t>
      </w:r>
      <w:r w:rsidR="00F70302" w:rsidRPr="00DC2F0E">
        <w:rPr>
          <w:rFonts w:ascii="Times New Roman" w:hAnsi="Times New Roman" w:cs="Times New Roman"/>
          <w:sz w:val="24"/>
          <w:szCs w:val="24"/>
          <w:lang w:val="en-CA"/>
        </w:rPr>
        <w:t>high-level</w:t>
      </w:r>
      <w:r w:rsidR="00982DDB" w:rsidRPr="00DC2F0E">
        <w:rPr>
          <w:rFonts w:ascii="Times New Roman" w:hAnsi="Times New Roman" w:cs="Times New Roman"/>
          <w:sz w:val="24"/>
          <w:szCs w:val="24"/>
          <w:lang w:val="en-CA"/>
        </w:rPr>
        <w:t xml:space="preserve"> meeting entitled “</w:t>
      </w:r>
      <w:r w:rsidR="00982DDB" w:rsidRPr="00DC2F0E">
        <w:rPr>
          <w:rFonts w:ascii="Times New Roman" w:hAnsi="Times New Roman" w:cs="Times New Roman"/>
          <w:b/>
          <w:bCs/>
          <w:sz w:val="24"/>
          <w:szCs w:val="24"/>
          <w:lang w:val="en-CA"/>
        </w:rPr>
        <w:t xml:space="preserve">Earth </w:t>
      </w:r>
      <w:r w:rsidRPr="00DC2F0E">
        <w:rPr>
          <w:rFonts w:ascii="Times New Roman" w:hAnsi="Times New Roman" w:cs="Times New Roman"/>
          <w:b/>
          <w:bCs/>
          <w:sz w:val="24"/>
          <w:szCs w:val="24"/>
          <w:lang w:val="en-CA"/>
        </w:rPr>
        <w:t>Assembly</w:t>
      </w:r>
      <w:r w:rsidR="00982DDB" w:rsidRPr="00DC2F0E">
        <w:rPr>
          <w:rFonts w:ascii="Times New Roman" w:hAnsi="Times New Roman" w:cs="Times New Roman"/>
          <w:b/>
          <w:bCs/>
          <w:sz w:val="24"/>
          <w:szCs w:val="24"/>
          <w:lang w:val="en-CA"/>
        </w:rPr>
        <w:t>”</w:t>
      </w:r>
      <w:r w:rsidR="008D1D76">
        <w:rPr>
          <w:rFonts w:ascii="Times New Roman" w:hAnsi="Times New Roman" w:cs="Times New Roman"/>
          <w:b/>
          <w:bCs/>
          <w:sz w:val="24"/>
          <w:szCs w:val="24"/>
          <w:lang w:val="en-CA"/>
        </w:rPr>
        <w:t xml:space="preserve"> to be held on 22</w:t>
      </w:r>
      <w:r w:rsidR="008D1D76" w:rsidRPr="008D1D76">
        <w:rPr>
          <w:rFonts w:ascii="Times New Roman" w:hAnsi="Times New Roman" w:cs="Times New Roman"/>
          <w:b/>
          <w:bCs/>
          <w:sz w:val="24"/>
          <w:szCs w:val="24"/>
          <w:vertAlign w:val="superscript"/>
          <w:lang w:val="en-CA"/>
        </w:rPr>
        <w:t>nd</w:t>
      </w:r>
      <w:r w:rsidR="008D1D76">
        <w:rPr>
          <w:rFonts w:ascii="Times New Roman" w:hAnsi="Times New Roman" w:cs="Times New Roman"/>
          <w:b/>
          <w:bCs/>
          <w:sz w:val="24"/>
          <w:szCs w:val="24"/>
          <w:lang w:val="en-CA"/>
        </w:rPr>
        <w:t xml:space="preserve"> April 2024</w:t>
      </w:r>
      <w:r w:rsidR="00FB7A42" w:rsidRPr="00DC2F0E">
        <w:rPr>
          <w:rStyle w:val="Appelnotedebasdep"/>
          <w:rFonts w:ascii="Times New Roman" w:hAnsi="Times New Roman" w:cs="Times New Roman"/>
          <w:sz w:val="24"/>
          <w:szCs w:val="24"/>
          <w:lang w:val="en-CA"/>
        </w:rPr>
        <w:footnoteReference w:id="35"/>
      </w:r>
      <w:r w:rsidR="00982DDB" w:rsidRPr="00DC2F0E">
        <w:rPr>
          <w:rFonts w:ascii="Times New Roman" w:hAnsi="Times New Roman" w:cs="Times New Roman"/>
          <w:sz w:val="24"/>
          <w:szCs w:val="24"/>
          <w:lang w:val="en-CA"/>
        </w:rPr>
        <w:t xml:space="preserve">. </w:t>
      </w:r>
    </w:p>
    <w:p w14:paraId="4E8DC086" w14:textId="7E64E10F" w:rsidR="001769BA" w:rsidRPr="00DC2F0E" w:rsidRDefault="001769BA" w:rsidP="00FB7A42">
      <w:pPr>
        <w:ind w:firstLine="708"/>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 xml:space="preserve">It is </w:t>
      </w:r>
      <w:r w:rsidR="00F70302" w:rsidRPr="00DC2F0E">
        <w:rPr>
          <w:rFonts w:ascii="Times New Roman" w:hAnsi="Times New Roman" w:cs="Times New Roman"/>
          <w:sz w:val="24"/>
          <w:szCs w:val="24"/>
          <w:lang w:val="en-CA"/>
        </w:rPr>
        <w:t xml:space="preserve">also </w:t>
      </w:r>
      <w:r w:rsidRPr="00DC2F0E">
        <w:rPr>
          <w:rFonts w:ascii="Times New Roman" w:hAnsi="Times New Roman" w:cs="Times New Roman"/>
          <w:sz w:val="24"/>
          <w:szCs w:val="24"/>
          <w:lang w:val="en-CA"/>
        </w:rPr>
        <w:t>worth highlight</w:t>
      </w:r>
      <w:r w:rsidR="008D1D76">
        <w:rPr>
          <w:rFonts w:ascii="Times New Roman" w:hAnsi="Times New Roman" w:cs="Times New Roman"/>
          <w:sz w:val="24"/>
          <w:szCs w:val="24"/>
          <w:lang w:val="en-CA"/>
        </w:rPr>
        <w:t>ing</w:t>
      </w:r>
      <w:r w:rsidRPr="00DC2F0E">
        <w:rPr>
          <w:rFonts w:ascii="Times New Roman" w:hAnsi="Times New Roman" w:cs="Times New Roman"/>
          <w:sz w:val="24"/>
          <w:szCs w:val="24"/>
          <w:lang w:val="en-CA"/>
        </w:rPr>
        <w:t xml:space="preserve"> that this resolution, recognizes that SDGs</w:t>
      </w:r>
      <w:r w:rsidR="00DC2F0E" w:rsidRPr="00DC2F0E">
        <w:rPr>
          <w:rStyle w:val="Appelnotedebasdep"/>
          <w:rFonts w:ascii="Times New Roman" w:hAnsi="Times New Roman" w:cs="Times New Roman"/>
          <w:sz w:val="24"/>
          <w:szCs w:val="24"/>
          <w:lang w:val="en-CA"/>
        </w:rPr>
        <w:footnoteReference w:id="36"/>
      </w:r>
      <w:r w:rsidRPr="00DC2F0E">
        <w:rPr>
          <w:rFonts w:ascii="Times New Roman" w:hAnsi="Times New Roman" w:cs="Times New Roman"/>
          <w:sz w:val="24"/>
          <w:szCs w:val="24"/>
          <w:lang w:val="en-CA"/>
        </w:rPr>
        <w:t xml:space="preserve"> should integrate a holistic approach, in which we recognise that protecting and conserving ecosystems and avoiding harmful practices against animals, plants, microorganisms and living environments</w:t>
      </w:r>
      <w:r w:rsidR="00F70302" w:rsidRPr="00DC2F0E">
        <w:rPr>
          <w:rFonts w:ascii="Times New Roman" w:hAnsi="Times New Roman" w:cs="Times New Roman"/>
          <w:sz w:val="24"/>
          <w:szCs w:val="24"/>
          <w:lang w:val="en-CA"/>
        </w:rPr>
        <w:t>,</w:t>
      </w:r>
      <w:r w:rsidRPr="00DC2F0E">
        <w:rPr>
          <w:rFonts w:ascii="Times New Roman" w:hAnsi="Times New Roman" w:cs="Times New Roman"/>
          <w:sz w:val="24"/>
          <w:szCs w:val="24"/>
          <w:lang w:val="en-CA"/>
        </w:rPr>
        <w:t xml:space="preserve"> </w:t>
      </w:r>
      <w:r w:rsidR="00F70302" w:rsidRPr="00DC2F0E">
        <w:rPr>
          <w:rFonts w:ascii="Times New Roman" w:hAnsi="Times New Roman" w:cs="Times New Roman"/>
          <w:sz w:val="24"/>
          <w:szCs w:val="24"/>
          <w:lang w:val="en-CA"/>
        </w:rPr>
        <w:t xml:space="preserve">we could </w:t>
      </w:r>
      <w:r w:rsidRPr="00DC2F0E">
        <w:rPr>
          <w:rFonts w:ascii="Times New Roman" w:hAnsi="Times New Roman" w:cs="Times New Roman"/>
          <w:sz w:val="24"/>
          <w:szCs w:val="24"/>
          <w:lang w:val="en-CA"/>
        </w:rPr>
        <w:t xml:space="preserve">contribute to </w:t>
      </w:r>
      <w:r w:rsidR="00921EBE" w:rsidRPr="00DC2F0E">
        <w:rPr>
          <w:rFonts w:ascii="Times New Roman" w:hAnsi="Times New Roman" w:cs="Times New Roman"/>
          <w:sz w:val="24"/>
          <w:szCs w:val="24"/>
          <w:lang w:val="en-CA"/>
        </w:rPr>
        <w:t>a better quality of life for</w:t>
      </w:r>
      <w:r w:rsidRPr="00DC2F0E">
        <w:rPr>
          <w:rFonts w:ascii="Times New Roman" w:hAnsi="Times New Roman" w:cs="Times New Roman"/>
          <w:sz w:val="24"/>
          <w:szCs w:val="24"/>
          <w:lang w:val="en-CA"/>
        </w:rPr>
        <w:t xml:space="preserve"> humankind </w:t>
      </w:r>
      <w:r w:rsidR="00921EBE" w:rsidRPr="00DC2F0E">
        <w:rPr>
          <w:rFonts w:ascii="Times New Roman" w:hAnsi="Times New Roman" w:cs="Times New Roman"/>
          <w:sz w:val="24"/>
          <w:szCs w:val="24"/>
          <w:lang w:val="en-CA"/>
        </w:rPr>
        <w:t>and for the variety of living species on Earth</w:t>
      </w:r>
      <w:r w:rsidRPr="00DC2F0E">
        <w:rPr>
          <w:rFonts w:ascii="Times New Roman" w:hAnsi="Times New Roman" w:cs="Times New Roman"/>
          <w:sz w:val="24"/>
          <w:szCs w:val="24"/>
          <w:lang w:val="en-CA"/>
        </w:rPr>
        <w:t>. (A/RES/77/169, para 14-17)</w:t>
      </w:r>
      <w:r w:rsidR="00CE6369" w:rsidRPr="00DC2F0E">
        <w:rPr>
          <w:rStyle w:val="Appelnotedebasdep"/>
          <w:rFonts w:ascii="Times New Roman" w:hAnsi="Times New Roman" w:cs="Times New Roman"/>
          <w:sz w:val="24"/>
          <w:szCs w:val="24"/>
          <w:lang w:val="en-CA"/>
        </w:rPr>
        <w:footnoteReference w:id="37"/>
      </w:r>
      <w:r w:rsidRPr="00DC2F0E">
        <w:rPr>
          <w:rFonts w:ascii="Times New Roman" w:hAnsi="Times New Roman" w:cs="Times New Roman"/>
          <w:sz w:val="24"/>
          <w:szCs w:val="24"/>
          <w:lang w:val="en-CA"/>
        </w:rPr>
        <w:t>.</w:t>
      </w:r>
    </w:p>
    <w:p w14:paraId="49659CE4" w14:textId="7C40D0B5" w:rsidR="00220DFE" w:rsidRPr="00DC2F0E" w:rsidRDefault="00220DFE" w:rsidP="00FB7A42">
      <w:pPr>
        <w:ind w:firstLine="708"/>
        <w:jc w:val="both"/>
        <w:rPr>
          <w:rFonts w:ascii="Times New Roman" w:hAnsi="Times New Roman" w:cs="Times New Roman"/>
          <w:sz w:val="24"/>
          <w:szCs w:val="24"/>
          <w:lang w:val="en-CA"/>
        </w:rPr>
      </w:pPr>
      <w:r w:rsidRPr="00DC2F0E">
        <w:rPr>
          <w:rFonts w:ascii="Times New Roman" w:eastAsia="Times New Roman" w:hAnsi="Times New Roman" w:cs="Times New Roman"/>
          <w:b/>
          <w:bCs/>
          <w:color w:val="000000"/>
          <w:sz w:val="24"/>
          <w:szCs w:val="24"/>
          <w:lang w:val="en-CA"/>
        </w:rPr>
        <w:t xml:space="preserve">Thus, the time has come to negotiate a </w:t>
      </w:r>
      <w:r w:rsidR="008D1D76">
        <w:rPr>
          <w:rFonts w:ascii="Times New Roman" w:eastAsia="Times New Roman" w:hAnsi="Times New Roman" w:cs="Times New Roman"/>
          <w:b/>
          <w:bCs/>
          <w:color w:val="000000"/>
          <w:sz w:val="24"/>
          <w:szCs w:val="24"/>
          <w:lang w:val="en-CA"/>
        </w:rPr>
        <w:t xml:space="preserve">Universal </w:t>
      </w:r>
      <w:r w:rsidR="007D6902" w:rsidRPr="00DC2F0E">
        <w:rPr>
          <w:rFonts w:ascii="Times New Roman" w:eastAsia="Times New Roman" w:hAnsi="Times New Roman" w:cs="Times New Roman"/>
          <w:b/>
          <w:bCs/>
          <w:color w:val="000000"/>
          <w:sz w:val="24"/>
          <w:szCs w:val="24"/>
          <w:lang w:val="en-CA"/>
        </w:rPr>
        <w:t>D</w:t>
      </w:r>
      <w:r w:rsidRPr="00DC2F0E">
        <w:rPr>
          <w:rFonts w:ascii="Times New Roman" w:eastAsia="Times New Roman" w:hAnsi="Times New Roman" w:cs="Times New Roman"/>
          <w:b/>
          <w:bCs/>
          <w:color w:val="000000"/>
          <w:sz w:val="24"/>
          <w:szCs w:val="24"/>
          <w:lang w:val="en-CA"/>
        </w:rPr>
        <w:t xml:space="preserve">eclaration </w:t>
      </w:r>
      <w:r w:rsidR="00292F66" w:rsidRPr="00DC2F0E">
        <w:rPr>
          <w:rFonts w:ascii="Times New Roman" w:eastAsia="Times New Roman" w:hAnsi="Times New Roman" w:cs="Times New Roman"/>
          <w:b/>
          <w:bCs/>
          <w:color w:val="000000"/>
          <w:sz w:val="24"/>
          <w:szCs w:val="24"/>
          <w:lang w:val="en-CA"/>
        </w:rPr>
        <w:t>that</w:t>
      </w:r>
      <w:r w:rsidRPr="00DC2F0E">
        <w:rPr>
          <w:rFonts w:ascii="Times New Roman" w:eastAsia="Times New Roman" w:hAnsi="Times New Roman" w:cs="Times New Roman"/>
          <w:b/>
          <w:bCs/>
          <w:color w:val="000000"/>
          <w:sz w:val="24"/>
          <w:szCs w:val="24"/>
          <w:lang w:val="en-CA"/>
        </w:rPr>
        <w:t xml:space="preserve"> </w:t>
      </w:r>
      <w:r w:rsidR="007D6902" w:rsidRPr="00DC2F0E">
        <w:rPr>
          <w:rFonts w:ascii="Times New Roman" w:eastAsia="Times New Roman" w:hAnsi="Times New Roman" w:cs="Times New Roman"/>
          <w:b/>
          <w:bCs/>
          <w:color w:val="000000"/>
          <w:sz w:val="24"/>
          <w:szCs w:val="24"/>
          <w:lang w:val="en-CA"/>
        </w:rPr>
        <w:t>correlates</w:t>
      </w:r>
      <w:r w:rsidRPr="00DC2F0E">
        <w:rPr>
          <w:rFonts w:ascii="Times New Roman" w:eastAsia="Times New Roman" w:hAnsi="Times New Roman" w:cs="Times New Roman"/>
          <w:b/>
          <w:bCs/>
          <w:color w:val="000000"/>
          <w:sz w:val="24"/>
          <w:szCs w:val="24"/>
          <w:lang w:val="en-CA"/>
        </w:rPr>
        <w:t xml:space="preserve"> the rights of rivers</w:t>
      </w:r>
      <w:r w:rsidR="00292F66" w:rsidRPr="00DC2F0E">
        <w:rPr>
          <w:rFonts w:ascii="Times New Roman" w:eastAsia="Times New Roman" w:hAnsi="Times New Roman" w:cs="Times New Roman"/>
          <w:b/>
          <w:bCs/>
          <w:color w:val="000000"/>
          <w:sz w:val="24"/>
          <w:szCs w:val="24"/>
          <w:lang w:val="en-CA"/>
        </w:rPr>
        <w:t xml:space="preserve"> and the human right to water and sanitation</w:t>
      </w:r>
      <w:r w:rsidRPr="00DC2F0E">
        <w:rPr>
          <w:rFonts w:ascii="Times New Roman" w:eastAsia="Times New Roman" w:hAnsi="Times New Roman" w:cs="Times New Roman"/>
          <w:color w:val="000000"/>
          <w:sz w:val="24"/>
          <w:szCs w:val="24"/>
          <w:lang w:val="en-CA"/>
        </w:rPr>
        <w:t>. Furthermore, it is necessary to establish a global water fund to support drinking water and sanitation infrastructures of the poorest in contingency with a dedicated water institution at the global level. Th</w:t>
      </w:r>
      <w:r w:rsidR="00292F66" w:rsidRPr="00DC2F0E">
        <w:rPr>
          <w:rFonts w:ascii="Times New Roman" w:eastAsia="Times New Roman" w:hAnsi="Times New Roman" w:cs="Times New Roman"/>
          <w:color w:val="000000"/>
          <w:sz w:val="24"/>
          <w:szCs w:val="24"/>
          <w:lang w:val="en-CA"/>
        </w:rPr>
        <w:t>ose were some of the</w:t>
      </w:r>
      <w:r w:rsidRPr="00DC2F0E">
        <w:rPr>
          <w:rFonts w:ascii="Times New Roman" w:eastAsia="Times New Roman" w:hAnsi="Times New Roman" w:cs="Times New Roman"/>
          <w:color w:val="000000"/>
          <w:sz w:val="24"/>
          <w:szCs w:val="24"/>
          <w:lang w:val="en-CA"/>
        </w:rPr>
        <w:t xml:space="preserve"> </w:t>
      </w:r>
      <w:r w:rsidR="00292F66" w:rsidRPr="00DC2F0E">
        <w:rPr>
          <w:rFonts w:ascii="Times New Roman" w:eastAsia="Times New Roman" w:hAnsi="Times New Roman" w:cs="Times New Roman"/>
          <w:color w:val="000000"/>
          <w:sz w:val="24"/>
          <w:szCs w:val="24"/>
          <w:lang w:val="en-CA"/>
        </w:rPr>
        <w:t>recommendations</w:t>
      </w:r>
      <w:r w:rsidRPr="00DC2F0E">
        <w:rPr>
          <w:rFonts w:ascii="Times New Roman" w:eastAsia="Times New Roman" w:hAnsi="Times New Roman" w:cs="Times New Roman"/>
          <w:color w:val="000000"/>
          <w:sz w:val="24"/>
          <w:szCs w:val="24"/>
          <w:lang w:val="en-CA"/>
        </w:rPr>
        <w:t xml:space="preserve"> </w:t>
      </w:r>
      <w:r w:rsidR="00292F66" w:rsidRPr="00DC2F0E">
        <w:rPr>
          <w:rFonts w:ascii="Times New Roman" w:eastAsia="Times New Roman" w:hAnsi="Times New Roman" w:cs="Times New Roman"/>
          <w:color w:val="000000"/>
          <w:sz w:val="24"/>
          <w:szCs w:val="24"/>
          <w:lang w:val="en-CA"/>
        </w:rPr>
        <w:t>proposed by some organisations</w:t>
      </w:r>
      <w:r w:rsidRPr="00DC2F0E">
        <w:rPr>
          <w:rFonts w:ascii="Times New Roman" w:eastAsia="Times New Roman" w:hAnsi="Times New Roman" w:cs="Times New Roman"/>
          <w:color w:val="000000"/>
          <w:sz w:val="24"/>
          <w:szCs w:val="24"/>
          <w:lang w:val="en-CA"/>
        </w:rPr>
        <w:t xml:space="preserve"> during the </w:t>
      </w:r>
      <w:r w:rsidR="00292F66" w:rsidRPr="00DC2F0E">
        <w:rPr>
          <w:rFonts w:ascii="Times New Roman" w:eastAsia="Times New Roman" w:hAnsi="Times New Roman" w:cs="Times New Roman"/>
          <w:color w:val="000000"/>
          <w:sz w:val="24"/>
          <w:szCs w:val="24"/>
          <w:lang w:val="en-CA"/>
        </w:rPr>
        <w:t xml:space="preserve">UN </w:t>
      </w:r>
      <w:r w:rsidRPr="00DC2F0E">
        <w:rPr>
          <w:rFonts w:ascii="Times New Roman" w:eastAsia="Times New Roman" w:hAnsi="Times New Roman" w:cs="Times New Roman"/>
          <w:color w:val="000000"/>
          <w:sz w:val="24"/>
          <w:szCs w:val="24"/>
          <w:lang w:val="en-CA"/>
        </w:rPr>
        <w:t>Water Conference</w:t>
      </w:r>
      <w:r w:rsidR="00292F66" w:rsidRPr="00DC2F0E">
        <w:rPr>
          <w:rFonts w:ascii="Times New Roman" w:eastAsia="Times New Roman" w:hAnsi="Times New Roman" w:cs="Times New Roman"/>
          <w:color w:val="000000"/>
          <w:sz w:val="24"/>
          <w:szCs w:val="24"/>
          <w:lang w:val="en-CA"/>
        </w:rPr>
        <w:t xml:space="preserve">, last March </w:t>
      </w:r>
      <w:r w:rsidRPr="00DC2F0E">
        <w:rPr>
          <w:rFonts w:ascii="Times New Roman" w:eastAsia="Times New Roman" w:hAnsi="Times New Roman" w:cs="Times New Roman"/>
          <w:color w:val="000000"/>
          <w:sz w:val="24"/>
          <w:szCs w:val="24"/>
          <w:lang w:val="en-CA"/>
        </w:rPr>
        <w:t>2023.</w:t>
      </w:r>
    </w:p>
    <w:p w14:paraId="26985A18" w14:textId="09DC049A" w:rsidR="00D275AC" w:rsidRPr="00DC2F0E" w:rsidRDefault="00D275AC" w:rsidP="001769BA">
      <w:pPr>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In sum, protecting human rights and Nature’s rights is a converging challenge.</w:t>
      </w:r>
    </w:p>
    <w:p w14:paraId="142FA761" w14:textId="77777777" w:rsidR="00FB7A42" w:rsidRPr="00DC2F0E" w:rsidRDefault="00FB7A42" w:rsidP="001769BA">
      <w:pPr>
        <w:jc w:val="both"/>
        <w:rPr>
          <w:rFonts w:ascii="Times New Roman" w:hAnsi="Times New Roman" w:cs="Times New Roman"/>
          <w:b/>
          <w:bCs/>
          <w:sz w:val="24"/>
          <w:szCs w:val="24"/>
          <w:lang w:val="en-CA"/>
        </w:rPr>
      </w:pPr>
    </w:p>
    <w:p w14:paraId="054B95F6" w14:textId="35726D99" w:rsidR="00D275AC" w:rsidRPr="00DC2F0E" w:rsidRDefault="00CE6369" w:rsidP="00343056">
      <w:pPr>
        <w:pStyle w:val="Titre1"/>
        <w:jc w:val="center"/>
        <w:rPr>
          <w:rFonts w:cs="Times New Roman"/>
          <w:lang w:val="en-CA"/>
        </w:rPr>
      </w:pPr>
      <w:bookmarkStart w:id="12" w:name="_Toc132816342"/>
      <w:r w:rsidRPr="00DC2F0E">
        <w:rPr>
          <w:rFonts w:cs="Times New Roman"/>
          <w:lang w:val="en-CA"/>
        </w:rPr>
        <w:t>Recommendations</w:t>
      </w:r>
      <w:bookmarkEnd w:id="12"/>
    </w:p>
    <w:p w14:paraId="790A9747" w14:textId="0085CC85" w:rsidR="00CE6369" w:rsidRPr="00DC2F0E" w:rsidRDefault="00CE6369" w:rsidP="00CE6369">
      <w:pPr>
        <w:rPr>
          <w:rFonts w:ascii="Times New Roman" w:hAnsi="Times New Roman" w:cs="Times New Roman"/>
        </w:rPr>
      </w:pPr>
    </w:p>
    <w:p w14:paraId="2614FBD4" w14:textId="02118D73" w:rsidR="008173E2" w:rsidRPr="00DC2F0E" w:rsidRDefault="008173E2" w:rsidP="008173E2">
      <w:pPr>
        <w:pStyle w:val="Paragraphedeliste"/>
        <w:numPr>
          <w:ilvl w:val="0"/>
          <w:numId w:val="3"/>
        </w:numPr>
        <w:rPr>
          <w:rFonts w:ascii="Times New Roman" w:hAnsi="Times New Roman" w:cs="Times New Roman"/>
          <w:b/>
          <w:bCs/>
          <w:sz w:val="24"/>
          <w:szCs w:val="24"/>
          <w:lang w:val="en-CA"/>
        </w:rPr>
      </w:pPr>
      <w:r w:rsidRPr="00DC2F0E">
        <w:rPr>
          <w:rFonts w:ascii="Times New Roman" w:hAnsi="Times New Roman" w:cs="Times New Roman"/>
          <w:sz w:val="24"/>
          <w:szCs w:val="24"/>
          <w:lang w:val="en-CA"/>
        </w:rPr>
        <w:t xml:space="preserve">Recognize that </w:t>
      </w:r>
      <w:r w:rsidR="00A31064" w:rsidRPr="00DC2F0E">
        <w:rPr>
          <w:rFonts w:ascii="Times New Roman" w:hAnsi="Times New Roman" w:cs="Times New Roman"/>
          <w:sz w:val="24"/>
          <w:szCs w:val="24"/>
          <w:lang w:val="en-CA"/>
        </w:rPr>
        <w:t>the</w:t>
      </w:r>
      <w:r w:rsidRPr="00DC2F0E">
        <w:rPr>
          <w:rFonts w:ascii="Times New Roman" w:hAnsi="Times New Roman" w:cs="Times New Roman"/>
          <w:sz w:val="24"/>
          <w:szCs w:val="24"/>
          <w:lang w:val="en-CA"/>
        </w:rPr>
        <w:t xml:space="preserve"> wellbeing </w:t>
      </w:r>
      <w:r w:rsidR="00A31064" w:rsidRPr="00DC2F0E">
        <w:rPr>
          <w:rFonts w:ascii="Times New Roman" w:hAnsi="Times New Roman" w:cs="Times New Roman"/>
          <w:sz w:val="24"/>
          <w:szCs w:val="24"/>
          <w:lang w:val="en-CA"/>
        </w:rPr>
        <w:t xml:space="preserve">of humans </w:t>
      </w:r>
      <w:r w:rsidRPr="00DC2F0E">
        <w:rPr>
          <w:rFonts w:ascii="Times New Roman" w:hAnsi="Times New Roman" w:cs="Times New Roman"/>
          <w:sz w:val="24"/>
          <w:szCs w:val="24"/>
          <w:lang w:val="en-CA"/>
        </w:rPr>
        <w:t>is interconnected with the well being of Nature and other species with whom we share the planet.</w:t>
      </w:r>
    </w:p>
    <w:p w14:paraId="3D18DBDC" w14:textId="77777777" w:rsidR="008173E2" w:rsidRPr="00DC2F0E" w:rsidRDefault="008173E2" w:rsidP="008173E2">
      <w:pPr>
        <w:pStyle w:val="Paragraphedeliste"/>
        <w:rPr>
          <w:rFonts w:ascii="Times New Roman" w:hAnsi="Times New Roman" w:cs="Times New Roman"/>
          <w:b/>
          <w:bCs/>
          <w:sz w:val="24"/>
          <w:szCs w:val="24"/>
          <w:lang w:val="en-CA"/>
        </w:rPr>
      </w:pPr>
    </w:p>
    <w:p w14:paraId="16765BB6" w14:textId="77777777" w:rsidR="00A31064" w:rsidRPr="00DC2F0E" w:rsidRDefault="008173E2" w:rsidP="008173E2">
      <w:pPr>
        <w:pStyle w:val="Paragraphedeliste"/>
        <w:numPr>
          <w:ilvl w:val="0"/>
          <w:numId w:val="3"/>
        </w:numPr>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 xml:space="preserve">Recognize the necessary interdependence of the human rights to water, sanitation, and to a healthy environment with the rights of rivers and Nature in general to be preserved and restored. </w:t>
      </w:r>
    </w:p>
    <w:p w14:paraId="55A90BBD" w14:textId="77777777" w:rsidR="00A31064" w:rsidRPr="00DC2F0E" w:rsidRDefault="00A31064" w:rsidP="00A31064">
      <w:pPr>
        <w:pStyle w:val="Paragraphedeliste"/>
        <w:rPr>
          <w:rFonts w:ascii="Times New Roman" w:eastAsia="Times New Roman" w:hAnsi="Times New Roman" w:cs="Times New Roman"/>
          <w:color w:val="000000"/>
          <w:sz w:val="24"/>
          <w:szCs w:val="24"/>
          <w:lang w:val="en-CA"/>
        </w:rPr>
      </w:pPr>
    </w:p>
    <w:p w14:paraId="64E46AD4" w14:textId="77777777" w:rsidR="00A31064" w:rsidRPr="00DC2F0E" w:rsidRDefault="00A31064" w:rsidP="008173E2">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 xml:space="preserve">Recognize the importance of </w:t>
      </w:r>
      <w:r w:rsidR="008173E2" w:rsidRPr="00DC2F0E">
        <w:rPr>
          <w:rFonts w:ascii="Times New Roman" w:eastAsia="Times New Roman" w:hAnsi="Times New Roman" w:cs="Times New Roman"/>
          <w:color w:val="000000"/>
          <w:sz w:val="24"/>
          <w:szCs w:val="24"/>
          <w:lang w:val="en-CA"/>
        </w:rPr>
        <w:t>chang</w:t>
      </w:r>
      <w:r w:rsidRPr="00DC2F0E">
        <w:rPr>
          <w:rFonts w:ascii="Times New Roman" w:eastAsia="Times New Roman" w:hAnsi="Times New Roman" w:cs="Times New Roman"/>
          <w:color w:val="000000"/>
          <w:sz w:val="24"/>
          <w:szCs w:val="24"/>
          <w:lang w:val="en-CA"/>
        </w:rPr>
        <w:t>ing</w:t>
      </w:r>
      <w:r w:rsidR="008173E2" w:rsidRPr="00DC2F0E">
        <w:rPr>
          <w:rFonts w:ascii="Times New Roman" w:eastAsia="Times New Roman" w:hAnsi="Times New Roman" w:cs="Times New Roman"/>
          <w:color w:val="000000"/>
          <w:sz w:val="24"/>
          <w:szCs w:val="24"/>
          <w:lang w:val="en-CA"/>
        </w:rPr>
        <w:t xml:space="preserve"> the paradigm that separates us from Nature</w:t>
      </w:r>
      <w:r w:rsidRPr="00DC2F0E">
        <w:rPr>
          <w:rFonts w:ascii="Times New Roman" w:eastAsia="Times New Roman" w:hAnsi="Times New Roman" w:cs="Times New Roman"/>
          <w:color w:val="000000"/>
          <w:sz w:val="24"/>
          <w:szCs w:val="24"/>
          <w:lang w:val="en-CA"/>
        </w:rPr>
        <w:t xml:space="preserve">, highlighting that </w:t>
      </w:r>
      <w:r w:rsidR="008173E2" w:rsidRPr="00DC2F0E">
        <w:rPr>
          <w:rFonts w:ascii="Times New Roman" w:eastAsia="Times New Roman" w:hAnsi="Times New Roman" w:cs="Times New Roman"/>
          <w:color w:val="000000"/>
          <w:sz w:val="24"/>
          <w:szCs w:val="24"/>
          <w:lang w:val="en-CA"/>
        </w:rPr>
        <w:t xml:space="preserve">as humans, </w:t>
      </w:r>
      <w:r w:rsidRPr="00DC2F0E">
        <w:rPr>
          <w:rFonts w:ascii="Times New Roman" w:eastAsia="Times New Roman" w:hAnsi="Times New Roman" w:cs="Times New Roman"/>
          <w:color w:val="000000"/>
          <w:sz w:val="24"/>
          <w:szCs w:val="24"/>
          <w:lang w:val="en-CA"/>
        </w:rPr>
        <w:t xml:space="preserve">we </w:t>
      </w:r>
      <w:r w:rsidR="008173E2" w:rsidRPr="00DC2F0E">
        <w:rPr>
          <w:rFonts w:ascii="Times New Roman" w:eastAsia="Times New Roman" w:hAnsi="Times New Roman" w:cs="Times New Roman"/>
          <w:color w:val="000000"/>
          <w:sz w:val="24"/>
          <w:szCs w:val="24"/>
          <w:lang w:val="en-CA"/>
        </w:rPr>
        <w:t xml:space="preserve">need healthy rivers and ecosystem, to have </w:t>
      </w:r>
      <w:r w:rsidRPr="00DC2F0E">
        <w:rPr>
          <w:rFonts w:ascii="Times New Roman" w:eastAsia="Times New Roman" w:hAnsi="Times New Roman" w:cs="Times New Roman"/>
          <w:color w:val="000000"/>
          <w:sz w:val="24"/>
          <w:szCs w:val="24"/>
          <w:lang w:val="en-CA"/>
        </w:rPr>
        <w:t>better</w:t>
      </w:r>
      <w:r w:rsidR="008173E2" w:rsidRPr="00DC2F0E">
        <w:rPr>
          <w:rFonts w:ascii="Times New Roman" w:eastAsia="Times New Roman" w:hAnsi="Times New Roman" w:cs="Times New Roman"/>
          <w:color w:val="000000"/>
          <w:sz w:val="24"/>
          <w:szCs w:val="24"/>
          <w:lang w:val="en-CA"/>
        </w:rPr>
        <w:t xml:space="preserve"> quality of life for ourselves, our children and other species. </w:t>
      </w:r>
    </w:p>
    <w:p w14:paraId="29E32E1F" w14:textId="77777777" w:rsidR="00A31064" w:rsidRPr="00DC2F0E" w:rsidRDefault="00A31064" w:rsidP="00A31064">
      <w:pPr>
        <w:pStyle w:val="Paragraphedeliste"/>
        <w:rPr>
          <w:rFonts w:ascii="Times New Roman" w:eastAsia="Times New Roman" w:hAnsi="Times New Roman" w:cs="Times New Roman"/>
          <w:color w:val="000000"/>
          <w:sz w:val="24"/>
          <w:szCs w:val="24"/>
          <w:lang w:val="en-CA"/>
        </w:rPr>
      </w:pPr>
    </w:p>
    <w:p w14:paraId="281113C5" w14:textId="4851CE88" w:rsidR="00A31064" w:rsidRPr="00DC2F0E" w:rsidRDefault="00A31064" w:rsidP="008173E2">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Recognize that t</w:t>
      </w:r>
      <w:r w:rsidR="008173E2" w:rsidRPr="00DC2F0E">
        <w:rPr>
          <w:rFonts w:ascii="Times New Roman" w:eastAsia="Times New Roman" w:hAnsi="Times New Roman" w:cs="Times New Roman"/>
          <w:color w:val="000000"/>
          <w:sz w:val="24"/>
          <w:szCs w:val="24"/>
          <w:lang w:val="en-CA"/>
        </w:rPr>
        <w:t xml:space="preserve">he </w:t>
      </w:r>
      <w:r w:rsidR="008D1D76">
        <w:rPr>
          <w:rFonts w:ascii="Times New Roman" w:eastAsia="Times New Roman" w:hAnsi="Times New Roman" w:cs="Times New Roman"/>
          <w:color w:val="000000"/>
          <w:sz w:val="24"/>
          <w:szCs w:val="24"/>
          <w:lang w:val="en-CA"/>
        </w:rPr>
        <w:t xml:space="preserve">Earth-centered paradigm should replace the </w:t>
      </w:r>
      <w:r w:rsidR="008173E2" w:rsidRPr="00DC2F0E">
        <w:rPr>
          <w:rFonts w:ascii="Times New Roman" w:eastAsia="Times New Roman" w:hAnsi="Times New Roman" w:cs="Times New Roman"/>
          <w:color w:val="000000"/>
          <w:sz w:val="24"/>
          <w:szCs w:val="24"/>
          <w:lang w:val="en-CA"/>
        </w:rPr>
        <w:t xml:space="preserve">Anthropocene to achieve a balance that can preserve life in all its forms.  </w:t>
      </w:r>
    </w:p>
    <w:p w14:paraId="3230473B" w14:textId="77777777" w:rsidR="00A31064" w:rsidRPr="00DC2F0E" w:rsidRDefault="00A31064" w:rsidP="00A31064">
      <w:pPr>
        <w:pStyle w:val="Paragraphedeliste"/>
        <w:rPr>
          <w:rFonts w:ascii="Times New Roman" w:eastAsia="Times New Roman" w:hAnsi="Times New Roman" w:cs="Times New Roman"/>
          <w:color w:val="000000"/>
          <w:sz w:val="24"/>
          <w:szCs w:val="24"/>
          <w:lang w:val="en-CA"/>
        </w:rPr>
      </w:pPr>
    </w:p>
    <w:p w14:paraId="59306E9C" w14:textId="77777777" w:rsidR="00A31064" w:rsidRPr="00DC2F0E" w:rsidRDefault="00A31064" w:rsidP="008173E2">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 xml:space="preserve">Recognize that </w:t>
      </w:r>
      <w:r w:rsidR="008173E2" w:rsidRPr="00DC2F0E">
        <w:rPr>
          <w:rFonts w:ascii="Times New Roman" w:eastAsia="Times New Roman" w:hAnsi="Times New Roman" w:cs="Times New Roman"/>
          <w:color w:val="000000"/>
          <w:sz w:val="24"/>
          <w:szCs w:val="24"/>
          <w:lang w:val="en-CA"/>
        </w:rPr>
        <w:t xml:space="preserve">rights of rivers or ecosystems does not </w:t>
      </w:r>
      <w:r w:rsidRPr="00DC2F0E">
        <w:rPr>
          <w:rFonts w:ascii="Times New Roman" w:eastAsia="Times New Roman" w:hAnsi="Times New Roman" w:cs="Times New Roman"/>
          <w:color w:val="000000"/>
          <w:sz w:val="24"/>
          <w:szCs w:val="24"/>
          <w:lang w:val="en-CA"/>
        </w:rPr>
        <w:t>imply</w:t>
      </w:r>
      <w:r w:rsidR="008173E2" w:rsidRPr="00DC2F0E">
        <w:rPr>
          <w:rFonts w:ascii="Times New Roman" w:eastAsia="Times New Roman" w:hAnsi="Times New Roman" w:cs="Times New Roman"/>
          <w:color w:val="000000"/>
          <w:sz w:val="24"/>
          <w:szCs w:val="24"/>
          <w:lang w:val="en-CA"/>
        </w:rPr>
        <w:t xml:space="preserve"> that we cannot use </w:t>
      </w:r>
      <w:r w:rsidRPr="00DC2F0E">
        <w:rPr>
          <w:rFonts w:ascii="Times New Roman" w:eastAsia="Times New Roman" w:hAnsi="Times New Roman" w:cs="Times New Roman"/>
          <w:color w:val="000000"/>
          <w:sz w:val="24"/>
          <w:szCs w:val="24"/>
          <w:lang w:val="en-CA"/>
        </w:rPr>
        <w:t>water</w:t>
      </w:r>
      <w:r w:rsidR="008173E2" w:rsidRPr="00DC2F0E">
        <w:rPr>
          <w:rFonts w:ascii="Times New Roman" w:eastAsia="Times New Roman" w:hAnsi="Times New Roman" w:cs="Times New Roman"/>
          <w:color w:val="000000"/>
          <w:sz w:val="24"/>
          <w:szCs w:val="24"/>
          <w:lang w:val="en-CA"/>
        </w:rPr>
        <w:t xml:space="preserve">, since we are part of </w:t>
      </w:r>
      <w:r w:rsidRPr="00DC2F0E">
        <w:rPr>
          <w:rFonts w:ascii="Times New Roman" w:eastAsia="Times New Roman" w:hAnsi="Times New Roman" w:cs="Times New Roman"/>
          <w:color w:val="000000"/>
          <w:sz w:val="24"/>
          <w:szCs w:val="24"/>
          <w:lang w:val="en-CA"/>
        </w:rPr>
        <w:t xml:space="preserve">the ecosystem, and it is an essential element </w:t>
      </w:r>
      <w:r w:rsidR="008173E2" w:rsidRPr="00DC2F0E">
        <w:rPr>
          <w:rFonts w:ascii="Times New Roman" w:eastAsia="Times New Roman" w:hAnsi="Times New Roman" w:cs="Times New Roman"/>
          <w:color w:val="000000"/>
          <w:sz w:val="24"/>
          <w:szCs w:val="24"/>
          <w:lang w:val="en-CA"/>
        </w:rPr>
        <w:t xml:space="preserve">to our </w:t>
      </w:r>
      <w:r w:rsidR="008173E2" w:rsidRPr="00DC2F0E">
        <w:rPr>
          <w:rFonts w:ascii="Times New Roman" w:eastAsia="Times New Roman" w:hAnsi="Times New Roman" w:cs="Times New Roman"/>
          <w:color w:val="000000"/>
          <w:sz w:val="24"/>
          <w:szCs w:val="24"/>
          <w:lang w:val="en-CA"/>
        </w:rPr>
        <w:lastRenderedPageBreak/>
        <w:t xml:space="preserve">survival. </w:t>
      </w:r>
      <w:r w:rsidRPr="00DC2F0E">
        <w:rPr>
          <w:rFonts w:ascii="Times New Roman" w:eastAsia="Times New Roman" w:hAnsi="Times New Roman" w:cs="Times New Roman"/>
          <w:color w:val="000000"/>
          <w:sz w:val="24"/>
          <w:szCs w:val="24"/>
          <w:lang w:val="en-CA"/>
        </w:rPr>
        <w:t xml:space="preserve">Rights of Nature </w:t>
      </w:r>
      <w:r w:rsidR="008173E2" w:rsidRPr="00DC2F0E">
        <w:rPr>
          <w:rFonts w:ascii="Times New Roman" w:eastAsia="Times New Roman" w:hAnsi="Times New Roman" w:cs="Times New Roman"/>
          <w:color w:val="000000"/>
          <w:sz w:val="24"/>
          <w:szCs w:val="24"/>
          <w:lang w:val="en-CA"/>
        </w:rPr>
        <w:t xml:space="preserve">define limits so that our development does not imply the irrational destruction of the Earth. </w:t>
      </w:r>
    </w:p>
    <w:p w14:paraId="32102AF8" w14:textId="77777777" w:rsidR="00A31064" w:rsidRPr="00DC2F0E" w:rsidRDefault="00A31064" w:rsidP="00A31064">
      <w:pPr>
        <w:pStyle w:val="Paragraphedeliste"/>
        <w:rPr>
          <w:rFonts w:ascii="Times New Roman" w:eastAsia="Times New Roman" w:hAnsi="Times New Roman" w:cs="Times New Roman"/>
          <w:color w:val="000000"/>
          <w:sz w:val="24"/>
          <w:szCs w:val="24"/>
          <w:lang w:val="en-CA"/>
        </w:rPr>
      </w:pPr>
    </w:p>
    <w:p w14:paraId="18E23BC8" w14:textId="77777777" w:rsidR="00A31064" w:rsidRPr="00DC2F0E" w:rsidRDefault="00A31064" w:rsidP="008173E2">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 xml:space="preserve">Recognize that </w:t>
      </w:r>
      <w:r w:rsidR="008173E2" w:rsidRPr="00DC2F0E">
        <w:rPr>
          <w:rFonts w:ascii="Times New Roman" w:eastAsia="Times New Roman" w:hAnsi="Times New Roman" w:cs="Times New Roman"/>
          <w:color w:val="000000"/>
          <w:sz w:val="24"/>
          <w:szCs w:val="24"/>
          <w:lang w:val="en-CA"/>
        </w:rPr>
        <w:t xml:space="preserve">rights of rivers can </w:t>
      </w:r>
      <w:r w:rsidRPr="00DC2F0E">
        <w:rPr>
          <w:rFonts w:ascii="Times New Roman" w:eastAsia="Times New Roman" w:hAnsi="Times New Roman" w:cs="Times New Roman"/>
          <w:color w:val="000000"/>
          <w:sz w:val="24"/>
          <w:szCs w:val="24"/>
          <w:lang w:val="en-CA"/>
        </w:rPr>
        <w:t xml:space="preserve">help to </w:t>
      </w:r>
      <w:r w:rsidR="008173E2" w:rsidRPr="00DC2F0E">
        <w:rPr>
          <w:rFonts w:ascii="Times New Roman" w:eastAsia="Times New Roman" w:hAnsi="Times New Roman" w:cs="Times New Roman"/>
          <w:color w:val="000000"/>
          <w:sz w:val="24"/>
          <w:szCs w:val="24"/>
          <w:lang w:val="en-CA"/>
        </w:rPr>
        <w:t xml:space="preserve">guarantee </w:t>
      </w:r>
      <w:r w:rsidRPr="00DC2F0E">
        <w:rPr>
          <w:rFonts w:ascii="Times New Roman" w:eastAsia="Times New Roman" w:hAnsi="Times New Roman" w:cs="Times New Roman"/>
          <w:color w:val="000000"/>
          <w:sz w:val="24"/>
          <w:szCs w:val="24"/>
          <w:lang w:val="en-CA"/>
        </w:rPr>
        <w:t>the</w:t>
      </w:r>
      <w:r w:rsidR="008173E2" w:rsidRPr="00DC2F0E">
        <w:rPr>
          <w:rFonts w:ascii="Times New Roman" w:eastAsia="Times New Roman" w:hAnsi="Times New Roman" w:cs="Times New Roman"/>
          <w:color w:val="000000"/>
          <w:sz w:val="24"/>
          <w:szCs w:val="24"/>
          <w:lang w:val="en-CA"/>
        </w:rPr>
        <w:t xml:space="preserve"> human right to water</w:t>
      </w:r>
      <w:r w:rsidRPr="00DC2F0E">
        <w:rPr>
          <w:rFonts w:ascii="Times New Roman" w:eastAsia="Times New Roman" w:hAnsi="Times New Roman" w:cs="Times New Roman"/>
          <w:color w:val="000000"/>
          <w:sz w:val="24"/>
          <w:szCs w:val="24"/>
          <w:lang w:val="en-CA"/>
        </w:rPr>
        <w:t xml:space="preserve"> and sanitation</w:t>
      </w:r>
      <w:r w:rsidR="008173E2" w:rsidRPr="00DC2F0E">
        <w:rPr>
          <w:rFonts w:ascii="Times New Roman" w:eastAsia="Times New Roman" w:hAnsi="Times New Roman" w:cs="Times New Roman"/>
          <w:color w:val="000000"/>
          <w:sz w:val="24"/>
          <w:szCs w:val="24"/>
          <w:lang w:val="en-CA"/>
        </w:rPr>
        <w:t xml:space="preserve">. </w:t>
      </w:r>
    </w:p>
    <w:p w14:paraId="3A1C29F8" w14:textId="77777777" w:rsidR="00A31064" w:rsidRPr="00DC2F0E" w:rsidRDefault="00A31064" w:rsidP="00A31064">
      <w:pPr>
        <w:pStyle w:val="Paragraphedeliste"/>
        <w:rPr>
          <w:rFonts w:ascii="Times New Roman" w:eastAsia="Times New Roman" w:hAnsi="Times New Roman" w:cs="Times New Roman"/>
          <w:color w:val="000000"/>
          <w:sz w:val="24"/>
          <w:szCs w:val="24"/>
          <w:lang w:val="en-CA"/>
        </w:rPr>
      </w:pPr>
    </w:p>
    <w:p w14:paraId="162A233D" w14:textId="42CB801D" w:rsidR="00A31064" w:rsidRPr="00DC2F0E" w:rsidRDefault="00A31064" w:rsidP="008173E2">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 xml:space="preserve">Recognize that this </w:t>
      </w:r>
      <w:r w:rsidR="008173E2" w:rsidRPr="00DC2F0E">
        <w:rPr>
          <w:rFonts w:ascii="Times New Roman" w:eastAsia="Times New Roman" w:hAnsi="Times New Roman" w:cs="Times New Roman"/>
          <w:color w:val="000000"/>
          <w:sz w:val="24"/>
          <w:szCs w:val="24"/>
          <w:lang w:val="en-CA"/>
        </w:rPr>
        <w:t>new model of governance implies the inclusion of local and indigenous communities, in the sharing of current and ancestral scientific knowledge and in the decision-making process.</w:t>
      </w:r>
    </w:p>
    <w:p w14:paraId="6996A70F" w14:textId="77777777" w:rsidR="00A31064" w:rsidRPr="00DC2F0E" w:rsidRDefault="00A31064" w:rsidP="00A31064">
      <w:pPr>
        <w:pStyle w:val="Paragraphedeliste"/>
        <w:rPr>
          <w:rFonts w:ascii="Times New Roman" w:hAnsi="Times New Roman" w:cs="Times New Roman"/>
          <w:sz w:val="24"/>
          <w:szCs w:val="24"/>
          <w:lang w:val="en-CA"/>
        </w:rPr>
      </w:pPr>
    </w:p>
    <w:p w14:paraId="6F8ADD41" w14:textId="77777777" w:rsidR="00A31064" w:rsidRPr="00DC2F0E" w:rsidRDefault="00A31064" w:rsidP="008173E2">
      <w:pPr>
        <w:pStyle w:val="Paragraphedeliste"/>
        <w:numPr>
          <w:ilvl w:val="0"/>
          <w:numId w:val="3"/>
        </w:numPr>
        <w:jc w:val="both"/>
        <w:rPr>
          <w:rFonts w:ascii="Times New Roman" w:hAnsi="Times New Roman" w:cs="Times New Roman"/>
          <w:b/>
          <w:bCs/>
          <w:sz w:val="24"/>
          <w:szCs w:val="24"/>
          <w:lang w:val="en-CA"/>
        </w:rPr>
      </w:pPr>
      <w:r w:rsidRPr="00DC2F0E">
        <w:rPr>
          <w:rFonts w:ascii="Times New Roman" w:hAnsi="Times New Roman" w:cs="Times New Roman"/>
          <w:sz w:val="24"/>
          <w:szCs w:val="24"/>
          <w:lang w:val="en-CA"/>
        </w:rPr>
        <w:t>R</w:t>
      </w:r>
      <w:r w:rsidR="008173E2" w:rsidRPr="00DC2F0E">
        <w:rPr>
          <w:rFonts w:ascii="Times New Roman" w:hAnsi="Times New Roman" w:cs="Times New Roman"/>
          <w:sz w:val="24"/>
          <w:szCs w:val="24"/>
          <w:lang w:val="en-CA"/>
        </w:rPr>
        <w:t xml:space="preserve">ecognize that planet Earth or Mother Earth, as is usually used by many nations, is our home, thus we should take care of every element that supports life. </w:t>
      </w:r>
    </w:p>
    <w:p w14:paraId="3D56F0F0" w14:textId="77777777" w:rsidR="00A31064" w:rsidRPr="00DC2F0E" w:rsidRDefault="00A31064" w:rsidP="00A31064">
      <w:pPr>
        <w:pStyle w:val="Paragraphedeliste"/>
        <w:rPr>
          <w:rFonts w:ascii="Times New Roman" w:hAnsi="Times New Roman" w:cs="Times New Roman"/>
          <w:sz w:val="24"/>
          <w:szCs w:val="24"/>
          <w:lang w:val="en-CA"/>
        </w:rPr>
      </w:pPr>
    </w:p>
    <w:p w14:paraId="5CD3E7C1" w14:textId="0F2A33E6" w:rsidR="00A31064" w:rsidRPr="00DC2F0E" w:rsidRDefault="00A31064" w:rsidP="00A11AEC">
      <w:pPr>
        <w:pStyle w:val="Paragraphedeliste"/>
        <w:numPr>
          <w:ilvl w:val="0"/>
          <w:numId w:val="3"/>
        </w:numPr>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Recognize the importance of supporting a</w:t>
      </w:r>
      <w:r w:rsidR="008173E2" w:rsidRPr="00DC2F0E">
        <w:rPr>
          <w:rFonts w:ascii="Times New Roman" w:hAnsi="Times New Roman" w:cs="Times New Roman"/>
          <w:sz w:val="24"/>
          <w:szCs w:val="24"/>
          <w:lang w:val="en-CA"/>
        </w:rPr>
        <w:t xml:space="preserve"> future high-level meeting entitled “</w:t>
      </w:r>
      <w:r w:rsidR="008173E2" w:rsidRPr="00DC2F0E">
        <w:rPr>
          <w:rFonts w:ascii="Times New Roman" w:hAnsi="Times New Roman" w:cs="Times New Roman"/>
          <w:b/>
          <w:bCs/>
          <w:sz w:val="24"/>
          <w:szCs w:val="24"/>
          <w:lang w:val="en-CA"/>
        </w:rPr>
        <w:t>Earth Assembly”</w:t>
      </w:r>
      <w:r w:rsidRPr="00DC2F0E">
        <w:rPr>
          <w:rFonts w:ascii="Times New Roman" w:hAnsi="Times New Roman" w:cs="Times New Roman"/>
          <w:sz w:val="24"/>
          <w:szCs w:val="24"/>
          <w:lang w:val="en-CA"/>
        </w:rPr>
        <w:t xml:space="preserve"> where this relevant approach will be studied further.</w:t>
      </w:r>
    </w:p>
    <w:p w14:paraId="486EBDB1" w14:textId="77777777" w:rsidR="00A31064" w:rsidRPr="00DC2F0E" w:rsidRDefault="00A31064" w:rsidP="00A31064">
      <w:pPr>
        <w:pStyle w:val="Paragraphedeliste"/>
        <w:rPr>
          <w:rFonts w:ascii="Times New Roman" w:hAnsi="Times New Roman" w:cs="Times New Roman"/>
          <w:sz w:val="24"/>
          <w:szCs w:val="24"/>
          <w:lang w:val="en-CA"/>
        </w:rPr>
      </w:pPr>
    </w:p>
    <w:p w14:paraId="7F44D045" w14:textId="77777777" w:rsidR="006A3D97" w:rsidRPr="00DC2F0E" w:rsidRDefault="006A3D97" w:rsidP="009E5458">
      <w:pPr>
        <w:pStyle w:val="Paragraphedeliste"/>
        <w:numPr>
          <w:ilvl w:val="0"/>
          <w:numId w:val="3"/>
        </w:numPr>
        <w:jc w:val="both"/>
        <w:rPr>
          <w:rFonts w:ascii="Times New Roman" w:hAnsi="Times New Roman" w:cs="Times New Roman"/>
          <w:sz w:val="24"/>
          <w:szCs w:val="24"/>
          <w:lang w:val="en-CA"/>
        </w:rPr>
      </w:pPr>
      <w:r w:rsidRPr="00DC2F0E">
        <w:rPr>
          <w:rFonts w:ascii="Times New Roman" w:hAnsi="Times New Roman" w:cs="Times New Roman"/>
          <w:sz w:val="24"/>
          <w:szCs w:val="24"/>
          <w:lang w:val="en-CA"/>
        </w:rPr>
        <w:t>R</w:t>
      </w:r>
      <w:r w:rsidR="008173E2" w:rsidRPr="00DC2F0E">
        <w:rPr>
          <w:rFonts w:ascii="Times New Roman" w:hAnsi="Times New Roman" w:cs="Times New Roman"/>
          <w:sz w:val="24"/>
          <w:szCs w:val="24"/>
          <w:lang w:val="en-CA"/>
        </w:rPr>
        <w:t xml:space="preserve">ecognize that SDGs should integrate a holistic approach, </w:t>
      </w:r>
      <w:r w:rsidRPr="00DC2F0E">
        <w:rPr>
          <w:rFonts w:ascii="Times New Roman" w:hAnsi="Times New Roman" w:cs="Times New Roman"/>
          <w:sz w:val="24"/>
          <w:szCs w:val="24"/>
          <w:lang w:val="en-CA"/>
        </w:rPr>
        <w:t xml:space="preserve">which promotes </w:t>
      </w:r>
      <w:r w:rsidR="008173E2" w:rsidRPr="00DC2F0E">
        <w:rPr>
          <w:rFonts w:ascii="Times New Roman" w:hAnsi="Times New Roman" w:cs="Times New Roman"/>
          <w:sz w:val="24"/>
          <w:szCs w:val="24"/>
          <w:lang w:val="en-CA"/>
        </w:rPr>
        <w:t xml:space="preserve">protecting and conserving ecosystems and avoiding harmful practices against animals, plants, microorganisms and living environments, </w:t>
      </w:r>
      <w:r w:rsidRPr="00DC2F0E">
        <w:rPr>
          <w:rFonts w:ascii="Times New Roman" w:hAnsi="Times New Roman" w:cs="Times New Roman"/>
          <w:sz w:val="24"/>
          <w:szCs w:val="24"/>
          <w:lang w:val="en-CA"/>
        </w:rPr>
        <w:t>to</w:t>
      </w:r>
      <w:r w:rsidR="008173E2" w:rsidRPr="00DC2F0E">
        <w:rPr>
          <w:rFonts w:ascii="Times New Roman" w:hAnsi="Times New Roman" w:cs="Times New Roman"/>
          <w:sz w:val="24"/>
          <w:szCs w:val="24"/>
          <w:lang w:val="en-CA"/>
        </w:rPr>
        <w:t xml:space="preserve"> contribute to a better quality of life for humankind and for the variety of living species on Earth. </w:t>
      </w:r>
    </w:p>
    <w:p w14:paraId="0DF6D8F6" w14:textId="77777777" w:rsidR="006A3D97" w:rsidRPr="00DC2F0E" w:rsidRDefault="006A3D97" w:rsidP="006A3D97">
      <w:pPr>
        <w:pStyle w:val="Paragraphedeliste"/>
        <w:rPr>
          <w:rFonts w:ascii="Times New Roman" w:eastAsia="Times New Roman" w:hAnsi="Times New Roman" w:cs="Times New Roman"/>
          <w:color w:val="000000"/>
          <w:sz w:val="24"/>
          <w:szCs w:val="24"/>
          <w:lang w:val="en-CA"/>
        </w:rPr>
      </w:pPr>
    </w:p>
    <w:p w14:paraId="326B427E" w14:textId="711AB50F" w:rsidR="00FB7A42" w:rsidRPr="00DC2F0E" w:rsidRDefault="006A3D97" w:rsidP="00FB7A42">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color w:val="000000"/>
          <w:sz w:val="24"/>
          <w:szCs w:val="24"/>
          <w:lang w:val="en-CA"/>
        </w:rPr>
        <w:t xml:space="preserve">Recognize the necessity </w:t>
      </w:r>
      <w:r w:rsidR="008173E2" w:rsidRPr="00DC2F0E">
        <w:rPr>
          <w:rFonts w:ascii="Times New Roman" w:eastAsia="Times New Roman" w:hAnsi="Times New Roman" w:cs="Times New Roman"/>
          <w:color w:val="000000"/>
          <w:sz w:val="24"/>
          <w:szCs w:val="24"/>
          <w:lang w:val="en-CA"/>
        </w:rPr>
        <w:t xml:space="preserve">to negotiate a </w:t>
      </w:r>
      <w:r w:rsidR="008D1D76">
        <w:rPr>
          <w:rFonts w:ascii="Times New Roman" w:eastAsia="Times New Roman" w:hAnsi="Times New Roman" w:cs="Times New Roman"/>
          <w:color w:val="000000"/>
          <w:sz w:val="24"/>
          <w:szCs w:val="24"/>
          <w:lang w:val="en-CA"/>
        </w:rPr>
        <w:t xml:space="preserve">Universal </w:t>
      </w:r>
      <w:r w:rsidR="008173E2" w:rsidRPr="00DC2F0E">
        <w:rPr>
          <w:rFonts w:ascii="Times New Roman" w:eastAsia="Times New Roman" w:hAnsi="Times New Roman" w:cs="Times New Roman"/>
          <w:color w:val="000000"/>
          <w:sz w:val="24"/>
          <w:szCs w:val="24"/>
          <w:lang w:val="en-CA"/>
        </w:rPr>
        <w:t xml:space="preserve">Declaration that correlates the rights of rivers and the human right to water and sanitation. Furthermore, it is necessary to establish a global water fund to support drinking water and sanitation infrastructures of the poorest in contingency with a dedicated water institution at the global level. </w:t>
      </w:r>
    </w:p>
    <w:p w14:paraId="57E2B709" w14:textId="77777777" w:rsidR="00FB7A42" w:rsidRPr="00DC2F0E" w:rsidRDefault="00FB7A42" w:rsidP="00FB7A42">
      <w:pPr>
        <w:pStyle w:val="Paragraphedeliste"/>
        <w:rPr>
          <w:rFonts w:ascii="Times New Roman" w:eastAsia="Times New Roman" w:hAnsi="Times New Roman" w:cs="Times New Roman"/>
          <w:sz w:val="24"/>
          <w:szCs w:val="24"/>
          <w:lang w:val="en-CA"/>
        </w:rPr>
      </w:pPr>
    </w:p>
    <w:p w14:paraId="249345E6" w14:textId="5A001DC5" w:rsidR="00FB7A42" w:rsidRPr="00DC2F0E" w:rsidRDefault="00FB7A42" w:rsidP="00B026AA">
      <w:pPr>
        <w:pStyle w:val="Paragraphedeliste"/>
        <w:numPr>
          <w:ilvl w:val="0"/>
          <w:numId w:val="3"/>
        </w:numPr>
        <w:jc w:val="both"/>
        <w:rPr>
          <w:rFonts w:ascii="Times New Roman" w:hAnsi="Times New Roman" w:cs="Times New Roman"/>
          <w:b/>
          <w:bCs/>
          <w:sz w:val="24"/>
          <w:szCs w:val="24"/>
          <w:lang w:val="en-CA"/>
        </w:rPr>
      </w:pPr>
      <w:r w:rsidRPr="00DC2F0E">
        <w:rPr>
          <w:rFonts w:ascii="Times New Roman" w:eastAsia="Times New Roman" w:hAnsi="Times New Roman" w:cs="Times New Roman"/>
          <w:sz w:val="24"/>
          <w:szCs w:val="24"/>
          <w:lang w:val="en-CA"/>
        </w:rPr>
        <w:t xml:space="preserve">It is recommended that </w:t>
      </w:r>
      <w:r w:rsidR="008D1D76">
        <w:rPr>
          <w:rFonts w:ascii="Times New Roman" w:eastAsia="Times New Roman" w:hAnsi="Times New Roman" w:cs="Times New Roman"/>
          <w:sz w:val="24"/>
          <w:szCs w:val="24"/>
          <w:lang w:val="en-CA"/>
        </w:rPr>
        <w:t xml:space="preserve">countries </w:t>
      </w:r>
      <w:r w:rsidRPr="00DC2F0E">
        <w:rPr>
          <w:rFonts w:ascii="Times New Roman" w:eastAsia="Times New Roman" w:hAnsi="Times New Roman" w:cs="Times New Roman"/>
          <w:sz w:val="24"/>
          <w:szCs w:val="24"/>
          <w:lang w:val="en-CA"/>
        </w:rPr>
        <w:t>regardless o</w:t>
      </w:r>
      <w:r w:rsidR="008D1D76">
        <w:rPr>
          <w:rFonts w:ascii="Times New Roman" w:eastAsia="Times New Roman" w:hAnsi="Times New Roman" w:cs="Times New Roman"/>
          <w:sz w:val="24"/>
          <w:szCs w:val="24"/>
          <w:lang w:val="en-CA"/>
        </w:rPr>
        <w:t>f</w:t>
      </w:r>
      <w:r w:rsidRPr="00DC2F0E">
        <w:rPr>
          <w:rFonts w:ascii="Times New Roman" w:eastAsia="Times New Roman" w:hAnsi="Times New Roman" w:cs="Times New Roman"/>
          <w:sz w:val="24"/>
          <w:szCs w:val="24"/>
          <w:lang w:val="en-CA"/>
        </w:rPr>
        <w:t xml:space="preserve"> their legal tradition system, should advance toward ecological justice, a concept </w:t>
      </w:r>
      <w:r w:rsidR="004E69FE">
        <w:rPr>
          <w:rFonts w:ascii="Times New Roman" w:eastAsia="Times New Roman" w:hAnsi="Times New Roman" w:cs="Times New Roman"/>
          <w:sz w:val="24"/>
          <w:szCs w:val="24"/>
          <w:lang w:val="en-CA"/>
        </w:rPr>
        <w:t xml:space="preserve">complementary to human rights that </w:t>
      </w:r>
      <w:r w:rsidRPr="00DC2F0E">
        <w:rPr>
          <w:rFonts w:ascii="Times New Roman" w:eastAsia="Times New Roman" w:hAnsi="Times New Roman" w:cs="Times New Roman"/>
          <w:sz w:val="24"/>
          <w:szCs w:val="24"/>
          <w:lang w:val="en-CA"/>
        </w:rPr>
        <w:t>allows going further in the holistic protection of Nature.</w:t>
      </w:r>
    </w:p>
    <w:p w14:paraId="65C80059" w14:textId="77777777" w:rsidR="00DC2F0E" w:rsidRPr="00DC2F0E" w:rsidRDefault="00DC2F0E" w:rsidP="00DC2F0E">
      <w:pPr>
        <w:pStyle w:val="Paragraphedeliste"/>
        <w:jc w:val="both"/>
        <w:rPr>
          <w:rFonts w:ascii="Times New Roman" w:hAnsi="Times New Roman" w:cs="Times New Roman"/>
          <w:b/>
          <w:bCs/>
          <w:sz w:val="24"/>
          <w:szCs w:val="24"/>
          <w:lang w:val="en-CA"/>
        </w:rPr>
      </w:pPr>
    </w:p>
    <w:sectPr w:rsidR="00DC2F0E" w:rsidRPr="00DC2F0E">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7D4" w14:textId="77777777" w:rsidR="00612B2E" w:rsidRDefault="00612B2E" w:rsidP="00862B01">
      <w:pPr>
        <w:spacing w:after="0" w:line="240" w:lineRule="auto"/>
      </w:pPr>
      <w:r>
        <w:separator/>
      </w:r>
    </w:p>
  </w:endnote>
  <w:endnote w:type="continuationSeparator" w:id="0">
    <w:p w14:paraId="36F0FA65" w14:textId="77777777" w:rsidR="00612B2E" w:rsidRDefault="00612B2E" w:rsidP="0086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575231"/>
      <w:docPartObj>
        <w:docPartGallery w:val="Page Numbers (Bottom of Page)"/>
        <w:docPartUnique/>
      </w:docPartObj>
    </w:sdtPr>
    <w:sdtContent>
      <w:p w14:paraId="61F8D38D" w14:textId="52999AAB" w:rsidR="00FB7A42" w:rsidRDefault="00FB7A42">
        <w:pPr>
          <w:pStyle w:val="Pieddepage"/>
          <w:jc w:val="right"/>
        </w:pPr>
        <w:r>
          <w:fldChar w:fldCharType="begin"/>
        </w:r>
        <w:r>
          <w:instrText>PAGE   \* MERGEFORMAT</w:instrText>
        </w:r>
        <w:r>
          <w:fldChar w:fldCharType="separate"/>
        </w:r>
        <w:r>
          <w:rPr>
            <w:lang w:val="fr-FR"/>
          </w:rPr>
          <w:t>2</w:t>
        </w:r>
        <w:r>
          <w:fldChar w:fldCharType="end"/>
        </w:r>
      </w:p>
    </w:sdtContent>
  </w:sdt>
  <w:p w14:paraId="546A9081" w14:textId="77777777" w:rsidR="00862B01" w:rsidRDefault="00862B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A49F" w14:textId="77777777" w:rsidR="00612B2E" w:rsidRDefault="00612B2E" w:rsidP="00862B01">
      <w:pPr>
        <w:spacing w:after="0" w:line="240" w:lineRule="auto"/>
      </w:pPr>
      <w:r>
        <w:separator/>
      </w:r>
    </w:p>
  </w:footnote>
  <w:footnote w:type="continuationSeparator" w:id="0">
    <w:p w14:paraId="3E40B456" w14:textId="77777777" w:rsidR="00612B2E" w:rsidRDefault="00612B2E" w:rsidP="00862B01">
      <w:pPr>
        <w:spacing w:after="0" w:line="240" w:lineRule="auto"/>
      </w:pPr>
      <w:r>
        <w:continuationSeparator/>
      </w:r>
    </w:p>
  </w:footnote>
  <w:footnote w:id="1">
    <w:p w14:paraId="7994E174" w14:textId="30FC931E" w:rsidR="00CE6369" w:rsidRPr="00CE6369" w:rsidRDefault="00CE6369" w:rsidP="00CE6369">
      <w:pPr>
        <w:pStyle w:val="Notedebasdepage"/>
        <w:jc w:val="both"/>
        <w:rPr>
          <w:lang w:val="en-CA"/>
        </w:rPr>
      </w:pPr>
      <w:r>
        <w:rPr>
          <w:rStyle w:val="Appelnotedebasdep"/>
        </w:rPr>
        <w:footnoteRef/>
      </w:r>
      <w:r w:rsidRPr="00CE6369">
        <w:rPr>
          <w:lang w:val="en-CA"/>
        </w:rPr>
        <w:t xml:space="preserve"> </w:t>
      </w:r>
      <w:r w:rsidRPr="00D275AC">
        <w:rPr>
          <w:sz w:val="20"/>
          <w:szCs w:val="20"/>
          <w:lang w:val="en-CA"/>
        </w:rPr>
        <w:t>Teresa Vicente Giménez, “</w:t>
      </w:r>
      <w:r w:rsidRPr="00D275AC">
        <w:rPr>
          <w:iCs/>
          <w:sz w:val="20"/>
          <w:szCs w:val="20"/>
          <w:lang w:val="en-CA"/>
        </w:rPr>
        <w:t xml:space="preserve">The Mar Menor: An Ecosystem with its Own Rights”, in Yenny Vega </w:t>
      </w:r>
      <w:r>
        <w:rPr>
          <w:iCs/>
          <w:sz w:val="20"/>
          <w:szCs w:val="20"/>
          <w:lang w:val="en-CA"/>
        </w:rPr>
        <w:t>Cárdenas</w:t>
      </w:r>
      <w:r w:rsidRPr="00D275AC">
        <w:rPr>
          <w:iCs/>
          <w:sz w:val="20"/>
          <w:szCs w:val="20"/>
          <w:lang w:val="en-CA"/>
        </w:rPr>
        <w:t xml:space="preserve"> &amp; Daniel Turp, </w:t>
      </w:r>
      <w:r w:rsidRPr="00D275AC">
        <w:rPr>
          <w:i/>
          <w:sz w:val="20"/>
          <w:szCs w:val="20"/>
          <w:lang w:val="en-CA"/>
        </w:rPr>
        <w:t xml:space="preserve">A legal personality for the Saint-Lawrence River and other </w:t>
      </w:r>
      <w:r>
        <w:rPr>
          <w:i/>
          <w:sz w:val="20"/>
          <w:szCs w:val="20"/>
          <w:lang w:val="en-CA"/>
        </w:rPr>
        <w:t>R</w:t>
      </w:r>
      <w:r w:rsidRPr="00D275AC">
        <w:rPr>
          <w:i/>
          <w:sz w:val="20"/>
          <w:szCs w:val="20"/>
          <w:lang w:val="en-CA"/>
        </w:rPr>
        <w:t>ivers of the world</w:t>
      </w:r>
      <w:r w:rsidRPr="00D275AC">
        <w:rPr>
          <w:iCs/>
          <w:sz w:val="20"/>
          <w:szCs w:val="20"/>
          <w:lang w:val="en-CA"/>
        </w:rPr>
        <w:t>, Montréal, JFD, 2023</w:t>
      </w:r>
      <w:r>
        <w:rPr>
          <w:iCs/>
          <w:sz w:val="20"/>
          <w:szCs w:val="20"/>
          <w:lang w:val="en-CA"/>
        </w:rPr>
        <w:t>.</w:t>
      </w:r>
    </w:p>
  </w:footnote>
  <w:footnote w:id="2">
    <w:p w14:paraId="4D251875" w14:textId="1BC0FF26" w:rsidR="00CE6369" w:rsidRPr="00DC2F0E" w:rsidRDefault="00CE6369" w:rsidP="00DC2F0E">
      <w:pPr>
        <w:pStyle w:val="Sansinterligne"/>
        <w:rPr>
          <w:noProof/>
          <w:sz w:val="24"/>
          <w:szCs w:val="24"/>
          <w:lang w:val="fr-FR"/>
        </w:rPr>
      </w:pPr>
      <w:r>
        <w:rPr>
          <w:rStyle w:val="Appelnotedebasdep"/>
        </w:rPr>
        <w:footnoteRef/>
      </w:r>
      <w:r w:rsidRPr="00CE6369">
        <w:rPr>
          <w:lang w:val="pt-BR"/>
        </w:rPr>
        <w:t xml:space="preserve"> </w:t>
      </w:r>
      <w:r w:rsidRPr="00CE6369">
        <w:rPr>
          <w:rFonts w:ascii="Times New Roman" w:hAnsi="Times New Roman" w:cs="Times New Roman"/>
          <w:sz w:val="20"/>
          <w:szCs w:val="20"/>
          <w:lang w:val="pt-BR"/>
        </w:rPr>
        <w:t xml:space="preserve">Benadda, I., &amp; Vega Cardenas, Y. (2023, 03). </w:t>
      </w:r>
      <w:r w:rsidRPr="00CE6369">
        <w:rPr>
          <w:rFonts w:ascii="Times New Roman" w:hAnsi="Times New Roman" w:cs="Times New Roman"/>
          <w:sz w:val="20"/>
          <w:szCs w:val="20"/>
        </w:rPr>
        <w:t xml:space="preserve">Un droit de l’eau pour un droit à l’eau. Récupéré sur Observatoire International des droits de la Nature, Blog: </w:t>
      </w:r>
      <w:hyperlink r:id="rId1" w:history="1">
        <w:r w:rsidRPr="00D2055D">
          <w:rPr>
            <w:rStyle w:val="Lienhypertexte"/>
            <w:rFonts w:ascii="Times New Roman" w:hAnsi="Times New Roman" w:cs="Times New Roman"/>
            <w:sz w:val="20"/>
            <w:szCs w:val="20"/>
          </w:rPr>
          <w:t>https://observatoirenature.org/observatorio/2023/04/05/un-droit-de-leau-pour-un-droit-a-leau/</w:t>
        </w:r>
      </w:hyperlink>
      <w:r>
        <w:rPr>
          <w:rFonts w:ascii="Times New Roman" w:hAnsi="Times New Roman" w:cs="Times New Roman"/>
          <w:sz w:val="20"/>
          <w:szCs w:val="20"/>
        </w:rPr>
        <w:t xml:space="preserve"> </w:t>
      </w:r>
    </w:p>
  </w:footnote>
  <w:footnote w:id="3">
    <w:p w14:paraId="7209664C" w14:textId="7176797D" w:rsidR="006B60DF" w:rsidRPr="006B60DF" w:rsidRDefault="006B60DF">
      <w:pPr>
        <w:pStyle w:val="Notedebasdepage"/>
        <w:rPr>
          <w:lang w:val="en-CA"/>
        </w:rPr>
      </w:pPr>
      <w:r>
        <w:rPr>
          <w:rStyle w:val="Appelnotedebasdep"/>
        </w:rPr>
        <w:footnoteRef/>
      </w:r>
      <w:r w:rsidRPr="006B60DF">
        <w:rPr>
          <w:lang w:val="en-CA"/>
        </w:rPr>
        <w:t xml:space="preserve"> </w:t>
      </w:r>
      <w:r w:rsidR="00F352FF" w:rsidRPr="00F352FF">
        <w:rPr>
          <w:sz w:val="20"/>
          <w:szCs w:val="20"/>
          <w:lang w:val="en-CA"/>
        </w:rPr>
        <w:t xml:space="preserve">UN Secretary-General </w:t>
      </w:r>
      <w:r w:rsidR="00F352FF">
        <w:rPr>
          <w:sz w:val="20"/>
          <w:szCs w:val="20"/>
          <w:lang w:val="en-CA"/>
        </w:rPr>
        <w:t>Report</w:t>
      </w:r>
      <w:r w:rsidR="00F352FF" w:rsidRPr="00F352FF">
        <w:rPr>
          <w:sz w:val="20"/>
          <w:szCs w:val="20"/>
          <w:lang w:val="en-CA"/>
        </w:rPr>
        <w:t xml:space="preserve"> A/77/244, </w:t>
      </w:r>
      <w:r w:rsidRPr="00F352FF">
        <w:rPr>
          <w:sz w:val="20"/>
          <w:szCs w:val="20"/>
          <w:lang w:val="en-CA"/>
        </w:rPr>
        <w:t>Adopted</w:t>
      </w:r>
      <w:r w:rsidRPr="006B60DF">
        <w:rPr>
          <w:sz w:val="20"/>
          <w:szCs w:val="20"/>
          <w:lang w:val="en-CA"/>
        </w:rPr>
        <w:t xml:space="preserve"> the 28 of July 2022, accessible via the link : </w:t>
      </w:r>
      <w:hyperlink r:id="rId2" w:history="1">
        <w:r w:rsidRPr="006B60DF">
          <w:rPr>
            <w:rStyle w:val="Lienhypertexte"/>
            <w:sz w:val="20"/>
            <w:szCs w:val="20"/>
            <w:lang w:val="en-CA"/>
          </w:rPr>
          <w:t>https://documents-dds-ny.un.org/doc/UNDOC/GEN/N22/444/24/PDF/N2244424.pdf?OpenElement</w:t>
        </w:r>
      </w:hyperlink>
      <w:r>
        <w:rPr>
          <w:lang w:val="en-CA"/>
        </w:rPr>
        <w:t xml:space="preserve"> </w:t>
      </w:r>
    </w:p>
  </w:footnote>
  <w:footnote w:id="4">
    <w:p w14:paraId="27BD8174" w14:textId="7A5BF0EE" w:rsidR="006B60DF" w:rsidRPr="006B60DF" w:rsidRDefault="006B60DF">
      <w:pPr>
        <w:pStyle w:val="Notedebasdepage"/>
        <w:rPr>
          <w:i/>
          <w:iCs/>
          <w:lang w:val="en-CA"/>
        </w:rPr>
      </w:pPr>
      <w:r>
        <w:rPr>
          <w:rStyle w:val="Appelnotedebasdep"/>
        </w:rPr>
        <w:footnoteRef/>
      </w:r>
      <w:r w:rsidRPr="006B60DF">
        <w:rPr>
          <w:lang w:val="en-CA"/>
        </w:rPr>
        <w:t xml:space="preserve"> </w:t>
      </w:r>
      <w:r w:rsidRPr="006B60DF">
        <w:rPr>
          <w:i/>
          <w:iCs/>
          <w:sz w:val="22"/>
          <w:szCs w:val="22"/>
          <w:lang w:val="en-CA"/>
        </w:rPr>
        <w:t>Id.</w:t>
      </w:r>
    </w:p>
  </w:footnote>
  <w:footnote w:id="5">
    <w:p w14:paraId="38D6CD44" w14:textId="024C5629" w:rsidR="006B60DF" w:rsidRPr="006B60DF" w:rsidRDefault="006B60DF">
      <w:pPr>
        <w:pStyle w:val="Notedebasdepage"/>
        <w:rPr>
          <w:lang w:val="en-CA"/>
        </w:rPr>
      </w:pPr>
      <w:r w:rsidRPr="006B60DF">
        <w:rPr>
          <w:rStyle w:val="Appelnotedebasdep"/>
        </w:rPr>
        <w:footnoteRef/>
      </w:r>
      <w:r w:rsidRPr="006B60DF">
        <w:rPr>
          <w:i/>
          <w:iCs/>
          <w:sz w:val="20"/>
          <w:szCs w:val="20"/>
          <w:lang w:val="en-CA"/>
        </w:rPr>
        <w:t xml:space="preserve"> Id.</w:t>
      </w:r>
    </w:p>
  </w:footnote>
  <w:footnote w:id="6">
    <w:p w14:paraId="697FB888" w14:textId="77777777" w:rsidR="00095E42" w:rsidRPr="00D275AC" w:rsidRDefault="00095E42" w:rsidP="00095E42">
      <w:pPr>
        <w:pStyle w:val="Notedebasdepage"/>
        <w:rPr>
          <w:sz w:val="20"/>
          <w:szCs w:val="20"/>
          <w:lang w:val="en-CA"/>
        </w:rPr>
      </w:pPr>
      <w:r w:rsidRPr="00D275AC">
        <w:rPr>
          <w:rStyle w:val="Appelnotedebasdep"/>
          <w:sz w:val="20"/>
          <w:szCs w:val="20"/>
        </w:rPr>
        <w:footnoteRef/>
      </w:r>
      <w:r w:rsidRPr="00D275AC">
        <w:rPr>
          <w:sz w:val="20"/>
          <w:szCs w:val="20"/>
          <w:lang w:val="en-CA"/>
        </w:rPr>
        <w:t xml:space="preserve"> Acción de Tutela: It is a Colombian legal action that allows the protection of human rights as a priority.</w:t>
      </w:r>
    </w:p>
  </w:footnote>
  <w:footnote w:id="7">
    <w:p w14:paraId="25454271" w14:textId="020D68FB" w:rsidR="0099562F" w:rsidRPr="0099562F" w:rsidRDefault="0099562F" w:rsidP="00CE6369">
      <w:pPr>
        <w:pStyle w:val="Sansinterligne"/>
        <w:rPr>
          <w:noProof/>
          <w:lang w:val="en-CA"/>
        </w:rPr>
      </w:pPr>
      <w:r>
        <w:rPr>
          <w:rStyle w:val="Appelnotedebasdep"/>
        </w:rPr>
        <w:footnoteRef/>
      </w:r>
      <w:r w:rsidR="00CE6369" w:rsidRPr="00CE6369">
        <w:rPr>
          <w:lang w:val="en-CA"/>
        </w:rPr>
        <w:t xml:space="preserve"> </w:t>
      </w:r>
      <w:r w:rsidR="00CE6369" w:rsidRPr="00CE6369">
        <w:rPr>
          <w:rFonts w:ascii="Times New Roman" w:hAnsi="Times New Roman" w:cs="Times New Roman"/>
          <w:sz w:val="20"/>
          <w:szCs w:val="20"/>
          <w:lang w:val="en-CA"/>
        </w:rPr>
        <w:t>Yenny Vega Cardenas, &amp; Nathalia Parra, “The Recognition of the Colombian Rivers and Nature as a subject of rights</w:t>
      </w:r>
      <w:r w:rsidR="008173E2">
        <w:rPr>
          <w:rFonts w:ascii="Times New Roman" w:hAnsi="Times New Roman" w:cs="Times New Roman"/>
          <w:sz w:val="20"/>
          <w:szCs w:val="20"/>
          <w:lang w:val="en-CA"/>
        </w:rPr>
        <w:t>”,</w:t>
      </w:r>
      <w:r w:rsidR="00CE6369" w:rsidRPr="00CE6369">
        <w:rPr>
          <w:rFonts w:ascii="Times New Roman" w:hAnsi="Times New Roman" w:cs="Times New Roman"/>
          <w:sz w:val="20"/>
          <w:szCs w:val="20"/>
          <w:lang w:val="en-CA"/>
        </w:rPr>
        <w:t xml:space="preserve"> </w:t>
      </w:r>
      <w:r w:rsidR="008173E2">
        <w:rPr>
          <w:rFonts w:ascii="Times New Roman" w:hAnsi="Times New Roman" w:cs="Times New Roman"/>
          <w:sz w:val="20"/>
          <w:szCs w:val="20"/>
          <w:lang w:val="en-CA"/>
        </w:rPr>
        <w:t>i</w:t>
      </w:r>
      <w:r w:rsidR="00CE6369" w:rsidRPr="008173E2">
        <w:rPr>
          <w:rFonts w:ascii="Times New Roman" w:hAnsi="Times New Roman" w:cs="Times New Roman"/>
          <w:sz w:val="20"/>
          <w:szCs w:val="20"/>
          <w:lang w:val="en-CA"/>
        </w:rPr>
        <w:t>n Y</w:t>
      </w:r>
      <w:r w:rsidR="008173E2">
        <w:rPr>
          <w:rFonts w:ascii="Times New Roman" w:hAnsi="Times New Roman" w:cs="Times New Roman"/>
          <w:sz w:val="20"/>
          <w:szCs w:val="20"/>
          <w:lang w:val="en-CA"/>
        </w:rPr>
        <w:t>enny</w:t>
      </w:r>
      <w:r w:rsidR="00CE6369" w:rsidRPr="008173E2">
        <w:rPr>
          <w:rFonts w:ascii="Times New Roman" w:hAnsi="Times New Roman" w:cs="Times New Roman"/>
          <w:sz w:val="20"/>
          <w:szCs w:val="20"/>
          <w:lang w:val="en-CA"/>
        </w:rPr>
        <w:t xml:space="preserve"> V</w:t>
      </w:r>
      <w:r w:rsidR="008173E2">
        <w:rPr>
          <w:rFonts w:ascii="Times New Roman" w:hAnsi="Times New Roman" w:cs="Times New Roman"/>
          <w:sz w:val="20"/>
          <w:szCs w:val="20"/>
          <w:lang w:val="en-CA"/>
        </w:rPr>
        <w:t>ega</w:t>
      </w:r>
      <w:r w:rsidR="00CE6369" w:rsidRPr="008173E2">
        <w:rPr>
          <w:rFonts w:ascii="Times New Roman" w:hAnsi="Times New Roman" w:cs="Times New Roman"/>
          <w:sz w:val="20"/>
          <w:szCs w:val="20"/>
          <w:lang w:val="en-CA"/>
        </w:rPr>
        <w:t xml:space="preserve"> Cardenas &amp; D</w:t>
      </w:r>
      <w:r w:rsidR="008173E2">
        <w:rPr>
          <w:rFonts w:ascii="Times New Roman" w:hAnsi="Times New Roman" w:cs="Times New Roman"/>
          <w:sz w:val="20"/>
          <w:szCs w:val="20"/>
          <w:lang w:val="en-CA"/>
        </w:rPr>
        <w:t>aniel</w:t>
      </w:r>
      <w:r w:rsidR="00CE6369" w:rsidRPr="008173E2">
        <w:rPr>
          <w:rFonts w:ascii="Times New Roman" w:hAnsi="Times New Roman" w:cs="Times New Roman"/>
          <w:sz w:val="20"/>
          <w:szCs w:val="20"/>
          <w:lang w:val="en-CA"/>
        </w:rPr>
        <w:t xml:space="preserve"> Turp, A legal Personality for the St Lawrence River and other Rivers of the World (pp. 385-436). Montreal: JFD</w:t>
      </w:r>
      <w:r w:rsidR="008173E2">
        <w:rPr>
          <w:rFonts w:ascii="Times New Roman" w:hAnsi="Times New Roman" w:cs="Times New Roman"/>
          <w:sz w:val="20"/>
          <w:szCs w:val="20"/>
          <w:lang w:val="en-CA"/>
        </w:rPr>
        <w:t>, 2023</w:t>
      </w:r>
      <w:r w:rsidR="00CE6369" w:rsidRPr="008173E2">
        <w:rPr>
          <w:rFonts w:ascii="Times New Roman" w:hAnsi="Times New Roman" w:cs="Times New Roman"/>
          <w:sz w:val="20"/>
          <w:szCs w:val="20"/>
          <w:lang w:val="en-CA"/>
        </w:rPr>
        <w:t>.</w:t>
      </w:r>
    </w:p>
  </w:footnote>
  <w:footnote w:id="8">
    <w:p w14:paraId="5B3424AC" w14:textId="36A3BD51" w:rsidR="00CE6369" w:rsidRPr="00CE6369" w:rsidRDefault="00CE6369" w:rsidP="00CE6369">
      <w:pPr>
        <w:pStyle w:val="Sansinterligne"/>
        <w:rPr>
          <w:lang w:val="en-CA"/>
        </w:rPr>
      </w:pPr>
      <w:r>
        <w:rPr>
          <w:rStyle w:val="Appelnotedebasdep"/>
        </w:rPr>
        <w:footnoteRef/>
      </w:r>
      <w:r w:rsidRPr="008173E2">
        <w:rPr>
          <w:lang w:val="en-CA"/>
        </w:rPr>
        <w:t xml:space="preserve"> </w:t>
      </w:r>
      <w:r w:rsidR="008173E2" w:rsidRPr="008173E2">
        <w:rPr>
          <w:rFonts w:ascii="Times New Roman" w:hAnsi="Times New Roman" w:cs="Times New Roman"/>
          <w:i/>
          <w:iCs/>
          <w:sz w:val="20"/>
          <w:szCs w:val="20"/>
          <w:lang w:val="en-CA"/>
        </w:rPr>
        <w:t>Id</w:t>
      </w:r>
      <w:r w:rsidRPr="008173E2">
        <w:rPr>
          <w:lang w:val="en-CA"/>
        </w:rPr>
        <w:t>.</w:t>
      </w:r>
    </w:p>
  </w:footnote>
  <w:footnote w:id="9">
    <w:p w14:paraId="16A327A0" w14:textId="7FAE972D" w:rsidR="008173E2" w:rsidRPr="008173E2" w:rsidRDefault="008173E2">
      <w:pPr>
        <w:pStyle w:val="Notedebasdepage"/>
        <w:rPr>
          <w:lang w:val="en-CA"/>
        </w:rPr>
      </w:pPr>
      <w:r>
        <w:rPr>
          <w:rStyle w:val="Appelnotedebasdep"/>
        </w:rPr>
        <w:footnoteRef/>
      </w:r>
      <w:r w:rsidRPr="008173E2">
        <w:rPr>
          <w:lang w:val="en-CA"/>
        </w:rPr>
        <w:t xml:space="preserve"> </w:t>
      </w:r>
      <w:r w:rsidRPr="008173E2">
        <w:rPr>
          <w:i/>
          <w:iCs/>
          <w:sz w:val="20"/>
          <w:szCs w:val="20"/>
          <w:lang w:val="en-CA"/>
        </w:rPr>
        <w:t>Id</w:t>
      </w:r>
      <w:r w:rsidRPr="008173E2">
        <w:rPr>
          <w:lang w:val="en-CA"/>
        </w:rPr>
        <w:t>.</w:t>
      </w:r>
    </w:p>
  </w:footnote>
  <w:footnote w:id="10">
    <w:p w14:paraId="453453FC" w14:textId="04FC614A" w:rsidR="008173E2" w:rsidRPr="008173E2" w:rsidRDefault="008173E2">
      <w:pPr>
        <w:pStyle w:val="Notedebasdepage"/>
        <w:rPr>
          <w:lang w:val="en-CA"/>
        </w:rPr>
      </w:pPr>
      <w:r>
        <w:rPr>
          <w:rStyle w:val="Appelnotedebasdep"/>
        </w:rPr>
        <w:footnoteRef/>
      </w:r>
      <w:r w:rsidRPr="008173E2">
        <w:rPr>
          <w:lang w:val="en-CA"/>
        </w:rPr>
        <w:t xml:space="preserve"> </w:t>
      </w:r>
      <w:r w:rsidRPr="008173E2">
        <w:rPr>
          <w:i/>
          <w:iCs/>
          <w:sz w:val="20"/>
          <w:szCs w:val="20"/>
          <w:lang w:val="en-CA"/>
        </w:rPr>
        <w:t>Id</w:t>
      </w:r>
      <w:r w:rsidRPr="008173E2">
        <w:rPr>
          <w:lang w:val="en-CA"/>
        </w:rPr>
        <w:t>.</w:t>
      </w:r>
    </w:p>
  </w:footnote>
  <w:footnote w:id="11">
    <w:p w14:paraId="71F878F9" w14:textId="37C3E08F" w:rsidR="00AD2CC1" w:rsidRPr="00D275AC" w:rsidRDefault="00AD2CC1">
      <w:pPr>
        <w:pStyle w:val="Notedebasdepage"/>
        <w:rPr>
          <w:sz w:val="20"/>
          <w:szCs w:val="20"/>
          <w:lang w:val="en-CA"/>
        </w:rPr>
      </w:pPr>
      <w:r w:rsidRPr="00D275AC">
        <w:rPr>
          <w:rStyle w:val="Appelnotedebasdep"/>
          <w:sz w:val="20"/>
          <w:szCs w:val="20"/>
        </w:rPr>
        <w:footnoteRef/>
      </w:r>
      <w:r w:rsidRPr="00D275AC">
        <w:rPr>
          <w:sz w:val="20"/>
          <w:szCs w:val="20"/>
          <w:lang w:val="en-CA"/>
        </w:rPr>
        <w:t xml:space="preserve"> Yenny Vega </w:t>
      </w:r>
      <w:r w:rsidR="003574B4">
        <w:rPr>
          <w:sz w:val="20"/>
          <w:szCs w:val="20"/>
          <w:lang w:val="en-CA"/>
        </w:rPr>
        <w:t>Cárdenas</w:t>
      </w:r>
      <w:r w:rsidRPr="00D275AC">
        <w:rPr>
          <w:sz w:val="20"/>
          <w:szCs w:val="20"/>
          <w:lang w:val="en-CA"/>
        </w:rPr>
        <w:t xml:space="preserve"> &amp; Uapukun Mestokosho</w:t>
      </w:r>
      <w:r w:rsidRPr="00D275AC">
        <w:rPr>
          <w:iCs/>
          <w:sz w:val="20"/>
          <w:szCs w:val="20"/>
          <w:lang w:val="en-CA"/>
        </w:rPr>
        <w:t>, “</w:t>
      </w:r>
      <w:r w:rsidRPr="00D275AC">
        <w:rPr>
          <w:color w:val="000000"/>
          <w:sz w:val="20"/>
          <w:szCs w:val="20"/>
          <w:lang w:val="en-CA"/>
        </w:rPr>
        <w:t>Recognizing the Legal Personhood of the Magpie River/</w:t>
      </w:r>
      <w:r w:rsidRPr="00D275AC">
        <w:rPr>
          <w:i/>
          <w:color w:val="000000"/>
          <w:sz w:val="20"/>
          <w:szCs w:val="20"/>
          <w:lang w:val="en-CA"/>
        </w:rPr>
        <w:t>Mutehekau Shipu</w:t>
      </w:r>
      <w:r w:rsidRPr="00D275AC">
        <w:rPr>
          <w:color w:val="000000"/>
          <w:sz w:val="20"/>
          <w:szCs w:val="20"/>
          <w:lang w:val="en-CA"/>
        </w:rPr>
        <w:t xml:space="preserve"> in Canada”,</w:t>
      </w:r>
      <w:r w:rsidRPr="00D275AC">
        <w:rPr>
          <w:iCs/>
          <w:sz w:val="20"/>
          <w:szCs w:val="20"/>
          <w:lang w:val="en-CA"/>
        </w:rPr>
        <w:t xml:space="preserve"> in Yenny Vega </w:t>
      </w:r>
      <w:r w:rsidR="003574B4">
        <w:rPr>
          <w:iCs/>
          <w:sz w:val="20"/>
          <w:szCs w:val="20"/>
          <w:lang w:val="en-CA"/>
        </w:rPr>
        <w:t>Cárdenas</w:t>
      </w:r>
      <w:r w:rsidRPr="00D275AC">
        <w:rPr>
          <w:iCs/>
          <w:sz w:val="20"/>
          <w:szCs w:val="20"/>
          <w:lang w:val="en-CA"/>
        </w:rPr>
        <w:t xml:space="preserve"> &amp; Daniel Turp, </w:t>
      </w:r>
      <w:r w:rsidRPr="00D275AC">
        <w:rPr>
          <w:i/>
          <w:sz w:val="20"/>
          <w:szCs w:val="20"/>
          <w:lang w:val="en-CA"/>
        </w:rPr>
        <w:t xml:space="preserve">A legal </w:t>
      </w:r>
      <w:r w:rsidR="00747A85">
        <w:rPr>
          <w:i/>
          <w:sz w:val="20"/>
          <w:szCs w:val="20"/>
          <w:lang w:val="en-CA"/>
        </w:rPr>
        <w:t>P</w:t>
      </w:r>
      <w:r w:rsidRPr="00D275AC">
        <w:rPr>
          <w:i/>
          <w:sz w:val="20"/>
          <w:szCs w:val="20"/>
          <w:lang w:val="en-CA"/>
        </w:rPr>
        <w:t xml:space="preserve">ersonality for the Saint-Lawrence </w:t>
      </w:r>
      <w:r w:rsidR="00747A85">
        <w:rPr>
          <w:i/>
          <w:sz w:val="20"/>
          <w:szCs w:val="20"/>
          <w:lang w:val="en-CA"/>
        </w:rPr>
        <w:t>R</w:t>
      </w:r>
      <w:r w:rsidRPr="00D275AC">
        <w:rPr>
          <w:i/>
          <w:sz w:val="20"/>
          <w:szCs w:val="20"/>
          <w:lang w:val="en-CA"/>
        </w:rPr>
        <w:t xml:space="preserve">iver and other </w:t>
      </w:r>
      <w:r w:rsidR="00747A85">
        <w:rPr>
          <w:i/>
          <w:sz w:val="20"/>
          <w:szCs w:val="20"/>
          <w:lang w:val="en-CA"/>
        </w:rPr>
        <w:t>R</w:t>
      </w:r>
      <w:r w:rsidRPr="00D275AC">
        <w:rPr>
          <w:i/>
          <w:sz w:val="20"/>
          <w:szCs w:val="20"/>
          <w:lang w:val="en-CA"/>
        </w:rPr>
        <w:t>ivers of the world</w:t>
      </w:r>
      <w:r w:rsidRPr="00D275AC">
        <w:rPr>
          <w:iCs/>
          <w:sz w:val="20"/>
          <w:szCs w:val="20"/>
          <w:lang w:val="en-CA"/>
        </w:rPr>
        <w:t>, Montréal, JFD, 2023.</w:t>
      </w:r>
    </w:p>
  </w:footnote>
  <w:footnote w:id="12">
    <w:p w14:paraId="64313CDF" w14:textId="25401190" w:rsidR="00AD2CC1" w:rsidRPr="00D275AC" w:rsidRDefault="00AD2CC1">
      <w:pPr>
        <w:pStyle w:val="Notedebasdepage"/>
        <w:rPr>
          <w:sz w:val="20"/>
          <w:szCs w:val="20"/>
        </w:rPr>
      </w:pPr>
      <w:r w:rsidRPr="00D275AC">
        <w:rPr>
          <w:rStyle w:val="Appelnotedebasdep"/>
          <w:sz w:val="20"/>
          <w:szCs w:val="20"/>
        </w:rPr>
        <w:footnoteRef/>
      </w:r>
      <w:r w:rsidRPr="00D275AC">
        <w:rPr>
          <w:sz w:val="20"/>
          <w:szCs w:val="20"/>
        </w:rPr>
        <w:t xml:space="preserve"> </w:t>
      </w:r>
      <w:r w:rsidRPr="00D275AC">
        <w:rPr>
          <w:i/>
          <w:iCs/>
          <w:sz w:val="20"/>
          <w:szCs w:val="20"/>
        </w:rPr>
        <w:t>Id.</w:t>
      </w:r>
    </w:p>
  </w:footnote>
  <w:footnote w:id="13">
    <w:p w14:paraId="6FEA46D5" w14:textId="7D993B13" w:rsidR="0033617D" w:rsidRPr="00D275AC" w:rsidRDefault="0033617D" w:rsidP="008173E2">
      <w:pPr>
        <w:spacing w:after="0" w:line="240" w:lineRule="auto"/>
        <w:jc w:val="both"/>
        <w:rPr>
          <w:rFonts w:ascii="Times New Roman" w:eastAsia="Times New Roman" w:hAnsi="Times New Roman" w:cs="Times New Roman"/>
          <w:color w:val="000000"/>
          <w:sz w:val="20"/>
          <w:szCs w:val="20"/>
        </w:rPr>
      </w:pPr>
      <w:r w:rsidRPr="00D275AC">
        <w:rPr>
          <w:rFonts w:ascii="Times New Roman" w:hAnsi="Times New Roman" w:cs="Times New Roman"/>
          <w:sz w:val="20"/>
          <w:szCs w:val="20"/>
          <w:vertAlign w:val="superscript"/>
        </w:rPr>
        <w:footnoteRef/>
      </w:r>
      <w:r w:rsidRPr="00D275AC">
        <w:rPr>
          <w:rFonts w:ascii="Times New Roman" w:eastAsia="Times New Roman" w:hAnsi="Times New Roman" w:cs="Times New Roman"/>
          <w:color w:val="000000"/>
          <w:sz w:val="20"/>
          <w:szCs w:val="20"/>
        </w:rPr>
        <w:t xml:space="preserve"> Also found on (Ministère de l'Environnement du Québec, 2005) and the Romain Project (Hydro-Québec, 2007) ; (Vincent, 2008, pp. 148-152) ; (Asselin, 2011, pp. 47- ss)</w:t>
      </w:r>
      <w:r w:rsidR="008173E2">
        <w:rPr>
          <w:rFonts w:ascii="Times New Roman" w:eastAsia="Times New Roman" w:hAnsi="Times New Roman" w:cs="Times New Roman"/>
          <w:color w:val="000000"/>
          <w:sz w:val="20"/>
          <w:szCs w:val="20"/>
        </w:rPr>
        <w:t>.</w:t>
      </w:r>
    </w:p>
  </w:footnote>
  <w:footnote w:id="14">
    <w:p w14:paraId="50BB09D7" w14:textId="77777777" w:rsidR="0033617D" w:rsidRPr="00D275AC" w:rsidRDefault="0033617D" w:rsidP="008173E2">
      <w:pPr>
        <w:spacing w:after="0" w:line="240" w:lineRule="auto"/>
        <w:jc w:val="both"/>
        <w:rPr>
          <w:rFonts w:ascii="Times New Roman" w:eastAsia="Times New Roman" w:hAnsi="Times New Roman" w:cs="Times New Roman"/>
          <w:color w:val="000000"/>
          <w:sz w:val="20"/>
          <w:szCs w:val="20"/>
          <w:lang w:val="en-CA"/>
        </w:rPr>
      </w:pPr>
      <w:r w:rsidRPr="00D275AC">
        <w:rPr>
          <w:rFonts w:ascii="Times New Roman" w:hAnsi="Times New Roman" w:cs="Times New Roman"/>
          <w:sz w:val="20"/>
          <w:szCs w:val="20"/>
          <w:vertAlign w:val="superscript"/>
        </w:rPr>
        <w:footnoteRef/>
      </w:r>
      <w:r w:rsidRPr="00D275AC">
        <w:rPr>
          <w:rFonts w:ascii="Times New Roman" w:eastAsia="Times New Roman" w:hAnsi="Times New Roman" w:cs="Times New Roman"/>
          <w:color w:val="000000"/>
          <w:sz w:val="20"/>
          <w:szCs w:val="20"/>
          <w:lang w:val="en-CA"/>
        </w:rPr>
        <w:t xml:space="preserve"> </w:t>
      </w:r>
      <w:r w:rsidRPr="00D275AC">
        <w:rPr>
          <w:rFonts w:ascii="Times New Roman" w:eastAsia="Times New Roman" w:hAnsi="Times New Roman" w:cs="Times New Roman"/>
          <w:i/>
          <w:color w:val="000000"/>
          <w:sz w:val="20"/>
          <w:szCs w:val="20"/>
          <w:lang w:val="en-CA"/>
        </w:rPr>
        <w:t xml:space="preserve">Resolution 671-082 of the Innu Council of Ekuanitshit about the Magpie River. </w:t>
      </w:r>
      <w:r w:rsidRPr="00D275AC">
        <w:rPr>
          <w:rFonts w:ascii="Times New Roman" w:eastAsia="Times New Roman" w:hAnsi="Times New Roman" w:cs="Times New Roman"/>
          <w:color w:val="000000"/>
          <w:sz w:val="20"/>
          <w:szCs w:val="20"/>
          <w:lang w:val="en-CA"/>
        </w:rPr>
        <w:t>January 12, 2016.</w:t>
      </w:r>
    </w:p>
  </w:footnote>
  <w:footnote w:id="15">
    <w:p w14:paraId="32755080" w14:textId="77777777" w:rsidR="0033617D" w:rsidRPr="00D275AC" w:rsidRDefault="0033617D" w:rsidP="008173E2">
      <w:pPr>
        <w:spacing w:after="0" w:line="240" w:lineRule="auto"/>
        <w:jc w:val="both"/>
        <w:rPr>
          <w:rFonts w:ascii="Times New Roman" w:eastAsia="Times New Roman" w:hAnsi="Times New Roman" w:cs="Times New Roman"/>
          <w:color w:val="000000"/>
          <w:sz w:val="20"/>
          <w:szCs w:val="20"/>
          <w:lang w:val="en-CA"/>
        </w:rPr>
      </w:pPr>
      <w:r w:rsidRPr="00D275AC">
        <w:rPr>
          <w:rFonts w:ascii="Times New Roman" w:hAnsi="Times New Roman" w:cs="Times New Roman"/>
          <w:sz w:val="20"/>
          <w:szCs w:val="20"/>
          <w:vertAlign w:val="superscript"/>
        </w:rPr>
        <w:footnoteRef/>
      </w:r>
      <w:r w:rsidRPr="00D275AC">
        <w:rPr>
          <w:rFonts w:ascii="Times New Roman" w:eastAsia="Times New Roman" w:hAnsi="Times New Roman" w:cs="Times New Roman"/>
          <w:color w:val="000000"/>
          <w:sz w:val="20"/>
          <w:szCs w:val="20"/>
          <w:lang w:val="en-CA"/>
        </w:rPr>
        <w:t xml:space="preserve"> Mi’kmaw Elder Albert Marshall brought forward the concept of Two-Eyed Seeing. It means a perspective that weaves together Indigenous ways of Knowing and western knowledge systems. </w:t>
      </w:r>
    </w:p>
  </w:footnote>
  <w:footnote w:id="16">
    <w:p w14:paraId="5F6F1D1A" w14:textId="0722912F" w:rsidR="00AD2CC1" w:rsidRPr="00D275AC" w:rsidRDefault="00AD2CC1" w:rsidP="008173E2">
      <w:pPr>
        <w:pStyle w:val="Notedebasdepage"/>
        <w:jc w:val="both"/>
        <w:rPr>
          <w:sz w:val="20"/>
          <w:szCs w:val="20"/>
          <w:lang w:val="en-CA"/>
        </w:rPr>
      </w:pPr>
      <w:r w:rsidRPr="00D275AC">
        <w:rPr>
          <w:rStyle w:val="Appelnotedebasdep"/>
          <w:sz w:val="20"/>
          <w:szCs w:val="20"/>
        </w:rPr>
        <w:footnoteRef/>
      </w:r>
      <w:r w:rsidRPr="00D275AC">
        <w:rPr>
          <w:sz w:val="20"/>
          <w:szCs w:val="20"/>
          <w:lang w:val="en-CA"/>
        </w:rPr>
        <w:t xml:space="preserve"> Yenny Vega </w:t>
      </w:r>
      <w:r w:rsidR="003574B4">
        <w:rPr>
          <w:sz w:val="20"/>
          <w:szCs w:val="20"/>
          <w:lang w:val="en-CA"/>
        </w:rPr>
        <w:t>Cárdenas</w:t>
      </w:r>
      <w:r w:rsidRPr="00D275AC">
        <w:rPr>
          <w:sz w:val="20"/>
          <w:szCs w:val="20"/>
          <w:lang w:val="en-CA"/>
        </w:rPr>
        <w:t xml:space="preserve"> &amp; Uapukun Mestokosho</w:t>
      </w:r>
      <w:r w:rsidRPr="00D275AC">
        <w:rPr>
          <w:iCs/>
          <w:sz w:val="20"/>
          <w:szCs w:val="20"/>
          <w:lang w:val="en-CA"/>
        </w:rPr>
        <w:t>, “</w:t>
      </w:r>
      <w:r w:rsidRPr="00D275AC">
        <w:rPr>
          <w:color w:val="000000"/>
          <w:sz w:val="20"/>
          <w:szCs w:val="20"/>
          <w:lang w:val="en-CA"/>
        </w:rPr>
        <w:t>Recognizing the Legal Personhood of the Magpie River/</w:t>
      </w:r>
      <w:r w:rsidRPr="00D275AC">
        <w:rPr>
          <w:i/>
          <w:color w:val="000000"/>
          <w:sz w:val="20"/>
          <w:szCs w:val="20"/>
          <w:lang w:val="en-CA"/>
        </w:rPr>
        <w:t>Mutehekau Shipu</w:t>
      </w:r>
      <w:r w:rsidRPr="00D275AC">
        <w:rPr>
          <w:color w:val="000000"/>
          <w:sz w:val="20"/>
          <w:szCs w:val="20"/>
          <w:lang w:val="en-CA"/>
        </w:rPr>
        <w:t xml:space="preserve"> in Canada”,</w:t>
      </w:r>
      <w:r w:rsidRPr="00D275AC">
        <w:rPr>
          <w:iCs/>
          <w:sz w:val="20"/>
          <w:szCs w:val="20"/>
          <w:lang w:val="en-CA"/>
        </w:rPr>
        <w:t xml:space="preserve"> in Yenny Vega </w:t>
      </w:r>
      <w:r w:rsidR="003574B4">
        <w:rPr>
          <w:iCs/>
          <w:sz w:val="20"/>
          <w:szCs w:val="20"/>
          <w:lang w:val="en-CA"/>
        </w:rPr>
        <w:t>Cárdenas</w:t>
      </w:r>
      <w:r w:rsidRPr="00D275AC">
        <w:rPr>
          <w:iCs/>
          <w:sz w:val="20"/>
          <w:szCs w:val="20"/>
          <w:lang w:val="en-CA"/>
        </w:rPr>
        <w:t xml:space="preserve"> &amp; Daniel Turp, </w:t>
      </w:r>
      <w:r w:rsidRPr="00D275AC">
        <w:rPr>
          <w:i/>
          <w:sz w:val="20"/>
          <w:szCs w:val="20"/>
          <w:lang w:val="en-CA"/>
        </w:rPr>
        <w:t xml:space="preserve">A legal </w:t>
      </w:r>
      <w:r w:rsidR="00747A85">
        <w:rPr>
          <w:i/>
          <w:sz w:val="20"/>
          <w:szCs w:val="20"/>
          <w:lang w:val="en-CA"/>
        </w:rPr>
        <w:t>P</w:t>
      </w:r>
      <w:r w:rsidRPr="00D275AC">
        <w:rPr>
          <w:i/>
          <w:sz w:val="20"/>
          <w:szCs w:val="20"/>
          <w:lang w:val="en-CA"/>
        </w:rPr>
        <w:t xml:space="preserve">ersonality for the </w:t>
      </w:r>
      <w:r w:rsidR="00747A85" w:rsidRPr="00D275AC">
        <w:rPr>
          <w:i/>
          <w:sz w:val="20"/>
          <w:szCs w:val="20"/>
          <w:lang w:val="en-CA"/>
        </w:rPr>
        <w:t>Saint-Lawrence River</w:t>
      </w:r>
      <w:r w:rsidRPr="00D275AC">
        <w:rPr>
          <w:i/>
          <w:sz w:val="20"/>
          <w:szCs w:val="20"/>
          <w:lang w:val="en-CA"/>
        </w:rPr>
        <w:t xml:space="preserve"> and other </w:t>
      </w:r>
      <w:r w:rsidR="00747A85">
        <w:rPr>
          <w:i/>
          <w:sz w:val="20"/>
          <w:szCs w:val="20"/>
          <w:lang w:val="en-CA"/>
        </w:rPr>
        <w:t>R</w:t>
      </w:r>
      <w:r w:rsidRPr="00D275AC">
        <w:rPr>
          <w:i/>
          <w:sz w:val="20"/>
          <w:szCs w:val="20"/>
          <w:lang w:val="en-CA"/>
        </w:rPr>
        <w:t>ivers of the world</w:t>
      </w:r>
      <w:r w:rsidRPr="00D275AC">
        <w:rPr>
          <w:iCs/>
          <w:sz w:val="20"/>
          <w:szCs w:val="20"/>
          <w:lang w:val="en-CA"/>
        </w:rPr>
        <w:t>, Montréal, JFD, 2023.</w:t>
      </w:r>
    </w:p>
  </w:footnote>
  <w:footnote w:id="17">
    <w:p w14:paraId="07C6144E" w14:textId="2F95BC2B" w:rsidR="00960D4A" w:rsidRPr="00D275AC" w:rsidRDefault="00960D4A" w:rsidP="008173E2">
      <w:pPr>
        <w:spacing w:after="0" w:line="240" w:lineRule="auto"/>
        <w:jc w:val="both"/>
        <w:rPr>
          <w:rFonts w:ascii="Times New Roman" w:hAnsi="Times New Roman" w:cs="Times New Roman"/>
          <w:sz w:val="20"/>
          <w:szCs w:val="20"/>
          <w:lang w:val="en-CA"/>
        </w:rPr>
      </w:pPr>
      <w:r w:rsidRPr="00D275AC">
        <w:rPr>
          <w:rFonts w:ascii="Times New Roman" w:hAnsi="Times New Roman" w:cs="Times New Roman"/>
          <w:sz w:val="20"/>
          <w:szCs w:val="20"/>
          <w:vertAlign w:val="superscript"/>
        </w:rPr>
        <w:footnoteRef/>
      </w:r>
      <w:r w:rsidRPr="00D275AC">
        <w:rPr>
          <w:rFonts w:ascii="Times New Roman" w:hAnsi="Times New Roman" w:cs="Times New Roman"/>
          <w:sz w:val="20"/>
          <w:szCs w:val="20"/>
          <w:lang w:val="en-CA"/>
        </w:rPr>
        <w:t xml:space="preserve"> David R. Boyd, Special Rapporteur on human rights and the environment quoted in (Vega </w:t>
      </w:r>
      <w:r w:rsidR="003574B4">
        <w:rPr>
          <w:rFonts w:ascii="Times New Roman" w:hAnsi="Times New Roman" w:cs="Times New Roman"/>
          <w:sz w:val="20"/>
          <w:szCs w:val="20"/>
          <w:lang w:val="en-CA"/>
        </w:rPr>
        <w:t>Cárdenas</w:t>
      </w:r>
      <w:r w:rsidRPr="00D275AC">
        <w:rPr>
          <w:rFonts w:ascii="Times New Roman" w:hAnsi="Times New Roman" w:cs="Times New Roman"/>
          <w:sz w:val="20"/>
          <w:szCs w:val="20"/>
          <w:lang w:val="en-CA"/>
        </w:rPr>
        <w:t>, The recognition of the Magpie/ Muteshekau Shipu River as a non-human Person, 2021)</w:t>
      </w:r>
    </w:p>
  </w:footnote>
  <w:footnote w:id="18">
    <w:p w14:paraId="6F3FD43B" w14:textId="10D452D1" w:rsidR="00C3536E" w:rsidRPr="00C3536E" w:rsidRDefault="00C3536E">
      <w:pPr>
        <w:pStyle w:val="Notedebasdepage"/>
        <w:rPr>
          <w:lang w:val="en-CA"/>
        </w:rPr>
      </w:pPr>
      <w:r>
        <w:rPr>
          <w:rStyle w:val="Appelnotedebasdep"/>
        </w:rPr>
        <w:footnoteRef/>
      </w:r>
      <w:r w:rsidRPr="00C3536E">
        <w:rPr>
          <w:lang w:val="en-CA"/>
        </w:rPr>
        <w:t xml:space="preserve"> </w:t>
      </w:r>
      <w:r w:rsidRPr="00C3536E">
        <w:rPr>
          <w:sz w:val="20"/>
          <w:szCs w:val="20"/>
          <w:lang w:val="en-CA"/>
        </w:rPr>
        <w:t>To know</w:t>
      </w:r>
      <w:r>
        <w:rPr>
          <w:sz w:val="20"/>
          <w:szCs w:val="20"/>
          <w:lang w:val="en-CA"/>
        </w:rPr>
        <w:t xml:space="preserve"> more about this project </w:t>
      </w:r>
      <w:r w:rsidR="002602D2">
        <w:rPr>
          <w:sz w:val="20"/>
          <w:szCs w:val="20"/>
          <w:lang w:val="en-CA"/>
        </w:rPr>
        <w:t xml:space="preserve">and the Draft Bills </w:t>
      </w:r>
      <w:r>
        <w:rPr>
          <w:sz w:val="20"/>
          <w:szCs w:val="20"/>
          <w:lang w:val="en-CA"/>
        </w:rPr>
        <w:t xml:space="preserve">you can consult: </w:t>
      </w:r>
      <w:hyperlink r:id="rId3" w:history="1">
        <w:r w:rsidR="002602D2" w:rsidRPr="001D67B7">
          <w:rPr>
            <w:rStyle w:val="Lienhypertexte"/>
            <w:sz w:val="20"/>
            <w:szCs w:val="20"/>
            <w:lang w:val="en-CA"/>
          </w:rPr>
          <w:t>https://observatoirenature.org/observatorio/en/st-lawrence-river-alliance-2/</w:t>
        </w:r>
      </w:hyperlink>
      <w:r w:rsidR="002602D2">
        <w:rPr>
          <w:sz w:val="20"/>
          <w:szCs w:val="20"/>
          <w:lang w:val="en-CA"/>
        </w:rPr>
        <w:t xml:space="preserve"> </w:t>
      </w:r>
      <w:r w:rsidRPr="00C3536E">
        <w:rPr>
          <w:sz w:val="20"/>
          <w:szCs w:val="20"/>
          <w:lang w:val="en-CA"/>
        </w:rPr>
        <w:t xml:space="preserve"> </w:t>
      </w:r>
    </w:p>
  </w:footnote>
  <w:footnote w:id="19">
    <w:p w14:paraId="4A3808E6" w14:textId="21E505CA" w:rsidR="006B60DF" w:rsidRPr="006B60DF" w:rsidRDefault="006B60DF" w:rsidP="008173E2">
      <w:pPr>
        <w:pStyle w:val="Notedebasdepage"/>
        <w:rPr>
          <w:lang w:val="en-CA"/>
        </w:rPr>
      </w:pPr>
      <w:r>
        <w:rPr>
          <w:rStyle w:val="Appelnotedebasdep"/>
        </w:rPr>
        <w:footnoteRef/>
      </w:r>
      <w:r w:rsidRPr="006B60DF">
        <w:rPr>
          <w:lang w:val="en-CA"/>
        </w:rPr>
        <w:t xml:space="preserve"> </w:t>
      </w:r>
      <w:r w:rsidRPr="00D275AC">
        <w:rPr>
          <w:sz w:val="20"/>
          <w:szCs w:val="20"/>
          <w:lang w:val="en-CA"/>
        </w:rPr>
        <w:t>Teresa Vicente Giménez, T., “</w:t>
      </w:r>
      <w:r w:rsidRPr="00D275AC">
        <w:rPr>
          <w:iCs/>
          <w:sz w:val="20"/>
          <w:szCs w:val="20"/>
          <w:lang w:val="en-CA"/>
        </w:rPr>
        <w:t xml:space="preserve">The Mar Menor: An Ecosystem with its Own Rights”, in Yenny Vega </w:t>
      </w:r>
      <w:r>
        <w:rPr>
          <w:iCs/>
          <w:sz w:val="20"/>
          <w:szCs w:val="20"/>
          <w:lang w:val="en-CA"/>
        </w:rPr>
        <w:t>Cárdenas</w:t>
      </w:r>
      <w:r w:rsidRPr="00D275AC">
        <w:rPr>
          <w:iCs/>
          <w:sz w:val="20"/>
          <w:szCs w:val="20"/>
          <w:lang w:val="en-CA"/>
        </w:rPr>
        <w:t xml:space="preserve"> &amp; Daniel Turp, </w:t>
      </w:r>
      <w:r w:rsidRPr="00D275AC">
        <w:rPr>
          <w:i/>
          <w:sz w:val="20"/>
          <w:szCs w:val="20"/>
          <w:lang w:val="en-CA"/>
        </w:rPr>
        <w:t xml:space="preserve">A legal personality for the Saint-Lawrence River and other </w:t>
      </w:r>
      <w:r>
        <w:rPr>
          <w:i/>
          <w:sz w:val="20"/>
          <w:szCs w:val="20"/>
          <w:lang w:val="en-CA"/>
        </w:rPr>
        <w:t>R</w:t>
      </w:r>
      <w:r w:rsidRPr="00D275AC">
        <w:rPr>
          <w:i/>
          <w:sz w:val="20"/>
          <w:szCs w:val="20"/>
          <w:lang w:val="en-CA"/>
        </w:rPr>
        <w:t>ivers of the world</w:t>
      </w:r>
      <w:r w:rsidRPr="00D275AC">
        <w:rPr>
          <w:iCs/>
          <w:sz w:val="20"/>
          <w:szCs w:val="20"/>
          <w:lang w:val="en-CA"/>
        </w:rPr>
        <w:t>, Montréal, JFD, 2023</w:t>
      </w:r>
      <w:r>
        <w:rPr>
          <w:iCs/>
          <w:sz w:val="20"/>
          <w:szCs w:val="20"/>
          <w:lang w:val="en-CA"/>
        </w:rPr>
        <w:t>.</w:t>
      </w:r>
    </w:p>
  </w:footnote>
  <w:footnote w:id="20">
    <w:p w14:paraId="4DE135C1" w14:textId="77777777" w:rsidR="008771C8" w:rsidRPr="00D275AC" w:rsidRDefault="008771C8" w:rsidP="008173E2">
      <w:pPr>
        <w:pStyle w:val="Notedebasdepage"/>
        <w:jc w:val="both"/>
        <w:rPr>
          <w:sz w:val="20"/>
          <w:szCs w:val="20"/>
          <w:lang w:val="es-CO"/>
        </w:rPr>
      </w:pPr>
      <w:r w:rsidRPr="00D275AC">
        <w:rPr>
          <w:rStyle w:val="Appelnotedebasdep"/>
          <w:sz w:val="20"/>
          <w:szCs w:val="20"/>
        </w:rPr>
        <w:footnoteRef/>
      </w:r>
      <w:r w:rsidRPr="00D275AC">
        <w:rPr>
          <w:sz w:val="20"/>
          <w:szCs w:val="20"/>
          <w:lang w:val="es-CO"/>
        </w:rPr>
        <w:t xml:space="preserve"> In Spanish the original text can be read as follows: “Una ética de la tierra simplemente amplía los límites de la comunidad para incluir suelos, aguas, plantas y animales, o colectivamente: la tierra”. (Leopold, 1949/2019: 349)</w:t>
      </w:r>
    </w:p>
  </w:footnote>
  <w:footnote w:id="21">
    <w:p w14:paraId="53D81C88" w14:textId="77777777" w:rsidR="008771C8" w:rsidRPr="00D275AC" w:rsidRDefault="008771C8" w:rsidP="008173E2">
      <w:pPr>
        <w:pStyle w:val="Notedebasdepage"/>
        <w:jc w:val="both"/>
        <w:rPr>
          <w:sz w:val="20"/>
          <w:szCs w:val="20"/>
          <w:lang w:val="es-CO"/>
        </w:rPr>
      </w:pPr>
      <w:r w:rsidRPr="00D275AC">
        <w:rPr>
          <w:rStyle w:val="Appelnotedebasdep"/>
          <w:sz w:val="20"/>
          <w:szCs w:val="20"/>
        </w:rPr>
        <w:footnoteRef/>
      </w:r>
      <w:r w:rsidRPr="00D275AC">
        <w:rPr>
          <w:sz w:val="20"/>
          <w:szCs w:val="20"/>
          <w:lang w:val="es-CO"/>
        </w:rPr>
        <w:t xml:space="preserve"> In Spanish the original text can be read as follows: las líneas de dependencia, en cuanto al alimento y los beneficios, se llaman cadenas tróficas (…) La pirámide es una maraña de cadenas tan complejas que parece desordenada, pero la estabilidad del sistema demuestra que es una estructura organizadísima” (Leopold, 1949/2019: 349)</w:t>
      </w:r>
    </w:p>
  </w:footnote>
  <w:footnote w:id="22">
    <w:p w14:paraId="1680AAB2" w14:textId="78650E6F" w:rsidR="00F469BD" w:rsidRPr="00D275AC" w:rsidRDefault="00F469BD" w:rsidP="008173E2">
      <w:pPr>
        <w:spacing w:after="0" w:line="240" w:lineRule="auto"/>
        <w:rPr>
          <w:rFonts w:ascii="Times New Roman" w:hAnsi="Times New Roman" w:cs="Times New Roman"/>
          <w:sz w:val="20"/>
          <w:szCs w:val="20"/>
          <w:lang w:val="en-CA"/>
        </w:rPr>
      </w:pPr>
      <w:r w:rsidRPr="00D275AC">
        <w:rPr>
          <w:rStyle w:val="Appelnotedebasdep"/>
          <w:rFonts w:ascii="Times New Roman" w:hAnsi="Times New Roman" w:cs="Times New Roman"/>
          <w:sz w:val="20"/>
          <w:szCs w:val="20"/>
        </w:rPr>
        <w:footnoteRef/>
      </w:r>
      <w:r w:rsidRPr="00D275AC">
        <w:rPr>
          <w:rFonts w:ascii="Times New Roman" w:hAnsi="Times New Roman" w:cs="Times New Roman"/>
          <w:sz w:val="20"/>
          <w:szCs w:val="20"/>
          <w:lang w:val="es-CO"/>
        </w:rPr>
        <w:t xml:space="preserve"> Teresa Vicente Giménez &amp; Eduardo Salazar Ortuño (2022). Los derechos de la naturaleza y la ciudadanía: el caso del Mar Menor. </w:t>
      </w:r>
      <w:r w:rsidRPr="00D275AC">
        <w:rPr>
          <w:rFonts w:ascii="Times New Roman" w:hAnsi="Times New Roman" w:cs="Times New Roman"/>
          <w:i/>
          <w:iCs/>
          <w:sz w:val="20"/>
          <w:szCs w:val="20"/>
          <w:lang w:val="en-CA"/>
        </w:rPr>
        <w:t>Revista Murciana de Antropología</w:t>
      </w:r>
      <w:r w:rsidRPr="00D275AC">
        <w:rPr>
          <w:rFonts w:ascii="Times New Roman" w:hAnsi="Times New Roman" w:cs="Times New Roman"/>
          <w:sz w:val="20"/>
          <w:szCs w:val="20"/>
          <w:lang w:val="en-CA"/>
        </w:rPr>
        <w:t xml:space="preserve">, (29), 15–26. </w:t>
      </w:r>
      <w:hyperlink r:id="rId4" w:history="1">
        <w:r w:rsidRPr="00D275AC">
          <w:rPr>
            <w:rStyle w:val="Lienhypertexte"/>
            <w:rFonts w:ascii="Times New Roman" w:hAnsi="Times New Roman" w:cs="Times New Roman"/>
            <w:sz w:val="20"/>
            <w:szCs w:val="20"/>
            <w:lang w:val="en-CA"/>
          </w:rPr>
          <w:t>https://doi.org/10.6018/rmu.524761</w:t>
        </w:r>
      </w:hyperlink>
      <w:r w:rsidRPr="00D275AC">
        <w:rPr>
          <w:rFonts w:ascii="Times New Roman" w:hAnsi="Times New Roman" w:cs="Times New Roman"/>
          <w:sz w:val="20"/>
          <w:szCs w:val="20"/>
          <w:lang w:val="en-CA"/>
        </w:rPr>
        <w:t xml:space="preserve"> </w:t>
      </w:r>
    </w:p>
  </w:footnote>
  <w:footnote w:id="23">
    <w:p w14:paraId="39248745" w14:textId="7A491F6A" w:rsidR="00F469BD" w:rsidRPr="00D275AC" w:rsidRDefault="00F469BD" w:rsidP="008173E2">
      <w:pPr>
        <w:spacing w:after="0" w:line="240" w:lineRule="auto"/>
        <w:rPr>
          <w:rFonts w:ascii="Times New Roman" w:eastAsia="Times New Roman" w:hAnsi="Times New Roman" w:cs="Times New Roman"/>
          <w:b/>
          <w:bCs/>
          <w:iCs/>
          <w:sz w:val="20"/>
          <w:szCs w:val="20"/>
          <w:lang w:val="en-CA"/>
        </w:rPr>
      </w:pPr>
      <w:r w:rsidRPr="00D275AC">
        <w:rPr>
          <w:rStyle w:val="Appelnotedebasdep"/>
          <w:rFonts w:ascii="Times New Roman" w:hAnsi="Times New Roman" w:cs="Times New Roman"/>
          <w:sz w:val="20"/>
          <w:szCs w:val="20"/>
        </w:rPr>
        <w:footnoteRef/>
      </w:r>
      <w:r w:rsidRPr="00D275AC">
        <w:rPr>
          <w:rFonts w:ascii="Times New Roman" w:hAnsi="Times New Roman" w:cs="Times New Roman"/>
          <w:sz w:val="20"/>
          <w:szCs w:val="20"/>
          <w:lang w:val="en-CA"/>
        </w:rPr>
        <w:t xml:space="preserve"> Teresa Vicente Giménez, T., “</w:t>
      </w:r>
      <w:r w:rsidRPr="00D275AC">
        <w:rPr>
          <w:rFonts w:ascii="Times New Roman" w:eastAsia="Times New Roman" w:hAnsi="Times New Roman" w:cs="Times New Roman"/>
          <w:iCs/>
          <w:sz w:val="20"/>
          <w:szCs w:val="20"/>
          <w:lang w:val="en-CA"/>
        </w:rPr>
        <w:t xml:space="preserve">The Mar Menor: An Ecosystem with its Own Rights”, in Yenny Vega </w:t>
      </w:r>
      <w:r w:rsidR="003574B4">
        <w:rPr>
          <w:rFonts w:ascii="Times New Roman" w:eastAsia="Times New Roman" w:hAnsi="Times New Roman" w:cs="Times New Roman"/>
          <w:iCs/>
          <w:sz w:val="20"/>
          <w:szCs w:val="20"/>
          <w:lang w:val="en-CA"/>
        </w:rPr>
        <w:t>Cárdenas</w:t>
      </w:r>
      <w:r w:rsidRPr="00D275AC">
        <w:rPr>
          <w:rFonts w:ascii="Times New Roman" w:eastAsia="Times New Roman" w:hAnsi="Times New Roman" w:cs="Times New Roman"/>
          <w:iCs/>
          <w:sz w:val="20"/>
          <w:szCs w:val="20"/>
          <w:lang w:val="en-CA"/>
        </w:rPr>
        <w:t xml:space="preserve"> &amp; Daniel Turp, </w:t>
      </w:r>
      <w:r w:rsidRPr="00D275AC">
        <w:rPr>
          <w:rFonts w:ascii="Times New Roman" w:eastAsia="Times New Roman" w:hAnsi="Times New Roman" w:cs="Times New Roman"/>
          <w:i/>
          <w:sz w:val="20"/>
          <w:szCs w:val="20"/>
          <w:lang w:val="en-CA"/>
        </w:rPr>
        <w:t xml:space="preserve">A legal personality for the </w:t>
      </w:r>
      <w:r w:rsidR="00D275AC" w:rsidRPr="00D275AC">
        <w:rPr>
          <w:rFonts w:ascii="Times New Roman" w:eastAsia="Times New Roman" w:hAnsi="Times New Roman" w:cs="Times New Roman"/>
          <w:i/>
          <w:sz w:val="20"/>
          <w:szCs w:val="20"/>
          <w:lang w:val="en-CA"/>
        </w:rPr>
        <w:t>Saint-Lawrence River</w:t>
      </w:r>
      <w:r w:rsidRPr="00D275AC">
        <w:rPr>
          <w:rFonts w:ascii="Times New Roman" w:eastAsia="Times New Roman" w:hAnsi="Times New Roman" w:cs="Times New Roman"/>
          <w:i/>
          <w:sz w:val="20"/>
          <w:szCs w:val="20"/>
          <w:lang w:val="en-CA"/>
        </w:rPr>
        <w:t xml:space="preserve"> and other </w:t>
      </w:r>
      <w:r w:rsidR="00D275AC">
        <w:rPr>
          <w:rFonts w:ascii="Times New Roman" w:eastAsia="Times New Roman" w:hAnsi="Times New Roman" w:cs="Times New Roman"/>
          <w:i/>
          <w:sz w:val="20"/>
          <w:szCs w:val="20"/>
          <w:lang w:val="en-CA"/>
        </w:rPr>
        <w:t>R</w:t>
      </w:r>
      <w:r w:rsidRPr="00D275AC">
        <w:rPr>
          <w:rFonts w:ascii="Times New Roman" w:eastAsia="Times New Roman" w:hAnsi="Times New Roman" w:cs="Times New Roman"/>
          <w:i/>
          <w:sz w:val="20"/>
          <w:szCs w:val="20"/>
          <w:lang w:val="en-CA"/>
        </w:rPr>
        <w:t>ivers of the world</w:t>
      </w:r>
      <w:r w:rsidRPr="00D275AC">
        <w:rPr>
          <w:rFonts w:ascii="Times New Roman" w:eastAsia="Times New Roman" w:hAnsi="Times New Roman" w:cs="Times New Roman"/>
          <w:iCs/>
          <w:sz w:val="20"/>
          <w:szCs w:val="20"/>
          <w:lang w:val="en-CA"/>
        </w:rPr>
        <w:t>, Montréal, JFD, 2023.</w:t>
      </w:r>
    </w:p>
  </w:footnote>
  <w:footnote w:id="24">
    <w:p w14:paraId="57EFECBF" w14:textId="77777777" w:rsidR="008771C8" w:rsidRPr="00D275AC" w:rsidRDefault="008771C8" w:rsidP="008173E2">
      <w:pPr>
        <w:spacing w:after="0" w:line="240" w:lineRule="auto"/>
        <w:rPr>
          <w:rFonts w:ascii="Times New Roman" w:hAnsi="Times New Roman" w:cs="Times New Roman"/>
          <w:sz w:val="20"/>
          <w:szCs w:val="20"/>
        </w:rPr>
      </w:pPr>
      <w:r w:rsidRPr="00D275AC">
        <w:rPr>
          <w:rStyle w:val="Appelnotedebasdep"/>
          <w:rFonts w:ascii="Times New Roman" w:hAnsi="Times New Roman" w:cs="Times New Roman"/>
          <w:sz w:val="20"/>
          <w:szCs w:val="20"/>
        </w:rPr>
        <w:footnoteRef/>
      </w:r>
      <w:r w:rsidRPr="00D275AC">
        <w:rPr>
          <w:rFonts w:ascii="Times New Roman" w:hAnsi="Times New Roman" w:cs="Times New Roman"/>
          <w:sz w:val="20"/>
          <w:szCs w:val="20"/>
          <w:lang w:val="es-CO"/>
        </w:rPr>
        <w:t xml:space="preserve"> Ley 19/2022, de 30 de septiembre, para el </w:t>
      </w:r>
      <w:r w:rsidRPr="00D275AC">
        <w:rPr>
          <w:rFonts w:ascii="Times New Roman" w:hAnsi="Times New Roman" w:cs="Times New Roman"/>
          <w:i/>
          <w:iCs/>
          <w:sz w:val="20"/>
          <w:szCs w:val="20"/>
          <w:lang w:val="es-CO"/>
        </w:rPr>
        <w:t>reconocimiento de personalidad jurídica a la laguna del Mar Menor y su cuenca</w:t>
      </w:r>
      <w:r w:rsidRPr="00D275AC">
        <w:rPr>
          <w:rFonts w:ascii="Times New Roman" w:hAnsi="Times New Roman" w:cs="Times New Roman"/>
          <w:sz w:val="20"/>
          <w:szCs w:val="20"/>
          <w:lang w:val="es-CO"/>
        </w:rPr>
        <w:t xml:space="preserve">. </w:t>
      </w:r>
      <w:hyperlink r:id="rId5" w:history="1">
        <w:r w:rsidRPr="00D275AC">
          <w:rPr>
            <w:rStyle w:val="Lienhypertexte"/>
            <w:rFonts w:ascii="Times New Roman" w:hAnsi="Times New Roman" w:cs="Times New Roman"/>
            <w:color w:val="auto"/>
            <w:sz w:val="20"/>
            <w:szCs w:val="20"/>
          </w:rPr>
          <w:t>https://www.boe.es/diario_boe/txt.php?id=BOE-A-2022-16019</w:t>
        </w:r>
      </w:hyperlink>
      <w:r w:rsidRPr="00D275AC">
        <w:rPr>
          <w:rFonts w:ascii="Times New Roman" w:hAnsi="Times New Roman" w:cs="Times New Roman"/>
          <w:sz w:val="20"/>
          <w:szCs w:val="20"/>
        </w:rPr>
        <w:t xml:space="preserve"> </w:t>
      </w:r>
    </w:p>
  </w:footnote>
  <w:footnote w:id="25">
    <w:p w14:paraId="2A5A3A8C" w14:textId="77777777" w:rsidR="008771C8" w:rsidRPr="00D275AC" w:rsidRDefault="008771C8" w:rsidP="008173E2">
      <w:pPr>
        <w:pStyle w:val="Notedebasdepage"/>
        <w:rPr>
          <w:sz w:val="20"/>
          <w:szCs w:val="20"/>
          <w:lang w:val="en-CA"/>
        </w:rPr>
      </w:pPr>
      <w:r w:rsidRPr="00D275AC">
        <w:rPr>
          <w:rStyle w:val="Appelnotedebasdep"/>
          <w:sz w:val="20"/>
          <w:szCs w:val="20"/>
        </w:rPr>
        <w:footnoteRef/>
      </w:r>
      <w:r w:rsidRPr="00D275AC">
        <w:rPr>
          <w:sz w:val="20"/>
          <w:szCs w:val="20"/>
          <w:lang w:val="es-CO"/>
        </w:rPr>
        <w:t xml:space="preserve"> Ley orgánica 3/1984 del 26 de marzo, </w:t>
      </w:r>
      <w:r w:rsidRPr="00D275AC">
        <w:rPr>
          <w:i/>
          <w:iCs/>
          <w:sz w:val="20"/>
          <w:szCs w:val="20"/>
          <w:lang w:val="es-CO"/>
        </w:rPr>
        <w:t xml:space="preserve">reguladora de la iniciativa legislativa popular </w:t>
      </w:r>
      <w:r w:rsidRPr="00D275AC">
        <w:rPr>
          <w:sz w:val="20"/>
          <w:szCs w:val="20"/>
          <w:lang w:val="es-CO"/>
        </w:rPr>
        <w:t xml:space="preserve">BOE núm. 74 de 27/03/84. </w:t>
      </w:r>
      <w:r w:rsidRPr="00D275AC">
        <w:rPr>
          <w:sz w:val="20"/>
          <w:szCs w:val="20"/>
          <w:lang w:val="en-CA"/>
        </w:rPr>
        <w:t xml:space="preserve">Available at: </w:t>
      </w:r>
      <w:hyperlink r:id="rId6" w:history="1">
        <w:r w:rsidRPr="00D275AC">
          <w:rPr>
            <w:rStyle w:val="Lienhypertexte"/>
            <w:sz w:val="20"/>
            <w:szCs w:val="20"/>
            <w:lang w:val="en-CA"/>
          </w:rPr>
          <w:t>https://www.boe.es/eli/es/lo/1984/03/26/3/con</w:t>
        </w:r>
      </w:hyperlink>
    </w:p>
  </w:footnote>
  <w:footnote w:id="26">
    <w:p w14:paraId="20D40E63" w14:textId="7C3E3D56" w:rsidR="00241EC0" w:rsidRPr="00B75202" w:rsidRDefault="00241EC0" w:rsidP="00241EC0">
      <w:pPr>
        <w:spacing w:before="100" w:beforeAutospacing="1" w:after="100" w:afterAutospacing="1" w:line="240" w:lineRule="auto"/>
        <w:rPr>
          <w:rFonts w:ascii="Times New Roman" w:eastAsia="Times New Roman" w:hAnsi="Times New Roman" w:cs="Times New Roman"/>
          <w:sz w:val="24"/>
          <w:szCs w:val="24"/>
          <w:lang w:val="en-CA" w:eastAsia="fr-CA"/>
        </w:rPr>
      </w:pPr>
      <w:r>
        <w:rPr>
          <w:rStyle w:val="Appelnotedebasdep"/>
        </w:rPr>
        <w:footnoteRef/>
      </w:r>
      <w:r w:rsidRPr="00241EC0">
        <w:rPr>
          <w:lang w:val="en-CA"/>
        </w:rPr>
        <w:t xml:space="preserve"> </w:t>
      </w:r>
      <w:r w:rsidRPr="00241EC0">
        <w:rPr>
          <w:rFonts w:ascii="Times New Roman" w:eastAsia="Times New Roman" w:hAnsi="Times New Roman" w:cs="Times New Roman"/>
          <w:sz w:val="20"/>
          <w:szCs w:val="20"/>
          <w:lang w:val="en-US" w:eastAsia="fr-CA"/>
        </w:rPr>
        <w:t>It is estimated that in the summer of 2022, about 6,000 tons of salt per day were entering the Oder River.</w:t>
      </w:r>
    </w:p>
    <w:p w14:paraId="06F7841D" w14:textId="0238ABF5" w:rsidR="00241EC0" w:rsidRPr="00241EC0" w:rsidRDefault="00241EC0">
      <w:pPr>
        <w:pStyle w:val="Notedebasdepage"/>
        <w:rPr>
          <w:lang w:val="en-CA"/>
        </w:rPr>
      </w:pPr>
    </w:p>
  </w:footnote>
  <w:footnote w:id="27">
    <w:p w14:paraId="2A77D44B" w14:textId="77777777" w:rsidR="00992BDC" w:rsidRPr="005E7799" w:rsidRDefault="00992BDC" w:rsidP="00EF31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CA"/>
        </w:rPr>
      </w:pPr>
      <w:r>
        <w:rPr>
          <w:vertAlign w:val="superscript"/>
        </w:rPr>
        <w:footnoteRef/>
      </w:r>
      <w:r w:rsidRPr="005E7799">
        <w:rPr>
          <w:rFonts w:ascii="Times New Roman" w:eastAsia="Times New Roman" w:hAnsi="Times New Roman" w:cs="Times New Roman"/>
          <w:color w:val="000000"/>
          <w:sz w:val="20"/>
          <w:szCs w:val="20"/>
          <w:lang w:val="en-CA"/>
        </w:rPr>
        <w:t xml:space="preserve"> Source: </w:t>
      </w:r>
      <w:hyperlink r:id="rId7">
        <w:r w:rsidRPr="005E7799">
          <w:rPr>
            <w:rFonts w:ascii="Times New Roman" w:eastAsia="Times New Roman" w:hAnsi="Times New Roman" w:cs="Times New Roman"/>
            <w:color w:val="0563C1"/>
            <w:sz w:val="20"/>
            <w:szCs w:val="20"/>
            <w:u w:val="single"/>
            <w:lang w:val="en-CA"/>
          </w:rPr>
          <w:t>https:</w:t>
        </w:r>
      </w:hyperlink>
      <w:r w:rsidRPr="005E7799">
        <w:rPr>
          <w:rFonts w:ascii="Times New Roman" w:eastAsia="Times New Roman" w:hAnsi="Times New Roman" w:cs="Times New Roman"/>
          <w:color w:val="000000"/>
          <w:sz w:val="20"/>
          <w:szCs w:val="20"/>
          <w:lang w:val="en-CA"/>
        </w:rPr>
        <w:t>//paratodomexico.com/estados-de-mexico/estado-aguascalientes/hidrologia-aguascalientes.html, accessed April 10, 2023.</w:t>
      </w:r>
    </w:p>
  </w:footnote>
  <w:footnote w:id="28">
    <w:p w14:paraId="5217FB9D" w14:textId="77777777" w:rsidR="00992BDC" w:rsidRPr="005E7799" w:rsidRDefault="00992BDC" w:rsidP="00EF31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CA"/>
        </w:rPr>
      </w:pPr>
      <w:r>
        <w:rPr>
          <w:vertAlign w:val="superscript"/>
        </w:rPr>
        <w:footnoteRef/>
      </w:r>
      <w:r w:rsidRPr="005E7799">
        <w:rPr>
          <w:rFonts w:ascii="Times New Roman" w:eastAsia="Times New Roman" w:hAnsi="Times New Roman" w:cs="Times New Roman"/>
          <w:color w:val="000000"/>
          <w:sz w:val="20"/>
          <w:szCs w:val="20"/>
          <w:lang w:val="en-CA"/>
        </w:rPr>
        <w:t xml:space="preserve"> Source: </w:t>
      </w:r>
      <w:hyperlink r:id="rId8">
        <w:r w:rsidRPr="005E7799">
          <w:rPr>
            <w:rFonts w:ascii="Times New Roman" w:eastAsia="Times New Roman" w:hAnsi="Times New Roman" w:cs="Times New Roman"/>
            <w:color w:val="0563C1"/>
            <w:sz w:val="20"/>
            <w:szCs w:val="20"/>
            <w:u w:val="single"/>
            <w:lang w:val="en-CA"/>
          </w:rPr>
          <w:t>https:</w:t>
        </w:r>
      </w:hyperlink>
      <w:r w:rsidRPr="005E7799">
        <w:rPr>
          <w:rFonts w:ascii="Times New Roman" w:eastAsia="Times New Roman" w:hAnsi="Times New Roman" w:cs="Times New Roman"/>
          <w:color w:val="000000"/>
          <w:sz w:val="20"/>
          <w:szCs w:val="20"/>
          <w:lang w:val="en-CA"/>
        </w:rPr>
        <w:t>//cuentame.inegi.org.mx/monografias/informacion/ags/economia/pib.aspx, accessed April 10, 2023.</w:t>
      </w:r>
    </w:p>
  </w:footnote>
  <w:footnote w:id="29">
    <w:p w14:paraId="7D1CA2FA" w14:textId="77777777" w:rsidR="00992BDC" w:rsidRPr="005E7799" w:rsidRDefault="00992BDC" w:rsidP="00EF31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CA"/>
        </w:rPr>
      </w:pPr>
      <w:r>
        <w:rPr>
          <w:vertAlign w:val="superscript"/>
        </w:rPr>
        <w:footnoteRef/>
      </w:r>
      <w:r w:rsidRPr="005E7799">
        <w:rPr>
          <w:rFonts w:ascii="Times New Roman" w:eastAsia="Times New Roman" w:hAnsi="Times New Roman" w:cs="Times New Roman"/>
          <w:color w:val="000000"/>
          <w:sz w:val="20"/>
          <w:szCs w:val="20"/>
          <w:lang w:val="en-CA"/>
        </w:rPr>
        <w:t xml:space="preserve"> Source: </w:t>
      </w:r>
      <w:hyperlink r:id="rId9">
        <w:r w:rsidRPr="005E7799">
          <w:rPr>
            <w:rFonts w:ascii="Times New Roman" w:eastAsia="Times New Roman" w:hAnsi="Times New Roman" w:cs="Times New Roman"/>
            <w:color w:val="0563C1"/>
            <w:sz w:val="20"/>
            <w:szCs w:val="20"/>
            <w:u w:val="single"/>
            <w:lang w:val="en-CA"/>
          </w:rPr>
          <w:t>https:</w:t>
        </w:r>
      </w:hyperlink>
      <w:r w:rsidRPr="005E7799">
        <w:rPr>
          <w:rFonts w:ascii="Times New Roman" w:eastAsia="Times New Roman" w:hAnsi="Times New Roman" w:cs="Times New Roman"/>
          <w:color w:val="000000"/>
          <w:sz w:val="20"/>
          <w:szCs w:val="20"/>
          <w:lang w:val="en-CA"/>
        </w:rPr>
        <w:t>//www.lja.mx/2018/06/rescatemos-el-rio-san-pedro/, accessed April 10, 2023.</w:t>
      </w:r>
    </w:p>
  </w:footnote>
  <w:footnote w:id="30">
    <w:p w14:paraId="4EA55511" w14:textId="77777777" w:rsidR="00992BDC" w:rsidRPr="005E7799" w:rsidRDefault="00992BDC" w:rsidP="00EF31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CA"/>
        </w:rPr>
      </w:pPr>
      <w:r>
        <w:rPr>
          <w:vertAlign w:val="superscript"/>
        </w:rPr>
        <w:footnoteRef/>
      </w:r>
      <w:r w:rsidRPr="005E7799">
        <w:rPr>
          <w:rFonts w:ascii="Times New Roman" w:eastAsia="Times New Roman" w:hAnsi="Times New Roman" w:cs="Times New Roman"/>
          <w:color w:val="000000"/>
          <w:sz w:val="20"/>
          <w:szCs w:val="20"/>
          <w:lang w:val="en-CA"/>
        </w:rPr>
        <w:t xml:space="preserve"> Source: </w:t>
      </w:r>
      <w:hyperlink r:id="rId10">
        <w:r w:rsidRPr="005E7799">
          <w:rPr>
            <w:rFonts w:ascii="Times New Roman" w:eastAsia="Times New Roman" w:hAnsi="Times New Roman" w:cs="Times New Roman"/>
            <w:color w:val="0563C1"/>
            <w:sz w:val="20"/>
            <w:szCs w:val="20"/>
            <w:u w:val="single"/>
            <w:lang w:val="en-CA"/>
          </w:rPr>
          <w:t>https:</w:t>
        </w:r>
      </w:hyperlink>
      <w:r w:rsidRPr="005E7799">
        <w:rPr>
          <w:rFonts w:ascii="Times New Roman" w:eastAsia="Times New Roman" w:hAnsi="Times New Roman" w:cs="Times New Roman"/>
          <w:color w:val="000000"/>
          <w:sz w:val="20"/>
          <w:szCs w:val="20"/>
          <w:lang w:val="en-CA"/>
        </w:rPr>
        <w:t>//www.lja.mx/2019/09/grave-contaminacion-del-rio-san-pedro-se-filtra-al-acuifero-en-aguascalientes/, accessed April 10, 2023.</w:t>
      </w:r>
    </w:p>
  </w:footnote>
  <w:footnote w:id="31">
    <w:p w14:paraId="3705D58F" w14:textId="77777777" w:rsidR="00992BDC" w:rsidRPr="005E7799" w:rsidRDefault="00992BDC" w:rsidP="00EF31F0">
      <w:pPr>
        <w:pBdr>
          <w:top w:val="nil"/>
          <w:left w:val="nil"/>
          <w:bottom w:val="nil"/>
          <w:right w:val="nil"/>
          <w:between w:val="nil"/>
        </w:pBdr>
        <w:spacing w:after="0" w:line="240" w:lineRule="auto"/>
        <w:jc w:val="both"/>
        <w:rPr>
          <w:color w:val="000000"/>
          <w:sz w:val="20"/>
          <w:szCs w:val="20"/>
          <w:lang w:val="en-CA"/>
        </w:rPr>
      </w:pPr>
      <w:r>
        <w:rPr>
          <w:vertAlign w:val="superscript"/>
        </w:rPr>
        <w:footnoteRef/>
      </w:r>
      <w:r w:rsidRPr="005E7799">
        <w:rPr>
          <w:rFonts w:ascii="Times New Roman" w:eastAsia="Times New Roman" w:hAnsi="Times New Roman" w:cs="Times New Roman"/>
          <w:color w:val="000000"/>
          <w:sz w:val="20"/>
          <w:szCs w:val="20"/>
          <w:lang w:val="en-CA"/>
        </w:rPr>
        <w:t xml:space="preserve"> Source: </w:t>
      </w:r>
      <w:hyperlink r:id="rId11">
        <w:r w:rsidRPr="005E7799">
          <w:rPr>
            <w:rFonts w:ascii="Times New Roman" w:eastAsia="Times New Roman" w:hAnsi="Times New Roman" w:cs="Times New Roman"/>
            <w:color w:val="0563C1"/>
            <w:sz w:val="20"/>
            <w:szCs w:val="20"/>
            <w:u w:val="single"/>
            <w:lang w:val="en-CA"/>
          </w:rPr>
          <w:t>https:</w:t>
        </w:r>
      </w:hyperlink>
      <w:r w:rsidRPr="005E7799">
        <w:rPr>
          <w:rFonts w:ascii="Times New Roman" w:eastAsia="Times New Roman" w:hAnsi="Times New Roman" w:cs="Times New Roman"/>
          <w:color w:val="000000"/>
          <w:sz w:val="20"/>
          <w:szCs w:val="20"/>
          <w:lang w:val="en-CA"/>
        </w:rPr>
        <w:t>//www.lja.mx/2021/10/rio-san-pedro-contaminado-y-en-sus-orillas-habita-el-80-de-la-poblacion/, accessed April 10, 2023.</w:t>
      </w:r>
    </w:p>
  </w:footnote>
  <w:footnote w:id="32">
    <w:p w14:paraId="75DE9CCC" w14:textId="7101E18B" w:rsidR="00992BDC" w:rsidRPr="00992BDC" w:rsidRDefault="00992BDC" w:rsidP="00EF31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CA"/>
        </w:rPr>
      </w:pPr>
      <w:r>
        <w:rPr>
          <w:vertAlign w:val="superscript"/>
        </w:rPr>
        <w:footnoteRef/>
      </w:r>
      <w:r w:rsidR="006B60DF">
        <w:rPr>
          <w:rFonts w:ascii="Times New Roman" w:eastAsia="Times New Roman" w:hAnsi="Times New Roman" w:cs="Times New Roman"/>
          <w:color w:val="000000"/>
          <w:sz w:val="20"/>
          <w:szCs w:val="20"/>
          <w:lang w:val="en-CA"/>
        </w:rPr>
        <w:t xml:space="preserve"> </w:t>
      </w:r>
      <w:r w:rsidR="006B60DF" w:rsidRPr="005E7799">
        <w:rPr>
          <w:rFonts w:ascii="Times New Roman" w:eastAsia="Times New Roman" w:hAnsi="Times New Roman" w:cs="Times New Roman"/>
          <w:color w:val="000000"/>
          <w:sz w:val="20"/>
          <w:szCs w:val="20"/>
          <w:lang w:val="en-CA"/>
        </w:rPr>
        <w:t xml:space="preserve">Source: </w:t>
      </w:r>
      <w:hyperlink r:id="rId12">
        <w:r w:rsidR="006B60DF" w:rsidRPr="005E7799">
          <w:rPr>
            <w:rFonts w:ascii="Times New Roman" w:eastAsia="Times New Roman" w:hAnsi="Times New Roman" w:cs="Times New Roman"/>
            <w:color w:val="0563C1"/>
            <w:sz w:val="20"/>
            <w:szCs w:val="20"/>
            <w:u w:val="single"/>
            <w:lang w:val="en-CA"/>
          </w:rPr>
          <w:t>https:</w:t>
        </w:r>
      </w:hyperlink>
      <w:r w:rsidR="006B60DF" w:rsidRPr="005E7799">
        <w:rPr>
          <w:rFonts w:ascii="Times New Roman" w:eastAsia="Times New Roman" w:hAnsi="Times New Roman" w:cs="Times New Roman"/>
          <w:color w:val="000000"/>
          <w:sz w:val="20"/>
          <w:szCs w:val="20"/>
          <w:lang w:val="en-CA"/>
        </w:rPr>
        <w:t>//paratodomexico.com/estados-de-mexico/estado-aguascalientes/hidrologia-aguascalientes.html, accessed April 10, 2023.</w:t>
      </w:r>
    </w:p>
  </w:footnote>
  <w:footnote w:id="33">
    <w:p w14:paraId="2BDA6FEB" w14:textId="2B977D0B" w:rsidR="00F469BD" w:rsidRPr="00D275AC" w:rsidRDefault="00F469BD" w:rsidP="00F469BD">
      <w:pPr>
        <w:pStyle w:val="Notedebasdepage"/>
        <w:rPr>
          <w:sz w:val="20"/>
          <w:szCs w:val="20"/>
          <w:lang w:val="en-CA"/>
        </w:rPr>
      </w:pPr>
      <w:r w:rsidRPr="00D275AC">
        <w:rPr>
          <w:rStyle w:val="Appelnotedebasdep"/>
          <w:sz w:val="20"/>
          <w:szCs w:val="20"/>
        </w:rPr>
        <w:footnoteRef/>
      </w:r>
      <w:r w:rsidRPr="00D275AC">
        <w:rPr>
          <w:sz w:val="20"/>
          <w:szCs w:val="20"/>
          <w:lang w:val="en-CA"/>
        </w:rPr>
        <w:t xml:space="preserve"> CBD/COP/15/L.25, 18 December 2022, Original: English</w:t>
      </w:r>
      <w:r w:rsidR="006B60DF">
        <w:rPr>
          <w:sz w:val="20"/>
          <w:szCs w:val="20"/>
          <w:lang w:val="en-CA"/>
        </w:rPr>
        <w:t xml:space="preserve">. On line: </w:t>
      </w:r>
      <w:hyperlink r:id="rId13" w:history="1">
        <w:r w:rsidR="006B60DF" w:rsidRPr="002E4020">
          <w:rPr>
            <w:rStyle w:val="Lienhypertexte"/>
            <w:sz w:val="20"/>
            <w:szCs w:val="20"/>
            <w:lang w:val="en-CA"/>
          </w:rPr>
          <w:t>https://www.cbd.int/doc/c/e6d3/cd1d/daf663719a03902a9b116c34/cop-15-l-25-en.pdf</w:t>
        </w:r>
      </w:hyperlink>
      <w:r w:rsidR="006B60DF">
        <w:rPr>
          <w:sz w:val="20"/>
          <w:szCs w:val="20"/>
          <w:lang w:val="en-CA"/>
        </w:rPr>
        <w:t xml:space="preserve"> </w:t>
      </w:r>
    </w:p>
  </w:footnote>
  <w:footnote w:id="34">
    <w:p w14:paraId="50AFC514" w14:textId="0A9866D4" w:rsidR="006B60DF" w:rsidRPr="006B60DF" w:rsidRDefault="006B60DF">
      <w:pPr>
        <w:pStyle w:val="Notedebasdepage"/>
        <w:rPr>
          <w:lang w:val="en-CA"/>
        </w:rPr>
      </w:pPr>
      <w:r>
        <w:rPr>
          <w:rStyle w:val="Appelnotedebasdep"/>
        </w:rPr>
        <w:footnoteRef/>
      </w:r>
      <w:r w:rsidRPr="006B60DF">
        <w:rPr>
          <w:lang w:val="en-CA"/>
        </w:rPr>
        <w:t xml:space="preserve"> </w:t>
      </w:r>
      <w:r w:rsidRPr="006B60DF">
        <w:rPr>
          <w:sz w:val="20"/>
          <w:szCs w:val="20"/>
          <w:lang w:val="en-CA"/>
        </w:rPr>
        <w:t xml:space="preserve">Resolution adopted by General Assembly on 14 December 2022. On line: </w:t>
      </w:r>
      <w:hyperlink r:id="rId14" w:history="1">
        <w:r w:rsidRPr="006B60DF">
          <w:rPr>
            <w:rStyle w:val="Lienhypertexte"/>
            <w:sz w:val="20"/>
            <w:szCs w:val="20"/>
            <w:lang w:val="en-CA"/>
          </w:rPr>
          <w:t>https://documents-dds-ny.un.org/doc/UNDOC/GEN/N22/756/57/PDF/N2275657.pdf?OpenElement</w:t>
        </w:r>
      </w:hyperlink>
      <w:r>
        <w:rPr>
          <w:lang w:val="en-CA"/>
        </w:rPr>
        <w:t xml:space="preserve"> </w:t>
      </w:r>
    </w:p>
  </w:footnote>
  <w:footnote w:id="35">
    <w:p w14:paraId="46FD60A1" w14:textId="48F0E56B" w:rsidR="00FB7A42" w:rsidRPr="00DC2F0E" w:rsidRDefault="00FB7A42">
      <w:pPr>
        <w:pStyle w:val="Notedebasdepage"/>
        <w:rPr>
          <w:i/>
          <w:iCs/>
          <w:lang w:val="en-CA"/>
        </w:rPr>
      </w:pPr>
      <w:r>
        <w:rPr>
          <w:rStyle w:val="Appelnotedebasdep"/>
        </w:rPr>
        <w:footnoteRef/>
      </w:r>
      <w:r w:rsidRPr="00DC2F0E">
        <w:rPr>
          <w:lang w:val="en-CA"/>
        </w:rPr>
        <w:t xml:space="preserve"> </w:t>
      </w:r>
      <w:r w:rsidRPr="00DC2F0E">
        <w:rPr>
          <w:i/>
          <w:iCs/>
          <w:sz w:val="20"/>
          <w:szCs w:val="20"/>
          <w:lang w:val="en-CA"/>
        </w:rPr>
        <w:t>Id.</w:t>
      </w:r>
    </w:p>
  </w:footnote>
  <w:footnote w:id="36">
    <w:p w14:paraId="1E26E19E" w14:textId="3B5C5363" w:rsidR="00DC2F0E" w:rsidRPr="00DC2F0E" w:rsidRDefault="00DC2F0E">
      <w:pPr>
        <w:pStyle w:val="Notedebasdepage"/>
        <w:rPr>
          <w:sz w:val="20"/>
          <w:szCs w:val="20"/>
          <w:lang w:val="en-CA"/>
        </w:rPr>
      </w:pPr>
      <w:r w:rsidRPr="00DC2F0E">
        <w:rPr>
          <w:rStyle w:val="Appelnotedebasdep"/>
          <w:sz w:val="20"/>
          <w:szCs w:val="20"/>
        </w:rPr>
        <w:footnoteRef/>
      </w:r>
      <w:r w:rsidRPr="00DC2F0E">
        <w:rPr>
          <w:sz w:val="20"/>
          <w:szCs w:val="20"/>
          <w:lang w:val="en-CA"/>
        </w:rPr>
        <w:t xml:space="preserve"> Sustainable Development Goals </w:t>
      </w:r>
    </w:p>
  </w:footnote>
  <w:footnote w:id="37">
    <w:p w14:paraId="4A6793EE" w14:textId="61836512" w:rsidR="00CE6369" w:rsidRPr="00CE6369" w:rsidRDefault="00CE6369">
      <w:pPr>
        <w:pStyle w:val="Notedebasdepage"/>
        <w:rPr>
          <w:lang w:val="en-CA"/>
        </w:rPr>
      </w:pPr>
      <w:r>
        <w:rPr>
          <w:rStyle w:val="Appelnotedebasdep"/>
        </w:rPr>
        <w:footnoteRef/>
      </w:r>
      <w:r w:rsidRPr="00CE6369">
        <w:rPr>
          <w:lang w:val="en-CA"/>
        </w:rPr>
        <w:t xml:space="preserve"> </w:t>
      </w:r>
      <w:r w:rsidRPr="00CE6369">
        <w:rPr>
          <w:i/>
          <w:iCs/>
          <w:sz w:val="20"/>
          <w:szCs w:val="20"/>
          <w:lang w:val="en-CA"/>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6B5F" w14:textId="2BC16062" w:rsidR="00FB7A42" w:rsidRDefault="00FB7A42">
    <w:pPr>
      <w:pStyle w:val="En-tte"/>
    </w:pPr>
    <w:r>
      <w:rPr>
        <w:rFonts w:ascii="Times New Roman" w:eastAsia="Times New Roman" w:hAnsi="Times New Roman" w:cs="Times New Roman"/>
        <w:noProof/>
        <w:kern w:val="0"/>
        <w:sz w:val="24"/>
        <w:szCs w:val="24"/>
        <w:lang w:val="en-CA" w:eastAsia="fr-CA"/>
      </w:rPr>
      <w:drawing>
        <wp:inline distT="0" distB="0" distL="0" distR="0" wp14:anchorId="60B17948" wp14:editId="1386994C">
          <wp:extent cx="1183670" cy="582930"/>
          <wp:effectExtent l="0" t="0" r="0" b="762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86184"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140" cy="584639"/>
                  </a:xfrm>
                  <a:prstGeom prst="rect">
                    <a:avLst/>
                  </a:prstGeom>
                </pic:spPr>
              </pic:pic>
            </a:graphicData>
          </a:graphic>
        </wp:inline>
      </w:drawing>
    </w:r>
  </w:p>
  <w:p w14:paraId="78AADFF4" w14:textId="77777777" w:rsidR="00FB7A42" w:rsidRDefault="00FB7A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FD6"/>
    <w:multiLevelType w:val="hybridMultilevel"/>
    <w:tmpl w:val="706C8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D0B2B82"/>
    <w:multiLevelType w:val="hybridMultilevel"/>
    <w:tmpl w:val="1A6E6C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EFF2B05"/>
    <w:multiLevelType w:val="hybridMultilevel"/>
    <w:tmpl w:val="BF302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524CCA"/>
    <w:multiLevelType w:val="hybridMultilevel"/>
    <w:tmpl w:val="BF302E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36001847">
    <w:abstractNumId w:val="3"/>
  </w:num>
  <w:num w:numId="2" w16cid:durableId="516772436">
    <w:abstractNumId w:val="2"/>
  </w:num>
  <w:num w:numId="3" w16cid:durableId="380402953">
    <w:abstractNumId w:val="0"/>
  </w:num>
  <w:num w:numId="4" w16cid:durableId="87034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6"/>
    <w:rsid w:val="00010D1B"/>
    <w:rsid w:val="0006573F"/>
    <w:rsid w:val="00086828"/>
    <w:rsid w:val="00095E42"/>
    <w:rsid w:val="0010005C"/>
    <w:rsid w:val="00170608"/>
    <w:rsid w:val="001769BA"/>
    <w:rsid w:val="0019194C"/>
    <w:rsid w:val="001D0832"/>
    <w:rsid w:val="001D19AC"/>
    <w:rsid w:val="001F3E66"/>
    <w:rsid w:val="00220DFE"/>
    <w:rsid w:val="002415DE"/>
    <w:rsid w:val="00241EC0"/>
    <w:rsid w:val="002602D2"/>
    <w:rsid w:val="00292F66"/>
    <w:rsid w:val="003067D2"/>
    <w:rsid w:val="00312006"/>
    <w:rsid w:val="0033617D"/>
    <w:rsid w:val="003362B7"/>
    <w:rsid w:val="00341A09"/>
    <w:rsid w:val="00343056"/>
    <w:rsid w:val="003574B4"/>
    <w:rsid w:val="00402A0D"/>
    <w:rsid w:val="00404CCE"/>
    <w:rsid w:val="0046403A"/>
    <w:rsid w:val="00480C73"/>
    <w:rsid w:val="004C6D27"/>
    <w:rsid w:val="004E69FE"/>
    <w:rsid w:val="004F7E4F"/>
    <w:rsid w:val="00520C80"/>
    <w:rsid w:val="005318DD"/>
    <w:rsid w:val="005A00C6"/>
    <w:rsid w:val="00612B2E"/>
    <w:rsid w:val="00615EB1"/>
    <w:rsid w:val="006A3D97"/>
    <w:rsid w:val="006A679F"/>
    <w:rsid w:val="006B60DF"/>
    <w:rsid w:val="006C526C"/>
    <w:rsid w:val="006D142F"/>
    <w:rsid w:val="0070518B"/>
    <w:rsid w:val="00747A85"/>
    <w:rsid w:val="007724BE"/>
    <w:rsid w:val="007D6902"/>
    <w:rsid w:val="008173E2"/>
    <w:rsid w:val="00857FED"/>
    <w:rsid w:val="00862B01"/>
    <w:rsid w:val="008771C8"/>
    <w:rsid w:val="00890A2F"/>
    <w:rsid w:val="008D1D76"/>
    <w:rsid w:val="008E1C5F"/>
    <w:rsid w:val="00921EBE"/>
    <w:rsid w:val="00960D4A"/>
    <w:rsid w:val="00982DDB"/>
    <w:rsid w:val="00992BDC"/>
    <w:rsid w:val="0099562F"/>
    <w:rsid w:val="009E6C14"/>
    <w:rsid w:val="009F55A6"/>
    <w:rsid w:val="00A13E2B"/>
    <w:rsid w:val="00A31064"/>
    <w:rsid w:val="00AC42DE"/>
    <w:rsid w:val="00AD2CC1"/>
    <w:rsid w:val="00AF6F98"/>
    <w:rsid w:val="00B14F94"/>
    <w:rsid w:val="00BC09B6"/>
    <w:rsid w:val="00BC7B28"/>
    <w:rsid w:val="00C11EFC"/>
    <w:rsid w:val="00C3536E"/>
    <w:rsid w:val="00CC3A90"/>
    <w:rsid w:val="00CE6369"/>
    <w:rsid w:val="00D275AC"/>
    <w:rsid w:val="00DC2F0E"/>
    <w:rsid w:val="00DE45EE"/>
    <w:rsid w:val="00E16F1B"/>
    <w:rsid w:val="00E2305F"/>
    <w:rsid w:val="00E67C70"/>
    <w:rsid w:val="00ED684F"/>
    <w:rsid w:val="00EF31F0"/>
    <w:rsid w:val="00F0239B"/>
    <w:rsid w:val="00F352FF"/>
    <w:rsid w:val="00F433B2"/>
    <w:rsid w:val="00F469BD"/>
    <w:rsid w:val="00F70302"/>
    <w:rsid w:val="00F773A7"/>
    <w:rsid w:val="00FB7A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727F"/>
  <w15:chartTrackingRefBased/>
  <w15:docId w15:val="{6ABD02D6-BED8-444D-9284-380F4393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2F0E"/>
    <w:pPr>
      <w:keepNext/>
      <w:keepLines/>
      <w:spacing w:before="240" w:after="0"/>
      <w:outlineLvl w:val="0"/>
    </w:pPr>
    <w:rPr>
      <w:rFonts w:ascii="Times New Roman" w:eastAsiaTheme="majorEastAsia" w:hAnsi="Times New Roman" w:cstheme="majorBidi"/>
      <w:b/>
      <w:kern w:val="0"/>
      <w:sz w:val="24"/>
      <w:szCs w:val="32"/>
      <w:lang w:eastAsia="fr-CA"/>
      <w14:ligatures w14:val="none"/>
    </w:rPr>
  </w:style>
  <w:style w:type="paragraph" w:styleId="Titre2">
    <w:name w:val="heading 2"/>
    <w:basedOn w:val="Normal"/>
    <w:link w:val="Titre2Car"/>
    <w:uiPriority w:val="9"/>
    <w:qFormat/>
    <w:rsid w:val="00AC42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A"/>
      <w14:ligatures w14:val="none"/>
    </w:rPr>
  </w:style>
  <w:style w:type="paragraph" w:styleId="Titre3">
    <w:name w:val="heading 3"/>
    <w:basedOn w:val="Normal"/>
    <w:next w:val="Normal"/>
    <w:link w:val="Titre3Car"/>
    <w:uiPriority w:val="9"/>
    <w:unhideWhenUsed/>
    <w:qFormat/>
    <w:rsid w:val="008771C8"/>
    <w:pPr>
      <w:keepNext/>
      <w:keepLines/>
      <w:spacing w:before="40" w:after="0"/>
      <w:outlineLvl w:val="2"/>
    </w:pPr>
    <w:rPr>
      <w:rFonts w:asciiTheme="majorHAnsi" w:eastAsiaTheme="majorEastAsia" w:hAnsiTheme="majorHAnsi" w:cstheme="majorBidi"/>
      <w:color w:val="1F3763" w:themeColor="accent1" w:themeShade="7F"/>
      <w:kern w:val="0"/>
      <w:sz w:val="24"/>
      <w:szCs w:val="24"/>
      <w:lang w:val="es-ES" w:eastAsia="es-E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2B01"/>
    <w:rPr>
      <w:color w:val="0000FF"/>
      <w:u w:val="single"/>
    </w:rPr>
  </w:style>
  <w:style w:type="paragraph" w:styleId="En-tte">
    <w:name w:val="header"/>
    <w:basedOn w:val="Normal"/>
    <w:link w:val="En-tteCar"/>
    <w:uiPriority w:val="99"/>
    <w:unhideWhenUsed/>
    <w:rsid w:val="00862B01"/>
    <w:pPr>
      <w:tabs>
        <w:tab w:val="center" w:pos="4320"/>
        <w:tab w:val="right" w:pos="8640"/>
      </w:tabs>
      <w:spacing w:after="0" w:line="240" w:lineRule="auto"/>
    </w:pPr>
  </w:style>
  <w:style w:type="character" w:customStyle="1" w:styleId="En-tteCar">
    <w:name w:val="En-tête Car"/>
    <w:basedOn w:val="Policepardfaut"/>
    <w:link w:val="En-tte"/>
    <w:uiPriority w:val="99"/>
    <w:rsid w:val="00862B01"/>
  </w:style>
  <w:style w:type="paragraph" w:styleId="Pieddepage">
    <w:name w:val="footer"/>
    <w:basedOn w:val="Normal"/>
    <w:link w:val="PieddepageCar"/>
    <w:uiPriority w:val="99"/>
    <w:unhideWhenUsed/>
    <w:rsid w:val="00862B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2B01"/>
  </w:style>
  <w:style w:type="character" w:customStyle="1" w:styleId="Titre2Car">
    <w:name w:val="Titre 2 Car"/>
    <w:basedOn w:val="Policepardfaut"/>
    <w:link w:val="Titre2"/>
    <w:uiPriority w:val="9"/>
    <w:rsid w:val="00AC42DE"/>
    <w:rPr>
      <w:rFonts w:ascii="Times New Roman" w:eastAsia="Times New Roman" w:hAnsi="Times New Roman" w:cs="Times New Roman"/>
      <w:b/>
      <w:bCs/>
      <w:kern w:val="0"/>
      <w:sz w:val="36"/>
      <w:szCs w:val="36"/>
      <w:lang w:eastAsia="fr-CA"/>
      <w14:ligatures w14:val="none"/>
    </w:rPr>
  </w:style>
  <w:style w:type="paragraph" w:styleId="Paragraphedeliste">
    <w:name w:val="List Paragraph"/>
    <w:basedOn w:val="Normal"/>
    <w:uiPriority w:val="34"/>
    <w:qFormat/>
    <w:rsid w:val="00095E42"/>
    <w:pPr>
      <w:ind w:left="720"/>
      <w:contextualSpacing/>
    </w:pPr>
  </w:style>
  <w:style w:type="paragraph" w:styleId="Notedebasdepage">
    <w:name w:val="footnote text"/>
    <w:basedOn w:val="Normal"/>
    <w:link w:val="NotedebasdepageCar"/>
    <w:uiPriority w:val="99"/>
    <w:unhideWhenUsed/>
    <w:rsid w:val="00095E42"/>
    <w:pPr>
      <w:spacing w:after="0" w:line="240" w:lineRule="auto"/>
    </w:pPr>
    <w:rPr>
      <w:rFonts w:ascii="Times New Roman" w:eastAsia="Times New Roman" w:hAnsi="Times New Roman" w:cs="Times New Roman"/>
      <w:kern w:val="0"/>
      <w:sz w:val="24"/>
      <w:szCs w:val="24"/>
      <w:lang w:eastAsia="fr-CA"/>
      <w14:ligatures w14:val="none"/>
    </w:rPr>
  </w:style>
  <w:style w:type="character" w:customStyle="1" w:styleId="NotedebasdepageCar">
    <w:name w:val="Note de bas de page Car"/>
    <w:basedOn w:val="Policepardfaut"/>
    <w:link w:val="Notedebasdepage"/>
    <w:uiPriority w:val="99"/>
    <w:rsid w:val="00095E42"/>
    <w:rPr>
      <w:rFonts w:ascii="Times New Roman" w:eastAsia="Times New Roman" w:hAnsi="Times New Roman" w:cs="Times New Roman"/>
      <w:kern w:val="0"/>
      <w:sz w:val="24"/>
      <w:szCs w:val="24"/>
      <w:lang w:eastAsia="fr-CA"/>
      <w14:ligatures w14:val="none"/>
    </w:rPr>
  </w:style>
  <w:style w:type="character" w:styleId="Appelnotedebasdep">
    <w:name w:val="footnote reference"/>
    <w:basedOn w:val="Policepardfaut"/>
    <w:uiPriority w:val="99"/>
    <w:unhideWhenUsed/>
    <w:rsid w:val="00095E42"/>
    <w:rPr>
      <w:vertAlign w:val="superscript"/>
    </w:rPr>
  </w:style>
  <w:style w:type="character" w:customStyle="1" w:styleId="Titre3Car">
    <w:name w:val="Titre 3 Car"/>
    <w:basedOn w:val="Policepardfaut"/>
    <w:link w:val="Titre3"/>
    <w:uiPriority w:val="9"/>
    <w:rsid w:val="008771C8"/>
    <w:rPr>
      <w:rFonts w:asciiTheme="majorHAnsi" w:eastAsiaTheme="majorEastAsia" w:hAnsiTheme="majorHAnsi" w:cstheme="majorBidi"/>
      <w:color w:val="1F3763" w:themeColor="accent1" w:themeShade="7F"/>
      <w:kern w:val="0"/>
      <w:sz w:val="24"/>
      <w:szCs w:val="24"/>
      <w:lang w:val="es-ES" w:eastAsia="es-ES"/>
      <w14:ligatures w14:val="none"/>
    </w:rPr>
  </w:style>
  <w:style w:type="paragraph" w:customStyle="1" w:styleId="Default">
    <w:name w:val="Default"/>
    <w:rsid w:val="008771C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nonrsolue">
    <w:name w:val="Unresolved Mention"/>
    <w:basedOn w:val="Policepardfaut"/>
    <w:uiPriority w:val="99"/>
    <w:semiHidden/>
    <w:unhideWhenUsed/>
    <w:rsid w:val="006B60DF"/>
    <w:rPr>
      <w:color w:val="605E5C"/>
      <w:shd w:val="clear" w:color="auto" w:fill="E1DFDD"/>
    </w:rPr>
  </w:style>
  <w:style w:type="character" w:customStyle="1" w:styleId="Titre1Car">
    <w:name w:val="Titre 1 Car"/>
    <w:basedOn w:val="Policepardfaut"/>
    <w:link w:val="Titre1"/>
    <w:uiPriority w:val="9"/>
    <w:rsid w:val="00DC2F0E"/>
    <w:rPr>
      <w:rFonts w:ascii="Times New Roman" w:eastAsiaTheme="majorEastAsia" w:hAnsi="Times New Roman" w:cstheme="majorBidi"/>
      <w:b/>
      <w:kern w:val="0"/>
      <w:sz w:val="24"/>
      <w:szCs w:val="32"/>
      <w:lang w:eastAsia="fr-CA"/>
      <w14:ligatures w14:val="none"/>
    </w:rPr>
  </w:style>
  <w:style w:type="paragraph" w:styleId="Bibliographie">
    <w:name w:val="Bibliography"/>
    <w:basedOn w:val="Normal"/>
    <w:next w:val="Normal"/>
    <w:uiPriority w:val="37"/>
    <w:unhideWhenUsed/>
    <w:rsid w:val="00CE6369"/>
  </w:style>
  <w:style w:type="paragraph" w:styleId="Sansinterligne">
    <w:name w:val="No Spacing"/>
    <w:uiPriority w:val="1"/>
    <w:qFormat/>
    <w:rsid w:val="00CE6369"/>
    <w:pPr>
      <w:spacing w:after="0" w:line="240" w:lineRule="auto"/>
    </w:pPr>
  </w:style>
  <w:style w:type="character" w:styleId="Lienhypertextesuivivisit">
    <w:name w:val="FollowedHyperlink"/>
    <w:basedOn w:val="Policepardfaut"/>
    <w:uiPriority w:val="99"/>
    <w:semiHidden/>
    <w:unhideWhenUsed/>
    <w:rsid w:val="00F352FF"/>
    <w:rPr>
      <w:color w:val="954F72" w:themeColor="followedHyperlink"/>
      <w:u w:val="single"/>
    </w:rPr>
  </w:style>
  <w:style w:type="paragraph" w:styleId="En-ttedetabledesmatires">
    <w:name w:val="TOC Heading"/>
    <w:basedOn w:val="Titre1"/>
    <w:next w:val="Normal"/>
    <w:uiPriority w:val="39"/>
    <w:unhideWhenUsed/>
    <w:qFormat/>
    <w:rsid w:val="00DC2F0E"/>
    <w:pPr>
      <w:outlineLvl w:val="9"/>
    </w:pPr>
    <w:rPr>
      <w:rFonts w:asciiTheme="majorHAnsi" w:hAnsiTheme="majorHAnsi"/>
      <w:b w:val="0"/>
      <w:color w:val="2F5496" w:themeColor="accent1" w:themeShade="BF"/>
      <w:sz w:val="32"/>
    </w:rPr>
  </w:style>
  <w:style w:type="paragraph" w:styleId="TM2">
    <w:name w:val="toc 2"/>
    <w:basedOn w:val="Normal"/>
    <w:next w:val="Normal"/>
    <w:autoRedefine/>
    <w:uiPriority w:val="39"/>
    <w:unhideWhenUsed/>
    <w:rsid w:val="00DC2F0E"/>
    <w:pPr>
      <w:spacing w:after="100"/>
      <w:ind w:left="220"/>
    </w:pPr>
  </w:style>
  <w:style w:type="paragraph" w:styleId="TM1">
    <w:name w:val="toc 1"/>
    <w:basedOn w:val="Normal"/>
    <w:next w:val="Normal"/>
    <w:autoRedefine/>
    <w:uiPriority w:val="39"/>
    <w:unhideWhenUsed/>
    <w:rsid w:val="00DC2F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3379">
      <w:bodyDiv w:val="1"/>
      <w:marLeft w:val="0"/>
      <w:marRight w:val="0"/>
      <w:marTop w:val="0"/>
      <w:marBottom w:val="0"/>
      <w:divBdr>
        <w:top w:val="none" w:sz="0" w:space="0" w:color="auto"/>
        <w:left w:val="none" w:sz="0" w:space="0" w:color="auto"/>
        <w:bottom w:val="none" w:sz="0" w:space="0" w:color="auto"/>
        <w:right w:val="none" w:sz="0" w:space="0" w:color="auto"/>
      </w:divBdr>
    </w:div>
    <w:div w:id="87240615">
      <w:bodyDiv w:val="1"/>
      <w:marLeft w:val="0"/>
      <w:marRight w:val="0"/>
      <w:marTop w:val="0"/>
      <w:marBottom w:val="0"/>
      <w:divBdr>
        <w:top w:val="none" w:sz="0" w:space="0" w:color="auto"/>
        <w:left w:val="none" w:sz="0" w:space="0" w:color="auto"/>
        <w:bottom w:val="none" w:sz="0" w:space="0" w:color="auto"/>
        <w:right w:val="none" w:sz="0" w:space="0" w:color="auto"/>
      </w:divBdr>
    </w:div>
    <w:div w:id="97069306">
      <w:bodyDiv w:val="1"/>
      <w:marLeft w:val="0"/>
      <w:marRight w:val="0"/>
      <w:marTop w:val="0"/>
      <w:marBottom w:val="0"/>
      <w:divBdr>
        <w:top w:val="none" w:sz="0" w:space="0" w:color="auto"/>
        <w:left w:val="none" w:sz="0" w:space="0" w:color="auto"/>
        <w:bottom w:val="none" w:sz="0" w:space="0" w:color="auto"/>
        <w:right w:val="none" w:sz="0" w:space="0" w:color="auto"/>
      </w:divBdr>
    </w:div>
    <w:div w:id="232395394">
      <w:bodyDiv w:val="1"/>
      <w:marLeft w:val="0"/>
      <w:marRight w:val="0"/>
      <w:marTop w:val="0"/>
      <w:marBottom w:val="0"/>
      <w:divBdr>
        <w:top w:val="none" w:sz="0" w:space="0" w:color="auto"/>
        <w:left w:val="none" w:sz="0" w:space="0" w:color="auto"/>
        <w:bottom w:val="none" w:sz="0" w:space="0" w:color="auto"/>
        <w:right w:val="none" w:sz="0" w:space="0" w:color="auto"/>
      </w:divBdr>
    </w:div>
    <w:div w:id="247345773">
      <w:bodyDiv w:val="1"/>
      <w:marLeft w:val="0"/>
      <w:marRight w:val="0"/>
      <w:marTop w:val="0"/>
      <w:marBottom w:val="0"/>
      <w:divBdr>
        <w:top w:val="none" w:sz="0" w:space="0" w:color="auto"/>
        <w:left w:val="none" w:sz="0" w:space="0" w:color="auto"/>
        <w:bottom w:val="none" w:sz="0" w:space="0" w:color="auto"/>
        <w:right w:val="none" w:sz="0" w:space="0" w:color="auto"/>
      </w:divBdr>
    </w:div>
    <w:div w:id="305473463">
      <w:bodyDiv w:val="1"/>
      <w:marLeft w:val="0"/>
      <w:marRight w:val="0"/>
      <w:marTop w:val="0"/>
      <w:marBottom w:val="0"/>
      <w:divBdr>
        <w:top w:val="none" w:sz="0" w:space="0" w:color="auto"/>
        <w:left w:val="none" w:sz="0" w:space="0" w:color="auto"/>
        <w:bottom w:val="none" w:sz="0" w:space="0" w:color="auto"/>
        <w:right w:val="none" w:sz="0" w:space="0" w:color="auto"/>
      </w:divBdr>
    </w:div>
    <w:div w:id="346564933">
      <w:bodyDiv w:val="1"/>
      <w:marLeft w:val="0"/>
      <w:marRight w:val="0"/>
      <w:marTop w:val="0"/>
      <w:marBottom w:val="0"/>
      <w:divBdr>
        <w:top w:val="none" w:sz="0" w:space="0" w:color="auto"/>
        <w:left w:val="none" w:sz="0" w:space="0" w:color="auto"/>
        <w:bottom w:val="none" w:sz="0" w:space="0" w:color="auto"/>
        <w:right w:val="none" w:sz="0" w:space="0" w:color="auto"/>
      </w:divBdr>
    </w:div>
    <w:div w:id="394856696">
      <w:bodyDiv w:val="1"/>
      <w:marLeft w:val="0"/>
      <w:marRight w:val="0"/>
      <w:marTop w:val="0"/>
      <w:marBottom w:val="0"/>
      <w:divBdr>
        <w:top w:val="none" w:sz="0" w:space="0" w:color="auto"/>
        <w:left w:val="none" w:sz="0" w:space="0" w:color="auto"/>
        <w:bottom w:val="none" w:sz="0" w:space="0" w:color="auto"/>
        <w:right w:val="none" w:sz="0" w:space="0" w:color="auto"/>
      </w:divBdr>
    </w:div>
    <w:div w:id="419452363">
      <w:bodyDiv w:val="1"/>
      <w:marLeft w:val="0"/>
      <w:marRight w:val="0"/>
      <w:marTop w:val="0"/>
      <w:marBottom w:val="0"/>
      <w:divBdr>
        <w:top w:val="none" w:sz="0" w:space="0" w:color="auto"/>
        <w:left w:val="none" w:sz="0" w:space="0" w:color="auto"/>
        <w:bottom w:val="none" w:sz="0" w:space="0" w:color="auto"/>
        <w:right w:val="none" w:sz="0" w:space="0" w:color="auto"/>
      </w:divBdr>
    </w:div>
    <w:div w:id="419720073">
      <w:bodyDiv w:val="1"/>
      <w:marLeft w:val="0"/>
      <w:marRight w:val="0"/>
      <w:marTop w:val="0"/>
      <w:marBottom w:val="0"/>
      <w:divBdr>
        <w:top w:val="none" w:sz="0" w:space="0" w:color="auto"/>
        <w:left w:val="none" w:sz="0" w:space="0" w:color="auto"/>
        <w:bottom w:val="none" w:sz="0" w:space="0" w:color="auto"/>
        <w:right w:val="none" w:sz="0" w:space="0" w:color="auto"/>
      </w:divBdr>
    </w:div>
    <w:div w:id="426078843">
      <w:bodyDiv w:val="1"/>
      <w:marLeft w:val="0"/>
      <w:marRight w:val="0"/>
      <w:marTop w:val="0"/>
      <w:marBottom w:val="0"/>
      <w:divBdr>
        <w:top w:val="none" w:sz="0" w:space="0" w:color="auto"/>
        <w:left w:val="none" w:sz="0" w:space="0" w:color="auto"/>
        <w:bottom w:val="none" w:sz="0" w:space="0" w:color="auto"/>
        <w:right w:val="none" w:sz="0" w:space="0" w:color="auto"/>
      </w:divBdr>
    </w:div>
    <w:div w:id="449276768">
      <w:bodyDiv w:val="1"/>
      <w:marLeft w:val="0"/>
      <w:marRight w:val="0"/>
      <w:marTop w:val="0"/>
      <w:marBottom w:val="0"/>
      <w:divBdr>
        <w:top w:val="none" w:sz="0" w:space="0" w:color="auto"/>
        <w:left w:val="none" w:sz="0" w:space="0" w:color="auto"/>
        <w:bottom w:val="none" w:sz="0" w:space="0" w:color="auto"/>
        <w:right w:val="none" w:sz="0" w:space="0" w:color="auto"/>
      </w:divBdr>
    </w:div>
    <w:div w:id="476845942">
      <w:bodyDiv w:val="1"/>
      <w:marLeft w:val="0"/>
      <w:marRight w:val="0"/>
      <w:marTop w:val="0"/>
      <w:marBottom w:val="0"/>
      <w:divBdr>
        <w:top w:val="none" w:sz="0" w:space="0" w:color="auto"/>
        <w:left w:val="none" w:sz="0" w:space="0" w:color="auto"/>
        <w:bottom w:val="none" w:sz="0" w:space="0" w:color="auto"/>
        <w:right w:val="none" w:sz="0" w:space="0" w:color="auto"/>
      </w:divBdr>
    </w:div>
    <w:div w:id="527328393">
      <w:bodyDiv w:val="1"/>
      <w:marLeft w:val="0"/>
      <w:marRight w:val="0"/>
      <w:marTop w:val="0"/>
      <w:marBottom w:val="0"/>
      <w:divBdr>
        <w:top w:val="none" w:sz="0" w:space="0" w:color="auto"/>
        <w:left w:val="none" w:sz="0" w:space="0" w:color="auto"/>
        <w:bottom w:val="none" w:sz="0" w:space="0" w:color="auto"/>
        <w:right w:val="none" w:sz="0" w:space="0" w:color="auto"/>
      </w:divBdr>
      <w:divsChild>
        <w:div w:id="181406563">
          <w:marLeft w:val="0"/>
          <w:marRight w:val="0"/>
          <w:marTop w:val="0"/>
          <w:marBottom w:val="0"/>
          <w:divBdr>
            <w:top w:val="none" w:sz="0" w:space="0" w:color="auto"/>
            <w:left w:val="none" w:sz="0" w:space="0" w:color="auto"/>
            <w:bottom w:val="none" w:sz="0" w:space="0" w:color="auto"/>
            <w:right w:val="none" w:sz="0" w:space="0" w:color="auto"/>
          </w:divBdr>
        </w:div>
        <w:div w:id="1462261737">
          <w:marLeft w:val="0"/>
          <w:marRight w:val="0"/>
          <w:marTop w:val="0"/>
          <w:marBottom w:val="0"/>
          <w:divBdr>
            <w:top w:val="none" w:sz="0" w:space="0" w:color="auto"/>
            <w:left w:val="none" w:sz="0" w:space="0" w:color="auto"/>
            <w:bottom w:val="none" w:sz="0" w:space="0" w:color="auto"/>
            <w:right w:val="none" w:sz="0" w:space="0" w:color="auto"/>
          </w:divBdr>
        </w:div>
        <w:div w:id="472987729">
          <w:marLeft w:val="0"/>
          <w:marRight w:val="0"/>
          <w:marTop w:val="0"/>
          <w:marBottom w:val="0"/>
          <w:divBdr>
            <w:top w:val="none" w:sz="0" w:space="0" w:color="auto"/>
            <w:left w:val="none" w:sz="0" w:space="0" w:color="auto"/>
            <w:bottom w:val="none" w:sz="0" w:space="0" w:color="auto"/>
            <w:right w:val="none" w:sz="0" w:space="0" w:color="auto"/>
          </w:divBdr>
        </w:div>
        <w:div w:id="322242138">
          <w:marLeft w:val="0"/>
          <w:marRight w:val="0"/>
          <w:marTop w:val="0"/>
          <w:marBottom w:val="0"/>
          <w:divBdr>
            <w:top w:val="none" w:sz="0" w:space="0" w:color="auto"/>
            <w:left w:val="none" w:sz="0" w:space="0" w:color="auto"/>
            <w:bottom w:val="none" w:sz="0" w:space="0" w:color="auto"/>
            <w:right w:val="none" w:sz="0" w:space="0" w:color="auto"/>
          </w:divBdr>
        </w:div>
        <w:div w:id="873496554">
          <w:marLeft w:val="0"/>
          <w:marRight w:val="0"/>
          <w:marTop w:val="0"/>
          <w:marBottom w:val="0"/>
          <w:divBdr>
            <w:top w:val="none" w:sz="0" w:space="0" w:color="auto"/>
            <w:left w:val="none" w:sz="0" w:space="0" w:color="auto"/>
            <w:bottom w:val="none" w:sz="0" w:space="0" w:color="auto"/>
            <w:right w:val="none" w:sz="0" w:space="0" w:color="auto"/>
          </w:divBdr>
        </w:div>
        <w:div w:id="1874345794">
          <w:marLeft w:val="0"/>
          <w:marRight w:val="0"/>
          <w:marTop w:val="0"/>
          <w:marBottom w:val="0"/>
          <w:divBdr>
            <w:top w:val="none" w:sz="0" w:space="0" w:color="auto"/>
            <w:left w:val="none" w:sz="0" w:space="0" w:color="auto"/>
            <w:bottom w:val="none" w:sz="0" w:space="0" w:color="auto"/>
            <w:right w:val="none" w:sz="0" w:space="0" w:color="auto"/>
          </w:divBdr>
        </w:div>
        <w:div w:id="1892879734">
          <w:marLeft w:val="0"/>
          <w:marRight w:val="0"/>
          <w:marTop w:val="0"/>
          <w:marBottom w:val="0"/>
          <w:divBdr>
            <w:top w:val="none" w:sz="0" w:space="0" w:color="auto"/>
            <w:left w:val="none" w:sz="0" w:space="0" w:color="auto"/>
            <w:bottom w:val="none" w:sz="0" w:space="0" w:color="auto"/>
            <w:right w:val="none" w:sz="0" w:space="0" w:color="auto"/>
          </w:divBdr>
        </w:div>
        <w:div w:id="6372091">
          <w:marLeft w:val="0"/>
          <w:marRight w:val="0"/>
          <w:marTop w:val="0"/>
          <w:marBottom w:val="0"/>
          <w:divBdr>
            <w:top w:val="none" w:sz="0" w:space="0" w:color="auto"/>
            <w:left w:val="none" w:sz="0" w:space="0" w:color="auto"/>
            <w:bottom w:val="none" w:sz="0" w:space="0" w:color="auto"/>
            <w:right w:val="none" w:sz="0" w:space="0" w:color="auto"/>
          </w:divBdr>
        </w:div>
        <w:div w:id="467432794">
          <w:marLeft w:val="0"/>
          <w:marRight w:val="0"/>
          <w:marTop w:val="0"/>
          <w:marBottom w:val="0"/>
          <w:divBdr>
            <w:top w:val="none" w:sz="0" w:space="0" w:color="auto"/>
            <w:left w:val="none" w:sz="0" w:space="0" w:color="auto"/>
            <w:bottom w:val="none" w:sz="0" w:space="0" w:color="auto"/>
            <w:right w:val="none" w:sz="0" w:space="0" w:color="auto"/>
          </w:divBdr>
          <w:divsChild>
            <w:div w:id="1238251141">
              <w:marLeft w:val="0"/>
              <w:marRight w:val="0"/>
              <w:marTop w:val="0"/>
              <w:marBottom w:val="0"/>
              <w:divBdr>
                <w:top w:val="none" w:sz="0" w:space="0" w:color="auto"/>
                <w:left w:val="none" w:sz="0" w:space="0" w:color="auto"/>
                <w:bottom w:val="none" w:sz="0" w:space="0" w:color="auto"/>
                <w:right w:val="none" w:sz="0" w:space="0" w:color="auto"/>
              </w:divBdr>
            </w:div>
            <w:div w:id="837774869">
              <w:marLeft w:val="0"/>
              <w:marRight w:val="0"/>
              <w:marTop w:val="0"/>
              <w:marBottom w:val="0"/>
              <w:divBdr>
                <w:top w:val="none" w:sz="0" w:space="0" w:color="auto"/>
                <w:left w:val="none" w:sz="0" w:space="0" w:color="auto"/>
                <w:bottom w:val="none" w:sz="0" w:space="0" w:color="auto"/>
                <w:right w:val="none" w:sz="0" w:space="0" w:color="auto"/>
              </w:divBdr>
            </w:div>
            <w:div w:id="1175876170">
              <w:marLeft w:val="0"/>
              <w:marRight w:val="0"/>
              <w:marTop w:val="0"/>
              <w:marBottom w:val="0"/>
              <w:divBdr>
                <w:top w:val="none" w:sz="0" w:space="0" w:color="auto"/>
                <w:left w:val="none" w:sz="0" w:space="0" w:color="auto"/>
                <w:bottom w:val="none" w:sz="0" w:space="0" w:color="auto"/>
                <w:right w:val="none" w:sz="0" w:space="0" w:color="auto"/>
              </w:divBdr>
            </w:div>
            <w:div w:id="933129542">
              <w:marLeft w:val="0"/>
              <w:marRight w:val="0"/>
              <w:marTop w:val="0"/>
              <w:marBottom w:val="0"/>
              <w:divBdr>
                <w:top w:val="none" w:sz="0" w:space="0" w:color="auto"/>
                <w:left w:val="none" w:sz="0" w:space="0" w:color="auto"/>
                <w:bottom w:val="none" w:sz="0" w:space="0" w:color="auto"/>
                <w:right w:val="none" w:sz="0" w:space="0" w:color="auto"/>
              </w:divBdr>
            </w:div>
            <w:div w:id="1863587319">
              <w:marLeft w:val="0"/>
              <w:marRight w:val="0"/>
              <w:marTop w:val="0"/>
              <w:marBottom w:val="0"/>
              <w:divBdr>
                <w:top w:val="none" w:sz="0" w:space="0" w:color="auto"/>
                <w:left w:val="none" w:sz="0" w:space="0" w:color="auto"/>
                <w:bottom w:val="none" w:sz="0" w:space="0" w:color="auto"/>
                <w:right w:val="none" w:sz="0" w:space="0" w:color="auto"/>
              </w:divBdr>
              <w:divsChild>
                <w:div w:id="1137331407">
                  <w:marLeft w:val="0"/>
                  <w:marRight w:val="0"/>
                  <w:marTop w:val="0"/>
                  <w:marBottom w:val="0"/>
                  <w:divBdr>
                    <w:top w:val="none" w:sz="0" w:space="0" w:color="auto"/>
                    <w:left w:val="none" w:sz="0" w:space="0" w:color="auto"/>
                    <w:bottom w:val="none" w:sz="0" w:space="0" w:color="auto"/>
                    <w:right w:val="none" w:sz="0" w:space="0" w:color="auto"/>
                  </w:divBdr>
                </w:div>
                <w:div w:id="1356157317">
                  <w:marLeft w:val="0"/>
                  <w:marRight w:val="0"/>
                  <w:marTop w:val="0"/>
                  <w:marBottom w:val="0"/>
                  <w:divBdr>
                    <w:top w:val="none" w:sz="0" w:space="0" w:color="auto"/>
                    <w:left w:val="none" w:sz="0" w:space="0" w:color="auto"/>
                    <w:bottom w:val="none" w:sz="0" w:space="0" w:color="auto"/>
                    <w:right w:val="none" w:sz="0" w:space="0" w:color="auto"/>
                  </w:divBdr>
                </w:div>
              </w:divsChild>
            </w:div>
            <w:div w:id="662244954">
              <w:marLeft w:val="0"/>
              <w:marRight w:val="0"/>
              <w:marTop w:val="0"/>
              <w:marBottom w:val="0"/>
              <w:divBdr>
                <w:top w:val="none" w:sz="0" w:space="0" w:color="auto"/>
                <w:left w:val="none" w:sz="0" w:space="0" w:color="auto"/>
                <w:bottom w:val="none" w:sz="0" w:space="0" w:color="auto"/>
                <w:right w:val="none" w:sz="0" w:space="0" w:color="auto"/>
              </w:divBdr>
            </w:div>
            <w:div w:id="289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8102">
      <w:bodyDiv w:val="1"/>
      <w:marLeft w:val="0"/>
      <w:marRight w:val="0"/>
      <w:marTop w:val="0"/>
      <w:marBottom w:val="0"/>
      <w:divBdr>
        <w:top w:val="none" w:sz="0" w:space="0" w:color="auto"/>
        <w:left w:val="none" w:sz="0" w:space="0" w:color="auto"/>
        <w:bottom w:val="none" w:sz="0" w:space="0" w:color="auto"/>
        <w:right w:val="none" w:sz="0" w:space="0" w:color="auto"/>
      </w:divBdr>
    </w:div>
    <w:div w:id="565917590">
      <w:bodyDiv w:val="1"/>
      <w:marLeft w:val="0"/>
      <w:marRight w:val="0"/>
      <w:marTop w:val="0"/>
      <w:marBottom w:val="0"/>
      <w:divBdr>
        <w:top w:val="none" w:sz="0" w:space="0" w:color="auto"/>
        <w:left w:val="none" w:sz="0" w:space="0" w:color="auto"/>
        <w:bottom w:val="none" w:sz="0" w:space="0" w:color="auto"/>
        <w:right w:val="none" w:sz="0" w:space="0" w:color="auto"/>
      </w:divBdr>
    </w:div>
    <w:div w:id="575283315">
      <w:bodyDiv w:val="1"/>
      <w:marLeft w:val="0"/>
      <w:marRight w:val="0"/>
      <w:marTop w:val="0"/>
      <w:marBottom w:val="0"/>
      <w:divBdr>
        <w:top w:val="none" w:sz="0" w:space="0" w:color="auto"/>
        <w:left w:val="none" w:sz="0" w:space="0" w:color="auto"/>
        <w:bottom w:val="none" w:sz="0" w:space="0" w:color="auto"/>
        <w:right w:val="none" w:sz="0" w:space="0" w:color="auto"/>
      </w:divBdr>
    </w:div>
    <w:div w:id="632908991">
      <w:bodyDiv w:val="1"/>
      <w:marLeft w:val="0"/>
      <w:marRight w:val="0"/>
      <w:marTop w:val="0"/>
      <w:marBottom w:val="0"/>
      <w:divBdr>
        <w:top w:val="none" w:sz="0" w:space="0" w:color="auto"/>
        <w:left w:val="none" w:sz="0" w:space="0" w:color="auto"/>
        <w:bottom w:val="none" w:sz="0" w:space="0" w:color="auto"/>
        <w:right w:val="none" w:sz="0" w:space="0" w:color="auto"/>
      </w:divBdr>
    </w:div>
    <w:div w:id="693462160">
      <w:bodyDiv w:val="1"/>
      <w:marLeft w:val="0"/>
      <w:marRight w:val="0"/>
      <w:marTop w:val="0"/>
      <w:marBottom w:val="0"/>
      <w:divBdr>
        <w:top w:val="none" w:sz="0" w:space="0" w:color="auto"/>
        <w:left w:val="none" w:sz="0" w:space="0" w:color="auto"/>
        <w:bottom w:val="none" w:sz="0" w:space="0" w:color="auto"/>
        <w:right w:val="none" w:sz="0" w:space="0" w:color="auto"/>
      </w:divBdr>
    </w:div>
    <w:div w:id="706372826">
      <w:bodyDiv w:val="1"/>
      <w:marLeft w:val="0"/>
      <w:marRight w:val="0"/>
      <w:marTop w:val="0"/>
      <w:marBottom w:val="0"/>
      <w:divBdr>
        <w:top w:val="none" w:sz="0" w:space="0" w:color="auto"/>
        <w:left w:val="none" w:sz="0" w:space="0" w:color="auto"/>
        <w:bottom w:val="none" w:sz="0" w:space="0" w:color="auto"/>
        <w:right w:val="none" w:sz="0" w:space="0" w:color="auto"/>
      </w:divBdr>
    </w:div>
    <w:div w:id="709302949">
      <w:bodyDiv w:val="1"/>
      <w:marLeft w:val="0"/>
      <w:marRight w:val="0"/>
      <w:marTop w:val="0"/>
      <w:marBottom w:val="0"/>
      <w:divBdr>
        <w:top w:val="none" w:sz="0" w:space="0" w:color="auto"/>
        <w:left w:val="none" w:sz="0" w:space="0" w:color="auto"/>
        <w:bottom w:val="none" w:sz="0" w:space="0" w:color="auto"/>
        <w:right w:val="none" w:sz="0" w:space="0" w:color="auto"/>
      </w:divBdr>
    </w:div>
    <w:div w:id="864682148">
      <w:bodyDiv w:val="1"/>
      <w:marLeft w:val="0"/>
      <w:marRight w:val="0"/>
      <w:marTop w:val="0"/>
      <w:marBottom w:val="0"/>
      <w:divBdr>
        <w:top w:val="none" w:sz="0" w:space="0" w:color="auto"/>
        <w:left w:val="none" w:sz="0" w:space="0" w:color="auto"/>
        <w:bottom w:val="none" w:sz="0" w:space="0" w:color="auto"/>
        <w:right w:val="none" w:sz="0" w:space="0" w:color="auto"/>
      </w:divBdr>
    </w:div>
    <w:div w:id="865142187">
      <w:bodyDiv w:val="1"/>
      <w:marLeft w:val="0"/>
      <w:marRight w:val="0"/>
      <w:marTop w:val="0"/>
      <w:marBottom w:val="0"/>
      <w:divBdr>
        <w:top w:val="none" w:sz="0" w:space="0" w:color="auto"/>
        <w:left w:val="none" w:sz="0" w:space="0" w:color="auto"/>
        <w:bottom w:val="none" w:sz="0" w:space="0" w:color="auto"/>
        <w:right w:val="none" w:sz="0" w:space="0" w:color="auto"/>
      </w:divBdr>
    </w:div>
    <w:div w:id="877745303">
      <w:bodyDiv w:val="1"/>
      <w:marLeft w:val="0"/>
      <w:marRight w:val="0"/>
      <w:marTop w:val="0"/>
      <w:marBottom w:val="0"/>
      <w:divBdr>
        <w:top w:val="none" w:sz="0" w:space="0" w:color="auto"/>
        <w:left w:val="none" w:sz="0" w:space="0" w:color="auto"/>
        <w:bottom w:val="none" w:sz="0" w:space="0" w:color="auto"/>
        <w:right w:val="none" w:sz="0" w:space="0" w:color="auto"/>
      </w:divBdr>
    </w:div>
    <w:div w:id="906502285">
      <w:bodyDiv w:val="1"/>
      <w:marLeft w:val="0"/>
      <w:marRight w:val="0"/>
      <w:marTop w:val="0"/>
      <w:marBottom w:val="0"/>
      <w:divBdr>
        <w:top w:val="none" w:sz="0" w:space="0" w:color="auto"/>
        <w:left w:val="none" w:sz="0" w:space="0" w:color="auto"/>
        <w:bottom w:val="none" w:sz="0" w:space="0" w:color="auto"/>
        <w:right w:val="none" w:sz="0" w:space="0" w:color="auto"/>
      </w:divBdr>
    </w:div>
    <w:div w:id="907764814">
      <w:bodyDiv w:val="1"/>
      <w:marLeft w:val="0"/>
      <w:marRight w:val="0"/>
      <w:marTop w:val="0"/>
      <w:marBottom w:val="0"/>
      <w:divBdr>
        <w:top w:val="none" w:sz="0" w:space="0" w:color="auto"/>
        <w:left w:val="none" w:sz="0" w:space="0" w:color="auto"/>
        <w:bottom w:val="none" w:sz="0" w:space="0" w:color="auto"/>
        <w:right w:val="none" w:sz="0" w:space="0" w:color="auto"/>
      </w:divBdr>
    </w:div>
    <w:div w:id="914389279">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85553452">
      <w:bodyDiv w:val="1"/>
      <w:marLeft w:val="0"/>
      <w:marRight w:val="0"/>
      <w:marTop w:val="0"/>
      <w:marBottom w:val="0"/>
      <w:divBdr>
        <w:top w:val="none" w:sz="0" w:space="0" w:color="auto"/>
        <w:left w:val="none" w:sz="0" w:space="0" w:color="auto"/>
        <w:bottom w:val="none" w:sz="0" w:space="0" w:color="auto"/>
        <w:right w:val="none" w:sz="0" w:space="0" w:color="auto"/>
      </w:divBdr>
    </w:div>
    <w:div w:id="988441498">
      <w:bodyDiv w:val="1"/>
      <w:marLeft w:val="0"/>
      <w:marRight w:val="0"/>
      <w:marTop w:val="0"/>
      <w:marBottom w:val="0"/>
      <w:divBdr>
        <w:top w:val="none" w:sz="0" w:space="0" w:color="auto"/>
        <w:left w:val="none" w:sz="0" w:space="0" w:color="auto"/>
        <w:bottom w:val="none" w:sz="0" w:space="0" w:color="auto"/>
        <w:right w:val="none" w:sz="0" w:space="0" w:color="auto"/>
      </w:divBdr>
    </w:div>
    <w:div w:id="1032144234">
      <w:bodyDiv w:val="1"/>
      <w:marLeft w:val="0"/>
      <w:marRight w:val="0"/>
      <w:marTop w:val="0"/>
      <w:marBottom w:val="0"/>
      <w:divBdr>
        <w:top w:val="none" w:sz="0" w:space="0" w:color="auto"/>
        <w:left w:val="none" w:sz="0" w:space="0" w:color="auto"/>
        <w:bottom w:val="none" w:sz="0" w:space="0" w:color="auto"/>
        <w:right w:val="none" w:sz="0" w:space="0" w:color="auto"/>
      </w:divBdr>
    </w:div>
    <w:div w:id="1035691368">
      <w:bodyDiv w:val="1"/>
      <w:marLeft w:val="0"/>
      <w:marRight w:val="0"/>
      <w:marTop w:val="0"/>
      <w:marBottom w:val="0"/>
      <w:divBdr>
        <w:top w:val="none" w:sz="0" w:space="0" w:color="auto"/>
        <w:left w:val="none" w:sz="0" w:space="0" w:color="auto"/>
        <w:bottom w:val="none" w:sz="0" w:space="0" w:color="auto"/>
        <w:right w:val="none" w:sz="0" w:space="0" w:color="auto"/>
      </w:divBdr>
    </w:div>
    <w:div w:id="1061170807">
      <w:bodyDiv w:val="1"/>
      <w:marLeft w:val="0"/>
      <w:marRight w:val="0"/>
      <w:marTop w:val="0"/>
      <w:marBottom w:val="0"/>
      <w:divBdr>
        <w:top w:val="none" w:sz="0" w:space="0" w:color="auto"/>
        <w:left w:val="none" w:sz="0" w:space="0" w:color="auto"/>
        <w:bottom w:val="none" w:sz="0" w:space="0" w:color="auto"/>
        <w:right w:val="none" w:sz="0" w:space="0" w:color="auto"/>
      </w:divBdr>
    </w:div>
    <w:div w:id="1074007673">
      <w:bodyDiv w:val="1"/>
      <w:marLeft w:val="0"/>
      <w:marRight w:val="0"/>
      <w:marTop w:val="0"/>
      <w:marBottom w:val="0"/>
      <w:divBdr>
        <w:top w:val="none" w:sz="0" w:space="0" w:color="auto"/>
        <w:left w:val="none" w:sz="0" w:space="0" w:color="auto"/>
        <w:bottom w:val="none" w:sz="0" w:space="0" w:color="auto"/>
        <w:right w:val="none" w:sz="0" w:space="0" w:color="auto"/>
      </w:divBdr>
    </w:div>
    <w:div w:id="1177231959">
      <w:bodyDiv w:val="1"/>
      <w:marLeft w:val="0"/>
      <w:marRight w:val="0"/>
      <w:marTop w:val="0"/>
      <w:marBottom w:val="0"/>
      <w:divBdr>
        <w:top w:val="none" w:sz="0" w:space="0" w:color="auto"/>
        <w:left w:val="none" w:sz="0" w:space="0" w:color="auto"/>
        <w:bottom w:val="none" w:sz="0" w:space="0" w:color="auto"/>
        <w:right w:val="none" w:sz="0" w:space="0" w:color="auto"/>
      </w:divBdr>
    </w:div>
    <w:div w:id="1192956998">
      <w:bodyDiv w:val="1"/>
      <w:marLeft w:val="0"/>
      <w:marRight w:val="0"/>
      <w:marTop w:val="0"/>
      <w:marBottom w:val="0"/>
      <w:divBdr>
        <w:top w:val="none" w:sz="0" w:space="0" w:color="auto"/>
        <w:left w:val="none" w:sz="0" w:space="0" w:color="auto"/>
        <w:bottom w:val="none" w:sz="0" w:space="0" w:color="auto"/>
        <w:right w:val="none" w:sz="0" w:space="0" w:color="auto"/>
      </w:divBdr>
    </w:div>
    <w:div w:id="1240872615">
      <w:bodyDiv w:val="1"/>
      <w:marLeft w:val="0"/>
      <w:marRight w:val="0"/>
      <w:marTop w:val="0"/>
      <w:marBottom w:val="0"/>
      <w:divBdr>
        <w:top w:val="none" w:sz="0" w:space="0" w:color="auto"/>
        <w:left w:val="none" w:sz="0" w:space="0" w:color="auto"/>
        <w:bottom w:val="none" w:sz="0" w:space="0" w:color="auto"/>
        <w:right w:val="none" w:sz="0" w:space="0" w:color="auto"/>
      </w:divBdr>
    </w:div>
    <w:div w:id="1250693294">
      <w:bodyDiv w:val="1"/>
      <w:marLeft w:val="0"/>
      <w:marRight w:val="0"/>
      <w:marTop w:val="0"/>
      <w:marBottom w:val="0"/>
      <w:divBdr>
        <w:top w:val="none" w:sz="0" w:space="0" w:color="auto"/>
        <w:left w:val="none" w:sz="0" w:space="0" w:color="auto"/>
        <w:bottom w:val="none" w:sz="0" w:space="0" w:color="auto"/>
        <w:right w:val="none" w:sz="0" w:space="0" w:color="auto"/>
      </w:divBdr>
    </w:div>
    <w:div w:id="1342046391">
      <w:bodyDiv w:val="1"/>
      <w:marLeft w:val="0"/>
      <w:marRight w:val="0"/>
      <w:marTop w:val="0"/>
      <w:marBottom w:val="0"/>
      <w:divBdr>
        <w:top w:val="none" w:sz="0" w:space="0" w:color="auto"/>
        <w:left w:val="none" w:sz="0" w:space="0" w:color="auto"/>
        <w:bottom w:val="none" w:sz="0" w:space="0" w:color="auto"/>
        <w:right w:val="none" w:sz="0" w:space="0" w:color="auto"/>
      </w:divBdr>
    </w:div>
    <w:div w:id="1350445769">
      <w:bodyDiv w:val="1"/>
      <w:marLeft w:val="0"/>
      <w:marRight w:val="0"/>
      <w:marTop w:val="0"/>
      <w:marBottom w:val="0"/>
      <w:divBdr>
        <w:top w:val="none" w:sz="0" w:space="0" w:color="auto"/>
        <w:left w:val="none" w:sz="0" w:space="0" w:color="auto"/>
        <w:bottom w:val="none" w:sz="0" w:space="0" w:color="auto"/>
        <w:right w:val="none" w:sz="0" w:space="0" w:color="auto"/>
      </w:divBdr>
    </w:div>
    <w:div w:id="1371296499">
      <w:bodyDiv w:val="1"/>
      <w:marLeft w:val="0"/>
      <w:marRight w:val="0"/>
      <w:marTop w:val="0"/>
      <w:marBottom w:val="0"/>
      <w:divBdr>
        <w:top w:val="none" w:sz="0" w:space="0" w:color="auto"/>
        <w:left w:val="none" w:sz="0" w:space="0" w:color="auto"/>
        <w:bottom w:val="none" w:sz="0" w:space="0" w:color="auto"/>
        <w:right w:val="none" w:sz="0" w:space="0" w:color="auto"/>
      </w:divBdr>
    </w:div>
    <w:div w:id="1385326291">
      <w:bodyDiv w:val="1"/>
      <w:marLeft w:val="0"/>
      <w:marRight w:val="0"/>
      <w:marTop w:val="0"/>
      <w:marBottom w:val="0"/>
      <w:divBdr>
        <w:top w:val="none" w:sz="0" w:space="0" w:color="auto"/>
        <w:left w:val="none" w:sz="0" w:space="0" w:color="auto"/>
        <w:bottom w:val="none" w:sz="0" w:space="0" w:color="auto"/>
        <w:right w:val="none" w:sz="0" w:space="0" w:color="auto"/>
      </w:divBdr>
    </w:div>
    <w:div w:id="1406418423">
      <w:bodyDiv w:val="1"/>
      <w:marLeft w:val="0"/>
      <w:marRight w:val="0"/>
      <w:marTop w:val="0"/>
      <w:marBottom w:val="0"/>
      <w:divBdr>
        <w:top w:val="none" w:sz="0" w:space="0" w:color="auto"/>
        <w:left w:val="none" w:sz="0" w:space="0" w:color="auto"/>
        <w:bottom w:val="none" w:sz="0" w:space="0" w:color="auto"/>
        <w:right w:val="none" w:sz="0" w:space="0" w:color="auto"/>
      </w:divBdr>
    </w:div>
    <w:div w:id="1407796771">
      <w:bodyDiv w:val="1"/>
      <w:marLeft w:val="0"/>
      <w:marRight w:val="0"/>
      <w:marTop w:val="0"/>
      <w:marBottom w:val="0"/>
      <w:divBdr>
        <w:top w:val="none" w:sz="0" w:space="0" w:color="auto"/>
        <w:left w:val="none" w:sz="0" w:space="0" w:color="auto"/>
        <w:bottom w:val="none" w:sz="0" w:space="0" w:color="auto"/>
        <w:right w:val="none" w:sz="0" w:space="0" w:color="auto"/>
      </w:divBdr>
    </w:div>
    <w:div w:id="1416707747">
      <w:bodyDiv w:val="1"/>
      <w:marLeft w:val="0"/>
      <w:marRight w:val="0"/>
      <w:marTop w:val="0"/>
      <w:marBottom w:val="0"/>
      <w:divBdr>
        <w:top w:val="none" w:sz="0" w:space="0" w:color="auto"/>
        <w:left w:val="none" w:sz="0" w:space="0" w:color="auto"/>
        <w:bottom w:val="none" w:sz="0" w:space="0" w:color="auto"/>
        <w:right w:val="none" w:sz="0" w:space="0" w:color="auto"/>
      </w:divBdr>
    </w:div>
    <w:div w:id="1428036061">
      <w:bodyDiv w:val="1"/>
      <w:marLeft w:val="0"/>
      <w:marRight w:val="0"/>
      <w:marTop w:val="0"/>
      <w:marBottom w:val="0"/>
      <w:divBdr>
        <w:top w:val="none" w:sz="0" w:space="0" w:color="auto"/>
        <w:left w:val="none" w:sz="0" w:space="0" w:color="auto"/>
        <w:bottom w:val="none" w:sz="0" w:space="0" w:color="auto"/>
        <w:right w:val="none" w:sz="0" w:space="0" w:color="auto"/>
      </w:divBdr>
    </w:div>
    <w:div w:id="1435437645">
      <w:bodyDiv w:val="1"/>
      <w:marLeft w:val="0"/>
      <w:marRight w:val="0"/>
      <w:marTop w:val="0"/>
      <w:marBottom w:val="0"/>
      <w:divBdr>
        <w:top w:val="none" w:sz="0" w:space="0" w:color="auto"/>
        <w:left w:val="none" w:sz="0" w:space="0" w:color="auto"/>
        <w:bottom w:val="none" w:sz="0" w:space="0" w:color="auto"/>
        <w:right w:val="none" w:sz="0" w:space="0" w:color="auto"/>
      </w:divBdr>
    </w:div>
    <w:div w:id="1456412448">
      <w:bodyDiv w:val="1"/>
      <w:marLeft w:val="0"/>
      <w:marRight w:val="0"/>
      <w:marTop w:val="0"/>
      <w:marBottom w:val="0"/>
      <w:divBdr>
        <w:top w:val="none" w:sz="0" w:space="0" w:color="auto"/>
        <w:left w:val="none" w:sz="0" w:space="0" w:color="auto"/>
        <w:bottom w:val="none" w:sz="0" w:space="0" w:color="auto"/>
        <w:right w:val="none" w:sz="0" w:space="0" w:color="auto"/>
      </w:divBdr>
    </w:div>
    <w:div w:id="1547452648">
      <w:bodyDiv w:val="1"/>
      <w:marLeft w:val="0"/>
      <w:marRight w:val="0"/>
      <w:marTop w:val="0"/>
      <w:marBottom w:val="0"/>
      <w:divBdr>
        <w:top w:val="none" w:sz="0" w:space="0" w:color="auto"/>
        <w:left w:val="none" w:sz="0" w:space="0" w:color="auto"/>
        <w:bottom w:val="none" w:sz="0" w:space="0" w:color="auto"/>
        <w:right w:val="none" w:sz="0" w:space="0" w:color="auto"/>
      </w:divBdr>
    </w:div>
    <w:div w:id="1554852181">
      <w:bodyDiv w:val="1"/>
      <w:marLeft w:val="0"/>
      <w:marRight w:val="0"/>
      <w:marTop w:val="0"/>
      <w:marBottom w:val="0"/>
      <w:divBdr>
        <w:top w:val="none" w:sz="0" w:space="0" w:color="auto"/>
        <w:left w:val="none" w:sz="0" w:space="0" w:color="auto"/>
        <w:bottom w:val="none" w:sz="0" w:space="0" w:color="auto"/>
        <w:right w:val="none" w:sz="0" w:space="0" w:color="auto"/>
      </w:divBdr>
    </w:div>
    <w:div w:id="1564220213">
      <w:bodyDiv w:val="1"/>
      <w:marLeft w:val="0"/>
      <w:marRight w:val="0"/>
      <w:marTop w:val="0"/>
      <w:marBottom w:val="0"/>
      <w:divBdr>
        <w:top w:val="none" w:sz="0" w:space="0" w:color="auto"/>
        <w:left w:val="none" w:sz="0" w:space="0" w:color="auto"/>
        <w:bottom w:val="none" w:sz="0" w:space="0" w:color="auto"/>
        <w:right w:val="none" w:sz="0" w:space="0" w:color="auto"/>
      </w:divBdr>
    </w:div>
    <w:div w:id="1615286919">
      <w:bodyDiv w:val="1"/>
      <w:marLeft w:val="0"/>
      <w:marRight w:val="0"/>
      <w:marTop w:val="0"/>
      <w:marBottom w:val="0"/>
      <w:divBdr>
        <w:top w:val="none" w:sz="0" w:space="0" w:color="auto"/>
        <w:left w:val="none" w:sz="0" w:space="0" w:color="auto"/>
        <w:bottom w:val="none" w:sz="0" w:space="0" w:color="auto"/>
        <w:right w:val="none" w:sz="0" w:space="0" w:color="auto"/>
      </w:divBdr>
    </w:div>
    <w:div w:id="1619067057">
      <w:bodyDiv w:val="1"/>
      <w:marLeft w:val="0"/>
      <w:marRight w:val="0"/>
      <w:marTop w:val="0"/>
      <w:marBottom w:val="0"/>
      <w:divBdr>
        <w:top w:val="none" w:sz="0" w:space="0" w:color="auto"/>
        <w:left w:val="none" w:sz="0" w:space="0" w:color="auto"/>
        <w:bottom w:val="none" w:sz="0" w:space="0" w:color="auto"/>
        <w:right w:val="none" w:sz="0" w:space="0" w:color="auto"/>
      </w:divBdr>
    </w:div>
    <w:div w:id="1634292502">
      <w:bodyDiv w:val="1"/>
      <w:marLeft w:val="0"/>
      <w:marRight w:val="0"/>
      <w:marTop w:val="0"/>
      <w:marBottom w:val="0"/>
      <w:divBdr>
        <w:top w:val="none" w:sz="0" w:space="0" w:color="auto"/>
        <w:left w:val="none" w:sz="0" w:space="0" w:color="auto"/>
        <w:bottom w:val="none" w:sz="0" w:space="0" w:color="auto"/>
        <w:right w:val="none" w:sz="0" w:space="0" w:color="auto"/>
      </w:divBdr>
      <w:divsChild>
        <w:div w:id="250041661">
          <w:marLeft w:val="0"/>
          <w:marRight w:val="0"/>
          <w:marTop w:val="0"/>
          <w:marBottom w:val="0"/>
          <w:divBdr>
            <w:top w:val="none" w:sz="0" w:space="0" w:color="auto"/>
            <w:left w:val="none" w:sz="0" w:space="0" w:color="auto"/>
            <w:bottom w:val="none" w:sz="0" w:space="0" w:color="auto"/>
            <w:right w:val="none" w:sz="0" w:space="0" w:color="auto"/>
          </w:divBdr>
        </w:div>
        <w:div w:id="678852867">
          <w:marLeft w:val="0"/>
          <w:marRight w:val="0"/>
          <w:marTop w:val="0"/>
          <w:marBottom w:val="0"/>
          <w:divBdr>
            <w:top w:val="none" w:sz="0" w:space="0" w:color="auto"/>
            <w:left w:val="none" w:sz="0" w:space="0" w:color="auto"/>
            <w:bottom w:val="none" w:sz="0" w:space="0" w:color="auto"/>
            <w:right w:val="none" w:sz="0" w:space="0" w:color="auto"/>
          </w:divBdr>
        </w:div>
        <w:div w:id="166555525">
          <w:marLeft w:val="0"/>
          <w:marRight w:val="0"/>
          <w:marTop w:val="0"/>
          <w:marBottom w:val="0"/>
          <w:divBdr>
            <w:top w:val="none" w:sz="0" w:space="0" w:color="auto"/>
            <w:left w:val="none" w:sz="0" w:space="0" w:color="auto"/>
            <w:bottom w:val="none" w:sz="0" w:space="0" w:color="auto"/>
            <w:right w:val="none" w:sz="0" w:space="0" w:color="auto"/>
          </w:divBdr>
        </w:div>
        <w:div w:id="1821456520">
          <w:marLeft w:val="0"/>
          <w:marRight w:val="0"/>
          <w:marTop w:val="0"/>
          <w:marBottom w:val="0"/>
          <w:divBdr>
            <w:top w:val="none" w:sz="0" w:space="0" w:color="auto"/>
            <w:left w:val="none" w:sz="0" w:space="0" w:color="auto"/>
            <w:bottom w:val="none" w:sz="0" w:space="0" w:color="auto"/>
            <w:right w:val="none" w:sz="0" w:space="0" w:color="auto"/>
          </w:divBdr>
        </w:div>
        <w:div w:id="1603564816">
          <w:marLeft w:val="0"/>
          <w:marRight w:val="0"/>
          <w:marTop w:val="0"/>
          <w:marBottom w:val="0"/>
          <w:divBdr>
            <w:top w:val="none" w:sz="0" w:space="0" w:color="auto"/>
            <w:left w:val="none" w:sz="0" w:space="0" w:color="auto"/>
            <w:bottom w:val="none" w:sz="0" w:space="0" w:color="auto"/>
            <w:right w:val="none" w:sz="0" w:space="0" w:color="auto"/>
          </w:divBdr>
        </w:div>
        <w:div w:id="255554300">
          <w:marLeft w:val="0"/>
          <w:marRight w:val="0"/>
          <w:marTop w:val="0"/>
          <w:marBottom w:val="0"/>
          <w:divBdr>
            <w:top w:val="none" w:sz="0" w:space="0" w:color="auto"/>
            <w:left w:val="none" w:sz="0" w:space="0" w:color="auto"/>
            <w:bottom w:val="none" w:sz="0" w:space="0" w:color="auto"/>
            <w:right w:val="none" w:sz="0" w:space="0" w:color="auto"/>
          </w:divBdr>
        </w:div>
        <w:div w:id="1153453616">
          <w:marLeft w:val="0"/>
          <w:marRight w:val="0"/>
          <w:marTop w:val="0"/>
          <w:marBottom w:val="0"/>
          <w:divBdr>
            <w:top w:val="none" w:sz="0" w:space="0" w:color="auto"/>
            <w:left w:val="none" w:sz="0" w:space="0" w:color="auto"/>
            <w:bottom w:val="none" w:sz="0" w:space="0" w:color="auto"/>
            <w:right w:val="none" w:sz="0" w:space="0" w:color="auto"/>
          </w:divBdr>
        </w:div>
        <w:div w:id="907687625">
          <w:marLeft w:val="0"/>
          <w:marRight w:val="0"/>
          <w:marTop w:val="0"/>
          <w:marBottom w:val="0"/>
          <w:divBdr>
            <w:top w:val="none" w:sz="0" w:space="0" w:color="auto"/>
            <w:left w:val="none" w:sz="0" w:space="0" w:color="auto"/>
            <w:bottom w:val="none" w:sz="0" w:space="0" w:color="auto"/>
            <w:right w:val="none" w:sz="0" w:space="0" w:color="auto"/>
          </w:divBdr>
        </w:div>
        <w:div w:id="1749494059">
          <w:marLeft w:val="0"/>
          <w:marRight w:val="0"/>
          <w:marTop w:val="0"/>
          <w:marBottom w:val="0"/>
          <w:divBdr>
            <w:top w:val="none" w:sz="0" w:space="0" w:color="auto"/>
            <w:left w:val="none" w:sz="0" w:space="0" w:color="auto"/>
            <w:bottom w:val="none" w:sz="0" w:space="0" w:color="auto"/>
            <w:right w:val="none" w:sz="0" w:space="0" w:color="auto"/>
          </w:divBdr>
        </w:div>
        <w:div w:id="1771243261">
          <w:marLeft w:val="0"/>
          <w:marRight w:val="0"/>
          <w:marTop w:val="0"/>
          <w:marBottom w:val="0"/>
          <w:divBdr>
            <w:top w:val="none" w:sz="0" w:space="0" w:color="auto"/>
            <w:left w:val="none" w:sz="0" w:space="0" w:color="auto"/>
            <w:bottom w:val="none" w:sz="0" w:space="0" w:color="auto"/>
            <w:right w:val="none" w:sz="0" w:space="0" w:color="auto"/>
          </w:divBdr>
        </w:div>
        <w:div w:id="448016944">
          <w:marLeft w:val="0"/>
          <w:marRight w:val="0"/>
          <w:marTop w:val="0"/>
          <w:marBottom w:val="0"/>
          <w:divBdr>
            <w:top w:val="none" w:sz="0" w:space="0" w:color="auto"/>
            <w:left w:val="none" w:sz="0" w:space="0" w:color="auto"/>
            <w:bottom w:val="none" w:sz="0" w:space="0" w:color="auto"/>
            <w:right w:val="none" w:sz="0" w:space="0" w:color="auto"/>
          </w:divBdr>
        </w:div>
      </w:divsChild>
    </w:div>
    <w:div w:id="1679187378">
      <w:bodyDiv w:val="1"/>
      <w:marLeft w:val="0"/>
      <w:marRight w:val="0"/>
      <w:marTop w:val="0"/>
      <w:marBottom w:val="0"/>
      <w:divBdr>
        <w:top w:val="none" w:sz="0" w:space="0" w:color="auto"/>
        <w:left w:val="none" w:sz="0" w:space="0" w:color="auto"/>
        <w:bottom w:val="none" w:sz="0" w:space="0" w:color="auto"/>
        <w:right w:val="none" w:sz="0" w:space="0" w:color="auto"/>
      </w:divBdr>
    </w:div>
    <w:div w:id="1689409292">
      <w:bodyDiv w:val="1"/>
      <w:marLeft w:val="0"/>
      <w:marRight w:val="0"/>
      <w:marTop w:val="0"/>
      <w:marBottom w:val="0"/>
      <w:divBdr>
        <w:top w:val="none" w:sz="0" w:space="0" w:color="auto"/>
        <w:left w:val="none" w:sz="0" w:space="0" w:color="auto"/>
        <w:bottom w:val="none" w:sz="0" w:space="0" w:color="auto"/>
        <w:right w:val="none" w:sz="0" w:space="0" w:color="auto"/>
      </w:divBdr>
    </w:div>
    <w:div w:id="1691683936">
      <w:bodyDiv w:val="1"/>
      <w:marLeft w:val="0"/>
      <w:marRight w:val="0"/>
      <w:marTop w:val="0"/>
      <w:marBottom w:val="0"/>
      <w:divBdr>
        <w:top w:val="none" w:sz="0" w:space="0" w:color="auto"/>
        <w:left w:val="none" w:sz="0" w:space="0" w:color="auto"/>
        <w:bottom w:val="none" w:sz="0" w:space="0" w:color="auto"/>
        <w:right w:val="none" w:sz="0" w:space="0" w:color="auto"/>
      </w:divBdr>
    </w:div>
    <w:div w:id="1740442214">
      <w:bodyDiv w:val="1"/>
      <w:marLeft w:val="0"/>
      <w:marRight w:val="0"/>
      <w:marTop w:val="0"/>
      <w:marBottom w:val="0"/>
      <w:divBdr>
        <w:top w:val="none" w:sz="0" w:space="0" w:color="auto"/>
        <w:left w:val="none" w:sz="0" w:space="0" w:color="auto"/>
        <w:bottom w:val="none" w:sz="0" w:space="0" w:color="auto"/>
        <w:right w:val="none" w:sz="0" w:space="0" w:color="auto"/>
      </w:divBdr>
    </w:div>
    <w:div w:id="1758213190">
      <w:bodyDiv w:val="1"/>
      <w:marLeft w:val="0"/>
      <w:marRight w:val="0"/>
      <w:marTop w:val="0"/>
      <w:marBottom w:val="0"/>
      <w:divBdr>
        <w:top w:val="none" w:sz="0" w:space="0" w:color="auto"/>
        <w:left w:val="none" w:sz="0" w:space="0" w:color="auto"/>
        <w:bottom w:val="none" w:sz="0" w:space="0" w:color="auto"/>
        <w:right w:val="none" w:sz="0" w:space="0" w:color="auto"/>
      </w:divBdr>
    </w:div>
    <w:div w:id="1786194633">
      <w:bodyDiv w:val="1"/>
      <w:marLeft w:val="0"/>
      <w:marRight w:val="0"/>
      <w:marTop w:val="0"/>
      <w:marBottom w:val="0"/>
      <w:divBdr>
        <w:top w:val="none" w:sz="0" w:space="0" w:color="auto"/>
        <w:left w:val="none" w:sz="0" w:space="0" w:color="auto"/>
        <w:bottom w:val="none" w:sz="0" w:space="0" w:color="auto"/>
        <w:right w:val="none" w:sz="0" w:space="0" w:color="auto"/>
      </w:divBdr>
      <w:divsChild>
        <w:div w:id="820081716">
          <w:marLeft w:val="0"/>
          <w:marRight w:val="0"/>
          <w:marTop w:val="0"/>
          <w:marBottom w:val="0"/>
          <w:divBdr>
            <w:top w:val="none" w:sz="0" w:space="0" w:color="auto"/>
            <w:left w:val="none" w:sz="0" w:space="0" w:color="auto"/>
            <w:bottom w:val="none" w:sz="0" w:space="0" w:color="auto"/>
            <w:right w:val="none" w:sz="0" w:space="0" w:color="auto"/>
          </w:divBdr>
        </w:div>
        <w:div w:id="337661617">
          <w:marLeft w:val="0"/>
          <w:marRight w:val="0"/>
          <w:marTop w:val="0"/>
          <w:marBottom w:val="0"/>
          <w:divBdr>
            <w:top w:val="none" w:sz="0" w:space="0" w:color="auto"/>
            <w:left w:val="none" w:sz="0" w:space="0" w:color="auto"/>
            <w:bottom w:val="none" w:sz="0" w:space="0" w:color="auto"/>
            <w:right w:val="none" w:sz="0" w:space="0" w:color="auto"/>
          </w:divBdr>
        </w:div>
        <w:div w:id="2049329030">
          <w:marLeft w:val="0"/>
          <w:marRight w:val="0"/>
          <w:marTop w:val="0"/>
          <w:marBottom w:val="0"/>
          <w:divBdr>
            <w:top w:val="none" w:sz="0" w:space="0" w:color="auto"/>
            <w:left w:val="none" w:sz="0" w:space="0" w:color="auto"/>
            <w:bottom w:val="none" w:sz="0" w:space="0" w:color="auto"/>
            <w:right w:val="none" w:sz="0" w:space="0" w:color="auto"/>
          </w:divBdr>
        </w:div>
        <w:div w:id="1959604915">
          <w:marLeft w:val="0"/>
          <w:marRight w:val="0"/>
          <w:marTop w:val="0"/>
          <w:marBottom w:val="0"/>
          <w:divBdr>
            <w:top w:val="none" w:sz="0" w:space="0" w:color="auto"/>
            <w:left w:val="none" w:sz="0" w:space="0" w:color="auto"/>
            <w:bottom w:val="none" w:sz="0" w:space="0" w:color="auto"/>
            <w:right w:val="none" w:sz="0" w:space="0" w:color="auto"/>
          </w:divBdr>
        </w:div>
        <w:div w:id="89547175">
          <w:marLeft w:val="0"/>
          <w:marRight w:val="0"/>
          <w:marTop w:val="0"/>
          <w:marBottom w:val="0"/>
          <w:divBdr>
            <w:top w:val="none" w:sz="0" w:space="0" w:color="auto"/>
            <w:left w:val="none" w:sz="0" w:space="0" w:color="auto"/>
            <w:bottom w:val="none" w:sz="0" w:space="0" w:color="auto"/>
            <w:right w:val="none" w:sz="0" w:space="0" w:color="auto"/>
          </w:divBdr>
        </w:div>
        <w:div w:id="1661419472">
          <w:marLeft w:val="0"/>
          <w:marRight w:val="0"/>
          <w:marTop w:val="0"/>
          <w:marBottom w:val="0"/>
          <w:divBdr>
            <w:top w:val="none" w:sz="0" w:space="0" w:color="auto"/>
            <w:left w:val="none" w:sz="0" w:space="0" w:color="auto"/>
            <w:bottom w:val="none" w:sz="0" w:space="0" w:color="auto"/>
            <w:right w:val="none" w:sz="0" w:space="0" w:color="auto"/>
          </w:divBdr>
        </w:div>
        <w:div w:id="759567941">
          <w:marLeft w:val="0"/>
          <w:marRight w:val="0"/>
          <w:marTop w:val="0"/>
          <w:marBottom w:val="0"/>
          <w:divBdr>
            <w:top w:val="none" w:sz="0" w:space="0" w:color="auto"/>
            <w:left w:val="none" w:sz="0" w:space="0" w:color="auto"/>
            <w:bottom w:val="none" w:sz="0" w:space="0" w:color="auto"/>
            <w:right w:val="none" w:sz="0" w:space="0" w:color="auto"/>
          </w:divBdr>
        </w:div>
        <w:div w:id="1366246659">
          <w:marLeft w:val="0"/>
          <w:marRight w:val="0"/>
          <w:marTop w:val="0"/>
          <w:marBottom w:val="0"/>
          <w:divBdr>
            <w:top w:val="none" w:sz="0" w:space="0" w:color="auto"/>
            <w:left w:val="none" w:sz="0" w:space="0" w:color="auto"/>
            <w:bottom w:val="none" w:sz="0" w:space="0" w:color="auto"/>
            <w:right w:val="none" w:sz="0" w:space="0" w:color="auto"/>
          </w:divBdr>
        </w:div>
        <w:div w:id="752556752">
          <w:marLeft w:val="0"/>
          <w:marRight w:val="0"/>
          <w:marTop w:val="0"/>
          <w:marBottom w:val="0"/>
          <w:divBdr>
            <w:top w:val="none" w:sz="0" w:space="0" w:color="auto"/>
            <w:left w:val="none" w:sz="0" w:space="0" w:color="auto"/>
            <w:bottom w:val="none" w:sz="0" w:space="0" w:color="auto"/>
            <w:right w:val="none" w:sz="0" w:space="0" w:color="auto"/>
          </w:divBdr>
        </w:div>
        <w:div w:id="553780167">
          <w:marLeft w:val="0"/>
          <w:marRight w:val="0"/>
          <w:marTop w:val="0"/>
          <w:marBottom w:val="0"/>
          <w:divBdr>
            <w:top w:val="none" w:sz="0" w:space="0" w:color="auto"/>
            <w:left w:val="none" w:sz="0" w:space="0" w:color="auto"/>
            <w:bottom w:val="none" w:sz="0" w:space="0" w:color="auto"/>
            <w:right w:val="none" w:sz="0" w:space="0" w:color="auto"/>
          </w:divBdr>
        </w:div>
        <w:div w:id="1678381782">
          <w:marLeft w:val="0"/>
          <w:marRight w:val="0"/>
          <w:marTop w:val="0"/>
          <w:marBottom w:val="0"/>
          <w:divBdr>
            <w:top w:val="none" w:sz="0" w:space="0" w:color="auto"/>
            <w:left w:val="none" w:sz="0" w:space="0" w:color="auto"/>
            <w:bottom w:val="none" w:sz="0" w:space="0" w:color="auto"/>
            <w:right w:val="none" w:sz="0" w:space="0" w:color="auto"/>
          </w:divBdr>
        </w:div>
        <w:div w:id="576669549">
          <w:marLeft w:val="0"/>
          <w:marRight w:val="0"/>
          <w:marTop w:val="0"/>
          <w:marBottom w:val="0"/>
          <w:divBdr>
            <w:top w:val="none" w:sz="0" w:space="0" w:color="auto"/>
            <w:left w:val="none" w:sz="0" w:space="0" w:color="auto"/>
            <w:bottom w:val="none" w:sz="0" w:space="0" w:color="auto"/>
            <w:right w:val="none" w:sz="0" w:space="0" w:color="auto"/>
          </w:divBdr>
        </w:div>
        <w:div w:id="1246962720">
          <w:marLeft w:val="0"/>
          <w:marRight w:val="0"/>
          <w:marTop w:val="0"/>
          <w:marBottom w:val="0"/>
          <w:divBdr>
            <w:top w:val="none" w:sz="0" w:space="0" w:color="auto"/>
            <w:left w:val="none" w:sz="0" w:space="0" w:color="auto"/>
            <w:bottom w:val="none" w:sz="0" w:space="0" w:color="auto"/>
            <w:right w:val="none" w:sz="0" w:space="0" w:color="auto"/>
          </w:divBdr>
        </w:div>
      </w:divsChild>
    </w:div>
    <w:div w:id="1825051048">
      <w:bodyDiv w:val="1"/>
      <w:marLeft w:val="0"/>
      <w:marRight w:val="0"/>
      <w:marTop w:val="0"/>
      <w:marBottom w:val="0"/>
      <w:divBdr>
        <w:top w:val="none" w:sz="0" w:space="0" w:color="auto"/>
        <w:left w:val="none" w:sz="0" w:space="0" w:color="auto"/>
        <w:bottom w:val="none" w:sz="0" w:space="0" w:color="auto"/>
        <w:right w:val="none" w:sz="0" w:space="0" w:color="auto"/>
      </w:divBdr>
    </w:div>
    <w:div w:id="1885021508">
      <w:bodyDiv w:val="1"/>
      <w:marLeft w:val="0"/>
      <w:marRight w:val="0"/>
      <w:marTop w:val="0"/>
      <w:marBottom w:val="0"/>
      <w:divBdr>
        <w:top w:val="none" w:sz="0" w:space="0" w:color="auto"/>
        <w:left w:val="none" w:sz="0" w:space="0" w:color="auto"/>
        <w:bottom w:val="none" w:sz="0" w:space="0" w:color="auto"/>
        <w:right w:val="none" w:sz="0" w:space="0" w:color="auto"/>
      </w:divBdr>
    </w:div>
    <w:div w:id="1913196797">
      <w:bodyDiv w:val="1"/>
      <w:marLeft w:val="0"/>
      <w:marRight w:val="0"/>
      <w:marTop w:val="0"/>
      <w:marBottom w:val="0"/>
      <w:divBdr>
        <w:top w:val="none" w:sz="0" w:space="0" w:color="auto"/>
        <w:left w:val="none" w:sz="0" w:space="0" w:color="auto"/>
        <w:bottom w:val="none" w:sz="0" w:space="0" w:color="auto"/>
        <w:right w:val="none" w:sz="0" w:space="0" w:color="auto"/>
      </w:divBdr>
    </w:div>
    <w:div w:id="1918244662">
      <w:bodyDiv w:val="1"/>
      <w:marLeft w:val="0"/>
      <w:marRight w:val="0"/>
      <w:marTop w:val="0"/>
      <w:marBottom w:val="0"/>
      <w:divBdr>
        <w:top w:val="none" w:sz="0" w:space="0" w:color="auto"/>
        <w:left w:val="none" w:sz="0" w:space="0" w:color="auto"/>
        <w:bottom w:val="none" w:sz="0" w:space="0" w:color="auto"/>
        <w:right w:val="none" w:sz="0" w:space="0" w:color="auto"/>
      </w:divBdr>
    </w:div>
    <w:div w:id="1956867980">
      <w:bodyDiv w:val="1"/>
      <w:marLeft w:val="0"/>
      <w:marRight w:val="0"/>
      <w:marTop w:val="0"/>
      <w:marBottom w:val="0"/>
      <w:divBdr>
        <w:top w:val="none" w:sz="0" w:space="0" w:color="auto"/>
        <w:left w:val="none" w:sz="0" w:space="0" w:color="auto"/>
        <w:bottom w:val="none" w:sz="0" w:space="0" w:color="auto"/>
        <w:right w:val="none" w:sz="0" w:space="0" w:color="auto"/>
      </w:divBdr>
    </w:div>
    <w:div w:id="1994721911">
      <w:bodyDiv w:val="1"/>
      <w:marLeft w:val="0"/>
      <w:marRight w:val="0"/>
      <w:marTop w:val="0"/>
      <w:marBottom w:val="0"/>
      <w:divBdr>
        <w:top w:val="none" w:sz="0" w:space="0" w:color="auto"/>
        <w:left w:val="none" w:sz="0" w:space="0" w:color="auto"/>
        <w:bottom w:val="none" w:sz="0" w:space="0" w:color="auto"/>
        <w:right w:val="none" w:sz="0" w:space="0" w:color="auto"/>
      </w:divBdr>
    </w:div>
    <w:div w:id="2030132859">
      <w:bodyDiv w:val="1"/>
      <w:marLeft w:val="0"/>
      <w:marRight w:val="0"/>
      <w:marTop w:val="0"/>
      <w:marBottom w:val="0"/>
      <w:divBdr>
        <w:top w:val="none" w:sz="0" w:space="0" w:color="auto"/>
        <w:left w:val="none" w:sz="0" w:space="0" w:color="auto"/>
        <w:bottom w:val="none" w:sz="0" w:space="0" w:color="auto"/>
        <w:right w:val="none" w:sz="0" w:space="0" w:color="auto"/>
      </w:divBdr>
    </w:div>
    <w:div w:id="2038892169">
      <w:bodyDiv w:val="1"/>
      <w:marLeft w:val="0"/>
      <w:marRight w:val="0"/>
      <w:marTop w:val="0"/>
      <w:marBottom w:val="0"/>
      <w:divBdr>
        <w:top w:val="none" w:sz="0" w:space="0" w:color="auto"/>
        <w:left w:val="none" w:sz="0" w:space="0" w:color="auto"/>
        <w:bottom w:val="none" w:sz="0" w:space="0" w:color="auto"/>
        <w:right w:val="none" w:sz="0" w:space="0" w:color="auto"/>
      </w:divBdr>
    </w:div>
    <w:div w:id="2042321136">
      <w:bodyDiv w:val="1"/>
      <w:marLeft w:val="0"/>
      <w:marRight w:val="0"/>
      <w:marTop w:val="0"/>
      <w:marBottom w:val="0"/>
      <w:divBdr>
        <w:top w:val="none" w:sz="0" w:space="0" w:color="auto"/>
        <w:left w:val="none" w:sz="0" w:space="0" w:color="auto"/>
        <w:bottom w:val="none" w:sz="0" w:space="0" w:color="auto"/>
        <w:right w:val="none" w:sz="0" w:space="0" w:color="auto"/>
      </w:divBdr>
    </w:div>
    <w:div w:id="20474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uentame.inegi.org.mx/monografias/informacion/ags/economia/pib.aspx" TargetMode="External"/><Relationship Id="rId13" Type="http://schemas.openxmlformats.org/officeDocument/2006/relationships/hyperlink" Target="https://www.cbd.int/doc/c/e6d3/cd1d/daf663719a03902a9b116c34/cop-15-l-25-en.pdf" TargetMode="External"/><Relationship Id="rId3" Type="http://schemas.openxmlformats.org/officeDocument/2006/relationships/hyperlink" Target="https://observatoirenature.org/observatorio/en/st-lawrence-river-alliance-2/" TargetMode="External"/><Relationship Id="rId7" Type="http://schemas.openxmlformats.org/officeDocument/2006/relationships/hyperlink" Target="https://paratodomexico.com/estados-de-mexico/estado-aguascalientes/hidrologia-aguascalientes.html" TargetMode="External"/><Relationship Id="rId12" Type="http://schemas.openxmlformats.org/officeDocument/2006/relationships/hyperlink" Target="https://paratodomexico.com/estados-de-mexico/estado-aguascalientes/hidrologia-aguascalientes.html" TargetMode="External"/><Relationship Id="rId2" Type="http://schemas.openxmlformats.org/officeDocument/2006/relationships/hyperlink" Target="https://documents-dds-ny.un.org/doc/UNDOC/GEN/N22/444/24/PDF/N2244424.pdf?OpenElement" TargetMode="External"/><Relationship Id="rId1" Type="http://schemas.openxmlformats.org/officeDocument/2006/relationships/hyperlink" Target="https://observatoirenature.org/observatorio/2023/04/05/un-droit-de-leau-pour-un-droit-a-leau/" TargetMode="External"/><Relationship Id="rId6" Type="http://schemas.openxmlformats.org/officeDocument/2006/relationships/hyperlink" Target="https://www.boe.es/eli/es/lo/1984/03/26/3/con" TargetMode="External"/><Relationship Id="rId11" Type="http://schemas.openxmlformats.org/officeDocument/2006/relationships/hyperlink" Target="https://www.lja.mx/2021/10/rio-san-pedro-contaminado-y-en-sus-orillas-habita-el-80-de-la-poblacion/" TargetMode="External"/><Relationship Id="rId5" Type="http://schemas.openxmlformats.org/officeDocument/2006/relationships/hyperlink" Target="https://www.boe.es/diario_boe/txt.php?id=BOE-A-2022-16019" TargetMode="External"/><Relationship Id="rId10" Type="http://schemas.openxmlformats.org/officeDocument/2006/relationships/hyperlink" Target="https://www.lja.mx/2019/09/grave-contaminacion-del-rio-san-pedro-se-filtra-al-acuifero-en-aguascalientes/" TargetMode="External"/><Relationship Id="rId4" Type="http://schemas.openxmlformats.org/officeDocument/2006/relationships/hyperlink" Target="https://doi.org/10.6018/rmu.524761" TargetMode="External"/><Relationship Id="rId9" Type="http://schemas.openxmlformats.org/officeDocument/2006/relationships/hyperlink" Target="https://www.lja.mx/2018/06/rescatemos-el-rio-san-pedro/" TargetMode="External"/><Relationship Id="rId14" Type="http://schemas.openxmlformats.org/officeDocument/2006/relationships/hyperlink" Target="https://documents-dds-ny.un.org/doc/UNDOC/GEN/N22/756/57/PDF/N2275657.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Gim23</b:Tag>
    <b:SourceType>BookSection</b:SourceType>
    <b:Guid>{9985E941-1457-488B-BB00-F4CBD05790E8}</b:Guid>
    <b:Title>The Mar Menor: an ecosystem with its own rights</b:Title>
    <b:Year>2023</b:Year>
    <b:City>Montreal</b:City>
    <b:Publisher>JFD</b:Publisher>
    <b:Author>
      <b:Author>
        <b:NameList>
          <b:Person>
            <b:Last>Giménez</b:Last>
            <b:First>Teresa</b:First>
            <b:Middle>Vicente</b:Middle>
          </b:Person>
        </b:NameList>
      </b:Author>
      <b:BookAuthor>
        <b:NameList>
          <b:Person>
            <b:Last>Cardenas</b:Last>
            <b:First>Yenny</b:First>
            <b:Middle>Vega</b:Middle>
          </b:Person>
          <b:Person>
            <b:Last>Turp</b:Last>
            <b:First>Daniel</b:First>
          </b:Person>
        </b:NameList>
      </b:BookAuthor>
    </b:Author>
    <b:BookTitle>A Legal Personality for the St. Lawrence River and other Rivers of the World</b:BookTitle>
    <b:Pages>437-446</b:Pages>
    <b:RefOrder>3</b:RefOrder>
  </b:Source>
  <b:Source>
    <b:Tag>Ben23</b:Tag>
    <b:SourceType>DocumentFromInternetSite</b:SourceType>
    <b:Guid>{FD49BD81-BF0C-4B26-B067-6B2D9DA83271}</b:Guid>
    <b:Title>Un droit de l’eau pour un droit à l’eau</b:Title>
    <b:Year>2023</b:Year>
    <b:Author>
      <b:Author>
        <b:NameList>
          <b:Person>
            <b:Last>Benadda</b:Last>
            <b:First>Inès</b:First>
          </b:Person>
          <b:Person>
            <b:Last>Vega Cardenas</b:Last>
            <b:First>Yenny</b:First>
          </b:Person>
        </b:NameList>
      </b:Author>
    </b:Author>
    <b:InternetSiteTitle>Observatoire International des droits de la Nature, Blog</b:InternetSiteTitle>
    <b:Month>03</b:Month>
    <b:URL>https://observatoirenature.org/observatorio/2023/04/05/un-droit-de-leau-pour-un-droit-a-leau/</b:URL>
    <b:RefOrder>1</b:RefOrder>
  </b:Source>
  <b:Source>
    <b:Tag>Car23</b:Tag>
    <b:SourceType>BookSection</b:SourceType>
    <b:Guid>{6D3EE53B-4596-42EE-AD0E-D034894BD5D4}</b:Guid>
    <b:Title>The Recognition of the Colombian Rivers and Nature as a subject of rights</b:Title>
    <b:Year>2023</b:Year>
    <b:Author>
      <b:Author>
        <b:NameList>
          <b:Person>
            <b:Last>Cardenas</b:Last>
            <b:First>Yenny</b:First>
            <b:Middle>Vega</b:Middle>
          </b:Person>
          <b:Person>
            <b:Last>Parra</b:Last>
            <b:First>Nathalia</b:First>
          </b:Person>
        </b:NameList>
      </b:Author>
      <b:BookAuthor>
        <b:NameList>
          <b:Person>
            <b:Last>Cardenas</b:Last>
            <b:First>Yenny</b:First>
            <b:Middle>Vega</b:Middle>
          </b:Person>
          <b:Person>
            <b:Last>Turp</b:Last>
            <b:First>Daniel</b:First>
          </b:Person>
        </b:NameList>
      </b:BookAuthor>
    </b:Author>
    <b:BookTitle>A legal Personality for the St Lawrence River and other Rivers of the World</b:BookTitle>
    <b:Pages>385-436</b:Pages>
    <b:City>Montreal</b:City>
    <b:Publisher>JFD</b:Publisher>
    <b:LCID>en-CA</b:LCID>
    <b:RefOrder>2</b:RefOrder>
  </b:Source>
</b:Sources>
</file>

<file path=customXml/itemProps1.xml><?xml version="1.0" encoding="utf-8"?>
<ds:datastoreItem xmlns:ds="http://schemas.openxmlformats.org/officeDocument/2006/customXml" ds:itemID="{045AD1CC-B1A8-4F4E-A8F5-EEA1C9AF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5063</Words>
  <Characters>27848</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Vega</dc:creator>
  <cp:keywords/>
  <dc:description/>
  <cp:lastModifiedBy>Yenny Vega</cp:lastModifiedBy>
  <cp:revision>2</cp:revision>
  <dcterms:created xsi:type="dcterms:W3CDTF">2023-04-19T21:11:00Z</dcterms:created>
  <dcterms:modified xsi:type="dcterms:W3CDTF">2023-04-19T21:11:00Z</dcterms:modified>
</cp:coreProperties>
</file>