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2930F5CC" w14:textId="650D0DB2"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w:t>
      </w:r>
    </w:p>
    <w:p w14:paraId="06DB52BA" w14:textId="5E42B78E" w:rsidR="00C67660" w:rsidRPr="008E798A" w:rsidRDefault="00A24213" w:rsidP="003F1F15">
      <w:pPr>
        <w:spacing w:line="240" w:lineRule="auto"/>
        <w:jc w:val="center"/>
        <w:rPr>
          <w:rFonts w:ascii="Arial" w:eastAsia="Times New Roman" w:hAnsi="Arial" w:cs="Arial"/>
          <w:b/>
          <w:bCs/>
          <w:kern w:val="36"/>
          <w:sz w:val="24"/>
          <w:szCs w:val="24"/>
          <w:lang w:val="en-US"/>
        </w:rPr>
      </w:pPr>
      <w:r>
        <w:rPr>
          <w:rFonts w:ascii="Arial" w:eastAsia="Times New Roman" w:hAnsi="Arial" w:cs="Arial"/>
          <w:b/>
          <w:bCs/>
          <w:kern w:val="36"/>
          <w:sz w:val="24"/>
          <w:szCs w:val="24"/>
          <w:lang w:val="en-US"/>
        </w:rPr>
        <w:t>Preamble</w:t>
      </w:r>
    </w:p>
    <w:p w14:paraId="3FE95A33" w14:textId="77777777" w:rsidR="00C67660" w:rsidRPr="008E798A" w:rsidRDefault="00C67660" w:rsidP="003F1F15">
      <w:pPr>
        <w:spacing w:line="240" w:lineRule="auto"/>
        <w:rPr>
          <w:rFonts w:ascii="Arial" w:eastAsia="Times New Roman" w:hAnsi="Arial" w:cs="Arial"/>
          <w:b/>
          <w:bCs/>
          <w:kern w:val="36"/>
          <w:sz w:val="24"/>
          <w:szCs w:val="24"/>
          <w:lang w:val="en-US"/>
        </w:rPr>
      </w:pPr>
    </w:p>
    <w:p w14:paraId="219FC858" w14:textId="77777777" w:rsidR="00A24213" w:rsidRPr="00A24213" w:rsidRDefault="00A24213" w:rsidP="00A24213">
      <w:pPr>
        <w:pStyle w:val="NormalWeb"/>
        <w:spacing w:before="240" w:after="240"/>
        <w:rPr>
          <w:rFonts w:ascii="Arial" w:hAnsi="Arial" w:cs="Arial"/>
          <w:color w:val="000000"/>
        </w:rPr>
      </w:pPr>
      <w:r w:rsidRPr="00A24213">
        <w:rPr>
          <w:rFonts w:ascii="Arial" w:hAnsi="Arial" w:cs="Arial"/>
          <w:color w:val="000000"/>
        </w:rPr>
        <w:t xml:space="preserve">Thank </w:t>
      </w:r>
      <w:proofErr w:type="gramStart"/>
      <w:r w:rsidRPr="00A24213">
        <w:rPr>
          <w:rFonts w:ascii="Arial" w:hAnsi="Arial" w:cs="Arial"/>
          <w:color w:val="000000"/>
        </w:rPr>
        <w:t>you Mr. Chair</w:t>
      </w:r>
      <w:proofErr w:type="gramEnd"/>
    </w:p>
    <w:p w14:paraId="09D5A719" w14:textId="77777777" w:rsidR="00A24213" w:rsidRP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States should add in the preamble the principle pursuant to article 55, 56 and 103 of the UN Charter, and already recognized in many constitutions worldwide, of the primacy of human rights. The following paragraph can be added in the preamble:</w:t>
      </w:r>
    </w:p>
    <w:p w14:paraId="6478165D" w14:textId="77777777" w:rsidR="00A24213" w:rsidRP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“Reaffirming the primacy of human rights obligations and obligations under the Charter of the United Nations over other international agreements”.</w:t>
      </w:r>
    </w:p>
    <w:p w14:paraId="643F9FA5" w14:textId="535754F6" w:rsid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In PP. 3</w:t>
      </w:r>
      <w:r>
        <w:rPr>
          <w:rFonts w:ascii="Arial" w:hAnsi="Arial" w:cs="Arial"/>
          <w:color w:val="000000"/>
        </w:rPr>
        <w:t>,</w:t>
      </w:r>
      <w:r w:rsidRPr="00A24213">
        <w:rPr>
          <w:rFonts w:ascii="Arial" w:hAnsi="Arial" w:cs="Arial"/>
          <w:color w:val="000000"/>
        </w:rPr>
        <w:t xml:space="preserve"> the UNDROP should be included to reflect relevant international standards of international law adopted democratically by the General Assembly</w:t>
      </w:r>
      <w:r>
        <w:rPr>
          <w:rFonts w:ascii="Arial" w:hAnsi="Arial" w:cs="Arial"/>
          <w:color w:val="000000"/>
        </w:rPr>
        <w:t>.</w:t>
      </w:r>
    </w:p>
    <w:p w14:paraId="58633583" w14:textId="77777777" w:rsidR="00A24213" w:rsidRPr="00A24213" w:rsidRDefault="00A24213" w:rsidP="00A24213">
      <w:pPr>
        <w:pStyle w:val="NormalWeb"/>
        <w:spacing w:before="240" w:after="240"/>
        <w:jc w:val="both"/>
        <w:rPr>
          <w:rFonts w:ascii="Arial" w:hAnsi="Arial" w:cs="Arial"/>
          <w:color w:val="000000"/>
        </w:rPr>
      </w:pPr>
    </w:p>
    <w:p w14:paraId="77DC7400" w14:textId="6B544FC4" w:rsidR="00A24213" w:rsidRP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Mr. Chair: Due to technical problems we were not able submit on time our statement on Article 13 in the last session. Please allow us to read it now</w:t>
      </w:r>
      <w:r>
        <w:rPr>
          <w:rFonts w:ascii="Arial" w:hAnsi="Arial" w:cs="Arial"/>
          <w:color w:val="000000"/>
        </w:rPr>
        <w:t xml:space="preserve"> very shortly</w:t>
      </w:r>
      <w:r w:rsidRPr="00A24213">
        <w:rPr>
          <w:rFonts w:ascii="Arial" w:hAnsi="Arial" w:cs="Arial"/>
          <w:color w:val="000000"/>
        </w:rPr>
        <w:t>.</w:t>
      </w:r>
    </w:p>
    <w:p w14:paraId="5F5B15E4" w14:textId="77777777" w:rsidR="00A24213" w:rsidRP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 xml:space="preserve">International cooperation, a key element of the UN Charter, is the cornerstone with which international organizations were born. Resolution 2625 of 1960 of the UN General Assembly has recognized international cooperation as a norm of </w:t>
      </w:r>
      <w:proofErr w:type="spellStart"/>
      <w:r w:rsidRPr="00A24213">
        <w:rPr>
          <w:rFonts w:ascii="Arial" w:hAnsi="Arial" w:cs="Arial"/>
          <w:color w:val="000000"/>
        </w:rPr>
        <w:t>Ius</w:t>
      </w:r>
      <w:proofErr w:type="spellEnd"/>
      <w:r w:rsidRPr="00A24213">
        <w:rPr>
          <w:rFonts w:ascii="Arial" w:hAnsi="Arial" w:cs="Arial"/>
          <w:color w:val="000000"/>
        </w:rPr>
        <w:t xml:space="preserve"> Cogens. </w:t>
      </w:r>
    </w:p>
    <w:p w14:paraId="4463A944" w14:textId="77777777" w:rsidR="00A24213" w:rsidRP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 xml:space="preserve">Regarding Art. 13.2. All sub-provisions under Art. 13.2 must be kept. </w:t>
      </w:r>
    </w:p>
    <w:p w14:paraId="3E615C96" w14:textId="6465FC4C" w:rsidR="00A24213" w:rsidRPr="00A24213" w:rsidRDefault="00A24213" w:rsidP="00A24213">
      <w:pPr>
        <w:pStyle w:val="NormalWeb"/>
        <w:spacing w:before="240" w:after="240"/>
        <w:jc w:val="both"/>
        <w:rPr>
          <w:rFonts w:ascii="Arial" w:hAnsi="Arial" w:cs="Arial"/>
          <w:color w:val="000000"/>
        </w:rPr>
      </w:pPr>
      <w:r w:rsidRPr="00A24213">
        <w:rPr>
          <w:rFonts w:ascii="Arial" w:hAnsi="Arial" w:cs="Arial"/>
          <w:color w:val="000000"/>
        </w:rPr>
        <w:t xml:space="preserve">International cooperation is needed to face multiple crises our humanity is facing, which </w:t>
      </w:r>
      <w:proofErr w:type="gramStart"/>
      <w:r w:rsidRPr="00A24213">
        <w:rPr>
          <w:rFonts w:ascii="Arial" w:hAnsi="Arial" w:cs="Arial"/>
          <w:color w:val="000000"/>
        </w:rPr>
        <w:t>are connected with</w:t>
      </w:r>
      <w:proofErr w:type="gramEnd"/>
      <w:r w:rsidRPr="00A24213">
        <w:rPr>
          <w:rFonts w:ascii="Arial" w:hAnsi="Arial" w:cs="Arial"/>
          <w:color w:val="000000"/>
        </w:rPr>
        <w:t xml:space="preserve"> corporate behavior. In our work, an example are the violations caused to the rights to food, health, clean, </w:t>
      </w:r>
      <w:proofErr w:type="gramStart"/>
      <w:r w:rsidRPr="00A24213">
        <w:rPr>
          <w:rFonts w:ascii="Arial" w:hAnsi="Arial" w:cs="Arial"/>
          <w:color w:val="000000"/>
        </w:rPr>
        <w:t>healthy</w:t>
      </w:r>
      <w:proofErr w:type="gramEnd"/>
      <w:r w:rsidRPr="00A24213">
        <w:rPr>
          <w:rFonts w:ascii="Arial" w:hAnsi="Arial" w:cs="Arial"/>
          <w:color w:val="000000"/>
        </w:rPr>
        <w:t xml:space="preserve"> and sustainable environment and work by the </w:t>
      </w:r>
      <w:r w:rsidRPr="00A24213">
        <w:rPr>
          <w:rFonts w:ascii="Arial" w:hAnsi="Arial" w:cs="Arial"/>
          <w:color w:val="000000"/>
        </w:rPr>
        <w:t>agro-industrial</w:t>
      </w:r>
      <w:r w:rsidRPr="00A24213">
        <w:rPr>
          <w:rFonts w:ascii="Arial" w:hAnsi="Arial" w:cs="Arial"/>
          <w:color w:val="000000"/>
        </w:rPr>
        <w:t xml:space="preserve"> food system. So, for example, the prevention of the impact of high hazardous pesticides requires cooperation between the states in which the companies involved in this business are based or have their assets needed to provide remedy. </w:t>
      </w:r>
    </w:p>
    <w:p w14:paraId="26B415BF" w14:textId="22D49FC0" w:rsidR="00BB7A3F" w:rsidRPr="00BB7A3F" w:rsidRDefault="008E798A" w:rsidP="00A24213">
      <w:pPr>
        <w:pStyle w:val="NormalWeb"/>
        <w:spacing w:before="240" w:beforeAutospacing="0" w:after="240" w:afterAutospacing="0"/>
        <w:jc w:val="both"/>
        <w:rPr>
          <w:sz w:val="28"/>
          <w:szCs w:val="28"/>
        </w:rPr>
      </w:pPr>
      <w:r w:rsidRPr="00FA0D86">
        <w:rPr>
          <w:rFonts w:ascii="Arial" w:hAnsi="Arial" w:cs="Arial"/>
          <w:color w:val="000000"/>
        </w:rPr>
        <w:t>We thank you.</w:t>
      </w:r>
    </w:p>
    <w:p w14:paraId="08834FC1" w14:textId="2E71870D" w:rsidR="00394BFD" w:rsidRPr="00FA0D86" w:rsidRDefault="00394BFD" w:rsidP="00A54B56">
      <w:pPr>
        <w:pStyle w:val="NormalWeb"/>
        <w:spacing w:before="240" w:beforeAutospacing="0" w:after="240" w:afterAutospacing="0"/>
        <w:jc w:val="both"/>
        <w:rPr>
          <w:rFonts w:asciiTheme="minorBidi" w:hAnsiTheme="minorBidi" w:cstheme="minorBidi"/>
        </w:rPr>
      </w:pPr>
    </w:p>
    <w:sectPr w:rsidR="00394BFD" w:rsidRPr="00FA0D86" w:rsidSect="00A54B5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097DDC"/>
    <w:rsid w:val="000D2F11"/>
    <w:rsid w:val="001540F6"/>
    <w:rsid w:val="00394BFD"/>
    <w:rsid w:val="003E69B0"/>
    <w:rsid w:val="003F1F15"/>
    <w:rsid w:val="005909F1"/>
    <w:rsid w:val="00602836"/>
    <w:rsid w:val="0075088F"/>
    <w:rsid w:val="008E798A"/>
    <w:rsid w:val="00A03461"/>
    <w:rsid w:val="00A24213"/>
    <w:rsid w:val="00A37458"/>
    <w:rsid w:val="00A54B56"/>
    <w:rsid w:val="00A719B0"/>
    <w:rsid w:val="00AE63B2"/>
    <w:rsid w:val="00BB7A3F"/>
    <w:rsid w:val="00C372D5"/>
    <w:rsid w:val="00C67660"/>
    <w:rsid w:val="00C9582C"/>
    <w:rsid w:val="00EE67BB"/>
    <w:rsid w:val="00EE6AC1"/>
    <w:rsid w:val="00FA0D86"/>
    <w:rsid w:val="00FA6321"/>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2107">
      <w:bodyDiv w:val="1"/>
      <w:marLeft w:val="0"/>
      <w:marRight w:val="0"/>
      <w:marTop w:val="0"/>
      <w:marBottom w:val="0"/>
      <w:divBdr>
        <w:top w:val="none" w:sz="0" w:space="0" w:color="auto"/>
        <w:left w:val="none" w:sz="0" w:space="0" w:color="auto"/>
        <w:bottom w:val="none" w:sz="0" w:space="0" w:color="auto"/>
        <w:right w:val="none" w:sz="0" w:space="0" w:color="auto"/>
      </w:divBdr>
    </w:div>
    <w:div w:id="380591694">
      <w:bodyDiv w:val="1"/>
      <w:marLeft w:val="0"/>
      <w:marRight w:val="0"/>
      <w:marTop w:val="0"/>
      <w:marBottom w:val="0"/>
      <w:divBdr>
        <w:top w:val="none" w:sz="0" w:space="0" w:color="auto"/>
        <w:left w:val="none" w:sz="0" w:space="0" w:color="auto"/>
        <w:bottom w:val="none" w:sz="0" w:space="0" w:color="auto"/>
        <w:right w:val="none" w:sz="0" w:space="0" w:color="auto"/>
      </w:divBdr>
    </w:div>
    <w:div w:id="649334630">
      <w:bodyDiv w:val="1"/>
      <w:marLeft w:val="0"/>
      <w:marRight w:val="0"/>
      <w:marTop w:val="0"/>
      <w:marBottom w:val="0"/>
      <w:divBdr>
        <w:top w:val="none" w:sz="0" w:space="0" w:color="auto"/>
        <w:left w:val="none" w:sz="0" w:space="0" w:color="auto"/>
        <w:bottom w:val="none" w:sz="0" w:space="0" w:color="auto"/>
        <w:right w:val="none" w:sz="0" w:space="0" w:color="auto"/>
      </w:divBdr>
    </w:div>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05A73-E855-45CE-AC14-8952DD8BF0A8}"/>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2</cp:revision>
  <cp:lastPrinted>2022-10-25T13:10:00Z</cp:lastPrinted>
  <dcterms:created xsi:type="dcterms:W3CDTF">2022-10-26T14:07:00Z</dcterms:created>
  <dcterms:modified xsi:type="dcterms:W3CDTF">2022-10-26T14:07:00Z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