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0CAB" w14:textId="2E1C2E54" w:rsidR="00C70EAB" w:rsidRDefault="00C70EAB">
      <w:r>
        <w:t xml:space="preserve">RG Draft Comments on </w:t>
      </w:r>
      <w:r w:rsidR="006A7C0D">
        <w:t>New Chair Proposal</w:t>
      </w:r>
      <w:r w:rsidR="00AB340E">
        <w:t>s</w:t>
      </w:r>
      <w:r w:rsidR="006A7C0D">
        <w:t xml:space="preserve"> for </w:t>
      </w:r>
      <w:r>
        <w:t>Article 6</w:t>
      </w:r>
    </w:p>
    <w:p w14:paraId="0A2A06B3" w14:textId="094FC960" w:rsidR="00AB340E" w:rsidRDefault="00AB340E"/>
    <w:p w14:paraId="54ED1684" w14:textId="7A041F97" w:rsidR="00AB340E" w:rsidRDefault="00AB340E">
      <w:r>
        <w:t>We thank the Chair for his efforts and we believe these proposals are indeed a step in the right direction</w:t>
      </w:r>
      <w:r w:rsidR="00F32DAF">
        <w:t xml:space="preserve">.  </w:t>
      </w:r>
      <w:r w:rsidR="00425ACA">
        <w:t>However</w:t>
      </w:r>
      <w:r w:rsidR="00F32DAF">
        <w:t>, we do have suggestions for</w:t>
      </w:r>
      <w:r w:rsidR="00820348">
        <w:t xml:space="preserve"> clarifying </w:t>
      </w:r>
      <w:r w:rsidR="00F32DAF">
        <w:t xml:space="preserve"> improving the text even further.</w:t>
      </w:r>
    </w:p>
    <w:p w14:paraId="31D7DBA6" w14:textId="7E36EC01" w:rsidR="00F32DAF" w:rsidRDefault="00F32DAF"/>
    <w:p w14:paraId="1C08E245" w14:textId="4D61C959" w:rsidR="005E0DF1" w:rsidRDefault="005E0DF1">
      <w:r>
        <w:t xml:space="preserve">Article 6.1 should refer explicitly </w:t>
      </w:r>
      <w:r w:rsidR="00522AAD">
        <w:t>to the obligations of States as set out in the UNGPs</w:t>
      </w:r>
      <w:r w:rsidR="00975761">
        <w:t>.</w:t>
      </w:r>
      <w:r w:rsidR="00AE2457">
        <w:t xml:space="preserve">  Prevention is a shared responsibility:  States have a duty to </w:t>
      </w:r>
      <w:r w:rsidR="00947BA6">
        <w:t xml:space="preserve">protect human rights and associated obligations </w:t>
      </w:r>
      <w:r w:rsidR="00096B75">
        <w:t>to support businesses in their responsibility to respect.</w:t>
      </w:r>
      <w:r w:rsidR="00203900">
        <w:t xml:space="preserve"> </w:t>
      </w:r>
      <w:r w:rsidR="00FB17A5">
        <w:t>Indeed, the UNGPs state that “</w:t>
      </w:r>
      <w:r w:rsidR="00441D2D">
        <w:t>the failure to enforce existing laws that directly or indirectly regulate business respect for human rights is often a significant legal gap</w:t>
      </w:r>
      <w:r w:rsidR="009D3B67">
        <w:t xml:space="preserve"> in State practice.  Adopting laws and other measures will not make an effective difference if they are not properly implemented</w:t>
      </w:r>
      <w:r w:rsidR="00653D12">
        <w:t>, enforced and reviewed at national level where and when needed.”</w:t>
      </w:r>
    </w:p>
    <w:p w14:paraId="3B7634DF" w14:textId="40D72B2C" w:rsidR="00821182" w:rsidRDefault="00821182"/>
    <w:p w14:paraId="19A020DC" w14:textId="19A92F41" w:rsidR="00821182" w:rsidRDefault="00821182">
      <w:r>
        <w:t xml:space="preserve">We further suggest that the words “strengthen the practice of human rights due diligence by business enterprises” </w:t>
      </w:r>
      <w:r w:rsidR="0011738F">
        <w:t xml:space="preserve">be replaced by “provide </w:t>
      </w:r>
      <w:r w:rsidR="00283839">
        <w:t>support, advice and guidance to business enterprises</w:t>
      </w:r>
      <w:r w:rsidR="00B12854">
        <w:t xml:space="preserve"> on respecting human rights by appropriate methods, including on human rights du</w:t>
      </w:r>
      <w:r w:rsidR="009506B2">
        <w:t>e diligence, as well as through capacity building and awareness raising.”</w:t>
      </w:r>
    </w:p>
    <w:p w14:paraId="219E53F6" w14:textId="0A250B60" w:rsidR="00286763" w:rsidRDefault="00286763"/>
    <w:p w14:paraId="4A3224C9" w14:textId="56FD9098" w:rsidR="001C0517" w:rsidRDefault="006B777B">
      <w:r>
        <w:t>In Article 6.2</w:t>
      </w:r>
      <w:r w:rsidR="007C4FC3">
        <w:t>, we recommend adding the word “resources”—</w:t>
      </w:r>
      <w:r w:rsidR="000D3CF7">
        <w:t xml:space="preserve">Competent authorities should not simply </w:t>
      </w:r>
      <w:r w:rsidR="00250CDA">
        <w:t>have the necessary independence to carry out their function.  They should have the resources to do so.</w:t>
      </w:r>
      <w:r w:rsidR="00077839">
        <w:t xml:space="preserve">  But what is “undue” influence in this regard?  Who determines it? </w:t>
      </w:r>
      <w:r w:rsidR="006D7F38">
        <w:t>Here as elsewhere subjective language should be avoided.</w:t>
      </w:r>
    </w:p>
    <w:p w14:paraId="58A0F7E0" w14:textId="3252325B" w:rsidR="00D55688" w:rsidRDefault="00D55688"/>
    <w:p w14:paraId="166288B4" w14:textId="1992B538" w:rsidR="00D55688" w:rsidRDefault="00D55688">
      <w:r>
        <w:t xml:space="preserve">In Article 6.3 companies are </w:t>
      </w:r>
      <w:r w:rsidR="008F146D">
        <w:t xml:space="preserve">required to “ensure the safety of those who may be at risk of retaliation.”  </w:t>
      </w:r>
      <w:r w:rsidR="0030387A">
        <w:t>Presumably we are not speaking here merely of protecting the jobs of corporate whistle blowers. How is a company meant to ensure individuals’ safety</w:t>
      </w:r>
      <w:r w:rsidR="00F96D4E">
        <w:t xml:space="preserve"> through its due diligence process.  Public safety and security are </w:t>
      </w:r>
      <w:r w:rsidR="00040F98">
        <w:t>prerogatives</w:t>
      </w:r>
      <w:r w:rsidR="00F96D4E">
        <w:t xml:space="preserve"> of the State.</w:t>
      </w:r>
    </w:p>
    <w:p w14:paraId="2C3EF30C" w14:textId="05FED4B3" w:rsidR="00040F98" w:rsidRDefault="00040F98"/>
    <w:p w14:paraId="1C32997E" w14:textId="2AE9E07D" w:rsidR="00040F98" w:rsidRDefault="00040F98">
      <w:r>
        <w:t xml:space="preserve">Finally, </w:t>
      </w:r>
      <w:r w:rsidR="00820348">
        <w:t xml:space="preserve">who are the “third parties” referred to in Article </w:t>
      </w:r>
      <w:r w:rsidR="00CF45EB">
        <w:t xml:space="preserve">6.4? If this means suppliers, the text should say so.  </w:t>
      </w:r>
      <w:r w:rsidR="00DA2CFC">
        <w:t xml:space="preserve">But more to the point, </w:t>
      </w:r>
      <w:r w:rsidR="00376ED1">
        <w:t>every enterprise has a responsibility to respect human rights</w:t>
      </w:r>
      <w:r w:rsidR="00D743FF">
        <w:t xml:space="preserve">.  The proposal seems to shift the responsibility of enterprises in a supply chain </w:t>
      </w:r>
      <w:r w:rsidR="004E02F0">
        <w:t>to the parent company</w:t>
      </w:r>
      <w:r w:rsidR="00B76D2D">
        <w:t xml:space="preserve">, an </w:t>
      </w:r>
      <w:r w:rsidR="00715DBD">
        <w:t xml:space="preserve"> explicit contradict</w:t>
      </w:r>
      <w:r w:rsidR="00B76D2D">
        <w:t xml:space="preserve">ion of </w:t>
      </w:r>
      <w:r w:rsidR="004E02F0">
        <w:t>UNGP</w:t>
      </w:r>
      <w:r w:rsidR="000D2157">
        <w:t xml:space="preserve"> 13</w:t>
      </w:r>
      <w:r w:rsidR="00F85C76">
        <w:t xml:space="preserve">.  A parent company has a responsibility to use its leverage, if such exists, </w:t>
      </w:r>
      <w:r w:rsidR="00D50029">
        <w:t>to encourage entities in its supply chain that cause or contribute to human rights</w:t>
      </w:r>
      <w:r w:rsidR="0041328C">
        <w:t xml:space="preserve"> impacts to</w:t>
      </w:r>
      <w:r w:rsidR="003B50D9">
        <w:t xml:space="preserve"> mitigate them </w:t>
      </w:r>
      <w:r w:rsidR="00121CAF">
        <w:t xml:space="preserve">and </w:t>
      </w:r>
      <w:r w:rsidR="0041328C">
        <w:t xml:space="preserve">prevent </w:t>
      </w:r>
      <w:r w:rsidR="003B50D9">
        <w:t>their recurrence.</w:t>
      </w:r>
      <w:r w:rsidR="00173560">
        <w:t xml:space="preserve">  This does not absolve the enterprise in question from its own </w:t>
      </w:r>
      <w:r w:rsidR="00B76D2D">
        <w:t>responsibilities.</w:t>
      </w:r>
    </w:p>
    <w:p w14:paraId="1281FE66" w14:textId="200939C4" w:rsidR="00203900" w:rsidRDefault="00203900"/>
    <w:p w14:paraId="1CF9DC36" w14:textId="77777777" w:rsidR="00203900" w:rsidRDefault="00203900"/>
    <w:p w14:paraId="7325BDC9" w14:textId="77777777" w:rsidR="00F32DAF" w:rsidRDefault="00F32DAF"/>
    <w:sectPr w:rsidR="00F3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B"/>
    <w:rsid w:val="00040F98"/>
    <w:rsid w:val="00077839"/>
    <w:rsid w:val="00096B75"/>
    <w:rsid w:val="000D2157"/>
    <w:rsid w:val="000D3CF7"/>
    <w:rsid w:val="0011738F"/>
    <w:rsid w:val="00121CAF"/>
    <w:rsid w:val="00173560"/>
    <w:rsid w:val="001C0517"/>
    <w:rsid w:val="00203900"/>
    <w:rsid w:val="00250CDA"/>
    <w:rsid w:val="00257C7C"/>
    <w:rsid w:val="00283839"/>
    <w:rsid w:val="00286763"/>
    <w:rsid w:val="002977F3"/>
    <w:rsid w:val="0030387A"/>
    <w:rsid w:val="00376ED1"/>
    <w:rsid w:val="003B50D9"/>
    <w:rsid w:val="0041328C"/>
    <w:rsid w:val="00425ACA"/>
    <w:rsid w:val="00441D2D"/>
    <w:rsid w:val="004E02F0"/>
    <w:rsid w:val="00522AAD"/>
    <w:rsid w:val="005E0DF1"/>
    <w:rsid w:val="00653D12"/>
    <w:rsid w:val="006A7C0D"/>
    <w:rsid w:val="006B777B"/>
    <w:rsid w:val="006D7F38"/>
    <w:rsid w:val="00715DBD"/>
    <w:rsid w:val="007C4FC3"/>
    <w:rsid w:val="00820348"/>
    <w:rsid w:val="00821182"/>
    <w:rsid w:val="008F146D"/>
    <w:rsid w:val="00947BA6"/>
    <w:rsid w:val="009506B2"/>
    <w:rsid w:val="00975761"/>
    <w:rsid w:val="009D3B67"/>
    <w:rsid w:val="00AB340E"/>
    <w:rsid w:val="00AE2457"/>
    <w:rsid w:val="00B12854"/>
    <w:rsid w:val="00B76D2D"/>
    <w:rsid w:val="00C70EAB"/>
    <w:rsid w:val="00CF45EB"/>
    <w:rsid w:val="00D50029"/>
    <w:rsid w:val="00D55688"/>
    <w:rsid w:val="00D743FF"/>
    <w:rsid w:val="00DA2CFC"/>
    <w:rsid w:val="00F32DAF"/>
    <w:rsid w:val="00F85C76"/>
    <w:rsid w:val="00F96D4E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DBB2A"/>
  <w15:chartTrackingRefBased/>
  <w15:docId w15:val="{CE6D4038-8222-8647-A541-F79D1FF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D3F06-C37E-4453-8782-E3F6DD3DABC0}"/>
</file>

<file path=customXml/itemProps2.xml><?xml version="1.0" encoding="utf-8"?>
<ds:datastoreItem xmlns:ds="http://schemas.openxmlformats.org/officeDocument/2006/customXml" ds:itemID="{F5E17A49-39B3-4408-85FC-0C9CCF70AE4F}"/>
</file>

<file path=customXml/itemProps3.xml><?xml version="1.0" encoding="utf-8"?>
<ds:datastoreItem xmlns:ds="http://schemas.openxmlformats.org/officeDocument/2006/customXml" ds:itemID="{9CEDB32C-4E31-4E0E-8385-5FA97076F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L. Goldberg</dc:creator>
  <cp:keywords/>
  <dc:description/>
  <cp:lastModifiedBy>Ronnie L. Goldberg</cp:lastModifiedBy>
  <cp:revision>2</cp:revision>
  <dcterms:created xsi:type="dcterms:W3CDTF">2022-10-24T19:52:00Z</dcterms:created>
  <dcterms:modified xsi:type="dcterms:W3CDTF">2022-10-24T19:52:00Z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