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F755" w14:textId="77777777" w:rsidR="005D6B76" w:rsidRDefault="005D6B76" w:rsidP="006D23FA">
      <w:pPr>
        <w:pStyle w:val="Heading1"/>
        <w:rPr>
          <w:lang w:val="en-GB"/>
        </w:rPr>
      </w:pPr>
    </w:p>
    <w:p w14:paraId="1668983C" w14:textId="394E090F" w:rsidR="00BD6C8C" w:rsidRDefault="00F83D93" w:rsidP="006D23FA">
      <w:pPr>
        <w:pStyle w:val="Heading1"/>
        <w:rPr>
          <w:lang w:val="en-GB"/>
        </w:rPr>
      </w:pPr>
      <w:r>
        <w:rPr>
          <w:lang w:val="en-GB"/>
        </w:rPr>
        <w:t>Joint wording proposals</w:t>
      </w:r>
      <w:r w:rsidR="00ED4530">
        <w:rPr>
          <w:lang w:val="en-GB"/>
        </w:rPr>
        <w:t xml:space="preserve"> </w:t>
      </w:r>
      <w:r w:rsidR="00ED4530" w:rsidRPr="00ED4530">
        <w:rPr>
          <w:color w:val="FF0000"/>
          <w:lang w:val="en-GB"/>
        </w:rPr>
        <w:t xml:space="preserve">(written </w:t>
      </w:r>
      <w:r w:rsidR="00FE3BEF">
        <w:rPr>
          <w:color w:val="FF0000"/>
          <w:lang w:val="en-GB"/>
        </w:rPr>
        <w:t xml:space="preserve">only </w:t>
      </w:r>
      <w:r w:rsidR="00ED4530" w:rsidRPr="00ED4530">
        <w:rPr>
          <w:color w:val="FF0000"/>
          <w:lang w:val="en-GB"/>
        </w:rPr>
        <w:t>in red)</w:t>
      </w:r>
      <w:r w:rsidRPr="00ED4530">
        <w:rPr>
          <w:color w:val="FF0000"/>
          <w:lang w:val="en-GB"/>
        </w:rPr>
        <w:t xml:space="preserve"> </w:t>
      </w:r>
      <w:r>
        <w:rPr>
          <w:lang w:val="en-GB"/>
        </w:rPr>
        <w:t xml:space="preserve">made on behalf of </w:t>
      </w:r>
    </w:p>
    <w:p w14:paraId="385DACDB" w14:textId="77777777" w:rsidR="00F83D93" w:rsidRPr="00F83D93" w:rsidRDefault="00F83D93" w:rsidP="00F83D93">
      <w:pPr>
        <w:rPr>
          <w:lang w:val="en-GB"/>
        </w:rPr>
      </w:pPr>
    </w:p>
    <w:p w14:paraId="5A5F7274" w14:textId="2529ED56" w:rsidR="00F83D93" w:rsidRPr="00C953BF" w:rsidRDefault="00F83D93" w:rsidP="00F83D93">
      <w:pPr>
        <w:rPr>
          <w:b/>
          <w:color w:val="FF0000"/>
          <w:sz w:val="24"/>
          <w:szCs w:val="24"/>
          <w:lang w:val="en-US"/>
        </w:rPr>
      </w:pPr>
      <w:r w:rsidRPr="00C953BF">
        <w:rPr>
          <w:b/>
          <w:color w:val="FF0000"/>
          <w:sz w:val="24"/>
          <w:szCs w:val="24"/>
          <w:lang w:val="en-US"/>
        </w:rPr>
        <w:t xml:space="preserve">DKA Austria, Child Rights Connect, ECPAT International, </w:t>
      </w:r>
      <w:proofErr w:type="spellStart"/>
      <w:r w:rsidRPr="00C953BF">
        <w:rPr>
          <w:b/>
          <w:color w:val="FF0000"/>
          <w:sz w:val="24"/>
          <w:szCs w:val="24"/>
          <w:lang w:val="en-US"/>
        </w:rPr>
        <w:t>Clínica</w:t>
      </w:r>
      <w:proofErr w:type="spellEnd"/>
      <w:r w:rsidRPr="00C953BF">
        <w:rPr>
          <w:b/>
          <w:color w:val="FF0000"/>
          <w:sz w:val="24"/>
          <w:szCs w:val="24"/>
          <w:lang w:val="en-US"/>
        </w:rPr>
        <w:t xml:space="preserve"> de </w:t>
      </w:r>
      <w:proofErr w:type="spellStart"/>
      <w:r w:rsidRPr="00C953BF">
        <w:rPr>
          <w:b/>
          <w:color w:val="FF0000"/>
          <w:sz w:val="24"/>
          <w:szCs w:val="24"/>
          <w:lang w:val="en-US"/>
        </w:rPr>
        <w:t>Direitos</w:t>
      </w:r>
      <w:proofErr w:type="spellEnd"/>
      <w:r w:rsidRPr="00C953BF">
        <w:rPr>
          <w:b/>
          <w:color w:val="FF0000"/>
          <w:sz w:val="24"/>
          <w:szCs w:val="24"/>
          <w:lang w:val="en-US"/>
        </w:rPr>
        <w:t xml:space="preserve"> Humanos UFMG and </w:t>
      </w:r>
      <w:proofErr w:type="spellStart"/>
      <w:r w:rsidRPr="00C953BF">
        <w:rPr>
          <w:b/>
          <w:color w:val="FF0000"/>
          <w:sz w:val="24"/>
          <w:szCs w:val="24"/>
          <w:lang w:val="en-US"/>
        </w:rPr>
        <w:t>Clínica</w:t>
      </w:r>
      <w:proofErr w:type="spellEnd"/>
      <w:r w:rsidRPr="00C953BF">
        <w:rPr>
          <w:b/>
          <w:color w:val="FF0000"/>
          <w:sz w:val="24"/>
          <w:szCs w:val="24"/>
          <w:lang w:val="en-US"/>
        </w:rPr>
        <w:t xml:space="preserve"> de </w:t>
      </w:r>
      <w:proofErr w:type="spellStart"/>
      <w:r w:rsidRPr="00C953BF">
        <w:rPr>
          <w:b/>
          <w:color w:val="FF0000"/>
          <w:sz w:val="24"/>
          <w:szCs w:val="24"/>
          <w:lang w:val="en-US"/>
        </w:rPr>
        <w:t>Direitos</w:t>
      </w:r>
      <w:proofErr w:type="spellEnd"/>
      <w:r w:rsidRPr="00C953BF">
        <w:rPr>
          <w:b/>
          <w:color w:val="FF0000"/>
          <w:sz w:val="24"/>
          <w:szCs w:val="24"/>
          <w:lang w:val="en-US"/>
        </w:rPr>
        <w:t xml:space="preserve"> Humanos PPGD/PUCPR.</w:t>
      </w:r>
    </w:p>
    <w:p w14:paraId="0BB21CC0" w14:textId="0C228167" w:rsidR="00F83D93" w:rsidRDefault="00F83D93" w:rsidP="00F83D93">
      <w:pPr>
        <w:rPr>
          <w:lang w:val="en-US"/>
        </w:rPr>
      </w:pPr>
    </w:p>
    <w:p w14:paraId="5B163F2D" w14:textId="77777777" w:rsidR="005D6B76" w:rsidRDefault="005D6B76" w:rsidP="00F83D93">
      <w:pPr>
        <w:rPr>
          <w:b/>
          <w:bCs/>
          <w:lang w:val="en-US"/>
        </w:rPr>
      </w:pPr>
    </w:p>
    <w:p w14:paraId="4F7FA6C9" w14:textId="77777777" w:rsidR="005D6B76" w:rsidRDefault="005D6B76" w:rsidP="00F83D93">
      <w:pPr>
        <w:rPr>
          <w:b/>
          <w:bCs/>
          <w:lang w:val="en-US"/>
        </w:rPr>
      </w:pPr>
    </w:p>
    <w:p w14:paraId="22CB0165" w14:textId="7F829449" w:rsidR="00ED4530" w:rsidRPr="00ED4530" w:rsidRDefault="00ED4530" w:rsidP="00F83D93">
      <w:pPr>
        <w:rPr>
          <w:b/>
          <w:bCs/>
          <w:lang w:val="en-US"/>
        </w:rPr>
      </w:pPr>
      <w:r w:rsidRPr="00ED4530">
        <w:rPr>
          <w:b/>
          <w:bCs/>
          <w:lang w:val="en-US"/>
        </w:rPr>
        <w:t>On the following articles:</w:t>
      </w:r>
    </w:p>
    <w:p w14:paraId="5C6CB7C1" w14:textId="51D25389" w:rsidR="00ED4530" w:rsidRDefault="00ED4530" w:rsidP="00F83D93">
      <w:pPr>
        <w:rPr>
          <w:lang w:val="en-US"/>
        </w:rPr>
      </w:pPr>
    </w:p>
    <w:p w14:paraId="0CDB823E" w14:textId="77777777" w:rsidR="00ED4530" w:rsidRPr="00F83D93" w:rsidRDefault="00ED4530" w:rsidP="00F83D93">
      <w:pPr>
        <w:rPr>
          <w:lang w:val="en-US"/>
        </w:rPr>
      </w:pPr>
    </w:p>
    <w:p w14:paraId="167C0583" w14:textId="47BC6F02" w:rsidR="006D23FA" w:rsidRDefault="006D23FA" w:rsidP="006D23FA">
      <w:pPr>
        <w:pStyle w:val="Heading1"/>
        <w:rPr>
          <w:lang w:val="en-GB"/>
        </w:rPr>
      </w:pPr>
      <w:r w:rsidRPr="006D23FA">
        <w:rPr>
          <w:lang w:val="en-GB"/>
        </w:rPr>
        <w:t>Articles 6-13 (in conjunction with relevant definitions in Article 1)</w:t>
      </w:r>
    </w:p>
    <w:p w14:paraId="22FB839C" w14:textId="25F4B005" w:rsidR="005D6B76" w:rsidRDefault="005D6B76" w:rsidP="005D6B76">
      <w:pPr>
        <w:rPr>
          <w:lang w:val="en-GB"/>
        </w:rPr>
      </w:pPr>
    </w:p>
    <w:p w14:paraId="725737C3" w14:textId="050A0D9B" w:rsidR="005D6B76" w:rsidRPr="00323951" w:rsidRDefault="005D6B76" w:rsidP="005D6B76">
      <w:pPr>
        <w:rPr>
          <w:b/>
          <w:bCs/>
          <w:lang w:val="en-GB"/>
        </w:rPr>
      </w:pPr>
      <w:r w:rsidRPr="00323951">
        <w:rPr>
          <w:b/>
          <w:bCs/>
          <w:lang w:val="en-GB"/>
        </w:rPr>
        <w:t>Scheduled on:</w:t>
      </w:r>
    </w:p>
    <w:p w14:paraId="6DB8AE46" w14:textId="77777777" w:rsidR="005D6B76" w:rsidRDefault="005D6B76" w:rsidP="005D6B76">
      <w:pPr>
        <w:rPr>
          <w:lang w:val="en-GB"/>
        </w:rPr>
      </w:pPr>
    </w:p>
    <w:p w14:paraId="37117A12" w14:textId="4B97F04C" w:rsidR="005D6B76" w:rsidRDefault="005D6B76" w:rsidP="005D6B76">
      <w:pPr>
        <w:rPr>
          <w:lang w:val="en-GB"/>
        </w:rPr>
      </w:pPr>
      <w:r>
        <w:rPr>
          <w:lang w:val="en-GB"/>
        </w:rPr>
        <w:t xml:space="preserve">Tuesday 25.10.2022 – </w:t>
      </w:r>
    </w:p>
    <w:p w14:paraId="6606112F" w14:textId="1158FB56" w:rsidR="005D6B76" w:rsidRPr="00A1092F" w:rsidRDefault="005D6B76">
      <w:pPr>
        <w:pStyle w:val="ListParagraph"/>
        <w:numPr>
          <w:ilvl w:val="0"/>
          <w:numId w:val="59"/>
        </w:numPr>
        <w:rPr>
          <w:color w:val="000000" w:themeColor="text1"/>
          <w:lang w:val="en-GB"/>
        </w:rPr>
      </w:pPr>
      <w:r>
        <w:rPr>
          <w:lang w:val="en-GB"/>
        </w:rPr>
        <w:t xml:space="preserve">10:00 – </w:t>
      </w:r>
      <w:proofErr w:type="gramStart"/>
      <w:r>
        <w:rPr>
          <w:lang w:val="en-GB"/>
        </w:rPr>
        <w:t>13:00 :</w:t>
      </w:r>
      <w:proofErr w:type="gramEnd"/>
      <w:r>
        <w:rPr>
          <w:lang w:val="en-GB"/>
        </w:rPr>
        <w:t xml:space="preserve"> read by Pro</w:t>
      </w:r>
      <w:r w:rsidRPr="00A1092F">
        <w:rPr>
          <w:color w:val="000000" w:themeColor="text1"/>
          <w:lang w:val="en-GB"/>
        </w:rPr>
        <w:t xml:space="preserve">f. Danielle Pamplona  </w:t>
      </w:r>
      <w:r w:rsidR="00A1092F">
        <w:rPr>
          <w:color w:val="000000" w:themeColor="text1"/>
          <w:lang w:val="en-GB"/>
        </w:rPr>
        <w:t>(</w:t>
      </w:r>
      <w:proofErr w:type="spellStart"/>
      <w:r w:rsidR="00A1092F" w:rsidRPr="00A1092F">
        <w:rPr>
          <w:color w:val="000000" w:themeColor="text1"/>
          <w:lang w:val="en-GB"/>
        </w:rPr>
        <w:t>Clínica</w:t>
      </w:r>
      <w:proofErr w:type="spellEnd"/>
      <w:r w:rsidR="00A1092F" w:rsidRPr="00A1092F">
        <w:rPr>
          <w:color w:val="000000" w:themeColor="text1"/>
          <w:lang w:val="en-GB"/>
        </w:rPr>
        <w:t xml:space="preserve"> de </w:t>
      </w:r>
      <w:proofErr w:type="spellStart"/>
      <w:r w:rsidR="00A1092F" w:rsidRPr="00A1092F">
        <w:rPr>
          <w:color w:val="000000" w:themeColor="text1"/>
          <w:lang w:val="en-GB"/>
        </w:rPr>
        <w:t>Direitos</w:t>
      </w:r>
      <w:proofErr w:type="spellEnd"/>
      <w:r w:rsidR="00A1092F" w:rsidRPr="00A1092F">
        <w:rPr>
          <w:color w:val="000000" w:themeColor="text1"/>
          <w:lang w:val="en-GB"/>
        </w:rPr>
        <w:t xml:space="preserve"> Humanos PPGD/PUCPR)</w:t>
      </w:r>
    </w:p>
    <w:p w14:paraId="4D7DA3C3" w14:textId="52A3F0E9" w:rsidR="005D6B76" w:rsidRPr="00A1092F" w:rsidRDefault="005D6B76">
      <w:pPr>
        <w:pStyle w:val="ListParagraph"/>
        <w:numPr>
          <w:ilvl w:val="0"/>
          <w:numId w:val="59"/>
        </w:numPr>
        <w:rPr>
          <w:color w:val="000000" w:themeColor="text1"/>
          <w:lang w:val="en-GB"/>
        </w:rPr>
      </w:pPr>
      <w:r w:rsidRPr="00A1092F">
        <w:rPr>
          <w:color w:val="000000" w:themeColor="text1"/>
          <w:lang w:val="en-GB"/>
        </w:rPr>
        <w:t xml:space="preserve">15:00 – 18:00: read by </w:t>
      </w:r>
      <w:proofErr w:type="spellStart"/>
      <w:r w:rsidRPr="00A1092F">
        <w:rPr>
          <w:color w:val="000000" w:themeColor="text1"/>
          <w:lang w:val="en-GB"/>
        </w:rPr>
        <w:t>Thabata</w:t>
      </w:r>
      <w:proofErr w:type="spellEnd"/>
      <w:r w:rsidRPr="00A1092F">
        <w:rPr>
          <w:color w:val="000000" w:themeColor="text1"/>
          <w:lang w:val="en-GB"/>
        </w:rPr>
        <w:t xml:space="preserve"> Pena Pereira: </w:t>
      </w:r>
      <w:r w:rsidR="00A1092F" w:rsidRPr="005864A8">
        <w:rPr>
          <w:color w:val="000000" w:themeColor="text1"/>
          <w:lang w:val="en-GB"/>
        </w:rPr>
        <w:t>(</w:t>
      </w:r>
      <w:proofErr w:type="spellStart"/>
      <w:r w:rsidR="00A1092F" w:rsidRPr="00A1092F">
        <w:rPr>
          <w:color w:val="000000" w:themeColor="text1"/>
          <w:lang w:val="en-GB"/>
        </w:rPr>
        <w:t>Clínica</w:t>
      </w:r>
      <w:proofErr w:type="spellEnd"/>
      <w:r w:rsidR="00A1092F" w:rsidRPr="00A1092F">
        <w:rPr>
          <w:color w:val="000000" w:themeColor="text1"/>
          <w:lang w:val="en-GB"/>
        </w:rPr>
        <w:t xml:space="preserve"> de </w:t>
      </w:r>
      <w:proofErr w:type="spellStart"/>
      <w:r w:rsidR="00A1092F" w:rsidRPr="00A1092F">
        <w:rPr>
          <w:color w:val="000000" w:themeColor="text1"/>
          <w:lang w:val="en-GB"/>
        </w:rPr>
        <w:t>Direitos</w:t>
      </w:r>
      <w:proofErr w:type="spellEnd"/>
      <w:r w:rsidR="00A1092F" w:rsidRPr="00A1092F">
        <w:rPr>
          <w:color w:val="000000" w:themeColor="text1"/>
          <w:lang w:val="en-GB"/>
        </w:rPr>
        <w:t xml:space="preserve"> Humanos UFMG)</w:t>
      </w:r>
    </w:p>
    <w:p w14:paraId="44DF4DB8" w14:textId="68003D63" w:rsidR="005D6B76" w:rsidRDefault="005D6B76">
      <w:pPr>
        <w:pStyle w:val="ListParagraph"/>
        <w:numPr>
          <w:ilvl w:val="0"/>
          <w:numId w:val="59"/>
        </w:numPr>
        <w:rPr>
          <w:lang w:val="en-GB"/>
        </w:rPr>
      </w:pPr>
      <w:r>
        <w:rPr>
          <w:lang w:val="en-GB"/>
        </w:rPr>
        <w:t xml:space="preserve"> </w:t>
      </w:r>
    </w:p>
    <w:p w14:paraId="07A3DAAF" w14:textId="4DFFFEE0" w:rsidR="005D6B76" w:rsidRDefault="005D6B76" w:rsidP="005D6B76">
      <w:pPr>
        <w:rPr>
          <w:lang w:val="en-GB"/>
        </w:rPr>
      </w:pPr>
      <w:r>
        <w:rPr>
          <w:lang w:val="en-GB"/>
        </w:rPr>
        <w:t xml:space="preserve">Wednesday 26.10.2022 – </w:t>
      </w:r>
    </w:p>
    <w:p w14:paraId="7BBC9BC4" w14:textId="276690C3" w:rsidR="005D6B76" w:rsidRDefault="005D6B76">
      <w:pPr>
        <w:pStyle w:val="ListParagraph"/>
        <w:numPr>
          <w:ilvl w:val="0"/>
          <w:numId w:val="59"/>
        </w:numPr>
        <w:rPr>
          <w:lang w:val="en-GB"/>
        </w:rPr>
      </w:pPr>
      <w:r>
        <w:rPr>
          <w:lang w:val="en-GB"/>
        </w:rPr>
        <w:t>10:00 – 13:00: read by Marie Ingrid Pintaritsch</w:t>
      </w:r>
      <w:r w:rsidR="00323951">
        <w:rPr>
          <w:lang w:val="en-GB"/>
        </w:rPr>
        <w:t xml:space="preserve"> (DKA Austria)</w:t>
      </w:r>
    </w:p>
    <w:p w14:paraId="0A8C6A34" w14:textId="54537685" w:rsidR="005D6B76" w:rsidRPr="005D6B76" w:rsidRDefault="005D6B76">
      <w:pPr>
        <w:pStyle w:val="ListParagraph"/>
        <w:numPr>
          <w:ilvl w:val="0"/>
          <w:numId w:val="59"/>
        </w:numPr>
        <w:rPr>
          <w:lang w:val="en-GB"/>
        </w:rPr>
      </w:pPr>
      <w:r>
        <w:rPr>
          <w:lang w:val="en-GB"/>
        </w:rPr>
        <w:t xml:space="preserve">15:00 – 18:00: read by Sophia Bastos </w:t>
      </w:r>
      <w:r w:rsidR="00323951" w:rsidRPr="00323951">
        <w:rPr>
          <w:color w:val="000000" w:themeColor="text1"/>
          <w:lang w:val="en-GB"/>
        </w:rPr>
        <w:t>(</w:t>
      </w:r>
      <w:proofErr w:type="spellStart"/>
      <w:r w:rsidR="00323951" w:rsidRPr="00A1092F">
        <w:rPr>
          <w:color w:val="000000" w:themeColor="text1"/>
          <w:lang w:val="en-GB"/>
        </w:rPr>
        <w:t>Clínica</w:t>
      </w:r>
      <w:proofErr w:type="spellEnd"/>
      <w:r w:rsidR="00323951" w:rsidRPr="00A1092F">
        <w:rPr>
          <w:color w:val="000000" w:themeColor="text1"/>
          <w:lang w:val="en-GB"/>
        </w:rPr>
        <w:t xml:space="preserve"> de </w:t>
      </w:r>
      <w:proofErr w:type="spellStart"/>
      <w:r w:rsidR="00323951" w:rsidRPr="00A1092F">
        <w:rPr>
          <w:color w:val="000000" w:themeColor="text1"/>
          <w:lang w:val="en-GB"/>
        </w:rPr>
        <w:t>Direitos</w:t>
      </w:r>
      <w:proofErr w:type="spellEnd"/>
      <w:r w:rsidR="00323951" w:rsidRPr="00A1092F">
        <w:rPr>
          <w:color w:val="000000" w:themeColor="text1"/>
          <w:lang w:val="en-GB"/>
        </w:rPr>
        <w:t xml:space="preserve"> Humanos UFMG)</w:t>
      </w:r>
    </w:p>
    <w:p w14:paraId="37B24307" w14:textId="4CC244F3" w:rsidR="006D23FA" w:rsidRDefault="006D23FA" w:rsidP="006D23FA">
      <w:pPr>
        <w:rPr>
          <w:lang w:val="en-GB"/>
        </w:rPr>
      </w:pPr>
    </w:p>
    <w:p w14:paraId="53DBFD36" w14:textId="77777777" w:rsidR="006D23FA" w:rsidRPr="006D23FA" w:rsidRDefault="006D23FA" w:rsidP="006D23FA">
      <w:pPr>
        <w:rPr>
          <w:lang w:val="en-GB"/>
        </w:rPr>
      </w:pPr>
    </w:p>
    <w:p w14:paraId="482F154D" w14:textId="77777777" w:rsidR="006D23FA" w:rsidRPr="006D23FA" w:rsidRDefault="006D23FA" w:rsidP="006D23FA">
      <w:pPr>
        <w:pStyle w:val="Heading1"/>
        <w:rPr>
          <w:lang w:val="en-GB"/>
        </w:rPr>
      </w:pPr>
      <w:r w:rsidRPr="006D23FA">
        <w:rPr>
          <w:lang w:val="en-GB"/>
        </w:rPr>
        <w:t>Article</w:t>
      </w:r>
      <w:r w:rsidRPr="006D23FA">
        <w:rPr>
          <w:spacing w:val="-3"/>
          <w:lang w:val="en-GB"/>
        </w:rPr>
        <w:t xml:space="preserve"> </w:t>
      </w:r>
      <w:r w:rsidRPr="006D23FA">
        <w:rPr>
          <w:lang w:val="en-GB"/>
        </w:rPr>
        <w:t>1.</w:t>
      </w:r>
      <w:r w:rsidRPr="006D23FA">
        <w:rPr>
          <w:spacing w:val="-5"/>
          <w:lang w:val="en-GB"/>
        </w:rPr>
        <w:t xml:space="preserve"> </w:t>
      </w:r>
      <w:r w:rsidRPr="006D23FA">
        <w:rPr>
          <w:spacing w:val="-2"/>
          <w:lang w:val="en-GB"/>
        </w:rPr>
        <w:t>Definitions</w:t>
      </w:r>
    </w:p>
    <w:p w14:paraId="51510DCD" w14:textId="77777777" w:rsidR="006D23FA" w:rsidRPr="006D23FA" w:rsidRDefault="006D23FA">
      <w:pPr>
        <w:pStyle w:val="ListParagraph"/>
        <w:widowControl w:val="0"/>
        <w:numPr>
          <w:ilvl w:val="1"/>
          <w:numId w:val="7"/>
        </w:numPr>
        <w:tabs>
          <w:tab w:val="left" w:pos="1616"/>
        </w:tabs>
        <w:autoSpaceDE w:val="0"/>
        <w:autoSpaceDN w:val="0"/>
        <w:spacing w:before="132" w:after="0" w:line="249" w:lineRule="auto"/>
        <w:ind w:right="1246" w:firstLine="0"/>
        <w:contextualSpacing w:val="0"/>
        <w:jc w:val="both"/>
        <w:rPr>
          <w:b/>
          <w:color w:val="7030A0"/>
          <w:sz w:val="20"/>
          <w:lang w:val="en-GB"/>
        </w:rPr>
      </w:pPr>
      <w:r w:rsidRPr="006D23FA">
        <w:rPr>
          <w:color w:val="7030A0"/>
          <w:sz w:val="20"/>
          <w:lang w:val="en-GB"/>
        </w:rPr>
        <w:t>“</w:t>
      </w:r>
      <w:r w:rsidRPr="006D23FA">
        <w:rPr>
          <w:b/>
          <w:color w:val="7030A0"/>
          <w:sz w:val="20"/>
          <w:lang w:val="en-GB"/>
        </w:rPr>
        <w:t>Victim</w:t>
      </w:r>
      <w:r w:rsidRPr="006D23FA">
        <w:rPr>
          <w:color w:val="7030A0"/>
          <w:sz w:val="20"/>
          <w:lang w:val="en-GB"/>
        </w:rPr>
        <w:t>”</w:t>
      </w:r>
      <w:r w:rsidRPr="006D23FA">
        <w:rPr>
          <w:color w:val="7030A0"/>
          <w:spacing w:val="-5"/>
          <w:sz w:val="20"/>
          <w:lang w:val="en-GB"/>
        </w:rPr>
        <w:t xml:space="preserve"> </w:t>
      </w:r>
      <w:r w:rsidRPr="006D23FA">
        <w:rPr>
          <w:color w:val="7030A0"/>
          <w:sz w:val="20"/>
          <w:lang w:val="en-GB"/>
        </w:rPr>
        <w:t>shall</w:t>
      </w:r>
      <w:r w:rsidRPr="006D23FA">
        <w:rPr>
          <w:color w:val="7030A0"/>
          <w:spacing w:val="-5"/>
          <w:sz w:val="20"/>
          <w:lang w:val="en-GB"/>
        </w:rPr>
        <w:t xml:space="preserve"> </w:t>
      </w:r>
      <w:r w:rsidRPr="006D23FA">
        <w:rPr>
          <w:color w:val="7030A0"/>
          <w:sz w:val="20"/>
          <w:lang w:val="en-GB"/>
        </w:rPr>
        <w:t>mean</w:t>
      </w:r>
      <w:r w:rsidRPr="006D23FA">
        <w:rPr>
          <w:color w:val="7030A0"/>
          <w:spacing w:val="-4"/>
          <w:sz w:val="20"/>
          <w:lang w:val="en-GB"/>
        </w:rPr>
        <w:t xml:space="preserve"> </w:t>
      </w:r>
      <w:r w:rsidRPr="006D23FA">
        <w:rPr>
          <w:color w:val="7030A0"/>
          <w:sz w:val="20"/>
          <w:lang w:val="en-GB"/>
        </w:rPr>
        <w:t>any</w:t>
      </w:r>
      <w:r w:rsidRPr="006D23FA">
        <w:rPr>
          <w:color w:val="7030A0"/>
          <w:spacing w:val="-7"/>
          <w:sz w:val="20"/>
          <w:lang w:val="en-GB"/>
        </w:rPr>
        <w:t xml:space="preserve"> </w:t>
      </w:r>
      <w:r w:rsidRPr="006D23FA">
        <w:rPr>
          <w:color w:val="7030A0"/>
          <w:sz w:val="20"/>
          <w:lang w:val="en-GB"/>
        </w:rPr>
        <w:t>person</w:t>
      </w:r>
      <w:r w:rsidRPr="006D23FA">
        <w:rPr>
          <w:color w:val="7030A0"/>
          <w:spacing w:val="-4"/>
          <w:sz w:val="20"/>
          <w:lang w:val="en-GB"/>
        </w:rPr>
        <w:t xml:space="preserve"> </w:t>
      </w:r>
      <w:r w:rsidRPr="006D23FA">
        <w:rPr>
          <w:color w:val="7030A0"/>
          <w:sz w:val="20"/>
          <w:lang w:val="en-GB"/>
        </w:rPr>
        <w:t>or</w:t>
      </w:r>
      <w:r w:rsidRPr="006D23FA">
        <w:rPr>
          <w:color w:val="7030A0"/>
          <w:spacing w:val="-5"/>
          <w:sz w:val="20"/>
          <w:lang w:val="en-GB"/>
        </w:rPr>
        <w:t xml:space="preserve"> </w:t>
      </w:r>
      <w:r w:rsidRPr="006D23FA">
        <w:rPr>
          <w:color w:val="7030A0"/>
          <w:sz w:val="20"/>
          <w:lang w:val="en-GB"/>
        </w:rPr>
        <w:t>group</w:t>
      </w:r>
      <w:r w:rsidRPr="006D23FA">
        <w:rPr>
          <w:color w:val="7030A0"/>
          <w:spacing w:val="-4"/>
          <w:sz w:val="20"/>
          <w:lang w:val="en-GB"/>
        </w:rPr>
        <w:t xml:space="preserve"> </w:t>
      </w:r>
      <w:r w:rsidRPr="006D23FA">
        <w:rPr>
          <w:color w:val="7030A0"/>
          <w:sz w:val="20"/>
          <w:lang w:val="en-GB"/>
        </w:rPr>
        <w:t>of</w:t>
      </w:r>
      <w:r w:rsidRPr="006D23FA">
        <w:rPr>
          <w:color w:val="7030A0"/>
          <w:spacing w:val="-5"/>
          <w:sz w:val="20"/>
          <w:lang w:val="en-GB"/>
        </w:rPr>
        <w:t xml:space="preserve"> </w:t>
      </w:r>
      <w:r w:rsidRPr="006D23FA">
        <w:rPr>
          <w:color w:val="7030A0"/>
          <w:sz w:val="20"/>
          <w:lang w:val="en-GB"/>
        </w:rPr>
        <w:t>persons,</w:t>
      </w:r>
      <w:r w:rsidRPr="006D23FA">
        <w:rPr>
          <w:color w:val="7030A0"/>
          <w:spacing w:val="-5"/>
          <w:sz w:val="20"/>
          <w:lang w:val="en-GB"/>
        </w:rPr>
        <w:t xml:space="preserve"> </w:t>
      </w:r>
      <w:r w:rsidRPr="006D23FA">
        <w:rPr>
          <w:color w:val="7030A0"/>
          <w:sz w:val="20"/>
          <w:lang w:val="en-GB"/>
        </w:rPr>
        <w:t>irrespective</w:t>
      </w:r>
      <w:r w:rsidRPr="006D23FA">
        <w:rPr>
          <w:color w:val="7030A0"/>
          <w:spacing w:val="-5"/>
          <w:sz w:val="20"/>
          <w:lang w:val="en-GB"/>
        </w:rPr>
        <w:t xml:space="preserve"> </w:t>
      </w:r>
      <w:r w:rsidRPr="006D23FA">
        <w:rPr>
          <w:color w:val="7030A0"/>
          <w:sz w:val="20"/>
          <w:lang w:val="en-GB"/>
        </w:rPr>
        <w:t>of</w:t>
      </w:r>
      <w:r w:rsidRPr="006D23FA">
        <w:rPr>
          <w:color w:val="7030A0"/>
          <w:spacing w:val="-5"/>
          <w:sz w:val="20"/>
          <w:lang w:val="en-GB"/>
        </w:rPr>
        <w:t xml:space="preserve"> </w:t>
      </w:r>
      <w:r w:rsidRPr="006D23FA">
        <w:rPr>
          <w:color w:val="7030A0"/>
          <w:sz w:val="20"/>
          <w:lang w:val="en-GB"/>
        </w:rPr>
        <w:t>nationality</w:t>
      </w:r>
      <w:r w:rsidRPr="006D23FA">
        <w:rPr>
          <w:color w:val="7030A0"/>
          <w:spacing w:val="-5"/>
          <w:sz w:val="20"/>
          <w:lang w:val="en-GB"/>
        </w:rPr>
        <w:t xml:space="preserve"> </w:t>
      </w:r>
      <w:r w:rsidRPr="006D23FA">
        <w:rPr>
          <w:color w:val="7030A0"/>
          <w:sz w:val="20"/>
          <w:lang w:val="en-GB"/>
        </w:rPr>
        <w:t>or</w:t>
      </w:r>
      <w:r w:rsidRPr="006D23FA">
        <w:rPr>
          <w:color w:val="7030A0"/>
          <w:spacing w:val="-5"/>
          <w:sz w:val="20"/>
          <w:lang w:val="en-GB"/>
        </w:rPr>
        <w:t xml:space="preserve"> </w:t>
      </w:r>
      <w:r w:rsidRPr="006D23FA">
        <w:rPr>
          <w:color w:val="7030A0"/>
          <w:sz w:val="20"/>
          <w:lang w:val="en-GB"/>
        </w:rPr>
        <w:t>place of</w:t>
      </w:r>
      <w:r w:rsidRPr="006D23FA">
        <w:rPr>
          <w:color w:val="7030A0"/>
          <w:spacing w:val="-10"/>
          <w:sz w:val="20"/>
          <w:lang w:val="en-GB"/>
        </w:rPr>
        <w:t xml:space="preserve"> </w:t>
      </w:r>
      <w:r w:rsidRPr="006D23FA">
        <w:rPr>
          <w:color w:val="7030A0"/>
          <w:sz w:val="20"/>
          <w:lang w:val="en-GB"/>
        </w:rPr>
        <w:t>domicile,</w:t>
      </w:r>
      <w:r w:rsidRPr="006D23FA">
        <w:rPr>
          <w:color w:val="7030A0"/>
          <w:spacing w:val="-10"/>
          <w:sz w:val="20"/>
          <w:lang w:val="en-GB"/>
        </w:rPr>
        <w:t xml:space="preserve"> </w:t>
      </w:r>
      <w:r w:rsidRPr="006D23FA">
        <w:rPr>
          <w:color w:val="7030A0"/>
          <w:sz w:val="20"/>
          <w:lang w:val="en-GB"/>
        </w:rPr>
        <w:t>who</w:t>
      </w:r>
      <w:r w:rsidRPr="006D23FA">
        <w:rPr>
          <w:color w:val="7030A0"/>
          <w:spacing w:val="-9"/>
          <w:sz w:val="20"/>
          <w:lang w:val="en-GB"/>
        </w:rPr>
        <w:t xml:space="preserve"> </w:t>
      </w:r>
      <w:r w:rsidRPr="006D23FA">
        <w:rPr>
          <w:color w:val="7030A0"/>
          <w:sz w:val="20"/>
          <w:lang w:val="en-GB"/>
        </w:rPr>
        <w:t>individually</w:t>
      </w:r>
      <w:r w:rsidRPr="006D23FA">
        <w:rPr>
          <w:color w:val="7030A0"/>
          <w:spacing w:val="-12"/>
          <w:sz w:val="20"/>
          <w:lang w:val="en-GB"/>
        </w:rPr>
        <w:t xml:space="preserve"> </w:t>
      </w:r>
      <w:r w:rsidRPr="006D23FA">
        <w:rPr>
          <w:color w:val="7030A0"/>
          <w:sz w:val="20"/>
          <w:lang w:val="en-GB"/>
        </w:rPr>
        <w:t>or</w:t>
      </w:r>
      <w:r w:rsidRPr="006D23FA">
        <w:rPr>
          <w:color w:val="7030A0"/>
          <w:spacing w:val="-10"/>
          <w:sz w:val="20"/>
          <w:lang w:val="en-GB"/>
        </w:rPr>
        <w:t xml:space="preserve"> </w:t>
      </w:r>
      <w:r w:rsidRPr="006D23FA">
        <w:rPr>
          <w:color w:val="7030A0"/>
          <w:sz w:val="20"/>
          <w:lang w:val="en-GB"/>
        </w:rPr>
        <w:t>collectively</w:t>
      </w:r>
      <w:r w:rsidRPr="006D23FA">
        <w:rPr>
          <w:color w:val="7030A0"/>
          <w:spacing w:val="-9"/>
          <w:sz w:val="20"/>
          <w:lang w:val="en-GB"/>
        </w:rPr>
        <w:t xml:space="preserve"> </w:t>
      </w:r>
      <w:r w:rsidRPr="006D23FA">
        <w:rPr>
          <w:color w:val="7030A0"/>
          <w:sz w:val="20"/>
          <w:lang w:val="en-GB"/>
        </w:rPr>
        <w:t>have</w:t>
      </w:r>
      <w:r w:rsidRPr="006D23FA">
        <w:rPr>
          <w:color w:val="7030A0"/>
          <w:spacing w:val="-10"/>
          <w:sz w:val="20"/>
          <w:lang w:val="en-GB"/>
        </w:rPr>
        <w:t xml:space="preserve"> </w:t>
      </w:r>
      <w:r w:rsidRPr="006D23FA">
        <w:rPr>
          <w:color w:val="7030A0"/>
          <w:sz w:val="20"/>
          <w:lang w:val="en-GB"/>
        </w:rPr>
        <w:t>suffered</w:t>
      </w:r>
      <w:r w:rsidRPr="006D23FA">
        <w:rPr>
          <w:color w:val="7030A0"/>
          <w:spacing w:val="-9"/>
          <w:sz w:val="20"/>
          <w:lang w:val="en-GB"/>
        </w:rPr>
        <w:t xml:space="preserve"> </w:t>
      </w:r>
      <w:r w:rsidRPr="006D23FA">
        <w:rPr>
          <w:color w:val="7030A0"/>
          <w:sz w:val="20"/>
          <w:lang w:val="en-GB"/>
        </w:rPr>
        <w:t>harm</w:t>
      </w:r>
      <w:r w:rsidRPr="006D23FA">
        <w:rPr>
          <w:color w:val="7030A0"/>
          <w:spacing w:val="-9"/>
          <w:sz w:val="20"/>
          <w:lang w:val="en-GB"/>
        </w:rPr>
        <w:t xml:space="preserve"> </w:t>
      </w:r>
      <w:r w:rsidRPr="006D23FA">
        <w:rPr>
          <w:color w:val="7030A0"/>
          <w:sz w:val="20"/>
          <w:lang w:val="en-GB"/>
        </w:rPr>
        <w:t>that</w:t>
      </w:r>
      <w:r w:rsidRPr="006D23FA">
        <w:rPr>
          <w:color w:val="7030A0"/>
          <w:spacing w:val="-10"/>
          <w:sz w:val="20"/>
          <w:lang w:val="en-GB"/>
        </w:rPr>
        <w:t xml:space="preserve"> </w:t>
      </w:r>
      <w:r w:rsidRPr="006D23FA">
        <w:rPr>
          <w:color w:val="7030A0"/>
          <w:sz w:val="20"/>
          <w:lang w:val="en-GB"/>
        </w:rPr>
        <w:t>constitute</w:t>
      </w:r>
      <w:r w:rsidRPr="006D23FA">
        <w:rPr>
          <w:color w:val="7030A0"/>
          <w:spacing w:val="-10"/>
          <w:sz w:val="20"/>
          <w:lang w:val="en-GB"/>
        </w:rPr>
        <w:t xml:space="preserve"> </w:t>
      </w:r>
      <w:r w:rsidRPr="006D23FA">
        <w:rPr>
          <w:color w:val="7030A0"/>
          <w:sz w:val="20"/>
          <w:lang w:val="en-GB"/>
        </w:rPr>
        <w:t>human</w:t>
      </w:r>
      <w:r w:rsidRPr="006D23FA">
        <w:rPr>
          <w:color w:val="7030A0"/>
          <w:spacing w:val="-9"/>
          <w:sz w:val="20"/>
          <w:lang w:val="en-GB"/>
        </w:rPr>
        <w:t xml:space="preserve"> </w:t>
      </w:r>
      <w:r w:rsidRPr="006D23FA">
        <w:rPr>
          <w:color w:val="7030A0"/>
          <w:sz w:val="20"/>
          <w:lang w:val="en-GB"/>
        </w:rPr>
        <w:t>rights abuse,</w:t>
      </w:r>
      <w:r w:rsidRPr="006D23FA">
        <w:rPr>
          <w:color w:val="7030A0"/>
          <w:spacing w:val="-6"/>
          <w:sz w:val="20"/>
          <w:lang w:val="en-GB"/>
        </w:rPr>
        <w:t xml:space="preserve"> </w:t>
      </w:r>
      <w:r w:rsidRPr="006D23FA">
        <w:rPr>
          <w:color w:val="7030A0"/>
          <w:sz w:val="20"/>
          <w:lang w:val="en-GB"/>
        </w:rPr>
        <w:t>through</w:t>
      </w:r>
      <w:r w:rsidRPr="006D23FA">
        <w:rPr>
          <w:color w:val="7030A0"/>
          <w:spacing w:val="-5"/>
          <w:sz w:val="20"/>
          <w:lang w:val="en-GB"/>
        </w:rPr>
        <w:t xml:space="preserve"> </w:t>
      </w:r>
      <w:r w:rsidRPr="006D23FA">
        <w:rPr>
          <w:color w:val="7030A0"/>
          <w:sz w:val="20"/>
          <w:lang w:val="en-GB"/>
        </w:rPr>
        <w:t>acts</w:t>
      </w:r>
      <w:r w:rsidRPr="006D23FA">
        <w:rPr>
          <w:color w:val="7030A0"/>
          <w:spacing w:val="-9"/>
          <w:sz w:val="20"/>
          <w:lang w:val="en-GB"/>
        </w:rPr>
        <w:t xml:space="preserve"> </w:t>
      </w:r>
      <w:r w:rsidRPr="006D23FA">
        <w:rPr>
          <w:color w:val="7030A0"/>
          <w:sz w:val="20"/>
          <w:lang w:val="en-GB"/>
        </w:rPr>
        <w:t>or</w:t>
      </w:r>
      <w:r w:rsidRPr="006D23FA">
        <w:rPr>
          <w:color w:val="7030A0"/>
          <w:spacing w:val="-8"/>
          <w:sz w:val="20"/>
          <w:lang w:val="en-GB"/>
        </w:rPr>
        <w:t xml:space="preserve"> </w:t>
      </w:r>
      <w:r w:rsidRPr="006D23FA">
        <w:rPr>
          <w:color w:val="7030A0"/>
          <w:sz w:val="20"/>
          <w:lang w:val="en-GB"/>
        </w:rPr>
        <w:t>omissions</w:t>
      </w:r>
      <w:r w:rsidRPr="006D23FA">
        <w:rPr>
          <w:color w:val="7030A0"/>
          <w:spacing w:val="-7"/>
          <w:sz w:val="20"/>
          <w:lang w:val="en-GB"/>
        </w:rPr>
        <w:t xml:space="preserve"> </w:t>
      </w:r>
      <w:r w:rsidRPr="006D23FA">
        <w:rPr>
          <w:color w:val="7030A0"/>
          <w:sz w:val="20"/>
          <w:lang w:val="en-GB"/>
        </w:rPr>
        <w:t>in</w:t>
      </w:r>
      <w:r w:rsidRPr="006D23FA">
        <w:rPr>
          <w:color w:val="7030A0"/>
          <w:spacing w:val="-6"/>
          <w:sz w:val="20"/>
          <w:lang w:val="en-GB"/>
        </w:rPr>
        <w:t xml:space="preserve"> </w:t>
      </w:r>
      <w:r w:rsidRPr="006D23FA">
        <w:rPr>
          <w:color w:val="7030A0"/>
          <w:sz w:val="20"/>
          <w:lang w:val="en-GB"/>
        </w:rPr>
        <w:t>the</w:t>
      </w:r>
      <w:r w:rsidRPr="006D23FA">
        <w:rPr>
          <w:color w:val="7030A0"/>
          <w:spacing w:val="-6"/>
          <w:sz w:val="20"/>
          <w:lang w:val="en-GB"/>
        </w:rPr>
        <w:t xml:space="preserve"> </w:t>
      </w:r>
      <w:r w:rsidRPr="006D23FA">
        <w:rPr>
          <w:color w:val="7030A0"/>
          <w:sz w:val="20"/>
          <w:lang w:val="en-GB"/>
        </w:rPr>
        <w:t>context</w:t>
      </w:r>
      <w:r w:rsidRPr="006D23FA">
        <w:rPr>
          <w:color w:val="7030A0"/>
          <w:spacing w:val="-9"/>
          <w:sz w:val="20"/>
          <w:lang w:val="en-GB"/>
        </w:rPr>
        <w:t xml:space="preserve"> </w:t>
      </w:r>
      <w:r w:rsidRPr="006D23FA">
        <w:rPr>
          <w:color w:val="7030A0"/>
          <w:sz w:val="20"/>
          <w:lang w:val="en-GB"/>
        </w:rPr>
        <w:t>of</w:t>
      </w:r>
      <w:r w:rsidRPr="006D23FA">
        <w:rPr>
          <w:color w:val="7030A0"/>
          <w:spacing w:val="-8"/>
          <w:sz w:val="20"/>
          <w:lang w:val="en-GB"/>
        </w:rPr>
        <w:t xml:space="preserve"> </w:t>
      </w:r>
      <w:r w:rsidRPr="006D23FA">
        <w:rPr>
          <w:color w:val="7030A0"/>
          <w:sz w:val="20"/>
          <w:lang w:val="en-GB"/>
        </w:rPr>
        <w:t>business</w:t>
      </w:r>
      <w:r w:rsidRPr="006D23FA">
        <w:rPr>
          <w:color w:val="7030A0"/>
          <w:spacing w:val="-7"/>
          <w:sz w:val="20"/>
          <w:lang w:val="en-GB"/>
        </w:rPr>
        <w:t xml:space="preserve"> </w:t>
      </w:r>
      <w:r w:rsidRPr="006D23FA">
        <w:rPr>
          <w:color w:val="7030A0"/>
          <w:sz w:val="20"/>
          <w:lang w:val="en-GB"/>
        </w:rPr>
        <w:t>activities.</w:t>
      </w:r>
      <w:r w:rsidRPr="006D23FA">
        <w:rPr>
          <w:color w:val="7030A0"/>
          <w:spacing w:val="-6"/>
          <w:sz w:val="20"/>
          <w:lang w:val="en-GB"/>
        </w:rPr>
        <w:t xml:space="preserve"> </w:t>
      </w:r>
      <w:r w:rsidRPr="006D23FA">
        <w:rPr>
          <w:color w:val="7030A0"/>
          <w:sz w:val="20"/>
          <w:lang w:val="en-GB"/>
        </w:rPr>
        <w:t>The</w:t>
      </w:r>
      <w:r w:rsidRPr="006D23FA">
        <w:rPr>
          <w:color w:val="7030A0"/>
          <w:spacing w:val="-6"/>
          <w:sz w:val="20"/>
          <w:lang w:val="en-GB"/>
        </w:rPr>
        <w:t xml:space="preserve"> </w:t>
      </w:r>
      <w:r w:rsidRPr="006D23FA">
        <w:rPr>
          <w:color w:val="7030A0"/>
          <w:sz w:val="20"/>
          <w:lang w:val="en-GB"/>
        </w:rPr>
        <w:t>term</w:t>
      </w:r>
      <w:r w:rsidRPr="006D23FA">
        <w:rPr>
          <w:color w:val="7030A0"/>
          <w:spacing w:val="-2"/>
          <w:sz w:val="20"/>
          <w:lang w:val="en-GB"/>
        </w:rPr>
        <w:t xml:space="preserve"> </w:t>
      </w:r>
      <w:r w:rsidRPr="006D23FA">
        <w:rPr>
          <w:color w:val="7030A0"/>
          <w:sz w:val="20"/>
          <w:lang w:val="en-GB"/>
        </w:rPr>
        <w:t>“victim”</w:t>
      </w:r>
      <w:r w:rsidRPr="006D23FA">
        <w:rPr>
          <w:color w:val="7030A0"/>
          <w:spacing w:val="-8"/>
          <w:sz w:val="20"/>
          <w:lang w:val="en-GB"/>
        </w:rPr>
        <w:t xml:space="preserve"> </w:t>
      </w:r>
      <w:r w:rsidRPr="006D23FA">
        <w:rPr>
          <w:color w:val="7030A0"/>
          <w:sz w:val="20"/>
          <w:lang w:val="en-GB"/>
        </w:rPr>
        <w:t>may also</w:t>
      </w:r>
      <w:r w:rsidRPr="006D23FA">
        <w:rPr>
          <w:color w:val="7030A0"/>
          <w:spacing w:val="-13"/>
          <w:sz w:val="20"/>
          <w:lang w:val="en-GB"/>
        </w:rPr>
        <w:t xml:space="preserve"> </w:t>
      </w:r>
      <w:r w:rsidRPr="006D23FA">
        <w:rPr>
          <w:color w:val="7030A0"/>
          <w:sz w:val="20"/>
          <w:lang w:val="en-GB"/>
        </w:rPr>
        <w:t>include</w:t>
      </w:r>
      <w:r w:rsidRPr="006D23FA">
        <w:rPr>
          <w:color w:val="7030A0"/>
          <w:spacing w:val="-12"/>
          <w:sz w:val="20"/>
          <w:lang w:val="en-GB"/>
        </w:rPr>
        <w:t xml:space="preserve"> </w:t>
      </w:r>
      <w:r w:rsidRPr="006D23FA">
        <w:rPr>
          <w:color w:val="7030A0"/>
          <w:sz w:val="20"/>
          <w:lang w:val="en-GB"/>
        </w:rPr>
        <w:t>the</w:t>
      </w:r>
      <w:r w:rsidRPr="006D23FA">
        <w:rPr>
          <w:color w:val="7030A0"/>
          <w:spacing w:val="-12"/>
          <w:sz w:val="20"/>
          <w:lang w:val="en-GB"/>
        </w:rPr>
        <w:t xml:space="preserve"> </w:t>
      </w:r>
      <w:r w:rsidRPr="006D23FA">
        <w:rPr>
          <w:color w:val="7030A0"/>
          <w:sz w:val="20"/>
          <w:lang w:val="en-GB"/>
        </w:rPr>
        <w:t>immediate</w:t>
      </w:r>
      <w:r w:rsidRPr="006D23FA">
        <w:rPr>
          <w:color w:val="7030A0"/>
          <w:spacing w:val="-13"/>
          <w:sz w:val="20"/>
          <w:lang w:val="en-GB"/>
        </w:rPr>
        <w:t xml:space="preserve"> </w:t>
      </w:r>
      <w:r w:rsidRPr="006D23FA">
        <w:rPr>
          <w:color w:val="7030A0"/>
          <w:sz w:val="20"/>
          <w:lang w:val="en-GB"/>
        </w:rPr>
        <w:t>family</w:t>
      </w:r>
      <w:r w:rsidRPr="006D23FA">
        <w:rPr>
          <w:color w:val="7030A0"/>
          <w:spacing w:val="-11"/>
          <w:sz w:val="20"/>
          <w:lang w:val="en-GB"/>
        </w:rPr>
        <w:t xml:space="preserve"> </w:t>
      </w:r>
      <w:r w:rsidRPr="006D23FA">
        <w:rPr>
          <w:color w:val="7030A0"/>
          <w:sz w:val="20"/>
          <w:lang w:val="en-GB"/>
        </w:rPr>
        <w:t>members</w:t>
      </w:r>
      <w:r w:rsidRPr="006D23FA">
        <w:rPr>
          <w:color w:val="7030A0"/>
          <w:spacing w:val="-13"/>
          <w:sz w:val="20"/>
          <w:lang w:val="en-GB"/>
        </w:rPr>
        <w:t xml:space="preserve"> </w:t>
      </w:r>
      <w:r w:rsidRPr="006D23FA">
        <w:rPr>
          <w:color w:val="7030A0"/>
          <w:sz w:val="20"/>
          <w:lang w:val="en-GB"/>
        </w:rPr>
        <w:t>or</w:t>
      </w:r>
      <w:r w:rsidRPr="006D23FA">
        <w:rPr>
          <w:color w:val="7030A0"/>
          <w:spacing w:val="-11"/>
          <w:sz w:val="20"/>
          <w:lang w:val="en-GB"/>
        </w:rPr>
        <w:t xml:space="preserve"> </w:t>
      </w:r>
      <w:r w:rsidRPr="006D23FA">
        <w:rPr>
          <w:color w:val="7030A0"/>
          <w:sz w:val="20"/>
          <w:lang w:val="en-GB"/>
        </w:rPr>
        <w:t>dependents</w:t>
      </w:r>
      <w:r w:rsidRPr="006D23FA">
        <w:rPr>
          <w:color w:val="7030A0"/>
          <w:spacing w:val="-13"/>
          <w:sz w:val="20"/>
          <w:lang w:val="en-GB"/>
        </w:rPr>
        <w:t xml:space="preserve"> </w:t>
      </w:r>
      <w:r w:rsidRPr="006D23FA">
        <w:rPr>
          <w:color w:val="7030A0"/>
          <w:sz w:val="20"/>
          <w:lang w:val="en-GB"/>
        </w:rPr>
        <w:t>of</w:t>
      </w:r>
      <w:r w:rsidRPr="006D23FA">
        <w:rPr>
          <w:color w:val="7030A0"/>
          <w:spacing w:val="-11"/>
          <w:sz w:val="20"/>
          <w:lang w:val="en-GB"/>
        </w:rPr>
        <w:t xml:space="preserve"> </w:t>
      </w:r>
      <w:r w:rsidRPr="006D23FA">
        <w:rPr>
          <w:color w:val="7030A0"/>
          <w:sz w:val="20"/>
          <w:lang w:val="en-GB"/>
        </w:rPr>
        <w:t>the</w:t>
      </w:r>
      <w:r w:rsidRPr="006D23FA">
        <w:rPr>
          <w:color w:val="7030A0"/>
          <w:spacing w:val="-12"/>
          <w:sz w:val="20"/>
          <w:lang w:val="en-GB"/>
        </w:rPr>
        <w:t xml:space="preserve"> </w:t>
      </w:r>
      <w:r w:rsidRPr="006D23FA">
        <w:rPr>
          <w:color w:val="7030A0"/>
          <w:sz w:val="20"/>
          <w:lang w:val="en-GB"/>
        </w:rPr>
        <w:t>direct</w:t>
      </w:r>
      <w:r w:rsidRPr="006D23FA">
        <w:rPr>
          <w:color w:val="7030A0"/>
          <w:spacing w:val="-13"/>
          <w:sz w:val="20"/>
          <w:lang w:val="en-GB"/>
        </w:rPr>
        <w:t xml:space="preserve"> </w:t>
      </w:r>
      <w:r w:rsidRPr="006D23FA">
        <w:rPr>
          <w:color w:val="7030A0"/>
          <w:sz w:val="20"/>
          <w:lang w:val="en-GB"/>
        </w:rPr>
        <w:t>victim.</w:t>
      </w:r>
      <w:r w:rsidRPr="006D23FA">
        <w:rPr>
          <w:color w:val="7030A0"/>
          <w:spacing w:val="-11"/>
          <w:sz w:val="20"/>
          <w:lang w:val="en-GB"/>
        </w:rPr>
        <w:t xml:space="preserve"> </w:t>
      </w:r>
      <w:r w:rsidRPr="006D23FA">
        <w:rPr>
          <w:color w:val="7030A0"/>
          <w:sz w:val="20"/>
          <w:lang w:val="en-GB"/>
        </w:rPr>
        <w:t>A</w:t>
      </w:r>
      <w:r w:rsidRPr="006D23FA">
        <w:rPr>
          <w:color w:val="7030A0"/>
          <w:spacing w:val="-13"/>
          <w:sz w:val="20"/>
          <w:lang w:val="en-GB"/>
        </w:rPr>
        <w:t xml:space="preserve"> </w:t>
      </w:r>
      <w:r w:rsidRPr="006D23FA">
        <w:rPr>
          <w:color w:val="7030A0"/>
          <w:sz w:val="20"/>
          <w:lang w:val="en-GB"/>
        </w:rPr>
        <w:t>person</w:t>
      </w:r>
      <w:r w:rsidRPr="006D23FA">
        <w:rPr>
          <w:color w:val="7030A0"/>
          <w:spacing w:val="-11"/>
          <w:sz w:val="20"/>
          <w:lang w:val="en-GB"/>
        </w:rPr>
        <w:t xml:space="preserve"> </w:t>
      </w:r>
      <w:r w:rsidRPr="006D23FA">
        <w:rPr>
          <w:color w:val="7030A0"/>
          <w:sz w:val="20"/>
          <w:lang w:val="en-GB"/>
        </w:rPr>
        <w:t xml:space="preserve">shall be considered a victim regardless of whether the perpetrator of the human rights abuse is identified, apprehended, prosecuted, or convicted. </w:t>
      </w:r>
    </w:p>
    <w:p w14:paraId="2D8B61B7" w14:textId="77777777" w:rsidR="006D23FA" w:rsidRPr="006D23FA" w:rsidRDefault="006D23FA" w:rsidP="006D23FA">
      <w:pPr>
        <w:spacing w:before="125"/>
        <w:ind w:left="1266"/>
        <w:rPr>
          <w:b/>
          <w:color w:val="FF0000"/>
          <w:spacing w:val="-2"/>
          <w:sz w:val="20"/>
          <w:lang w:val="en-GB"/>
        </w:rPr>
      </w:pPr>
      <w:r w:rsidRPr="006D23FA">
        <w:rPr>
          <w:b/>
          <w:color w:val="FF0000"/>
          <w:spacing w:val="-2"/>
          <w:sz w:val="20"/>
          <w:lang w:val="en-GB"/>
        </w:rPr>
        <w:t>We would like to propose the following amendment to Article 1.1:</w:t>
      </w:r>
    </w:p>
    <w:p w14:paraId="57308711" w14:textId="21BADFBC" w:rsidR="006D23FA" w:rsidRPr="00B3316B" w:rsidRDefault="006D23FA">
      <w:pPr>
        <w:pStyle w:val="ListParagraph"/>
        <w:widowControl w:val="0"/>
        <w:numPr>
          <w:ilvl w:val="1"/>
          <w:numId w:val="6"/>
        </w:numPr>
        <w:tabs>
          <w:tab w:val="left" w:pos="1614"/>
        </w:tabs>
        <w:autoSpaceDE w:val="0"/>
        <w:autoSpaceDN w:val="0"/>
        <w:spacing w:before="125" w:after="0" w:line="249" w:lineRule="auto"/>
        <w:ind w:right="1246" w:firstLine="0"/>
        <w:contextualSpacing w:val="0"/>
        <w:jc w:val="both"/>
        <w:rPr>
          <w:b/>
          <w:bCs/>
          <w:sz w:val="20"/>
          <w:lang w:val="en-GB"/>
        </w:rPr>
      </w:pPr>
      <w:r w:rsidRPr="006D23FA">
        <w:rPr>
          <w:sz w:val="20"/>
          <w:lang w:val="en-GB"/>
        </w:rPr>
        <w:t>“</w:t>
      </w:r>
      <w:r w:rsidRPr="006D23FA">
        <w:rPr>
          <w:b/>
          <w:sz w:val="20"/>
          <w:lang w:val="en-GB"/>
        </w:rPr>
        <w:t>Victim</w:t>
      </w:r>
      <w:r w:rsidRPr="006D23FA">
        <w:rPr>
          <w:sz w:val="20"/>
          <w:lang w:val="en-GB"/>
        </w:rPr>
        <w:t xml:space="preserve">” shall mean any person or group of persons, irrespective of nationality or place of domicile, who individually or collectively have suffered, </w:t>
      </w:r>
      <w:r w:rsidRPr="00B3316B">
        <w:rPr>
          <w:b/>
          <w:bCs/>
          <w:color w:val="FF0000"/>
          <w:sz w:val="20"/>
          <w:lang w:val="en-GB"/>
        </w:rPr>
        <w:t>or, where relevant, have alleged to have suffered</w:t>
      </w:r>
      <w:r w:rsidRPr="006D23FA">
        <w:rPr>
          <w:color w:val="FF0000"/>
          <w:sz w:val="20"/>
          <w:lang w:val="en-GB"/>
        </w:rPr>
        <w:t xml:space="preserve"> </w:t>
      </w:r>
      <w:r w:rsidRPr="006D23FA">
        <w:rPr>
          <w:sz w:val="20"/>
          <w:lang w:val="en-GB"/>
        </w:rPr>
        <w:t>harm</w:t>
      </w:r>
      <w:r w:rsidRPr="009369C0">
        <w:rPr>
          <w:sz w:val="20"/>
          <w:lang w:val="en-GB"/>
        </w:rPr>
        <w:t xml:space="preserve"> that constitute human rights abuse</w:t>
      </w:r>
      <w:r w:rsidRPr="006D23FA">
        <w:rPr>
          <w:sz w:val="20"/>
          <w:lang w:val="en-GB"/>
        </w:rPr>
        <w:t>, through</w:t>
      </w:r>
      <w:r w:rsidRPr="006D23FA">
        <w:rPr>
          <w:spacing w:val="-14"/>
          <w:sz w:val="20"/>
          <w:lang w:val="en-GB"/>
        </w:rPr>
        <w:t xml:space="preserve"> </w:t>
      </w:r>
      <w:r w:rsidRPr="006D23FA">
        <w:rPr>
          <w:sz w:val="20"/>
          <w:lang w:val="en-GB"/>
        </w:rPr>
        <w:t>acts</w:t>
      </w:r>
      <w:r w:rsidRPr="006D23FA">
        <w:rPr>
          <w:spacing w:val="-14"/>
          <w:sz w:val="20"/>
          <w:lang w:val="en-GB"/>
        </w:rPr>
        <w:t xml:space="preserve"> </w:t>
      </w:r>
      <w:r w:rsidRPr="006D23FA">
        <w:rPr>
          <w:sz w:val="20"/>
          <w:lang w:val="en-GB"/>
        </w:rPr>
        <w:t>or</w:t>
      </w:r>
      <w:r w:rsidRPr="006D23FA">
        <w:rPr>
          <w:spacing w:val="-14"/>
          <w:sz w:val="20"/>
          <w:lang w:val="en-GB"/>
        </w:rPr>
        <w:t xml:space="preserve"> </w:t>
      </w:r>
      <w:r w:rsidRPr="006D23FA">
        <w:rPr>
          <w:sz w:val="20"/>
          <w:lang w:val="en-GB"/>
        </w:rPr>
        <w:t>omissions</w:t>
      </w:r>
      <w:r w:rsidRPr="006D23FA">
        <w:rPr>
          <w:spacing w:val="-14"/>
          <w:sz w:val="20"/>
          <w:lang w:val="en-GB"/>
        </w:rPr>
        <w:t xml:space="preserve"> </w:t>
      </w:r>
      <w:r w:rsidRPr="006D23FA">
        <w:rPr>
          <w:sz w:val="20"/>
          <w:lang w:val="en-GB"/>
        </w:rPr>
        <w:t>in</w:t>
      </w:r>
      <w:r w:rsidRPr="006D23FA">
        <w:rPr>
          <w:spacing w:val="-16"/>
          <w:sz w:val="20"/>
          <w:lang w:val="en-GB"/>
        </w:rPr>
        <w:t xml:space="preserve"> </w:t>
      </w:r>
      <w:r w:rsidRPr="006D23FA">
        <w:rPr>
          <w:sz w:val="20"/>
          <w:lang w:val="en-GB"/>
        </w:rPr>
        <w:t>the</w:t>
      </w:r>
      <w:r w:rsidRPr="006D23FA">
        <w:rPr>
          <w:spacing w:val="-12"/>
          <w:sz w:val="20"/>
          <w:lang w:val="en-GB"/>
        </w:rPr>
        <w:t xml:space="preserve"> </w:t>
      </w:r>
      <w:r w:rsidRPr="006D23FA">
        <w:rPr>
          <w:sz w:val="20"/>
          <w:lang w:val="en-GB"/>
        </w:rPr>
        <w:t>context</w:t>
      </w:r>
      <w:r w:rsidRPr="006D23FA">
        <w:rPr>
          <w:spacing w:val="-13"/>
          <w:sz w:val="20"/>
          <w:lang w:val="en-GB"/>
        </w:rPr>
        <w:t xml:space="preserve"> </w:t>
      </w:r>
      <w:r w:rsidRPr="006D23FA">
        <w:rPr>
          <w:sz w:val="20"/>
          <w:lang w:val="en-GB"/>
        </w:rPr>
        <w:t>of</w:t>
      </w:r>
      <w:r w:rsidRPr="006D23FA">
        <w:rPr>
          <w:spacing w:val="-14"/>
          <w:sz w:val="20"/>
          <w:lang w:val="en-GB"/>
        </w:rPr>
        <w:t xml:space="preserve"> </w:t>
      </w:r>
      <w:r w:rsidRPr="006D23FA">
        <w:rPr>
          <w:sz w:val="20"/>
          <w:lang w:val="en-GB"/>
        </w:rPr>
        <w:t>business</w:t>
      </w:r>
      <w:r w:rsidRPr="006D23FA">
        <w:rPr>
          <w:spacing w:val="-14"/>
          <w:sz w:val="20"/>
          <w:lang w:val="en-GB"/>
        </w:rPr>
        <w:t xml:space="preserve"> </w:t>
      </w:r>
      <w:r w:rsidRPr="006D23FA">
        <w:rPr>
          <w:sz w:val="20"/>
          <w:lang w:val="en-GB"/>
        </w:rPr>
        <w:t>activities</w:t>
      </w:r>
      <w:r w:rsidRPr="006D23FA">
        <w:rPr>
          <w:strike/>
          <w:color w:val="2D96D2"/>
          <w:sz w:val="20"/>
          <w:lang w:val="en-GB"/>
        </w:rPr>
        <w:t>.</w:t>
      </w:r>
      <w:r w:rsidR="00B3316B">
        <w:rPr>
          <w:strike/>
          <w:color w:val="2D96D2"/>
          <w:sz w:val="20"/>
          <w:lang w:val="en-GB"/>
        </w:rPr>
        <w:t xml:space="preserve"> </w:t>
      </w:r>
      <w:r w:rsidRPr="006D23FA">
        <w:rPr>
          <w:sz w:val="20"/>
          <w:lang w:val="en-GB"/>
        </w:rPr>
        <w:t>The term “victim”</w:t>
      </w:r>
      <w:r w:rsidRPr="006D23FA">
        <w:rPr>
          <w:color w:val="2D96D2"/>
          <w:sz w:val="20"/>
          <w:lang w:val="en-GB"/>
        </w:rPr>
        <w:t xml:space="preserve"> </w:t>
      </w:r>
      <w:r w:rsidRPr="006D23FA">
        <w:rPr>
          <w:sz w:val="20"/>
          <w:lang w:val="en-GB"/>
        </w:rPr>
        <w:t>may</w:t>
      </w:r>
      <w:r w:rsidRPr="006D23FA">
        <w:rPr>
          <w:color w:val="2D96D2"/>
          <w:sz w:val="20"/>
          <w:lang w:val="en-GB"/>
        </w:rPr>
        <w:t xml:space="preserve"> </w:t>
      </w:r>
      <w:r w:rsidRPr="006D23FA">
        <w:rPr>
          <w:sz w:val="20"/>
          <w:lang w:val="en-GB"/>
        </w:rPr>
        <w:t>also include the immediate family members or dependents of the direct victim</w:t>
      </w:r>
      <w:r w:rsidRPr="006D23FA">
        <w:rPr>
          <w:strike/>
          <w:color w:val="2D96D2"/>
          <w:sz w:val="20"/>
          <w:lang w:val="en-GB"/>
        </w:rPr>
        <w:t xml:space="preserve">, </w:t>
      </w:r>
      <w:r w:rsidRPr="00B3316B">
        <w:rPr>
          <w:b/>
          <w:bCs/>
          <w:color w:val="FF0000"/>
          <w:sz w:val="20"/>
          <w:u w:val="single"/>
          <w:lang w:val="en-GB"/>
        </w:rPr>
        <w:t>and persons who have suffered harm in</w:t>
      </w:r>
      <w:r w:rsidRPr="00B3316B">
        <w:rPr>
          <w:b/>
          <w:bCs/>
          <w:color w:val="FF0000"/>
          <w:spacing w:val="-14"/>
          <w:sz w:val="20"/>
          <w:u w:val="single"/>
          <w:lang w:val="en-GB"/>
        </w:rPr>
        <w:t xml:space="preserve"> </w:t>
      </w:r>
      <w:r w:rsidRPr="00B3316B">
        <w:rPr>
          <w:b/>
          <w:bCs/>
          <w:color w:val="FF0000"/>
          <w:sz w:val="20"/>
          <w:u w:val="single"/>
          <w:lang w:val="en-GB"/>
        </w:rPr>
        <w:t>intervening</w:t>
      </w:r>
      <w:r w:rsidRPr="00B3316B">
        <w:rPr>
          <w:b/>
          <w:bCs/>
          <w:color w:val="FF0000"/>
          <w:spacing w:val="-16"/>
          <w:sz w:val="20"/>
          <w:u w:val="single"/>
          <w:lang w:val="en-GB"/>
        </w:rPr>
        <w:t xml:space="preserve"> </w:t>
      </w:r>
      <w:r w:rsidRPr="00B3316B">
        <w:rPr>
          <w:b/>
          <w:bCs/>
          <w:color w:val="FF0000"/>
          <w:sz w:val="20"/>
          <w:u w:val="single"/>
          <w:lang w:val="en-GB"/>
        </w:rPr>
        <w:t>to</w:t>
      </w:r>
      <w:r w:rsidRPr="00B3316B">
        <w:rPr>
          <w:b/>
          <w:bCs/>
          <w:color w:val="FF0000"/>
          <w:spacing w:val="-13"/>
          <w:sz w:val="20"/>
          <w:u w:val="single"/>
          <w:lang w:val="en-GB"/>
        </w:rPr>
        <w:t xml:space="preserve"> </w:t>
      </w:r>
      <w:r w:rsidRPr="00B3316B">
        <w:rPr>
          <w:b/>
          <w:bCs/>
          <w:color w:val="FF0000"/>
          <w:sz w:val="20"/>
          <w:u w:val="single"/>
          <w:lang w:val="en-GB"/>
        </w:rPr>
        <w:t>assist</w:t>
      </w:r>
      <w:r w:rsidRPr="00B3316B">
        <w:rPr>
          <w:b/>
          <w:bCs/>
          <w:color w:val="FF0000"/>
          <w:spacing w:val="-12"/>
          <w:sz w:val="20"/>
          <w:u w:val="single"/>
          <w:lang w:val="en-GB"/>
        </w:rPr>
        <w:t xml:space="preserve"> </w:t>
      </w:r>
      <w:r w:rsidRPr="00B3316B">
        <w:rPr>
          <w:b/>
          <w:bCs/>
          <w:color w:val="FF0000"/>
          <w:sz w:val="20"/>
          <w:u w:val="single"/>
          <w:lang w:val="en-GB"/>
        </w:rPr>
        <w:t>victims</w:t>
      </w:r>
      <w:r w:rsidRPr="00B3316B">
        <w:rPr>
          <w:b/>
          <w:bCs/>
          <w:color w:val="FF0000"/>
          <w:spacing w:val="-13"/>
          <w:sz w:val="20"/>
          <w:u w:val="single"/>
          <w:lang w:val="en-GB"/>
        </w:rPr>
        <w:t xml:space="preserve"> </w:t>
      </w:r>
      <w:r w:rsidRPr="00B3316B">
        <w:rPr>
          <w:b/>
          <w:bCs/>
          <w:color w:val="FF0000"/>
          <w:sz w:val="20"/>
          <w:u w:val="single"/>
          <w:lang w:val="en-GB"/>
        </w:rPr>
        <w:t>in</w:t>
      </w:r>
      <w:r w:rsidRPr="00B3316B">
        <w:rPr>
          <w:b/>
          <w:bCs/>
          <w:color w:val="FF0000"/>
          <w:spacing w:val="-13"/>
          <w:sz w:val="20"/>
          <w:u w:val="single"/>
          <w:lang w:val="en-GB"/>
        </w:rPr>
        <w:t xml:space="preserve"> </w:t>
      </w:r>
      <w:r w:rsidRPr="00B3316B">
        <w:rPr>
          <w:b/>
          <w:bCs/>
          <w:color w:val="FF0000"/>
          <w:sz w:val="20"/>
          <w:u w:val="single"/>
          <w:lang w:val="en-GB"/>
        </w:rPr>
        <w:t>distress</w:t>
      </w:r>
      <w:r w:rsidRPr="00B3316B">
        <w:rPr>
          <w:b/>
          <w:bCs/>
          <w:color w:val="FF0000"/>
          <w:spacing w:val="-13"/>
          <w:sz w:val="20"/>
          <w:u w:val="single"/>
          <w:lang w:val="en-GB"/>
        </w:rPr>
        <w:t xml:space="preserve"> </w:t>
      </w:r>
      <w:r w:rsidRPr="00B3316B">
        <w:rPr>
          <w:b/>
          <w:bCs/>
          <w:color w:val="FF0000"/>
          <w:sz w:val="20"/>
          <w:u w:val="single"/>
          <w:lang w:val="en-GB"/>
        </w:rPr>
        <w:t>or</w:t>
      </w:r>
      <w:r w:rsidRPr="00B3316B">
        <w:rPr>
          <w:b/>
          <w:bCs/>
          <w:color w:val="FF0000"/>
          <w:spacing w:val="-10"/>
          <w:sz w:val="20"/>
          <w:u w:val="single"/>
          <w:lang w:val="en-GB"/>
        </w:rPr>
        <w:t xml:space="preserve"> </w:t>
      </w:r>
      <w:r w:rsidRPr="00B3316B">
        <w:rPr>
          <w:b/>
          <w:bCs/>
          <w:color w:val="FF0000"/>
          <w:sz w:val="20"/>
          <w:u w:val="single"/>
          <w:lang w:val="en-GB"/>
        </w:rPr>
        <w:t>to</w:t>
      </w:r>
      <w:r w:rsidRPr="00B3316B">
        <w:rPr>
          <w:b/>
          <w:bCs/>
          <w:color w:val="FF0000"/>
          <w:spacing w:val="-13"/>
          <w:sz w:val="20"/>
          <w:u w:val="single"/>
          <w:lang w:val="en-GB"/>
        </w:rPr>
        <w:t xml:space="preserve"> </w:t>
      </w:r>
      <w:r w:rsidRPr="00B3316B">
        <w:rPr>
          <w:b/>
          <w:bCs/>
          <w:color w:val="FF0000"/>
          <w:sz w:val="20"/>
          <w:u w:val="single"/>
          <w:lang w:val="en-GB"/>
        </w:rPr>
        <w:t>prevent</w:t>
      </w:r>
      <w:r w:rsidRPr="00B3316B">
        <w:rPr>
          <w:b/>
          <w:bCs/>
          <w:color w:val="FF0000"/>
          <w:spacing w:val="-15"/>
          <w:sz w:val="20"/>
          <w:u w:val="single"/>
          <w:lang w:val="en-GB"/>
        </w:rPr>
        <w:t xml:space="preserve"> </w:t>
      </w:r>
      <w:r w:rsidRPr="00B3316B">
        <w:rPr>
          <w:b/>
          <w:bCs/>
          <w:color w:val="FF0000"/>
          <w:sz w:val="20"/>
          <w:u w:val="single"/>
          <w:lang w:val="en-GB"/>
        </w:rPr>
        <w:t>victimization</w:t>
      </w:r>
      <w:r w:rsidRPr="00B3316B">
        <w:rPr>
          <w:b/>
          <w:bCs/>
          <w:strike/>
          <w:color w:val="2D96D2"/>
          <w:sz w:val="20"/>
          <w:lang w:val="en-GB"/>
        </w:rPr>
        <w:t>,</w:t>
      </w:r>
      <w:r w:rsidRPr="00B3316B">
        <w:rPr>
          <w:b/>
          <w:bCs/>
          <w:strike/>
          <w:color w:val="FF0000"/>
          <w:sz w:val="20"/>
          <w:lang w:val="en-GB"/>
        </w:rPr>
        <w:t xml:space="preserve"> </w:t>
      </w:r>
      <w:r w:rsidRPr="00B3316B">
        <w:rPr>
          <w:b/>
          <w:bCs/>
          <w:color w:val="FF0000"/>
          <w:sz w:val="20"/>
          <w:lang w:val="en-GB"/>
        </w:rPr>
        <w:t>as well as any child under the care of the direct victim, whether provided by law or by the local custom</w:t>
      </w:r>
      <w:r w:rsidRPr="00B3316B">
        <w:rPr>
          <w:b/>
          <w:bCs/>
          <w:sz w:val="20"/>
          <w:lang w:val="en-GB"/>
        </w:rPr>
        <w:t>.</w:t>
      </w:r>
      <w:r w:rsidRPr="006D23FA">
        <w:rPr>
          <w:spacing w:val="-14"/>
          <w:sz w:val="20"/>
          <w:lang w:val="en-GB"/>
        </w:rPr>
        <w:t xml:space="preserve"> </w:t>
      </w:r>
      <w:r w:rsidRPr="006D23FA">
        <w:rPr>
          <w:sz w:val="20"/>
          <w:lang w:val="en-GB"/>
        </w:rPr>
        <w:t>A</w:t>
      </w:r>
      <w:r w:rsidRPr="006D23FA">
        <w:rPr>
          <w:spacing w:val="-14"/>
          <w:sz w:val="20"/>
          <w:lang w:val="en-GB"/>
        </w:rPr>
        <w:t xml:space="preserve"> </w:t>
      </w:r>
      <w:r w:rsidRPr="006D23FA">
        <w:rPr>
          <w:sz w:val="20"/>
          <w:lang w:val="en-GB"/>
        </w:rPr>
        <w:t>person</w:t>
      </w:r>
      <w:r w:rsidRPr="006D23FA">
        <w:rPr>
          <w:spacing w:val="-13"/>
          <w:sz w:val="20"/>
          <w:lang w:val="en-GB"/>
        </w:rPr>
        <w:t xml:space="preserve"> </w:t>
      </w:r>
      <w:r w:rsidRPr="006D23FA">
        <w:rPr>
          <w:sz w:val="20"/>
          <w:lang w:val="en-GB"/>
        </w:rPr>
        <w:t>shall be considered a victim regardless of whether the perpetrator of the human rights abuse is identified, apprehended, prosecuted, or</w:t>
      </w:r>
      <w:r w:rsidRPr="006D23FA">
        <w:rPr>
          <w:spacing w:val="-5"/>
          <w:sz w:val="20"/>
          <w:lang w:val="en-GB"/>
        </w:rPr>
        <w:t xml:space="preserve"> </w:t>
      </w:r>
      <w:r w:rsidRPr="006D23FA">
        <w:rPr>
          <w:sz w:val="20"/>
          <w:lang w:val="en-GB"/>
        </w:rPr>
        <w:t>convicted</w:t>
      </w:r>
      <w:r w:rsidRPr="00B3316B">
        <w:rPr>
          <w:b/>
          <w:bCs/>
          <w:sz w:val="20"/>
          <w:lang w:val="en-GB"/>
        </w:rPr>
        <w:t xml:space="preserve">. </w:t>
      </w:r>
      <w:r w:rsidRPr="00B3316B">
        <w:rPr>
          <w:b/>
          <w:bCs/>
          <w:color w:val="FF0000"/>
          <w:sz w:val="20"/>
          <w:lang w:val="en-GB"/>
        </w:rPr>
        <w:t>When the victim is a child, harm should contemplate the impacts on their development.</w:t>
      </w:r>
    </w:p>
    <w:p w14:paraId="7BBA6BFE" w14:textId="77777777" w:rsidR="006D23FA" w:rsidRPr="006D23FA" w:rsidRDefault="006D23FA" w:rsidP="006D23FA">
      <w:pPr>
        <w:spacing w:before="125"/>
        <w:ind w:left="1266"/>
        <w:rPr>
          <w:b/>
          <w:sz w:val="20"/>
          <w:lang w:val="en-GB"/>
        </w:rPr>
      </w:pPr>
      <w:r w:rsidRPr="006D23FA">
        <w:rPr>
          <w:b/>
          <w:color w:val="FF0000"/>
          <w:sz w:val="20"/>
          <w:lang w:val="en-GB"/>
        </w:rPr>
        <w:t xml:space="preserve">As proposed by Namibia we also support to: </w:t>
      </w:r>
    </w:p>
    <w:p w14:paraId="39CDE0CA" w14:textId="77777777" w:rsidR="006D23FA" w:rsidRPr="006D23FA" w:rsidRDefault="006D23FA" w:rsidP="006D23FA">
      <w:pPr>
        <w:spacing w:before="125"/>
        <w:ind w:left="1266"/>
        <w:rPr>
          <w:b/>
          <w:spacing w:val="-2"/>
          <w:sz w:val="20"/>
          <w:lang w:val="en-GB"/>
        </w:rPr>
      </w:pPr>
      <w:r w:rsidRPr="006D23FA">
        <w:rPr>
          <w:b/>
          <w:sz w:val="20"/>
          <w:lang w:val="en-GB"/>
        </w:rPr>
        <w:t>(Keep</w:t>
      </w:r>
      <w:r w:rsidRPr="006D23FA">
        <w:rPr>
          <w:b/>
          <w:spacing w:val="-8"/>
          <w:sz w:val="20"/>
          <w:lang w:val="en-GB"/>
        </w:rPr>
        <w:t xml:space="preserve"> </w:t>
      </w:r>
      <w:r w:rsidRPr="006D23FA">
        <w:rPr>
          <w:b/>
          <w:sz w:val="20"/>
          <w:lang w:val="en-GB"/>
        </w:rPr>
        <w:t>reference</w:t>
      </w:r>
      <w:r w:rsidRPr="006D23FA">
        <w:rPr>
          <w:b/>
          <w:spacing w:val="-6"/>
          <w:sz w:val="20"/>
          <w:lang w:val="en-GB"/>
        </w:rPr>
        <w:t xml:space="preserve"> </w:t>
      </w:r>
      <w:r w:rsidRPr="006D23FA">
        <w:rPr>
          <w:b/>
          <w:sz w:val="20"/>
          <w:lang w:val="en-GB"/>
        </w:rPr>
        <w:t>to</w:t>
      </w:r>
      <w:r w:rsidRPr="006D23FA">
        <w:rPr>
          <w:b/>
          <w:spacing w:val="-5"/>
          <w:sz w:val="20"/>
          <w:lang w:val="en-GB"/>
        </w:rPr>
        <w:t xml:space="preserve"> </w:t>
      </w:r>
      <w:r w:rsidRPr="006D23FA">
        <w:rPr>
          <w:b/>
          <w:sz w:val="20"/>
          <w:lang w:val="en-GB"/>
        </w:rPr>
        <w:t>omissions:</w:t>
      </w:r>
      <w:r w:rsidRPr="006D23FA">
        <w:rPr>
          <w:b/>
          <w:spacing w:val="-6"/>
          <w:sz w:val="20"/>
          <w:lang w:val="en-GB"/>
        </w:rPr>
        <w:t xml:space="preserve"> </w:t>
      </w:r>
      <w:r w:rsidRPr="006D23FA">
        <w:rPr>
          <w:b/>
          <w:spacing w:val="-2"/>
          <w:sz w:val="20"/>
          <w:lang w:val="en-GB"/>
        </w:rPr>
        <w:t>Namibia)</w:t>
      </w:r>
    </w:p>
    <w:p w14:paraId="2A35866B" w14:textId="77777777" w:rsidR="006D23FA" w:rsidRPr="006D23FA" w:rsidRDefault="006D23FA">
      <w:pPr>
        <w:pStyle w:val="ListParagraph"/>
        <w:widowControl w:val="0"/>
        <w:numPr>
          <w:ilvl w:val="1"/>
          <w:numId w:val="6"/>
        </w:numPr>
        <w:tabs>
          <w:tab w:val="left" w:pos="1614"/>
        </w:tabs>
        <w:autoSpaceDE w:val="0"/>
        <w:autoSpaceDN w:val="0"/>
        <w:spacing w:before="125" w:after="0" w:line="249" w:lineRule="auto"/>
        <w:ind w:right="1246" w:firstLine="0"/>
        <w:contextualSpacing w:val="0"/>
        <w:jc w:val="both"/>
        <w:rPr>
          <w:b/>
          <w:color w:val="7030A0"/>
          <w:sz w:val="20"/>
          <w:lang w:val="en-GB"/>
        </w:rPr>
      </w:pPr>
      <w:r w:rsidRPr="006D23FA">
        <w:rPr>
          <w:color w:val="7030A0"/>
          <w:sz w:val="20"/>
          <w:lang w:val="en-GB"/>
        </w:rPr>
        <w:t xml:space="preserve"> “</w:t>
      </w:r>
      <w:r w:rsidRPr="006D23FA">
        <w:rPr>
          <w:b/>
          <w:color w:val="7030A0"/>
          <w:sz w:val="20"/>
          <w:lang w:val="en-GB"/>
        </w:rPr>
        <w:t>Human</w:t>
      </w:r>
      <w:r w:rsidRPr="006D23FA">
        <w:rPr>
          <w:b/>
          <w:color w:val="7030A0"/>
          <w:spacing w:val="-8"/>
          <w:sz w:val="20"/>
          <w:lang w:val="en-GB"/>
        </w:rPr>
        <w:t xml:space="preserve"> </w:t>
      </w:r>
      <w:r w:rsidRPr="006D23FA">
        <w:rPr>
          <w:b/>
          <w:color w:val="7030A0"/>
          <w:sz w:val="20"/>
          <w:lang w:val="en-GB"/>
        </w:rPr>
        <w:t>rights</w:t>
      </w:r>
      <w:r w:rsidRPr="006D23FA">
        <w:rPr>
          <w:b/>
          <w:color w:val="7030A0"/>
          <w:spacing w:val="-8"/>
          <w:sz w:val="20"/>
          <w:lang w:val="en-GB"/>
        </w:rPr>
        <w:t xml:space="preserve"> </w:t>
      </w:r>
      <w:r w:rsidRPr="006D23FA">
        <w:rPr>
          <w:b/>
          <w:color w:val="7030A0"/>
          <w:sz w:val="20"/>
          <w:lang w:val="en-GB"/>
        </w:rPr>
        <w:t>abuse</w:t>
      </w:r>
      <w:r w:rsidRPr="006D23FA">
        <w:rPr>
          <w:color w:val="7030A0"/>
          <w:sz w:val="20"/>
          <w:lang w:val="en-GB"/>
        </w:rPr>
        <w:t>”</w:t>
      </w:r>
      <w:r w:rsidRPr="006D23FA">
        <w:rPr>
          <w:color w:val="7030A0"/>
          <w:spacing w:val="-7"/>
          <w:sz w:val="20"/>
          <w:lang w:val="en-GB"/>
        </w:rPr>
        <w:t xml:space="preserve"> </w:t>
      </w:r>
      <w:r w:rsidRPr="006D23FA">
        <w:rPr>
          <w:color w:val="7030A0"/>
          <w:sz w:val="20"/>
          <w:lang w:val="en-GB"/>
        </w:rPr>
        <w:t>shall</w:t>
      </w:r>
      <w:r w:rsidRPr="006D23FA">
        <w:rPr>
          <w:color w:val="7030A0"/>
          <w:spacing w:val="-8"/>
          <w:sz w:val="20"/>
          <w:lang w:val="en-GB"/>
        </w:rPr>
        <w:t xml:space="preserve"> </w:t>
      </w:r>
      <w:r w:rsidRPr="006D23FA">
        <w:rPr>
          <w:color w:val="7030A0"/>
          <w:sz w:val="20"/>
          <w:lang w:val="en-GB"/>
        </w:rPr>
        <w:t>mean</w:t>
      </w:r>
      <w:r w:rsidRPr="006D23FA">
        <w:rPr>
          <w:color w:val="7030A0"/>
          <w:spacing w:val="-7"/>
          <w:sz w:val="20"/>
          <w:lang w:val="en-GB"/>
        </w:rPr>
        <w:t xml:space="preserve"> </w:t>
      </w:r>
      <w:r w:rsidRPr="006D23FA">
        <w:rPr>
          <w:color w:val="7030A0"/>
          <w:sz w:val="20"/>
          <w:lang w:val="en-GB"/>
        </w:rPr>
        <w:t>any</w:t>
      </w:r>
      <w:r w:rsidRPr="006D23FA">
        <w:rPr>
          <w:color w:val="7030A0"/>
          <w:spacing w:val="-9"/>
          <w:sz w:val="20"/>
          <w:lang w:val="en-GB"/>
        </w:rPr>
        <w:t xml:space="preserve"> </w:t>
      </w:r>
      <w:r w:rsidRPr="006D23FA">
        <w:rPr>
          <w:color w:val="7030A0"/>
          <w:sz w:val="20"/>
          <w:lang w:val="en-GB"/>
        </w:rPr>
        <w:t>direct</w:t>
      </w:r>
      <w:r w:rsidRPr="006D23FA">
        <w:rPr>
          <w:color w:val="7030A0"/>
          <w:spacing w:val="-8"/>
          <w:sz w:val="20"/>
          <w:lang w:val="en-GB"/>
        </w:rPr>
        <w:t xml:space="preserve"> </w:t>
      </w:r>
      <w:r w:rsidRPr="006D23FA">
        <w:rPr>
          <w:color w:val="7030A0"/>
          <w:sz w:val="20"/>
          <w:lang w:val="en-GB"/>
        </w:rPr>
        <w:t>or</w:t>
      </w:r>
      <w:r w:rsidRPr="006D23FA">
        <w:rPr>
          <w:color w:val="7030A0"/>
          <w:spacing w:val="-7"/>
          <w:sz w:val="20"/>
          <w:lang w:val="en-GB"/>
        </w:rPr>
        <w:t xml:space="preserve"> </w:t>
      </w:r>
      <w:r w:rsidRPr="006D23FA">
        <w:rPr>
          <w:color w:val="7030A0"/>
          <w:sz w:val="20"/>
          <w:lang w:val="en-GB"/>
        </w:rPr>
        <w:t>indirect</w:t>
      </w:r>
      <w:r w:rsidRPr="006D23FA">
        <w:rPr>
          <w:color w:val="7030A0"/>
          <w:spacing w:val="-8"/>
          <w:sz w:val="20"/>
          <w:lang w:val="en-GB"/>
        </w:rPr>
        <w:t xml:space="preserve"> </w:t>
      </w:r>
      <w:r w:rsidRPr="006D23FA">
        <w:rPr>
          <w:color w:val="7030A0"/>
          <w:sz w:val="20"/>
          <w:lang w:val="en-GB"/>
        </w:rPr>
        <w:t>harm</w:t>
      </w:r>
      <w:r w:rsidRPr="006D23FA">
        <w:rPr>
          <w:color w:val="7030A0"/>
          <w:spacing w:val="-7"/>
          <w:sz w:val="20"/>
          <w:lang w:val="en-GB"/>
        </w:rPr>
        <w:t xml:space="preserve"> </w:t>
      </w:r>
      <w:r w:rsidRPr="006D23FA">
        <w:rPr>
          <w:color w:val="7030A0"/>
          <w:sz w:val="20"/>
          <w:lang w:val="en-GB"/>
        </w:rPr>
        <w:t>in</w:t>
      </w:r>
      <w:r w:rsidRPr="006D23FA">
        <w:rPr>
          <w:color w:val="7030A0"/>
          <w:spacing w:val="-7"/>
          <w:sz w:val="20"/>
          <w:lang w:val="en-GB"/>
        </w:rPr>
        <w:t xml:space="preserve"> </w:t>
      </w:r>
      <w:r w:rsidRPr="006D23FA">
        <w:rPr>
          <w:color w:val="7030A0"/>
          <w:sz w:val="20"/>
          <w:lang w:val="en-GB"/>
        </w:rPr>
        <w:t>the</w:t>
      </w:r>
      <w:r w:rsidRPr="006D23FA">
        <w:rPr>
          <w:color w:val="7030A0"/>
          <w:spacing w:val="-7"/>
          <w:sz w:val="20"/>
          <w:lang w:val="en-GB"/>
        </w:rPr>
        <w:t xml:space="preserve"> </w:t>
      </w:r>
      <w:r w:rsidRPr="006D23FA">
        <w:rPr>
          <w:color w:val="7030A0"/>
          <w:sz w:val="20"/>
          <w:lang w:val="en-GB"/>
        </w:rPr>
        <w:t>context</w:t>
      </w:r>
      <w:r w:rsidRPr="006D23FA">
        <w:rPr>
          <w:color w:val="7030A0"/>
          <w:spacing w:val="-8"/>
          <w:sz w:val="20"/>
          <w:lang w:val="en-GB"/>
        </w:rPr>
        <w:t xml:space="preserve"> </w:t>
      </w:r>
      <w:r w:rsidRPr="006D23FA">
        <w:rPr>
          <w:color w:val="7030A0"/>
          <w:sz w:val="20"/>
          <w:lang w:val="en-GB"/>
        </w:rPr>
        <w:t>of</w:t>
      </w:r>
      <w:r w:rsidRPr="006D23FA">
        <w:rPr>
          <w:color w:val="7030A0"/>
          <w:spacing w:val="-10"/>
          <w:sz w:val="20"/>
          <w:lang w:val="en-GB"/>
        </w:rPr>
        <w:t xml:space="preserve"> </w:t>
      </w:r>
      <w:r w:rsidRPr="006D23FA">
        <w:rPr>
          <w:color w:val="7030A0"/>
          <w:sz w:val="20"/>
          <w:lang w:val="en-GB"/>
        </w:rPr>
        <w:t xml:space="preserve">business activities, through acts or omissions, against any person or group of persons, that impedes the full enjoyment of internationally recognized human rights and </w:t>
      </w:r>
      <w:r w:rsidRPr="006D23FA">
        <w:rPr>
          <w:color w:val="7030A0"/>
          <w:sz w:val="20"/>
          <w:lang w:val="en-GB"/>
        </w:rPr>
        <w:lastRenderedPageBreak/>
        <w:t xml:space="preserve">fundamental freedoms, including the right to a safe, clean, healthy and sustainable environment. </w:t>
      </w:r>
    </w:p>
    <w:p w14:paraId="627272F6" w14:textId="690C3E56" w:rsidR="006D23FA" w:rsidRPr="006D23FA" w:rsidRDefault="006D23FA">
      <w:pPr>
        <w:pStyle w:val="ListParagraph"/>
        <w:tabs>
          <w:tab w:val="left" w:pos="1614"/>
        </w:tabs>
        <w:spacing w:before="125" w:line="249" w:lineRule="auto"/>
        <w:ind w:right="1246"/>
        <w:rPr>
          <w:b/>
          <w:color w:val="FF0000"/>
          <w:sz w:val="20"/>
          <w:lang w:val="en-GB"/>
        </w:rPr>
      </w:pPr>
      <w:r w:rsidRPr="006D23FA">
        <w:rPr>
          <w:b/>
          <w:color w:val="FF0000"/>
          <w:sz w:val="20"/>
          <w:lang w:val="en-GB"/>
        </w:rPr>
        <w:t xml:space="preserve">We propose </w:t>
      </w:r>
      <w:r w:rsidR="0006297B">
        <w:rPr>
          <w:b/>
          <w:color w:val="FF0000"/>
          <w:sz w:val="20"/>
          <w:lang w:val="en-GB"/>
        </w:rPr>
        <w:t>to add</w:t>
      </w:r>
      <w:r w:rsidRPr="006D23FA">
        <w:rPr>
          <w:b/>
          <w:color w:val="FF0000"/>
          <w:sz w:val="20"/>
          <w:lang w:val="en-GB"/>
        </w:rPr>
        <w:t xml:space="preserve"> after abuse or violation (also supported by Palestine and South Africa) and support adding as Panama also mentioned the right to a safe, clean, healthy and sustainable environment: </w:t>
      </w:r>
    </w:p>
    <w:p w14:paraId="5BB13B21" w14:textId="77777777" w:rsidR="006D23FA" w:rsidRPr="006D23FA" w:rsidRDefault="006D23FA">
      <w:pPr>
        <w:pStyle w:val="ListParagraph"/>
        <w:tabs>
          <w:tab w:val="left" w:pos="1614"/>
        </w:tabs>
        <w:spacing w:before="125" w:line="249" w:lineRule="auto"/>
        <w:ind w:right="1246"/>
        <w:rPr>
          <w:b/>
          <w:sz w:val="20"/>
          <w:lang w:val="en-GB"/>
        </w:rPr>
      </w:pPr>
      <w:r w:rsidRPr="006D23FA">
        <w:rPr>
          <w:sz w:val="20"/>
          <w:lang w:val="en-GB"/>
        </w:rPr>
        <w:t>1.2“</w:t>
      </w:r>
      <w:r w:rsidRPr="006D23FA">
        <w:rPr>
          <w:b/>
          <w:sz w:val="20"/>
          <w:lang w:val="en-GB"/>
        </w:rPr>
        <w:t xml:space="preserve">Human rights abuse </w:t>
      </w:r>
      <w:r w:rsidRPr="006D23FA">
        <w:rPr>
          <w:b/>
          <w:color w:val="FF0000"/>
          <w:sz w:val="20"/>
          <w:lang w:val="en-GB"/>
        </w:rPr>
        <w:t>or violation</w:t>
      </w:r>
      <w:r w:rsidRPr="006D23FA">
        <w:rPr>
          <w:sz w:val="20"/>
          <w:lang w:val="en-GB"/>
        </w:rPr>
        <w:t>” shall mean any</w:t>
      </w:r>
      <w:r w:rsidRPr="006D23FA">
        <w:rPr>
          <w:color w:val="2D96D2"/>
          <w:sz w:val="20"/>
          <w:lang w:val="en-GB"/>
        </w:rPr>
        <w:t xml:space="preserve"> </w:t>
      </w:r>
      <w:r w:rsidRPr="006D23FA">
        <w:rPr>
          <w:color w:val="2D96D2"/>
          <w:sz w:val="20"/>
          <w:u w:val="single" w:color="2D96D2"/>
          <w:lang w:val="en-GB"/>
        </w:rPr>
        <w:t>direct or indirect</w:t>
      </w:r>
      <w:r w:rsidRPr="006D23FA">
        <w:rPr>
          <w:color w:val="2D96D2"/>
          <w:sz w:val="20"/>
          <w:lang w:val="en-GB"/>
        </w:rPr>
        <w:t xml:space="preserve"> </w:t>
      </w:r>
      <w:r w:rsidRPr="006D23FA">
        <w:rPr>
          <w:sz w:val="20"/>
          <w:lang w:val="en-GB"/>
        </w:rPr>
        <w:t>harm</w:t>
      </w:r>
      <w:r w:rsidRPr="006D23FA">
        <w:rPr>
          <w:color w:val="2D96D2"/>
          <w:sz w:val="20"/>
          <w:lang w:val="en-GB"/>
        </w:rPr>
        <w:t xml:space="preserve"> </w:t>
      </w:r>
      <w:r w:rsidRPr="006D23FA">
        <w:rPr>
          <w:sz w:val="20"/>
          <w:lang w:val="en-GB"/>
        </w:rPr>
        <w:t>in</w:t>
      </w:r>
      <w:r w:rsidRPr="006D23FA">
        <w:rPr>
          <w:spacing w:val="-13"/>
          <w:sz w:val="20"/>
          <w:lang w:val="en-GB"/>
        </w:rPr>
        <w:t xml:space="preserve"> </w:t>
      </w:r>
      <w:r w:rsidRPr="006D23FA">
        <w:rPr>
          <w:sz w:val="20"/>
          <w:lang w:val="en-GB"/>
        </w:rPr>
        <w:t>the</w:t>
      </w:r>
      <w:r w:rsidRPr="006D23FA">
        <w:rPr>
          <w:spacing w:val="-14"/>
          <w:sz w:val="20"/>
          <w:lang w:val="en-GB"/>
        </w:rPr>
        <w:t xml:space="preserve"> </w:t>
      </w:r>
      <w:r w:rsidRPr="006D23FA">
        <w:rPr>
          <w:sz w:val="20"/>
          <w:lang w:val="en-GB"/>
        </w:rPr>
        <w:t>context</w:t>
      </w:r>
      <w:r w:rsidRPr="006D23FA">
        <w:rPr>
          <w:spacing w:val="-11"/>
          <w:sz w:val="20"/>
          <w:lang w:val="en-GB"/>
        </w:rPr>
        <w:t xml:space="preserve"> </w:t>
      </w:r>
      <w:r w:rsidRPr="006D23FA">
        <w:rPr>
          <w:sz w:val="20"/>
          <w:lang w:val="en-GB"/>
        </w:rPr>
        <w:t>of</w:t>
      </w:r>
      <w:r w:rsidRPr="006D23FA">
        <w:rPr>
          <w:spacing w:val="-11"/>
          <w:sz w:val="20"/>
          <w:lang w:val="en-GB"/>
        </w:rPr>
        <w:t xml:space="preserve"> </w:t>
      </w:r>
      <w:r w:rsidRPr="006D23FA">
        <w:rPr>
          <w:sz w:val="20"/>
          <w:lang w:val="en-GB"/>
        </w:rPr>
        <w:t>business</w:t>
      </w:r>
      <w:r w:rsidRPr="006D23FA">
        <w:rPr>
          <w:spacing w:val="-11"/>
          <w:sz w:val="20"/>
          <w:lang w:val="en-GB"/>
        </w:rPr>
        <w:t xml:space="preserve"> </w:t>
      </w:r>
      <w:r w:rsidRPr="006D23FA">
        <w:rPr>
          <w:sz w:val="20"/>
          <w:lang w:val="en-GB"/>
        </w:rPr>
        <w:t>activities</w:t>
      </w:r>
      <w:r w:rsidRPr="006D23FA">
        <w:rPr>
          <w:color w:val="2D96D2"/>
          <w:sz w:val="20"/>
          <w:lang w:val="en-GB"/>
        </w:rPr>
        <w:t>,</w:t>
      </w:r>
      <w:r w:rsidRPr="006D23FA">
        <w:rPr>
          <w:color w:val="2D96D2"/>
          <w:sz w:val="20"/>
          <w:u w:val="single" w:color="2D96D2"/>
          <w:lang w:val="en-GB"/>
        </w:rPr>
        <w:t xml:space="preserve"> through</w:t>
      </w:r>
      <w:r w:rsidRPr="006D23FA">
        <w:rPr>
          <w:color w:val="2D96D2"/>
          <w:spacing w:val="-7"/>
          <w:sz w:val="20"/>
          <w:u w:val="single" w:color="2D96D2"/>
          <w:lang w:val="en-GB"/>
        </w:rPr>
        <w:t xml:space="preserve"> </w:t>
      </w:r>
      <w:r w:rsidRPr="006D23FA">
        <w:rPr>
          <w:color w:val="2D96D2"/>
          <w:sz w:val="20"/>
          <w:u w:val="single" w:color="2D96D2"/>
          <w:lang w:val="en-GB"/>
        </w:rPr>
        <w:t>acts</w:t>
      </w:r>
      <w:r w:rsidRPr="006D23FA">
        <w:rPr>
          <w:color w:val="2D96D2"/>
          <w:spacing w:val="-5"/>
          <w:sz w:val="20"/>
          <w:u w:val="single" w:color="2D96D2"/>
          <w:lang w:val="en-GB"/>
        </w:rPr>
        <w:t xml:space="preserve"> </w:t>
      </w:r>
      <w:r w:rsidRPr="006D23FA">
        <w:rPr>
          <w:color w:val="2D96D2"/>
          <w:sz w:val="20"/>
          <w:u w:val="single" w:color="2D96D2"/>
          <w:lang w:val="en-GB"/>
        </w:rPr>
        <w:t>or</w:t>
      </w:r>
      <w:r w:rsidRPr="006D23FA">
        <w:rPr>
          <w:color w:val="2D96D2"/>
          <w:spacing w:val="-5"/>
          <w:sz w:val="20"/>
          <w:u w:val="single" w:color="2D96D2"/>
          <w:lang w:val="en-GB"/>
        </w:rPr>
        <w:t xml:space="preserve"> </w:t>
      </w:r>
      <w:r w:rsidRPr="006D23FA">
        <w:rPr>
          <w:color w:val="2D96D2"/>
          <w:sz w:val="20"/>
          <w:u w:val="single" w:color="2D96D2"/>
          <w:lang w:val="en-GB"/>
        </w:rPr>
        <w:t>omissions</w:t>
      </w:r>
      <w:r w:rsidRPr="006D23FA">
        <w:rPr>
          <w:sz w:val="20"/>
          <w:lang w:val="en-GB"/>
        </w:rPr>
        <w:t>,</w:t>
      </w:r>
      <w:r w:rsidRPr="006D23FA">
        <w:rPr>
          <w:spacing w:val="-9"/>
          <w:sz w:val="20"/>
          <w:lang w:val="en-GB"/>
        </w:rPr>
        <w:t xml:space="preserve"> </w:t>
      </w:r>
      <w:r w:rsidRPr="006D23FA">
        <w:rPr>
          <w:sz w:val="20"/>
          <w:lang w:val="en-GB"/>
        </w:rPr>
        <w:t>against</w:t>
      </w:r>
      <w:r w:rsidRPr="006D23FA">
        <w:rPr>
          <w:spacing w:val="-7"/>
          <w:sz w:val="20"/>
          <w:lang w:val="en-GB"/>
        </w:rPr>
        <w:t xml:space="preserve"> </w:t>
      </w:r>
      <w:r w:rsidRPr="006D23FA">
        <w:rPr>
          <w:sz w:val="20"/>
          <w:lang w:val="en-GB"/>
        </w:rPr>
        <w:t>any</w:t>
      </w:r>
      <w:r w:rsidRPr="006D23FA">
        <w:rPr>
          <w:spacing w:val="-8"/>
          <w:sz w:val="20"/>
          <w:lang w:val="en-GB"/>
        </w:rPr>
        <w:t xml:space="preserve"> </w:t>
      </w:r>
      <w:r w:rsidRPr="006D23FA">
        <w:rPr>
          <w:sz w:val="20"/>
          <w:lang w:val="en-GB"/>
        </w:rPr>
        <w:t>person</w:t>
      </w:r>
      <w:r w:rsidRPr="006D23FA">
        <w:rPr>
          <w:spacing w:val="-5"/>
          <w:sz w:val="20"/>
          <w:lang w:val="en-GB"/>
        </w:rPr>
        <w:t xml:space="preserve"> </w:t>
      </w:r>
      <w:r w:rsidRPr="006D23FA">
        <w:rPr>
          <w:sz w:val="20"/>
          <w:lang w:val="en-GB"/>
        </w:rPr>
        <w:t>or</w:t>
      </w:r>
      <w:r w:rsidRPr="006D23FA">
        <w:rPr>
          <w:spacing w:val="-6"/>
          <w:sz w:val="20"/>
          <w:lang w:val="en-GB"/>
        </w:rPr>
        <w:t xml:space="preserve"> </w:t>
      </w:r>
      <w:r w:rsidRPr="006D23FA">
        <w:rPr>
          <w:sz w:val="20"/>
          <w:lang w:val="en-GB"/>
        </w:rPr>
        <w:t>group</w:t>
      </w:r>
      <w:r w:rsidRPr="006D23FA">
        <w:rPr>
          <w:spacing w:val="-9"/>
          <w:sz w:val="20"/>
          <w:lang w:val="en-GB"/>
        </w:rPr>
        <w:t xml:space="preserve"> </w:t>
      </w:r>
      <w:r w:rsidRPr="006D23FA">
        <w:rPr>
          <w:sz w:val="20"/>
          <w:lang w:val="en-GB"/>
        </w:rPr>
        <w:t>of</w:t>
      </w:r>
      <w:r w:rsidRPr="006D23FA">
        <w:rPr>
          <w:spacing w:val="-5"/>
          <w:sz w:val="20"/>
          <w:lang w:val="en-GB"/>
        </w:rPr>
        <w:t xml:space="preserve"> </w:t>
      </w:r>
      <w:r w:rsidRPr="006D23FA">
        <w:rPr>
          <w:sz w:val="20"/>
          <w:lang w:val="en-GB"/>
        </w:rPr>
        <w:t>persons,</w:t>
      </w:r>
      <w:r w:rsidRPr="006D23FA">
        <w:rPr>
          <w:spacing w:val="-8"/>
          <w:sz w:val="20"/>
          <w:lang w:val="en-GB"/>
        </w:rPr>
        <w:t xml:space="preserve"> </w:t>
      </w:r>
      <w:r w:rsidRPr="006D23FA">
        <w:rPr>
          <w:sz w:val="20"/>
          <w:lang w:val="en-GB"/>
        </w:rPr>
        <w:t>that</w:t>
      </w:r>
      <w:r w:rsidRPr="006D23FA">
        <w:rPr>
          <w:spacing w:val="-8"/>
          <w:sz w:val="20"/>
          <w:lang w:val="en-GB"/>
        </w:rPr>
        <w:t xml:space="preserve"> </w:t>
      </w:r>
      <w:r w:rsidRPr="006D23FA">
        <w:rPr>
          <w:sz w:val="20"/>
          <w:lang w:val="en-GB"/>
        </w:rPr>
        <w:t>impedes</w:t>
      </w:r>
      <w:r w:rsidRPr="006D23FA">
        <w:rPr>
          <w:spacing w:val="-5"/>
          <w:sz w:val="20"/>
          <w:lang w:val="en-GB"/>
        </w:rPr>
        <w:t xml:space="preserve"> </w:t>
      </w:r>
      <w:r w:rsidRPr="006D23FA">
        <w:rPr>
          <w:sz w:val="20"/>
          <w:lang w:val="en-GB"/>
        </w:rPr>
        <w:t>the full enjoyment of internationally recognized human rights and fundamental freedoms, including</w:t>
      </w:r>
      <w:r w:rsidRPr="006D23FA">
        <w:rPr>
          <w:strike/>
          <w:color w:val="2D96D2"/>
          <w:sz w:val="20"/>
          <w:lang w:val="en-GB"/>
        </w:rPr>
        <w:t>.</w:t>
      </w:r>
      <w:r w:rsidRPr="006D23FA">
        <w:rPr>
          <w:color w:val="2D96D2"/>
          <w:sz w:val="20"/>
          <w:lang w:val="en-GB"/>
        </w:rPr>
        <w:t xml:space="preserve"> </w:t>
      </w:r>
      <w:r w:rsidRPr="006D23FA">
        <w:rPr>
          <w:color w:val="FF0000"/>
          <w:sz w:val="20"/>
          <w:u w:val="single" w:color="2D96D2"/>
          <w:lang w:val="en-GB"/>
        </w:rPr>
        <w:t xml:space="preserve">the right to a safe, clean, </w:t>
      </w:r>
      <w:proofErr w:type="gramStart"/>
      <w:r w:rsidRPr="006D23FA">
        <w:rPr>
          <w:color w:val="FF0000"/>
          <w:sz w:val="20"/>
          <w:u w:val="single" w:color="2D96D2"/>
          <w:lang w:val="en-GB"/>
        </w:rPr>
        <w:t>healthy</w:t>
      </w:r>
      <w:proofErr w:type="gramEnd"/>
      <w:r w:rsidRPr="006D23FA">
        <w:rPr>
          <w:color w:val="FF0000"/>
          <w:sz w:val="20"/>
          <w:u w:val="single" w:color="2D96D2"/>
          <w:lang w:val="en-GB"/>
        </w:rPr>
        <w:t xml:space="preserve"> and sustainable</w:t>
      </w:r>
      <w:r w:rsidRPr="006D23FA">
        <w:rPr>
          <w:color w:val="FF0000"/>
          <w:spacing w:val="-4"/>
          <w:sz w:val="20"/>
          <w:u w:val="single" w:color="2D96D2"/>
          <w:lang w:val="en-GB"/>
        </w:rPr>
        <w:t xml:space="preserve"> </w:t>
      </w:r>
      <w:r w:rsidRPr="006D23FA">
        <w:rPr>
          <w:color w:val="FF0000"/>
          <w:sz w:val="20"/>
          <w:u w:val="single" w:color="2D96D2"/>
          <w:lang w:val="en-GB"/>
        </w:rPr>
        <w:t>environment.</w:t>
      </w:r>
    </w:p>
    <w:p w14:paraId="3936532E" w14:textId="77777777" w:rsidR="006D23FA" w:rsidRPr="006D23FA" w:rsidRDefault="006D23FA" w:rsidP="006D23FA">
      <w:pPr>
        <w:spacing w:before="124" w:line="249" w:lineRule="auto"/>
        <w:ind w:left="1266" w:right="821"/>
        <w:rPr>
          <w:b/>
          <w:sz w:val="20"/>
          <w:lang w:val="en-GB"/>
        </w:rPr>
      </w:pPr>
      <w:r w:rsidRPr="006D23FA">
        <w:rPr>
          <w:b/>
          <w:sz w:val="20"/>
          <w:lang w:val="en-GB"/>
        </w:rPr>
        <w:t xml:space="preserve"> (Could agree to “clean, healthy and sustainable environment” formulation: Panama (though preference is to include “safe” as well))</w:t>
      </w:r>
    </w:p>
    <w:p w14:paraId="7421DEA7" w14:textId="77777777" w:rsidR="006D23FA" w:rsidRPr="006D23FA" w:rsidRDefault="006D23FA" w:rsidP="006D23FA">
      <w:pPr>
        <w:spacing w:before="122"/>
        <w:ind w:left="1266"/>
        <w:rPr>
          <w:b/>
          <w:sz w:val="16"/>
          <w:lang w:val="en-GB"/>
        </w:rPr>
      </w:pPr>
      <w:r w:rsidRPr="006D23FA">
        <w:rPr>
          <w:b/>
          <w:sz w:val="20"/>
          <w:highlight w:val="yellow"/>
          <w:lang w:val="en-GB"/>
        </w:rPr>
        <w:t>(Keep</w:t>
      </w:r>
      <w:r w:rsidRPr="006D23FA">
        <w:rPr>
          <w:b/>
          <w:spacing w:val="-8"/>
          <w:sz w:val="20"/>
          <w:highlight w:val="yellow"/>
          <w:lang w:val="en-GB"/>
        </w:rPr>
        <w:t xml:space="preserve"> </w:t>
      </w:r>
      <w:r w:rsidRPr="006D23FA">
        <w:rPr>
          <w:b/>
          <w:sz w:val="20"/>
          <w:highlight w:val="yellow"/>
          <w:lang w:val="en-GB"/>
        </w:rPr>
        <w:t>reference</w:t>
      </w:r>
      <w:r w:rsidRPr="006D23FA">
        <w:rPr>
          <w:b/>
          <w:spacing w:val="-6"/>
          <w:sz w:val="20"/>
          <w:highlight w:val="yellow"/>
          <w:lang w:val="en-GB"/>
        </w:rPr>
        <w:t xml:space="preserve"> </w:t>
      </w:r>
      <w:r w:rsidRPr="006D23FA">
        <w:rPr>
          <w:b/>
          <w:sz w:val="20"/>
          <w:highlight w:val="yellow"/>
          <w:lang w:val="en-GB"/>
        </w:rPr>
        <w:t>to</w:t>
      </w:r>
      <w:r w:rsidRPr="006D23FA">
        <w:rPr>
          <w:b/>
          <w:spacing w:val="-6"/>
          <w:sz w:val="20"/>
          <w:highlight w:val="yellow"/>
          <w:lang w:val="en-GB"/>
        </w:rPr>
        <w:t xml:space="preserve"> </w:t>
      </w:r>
      <w:r w:rsidRPr="006D23FA">
        <w:rPr>
          <w:b/>
          <w:sz w:val="20"/>
          <w:highlight w:val="yellow"/>
          <w:lang w:val="en-GB"/>
        </w:rPr>
        <w:t>omissions:</w:t>
      </w:r>
      <w:r w:rsidRPr="006D23FA">
        <w:rPr>
          <w:b/>
          <w:spacing w:val="-6"/>
          <w:sz w:val="20"/>
          <w:highlight w:val="yellow"/>
          <w:lang w:val="en-GB"/>
        </w:rPr>
        <w:t xml:space="preserve"> </w:t>
      </w:r>
      <w:r w:rsidRPr="006D23FA">
        <w:rPr>
          <w:b/>
          <w:sz w:val="20"/>
          <w:highlight w:val="yellow"/>
          <w:lang w:val="en-GB"/>
        </w:rPr>
        <w:t>Palestine,</w:t>
      </w:r>
      <w:r w:rsidRPr="006D23FA">
        <w:rPr>
          <w:b/>
          <w:spacing w:val="-6"/>
          <w:sz w:val="20"/>
          <w:highlight w:val="yellow"/>
          <w:lang w:val="en-GB"/>
        </w:rPr>
        <w:t xml:space="preserve"> </w:t>
      </w:r>
      <w:r w:rsidRPr="006D23FA">
        <w:rPr>
          <w:b/>
          <w:spacing w:val="-2"/>
          <w:sz w:val="20"/>
          <w:highlight w:val="yellow"/>
          <w:lang w:val="en-GB"/>
        </w:rPr>
        <w:t>Namibia)</w:t>
      </w:r>
    </w:p>
    <w:p w14:paraId="5267AFCB" w14:textId="77777777" w:rsidR="006D23FA" w:rsidRPr="006D23FA" w:rsidRDefault="006D23FA" w:rsidP="006D23FA">
      <w:pPr>
        <w:spacing w:before="91"/>
        <w:ind w:left="1266"/>
        <w:rPr>
          <w:b/>
          <w:spacing w:val="-2"/>
          <w:sz w:val="20"/>
          <w:highlight w:val="yellow"/>
          <w:lang w:val="en-GB"/>
        </w:rPr>
      </w:pPr>
      <w:r w:rsidRPr="006D23FA">
        <w:rPr>
          <w:b/>
          <w:sz w:val="20"/>
          <w:highlight w:val="yellow"/>
          <w:lang w:val="en-GB"/>
        </w:rPr>
        <w:t>(Keep</w:t>
      </w:r>
      <w:r w:rsidRPr="006D23FA">
        <w:rPr>
          <w:b/>
          <w:spacing w:val="-7"/>
          <w:sz w:val="20"/>
          <w:highlight w:val="yellow"/>
          <w:lang w:val="en-GB"/>
        </w:rPr>
        <w:t xml:space="preserve"> </w:t>
      </w:r>
      <w:r w:rsidRPr="006D23FA">
        <w:rPr>
          <w:b/>
          <w:sz w:val="20"/>
          <w:highlight w:val="yellow"/>
          <w:lang w:val="en-GB"/>
        </w:rPr>
        <w:t>reference</w:t>
      </w:r>
      <w:r w:rsidRPr="006D23FA">
        <w:rPr>
          <w:b/>
          <w:spacing w:val="-6"/>
          <w:sz w:val="20"/>
          <w:highlight w:val="yellow"/>
          <w:lang w:val="en-GB"/>
        </w:rPr>
        <w:t xml:space="preserve"> </w:t>
      </w:r>
      <w:r w:rsidRPr="006D23FA">
        <w:rPr>
          <w:b/>
          <w:sz w:val="20"/>
          <w:highlight w:val="yellow"/>
          <w:lang w:val="en-GB"/>
        </w:rPr>
        <w:t>to</w:t>
      </w:r>
      <w:r w:rsidRPr="006D23FA">
        <w:rPr>
          <w:b/>
          <w:spacing w:val="-6"/>
          <w:sz w:val="20"/>
          <w:highlight w:val="yellow"/>
          <w:lang w:val="en-GB"/>
        </w:rPr>
        <w:t xml:space="preserve"> </w:t>
      </w:r>
      <w:r w:rsidRPr="006D23FA">
        <w:rPr>
          <w:b/>
          <w:sz w:val="20"/>
          <w:highlight w:val="yellow"/>
          <w:lang w:val="en-GB"/>
        </w:rPr>
        <w:t>“group</w:t>
      </w:r>
      <w:r w:rsidRPr="006D23FA">
        <w:rPr>
          <w:b/>
          <w:spacing w:val="-6"/>
          <w:sz w:val="20"/>
          <w:highlight w:val="yellow"/>
          <w:lang w:val="en-GB"/>
        </w:rPr>
        <w:t xml:space="preserve"> </w:t>
      </w:r>
      <w:r w:rsidRPr="006D23FA">
        <w:rPr>
          <w:b/>
          <w:sz w:val="20"/>
          <w:highlight w:val="yellow"/>
          <w:lang w:val="en-GB"/>
        </w:rPr>
        <w:t>of</w:t>
      </w:r>
      <w:r w:rsidRPr="006D23FA">
        <w:rPr>
          <w:b/>
          <w:spacing w:val="-8"/>
          <w:sz w:val="20"/>
          <w:highlight w:val="yellow"/>
          <w:lang w:val="en-GB"/>
        </w:rPr>
        <w:t xml:space="preserve"> </w:t>
      </w:r>
      <w:r w:rsidRPr="006D23FA">
        <w:rPr>
          <w:b/>
          <w:sz w:val="20"/>
          <w:highlight w:val="yellow"/>
          <w:lang w:val="en-GB"/>
        </w:rPr>
        <w:t>persons”:</w:t>
      </w:r>
      <w:r w:rsidRPr="006D23FA">
        <w:rPr>
          <w:b/>
          <w:spacing w:val="-6"/>
          <w:sz w:val="20"/>
          <w:highlight w:val="yellow"/>
          <w:lang w:val="en-GB"/>
        </w:rPr>
        <w:t xml:space="preserve"> </w:t>
      </w:r>
      <w:r w:rsidRPr="006D23FA">
        <w:rPr>
          <w:b/>
          <w:spacing w:val="-2"/>
          <w:sz w:val="20"/>
          <w:highlight w:val="yellow"/>
          <w:lang w:val="en-GB"/>
        </w:rPr>
        <w:t>Palestine)</w:t>
      </w:r>
    </w:p>
    <w:p w14:paraId="6ECFD3CA" w14:textId="77777777" w:rsidR="006D23FA" w:rsidRDefault="006D23FA">
      <w:pPr>
        <w:pStyle w:val="ListParagraph"/>
        <w:widowControl w:val="0"/>
        <w:numPr>
          <w:ilvl w:val="1"/>
          <w:numId w:val="7"/>
        </w:numPr>
        <w:tabs>
          <w:tab w:val="left" w:pos="1609"/>
        </w:tabs>
        <w:autoSpaceDE w:val="0"/>
        <w:autoSpaceDN w:val="0"/>
        <w:spacing w:before="130" w:after="0" w:line="249" w:lineRule="auto"/>
        <w:ind w:right="1247" w:firstLine="0"/>
        <w:contextualSpacing w:val="0"/>
        <w:jc w:val="both"/>
        <w:rPr>
          <w:b/>
          <w:sz w:val="20"/>
        </w:rPr>
      </w:pPr>
      <w:r w:rsidRPr="006D23FA">
        <w:rPr>
          <w:sz w:val="20"/>
          <w:lang w:val="en-GB"/>
        </w:rPr>
        <w:t>“</w:t>
      </w:r>
      <w:r w:rsidRPr="006D23FA">
        <w:rPr>
          <w:b/>
          <w:sz w:val="20"/>
          <w:lang w:val="en-GB"/>
        </w:rPr>
        <w:t>Human</w:t>
      </w:r>
      <w:r w:rsidRPr="006D23FA">
        <w:rPr>
          <w:b/>
          <w:spacing w:val="-13"/>
          <w:sz w:val="20"/>
          <w:lang w:val="en-GB"/>
        </w:rPr>
        <w:t xml:space="preserve"> </w:t>
      </w:r>
      <w:r w:rsidRPr="006D23FA">
        <w:rPr>
          <w:b/>
          <w:sz w:val="20"/>
          <w:lang w:val="en-GB"/>
        </w:rPr>
        <w:t>rights</w:t>
      </w:r>
      <w:r w:rsidRPr="006D23FA">
        <w:rPr>
          <w:b/>
          <w:spacing w:val="-12"/>
          <w:sz w:val="20"/>
          <w:lang w:val="en-GB"/>
        </w:rPr>
        <w:t xml:space="preserve"> </w:t>
      </w:r>
      <w:r w:rsidRPr="006D23FA">
        <w:rPr>
          <w:b/>
          <w:sz w:val="20"/>
          <w:lang w:val="en-GB"/>
        </w:rPr>
        <w:t>abuse</w:t>
      </w:r>
      <w:r w:rsidRPr="006D23FA">
        <w:rPr>
          <w:b/>
          <w:spacing w:val="-13"/>
          <w:sz w:val="20"/>
          <w:lang w:val="en-GB"/>
        </w:rPr>
        <w:t xml:space="preserve"> </w:t>
      </w:r>
      <w:r w:rsidRPr="006D23FA">
        <w:rPr>
          <w:b/>
          <w:sz w:val="20"/>
          <w:lang w:val="en-GB"/>
        </w:rPr>
        <w:t>or</w:t>
      </w:r>
      <w:r w:rsidRPr="006D23FA">
        <w:rPr>
          <w:b/>
          <w:spacing w:val="-12"/>
          <w:sz w:val="20"/>
          <w:lang w:val="en-GB"/>
        </w:rPr>
        <w:t xml:space="preserve"> </w:t>
      </w:r>
      <w:r w:rsidRPr="006D23FA">
        <w:rPr>
          <w:b/>
          <w:sz w:val="20"/>
          <w:lang w:val="en-GB"/>
        </w:rPr>
        <w:t>violation</w:t>
      </w:r>
      <w:r w:rsidRPr="006D23FA">
        <w:rPr>
          <w:sz w:val="20"/>
          <w:lang w:val="en-GB"/>
        </w:rPr>
        <w:t>”</w:t>
      </w:r>
      <w:r w:rsidRPr="006D23FA">
        <w:rPr>
          <w:spacing w:val="-13"/>
          <w:sz w:val="20"/>
          <w:lang w:val="en-GB"/>
        </w:rPr>
        <w:t xml:space="preserve"> </w:t>
      </w:r>
      <w:r w:rsidRPr="006D23FA">
        <w:rPr>
          <w:sz w:val="20"/>
          <w:lang w:val="en-GB"/>
        </w:rPr>
        <w:t>shall</w:t>
      </w:r>
      <w:r w:rsidRPr="006D23FA">
        <w:rPr>
          <w:spacing w:val="-12"/>
          <w:sz w:val="20"/>
          <w:lang w:val="en-GB"/>
        </w:rPr>
        <w:t xml:space="preserve"> </w:t>
      </w:r>
      <w:r w:rsidRPr="006D23FA">
        <w:rPr>
          <w:sz w:val="20"/>
          <w:lang w:val="en-GB"/>
        </w:rPr>
        <w:t>mean</w:t>
      </w:r>
      <w:r w:rsidRPr="006D23FA">
        <w:rPr>
          <w:spacing w:val="-13"/>
          <w:sz w:val="20"/>
          <w:lang w:val="en-GB"/>
        </w:rPr>
        <w:t xml:space="preserve"> </w:t>
      </w:r>
      <w:r w:rsidRPr="006D23FA">
        <w:rPr>
          <w:sz w:val="20"/>
          <w:lang w:val="en-GB"/>
        </w:rPr>
        <w:t>any</w:t>
      </w:r>
      <w:r w:rsidRPr="006D23FA">
        <w:rPr>
          <w:spacing w:val="-12"/>
          <w:sz w:val="20"/>
          <w:lang w:val="en-GB"/>
        </w:rPr>
        <w:t xml:space="preserve"> </w:t>
      </w:r>
      <w:r w:rsidRPr="006D23FA">
        <w:rPr>
          <w:sz w:val="20"/>
          <w:lang w:val="en-GB"/>
        </w:rPr>
        <w:t>direct</w:t>
      </w:r>
      <w:r w:rsidRPr="006D23FA">
        <w:rPr>
          <w:spacing w:val="-13"/>
          <w:sz w:val="20"/>
          <w:lang w:val="en-GB"/>
        </w:rPr>
        <w:t xml:space="preserve"> </w:t>
      </w:r>
      <w:r w:rsidRPr="006D23FA">
        <w:rPr>
          <w:sz w:val="20"/>
          <w:lang w:val="en-GB"/>
        </w:rPr>
        <w:t>or</w:t>
      </w:r>
      <w:r w:rsidRPr="006D23FA">
        <w:rPr>
          <w:spacing w:val="-12"/>
          <w:sz w:val="20"/>
          <w:lang w:val="en-GB"/>
        </w:rPr>
        <w:t xml:space="preserve"> </w:t>
      </w:r>
      <w:r w:rsidRPr="006D23FA">
        <w:rPr>
          <w:sz w:val="20"/>
          <w:lang w:val="en-GB"/>
        </w:rPr>
        <w:t>indirect</w:t>
      </w:r>
      <w:r w:rsidRPr="006D23FA">
        <w:rPr>
          <w:spacing w:val="-13"/>
          <w:sz w:val="20"/>
          <w:lang w:val="en-GB"/>
        </w:rPr>
        <w:t xml:space="preserve"> </w:t>
      </w:r>
      <w:r w:rsidRPr="006D23FA">
        <w:rPr>
          <w:sz w:val="20"/>
          <w:lang w:val="en-GB"/>
        </w:rPr>
        <w:t>harm</w:t>
      </w:r>
      <w:r w:rsidRPr="006D23FA">
        <w:rPr>
          <w:spacing w:val="-12"/>
          <w:sz w:val="20"/>
          <w:lang w:val="en-GB"/>
        </w:rPr>
        <w:t xml:space="preserve"> </w:t>
      </w:r>
      <w:r w:rsidRPr="006D23FA">
        <w:rPr>
          <w:sz w:val="20"/>
          <w:lang w:val="en-GB"/>
        </w:rPr>
        <w:t>in</w:t>
      </w:r>
      <w:r w:rsidRPr="006D23FA">
        <w:rPr>
          <w:spacing w:val="-13"/>
          <w:sz w:val="20"/>
          <w:lang w:val="en-GB"/>
        </w:rPr>
        <w:t xml:space="preserve"> </w:t>
      </w:r>
      <w:r w:rsidRPr="006D23FA">
        <w:rPr>
          <w:sz w:val="20"/>
          <w:lang w:val="en-GB"/>
        </w:rPr>
        <w:t>the</w:t>
      </w:r>
      <w:r w:rsidRPr="006D23FA">
        <w:rPr>
          <w:spacing w:val="-12"/>
          <w:sz w:val="20"/>
          <w:lang w:val="en-GB"/>
        </w:rPr>
        <w:t xml:space="preserve"> </w:t>
      </w:r>
      <w:r w:rsidRPr="006D23FA">
        <w:rPr>
          <w:sz w:val="20"/>
          <w:lang w:val="en-GB"/>
        </w:rPr>
        <w:t>context of</w:t>
      </w:r>
      <w:r w:rsidRPr="006D23FA">
        <w:rPr>
          <w:spacing w:val="-5"/>
          <w:sz w:val="20"/>
          <w:lang w:val="en-GB"/>
        </w:rPr>
        <w:t xml:space="preserve"> </w:t>
      </w:r>
      <w:r w:rsidRPr="006D23FA">
        <w:rPr>
          <w:sz w:val="20"/>
          <w:lang w:val="en-GB"/>
        </w:rPr>
        <w:t>business</w:t>
      </w:r>
      <w:r w:rsidRPr="006D23FA">
        <w:rPr>
          <w:spacing w:val="-6"/>
          <w:sz w:val="20"/>
          <w:lang w:val="en-GB"/>
        </w:rPr>
        <w:t xml:space="preserve"> </w:t>
      </w:r>
      <w:r w:rsidRPr="006D23FA">
        <w:rPr>
          <w:sz w:val="20"/>
          <w:lang w:val="en-GB"/>
        </w:rPr>
        <w:t>activities,</w:t>
      </w:r>
      <w:r w:rsidRPr="006D23FA">
        <w:rPr>
          <w:spacing w:val="-5"/>
          <w:sz w:val="20"/>
          <w:lang w:val="en-GB"/>
        </w:rPr>
        <w:t xml:space="preserve"> </w:t>
      </w:r>
      <w:r w:rsidRPr="006D23FA">
        <w:rPr>
          <w:sz w:val="20"/>
          <w:lang w:val="en-GB"/>
        </w:rPr>
        <w:t>through</w:t>
      </w:r>
      <w:r w:rsidRPr="006D23FA">
        <w:rPr>
          <w:spacing w:val="-7"/>
          <w:sz w:val="20"/>
          <w:lang w:val="en-GB"/>
        </w:rPr>
        <w:t xml:space="preserve"> </w:t>
      </w:r>
      <w:r w:rsidRPr="006D23FA">
        <w:rPr>
          <w:sz w:val="20"/>
          <w:lang w:val="en-GB"/>
        </w:rPr>
        <w:t>acts</w:t>
      </w:r>
      <w:r w:rsidRPr="006D23FA">
        <w:rPr>
          <w:spacing w:val="-6"/>
          <w:sz w:val="20"/>
          <w:lang w:val="en-GB"/>
        </w:rPr>
        <w:t xml:space="preserve"> </w:t>
      </w:r>
      <w:r w:rsidRPr="006D23FA">
        <w:rPr>
          <w:sz w:val="20"/>
          <w:lang w:val="en-GB"/>
        </w:rPr>
        <w:t>or</w:t>
      </w:r>
      <w:r w:rsidRPr="006D23FA">
        <w:rPr>
          <w:spacing w:val="-5"/>
          <w:sz w:val="20"/>
          <w:lang w:val="en-GB"/>
        </w:rPr>
        <w:t xml:space="preserve"> </w:t>
      </w:r>
      <w:r w:rsidRPr="006D23FA">
        <w:rPr>
          <w:sz w:val="20"/>
          <w:lang w:val="en-GB"/>
        </w:rPr>
        <w:t>omissions,</w:t>
      </w:r>
      <w:r w:rsidRPr="006D23FA">
        <w:rPr>
          <w:spacing w:val="-5"/>
          <w:sz w:val="20"/>
          <w:lang w:val="en-GB"/>
        </w:rPr>
        <w:t xml:space="preserve"> </w:t>
      </w:r>
      <w:r w:rsidRPr="006D23FA">
        <w:rPr>
          <w:sz w:val="20"/>
          <w:lang w:val="en-GB"/>
        </w:rPr>
        <w:t>against</w:t>
      </w:r>
      <w:r w:rsidRPr="006D23FA">
        <w:rPr>
          <w:spacing w:val="-6"/>
          <w:sz w:val="20"/>
          <w:lang w:val="en-GB"/>
        </w:rPr>
        <w:t xml:space="preserve"> </w:t>
      </w:r>
      <w:r w:rsidRPr="006D23FA">
        <w:rPr>
          <w:sz w:val="20"/>
          <w:lang w:val="en-GB"/>
        </w:rPr>
        <w:t>any</w:t>
      </w:r>
      <w:r w:rsidRPr="006D23FA">
        <w:rPr>
          <w:spacing w:val="-9"/>
          <w:sz w:val="20"/>
          <w:lang w:val="en-GB"/>
        </w:rPr>
        <w:t xml:space="preserve"> </w:t>
      </w:r>
      <w:r w:rsidRPr="006D23FA">
        <w:rPr>
          <w:sz w:val="20"/>
          <w:lang w:val="en-GB"/>
        </w:rPr>
        <w:t>person</w:t>
      </w:r>
      <w:r w:rsidRPr="006D23FA">
        <w:rPr>
          <w:spacing w:val="-7"/>
          <w:sz w:val="20"/>
          <w:lang w:val="en-GB"/>
        </w:rPr>
        <w:t xml:space="preserve"> </w:t>
      </w:r>
      <w:r w:rsidRPr="006D23FA">
        <w:rPr>
          <w:sz w:val="20"/>
          <w:lang w:val="en-GB"/>
        </w:rPr>
        <w:t>or</w:t>
      </w:r>
      <w:r w:rsidRPr="006D23FA">
        <w:rPr>
          <w:spacing w:val="-1"/>
          <w:sz w:val="20"/>
          <w:lang w:val="en-GB"/>
        </w:rPr>
        <w:t xml:space="preserve"> </w:t>
      </w:r>
      <w:r w:rsidRPr="006D23FA">
        <w:rPr>
          <w:sz w:val="20"/>
          <w:lang w:val="en-GB"/>
        </w:rPr>
        <w:t>group</w:t>
      </w:r>
      <w:r w:rsidRPr="006D23FA">
        <w:rPr>
          <w:spacing w:val="-7"/>
          <w:sz w:val="20"/>
          <w:lang w:val="en-GB"/>
        </w:rPr>
        <w:t xml:space="preserve"> </w:t>
      </w:r>
      <w:r w:rsidRPr="006D23FA">
        <w:rPr>
          <w:sz w:val="20"/>
          <w:lang w:val="en-GB"/>
        </w:rPr>
        <w:t>of</w:t>
      </w:r>
      <w:r w:rsidRPr="006D23FA">
        <w:rPr>
          <w:spacing w:val="-7"/>
          <w:sz w:val="20"/>
          <w:lang w:val="en-GB"/>
        </w:rPr>
        <w:t xml:space="preserve"> </w:t>
      </w:r>
      <w:r w:rsidRPr="006D23FA">
        <w:rPr>
          <w:sz w:val="20"/>
          <w:lang w:val="en-GB"/>
        </w:rPr>
        <w:t>persons,</w:t>
      </w:r>
      <w:r w:rsidRPr="006D23FA">
        <w:rPr>
          <w:spacing w:val="-7"/>
          <w:sz w:val="20"/>
          <w:lang w:val="en-GB"/>
        </w:rPr>
        <w:t xml:space="preserve"> </w:t>
      </w:r>
      <w:r w:rsidRPr="006D23FA">
        <w:rPr>
          <w:sz w:val="20"/>
          <w:lang w:val="en-GB"/>
        </w:rPr>
        <w:t xml:space="preserve">that impedes the full enjoyment of internationally recognized human rights and fundamental freedoms, including the right to a safe, clean, healthy and sustainable environment. </w:t>
      </w:r>
      <w:r>
        <w:rPr>
          <w:b/>
          <w:sz w:val="20"/>
        </w:rPr>
        <w:t xml:space="preserve">(Palestine, South </w:t>
      </w:r>
      <w:proofErr w:type="spellStart"/>
      <w:r>
        <w:rPr>
          <w:b/>
          <w:sz w:val="20"/>
        </w:rPr>
        <w:t>Africa</w:t>
      </w:r>
      <w:proofErr w:type="spellEnd"/>
      <w:r>
        <w:rPr>
          <w:b/>
          <w:sz w:val="20"/>
        </w:rPr>
        <w:t>)</w:t>
      </w:r>
    </w:p>
    <w:p w14:paraId="35FCCC71" w14:textId="77777777" w:rsidR="006D23FA" w:rsidRPr="006D23FA" w:rsidRDefault="006D23FA">
      <w:pPr>
        <w:pStyle w:val="ListParagraph"/>
        <w:tabs>
          <w:tab w:val="left" w:pos="1614"/>
        </w:tabs>
        <w:spacing w:before="125" w:line="249" w:lineRule="auto"/>
        <w:ind w:right="1246"/>
        <w:rPr>
          <w:b/>
          <w:color w:val="00B050"/>
          <w:sz w:val="20"/>
          <w:lang w:val="en-GB"/>
        </w:rPr>
      </w:pPr>
      <w:r w:rsidRPr="006D23FA">
        <w:rPr>
          <w:b/>
          <w:color w:val="00B050"/>
          <w:sz w:val="20"/>
          <w:lang w:val="en-GB"/>
        </w:rPr>
        <w:t>CHAIR PROPOSAL.: “Human rights abuse” shall mean any acts or omissions that take place in connection with business activities and results in an adverse human rights impact.</w:t>
      </w:r>
    </w:p>
    <w:p w14:paraId="3E3BDFCC" w14:textId="77777777" w:rsidR="006D23FA" w:rsidRPr="006D23FA" w:rsidRDefault="006D23FA">
      <w:pPr>
        <w:pStyle w:val="ListParagraph"/>
        <w:tabs>
          <w:tab w:val="left" w:pos="1614"/>
        </w:tabs>
        <w:spacing w:before="125" w:line="249" w:lineRule="auto"/>
        <w:ind w:right="1246"/>
        <w:rPr>
          <w:b/>
          <w:color w:val="00B050"/>
          <w:sz w:val="20"/>
          <w:lang w:val="en-GB"/>
        </w:rPr>
      </w:pPr>
      <w:r w:rsidRPr="006D23FA">
        <w:rPr>
          <w:sz w:val="20"/>
          <w:lang w:val="en-GB"/>
        </w:rPr>
        <w:t>“</w:t>
      </w:r>
      <w:r w:rsidRPr="006D23FA">
        <w:rPr>
          <w:b/>
          <w:color w:val="00B050"/>
          <w:sz w:val="20"/>
          <w:lang w:val="en-GB"/>
        </w:rPr>
        <w:t>Adverse human rights impact” shall mean a harm which corresponds to a reduction in or removal of a person’s ability to enjoy an internationally recognized human right.</w:t>
      </w:r>
    </w:p>
    <w:p w14:paraId="1A05594C" w14:textId="77777777" w:rsidR="006D23FA" w:rsidRPr="006D23FA" w:rsidRDefault="006D23FA">
      <w:pPr>
        <w:pStyle w:val="ListParagraph"/>
        <w:tabs>
          <w:tab w:val="left" w:pos="1609"/>
        </w:tabs>
        <w:spacing w:line="249" w:lineRule="auto"/>
        <w:ind w:right="1247"/>
        <w:rPr>
          <w:b/>
          <w:sz w:val="20"/>
          <w:lang w:val="en-GB"/>
        </w:rPr>
      </w:pPr>
    </w:p>
    <w:p w14:paraId="5A3F7753" w14:textId="77777777" w:rsidR="006D23FA" w:rsidRPr="003F21FD" w:rsidRDefault="006D23FA">
      <w:pPr>
        <w:pStyle w:val="ListParagraph"/>
        <w:widowControl w:val="0"/>
        <w:numPr>
          <w:ilvl w:val="1"/>
          <w:numId w:val="7"/>
        </w:numPr>
        <w:tabs>
          <w:tab w:val="left" w:pos="1616"/>
        </w:tabs>
        <w:autoSpaceDE w:val="0"/>
        <w:autoSpaceDN w:val="0"/>
        <w:spacing w:before="124" w:after="0" w:line="249" w:lineRule="auto"/>
        <w:ind w:right="1242" w:firstLine="0"/>
        <w:contextualSpacing w:val="0"/>
        <w:jc w:val="both"/>
        <w:rPr>
          <w:color w:val="7030A0"/>
          <w:sz w:val="20"/>
        </w:rPr>
      </w:pPr>
      <w:r w:rsidRPr="006D23FA">
        <w:rPr>
          <w:color w:val="7030A0"/>
          <w:sz w:val="20"/>
          <w:lang w:val="en-GB"/>
        </w:rPr>
        <w:t>“</w:t>
      </w:r>
      <w:r w:rsidRPr="006D23FA">
        <w:rPr>
          <w:b/>
          <w:color w:val="7030A0"/>
          <w:sz w:val="20"/>
          <w:lang w:val="en-GB"/>
        </w:rPr>
        <w:t>Business</w:t>
      </w:r>
      <w:r w:rsidRPr="006D23FA">
        <w:rPr>
          <w:b/>
          <w:color w:val="7030A0"/>
          <w:spacing w:val="-7"/>
          <w:sz w:val="20"/>
          <w:lang w:val="en-GB"/>
        </w:rPr>
        <w:t xml:space="preserve"> </w:t>
      </w:r>
      <w:r w:rsidRPr="006D23FA">
        <w:rPr>
          <w:b/>
          <w:color w:val="7030A0"/>
          <w:sz w:val="20"/>
          <w:lang w:val="en-GB"/>
        </w:rPr>
        <w:t>activities</w:t>
      </w:r>
      <w:r w:rsidRPr="006D23FA">
        <w:rPr>
          <w:color w:val="7030A0"/>
          <w:sz w:val="20"/>
          <w:lang w:val="en-GB"/>
        </w:rPr>
        <w:t>”</w:t>
      </w:r>
      <w:r w:rsidRPr="006D23FA">
        <w:rPr>
          <w:color w:val="7030A0"/>
          <w:spacing w:val="-6"/>
          <w:sz w:val="20"/>
          <w:lang w:val="en-GB"/>
        </w:rPr>
        <w:t xml:space="preserve"> </w:t>
      </w:r>
      <w:r w:rsidRPr="006D23FA">
        <w:rPr>
          <w:color w:val="7030A0"/>
          <w:sz w:val="20"/>
          <w:lang w:val="en-GB"/>
        </w:rPr>
        <w:t>means</w:t>
      </w:r>
      <w:r w:rsidRPr="006D23FA">
        <w:rPr>
          <w:color w:val="7030A0"/>
          <w:spacing w:val="-7"/>
          <w:sz w:val="20"/>
          <w:lang w:val="en-GB"/>
        </w:rPr>
        <w:t xml:space="preserve"> </w:t>
      </w:r>
      <w:r w:rsidRPr="006D23FA">
        <w:rPr>
          <w:color w:val="7030A0"/>
          <w:sz w:val="20"/>
          <w:lang w:val="en-GB"/>
        </w:rPr>
        <w:t>any</w:t>
      </w:r>
      <w:r w:rsidRPr="006D23FA">
        <w:rPr>
          <w:color w:val="7030A0"/>
          <w:spacing w:val="-5"/>
          <w:sz w:val="20"/>
          <w:lang w:val="en-GB"/>
        </w:rPr>
        <w:t xml:space="preserve"> </w:t>
      </w:r>
      <w:r w:rsidRPr="006D23FA">
        <w:rPr>
          <w:color w:val="7030A0"/>
          <w:sz w:val="20"/>
          <w:lang w:val="en-GB"/>
        </w:rPr>
        <w:t>economic</w:t>
      </w:r>
      <w:r w:rsidRPr="006D23FA">
        <w:rPr>
          <w:color w:val="7030A0"/>
          <w:spacing w:val="-6"/>
          <w:sz w:val="20"/>
          <w:lang w:val="en-GB"/>
        </w:rPr>
        <w:t xml:space="preserve"> </w:t>
      </w:r>
      <w:r w:rsidRPr="006D23FA">
        <w:rPr>
          <w:color w:val="7030A0"/>
          <w:sz w:val="20"/>
          <w:lang w:val="en-GB"/>
        </w:rPr>
        <w:t>or</w:t>
      </w:r>
      <w:r w:rsidRPr="006D23FA">
        <w:rPr>
          <w:color w:val="7030A0"/>
          <w:spacing w:val="-8"/>
          <w:sz w:val="20"/>
          <w:lang w:val="en-GB"/>
        </w:rPr>
        <w:t xml:space="preserve"> </w:t>
      </w:r>
      <w:r w:rsidRPr="006D23FA">
        <w:rPr>
          <w:color w:val="7030A0"/>
          <w:sz w:val="20"/>
          <w:lang w:val="en-GB"/>
        </w:rPr>
        <w:t>other</w:t>
      </w:r>
      <w:r w:rsidRPr="006D23FA">
        <w:rPr>
          <w:color w:val="7030A0"/>
          <w:spacing w:val="-6"/>
          <w:sz w:val="20"/>
          <w:lang w:val="en-GB"/>
        </w:rPr>
        <w:t xml:space="preserve"> </w:t>
      </w:r>
      <w:r w:rsidRPr="006D23FA">
        <w:rPr>
          <w:color w:val="7030A0"/>
          <w:sz w:val="20"/>
          <w:lang w:val="en-GB"/>
        </w:rPr>
        <w:t>activity,</w:t>
      </w:r>
      <w:r w:rsidRPr="006D23FA">
        <w:rPr>
          <w:color w:val="7030A0"/>
          <w:spacing w:val="-6"/>
          <w:sz w:val="20"/>
          <w:lang w:val="en-GB"/>
        </w:rPr>
        <w:t xml:space="preserve"> </w:t>
      </w:r>
      <w:r w:rsidRPr="006D23FA">
        <w:rPr>
          <w:color w:val="7030A0"/>
          <w:sz w:val="20"/>
          <w:lang w:val="en-GB"/>
        </w:rPr>
        <w:t>including</w:t>
      </w:r>
      <w:r w:rsidRPr="006D23FA">
        <w:rPr>
          <w:color w:val="7030A0"/>
          <w:spacing w:val="-8"/>
          <w:sz w:val="20"/>
          <w:lang w:val="en-GB"/>
        </w:rPr>
        <w:t xml:space="preserve"> </w:t>
      </w:r>
      <w:r w:rsidRPr="006D23FA">
        <w:rPr>
          <w:color w:val="7030A0"/>
          <w:sz w:val="20"/>
          <w:lang w:val="en-GB"/>
        </w:rPr>
        <w:t>but</w:t>
      </w:r>
      <w:r w:rsidRPr="006D23FA">
        <w:rPr>
          <w:color w:val="7030A0"/>
          <w:spacing w:val="-7"/>
          <w:sz w:val="20"/>
          <w:lang w:val="en-GB"/>
        </w:rPr>
        <w:t xml:space="preserve"> </w:t>
      </w:r>
      <w:r w:rsidRPr="006D23FA">
        <w:rPr>
          <w:color w:val="7030A0"/>
          <w:sz w:val="20"/>
          <w:lang w:val="en-GB"/>
        </w:rPr>
        <w:t>not</w:t>
      </w:r>
      <w:r w:rsidRPr="006D23FA">
        <w:rPr>
          <w:color w:val="7030A0"/>
          <w:spacing w:val="-7"/>
          <w:sz w:val="20"/>
          <w:lang w:val="en-GB"/>
        </w:rPr>
        <w:t xml:space="preserve"> </w:t>
      </w:r>
      <w:r w:rsidRPr="006D23FA">
        <w:rPr>
          <w:color w:val="7030A0"/>
          <w:sz w:val="20"/>
          <w:lang w:val="en-GB"/>
        </w:rPr>
        <w:t>limited</w:t>
      </w:r>
      <w:r w:rsidRPr="006D23FA">
        <w:rPr>
          <w:color w:val="7030A0"/>
          <w:spacing w:val="-5"/>
          <w:sz w:val="20"/>
          <w:lang w:val="en-GB"/>
        </w:rPr>
        <w:t xml:space="preserve"> </w:t>
      </w:r>
      <w:r w:rsidRPr="006D23FA">
        <w:rPr>
          <w:color w:val="7030A0"/>
          <w:sz w:val="20"/>
          <w:lang w:val="en-GB"/>
        </w:rPr>
        <w:t>to the manufacturing, production, transportation, distribution, commercialization, marketing and</w:t>
      </w:r>
      <w:r w:rsidRPr="006D23FA">
        <w:rPr>
          <w:color w:val="7030A0"/>
          <w:spacing w:val="-1"/>
          <w:sz w:val="20"/>
          <w:lang w:val="en-GB"/>
        </w:rPr>
        <w:t xml:space="preserve"> </w:t>
      </w:r>
      <w:r w:rsidRPr="006D23FA">
        <w:rPr>
          <w:color w:val="7030A0"/>
          <w:sz w:val="20"/>
          <w:lang w:val="en-GB"/>
        </w:rPr>
        <w:t>retailing</w:t>
      </w:r>
      <w:r w:rsidRPr="006D23FA">
        <w:rPr>
          <w:color w:val="7030A0"/>
          <w:spacing w:val="-3"/>
          <w:sz w:val="20"/>
          <w:lang w:val="en-GB"/>
        </w:rPr>
        <w:t xml:space="preserve"> </w:t>
      </w:r>
      <w:r w:rsidRPr="006D23FA">
        <w:rPr>
          <w:color w:val="7030A0"/>
          <w:sz w:val="20"/>
          <w:lang w:val="en-GB"/>
        </w:rPr>
        <w:t>of</w:t>
      </w:r>
      <w:r w:rsidRPr="006D23FA">
        <w:rPr>
          <w:color w:val="7030A0"/>
          <w:spacing w:val="-4"/>
          <w:sz w:val="20"/>
          <w:lang w:val="en-GB"/>
        </w:rPr>
        <w:t xml:space="preserve"> </w:t>
      </w:r>
      <w:r w:rsidRPr="006D23FA">
        <w:rPr>
          <w:color w:val="7030A0"/>
          <w:sz w:val="20"/>
          <w:lang w:val="en-GB"/>
        </w:rPr>
        <w:t>goods</w:t>
      </w:r>
      <w:r w:rsidRPr="006D23FA">
        <w:rPr>
          <w:color w:val="7030A0"/>
          <w:spacing w:val="-3"/>
          <w:sz w:val="20"/>
          <w:lang w:val="en-GB"/>
        </w:rPr>
        <w:t xml:space="preserve"> </w:t>
      </w:r>
      <w:r w:rsidRPr="006D23FA">
        <w:rPr>
          <w:color w:val="7030A0"/>
          <w:sz w:val="20"/>
          <w:lang w:val="en-GB"/>
        </w:rPr>
        <w:t>and</w:t>
      </w:r>
      <w:r w:rsidRPr="006D23FA">
        <w:rPr>
          <w:color w:val="7030A0"/>
          <w:spacing w:val="-3"/>
          <w:sz w:val="20"/>
          <w:lang w:val="en-GB"/>
        </w:rPr>
        <w:t xml:space="preserve"> </w:t>
      </w:r>
      <w:r w:rsidRPr="006D23FA">
        <w:rPr>
          <w:color w:val="7030A0"/>
          <w:sz w:val="20"/>
          <w:lang w:val="en-GB"/>
        </w:rPr>
        <w:t>services,</w:t>
      </w:r>
      <w:r w:rsidRPr="006D23FA">
        <w:rPr>
          <w:color w:val="7030A0"/>
          <w:spacing w:val="-2"/>
          <w:sz w:val="20"/>
          <w:lang w:val="en-GB"/>
        </w:rPr>
        <w:t xml:space="preserve"> </w:t>
      </w:r>
      <w:r w:rsidRPr="006D23FA">
        <w:rPr>
          <w:color w:val="7030A0"/>
          <w:sz w:val="20"/>
          <w:lang w:val="en-GB"/>
        </w:rPr>
        <w:t>undertaken</w:t>
      </w:r>
      <w:r w:rsidRPr="006D23FA">
        <w:rPr>
          <w:color w:val="7030A0"/>
          <w:spacing w:val="-3"/>
          <w:sz w:val="20"/>
          <w:lang w:val="en-GB"/>
        </w:rPr>
        <w:t xml:space="preserve"> </w:t>
      </w:r>
      <w:r w:rsidRPr="006D23FA">
        <w:rPr>
          <w:color w:val="7030A0"/>
          <w:sz w:val="20"/>
          <w:lang w:val="en-GB"/>
        </w:rPr>
        <w:t>by</w:t>
      </w:r>
      <w:r w:rsidRPr="006D23FA">
        <w:rPr>
          <w:color w:val="7030A0"/>
          <w:spacing w:val="-1"/>
          <w:sz w:val="20"/>
          <w:lang w:val="en-GB"/>
        </w:rPr>
        <w:t xml:space="preserve"> </w:t>
      </w:r>
      <w:r w:rsidRPr="006D23FA">
        <w:rPr>
          <w:color w:val="7030A0"/>
          <w:sz w:val="20"/>
          <w:lang w:val="en-GB"/>
        </w:rPr>
        <w:t>a</w:t>
      </w:r>
      <w:r w:rsidRPr="006D23FA">
        <w:rPr>
          <w:color w:val="7030A0"/>
          <w:spacing w:val="-4"/>
          <w:sz w:val="20"/>
          <w:lang w:val="en-GB"/>
        </w:rPr>
        <w:t xml:space="preserve"> </w:t>
      </w:r>
      <w:r w:rsidRPr="006D23FA">
        <w:rPr>
          <w:color w:val="7030A0"/>
          <w:sz w:val="20"/>
          <w:lang w:val="en-GB"/>
        </w:rPr>
        <w:t>natural</w:t>
      </w:r>
      <w:r w:rsidRPr="006D23FA">
        <w:rPr>
          <w:color w:val="7030A0"/>
          <w:spacing w:val="-4"/>
          <w:sz w:val="20"/>
          <w:lang w:val="en-GB"/>
        </w:rPr>
        <w:t xml:space="preserve"> </w:t>
      </w:r>
      <w:r w:rsidRPr="006D23FA">
        <w:rPr>
          <w:color w:val="7030A0"/>
          <w:sz w:val="20"/>
          <w:lang w:val="en-GB"/>
        </w:rPr>
        <w:t>or</w:t>
      </w:r>
      <w:r w:rsidRPr="006D23FA">
        <w:rPr>
          <w:color w:val="7030A0"/>
          <w:spacing w:val="-2"/>
          <w:sz w:val="20"/>
          <w:lang w:val="en-GB"/>
        </w:rPr>
        <w:t xml:space="preserve"> </w:t>
      </w:r>
      <w:r w:rsidRPr="006D23FA">
        <w:rPr>
          <w:color w:val="7030A0"/>
          <w:sz w:val="20"/>
          <w:lang w:val="en-GB"/>
        </w:rPr>
        <w:t>legal</w:t>
      </w:r>
      <w:r w:rsidRPr="006D23FA">
        <w:rPr>
          <w:color w:val="7030A0"/>
          <w:spacing w:val="-4"/>
          <w:sz w:val="20"/>
          <w:lang w:val="en-GB"/>
        </w:rPr>
        <w:t xml:space="preserve"> </w:t>
      </w:r>
      <w:r w:rsidRPr="006D23FA">
        <w:rPr>
          <w:color w:val="7030A0"/>
          <w:sz w:val="20"/>
          <w:lang w:val="en-GB"/>
        </w:rPr>
        <w:t>person,</w:t>
      </w:r>
      <w:r w:rsidRPr="006D23FA">
        <w:rPr>
          <w:color w:val="7030A0"/>
          <w:spacing w:val="-2"/>
          <w:sz w:val="20"/>
          <w:lang w:val="en-GB"/>
        </w:rPr>
        <w:t xml:space="preserve"> </w:t>
      </w:r>
      <w:r w:rsidRPr="006D23FA">
        <w:rPr>
          <w:color w:val="7030A0"/>
          <w:sz w:val="20"/>
          <w:lang w:val="en-GB"/>
        </w:rPr>
        <w:t>including</w:t>
      </w:r>
      <w:r w:rsidRPr="006D23FA">
        <w:rPr>
          <w:color w:val="7030A0"/>
          <w:spacing w:val="-1"/>
          <w:sz w:val="20"/>
          <w:lang w:val="en-GB"/>
        </w:rPr>
        <w:t xml:space="preserve"> </w:t>
      </w:r>
      <w:r w:rsidRPr="006D23FA">
        <w:rPr>
          <w:color w:val="7030A0"/>
          <w:sz w:val="20"/>
          <w:lang w:val="en-GB"/>
        </w:rPr>
        <w:t>State- owned enterprises, financial institutions and investment funds, transnational corporations, other business</w:t>
      </w:r>
      <w:r w:rsidRPr="006D23FA">
        <w:rPr>
          <w:color w:val="7030A0"/>
          <w:spacing w:val="-2"/>
          <w:sz w:val="20"/>
          <w:lang w:val="en-GB"/>
        </w:rPr>
        <w:t xml:space="preserve"> </w:t>
      </w:r>
      <w:r w:rsidRPr="006D23FA">
        <w:rPr>
          <w:color w:val="7030A0"/>
          <w:sz w:val="20"/>
          <w:lang w:val="en-GB"/>
        </w:rPr>
        <w:t>enterprises,</w:t>
      </w:r>
      <w:r w:rsidRPr="006D23FA">
        <w:rPr>
          <w:color w:val="7030A0"/>
          <w:spacing w:val="-1"/>
          <w:sz w:val="20"/>
          <w:lang w:val="en-GB"/>
        </w:rPr>
        <w:t xml:space="preserve"> </w:t>
      </w:r>
      <w:r w:rsidRPr="006D23FA">
        <w:rPr>
          <w:color w:val="7030A0"/>
          <w:sz w:val="20"/>
          <w:lang w:val="en-GB"/>
        </w:rPr>
        <w:t>joint</w:t>
      </w:r>
      <w:r w:rsidRPr="006D23FA">
        <w:rPr>
          <w:color w:val="7030A0"/>
          <w:spacing w:val="-1"/>
          <w:sz w:val="20"/>
          <w:lang w:val="en-GB"/>
        </w:rPr>
        <w:t xml:space="preserve"> </w:t>
      </w:r>
      <w:r w:rsidRPr="006D23FA">
        <w:rPr>
          <w:color w:val="7030A0"/>
          <w:sz w:val="20"/>
          <w:lang w:val="en-GB"/>
        </w:rPr>
        <w:t>ventures,</w:t>
      </w:r>
      <w:r w:rsidRPr="006D23FA">
        <w:rPr>
          <w:color w:val="7030A0"/>
          <w:spacing w:val="-1"/>
          <w:sz w:val="20"/>
          <w:lang w:val="en-GB"/>
        </w:rPr>
        <w:t xml:space="preserve"> </w:t>
      </w:r>
      <w:r w:rsidRPr="006D23FA">
        <w:rPr>
          <w:color w:val="7030A0"/>
          <w:sz w:val="20"/>
          <w:lang w:val="en-GB"/>
        </w:rPr>
        <w:t>and</w:t>
      </w:r>
      <w:r w:rsidRPr="006D23FA">
        <w:rPr>
          <w:color w:val="7030A0"/>
          <w:spacing w:val="-2"/>
          <w:sz w:val="20"/>
          <w:lang w:val="en-GB"/>
        </w:rPr>
        <w:t xml:space="preserve"> </w:t>
      </w:r>
      <w:r w:rsidRPr="006D23FA">
        <w:rPr>
          <w:color w:val="7030A0"/>
          <w:sz w:val="20"/>
          <w:lang w:val="en-GB"/>
        </w:rPr>
        <w:t>any</w:t>
      </w:r>
      <w:r w:rsidRPr="006D23FA">
        <w:rPr>
          <w:color w:val="7030A0"/>
          <w:spacing w:val="-2"/>
          <w:sz w:val="20"/>
          <w:lang w:val="en-GB"/>
        </w:rPr>
        <w:t xml:space="preserve"> </w:t>
      </w:r>
      <w:r w:rsidRPr="006D23FA">
        <w:rPr>
          <w:color w:val="7030A0"/>
          <w:sz w:val="20"/>
          <w:lang w:val="en-GB"/>
        </w:rPr>
        <w:t>other</w:t>
      </w:r>
      <w:r w:rsidRPr="006D23FA">
        <w:rPr>
          <w:color w:val="7030A0"/>
          <w:spacing w:val="-2"/>
          <w:sz w:val="20"/>
          <w:lang w:val="en-GB"/>
        </w:rPr>
        <w:t xml:space="preserve"> </w:t>
      </w:r>
      <w:r w:rsidRPr="006D23FA">
        <w:rPr>
          <w:color w:val="7030A0"/>
          <w:sz w:val="20"/>
          <w:lang w:val="en-GB"/>
        </w:rPr>
        <w:t>business</w:t>
      </w:r>
      <w:r w:rsidRPr="006D23FA">
        <w:rPr>
          <w:color w:val="7030A0"/>
          <w:spacing w:val="-2"/>
          <w:sz w:val="20"/>
          <w:lang w:val="en-GB"/>
        </w:rPr>
        <w:t xml:space="preserve"> </w:t>
      </w:r>
      <w:r w:rsidRPr="006D23FA">
        <w:rPr>
          <w:color w:val="7030A0"/>
          <w:sz w:val="20"/>
          <w:lang w:val="en-GB"/>
        </w:rPr>
        <w:t>relationship undertaken</w:t>
      </w:r>
      <w:r w:rsidRPr="006D23FA">
        <w:rPr>
          <w:color w:val="7030A0"/>
          <w:spacing w:val="-3"/>
          <w:sz w:val="20"/>
          <w:lang w:val="en-GB"/>
        </w:rPr>
        <w:t xml:space="preserve"> </w:t>
      </w:r>
      <w:r w:rsidRPr="006D23FA">
        <w:rPr>
          <w:color w:val="7030A0"/>
          <w:sz w:val="20"/>
          <w:lang w:val="en-GB"/>
        </w:rPr>
        <w:t xml:space="preserve">by a natural or legal person. </w:t>
      </w:r>
      <w:r w:rsidRPr="003F21FD">
        <w:rPr>
          <w:color w:val="7030A0"/>
          <w:sz w:val="20"/>
        </w:rPr>
        <w:t xml:space="preserve">This </w:t>
      </w:r>
      <w:proofErr w:type="spellStart"/>
      <w:r w:rsidRPr="003F21FD">
        <w:rPr>
          <w:color w:val="7030A0"/>
          <w:sz w:val="20"/>
        </w:rPr>
        <w:t>includes</w:t>
      </w:r>
      <w:proofErr w:type="spellEnd"/>
      <w:r w:rsidRPr="003F21FD">
        <w:rPr>
          <w:color w:val="7030A0"/>
          <w:sz w:val="20"/>
        </w:rPr>
        <w:t xml:space="preserve"> </w:t>
      </w:r>
      <w:proofErr w:type="spellStart"/>
      <w:r w:rsidRPr="003F21FD">
        <w:rPr>
          <w:color w:val="7030A0"/>
          <w:sz w:val="20"/>
        </w:rPr>
        <w:t>activities</w:t>
      </w:r>
      <w:proofErr w:type="spellEnd"/>
      <w:r w:rsidRPr="003F21FD">
        <w:rPr>
          <w:color w:val="7030A0"/>
          <w:sz w:val="20"/>
        </w:rPr>
        <w:t xml:space="preserve"> </w:t>
      </w:r>
      <w:proofErr w:type="spellStart"/>
      <w:r w:rsidRPr="003F21FD">
        <w:rPr>
          <w:color w:val="7030A0"/>
          <w:sz w:val="20"/>
        </w:rPr>
        <w:t>undertaken</w:t>
      </w:r>
      <w:proofErr w:type="spellEnd"/>
      <w:r w:rsidRPr="003F21FD">
        <w:rPr>
          <w:color w:val="7030A0"/>
          <w:sz w:val="20"/>
        </w:rPr>
        <w:t xml:space="preserve"> </w:t>
      </w:r>
      <w:proofErr w:type="spellStart"/>
      <w:r w:rsidRPr="003F21FD">
        <w:rPr>
          <w:color w:val="7030A0"/>
          <w:sz w:val="20"/>
        </w:rPr>
        <w:t>by</w:t>
      </w:r>
      <w:proofErr w:type="spellEnd"/>
      <w:r w:rsidRPr="003F21FD">
        <w:rPr>
          <w:color w:val="7030A0"/>
          <w:sz w:val="20"/>
        </w:rPr>
        <w:t xml:space="preserve"> electronic </w:t>
      </w:r>
      <w:proofErr w:type="spellStart"/>
      <w:r w:rsidRPr="003F21FD">
        <w:rPr>
          <w:color w:val="7030A0"/>
          <w:sz w:val="20"/>
        </w:rPr>
        <w:t>means</w:t>
      </w:r>
      <w:proofErr w:type="spellEnd"/>
      <w:r w:rsidRPr="003F21FD">
        <w:rPr>
          <w:color w:val="7030A0"/>
          <w:sz w:val="20"/>
        </w:rPr>
        <w:t>.</w:t>
      </w:r>
    </w:p>
    <w:p w14:paraId="4FD18644" w14:textId="77777777" w:rsidR="006D23FA" w:rsidRDefault="006D23FA">
      <w:pPr>
        <w:pStyle w:val="ListParagraph"/>
        <w:tabs>
          <w:tab w:val="left" w:pos="1616"/>
        </w:tabs>
        <w:spacing w:before="124" w:line="249" w:lineRule="auto"/>
        <w:ind w:right="1242"/>
        <w:rPr>
          <w:sz w:val="20"/>
        </w:rPr>
      </w:pPr>
    </w:p>
    <w:p w14:paraId="3418B3BF" w14:textId="77777777" w:rsidR="006D23FA" w:rsidRPr="00DD6E69" w:rsidRDefault="006D23FA">
      <w:pPr>
        <w:pStyle w:val="ListParagraph"/>
        <w:widowControl w:val="0"/>
        <w:numPr>
          <w:ilvl w:val="1"/>
          <w:numId w:val="5"/>
        </w:numPr>
        <w:tabs>
          <w:tab w:val="left" w:pos="1614"/>
        </w:tabs>
        <w:autoSpaceDE w:val="0"/>
        <w:autoSpaceDN w:val="0"/>
        <w:spacing w:before="125" w:after="0" w:line="249" w:lineRule="auto"/>
        <w:ind w:right="1246"/>
        <w:contextualSpacing w:val="0"/>
        <w:jc w:val="both"/>
        <w:rPr>
          <w:b/>
          <w:sz w:val="20"/>
          <w:highlight w:val="yellow"/>
        </w:rPr>
      </w:pPr>
      <w:r w:rsidRPr="006D23FA">
        <w:rPr>
          <w:sz w:val="20"/>
          <w:highlight w:val="yellow"/>
          <w:lang w:val="en-GB"/>
        </w:rPr>
        <w:t>“</w:t>
      </w:r>
      <w:r w:rsidRPr="006D23FA">
        <w:rPr>
          <w:b/>
          <w:sz w:val="20"/>
          <w:highlight w:val="yellow"/>
          <w:lang w:val="en-GB"/>
        </w:rPr>
        <w:t>Business</w:t>
      </w:r>
      <w:r w:rsidRPr="006D23FA">
        <w:rPr>
          <w:b/>
          <w:spacing w:val="-9"/>
          <w:sz w:val="20"/>
          <w:highlight w:val="yellow"/>
          <w:lang w:val="en-GB"/>
        </w:rPr>
        <w:t xml:space="preserve"> </w:t>
      </w:r>
      <w:r w:rsidRPr="006D23FA">
        <w:rPr>
          <w:b/>
          <w:sz w:val="20"/>
          <w:highlight w:val="yellow"/>
          <w:lang w:val="en-GB"/>
        </w:rPr>
        <w:t>activities</w:t>
      </w:r>
      <w:r w:rsidRPr="006D23FA">
        <w:rPr>
          <w:sz w:val="20"/>
          <w:highlight w:val="yellow"/>
          <w:lang w:val="en-GB"/>
        </w:rPr>
        <w:t>”</w:t>
      </w:r>
      <w:r w:rsidRPr="006D23FA">
        <w:rPr>
          <w:spacing w:val="-8"/>
          <w:sz w:val="20"/>
          <w:highlight w:val="yellow"/>
          <w:lang w:val="en-GB"/>
        </w:rPr>
        <w:t xml:space="preserve"> </w:t>
      </w:r>
      <w:r w:rsidRPr="006D23FA">
        <w:rPr>
          <w:sz w:val="20"/>
          <w:highlight w:val="yellow"/>
          <w:lang w:val="en-GB"/>
        </w:rPr>
        <w:t>means</w:t>
      </w:r>
      <w:r w:rsidRPr="006D23FA">
        <w:rPr>
          <w:spacing w:val="-10"/>
          <w:sz w:val="20"/>
          <w:highlight w:val="yellow"/>
          <w:lang w:val="en-GB"/>
        </w:rPr>
        <w:t xml:space="preserve"> </w:t>
      </w:r>
      <w:r w:rsidRPr="006D23FA">
        <w:rPr>
          <w:sz w:val="20"/>
          <w:highlight w:val="yellow"/>
          <w:lang w:val="en-GB"/>
        </w:rPr>
        <w:t>any</w:t>
      </w:r>
      <w:r w:rsidRPr="006D23FA">
        <w:rPr>
          <w:spacing w:val="-8"/>
          <w:sz w:val="20"/>
          <w:highlight w:val="yellow"/>
          <w:lang w:val="en-GB"/>
        </w:rPr>
        <w:t xml:space="preserve"> </w:t>
      </w:r>
      <w:r w:rsidRPr="006D23FA">
        <w:rPr>
          <w:sz w:val="20"/>
          <w:highlight w:val="yellow"/>
          <w:lang w:val="en-GB"/>
        </w:rPr>
        <w:t>economic</w:t>
      </w:r>
      <w:r w:rsidRPr="006D23FA">
        <w:rPr>
          <w:spacing w:val="-9"/>
          <w:sz w:val="20"/>
          <w:highlight w:val="yellow"/>
          <w:lang w:val="en-GB"/>
        </w:rPr>
        <w:t xml:space="preserve"> </w:t>
      </w:r>
      <w:r w:rsidRPr="006D23FA">
        <w:rPr>
          <w:sz w:val="20"/>
          <w:highlight w:val="yellow"/>
          <w:lang w:val="en-GB"/>
        </w:rPr>
        <w:t>or</w:t>
      </w:r>
      <w:r w:rsidRPr="006D23FA">
        <w:rPr>
          <w:spacing w:val="-10"/>
          <w:sz w:val="20"/>
          <w:highlight w:val="yellow"/>
          <w:lang w:val="en-GB"/>
        </w:rPr>
        <w:t xml:space="preserve"> </w:t>
      </w:r>
      <w:r w:rsidRPr="006D23FA">
        <w:rPr>
          <w:sz w:val="20"/>
          <w:highlight w:val="yellow"/>
          <w:lang w:val="en-GB"/>
        </w:rPr>
        <w:t>other</w:t>
      </w:r>
      <w:r w:rsidRPr="006D23FA">
        <w:rPr>
          <w:spacing w:val="-8"/>
          <w:sz w:val="20"/>
          <w:highlight w:val="yellow"/>
          <w:lang w:val="en-GB"/>
        </w:rPr>
        <w:t xml:space="preserve"> </w:t>
      </w:r>
      <w:proofErr w:type="spellStart"/>
      <w:r w:rsidRPr="006D23FA">
        <w:rPr>
          <w:sz w:val="20"/>
          <w:highlight w:val="yellow"/>
          <w:lang w:val="en-GB"/>
        </w:rPr>
        <w:t>activit</w:t>
      </w:r>
      <w:r w:rsidRPr="006D23FA">
        <w:rPr>
          <w:b/>
          <w:sz w:val="20"/>
          <w:highlight w:val="yellow"/>
          <w:lang w:val="en-GB"/>
        </w:rPr>
        <w:t>ies</w:t>
      </w:r>
      <w:r w:rsidRPr="006D23FA">
        <w:rPr>
          <w:b/>
          <w:strike/>
          <w:sz w:val="20"/>
          <w:highlight w:val="yellow"/>
          <w:lang w:val="en-GB"/>
        </w:rPr>
        <w:t>y</w:t>
      </w:r>
      <w:proofErr w:type="spellEnd"/>
      <w:r w:rsidRPr="006D23FA">
        <w:rPr>
          <w:sz w:val="20"/>
          <w:highlight w:val="yellow"/>
          <w:lang w:val="en-GB"/>
        </w:rPr>
        <w:t>,</w:t>
      </w:r>
      <w:r w:rsidRPr="006D23FA">
        <w:rPr>
          <w:spacing w:val="-8"/>
          <w:sz w:val="20"/>
          <w:highlight w:val="yellow"/>
          <w:lang w:val="en-GB"/>
        </w:rPr>
        <w:t xml:space="preserve"> </w:t>
      </w:r>
      <w:r w:rsidRPr="006D23FA">
        <w:rPr>
          <w:sz w:val="20"/>
          <w:highlight w:val="yellow"/>
          <w:lang w:val="en-GB"/>
        </w:rPr>
        <w:t>including</w:t>
      </w:r>
      <w:r w:rsidRPr="006D23FA">
        <w:rPr>
          <w:spacing w:val="-8"/>
          <w:sz w:val="20"/>
          <w:highlight w:val="yellow"/>
          <w:lang w:val="en-GB"/>
        </w:rPr>
        <w:t xml:space="preserve"> </w:t>
      </w:r>
      <w:r w:rsidRPr="006D23FA">
        <w:rPr>
          <w:sz w:val="20"/>
          <w:highlight w:val="yellow"/>
          <w:lang w:val="en-GB"/>
        </w:rPr>
        <w:t>but</w:t>
      </w:r>
      <w:r w:rsidRPr="006D23FA">
        <w:rPr>
          <w:spacing w:val="-9"/>
          <w:sz w:val="20"/>
          <w:highlight w:val="yellow"/>
          <w:lang w:val="en-GB"/>
        </w:rPr>
        <w:t xml:space="preserve"> </w:t>
      </w:r>
      <w:r w:rsidRPr="006D23FA">
        <w:rPr>
          <w:sz w:val="20"/>
          <w:highlight w:val="yellow"/>
          <w:lang w:val="en-GB"/>
        </w:rPr>
        <w:t>not</w:t>
      </w:r>
      <w:r w:rsidRPr="006D23FA">
        <w:rPr>
          <w:spacing w:val="-9"/>
          <w:sz w:val="20"/>
          <w:highlight w:val="yellow"/>
          <w:lang w:val="en-GB"/>
        </w:rPr>
        <w:t xml:space="preserve"> </w:t>
      </w:r>
      <w:r w:rsidRPr="006D23FA">
        <w:rPr>
          <w:sz w:val="20"/>
          <w:highlight w:val="yellow"/>
          <w:lang w:val="en-GB"/>
        </w:rPr>
        <w:t xml:space="preserve">limited to the </w:t>
      </w:r>
      <w:r w:rsidRPr="006D23FA">
        <w:rPr>
          <w:b/>
          <w:sz w:val="20"/>
          <w:highlight w:val="yellow"/>
          <w:lang w:val="en-GB"/>
        </w:rPr>
        <w:t xml:space="preserve">design, extraction, </w:t>
      </w:r>
      <w:r w:rsidRPr="006D23FA">
        <w:rPr>
          <w:sz w:val="20"/>
          <w:highlight w:val="yellow"/>
          <w:lang w:val="en-GB"/>
        </w:rPr>
        <w:t>manufacturing, production, transportation, distribution, commercialization,</w:t>
      </w:r>
      <w:r w:rsidRPr="006D23FA">
        <w:rPr>
          <w:spacing w:val="-8"/>
          <w:sz w:val="20"/>
          <w:highlight w:val="yellow"/>
          <w:lang w:val="en-GB"/>
        </w:rPr>
        <w:t xml:space="preserve"> </w:t>
      </w:r>
      <w:r w:rsidRPr="006D23FA">
        <w:rPr>
          <w:sz w:val="20"/>
          <w:highlight w:val="yellow"/>
          <w:lang w:val="en-GB"/>
        </w:rPr>
        <w:t>marketing</w:t>
      </w:r>
      <w:r w:rsidRPr="006D23FA">
        <w:rPr>
          <w:spacing w:val="-12"/>
          <w:sz w:val="20"/>
          <w:highlight w:val="yellow"/>
          <w:lang w:val="en-GB"/>
        </w:rPr>
        <w:t xml:space="preserve"> </w:t>
      </w:r>
      <w:r w:rsidRPr="006D23FA">
        <w:rPr>
          <w:sz w:val="20"/>
          <w:highlight w:val="yellow"/>
          <w:lang w:val="en-GB"/>
        </w:rPr>
        <w:t>and</w:t>
      </w:r>
      <w:r w:rsidRPr="006D23FA">
        <w:rPr>
          <w:spacing w:val="-8"/>
          <w:sz w:val="20"/>
          <w:highlight w:val="yellow"/>
          <w:lang w:val="en-GB"/>
        </w:rPr>
        <w:t xml:space="preserve"> </w:t>
      </w:r>
      <w:r w:rsidRPr="006D23FA">
        <w:rPr>
          <w:sz w:val="20"/>
          <w:highlight w:val="yellow"/>
          <w:lang w:val="en-GB"/>
        </w:rPr>
        <w:t>retailing</w:t>
      </w:r>
      <w:r w:rsidRPr="006D23FA">
        <w:rPr>
          <w:spacing w:val="-10"/>
          <w:sz w:val="20"/>
          <w:highlight w:val="yellow"/>
          <w:lang w:val="en-GB"/>
        </w:rPr>
        <w:t xml:space="preserve"> </w:t>
      </w:r>
      <w:r w:rsidRPr="006D23FA">
        <w:rPr>
          <w:sz w:val="20"/>
          <w:highlight w:val="yellow"/>
          <w:lang w:val="en-GB"/>
        </w:rPr>
        <w:t>of</w:t>
      </w:r>
      <w:r w:rsidRPr="006D23FA">
        <w:rPr>
          <w:spacing w:val="-11"/>
          <w:sz w:val="20"/>
          <w:highlight w:val="yellow"/>
          <w:lang w:val="en-GB"/>
        </w:rPr>
        <w:t xml:space="preserve"> </w:t>
      </w:r>
      <w:r w:rsidRPr="006D23FA">
        <w:rPr>
          <w:sz w:val="20"/>
          <w:highlight w:val="yellow"/>
          <w:lang w:val="en-GB"/>
        </w:rPr>
        <w:t>goods</w:t>
      </w:r>
      <w:r w:rsidRPr="006D23FA">
        <w:rPr>
          <w:spacing w:val="-9"/>
          <w:sz w:val="20"/>
          <w:highlight w:val="yellow"/>
          <w:lang w:val="en-GB"/>
        </w:rPr>
        <w:t xml:space="preserve"> </w:t>
      </w:r>
      <w:r w:rsidRPr="006D23FA">
        <w:rPr>
          <w:sz w:val="20"/>
          <w:highlight w:val="yellow"/>
          <w:lang w:val="en-GB"/>
        </w:rPr>
        <w:t>and</w:t>
      </w:r>
      <w:r w:rsidRPr="006D23FA">
        <w:rPr>
          <w:spacing w:val="-8"/>
          <w:sz w:val="20"/>
          <w:highlight w:val="yellow"/>
          <w:lang w:val="en-GB"/>
        </w:rPr>
        <w:t xml:space="preserve"> </w:t>
      </w:r>
      <w:r w:rsidRPr="006D23FA">
        <w:rPr>
          <w:sz w:val="20"/>
          <w:highlight w:val="yellow"/>
          <w:lang w:val="en-GB"/>
        </w:rPr>
        <w:t>services,</w:t>
      </w:r>
      <w:r w:rsidRPr="006D23FA">
        <w:rPr>
          <w:spacing w:val="-8"/>
          <w:sz w:val="20"/>
          <w:highlight w:val="yellow"/>
          <w:lang w:val="en-GB"/>
        </w:rPr>
        <w:t xml:space="preserve"> </w:t>
      </w:r>
      <w:r w:rsidRPr="006D23FA">
        <w:rPr>
          <w:sz w:val="20"/>
          <w:highlight w:val="yellow"/>
          <w:lang w:val="en-GB"/>
        </w:rPr>
        <w:t>undertaken</w:t>
      </w:r>
      <w:r w:rsidRPr="006D23FA">
        <w:rPr>
          <w:spacing w:val="-1"/>
          <w:sz w:val="20"/>
          <w:highlight w:val="yellow"/>
          <w:lang w:val="en-GB"/>
        </w:rPr>
        <w:t xml:space="preserve"> </w:t>
      </w:r>
      <w:r w:rsidRPr="006D23FA">
        <w:rPr>
          <w:sz w:val="20"/>
          <w:highlight w:val="yellow"/>
          <w:lang w:val="en-GB"/>
        </w:rPr>
        <w:t>by</w:t>
      </w:r>
      <w:r w:rsidRPr="006D23FA">
        <w:rPr>
          <w:spacing w:val="-8"/>
          <w:sz w:val="20"/>
          <w:highlight w:val="yellow"/>
          <w:lang w:val="en-GB"/>
        </w:rPr>
        <w:t xml:space="preserve"> </w:t>
      </w:r>
      <w:r w:rsidRPr="006D23FA">
        <w:rPr>
          <w:sz w:val="20"/>
          <w:highlight w:val="yellow"/>
          <w:lang w:val="en-GB"/>
        </w:rPr>
        <w:t>a</w:t>
      </w:r>
      <w:r w:rsidRPr="006D23FA">
        <w:rPr>
          <w:spacing w:val="-8"/>
          <w:sz w:val="20"/>
          <w:highlight w:val="yellow"/>
          <w:lang w:val="en-GB"/>
        </w:rPr>
        <w:t xml:space="preserve"> </w:t>
      </w:r>
      <w:r w:rsidRPr="006D23FA">
        <w:rPr>
          <w:sz w:val="20"/>
          <w:highlight w:val="yellow"/>
          <w:lang w:val="en-GB"/>
        </w:rPr>
        <w:t>natural</w:t>
      </w:r>
      <w:r w:rsidRPr="006D23FA">
        <w:rPr>
          <w:spacing w:val="-9"/>
          <w:sz w:val="20"/>
          <w:highlight w:val="yellow"/>
          <w:lang w:val="en-GB"/>
        </w:rPr>
        <w:t xml:space="preserve"> </w:t>
      </w:r>
      <w:r w:rsidRPr="006D23FA">
        <w:rPr>
          <w:sz w:val="20"/>
          <w:highlight w:val="yellow"/>
          <w:lang w:val="en-GB"/>
        </w:rPr>
        <w:t>or legal person, including</w:t>
      </w:r>
      <w:r w:rsidRPr="006D23FA">
        <w:rPr>
          <w:b/>
          <w:sz w:val="20"/>
          <w:highlight w:val="yellow"/>
          <w:lang w:val="en-GB"/>
        </w:rPr>
        <w:t xml:space="preserve">, but not limited to, </w:t>
      </w:r>
      <w:r w:rsidRPr="006D23FA">
        <w:rPr>
          <w:sz w:val="20"/>
          <w:highlight w:val="yellow"/>
          <w:lang w:val="en-GB"/>
        </w:rPr>
        <w:t xml:space="preserve">State-owned enterprises, financial institutions and investment funds, transnational corporations, other business enterprises, joint ventures, and any other business relationship undertaken by a natural or legal person. This includes activities undertaken by electronic means </w:t>
      </w:r>
      <w:r w:rsidRPr="006D23FA">
        <w:rPr>
          <w:b/>
          <w:sz w:val="20"/>
          <w:highlight w:val="yellow"/>
          <w:lang w:val="en-GB"/>
        </w:rPr>
        <w:t>and social media platforms</w:t>
      </w:r>
      <w:r w:rsidRPr="006D23FA">
        <w:rPr>
          <w:sz w:val="20"/>
          <w:highlight w:val="yellow"/>
          <w:lang w:val="en-GB"/>
        </w:rPr>
        <w:t xml:space="preserve">. </w:t>
      </w:r>
      <w:r w:rsidRPr="00DD6E69">
        <w:rPr>
          <w:b/>
          <w:sz w:val="20"/>
          <w:highlight w:val="yellow"/>
        </w:rPr>
        <w:t>(Iran, Palestine)</w:t>
      </w:r>
    </w:p>
    <w:p w14:paraId="32B48672" w14:textId="77777777" w:rsidR="006D23FA" w:rsidRPr="006D23FA" w:rsidRDefault="006D23FA">
      <w:pPr>
        <w:pStyle w:val="ListParagraph"/>
        <w:widowControl w:val="0"/>
        <w:numPr>
          <w:ilvl w:val="1"/>
          <w:numId w:val="5"/>
        </w:numPr>
        <w:tabs>
          <w:tab w:val="left" w:pos="1678"/>
        </w:tabs>
        <w:autoSpaceDE w:val="0"/>
        <w:autoSpaceDN w:val="0"/>
        <w:spacing w:before="117" w:after="0" w:line="249" w:lineRule="auto"/>
        <w:ind w:right="1247" w:firstLine="0"/>
        <w:contextualSpacing w:val="0"/>
        <w:jc w:val="both"/>
        <w:rPr>
          <w:color w:val="7030A0"/>
          <w:sz w:val="20"/>
          <w:lang w:val="en-GB"/>
        </w:rPr>
      </w:pPr>
      <w:r w:rsidRPr="006D23FA">
        <w:rPr>
          <w:color w:val="7030A0"/>
          <w:sz w:val="20"/>
          <w:lang w:val="en-GB"/>
        </w:rPr>
        <w:t xml:space="preserve"> “</w:t>
      </w:r>
      <w:r w:rsidRPr="006D23FA">
        <w:rPr>
          <w:b/>
          <w:color w:val="7030A0"/>
          <w:sz w:val="20"/>
          <w:lang w:val="en-GB"/>
        </w:rPr>
        <w:t>Business activities of a transnational character</w:t>
      </w:r>
      <w:r w:rsidRPr="006D23FA">
        <w:rPr>
          <w:color w:val="7030A0"/>
          <w:sz w:val="20"/>
          <w:lang w:val="en-GB"/>
        </w:rPr>
        <w:t>” means any business activity described in Article 1.3. above, when:</w:t>
      </w:r>
    </w:p>
    <w:p w14:paraId="52969802" w14:textId="77777777" w:rsidR="006D23FA" w:rsidRPr="006D23FA" w:rsidRDefault="006D23FA">
      <w:pPr>
        <w:pStyle w:val="ListParagraph"/>
        <w:widowControl w:val="0"/>
        <w:numPr>
          <w:ilvl w:val="0"/>
          <w:numId w:val="4"/>
        </w:numPr>
        <w:tabs>
          <w:tab w:val="left" w:pos="1458"/>
        </w:tabs>
        <w:autoSpaceDE w:val="0"/>
        <w:autoSpaceDN w:val="0"/>
        <w:spacing w:before="122" w:after="0"/>
        <w:contextualSpacing w:val="0"/>
        <w:jc w:val="both"/>
        <w:rPr>
          <w:color w:val="7030A0"/>
          <w:sz w:val="20"/>
          <w:lang w:val="en-GB"/>
        </w:rPr>
      </w:pPr>
      <w:r w:rsidRPr="006D23FA">
        <w:rPr>
          <w:color w:val="7030A0"/>
          <w:sz w:val="20"/>
          <w:lang w:val="en-GB"/>
        </w:rPr>
        <w:t>It</w:t>
      </w:r>
      <w:r w:rsidRPr="006D23FA">
        <w:rPr>
          <w:color w:val="7030A0"/>
          <w:spacing w:val="-5"/>
          <w:sz w:val="20"/>
          <w:lang w:val="en-GB"/>
        </w:rPr>
        <w:t xml:space="preserve"> </w:t>
      </w:r>
      <w:r w:rsidRPr="006D23FA">
        <w:rPr>
          <w:color w:val="7030A0"/>
          <w:sz w:val="20"/>
          <w:lang w:val="en-GB"/>
        </w:rPr>
        <w:t>is</w:t>
      </w:r>
      <w:r w:rsidRPr="006D23FA">
        <w:rPr>
          <w:color w:val="7030A0"/>
          <w:spacing w:val="-5"/>
          <w:sz w:val="20"/>
          <w:lang w:val="en-GB"/>
        </w:rPr>
        <w:t xml:space="preserve"> </w:t>
      </w:r>
      <w:r w:rsidRPr="006D23FA">
        <w:rPr>
          <w:color w:val="7030A0"/>
          <w:sz w:val="20"/>
          <w:lang w:val="en-GB"/>
        </w:rPr>
        <w:t>undertaken</w:t>
      </w:r>
      <w:r w:rsidRPr="006D23FA">
        <w:rPr>
          <w:color w:val="7030A0"/>
          <w:spacing w:val="-3"/>
          <w:sz w:val="20"/>
          <w:lang w:val="en-GB"/>
        </w:rPr>
        <w:t xml:space="preserve"> </w:t>
      </w:r>
      <w:r w:rsidRPr="006D23FA">
        <w:rPr>
          <w:color w:val="7030A0"/>
          <w:sz w:val="20"/>
          <w:lang w:val="en-GB"/>
        </w:rPr>
        <w:t>in</w:t>
      </w:r>
      <w:r w:rsidRPr="006D23FA">
        <w:rPr>
          <w:color w:val="7030A0"/>
          <w:spacing w:val="-6"/>
          <w:sz w:val="20"/>
          <w:lang w:val="en-GB"/>
        </w:rPr>
        <w:t xml:space="preserve"> </w:t>
      </w:r>
      <w:r w:rsidRPr="006D23FA">
        <w:rPr>
          <w:color w:val="7030A0"/>
          <w:sz w:val="20"/>
          <w:lang w:val="en-GB"/>
        </w:rPr>
        <w:t>more</w:t>
      </w:r>
      <w:r w:rsidRPr="006D23FA">
        <w:rPr>
          <w:color w:val="7030A0"/>
          <w:spacing w:val="-4"/>
          <w:sz w:val="20"/>
          <w:lang w:val="en-GB"/>
        </w:rPr>
        <w:t xml:space="preserve"> </w:t>
      </w:r>
      <w:r w:rsidRPr="006D23FA">
        <w:rPr>
          <w:color w:val="7030A0"/>
          <w:sz w:val="20"/>
          <w:lang w:val="en-GB"/>
        </w:rPr>
        <w:t>than</w:t>
      </w:r>
      <w:r w:rsidRPr="006D23FA">
        <w:rPr>
          <w:color w:val="7030A0"/>
          <w:spacing w:val="-3"/>
          <w:sz w:val="20"/>
          <w:lang w:val="en-GB"/>
        </w:rPr>
        <w:t xml:space="preserve"> </w:t>
      </w:r>
      <w:r w:rsidRPr="006D23FA">
        <w:rPr>
          <w:color w:val="7030A0"/>
          <w:sz w:val="20"/>
          <w:lang w:val="en-GB"/>
        </w:rPr>
        <w:t>one</w:t>
      </w:r>
      <w:r w:rsidRPr="006D23FA">
        <w:rPr>
          <w:color w:val="7030A0"/>
          <w:spacing w:val="-4"/>
          <w:sz w:val="20"/>
          <w:lang w:val="en-GB"/>
        </w:rPr>
        <w:t xml:space="preserve"> </w:t>
      </w:r>
      <w:r w:rsidRPr="006D23FA">
        <w:rPr>
          <w:color w:val="7030A0"/>
          <w:sz w:val="20"/>
          <w:lang w:val="en-GB"/>
        </w:rPr>
        <w:t>jurisdiction</w:t>
      </w:r>
      <w:r w:rsidRPr="006D23FA">
        <w:rPr>
          <w:color w:val="7030A0"/>
          <w:spacing w:val="-3"/>
          <w:sz w:val="20"/>
          <w:lang w:val="en-GB"/>
        </w:rPr>
        <w:t xml:space="preserve"> </w:t>
      </w:r>
      <w:r w:rsidRPr="006D23FA">
        <w:rPr>
          <w:color w:val="7030A0"/>
          <w:sz w:val="20"/>
          <w:lang w:val="en-GB"/>
        </w:rPr>
        <w:t>or</w:t>
      </w:r>
      <w:r w:rsidRPr="006D23FA">
        <w:rPr>
          <w:color w:val="7030A0"/>
          <w:spacing w:val="-5"/>
          <w:sz w:val="20"/>
          <w:lang w:val="en-GB"/>
        </w:rPr>
        <w:t xml:space="preserve"> </w:t>
      </w:r>
      <w:proofErr w:type="gramStart"/>
      <w:r w:rsidRPr="006D23FA">
        <w:rPr>
          <w:color w:val="7030A0"/>
          <w:sz w:val="20"/>
          <w:lang w:val="en-GB"/>
        </w:rPr>
        <w:t>State;</w:t>
      </w:r>
      <w:proofErr w:type="gramEnd"/>
      <w:r w:rsidRPr="006D23FA">
        <w:rPr>
          <w:color w:val="7030A0"/>
          <w:spacing w:val="-5"/>
          <w:sz w:val="20"/>
          <w:lang w:val="en-GB"/>
        </w:rPr>
        <w:t xml:space="preserve"> or</w:t>
      </w:r>
    </w:p>
    <w:p w14:paraId="76526156" w14:textId="77777777" w:rsidR="006D23FA" w:rsidRPr="006D23FA" w:rsidRDefault="006D23FA">
      <w:pPr>
        <w:pStyle w:val="ListParagraph"/>
        <w:widowControl w:val="0"/>
        <w:numPr>
          <w:ilvl w:val="0"/>
          <w:numId w:val="4"/>
        </w:numPr>
        <w:tabs>
          <w:tab w:val="left" w:pos="1477"/>
        </w:tabs>
        <w:autoSpaceDE w:val="0"/>
        <w:autoSpaceDN w:val="0"/>
        <w:spacing w:before="130" w:after="0" w:line="249" w:lineRule="auto"/>
        <w:ind w:left="1266" w:right="1257" w:firstLine="0"/>
        <w:contextualSpacing w:val="0"/>
        <w:jc w:val="both"/>
        <w:rPr>
          <w:color w:val="7030A0"/>
          <w:sz w:val="20"/>
          <w:lang w:val="en-GB"/>
        </w:rPr>
      </w:pPr>
      <w:r w:rsidRPr="006D23FA">
        <w:rPr>
          <w:color w:val="7030A0"/>
          <w:sz w:val="20"/>
          <w:lang w:val="en-GB"/>
        </w:rPr>
        <w:t xml:space="preserve">It is undertaken in one State but a significant part of its preparation, planning, direction, control, design, processing, manufacturing, storage or distribution, takes place through any business relationship in another State or </w:t>
      </w:r>
      <w:proofErr w:type="gramStart"/>
      <w:r w:rsidRPr="006D23FA">
        <w:rPr>
          <w:color w:val="7030A0"/>
          <w:sz w:val="20"/>
          <w:lang w:val="en-GB"/>
        </w:rPr>
        <w:t>jurisdiction;</w:t>
      </w:r>
      <w:proofErr w:type="gramEnd"/>
      <w:r w:rsidRPr="006D23FA">
        <w:rPr>
          <w:color w:val="7030A0"/>
          <w:sz w:val="20"/>
          <w:lang w:val="en-GB"/>
        </w:rPr>
        <w:t xml:space="preserve"> or</w:t>
      </w:r>
    </w:p>
    <w:p w14:paraId="516D0D90" w14:textId="77777777" w:rsidR="006D23FA" w:rsidRPr="006D23FA" w:rsidRDefault="006D23FA">
      <w:pPr>
        <w:pStyle w:val="ListParagraph"/>
        <w:widowControl w:val="0"/>
        <w:numPr>
          <w:ilvl w:val="0"/>
          <w:numId w:val="4"/>
        </w:numPr>
        <w:tabs>
          <w:tab w:val="left" w:pos="1456"/>
        </w:tabs>
        <w:autoSpaceDE w:val="0"/>
        <w:autoSpaceDN w:val="0"/>
        <w:spacing w:before="123" w:after="0"/>
        <w:ind w:left="1455"/>
        <w:contextualSpacing w:val="0"/>
        <w:jc w:val="both"/>
        <w:rPr>
          <w:color w:val="7030A0"/>
          <w:sz w:val="20"/>
          <w:lang w:val="en-GB"/>
        </w:rPr>
      </w:pPr>
      <w:r w:rsidRPr="006D23FA">
        <w:rPr>
          <w:color w:val="7030A0"/>
          <w:sz w:val="20"/>
          <w:lang w:val="en-GB"/>
        </w:rPr>
        <w:t>It</w:t>
      </w:r>
      <w:r w:rsidRPr="006D23FA">
        <w:rPr>
          <w:color w:val="7030A0"/>
          <w:spacing w:val="-5"/>
          <w:sz w:val="20"/>
          <w:lang w:val="en-GB"/>
        </w:rPr>
        <w:t xml:space="preserve"> </w:t>
      </w:r>
      <w:r w:rsidRPr="006D23FA">
        <w:rPr>
          <w:color w:val="7030A0"/>
          <w:sz w:val="20"/>
          <w:lang w:val="en-GB"/>
        </w:rPr>
        <w:t>is</w:t>
      </w:r>
      <w:r w:rsidRPr="006D23FA">
        <w:rPr>
          <w:color w:val="7030A0"/>
          <w:spacing w:val="-4"/>
          <w:sz w:val="20"/>
          <w:lang w:val="en-GB"/>
        </w:rPr>
        <w:t xml:space="preserve"> </w:t>
      </w:r>
      <w:r w:rsidRPr="006D23FA">
        <w:rPr>
          <w:color w:val="7030A0"/>
          <w:sz w:val="20"/>
          <w:lang w:val="en-GB"/>
        </w:rPr>
        <w:t>undertaken</w:t>
      </w:r>
      <w:r w:rsidRPr="006D23FA">
        <w:rPr>
          <w:color w:val="7030A0"/>
          <w:spacing w:val="-2"/>
          <w:sz w:val="20"/>
          <w:lang w:val="en-GB"/>
        </w:rPr>
        <w:t xml:space="preserve"> </w:t>
      </w:r>
      <w:r w:rsidRPr="006D23FA">
        <w:rPr>
          <w:color w:val="7030A0"/>
          <w:sz w:val="20"/>
          <w:lang w:val="en-GB"/>
        </w:rPr>
        <w:t>in</w:t>
      </w:r>
      <w:r w:rsidRPr="006D23FA">
        <w:rPr>
          <w:color w:val="7030A0"/>
          <w:spacing w:val="-5"/>
          <w:sz w:val="20"/>
          <w:lang w:val="en-GB"/>
        </w:rPr>
        <w:t xml:space="preserve"> </w:t>
      </w:r>
      <w:r w:rsidRPr="006D23FA">
        <w:rPr>
          <w:color w:val="7030A0"/>
          <w:sz w:val="20"/>
          <w:lang w:val="en-GB"/>
        </w:rPr>
        <w:t>one</w:t>
      </w:r>
      <w:r w:rsidRPr="006D23FA">
        <w:rPr>
          <w:color w:val="7030A0"/>
          <w:spacing w:val="-3"/>
          <w:sz w:val="20"/>
          <w:lang w:val="en-GB"/>
        </w:rPr>
        <w:t xml:space="preserve"> </w:t>
      </w:r>
      <w:r w:rsidRPr="006D23FA">
        <w:rPr>
          <w:color w:val="7030A0"/>
          <w:sz w:val="20"/>
          <w:lang w:val="en-GB"/>
        </w:rPr>
        <w:t>State</w:t>
      </w:r>
      <w:r w:rsidRPr="006D23FA">
        <w:rPr>
          <w:color w:val="7030A0"/>
          <w:spacing w:val="-6"/>
          <w:sz w:val="20"/>
          <w:lang w:val="en-GB"/>
        </w:rPr>
        <w:t xml:space="preserve"> </w:t>
      </w:r>
      <w:r w:rsidRPr="006D23FA">
        <w:rPr>
          <w:color w:val="7030A0"/>
          <w:sz w:val="20"/>
          <w:lang w:val="en-GB"/>
        </w:rPr>
        <w:t>but</w:t>
      </w:r>
      <w:r w:rsidRPr="006D23FA">
        <w:rPr>
          <w:color w:val="7030A0"/>
          <w:spacing w:val="-4"/>
          <w:sz w:val="20"/>
          <w:lang w:val="en-GB"/>
        </w:rPr>
        <w:t xml:space="preserve"> </w:t>
      </w:r>
      <w:r w:rsidRPr="006D23FA">
        <w:rPr>
          <w:color w:val="7030A0"/>
          <w:sz w:val="20"/>
          <w:lang w:val="en-GB"/>
        </w:rPr>
        <w:t>has</w:t>
      </w:r>
      <w:r w:rsidRPr="006D23FA">
        <w:rPr>
          <w:color w:val="7030A0"/>
          <w:spacing w:val="-4"/>
          <w:sz w:val="20"/>
          <w:lang w:val="en-GB"/>
        </w:rPr>
        <w:t xml:space="preserve"> </w:t>
      </w:r>
      <w:r w:rsidRPr="006D23FA">
        <w:rPr>
          <w:color w:val="7030A0"/>
          <w:sz w:val="20"/>
          <w:lang w:val="en-GB"/>
        </w:rPr>
        <w:t>significant</w:t>
      </w:r>
      <w:r w:rsidRPr="006D23FA">
        <w:rPr>
          <w:color w:val="7030A0"/>
          <w:spacing w:val="-4"/>
          <w:sz w:val="20"/>
          <w:lang w:val="en-GB"/>
        </w:rPr>
        <w:t xml:space="preserve"> </w:t>
      </w:r>
      <w:r w:rsidRPr="006D23FA">
        <w:rPr>
          <w:color w:val="7030A0"/>
          <w:sz w:val="20"/>
          <w:lang w:val="en-GB"/>
        </w:rPr>
        <w:t>effect</w:t>
      </w:r>
      <w:r w:rsidRPr="006D23FA">
        <w:rPr>
          <w:color w:val="7030A0"/>
          <w:spacing w:val="-4"/>
          <w:sz w:val="20"/>
          <w:lang w:val="en-GB"/>
        </w:rPr>
        <w:t xml:space="preserve"> </w:t>
      </w:r>
      <w:r w:rsidRPr="006D23FA">
        <w:rPr>
          <w:color w:val="7030A0"/>
          <w:sz w:val="20"/>
          <w:lang w:val="en-GB"/>
        </w:rPr>
        <w:t>in</w:t>
      </w:r>
      <w:r w:rsidRPr="006D23FA">
        <w:rPr>
          <w:color w:val="7030A0"/>
          <w:spacing w:val="-2"/>
          <w:sz w:val="20"/>
          <w:lang w:val="en-GB"/>
        </w:rPr>
        <w:t xml:space="preserve"> </w:t>
      </w:r>
      <w:r w:rsidRPr="006D23FA">
        <w:rPr>
          <w:color w:val="7030A0"/>
          <w:sz w:val="20"/>
          <w:lang w:val="en-GB"/>
        </w:rPr>
        <w:t>another</w:t>
      </w:r>
      <w:r w:rsidRPr="006D23FA">
        <w:rPr>
          <w:color w:val="7030A0"/>
          <w:spacing w:val="-3"/>
          <w:sz w:val="20"/>
          <w:lang w:val="en-GB"/>
        </w:rPr>
        <w:t xml:space="preserve"> </w:t>
      </w:r>
      <w:r w:rsidRPr="006D23FA">
        <w:rPr>
          <w:color w:val="7030A0"/>
          <w:sz w:val="20"/>
          <w:lang w:val="en-GB"/>
        </w:rPr>
        <w:t>State</w:t>
      </w:r>
      <w:r w:rsidRPr="006D23FA">
        <w:rPr>
          <w:color w:val="7030A0"/>
          <w:spacing w:val="-3"/>
          <w:sz w:val="20"/>
          <w:lang w:val="en-GB"/>
        </w:rPr>
        <w:t xml:space="preserve"> </w:t>
      </w:r>
      <w:r w:rsidRPr="006D23FA">
        <w:rPr>
          <w:color w:val="7030A0"/>
          <w:sz w:val="20"/>
          <w:lang w:val="en-GB"/>
        </w:rPr>
        <w:t>or</w:t>
      </w:r>
      <w:r w:rsidRPr="006D23FA">
        <w:rPr>
          <w:color w:val="7030A0"/>
          <w:spacing w:val="-5"/>
          <w:sz w:val="20"/>
          <w:lang w:val="en-GB"/>
        </w:rPr>
        <w:t xml:space="preserve"> </w:t>
      </w:r>
      <w:r w:rsidRPr="006D23FA">
        <w:rPr>
          <w:color w:val="7030A0"/>
          <w:spacing w:val="-2"/>
          <w:sz w:val="20"/>
          <w:lang w:val="en-GB"/>
        </w:rPr>
        <w:t>jurisdiction.</w:t>
      </w:r>
    </w:p>
    <w:p w14:paraId="5FAE27C0" w14:textId="77777777" w:rsidR="006D23FA" w:rsidRPr="006D23FA" w:rsidRDefault="006D23FA">
      <w:pPr>
        <w:pStyle w:val="ListParagraph"/>
        <w:widowControl w:val="0"/>
        <w:numPr>
          <w:ilvl w:val="1"/>
          <w:numId w:val="5"/>
        </w:numPr>
        <w:tabs>
          <w:tab w:val="left" w:pos="1645"/>
        </w:tabs>
        <w:autoSpaceDE w:val="0"/>
        <w:autoSpaceDN w:val="0"/>
        <w:spacing w:before="130" w:after="0" w:line="249" w:lineRule="auto"/>
        <w:ind w:right="1250" w:firstLine="0"/>
        <w:contextualSpacing w:val="0"/>
        <w:jc w:val="both"/>
        <w:rPr>
          <w:color w:val="7030A0"/>
          <w:sz w:val="20"/>
          <w:lang w:val="en-GB"/>
        </w:rPr>
      </w:pPr>
      <w:r w:rsidRPr="006D23FA">
        <w:rPr>
          <w:color w:val="7030A0"/>
          <w:sz w:val="20"/>
          <w:lang w:val="en-GB"/>
        </w:rPr>
        <w:t>“</w:t>
      </w:r>
      <w:r w:rsidRPr="006D23FA">
        <w:rPr>
          <w:b/>
          <w:color w:val="7030A0"/>
          <w:sz w:val="20"/>
          <w:lang w:val="en-GB"/>
        </w:rPr>
        <w:t>Business relationship</w:t>
      </w:r>
      <w:r w:rsidRPr="006D23FA">
        <w:rPr>
          <w:color w:val="7030A0"/>
          <w:sz w:val="20"/>
          <w:lang w:val="en-GB"/>
        </w:rPr>
        <w:t>” refers to any relationship between natural or legal persons, including State and non-State entities, to conduct business activities, including those activities conducted through affiliates, subsidiaries, agents, suppliers, partnerships, joint venture, beneficial proprietorship, or any other structure or relationship as provided under the domestic law of the State, including activities undertaken by electronic means.</w:t>
      </w:r>
    </w:p>
    <w:p w14:paraId="3737D3CE" w14:textId="77777777" w:rsidR="006D23FA" w:rsidRPr="006D23FA" w:rsidRDefault="006D23FA">
      <w:pPr>
        <w:pStyle w:val="ListParagraph"/>
        <w:tabs>
          <w:tab w:val="left" w:pos="1645"/>
        </w:tabs>
        <w:spacing w:line="249" w:lineRule="auto"/>
        <w:ind w:right="1250"/>
        <w:rPr>
          <w:b/>
          <w:color w:val="FF0000"/>
          <w:sz w:val="20"/>
          <w:lang w:val="en-GB"/>
        </w:rPr>
      </w:pPr>
      <w:r w:rsidRPr="006D23FA">
        <w:rPr>
          <w:b/>
          <w:color w:val="FF0000"/>
          <w:sz w:val="20"/>
          <w:lang w:val="en-GB"/>
        </w:rPr>
        <w:lastRenderedPageBreak/>
        <w:t xml:space="preserve">We support the proposal of Panama Egypt and South Africa to add after … or any other structure or relationship, including throughout their values </w:t>
      </w:r>
      <w:proofErr w:type="gramStart"/>
      <w:r w:rsidRPr="006D23FA">
        <w:rPr>
          <w:b/>
          <w:color w:val="FF0000"/>
          <w:sz w:val="20"/>
          <w:lang w:val="en-GB"/>
        </w:rPr>
        <w:t>chains,…</w:t>
      </w:r>
      <w:proofErr w:type="gramEnd"/>
    </w:p>
    <w:p w14:paraId="73C5649E" w14:textId="77777777" w:rsidR="006D23FA" w:rsidRDefault="006D23FA" w:rsidP="006D23FA">
      <w:pPr>
        <w:pStyle w:val="BodyText"/>
        <w:spacing w:before="124" w:line="249" w:lineRule="auto"/>
        <w:ind w:right="1245"/>
        <w:rPr>
          <w:b/>
        </w:rPr>
      </w:pPr>
      <w:r>
        <w:t>1.5. “</w:t>
      </w:r>
      <w:r>
        <w:rPr>
          <w:b/>
        </w:rPr>
        <w:t>Business relationship</w:t>
      </w:r>
      <w:r>
        <w:t>” refers to any relationship between natural or legal persons, including State and non-State entities, to conduct business activities, including those activities conducted through affiliates, subsidiaries, agents, suppliers, partnerships, joint venture, beneficial proprietorship, or any other structure or relationship</w:t>
      </w:r>
      <w:r>
        <w:rPr>
          <w:b/>
        </w:rPr>
        <w:t xml:space="preserve">, including throughout their value chains, </w:t>
      </w:r>
      <w:r>
        <w:t xml:space="preserve">as provided under the domestic law of the State, including activities undertaken by electronic means; </w:t>
      </w:r>
      <w:r>
        <w:rPr>
          <w:b/>
        </w:rPr>
        <w:t>(Panama, Egypt, South Africa)</w:t>
      </w:r>
    </w:p>
    <w:p w14:paraId="76B1F8FB" w14:textId="77777777" w:rsidR="006D23FA" w:rsidRPr="00DD6E69" w:rsidRDefault="006D23FA">
      <w:pPr>
        <w:pStyle w:val="ListParagraph"/>
        <w:widowControl w:val="0"/>
        <w:numPr>
          <w:ilvl w:val="1"/>
          <w:numId w:val="3"/>
        </w:numPr>
        <w:tabs>
          <w:tab w:val="left" w:pos="1645"/>
        </w:tabs>
        <w:autoSpaceDE w:val="0"/>
        <w:autoSpaceDN w:val="0"/>
        <w:spacing w:before="125" w:after="0" w:line="249" w:lineRule="auto"/>
        <w:ind w:right="1244" w:firstLine="0"/>
        <w:contextualSpacing w:val="0"/>
        <w:jc w:val="both"/>
        <w:rPr>
          <w:b/>
          <w:sz w:val="20"/>
          <w:highlight w:val="yellow"/>
        </w:rPr>
      </w:pPr>
      <w:r w:rsidRPr="006D23FA">
        <w:rPr>
          <w:sz w:val="20"/>
          <w:highlight w:val="yellow"/>
          <w:lang w:val="en-GB"/>
        </w:rPr>
        <w:t>“</w:t>
      </w:r>
      <w:r w:rsidRPr="006D23FA">
        <w:rPr>
          <w:b/>
          <w:sz w:val="20"/>
          <w:highlight w:val="yellow"/>
          <w:lang w:val="en-GB"/>
        </w:rPr>
        <w:t>Business relationship</w:t>
      </w:r>
      <w:r w:rsidRPr="006D23FA">
        <w:rPr>
          <w:sz w:val="20"/>
          <w:highlight w:val="yellow"/>
          <w:lang w:val="en-GB"/>
        </w:rPr>
        <w:t>” refers to any relationship between natural or legal persons, including State and non-State entities, to conduct business activities, including those activities conducted through affiliates, subsidiaries, agents, suppliers, partnerships, joint venture, beneficial proprietorship</w:t>
      </w:r>
      <w:r w:rsidRPr="006D23FA">
        <w:rPr>
          <w:b/>
          <w:strike/>
          <w:sz w:val="20"/>
          <w:highlight w:val="yellow"/>
          <w:lang w:val="en-GB"/>
        </w:rPr>
        <w:t>, or any other structure or relationship as provided</w:t>
      </w:r>
      <w:r w:rsidRPr="006D23FA">
        <w:rPr>
          <w:b/>
          <w:sz w:val="20"/>
          <w:highlight w:val="yellow"/>
          <w:lang w:val="en-GB"/>
        </w:rPr>
        <w:t xml:space="preserve"> </w:t>
      </w:r>
      <w:r w:rsidRPr="006D23FA">
        <w:rPr>
          <w:b/>
          <w:strike/>
          <w:sz w:val="20"/>
          <w:highlight w:val="yellow"/>
          <w:lang w:val="en-GB"/>
        </w:rPr>
        <w:t>under the domestic law of the State</w:t>
      </w:r>
      <w:r w:rsidRPr="006D23FA">
        <w:rPr>
          <w:sz w:val="20"/>
          <w:highlight w:val="yellow"/>
          <w:lang w:val="en-GB"/>
        </w:rPr>
        <w:t xml:space="preserve">, </w:t>
      </w:r>
      <w:r w:rsidRPr="006D23FA">
        <w:rPr>
          <w:b/>
          <w:sz w:val="20"/>
          <w:highlight w:val="yellow"/>
          <w:lang w:val="en-GB"/>
        </w:rPr>
        <w:t>entities in the value and supply chain, any non- State or State entity linked to a business operation, product, or service even if the relationship is not contractual, as well as</w:t>
      </w:r>
      <w:r w:rsidRPr="006D23FA">
        <w:rPr>
          <w:b/>
          <w:strike/>
          <w:sz w:val="20"/>
          <w:highlight w:val="yellow"/>
          <w:lang w:val="en-GB"/>
        </w:rPr>
        <w:t xml:space="preserve"> including</w:t>
      </w:r>
      <w:r w:rsidRPr="006D23FA">
        <w:rPr>
          <w:b/>
          <w:sz w:val="20"/>
          <w:highlight w:val="yellow"/>
          <w:lang w:val="en-GB"/>
        </w:rPr>
        <w:t xml:space="preserve"> </w:t>
      </w:r>
      <w:r w:rsidRPr="006D23FA">
        <w:rPr>
          <w:sz w:val="20"/>
          <w:highlight w:val="yellow"/>
          <w:lang w:val="en-GB"/>
        </w:rPr>
        <w:t xml:space="preserve">activities undertaken by electronic means. </w:t>
      </w:r>
      <w:r w:rsidRPr="00DD6E69">
        <w:rPr>
          <w:b/>
          <w:sz w:val="20"/>
          <w:highlight w:val="yellow"/>
        </w:rPr>
        <w:t>(Palestine)</w:t>
      </w:r>
    </w:p>
    <w:p w14:paraId="24A9B17E" w14:textId="77777777" w:rsidR="006D23FA" w:rsidRPr="006D23FA" w:rsidRDefault="006D23FA">
      <w:pPr>
        <w:pStyle w:val="ListParagraph"/>
        <w:widowControl w:val="0"/>
        <w:numPr>
          <w:ilvl w:val="1"/>
          <w:numId w:val="3"/>
        </w:numPr>
        <w:tabs>
          <w:tab w:val="left" w:pos="1683"/>
        </w:tabs>
        <w:autoSpaceDE w:val="0"/>
        <w:autoSpaceDN w:val="0"/>
        <w:spacing w:before="130" w:after="0" w:line="249" w:lineRule="auto"/>
        <w:ind w:right="1248" w:firstLine="0"/>
        <w:contextualSpacing w:val="0"/>
        <w:jc w:val="both"/>
        <w:rPr>
          <w:color w:val="7030A0"/>
          <w:sz w:val="20"/>
          <w:lang w:val="en-GB"/>
        </w:rPr>
      </w:pPr>
      <w:r w:rsidRPr="006D23FA">
        <w:rPr>
          <w:color w:val="7030A0"/>
          <w:sz w:val="20"/>
          <w:lang w:val="en-GB"/>
        </w:rPr>
        <w:t xml:space="preserve"> “</w:t>
      </w:r>
      <w:r w:rsidRPr="006D23FA">
        <w:rPr>
          <w:b/>
          <w:color w:val="7030A0"/>
          <w:sz w:val="20"/>
          <w:lang w:val="en-GB"/>
        </w:rPr>
        <w:t>Regional integration organization</w:t>
      </w:r>
      <w:r w:rsidRPr="006D23FA">
        <w:rPr>
          <w:color w:val="7030A0"/>
          <w:sz w:val="20"/>
          <w:lang w:val="en-GB"/>
        </w:rPr>
        <w:t>” shall mean an organization constituted by sovereign States</w:t>
      </w:r>
      <w:r w:rsidRPr="006D23FA">
        <w:rPr>
          <w:color w:val="7030A0"/>
          <w:spacing w:val="-1"/>
          <w:sz w:val="20"/>
          <w:lang w:val="en-GB"/>
        </w:rPr>
        <w:t xml:space="preserve"> </w:t>
      </w:r>
      <w:r w:rsidRPr="006D23FA">
        <w:rPr>
          <w:color w:val="7030A0"/>
          <w:sz w:val="20"/>
          <w:lang w:val="en-GB"/>
        </w:rPr>
        <w:t>of a given region,</w:t>
      </w:r>
      <w:r w:rsidRPr="006D23FA">
        <w:rPr>
          <w:color w:val="7030A0"/>
          <w:spacing w:val="-1"/>
          <w:sz w:val="20"/>
          <w:lang w:val="en-GB"/>
        </w:rPr>
        <w:t xml:space="preserve"> </w:t>
      </w:r>
      <w:r w:rsidRPr="006D23FA">
        <w:rPr>
          <w:color w:val="7030A0"/>
          <w:sz w:val="20"/>
          <w:lang w:val="en-GB"/>
        </w:rPr>
        <w:t>to which its</w:t>
      </w:r>
      <w:r w:rsidRPr="006D23FA">
        <w:rPr>
          <w:color w:val="7030A0"/>
          <w:spacing w:val="-2"/>
          <w:sz w:val="20"/>
          <w:lang w:val="en-GB"/>
        </w:rPr>
        <w:t xml:space="preserve"> </w:t>
      </w:r>
      <w:r w:rsidRPr="006D23FA">
        <w:rPr>
          <w:color w:val="7030A0"/>
          <w:sz w:val="20"/>
          <w:lang w:val="en-GB"/>
        </w:rPr>
        <w:t>member States</w:t>
      </w:r>
      <w:r w:rsidRPr="006D23FA">
        <w:rPr>
          <w:color w:val="7030A0"/>
          <w:spacing w:val="-1"/>
          <w:sz w:val="20"/>
          <w:lang w:val="en-GB"/>
        </w:rPr>
        <w:t xml:space="preserve"> </w:t>
      </w:r>
      <w:r w:rsidRPr="006D23FA">
        <w:rPr>
          <w:color w:val="7030A0"/>
          <w:sz w:val="20"/>
          <w:lang w:val="en-GB"/>
        </w:rPr>
        <w:t>have transferred competence in</w:t>
      </w:r>
      <w:r w:rsidRPr="006D23FA">
        <w:rPr>
          <w:color w:val="7030A0"/>
          <w:spacing w:val="-11"/>
          <w:sz w:val="20"/>
          <w:lang w:val="en-GB"/>
        </w:rPr>
        <w:t xml:space="preserve"> </w:t>
      </w:r>
      <w:r w:rsidRPr="006D23FA">
        <w:rPr>
          <w:color w:val="7030A0"/>
          <w:sz w:val="20"/>
          <w:lang w:val="en-GB"/>
        </w:rPr>
        <w:t>respect</w:t>
      </w:r>
      <w:r w:rsidRPr="006D23FA">
        <w:rPr>
          <w:color w:val="7030A0"/>
          <w:spacing w:val="-13"/>
          <w:sz w:val="20"/>
          <w:lang w:val="en-GB"/>
        </w:rPr>
        <w:t xml:space="preserve"> </w:t>
      </w:r>
      <w:r w:rsidRPr="006D23FA">
        <w:rPr>
          <w:color w:val="7030A0"/>
          <w:sz w:val="20"/>
          <w:lang w:val="en-GB"/>
        </w:rPr>
        <w:t>of</w:t>
      </w:r>
      <w:r w:rsidRPr="006D23FA">
        <w:rPr>
          <w:color w:val="7030A0"/>
          <w:spacing w:val="-12"/>
          <w:sz w:val="20"/>
          <w:lang w:val="en-GB"/>
        </w:rPr>
        <w:t xml:space="preserve"> </w:t>
      </w:r>
      <w:r w:rsidRPr="006D23FA">
        <w:rPr>
          <w:color w:val="7030A0"/>
          <w:sz w:val="20"/>
          <w:lang w:val="en-GB"/>
        </w:rPr>
        <w:t>matters</w:t>
      </w:r>
      <w:r w:rsidRPr="006D23FA">
        <w:rPr>
          <w:color w:val="7030A0"/>
          <w:spacing w:val="-11"/>
          <w:sz w:val="20"/>
          <w:lang w:val="en-GB"/>
        </w:rPr>
        <w:t xml:space="preserve"> </w:t>
      </w:r>
      <w:r w:rsidRPr="006D23FA">
        <w:rPr>
          <w:color w:val="7030A0"/>
          <w:sz w:val="20"/>
          <w:lang w:val="en-GB"/>
        </w:rPr>
        <w:t>governed</w:t>
      </w:r>
      <w:r w:rsidRPr="006D23FA">
        <w:rPr>
          <w:color w:val="7030A0"/>
          <w:spacing w:val="-12"/>
          <w:sz w:val="20"/>
          <w:lang w:val="en-GB"/>
        </w:rPr>
        <w:t xml:space="preserve"> </w:t>
      </w:r>
      <w:r w:rsidRPr="006D23FA">
        <w:rPr>
          <w:color w:val="7030A0"/>
          <w:sz w:val="20"/>
          <w:lang w:val="en-GB"/>
        </w:rPr>
        <w:t>by</w:t>
      </w:r>
      <w:r w:rsidRPr="006D23FA">
        <w:rPr>
          <w:color w:val="7030A0"/>
          <w:spacing w:val="-10"/>
          <w:sz w:val="20"/>
          <w:lang w:val="en-GB"/>
        </w:rPr>
        <w:t xml:space="preserve"> </w:t>
      </w:r>
      <w:r w:rsidRPr="006D23FA">
        <w:rPr>
          <w:color w:val="7030A0"/>
          <w:sz w:val="20"/>
          <w:lang w:val="en-GB"/>
        </w:rPr>
        <w:t>this</w:t>
      </w:r>
      <w:r w:rsidRPr="006D23FA">
        <w:rPr>
          <w:color w:val="7030A0"/>
          <w:spacing w:val="-13"/>
          <w:sz w:val="20"/>
          <w:lang w:val="en-GB"/>
        </w:rPr>
        <w:t xml:space="preserve"> </w:t>
      </w:r>
      <w:r w:rsidRPr="006D23FA">
        <w:rPr>
          <w:color w:val="7030A0"/>
          <w:sz w:val="20"/>
          <w:lang w:val="en-GB"/>
        </w:rPr>
        <w:t>(Legally</w:t>
      </w:r>
      <w:r w:rsidRPr="006D23FA">
        <w:rPr>
          <w:color w:val="7030A0"/>
          <w:spacing w:val="-11"/>
          <w:sz w:val="20"/>
          <w:lang w:val="en-GB"/>
        </w:rPr>
        <w:t xml:space="preserve"> </w:t>
      </w:r>
      <w:r w:rsidRPr="006D23FA">
        <w:rPr>
          <w:color w:val="7030A0"/>
          <w:sz w:val="20"/>
          <w:lang w:val="en-GB"/>
        </w:rPr>
        <w:t>Binding</w:t>
      </w:r>
      <w:r w:rsidRPr="006D23FA">
        <w:rPr>
          <w:color w:val="7030A0"/>
          <w:spacing w:val="-12"/>
          <w:sz w:val="20"/>
          <w:lang w:val="en-GB"/>
        </w:rPr>
        <w:t xml:space="preserve"> </w:t>
      </w:r>
      <w:r w:rsidRPr="006D23FA">
        <w:rPr>
          <w:color w:val="7030A0"/>
          <w:sz w:val="20"/>
          <w:lang w:val="en-GB"/>
        </w:rPr>
        <w:t>Instrument).</w:t>
      </w:r>
      <w:r w:rsidRPr="006D23FA">
        <w:rPr>
          <w:color w:val="7030A0"/>
          <w:spacing w:val="-11"/>
          <w:sz w:val="20"/>
          <w:lang w:val="en-GB"/>
        </w:rPr>
        <w:t xml:space="preserve"> </w:t>
      </w:r>
      <w:r w:rsidRPr="006D23FA">
        <w:rPr>
          <w:color w:val="7030A0"/>
          <w:sz w:val="20"/>
          <w:lang w:val="en-GB"/>
        </w:rPr>
        <w:t>Such</w:t>
      </w:r>
      <w:r w:rsidRPr="006D23FA">
        <w:rPr>
          <w:color w:val="7030A0"/>
          <w:spacing w:val="-13"/>
          <w:sz w:val="20"/>
          <w:lang w:val="en-GB"/>
        </w:rPr>
        <w:t xml:space="preserve"> </w:t>
      </w:r>
      <w:r w:rsidRPr="006D23FA">
        <w:rPr>
          <w:color w:val="7030A0"/>
          <w:sz w:val="20"/>
          <w:lang w:val="en-GB"/>
        </w:rPr>
        <w:t>organizations</w:t>
      </w:r>
      <w:r w:rsidRPr="006D23FA">
        <w:rPr>
          <w:color w:val="7030A0"/>
          <w:spacing w:val="-11"/>
          <w:sz w:val="20"/>
          <w:lang w:val="en-GB"/>
        </w:rPr>
        <w:t xml:space="preserve"> </w:t>
      </w:r>
      <w:r w:rsidRPr="006D23FA">
        <w:rPr>
          <w:color w:val="7030A0"/>
          <w:sz w:val="20"/>
          <w:lang w:val="en-GB"/>
        </w:rPr>
        <w:t>shall declare, in their instruments of formal confirmation or accession, their level of competence in respect of matters governed by this (Legally Binding Instrument), and they shall subsequently inform the depositary of any substantial modification to such competence. References</w:t>
      </w:r>
      <w:r w:rsidRPr="006D23FA">
        <w:rPr>
          <w:color w:val="7030A0"/>
          <w:spacing w:val="-12"/>
          <w:sz w:val="20"/>
          <w:lang w:val="en-GB"/>
        </w:rPr>
        <w:t xml:space="preserve"> </w:t>
      </w:r>
      <w:r w:rsidRPr="006D23FA">
        <w:rPr>
          <w:color w:val="7030A0"/>
          <w:sz w:val="20"/>
          <w:lang w:val="en-GB"/>
        </w:rPr>
        <w:t>to</w:t>
      </w:r>
      <w:r w:rsidRPr="006D23FA">
        <w:rPr>
          <w:color w:val="7030A0"/>
          <w:spacing w:val="-10"/>
          <w:sz w:val="20"/>
          <w:lang w:val="en-GB"/>
        </w:rPr>
        <w:t xml:space="preserve"> </w:t>
      </w:r>
      <w:r w:rsidRPr="006D23FA">
        <w:rPr>
          <w:color w:val="7030A0"/>
          <w:sz w:val="20"/>
          <w:lang w:val="en-GB"/>
        </w:rPr>
        <w:t>“States</w:t>
      </w:r>
      <w:r w:rsidRPr="006D23FA">
        <w:rPr>
          <w:color w:val="7030A0"/>
          <w:spacing w:val="-12"/>
          <w:sz w:val="20"/>
          <w:lang w:val="en-GB"/>
        </w:rPr>
        <w:t xml:space="preserve"> </w:t>
      </w:r>
      <w:r w:rsidRPr="006D23FA">
        <w:rPr>
          <w:color w:val="7030A0"/>
          <w:sz w:val="20"/>
          <w:lang w:val="en-GB"/>
        </w:rPr>
        <w:t>Parties”</w:t>
      </w:r>
      <w:r w:rsidRPr="006D23FA">
        <w:rPr>
          <w:color w:val="7030A0"/>
          <w:spacing w:val="-11"/>
          <w:sz w:val="20"/>
          <w:lang w:val="en-GB"/>
        </w:rPr>
        <w:t xml:space="preserve"> </w:t>
      </w:r>
      <w:r w:rsidRPr="006D23FA">
        <w:rPr>
          <w:color w:val="7030A0"/>
          <w:sz w:val="20"/>
          <w:lang w:val="en-GB"/>
        </w:rPr>
        <w:t>in</w:t>
      </w:r>
      <w:r w:rsidRPr="006D23FA">
        <w:rPr>
          <w:color w:val="7030A0"/>
          <w:spacing w:val="-10"/>
          <w:sz w:val="20"/>
          <w:lang w:val="en-GB"/>
        </w:rPr>
        <w:t xml:space="preserve"> </w:t>
      </w:r>
      <w:r w:rsidRPr="006D23FA">
        <w:rPr>
          <w:color w:val="7030A0"/>
          <w:sz w:val="20"/>
          <w:lang w:val="en-GB"/>
        </w:rPr>
        <w:t>the</w:t>
      </w:r>
      <w:r w:rsidRPr="006D23FA">
        <w:rPr>
          <w:color w:val="7030A0"/>
          <w:spacing w:val="-11"/>
          <w:sz w:val="20"/>
          <w:lang w:val="en-GB"/>
        </w:rPr>
        <w:t xml:space="preserve"> </w:t>
      </w:r>
      <w:r w:rsidRPr="006D23FA">
        <w:rPr>
          <w:color w:val="7030A0"/>
          <w:sz w:val="20"/>
          <w:lang w:val="en-GB"/>
        </w:rPr>
        <w:t>present</w:t>
      </w:r>
      <w:r w:rsidRPr="006D23FA">
        <w:rPr>
          <w:color w:val="7030A0"/>
          <w:spacing w:val="-11"/>
          <w:sz w:val="20"/>
          <w:lang w:val="en-GB"/>
        </w:rPr>
        <w:t xml:space="preserve"> </w:t>
      </w:r>
      <w:r w:rsidRPr="006D23FA">
        <w:rPr>
          <w:color w:val="7030A0"/>
          <w:sz w:val="20"/>
          <w:lang w:val="en-GB"/>
        </w:rPr>
        <w:t>(Legally</w:t>
      </w:r>
      <w:r w:rsidRPr="006D23FA">
        <w:rPr>
          <w:color w:val="7030A0"/>
          <w:spacing w:val="-12"/>
          <w:sz w:val="20"/>
          <w:lang w:val="en-GB"/>
        </w:rPr>
        <w:t xml:space="preserve"> </w:t>
      </w:r>
      <w:r w:rsidRPr="006D23FA">
        <w:rPr>
          <w:color w:val="7030A0"/>
          <w:sz w:val="20"/>
          <w:lang w:val="en-GB"/>
        </w:rPr>
        <w:t>Binding</w:t>
      </w:r>
      <w:r w:rsidRPr="006D23FA">
        <w:rPr>
          <w:color w:val="7030A0"/>
          <w:spacing w:val="-10"/>
          <w:sz w:val="20"/>
          <w:lang w:val="en-GB"/>
        </w:rPr>
        <w:t xml:space="preserve"> </w:t>
      </w:r>
      <w:r w:rsidRPr="006D23FA">
        <w:rPr>
          <w:color w:val="7030A0"/>
          <w:sz w:val="20"/>
          <w:lang w:val="en-GB"/>
        </w:rPr>
        <w:t>Instrument)</w:t>
      </w:r>
      <w:r w:rsidRPr="006D23FA">
        <w:rPr>
          <w:color w:val="7030A0"/>
          <w:spacing w:val="-11"/>
          <w:sz w:val="20"/>
          <w:lang w:val="en-GB"/>
        </w:rPr>
        <w:t xml:space="preserve"> </w:t>
      </w:r>
      <w:r w:rsidRPr="006D23FA">
        <w:rPr>
          <w:color w:val="7030A0"/>
          <w:sz w:val="20"/>
          <w:lang w:val="en-GB"/>
        </w:rPr>
        <w:t>shall</w:t>
      </w:r>
      <w:r w:rsidRPr="006D23FA">
        <w:rPr>
          <w:color w:val="7030A0"/>
          <w:spacing w:val="-11"/>
          <w:sz w:val="20"/>
          <w:lang w:val="en-GB"/>
        </w:rPr>
        <w:t xml:space="preserve"> </w:t>
      </w:r>
      <w:r w:rsidRPr="006D23FA">
        <w:rPr>
          <w:color w:val="7030A0"/>
          <w:sz w:val="20"/>
          <w:lang w:val="en-GB"/>
        </w:rPr>
        <w:t>apply</w:t>
      </w:r>
      <w:r w:rsidRPr="006D23FA">
        <w:rPr>
          <w:color w:val="7030A0"/>
          <w:spacing w:val="-10"/>
          <w:sz w:val="20"/>
          <w:lang w:val="en-GB"/>
        </w:rPr>
        <w:t xml:space="preserve"> </w:t>
      </w:r>
      <w:r w:rsidRPr="006D23FA">
        <w:rPr>
          <w:color w:val="7030A0"/>
          <w:sz w:val="20"/>
          <w:lang w:val="en-GB"/>
        </w:rPr>
        <w:t>to</w:t>
      </w:r>
      <w:r w:rsidRPr="006D23FA">
        <w:rPr>
          <w:color w:val="7030A0"/>
          <w:spacing w:val="-10"/>
          <w:sz w:val="20"/>
          <w:lang w:val="en-GB"/>
        </w:rPr>
        <w:t xml:space="preserve"> </w:t>
      </w:r>
      <w:r w:rsidRPr="006D23FA">
        <w:rPr>
          <w:color w:val="7030A0"/>
          <w:sz w:val="20"/>
          <w:lang w:val="en-GB"/>
        </w:rPr>
        <w:t>such organizations within the limits of their competence</w:t>
      </w:r>
    </w:p>
    <w:p w14:paraId="1D0AEF70" w14:textId="77777777" w:rsidR="006D23FA" w:rsidRPr="006D23FA" w:rsidRDefault="006D23FA" w:rsidP="006D23FA">
      <w:pPr>
        <w:tabs>
          <w:tab w:val="left" w:pos="1683"/>
        </w:tabs>
        <w:spacing w:line="249" w:lineRule="auto"/>
        <w:ind w:left="1266" w:right="1248"/>
        <w:rPr>
          <w:sz w:val="20"/>
          <w:lang w:val="en-GB"/>
        </w:rPr>
      </w:pPr>
    </w:p>
    <w:p w14:paraId="47906C29" w14:textId="77777777" w:rsidR="006D23FA" w:rsidRPr="006D23FA" w:rsidRDefault="006D23FA" w:rsidP="006D23FA">
      <w:pPr>
        <w:tabs>
          <w:tab w:val="left" w:pos="1683"/>
        </w:tabs>
        <w:spacing w:line="249" w:lineRule="auto"/>
        <w:ind w:left="1266" w:right="1248"/>
        <w:rPr>
          <w:b/>
          <w:color w:val="00B050"/>
          <w:lang w:val="en-GB"/>
        </w:rPr>
      </w:pPr>
      <w:r w:rsidRPr="006D23FA">
        <w:rPr>
          <w:b/>
          <w:color w:val="00B050"/>
          <w:lang w:val="en-GB"/>
        </w:rPr>
        <w:t>CHAIR PROPOSAL</w:t>
      </w:r>
    </w:p>
    <w:p w14:paraId="0A923DE2" w14:textId="77777777" w:rsidR="006D23FA" w:rsidRPr="0047440B" w:rsidRDefault="006D23FA" w:rsidP="006D23FA">
      <w:pPr>
        <w:pStyle w:val="BodyText"/>
        <w:spacing w:before="268" w:line="276" w:lineRule="auto"/>
        <w:ind w:right="105"/>
        <w:rPr>
          <w:color w:val="00B050"/>
        </w:rPr>
      </w:pPr>
      <w:r w:rsidRPr="0047440B">
        <w:rPr>
          <w:b/>
          <w:color w:val="00B050"/>
        </w:rPr>
        <w:t xml:space="preserve">“Human rights due diligence” </w:t>
      </w:r>
      <w:r w:rsidRPr="0047440B">
        <w:rPr>
          <w:color w:val="00B050"/>
        </w:rPr>
        <w:t>shall mean the processes by which business enterprises identify, prevent, mitigate and account for how they address their adverse human rights impacts. While these processes will vary</w:t>
      </w:r>
      <w:r w:rsidRPr="0047440B">
        <w:rPr>
          <w:color w:val="00B050"/>
          <w:spacing w:val="-10"/>
        </w:rPr>
        <w:t xml:space="preserve"> </w:t>
      </w:r>
      <w:r w:rsidRPr="0047440B">
        <w:rPr>
          <w:color w:val="00B050"/>
        </w:rPr>
        <w:t>in</w:t>
      </w:r>
      <w:r w:rsidRPr="0047440B">
        <w:rPr>
          <w:color w:val="00B050"/>
          <w:spacing w:val="-13"/>
        </w:rPr>
        <w:t xml:space="preserve"> </w:t>
      </w:r>
      <w:r w:rsidRPr="0047440B">
        <w:rPr>
          <w:color w:val="00B050"/>
        </w:rPr>
        <w:t>complexity</w:t>
      </w:r>
      <w:r w:rsidRPr="0047440B">
        <w:rPr>
          <w:color w:val="00B050"/>
          <w:spacing w:val="-11"/>
        </w:rPr>
        <w:t xml:space="preserve"> </w:t>
      </w:r>
      <w:r w:rsidRPr="0047440B">
        <w:rPr>
          <w:color w:val="00B050"/>
        </w:rPr>
        <w:t>with</w:t>
      </w:r>
      <w:r w:rsidRPr="0047440B">
        <w:rPr>
          <w:color w:val="00B050"/>
          <w:spacing w:val="-11"/>
        </w:rPr>
        <w:t xml:space="preserve"> </w:t>
      </w:r>
      <w:r w:rsidRPr="0047440B">
        <w:rPr>
          <w:color w:val="00B050"/>
        </w:rPr>
        <w:t>the</w:t>
      </w:r>
      <w:r w:rsidRPr="0047440B">
        <w:rPr>
          <w:color w:val="00B050"/>
          <w:spacing w:val="-13"/>
        </w:rPr>
        <w:t xml:space="preserve"> </w:t>
      </w:r>
      <w:r w:rsidRPr="0047440B">
        <w:rPr>
          <w:color w:val="00B050"/>
        </w:rPr>
        <w:t>size</w:t>
      </w:r>
      <w:r w:rsidRPr="0047440B">
        <w:rPr>
          <w:color w:val="00B050"/>
          <w:spacing w:val="-11"/>
        </w:rPr>
        <w:t xml:space="preserve"> </w:t>
      </w:r>
      <w:r w:rsidRPr="0047440B">
        <w:rPr>
          <w:color w:val="00B050"/>
        </w:rPr>
        <w:t>of</w:t>
      </w:r>
      <w:r w:rsidRPr="0047440B">
        <w:rPr>
          <w:color w:val="00B050"/>
          <w:spacing w:val="-11"/>
        </w:rPr>
        <w:t xml:space="preserve"> </w:t>
      </w:r>
      <w:r w:rsidRPr="0047440B">
        <w:rPr>
          <w:color w:val="00B050"/>
        </w:rPr>
        <w:t>a</w:t>
      </w:r>
      <w:r w:rsidRPr="0047440B">
        <w:rPr>
          <w:color w:val="00B050"/>
          <w:spacing w:val="-11"/>
        </w:rPr>
        <w:t xml:space="preserve"> </w:t>
      </w:r>
      <w:r w:rsidRPr="0047440B">
        <w:rPr>
          <w:color w:val="00B050"/>
        </w:rPr>
        <w:t>business</w:t>
      </w:r>
      <w:r w:rsidRPr="0047440B">
        <w:rPr>
          <w:color w:val="00B050"/>
          <w:spacing w:val="-10"/>
        </w:rPr>
        <w:t xml:space="preserve"> </w:t>
      </w:r>
      <w:r w:rsidRPr="0047440B">
        <w:rPr>
          <w:color w:val="00B050"/>
        </w:rPr>
        <w:t>enterprise,</w:t>
      </w:r>
      <w:r w:rsidRPr="0047440B">
        <w:rPr>
          <w:color w:val="00B050"/>
          <w:spacing w:val="-12"/>
        </w:rPr>
        <w:t xml:space="preserve"> </w:t>
      </w:r>
      <w:r w:rsidRPr="0047440B">
        <w:rPr>
          <w:color w:val="00B050"/>
        </w:rPr>
        <w:t>the</w:t>
      </w:r>
      <w:r w:rsidRPr="0047440B">
        <w:rPr>
          <w:color w:val="00B050"/>
          <w:spacing w:val="-11"/>
        </w:rPr>
        <w:t xml:space="preserve"> </w:t>
      </w:r>
      <w:r w:rsidRPr="0047440B">
        <w:rPr>
          <w:color w:val="00B050"/>
        </w:rPr>
        <w:t>risk</w:t>
      </w:r>
      <w:r w:rsidRPr="0047440B">
        <w:rPr>
          <w:color w:val="00B050"/>
          <w:spacing w:val="-10"/>
        </w:rPr>
        <w:t xml:space="preserve"> </w:t>
      </w:r>
      <w:r w:rsidRPr="0047440B">
        <w:rPr>
          <w:color w:val="00B050"/>
        </w:rPr>
        <w:t>of</w:t>
      </w:r>
      <w:r w:rsidRPr="0047440B">
        <w:rPr>
          <w:color w:val="00B050"/>
          <w:spacing w:val="-11"/>
        </w:rPr>
        <w:t xml:space="preserve"> </w:t>
      </w:r>
      <w:r w:rsidRPr="0047440B">
        <w:rPr>
          <w:color w:val="00B050"/>
        </w:rPr>
        <w:t>severe adverse human rights impacts, and the nature and context of the operations</w:t>
      </w:r>
      <w:r w:rsidRPr="0047440B">
        <w:rPr>
          <w:color w:val="00B050"/>
          <w:spacing w:val="-1"/>
        </w:rPr>
        <w:t xml:space="preserve"> </w:t>
      </w:r>
      <w:r w:rsidRPr="0047440B">
        <w:rPr>
          <w:color w:val="00B050"/>
        </w:rPr>
        <w:t>of</w:t>
      </w:r>
      <w:r w:rsidRPr="0047440B">
        <w:rPr>
          <w:color w:val="00B050"/>
          <w:spacing w:val="-1"/>
        </w:rPr>
        <w:t xml:space="preserve"> </w:t>
      </w:r>
      <w:r w:rsidRPr="0047440B">
        <w:rPr>
          <w:color w:val="00B050"/>
        </w:rPr>
        <w:t>that</w:t>
      </w:r>
      <w:r w:rsidRPr="0047440B">
        <w:rPr>
          <w:color w:val="00B050"/>
          <w:spacing w:val="-1"/>
        </w:rPr>
        <w:t xml:space="preserve"> </w:t>
      </w:r>
      <w:r w:rsidRPr="0047440B">
        <w:rPr>
          <w:color w:val="00B050"/>
        </w:rPr>
        <w:t>business</w:t>
      </w:r>
      <w:r w:rsidRPr="0047440B">
        <w:rPr>
          <w:color w:val="00B050"/>
          <w:spacing w:val="-3"/>
        </w:rPr>
        <w:t xml:space="preserve"> </w:t>
      </w:r>
      <w:r w:rsidRPr="0047440B">
        <w:rPr>
          <w:color w:val="00B050"/>
        </w:rPr>
        <w:t>enterprise,</w:t>
      </w:r>
      <w:r w:rsidRPr="0047440B">
        <w:rPr>
          <w:color w:val="00B050"/>
          <w:spacing w:val="-2"/>
        </w:rPr>
        <w:t xml:space="preserve"> </w:t>
      </w:r>
      <w:r w:rsidRPr="0047440B">
        <w:rPr>
          <w:color w:val="00B050"/>
        </w:rPr>
        <w:t>these</w:t>
      </w:r>
      <w:r w:rsidRPr="0047440B">
        <w:rPr>
          <w:color w:val="00B050"/>
          <w:spacing w:val="-2"/>
        </w:rPr>
        <w:t xml:space="preserve"> </w:t>
      </w:r>
      <w:r w:rsidRPr="0047440B">
        <w:rPr>
          <w:color w:val="00B050"/>
        </w:rPr>
        <w:t>processes</w:t>
      </w:r>
      <w:r w:rsidRPr="0047440B">
        <w:rPr>
          <w:color w:val="00B050"/>
          <w:spacing w:val="-2"/>
        </w:rPr>
        <w:t xml:space="preserve"> </w:t>
      </w:r>
      <w:r w:rsidRPr="0047440B">
        <w:rPr>
          <w:color w:val="00B050"/>
        </w:rPr>
        <w:t>will in</w:t>
      </w:r>
      <w:r w:rsidRPr="0047440B">
        <w:rPr>
          <w:color w:val="00B050"/>
          <w:spacing w:val="-2"/>
        </w:rPr>
        <w:t xml:space="preserve"> </w:t>
      </w:r>
      <w:r w:rsidRPr="0047440B">
        <w:rPr>
          <w:color w:val="00B050"/>
        </w:rPr>
        <w:t>every</w:t>
      </w:r>
      <w:r w:rsidRPr="0047440B">
        <w:rPr>
          <w:color w:val="00B050"/>
          <w:spacing w:val="-3"/>
        </w:rPr>
        <w:t xml:space="preserve"> </w:t>
      </w:r>
      <w:r w:rsidRPr="0047440B">
        <w:rPr>
          <w:color w:val="00B050"/>
        </w:rPr>
        <w:t>case comprise the following elements:</w:t>
      </w:r>
    </w:p>
    <w:p w14:paraId="275CCA8A" w14:textId="77777777" w:rsidR="006D23FA" w:rsidRPr="006D23FA" w:rsidRDefault="006D23FA">
      <w:pPr>
        <w:pStyle w:val="ListParagraph"/>
        <w:widowControl w:val="0"/>
        <w:numPr>
          <w:ilvl w:val="0"/>
          <w:numId w:val="8"/>
        </w:numPr>
        <w:tabs>
          <w:tab w:val="left" w:pos="821"/>
        </w:tabs>
        <w:autoSpaceDE w:val="0"/>
        <w:autoSpaceDN w:val="0"/>
        <w:spacing w:before="120" w:after="0" w:line="276" w:lineRule="auto"/>
        <w:ind w:left="1440" w:right="108" w:firstLine="0"/>
        <w:contextualSpacing w:val="0"/>
        <w:jc w:val="both"/>
        <w:rPr>
          <w:color w:val="00B050"/>
          <w:sz w:val="20"/>
          <w:lang w:val="en-GB"/>
        </w:rPr>
      </w:pPr>
      <w:r w:rsidRPr="006D23FA">
        <w:rPr>
          <w:color w:val="00B050"/>
          <w:sz w:val="20"/>
          <w:lang w:val="en-GB"/>
        </w:rPr>
        <w:t xml:space="preserve">identifying and assessing any adverse human rights impacts with which the business enterprise may be involved through its own activities or as a result of its business </w:t>
      </w:r>
      <w:proofErr w:type="gramStart"/>
      <w:r w:rsidRPr="006D23FA">
        <w:rPr>
          <w:color w:val="00B050"/>
          <w:sz w:val="20"/>
          <w:lang w:val="en-GB"/>
        </w:rPr>
        <w:t>relationships;</w:t>
      </w:r>
      <w:proofErr w:type="gramEnd"/>
    </w:p>
    <w:p w14:paraId="2DD2D5E4" w14:textId="77777777" w:rsidR="006D23FA" w:rsidRPr="006D23FA" w:rsidRDefault="006D23FA">
      <w:pPr>
        <w:pStyle w:val="ListParagraph"/>
        <w:widowControl w:val="0"/>
        <w:numPr>
          <w:ilvl w:val="0"/>
          <w:numId w:val="8"/>
        </w:numPr>
        <w:tabs>
          <w:tab w:val="left" w:pos="821"/>
        </w:tabs>
        <w:autoSpaceDE w:val="0"/>
        <w:autoSpaceDN w:val="0"/>
        <w:spacing w:before="119" w:after="0" w:line="276" w:lineRule="auto"/>
        <w:ind w:left="1440" w:right="110" w:firstLine="0"/>
        <w:contextualSpacing w:val="0"/>
        <w:jc w:val="both"/>
        <w:rPr>
          <w:color w:val="00B050"/>
          <w:sz w:val="20"/>
          <w:lang w:val="en-GB"/>
        </w:rPr>
      </w:pPr>
      <w:r w:rsidRPr="006D23FA">
        <w:rPr>
          <w:color w:val="00B050"/>
          <w:sz w:val="20"/>
          <w:lang w:val="en-GB"/>
        </w:rPr>
        <w:t xml:space="preserve">taking appropriate measures to prevent and mitigate such adverse human rights </w:t>
      </w:r>
      <w:proofErr w:type="gramStart"/>
      <w:r w:rsidRPr="006D23FA">
        <w:rPr>
          <w:color w:val="00B050"/>
          <w:sz w:val="20"/>
          <w:lang w:val="en-GB"/>
        </w:rPr>
        <w:t>impacts;</w:t>
      </w:r>
      <w:proofErr w:type="gramEnd"/>
    </w:p>
    <w:p w14:paraId="0C6469CB" w14:textId="77777777" w:rsidR="006D23FA" w:rsidRPr="006D23FA" w:rsidRDefault="006D23FA">
      <w:pPr>
        <w:pStyle w:val="ListParagraph"/>
        <w:widowControl w:val="0"/>
        <w:numPr>
          <w:ilvl w:val="0"/>
          <w:numId w:val="8"/>
        </w:numPr>
        <w:tabs>
          <w:tab w:val="left" w:pos="821"/>
        </w:tabs>
        <w:autoSpaceDE w:val="0"/>
        <w:autoSpaceDN w:val="0"/>
        <w:spacing w:before="114" w:after="0" w:line="276" w:lineRule="auto"/>
        <w:ind w:left="1440" w:right="108" w:firstLine="0"/>
        <w:contextualSpacing w:val="0"/>
        <w:jc w:val="both"/>
        <w:rPr>
          <w:color w:val="00B050"/>
          <w:sz w:val="20"/>
          <w:lang w:val="en-GB"/>
        </w:rPr>
      </w:pPr>
      <w:r w:rsidRPr="006D23FA">
        <w:rPr>
          <w:color w:val="00B050"/>
          <w:sz w:val="20"/>
          <w:lang w:val="en-GB"/>
        </w:rPr>
        <w:t>monitoring the effectiveness of its measures to address such adverse human rights impacts; and</w:t>
      </w:r>
    </w:p>
    <w:p w14:paraId="033B3BAF" w14:textId="77777777" w:rsidR="006D23FA" w:rsidRPr="006D23FA" w:rsidRDefault="006D23FA">
      <w:pPr>
        <w:pStyle w:val="ListParagraph"/>
        <w:widowControl w:val="0"/>
        <w:numPr>
          <w:ilvl w:val="0"/>
          <w:numId w:val="8"/>
        </w:numPr>
        <w:tabs>
          <w:tab w:val="left" w:pos="821"/>
        </w:tabs>
        <w:autoSpaceDE w:val="0"/>
        <w:autoSpaceDN w:val="0"/>
        <w:spacing w:before="119" w:after="0" w:line="276" w:lineRule="auto"/>
        <w:ind w:left="1440" w:right="107" w:firstLine="0"/>
        <w:contextualSpacing w:val="0"/>
        <w:jc w:val="both"/>
        <w:rPr>
          <w:color w:val="00B050"/>
          <w:sz w:val="20"/>
          <w:lang w:val="en-GB"/>
        </w:rPr>
      </w:pPr>
      <w:r w:rsidRPr="006D23FA">
        <w:rPr>
          <w:color w:val="00B050"/>
          <w:sz w:val="20"/>
          <w:lang w:val="en-GB"/>
        </w:rPr>
        <w:t>communicating how the relevant business enterprise addresses such</w:t>
      </w:r>
      <w:r w:rsidRPr="006D23FA">
        <w:rPr>
          <w:color w:val="00B050"/>
          <w:spacing w:val="-14"/>
          <w:sz w:val="20"/>
          <w:lang w:val="en-GB"/>
        </w:rPr>
        <w:t xml:space="preserve"> </w:t>
      </w:r>
      <w:r w:rsidRPr="006D23FA">
        <w:rPr>
          <w:color w:val="00B050"/>
          <w:sz w:val="20"/>
          <w:lang w:val="en-GB"/>
        </w:rPr>
        <w:t>adverse</w:t>
      </w:r>
      <w:r w:rsidRPr="006D23FA">
        <w:rPr>
          <w:color w:val="00B050"/>
          <w:spacing w:val="-16"/>
          <w:sz w:val="20"/>
          <w:lang w:val="en-GB"/>
        </w:rPr>
        <w:t xml:space="preserve"> </w:t>
      </w:r>
      <w:r w:rsidRPr="006D23FA">
        <w:rPr>
          <w:color w:val="00B050"/>
          <w:sz w:val="20"/>
          <w:lang w:val="en-GB"/>
        </w:rPr>
        <w:t>human</w:t>
      </w:r>
      <w:r w:rsidRPr="006D23FA">
        <w:rPr>
          <w:color w:val="00B050"/>
          <w:spacing w:val="-14"/>
          <w:sz w:val="20"/>
          <w:lang w:val="en-GB"/>
        </w:rPr>
        <w:t xml:space="preserve"> </w:t>
      </w:r>
      <w:r w:rsidRPr="006D23FA">
        <w:rPr>
          <w:color w:val="00B050"/>
          <w:sz w:val="20"/>
          <w:lang w:val="en-GB"/>
        </w:rPr>
        <w:t>rights</w:t>
      </w:r>
      <w:r w:rsidRPr="006D23FA">
        <w:rPr>
          <w:color w:val="00B050"/>
          <w:spacing w:val="-16"/>
          <w:sz w:val="20"/>
          <w:lang w:val="en-GB"/>
        </w:rPr>
        <w:t xml:space="preserve"> </w:t>
      </w:r>
      <w:r w:rsidRPr="006D23FA">
        <w:rPr>
          <w:color w:val="00B050"/>
          <w:sz w:val="20"/>
          <w:lang w:val="en-GB"/>
        </w:rPr>
        <w:t>impacts</w:t>
      </w:r>
      <w:r w:rsidRPr="006D23FA">
        <w:rPr>
          <w:color w:val="00B050"/>
          <w:spacing w:val="-15"/>
          <w:sz w:val="20"/>
          <w:lang w:val="en-GB"/>
        </w:rPr>
        <w:t xml:space="preserve"> </w:t>
      </w:r>
      <w:r w:rsidRPr="006D23FA">
        <w:rPr>
          <w:color w:val="00B050"/>
          <w:sz w:val="20"/>
          <w:lang w:val="en-GB"/>
        </w:rPr>
        <w:t>regularly</w:t>
      </w:r>
      <w:r w:rsidRPr="006D23FA">
        <w:rPr>
          <w:color w:val="00B050"/>
          <w:spacing w:val="-15"/>
          <w:sz w:val="20"/>
          <w:lang w:val="en-GB"/>
        </w:rPr>
        <w:t xml:space="preserve"> </w:t>
      </w:r>
      <w:r w:rsidRPr="006D23FA">
        <w:rPr>
          <w:color w:val="00B050"/>
          <w:sz w:val="20"/>
          <w:lang w:val="en-GB"/>
        </w:rPr>
        <w:t>and</w:t>
      </w:r>
      <w:r w:rsidRPr="006D23FA">
        <w:rPr>
          <w:color w:val="00B050"/>
          <w:spacing w:val="-17"/>
          <w:sz w:val="20"/>
          <w:lang w:val="en-GB"/>
        </w:rPr>
        <w:t xml:space="preserve"> </w:t>
      </w:r>
      <w:r w:rsidRPr="006D23FA">
        <w:rPr>
          <w:color w:val="00B050"/>
          <w:sz w:val="20"/>
          <w:lang w:val="en-GB"/>
        </w:rPr>
        <w:t>in</w:t>
      </w:r>
      <w:r w:rsidRPr="006D23FA">
        <w:rPr>
          <w:color w:val="00B050"/>
          <w:spacing w:val="-17"/>
          <w:sz w:val="20"/>
          <w:lang w:val="en-GB"/>
        </w:rPr>
        <w:t xml:space="preserve"> </w:t>
      </w:r>
      <w:r w:rsidRPr="006D23FA">
        <w:rPr>
          <w:color w:val="00B050"/>
          <w:sz w:val="20"/>
          <w:lang w:val="en-GB"/>
        </w:rPr>
        <w:t>an</w:t>
      </w:r>
      <w:r w:rsidRPr="006D23FA">
        <w:rPr>
          <w:color w:val="00B050"/>
          <w:spacing w:val="-17"/>
          <w:sz w:val="20"/>
          <w:lang w:val="en-GB"/>
        </w:rPr>
        <w:t xml:space="preserve"> </w:t>
      </w:r>
      <w:r w:rsidRPr="006D23FA">
        <w:rPr>
          <w:color w:val="00B050"/>
          <w:sz w:val="20"/>
          <w:lang w:val="en-GB"/>
        </w:rPr>
        <w:t>accessible</w:t>
      </w:r>
      <w:r w:rsidRPr="006D23FA">
        <w:rPr>
          <w:color w:val="00B050"/>
          <w:spacing w:val="-16"/>
          <w:sz w:val="20"/>
          <w:lang w:val="en-GB"/>
        </w:rPr>
        <w:t xml:space="preserve"> </w:t>
      </w:r>
      <w:r w:rsidRPr="006D23FA">
        <w:rPr>
          <w:color w:val="00B050"/>
          <w:sz w:val="20"/>
          <w:lang w:val="en-GB"/>
        </w:rPr>
        <w:t>manner to stakeholders, particularly to affected and potentially affected persons.</w:t>
      </w:r>
    </w:p>
    <w:p w14:paraId="126D5F20" w14:textId="77777777" w:rsidR="006D23FA" w:rsidRPr="006D23FA" w:rsidRDefault="006D23FA">
      <w:pPr>
        <w:pStyle w:val="ListParagraph"/>
        <w:tabs>
          <w:tab w:val="left" w:pos="821"/>
        </w:tabs>
        <w:spacing w:before="119" w:line="276" w:lineRule="auto"/>
        <w:ind w:left="1440" w:right="107"/>
        <w:rPr>
          <w:color w:val="00B050"/>
          <w:sz w:val="20"/>
          <w:lang w:val="en-GB"/>
        </w:rPr>
      </w:pPr>
    </w:p>
    <w:p w14:paraId="08E70B19" w14:textId="77777777" w:rsidR="006D23FA" w:rsidRPr="0047440B" w:rsidRDefault="006D23FA" w:rsidP="006D23FA">
      <w:pPr>
        <w:pStyle w:val="BodyText"/>
        <w:spacing w:before="73" w:line="276" w:lineRule="auto"/>
        <w:ind w:left="1440" w:right="107"/>
        <w:rPr>
          <w:color w:val="00B050"/>
        </w:rPr>
      </w:pPr>
      <w:r w:rsidRPr="0047440B">
        <w:rPr>
          <w:color w:val="00B050"/>
        </w:rPr>
        <w:t>“</w:t>
      </w:r>
      <w:r w:rsidRPr="0047440B">
        <w:rPr>
          <w:b/>
          <w:color w:val="00B050"/>
        </w:rPr>
        <w:t>Remedy</w:t>
      </w:r>
      <w:r w:rsidRPr="0047440B">
        <w:rPr>
          <w:color w:val="00B050"/>
        </w:rPr>
        <w:t>” shall mean the restoration of a victim of a human rights abuse to the position they would have been had the abuse not occurred, or as nearly</w:t>
      </w:r>
      <w:r w:rsidRPr="0047440B">
        <w:rPr>
          <w:color w:val="00B050"/>
          <w:spacing w:val="-18"/>
        </w:rPr>
        <w:t xml:space="preserve"> </w:t>
      </w:r>
      <w:r w:rsidRPr="0047440B">
        <w:rPr>
          <w:color w:val="00B050"/>
        </w:rPr>
        <w:t>as</w:t>
      </w:r>
      <w:r w:rsidRPr="0047440B">
        <w:rPr>
          <w:color w:val="00B050"/>
          <w:spacing w:val="-18"/>
        </w:rPr>
        <w:t xml:space="preserve"> </w:t>
      </w:r>
      <w:r w:rsidRPr="0047440B">
        <w:rPr>
          <w:color w:val="00B050"/>
        </w:rPr>
        <w:t>is</w:t>
      </w:r>
      <w:r w:rsidRPr="0047440B">
        <w:rPr>
          <w:color w:val="00B050"/>
          <w:spacing w:val="-15"/>
        </w:rPr>
        <w:t xml:space="preserve"> </w:t>
      </w:r>
      <w:r w:rsidRPr="0047440B">
        <w:rPr>
          <w:color w:val="00B050"/>
        </w:rPr>
        <w:t>possible</w:t>
      </w:r>
      <w:r w:rsidRPr="0047440B">
        <w:rPr>
          <w:color w:val="00B050"/>
          <w:spacing w:val="-16"/>
        </w:rPr>
        <w:t xml:space="preserve"> </w:t>
      </w:r>
      <w:r w:rsidRPr="0047440B">
        <w:rPr>
          <w:color w:val="00B050"/>
        </w:rPr>
        <w:t>in</w:t>
      </w:r>
      <w:r w:rsidRPr="0047440B">
        <w:rPr>
          <w:color w:val="00B050"/>
          <w:spacing w:val="-19"/>
        </w:rPr>
        <w:t xml:space="preserve"> </w:t>
      </w:r>
      <w:r w:rsidRPr="0047440B">
        <w:rPr>
          <w:color w:val="00B050"/>
        </w:rPr>
        <w:t>the</w:t>
      </w:r>
      <w:r w:rsidRPr="0047440B">
        <w:rPr>
          <w:color w:val="00B050"/>
          <w:spacing w:val="-19"/>
        </w:rPr>
        <w:t xml:space="preserve"> </w:t>
      </w:r>
      <w:r w:rsidRPr="0047440B">
        <w:rPr>
          <w:color w:val="00B050"/>
        </w:rPr>
        <w:t>circumstances.</w:t>
      </w:r>
      <w:r w:rsidRPr="0047440B">
        <w:rPr>
          <w:color w:val="00B050"/>
          <w:spacing w:val="-16"/>
        </w:rPr>
        <w:t xml:space="preserve"> </w:t>
      </w:r>
      <w:r w:rsidRPr="0047440B">
        <w:rPr>
          <w:color w:val="00B050"/>
        </w:rPr>
        <w:t>An</w:t>
      </w:r>
      <w:r w:rsidRPr="0047440B">
        <w:rPr>
          <w:color w:val="00B050"/>
          <w:spacing w:val="-19"/>
        </w:rPr>
        <w:t xml:space="preserve"> </w:t>
      </w:r>
      <w:r w:rsidRPr="0047440B">
        <w:rPr>
          <w:color w:val="00B050"/>
        </w:rPr>
        <w:t>“</w:t>
      </w:r>
      <w:r w:rsidRPr="0047440B">
        <w:rPr>
          <w:b/>
          <w:color w:val="00B050"/>
        </w:rPr>
        <w:t>effective</w:t>
      </w:r>
      <w:r w:rsidRPr="0047440B">
        <w:rPr>
          <w:b/>
          <w:color w:val="00B050"/>
          <w:spacing w:val="-19"/>
        </w:rPr>
        <w:t xml:space="preserve"> </w:t>
      </w:r>
      <w:r w:rsidRPr="0047440B">
        <w:rPr>
          <w:b/>
          <w:color w:val="00B050"/>
        </w:rPr>
        <w:t>remedy</w:t>
      </w:r>
      <w:r w:rsidRPr="0047440B">
        <w:rPr>
          <w:color w:val="00B050"/>
        </w:rPr>
        <w:t>”</w:t>
      </w:r>
      <w:r w:rsidRPr="0047440B">
        <w:rPr>
          <w:color w:val="00B050"/>
          <w:spacing w:val="-19"/>
        </w:rPr>
        <w:t xml:space="preserve"> </w:t>
      </w:r>
      <w:r w:rsidRPr="0047440B">
        <w:rPr>
          <w:color w:val="00B050"/>
        </w:rPr>
        <w:t>involves reparations that are adequate, effective and prompt; are gender and age responsive; and may draw from a range of forms of remedy such as restitution, compensation, rehabilitation, satisfaction (such as cessation of abuse, apologies, and sanctions), and guarantees of non-repetition.</w:t>
      </w:r>
    </w:p>
    <w:p w14:paraId="22A1789A" w14:textId="77777777" w:rsidR="006D23FA" w:rsidRPr="0047440B" w:rsidRDefault="006D23FA" w:rsidP="006D23FA">
      <w:pPr>
        <w:pStyle w:val="BodyText"/>
        <w:ind w:left="1440"/>
        <w:jc w:val="left"/>
        <w:rPr>
          <w:color w:val="00B050"/>
        </w:rPr>
      </w:pPr>
    </w:p>
    <w:p w14:paraId="279C8077" w14:textId="77777777" w:rsidR="006D23FA" w:rsidRPr="006D23FA" w:rsidRDefault="006D23FA">
      <w:pPr>
        <w:pStyle w:val="ListParagraph"/>
        <w:tabs>
          <w:tab w:val="left" w:pos="1683"/>
        </w:tabs>
        <w:spacing w:line="249" w:lineRule="auto"/>
        <w:ind w:left="1440" w:right="1248"/>
        <w:rPr>
          <w:color w:val="00B050"/>
          <w:sz w:val="20"/>
          <w:lang w:val="en-GB"/>
        </w:rPr>
      </w:pPr>
      <w:r w:rsidRPr="006D23FA">
        <w:rPr>
          <w:color w:val="00B050"/>
          <w:sz w:val="20"/>
          <w:lang w:val="en-GB"/>
        </w:rPr>
        <w:t>“</w:t>
      </w:r>
      <w:r w:rsidRPr="006D23FA">
        <w:rPr>
          <w:b/>
          <w:color w:val="00B050"/>
          <w:sz w:val="20"/>
          <w:lang w:val="en-GB"/>
        </w:rPr>
        <w:t>Relevant State agencies</w:t>
      </w:r>
      <w:r w:rsidRPr="006D23FA">
        <w:rPr>
          <w:color w:val="00B050"/>
          <w:sz w:val="20"/>
          <w:lang w:val="en-GB"/>
        </w:rPr>
        <w:t>” means judicial bodies, competent authorities and other agencies and related services relevant to administrative supervision and enforcement of the measures referred to in this LBI to address human rights abuse, and may include courts, law enforcement bodies, regulatory authorities, administrative supervision bodies, and other State-based non-judicial mechanisms.</w:t>
      </w:r>
    </w:p>
    <w:p w14:paraId="33FBD1AB" w14:textId="42C4CBE6" w:rsidR="006D23FA" w:rsidRDefault="006D23FA" w:rsidP="00E90605">
      <w:pPr>
        <w:pStyle w:val="ListParagraph"/>
        <w:numPr>
          <w:ilvl w:val="0"/>
          <w:numId w:val="0"/>
        </w:numPr>
        <w:tabs>
          <w:tab w:val="left" w:pos="1683"/>
        </w:tabs>
        <w:spacing w:line="249" w:lineRule="auto"/>
        <w:ind w:left="567" w:right="1248"/>
        <w:rPr>
          <w:sz w:val="20"/>
          <w:lang w:val="en-GB"/>
        </w:rPr>
      </w:pPr>
    </w:p>
    <w:p w14:paraId="2C6447FC" w14:textId="77777777" w:rsidR="00E90605" w:rsidRDefault="00E90605" w:rsidP="00E90605">
      <w:pPr>
        <w:pStyle w:val="Heading1"/>
      </w:pPr>
      <w:proofErr w:type="spellStart"/>
      <w:r>
        <w:t>Article</w:t>
      </w:r>
      <w:proofErr w:type="spellEnd"/>
      <w:r>
        <w:rPr>
          <w:spacing w:val="-3"/>
        </w:rPr>
        <w:t xml:space="preserve"> </w:t>
      </w:r>
      <w:r>
        <w:t>6.</w:t>
      </w:r>
      <w:r>
        <w:rPr>
          <w:spacing w:val="-5"/>
        </w:rPr>
        <w:t xml:space="preserve"> </w:t>
      </w:r>
      <w:proofErr w:type="spellStart"/>
      <w:r>
        <w:rPr>
          <w:spacing w:val="-2"/>
        </w:rPr>
        <w:t>Prevention</w:t>
      </w:r>
      <w:proofErr w:type="spellEnd"/>
    </w:p>
    <w:p w14:paraId="1E2A683D" w14:textId="77777777" w:rsidR="00E90605" w:rsidRPr="00E90605" w:rsidRDefault="00E90605">
      <w:pPr>
        <w:pStyle w:val="ListParagraph"/>
        <w:widowControl w:val="0"/>
        <w:numPr>
          <w:ilvl w:val="1"/>
          <w:numId w:val="40"/>
        </w:numPr>
        <w:tabs>
          <w:tab w:val="left" w:pos="1633"/>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 xml:space="preserve">States Parties shall regulate effectively the activities of all business enterprises within their territory, jurisdiction, or otherwise under their control, including transnational corporations and other business enterprises that undertake activities of a transnational </w:t>
      </w:r>
      <w:r w:rsidRPr="00E90605">
        <w:rPr>
          <w:color w:val="7030A0"/>
          <w:spacing w:val="-2"/>
          <w:sz w:val="20"/>
          <w:lang w:val="en-GB"/>
        </w:rPr>
        <w:t>character.</w:t>
      </w:r>
    </w:p>
    <w:p w14:paraId="5BEDAFE5" w14:textId="77777777" w:rsidR="00E90605" w:rsidRPr="00E90605" w:rsidRDefault="00E90605" w:rsidP="00E90605">
      <w:pPr>
        <w:tabs>
          <w:tab w:val="left" w:pos="1633"/>
        </w:tabs>
        <w:spacing w:before="132" w:line="249" w:lineRule="auto"/>
        <w:ind w:left="1266" w:right="1250"/>
        <w:rPr>
          <w:color w:val="7030A0"/>
          <w:sz w:val="20"/>
          <w:lang w:val="en-GB"/>
        </w:rPr>
      </w:pPr>
    </w:p>
    <w:p w14:paraId="4881C5D3" w14:textId="77777777" w:rsidR="00E90605" w:rsidRPr="00F776FB" w:rsidRDefault="00E90605">
      <w:pPr>
        <w:pStyle w:val="ListParagraph"/>
        <w:widowControl w:val="0"/>
        <w:numPr>
          <w:ilvl w:val="1"/>
          <w:numId w:val="39"/>
        </w:numPr>
        <w:tabs>
          <w:tab w:val="left" w:pos="1561"/>
        </w:tabs>
        <w:autoSpaceDE w:val="0"/>
        <w:autoSpaceDN w:val="0"/>
        <w:spacing w:before="125" w:after="0" w:line="249" w:lineRule="auto"/>
        <w:ind w:right="1251" w:firstLine="0"/>
        <w:contextualSpacing w:val="0"/>
        <w:jc w:val="both"/>
        <w:rPr>
          <w:b/>
          <w:sz w:val="20"/>
          <w:highlight w:val="yellow"/>
        </w:rPr>
      </w:pPr>
      <w:r w:rsidRPr="00E90605">
        <w:rPr>
          <w:b/>
          <w:sz w:val="20"/>
          <w:highlight w:val="yellow"/>
          <w:lang w:val="en-GB"/>
        </w:rPr>
        <w:t>bis.</w:t>
      </w:r>
      <w:r w:rsidRPr="00E90605">
        <w:rPr>
          <w:b/>
          <w:spacing w:val="-10"/>
          <w:sz w:val="20"/>
          <w:highlight w:val="yellow"/>
          <w:lang w:val="en-GB"/>
        </w:rPr>
        <w:t xml:space="preserve"> </w:t>
      </w:r>
      <w:r w:rsidRPr="00E90605">
        <w:rPr>
          <w:b/>
          <w:sz w:val="20"/>
          <w:highlight w:val="yellow"/>
          <w:lang w:val="en-GB"/>
        </w:rPr>
        <w:t>In</w:t>
      </w:r>
      <w:r w:rsidRPr="00E90605">
        <w:rPr>
          <w:b/>
          <w:spacing w:val="-10"/>
          <w:sz w:val="20"/>
          <w:highlight w:val="yellow"/>
          <w:lang w:val="en-GB"/>
        </w:rPr>
        <w:t xml:space="preserve"> </w:t>
      </w:r>
      <w:r w:rsidRPr="00E90605">
        <w:rPr>
          <w:b/>
          <w:sz w:val="20"/>
          <w:highlight w:val="yellow"/>
          <w:lang w:val="en-GB"/>
        </w:rPr>
        <w:t>order</w:t>
      </w:r>
      <w:r w:rsidRPr="00E90605">
        <w:rPr>
          <w:b/>
          <w:spacing w:val="-10"/>
          <w:sz w:val="20"/>
          <w:highlight w:val="yellow"/>
          <w:lang w:val="en-GB"/>
        </w:rPr>
        <w:t xml:space="preserve"> </w:t>
      </w:r>
      <w:r w:rsidRPr="00E90605">
        <w:rPr>
          <w:b/>
          <w:sz w:val="20"/>
          <w:highlight w:val="yellow"/>
          <w:lang w:val="en-GB"/>
        </w:rPr>
        <w:t>to</w:t>
      </w:r>
      <w:r w:rsidRPr="00E90605">
        <w:rPr>
          <w:b/>
          <w:spacing w:val="-9"/>
          <w:sz w:val="20"/>
          <w:highlight w:val="yellow"/>
          <w:lang w:val="en-GB"/>
        </w:rPr>
        <w:t xml:space="preserve"> </w:t>
      </w:r>
      <w:r w:rsidRPr="00E90605">
        <w:rPr>
          <w:b/>
          <w:sz w:val="20"/>
          <w:highlight w:val="yellow"/>
          <w:lang w:val="en-GB"/>
        </w:rPr>
        <w:t>comply</w:t>
      </w:r>
      <w:r w:rsidRPr="00E90605">
        <w:rPr>
          <w:b/>
          <w:spacing w:val="-10"/>
          <w:sz w:val="20"/>
          <w:highlight w:val="yellow"/>
          <w:lang w:val="en-GB"/>
        </w:rPr>
        <w:t xml:space="preserve"> </w:t>
      </w:r>
      <w:r w:rsidRPr="00E90605">
        <w:rPr>
          <w:b/>
          <w:sz w:val="20"/>
          <w:highlight w:val="yellow"/>
          <w:lang w:val="en-GB"/>
        </w:rPr>
        <w:t>with</w:t>
      </w:r>
      <w:r w:rsidRPr="00E90605">
        <w:rPr>
          <w:b/>
          <w:spacing w:val="-10"/>
          <w:sz w:val="20"/>
          <w:highlight w:val="yellow"/>
          <w:lang w:val="en-GB"/>
        </w:rPr>
        <w:t xml:space="preserve"> </w:t>
      </w:r>
      <w:r w:rsidRPr="00E90605">
        <w:rPr>
          <w:b/>
          <w:sz w:val="20"/>
          <w:highlight w:val="yellow"/>
          <w:lang w:val="en-GB"/>
        </w:rPr>
        <w:t>their</w:t>
      </w:r>
      <w:r w:rsidRPr="00E90605">
        <w:rPr>
          <w:b/>
          <w:spacing w:val="-10"/>
          <w:sz w:val="20"/>
          <w:highlight w:val="yellow"/>
          <w:lang w:val="en-GB"/>
        </w:rPr>
        <w:t xml:space="preserve"> </w:t>
      </w:r>
      <w:r w:rsidRPr="00E90605">
        <w:rPr>
          <w:b/>
          <w:sz w:val="20"/>
          <w:highlight w:val="yellow"/>
          <w:lang w:val="en-GB"/>
        </w:rPr>
        <w:t>obligations</w:t>
      </w:r>
      <w:r w:rsidRPr="00E90605">
        <w:rPr>
          <w:b/>
          <w:spacing w:val="-10"/>
          <w:sz w:val="20"/>
          <w:highlight w:val="yellow"/>
          <w:lang w:val="en-GB"/>
        </w:rPr>
        <w:t xml:space="preserve"> </w:t>
      </w:r>
      <w:r w:rsidRPr="00E90605">
        <w:rPr>
          <w:b/>
          <w:sz w:val="20"/>
          <w:highlight w:val="yellow"/>
          <w:lang w:val="en-GB"/>
        </w:rPr>
        <w:t>to</w:t>
      </w:r>
      <w:r w:rsidRPr="00E90605">
        <w:rPr>
          <w:b/>
          <w:spacing w:val="-9"/>
          <w:sz w:val="20"/>
          <w:highlight w:val="yellow"/>
          <w:lang w:val="en-GB"/>
        </w:rPr>
        <w:t xml:space="preserve"> </w:t>
      </w:r>
      <w:r w:rsidRPr="00E90605">
        <w:rPr>
          <w:b/>
          <w:sz w:val="20"/>
          <w:highlight w:val="yellow"/>
          <w:lang w:val="en-GB"/>
        </w:rPr>
        <w:t>respect,</w:t>
      </w:r>
      <w:r w:rsidRPr="00E90605">
        <w:rPr>
          <w:b/>
          <w:spacing w:val="-10"/>
          <w:sz w:val="20"/>
          <w:highlight w:val="yellow"/>
          <w:lang w:val="en-GB"/>
        </w:rPr>
        <w:t xml:space="preserve"> </w:t>
      </w:r>
      <w:r w:rsidRPr="00E90605">
        <w:rPr>
          <w:b/>
          <w:sz w:val="20"/>
          <w:highlight w:val="yellow"/>
          <w:lang w:val="en-GB"/>
        </w:rPr>
        <w:t>protect</w:t>
      </w:r>
      <w:r w:rsidRPr="00E90605">
        <w:rPr>
          <w:b/>
          <w:spacing w:val="-10"/>
          <w:sz w:val="20"/>
          <w:highlight w:val="yellow"/>
          <w:lang w:val="en-GB"/>
        </w:rPr>
        <w:t xml:space="preserve"> </w:t>
      </w:r>
      <w:r w:rsidRPr="00E90605">
        <w:rPr>
          <w:b/>
          <w:sz w:val="20"/>
          <w:highlight w:val="yellow"/>
          <w:lang w:val="en-GB"/>
        </w:rPr>
        <w:t>and</w:t>
      </w:r>
      <w:r w:rsidRPr="00E90605">
        <w:rPr>
          <w:b/>
          <w:spacing w:val="-10"/>
          <w:sz w:val="20"/>
          <w:highlight w:val="yellow"/>
          <w:lang w:val="en-GB"/>
        </w:rPr>
        <w:t xml:space="preserve"> </w:t>
      </w:r>
      <w:proofErr w:type="spellStart"/>
      <w:r w:rsidRPr="00E90605">
        <w:rPr>
          <w:b/>
          <w:sz w:val="20"/>
          <w:highlight w:val="yellow"/>
          <w:lang w:val="en-GB"/>
        </w:rPr>
        <w:t>fulfill</w:t>
      </w:r>
      <w:proofErr w:type="spellEnd"/>
      <w:r w:rsidRPr="00E90605">
        <w:rPr>
          <w:b/>
          <w:spacing w:val="-10"/>
          <w:sz w:val="20"/>
          <w:highlight w:val="yellow"/>
          <w:lang w:val="en-GB"/>
        </w:rPr>
        <w:t xml:space="preserve"> </w:t>
      </w:r>
      <w:r w:rsidRPr="00E90605">
        <w:rPr>
          <w:b/>
          <w:sz w:val="20"/>
          <w:highlight w:val="yellow"/>
          <w:lang w:val="en-GB"/>
        </w:rPr>
        <w:t>the</w:t>
      </w:r>
      <w:r w:rsidRPr="00E90605">
        <w:rPr>
          <w:b/>
          <w:spacing w:val="-10"/>
          <w:sz w:val="20"/>
          <w:highlight w:val="yellow"/>
          <w:lang w:val="en-GB"/>
        </w:rPr>
        <w:t xml:space="preserve"> </w:t>
      </w:r>
      <w:r w:rsidRPr="00E90605">
        <w:rPr>
          <w:b/>
          <w:sz w:val="20"/>
          <w:highlight w:val="yellow"/>
          <w:lang w:val="en-GB"/>
        </w:rPr>
        <w:t xml:space="preserve">rights of this instrument, States parties shall adapt their administrative law to prevent the authorization of business activities of transnational character that would not meet the standards of human rights protection provided in this Legally Binding Instrument. States shall adopt higher standards in their own business relationships, </w:t>
      </w:r>
      <w:proofErr w:type="gramStart"/>
      <w:r w:rsidRPr="00E90605">
        <w:rPr>
          <w:b/>
          <w:sz w:val="20"/>
          <w:highlight w:val="yellow"/>
          <w:lang w:val="en-GB"/>
        </w:rPr>
        <w:t>in particular but</w:t>
      </w:r>
      <w:proofErr w:type="gramEnd"/>
      <w:r w:rsidRPr="00E90605">
        <w:rPr>
          <w:b/>
          <w:sz w:val="20"/>
          <w:highlight w:val="yellow"/>
          <w:lang w:val="en-GB"/>
        </w:rPr>
        <w:t xml:space="preserve"> not limited to public contracts, public-private partnership services and not enter into any type of collaboration with transnational corporations and other business enterprises of transnational character condemned for human rights violations. </w:t>
      </w:r>
      <w:r w:rsidRPr="00F776FB">
        <w:rPr>
          <w:b/>
          <w:spacing w:val="-2"/>
          <w:sz w:val="20"/>
          <w:highlight w:val="yellow"/>
        </w:rPr>
        <w:t>(</w:t>
      </w:r>
      <w:proofErr w:type="spellStart"/>
      <w:r w:rsidRPr="00F776FB">
        <w:rPr>
          <w:b/>
          <w:spacing w:val="-2"/>
          <w:sz w:val="20"/>
          <w:highlight w:val="yellow"/>
        </w:rPr>
        <w:t>Cameroon</w:t>
      </w:r>
      <w:proofErr w:type="spellEnd"/>
      <w:r w:rsidRPr="00F776FB">
        <w:rPr>
          <w:b/>
          <w:spacing w:val="-2"/>
          <w:sz w:val="20"/>
          <w:highlight w:val="yellow"/>
        </w:rPr>
        <w:t>)</w:t>
      </w:r>
    </w:p>
    <w:p w14:paraId="358EFD21" w14:textId="77777777" w:rsidR="00E90605" w:rsidRPr="00F776FB" w:rsidRDefault="00E90605">
      <w:pPr>
        <w:pStyle w:val="ListParagraph"/>
        <w:widowControl w:val="0"/>
        <w:numPr>
          <w:ilvl w:val="1"/>
          <w:numId w:val="38"/>
        </w:numPr>
        <w:tabs>
          <w:tab w:val="left" w:pos="1575"/>
        </w:tabs>
        <w:autoSpaceDE w:val="0"/>
        <w:autoSpaceDN w:val="0"/>
        <w:spacing w:before="127" w:after="0" w:line="249" w:lineRule="auto"/>
        <w:ind w:right="1252" w:firstLine="0"/>
        <w:contextualSpacing w:val="0"/>
        <w:jc w:val="both"/>
        <w:rPr>
          <w:b/>
          <w:sz w:val="20"/>
          <w:highlight w:val="yellow"/>
        </w:rPr>
      </w:pPr>
      <w:r w:rsidRPr="00E90605">
        <w:rPr>
          <w:b/>
          <w:sz w:val="20"/>
          <w:highlight w:val="yellow"/>
          <w:lang w:val="en-GB"/>
        </w:rPr>
        <w:t xml:space="preserve">ter. State Parties shall take precautionary measures, including the halt of business activities, when such activities can cause imminent human rights abuses or violations causing irreparable harm, independently from the existence or outcome of a legal proceeding relative to the situation. </w:t>
      </w:r>
      <w:r w:rsidRPr="00F776FB">
        <w:rPr>
          <w:b/>
          <w:sz w:val="20"/>
          <w:highlight w:val="yellow"/>
        </w:rPr>
        <w:t>(Palestine)</w:t>
      </w:r>
    </w:p>
    <w:p w14:paraId="4991ADC9" w14:textId="77777777" w:rsidR="00E90605" w:rsidRPr="00E90605" w:rsidRDefault="00E90605">
      <w:pPr>
        <w:pStyle w:val="ListParagraph"/>
        <w:widowControl w:val="0"/>
        <w:numPr>
          <w:ilvl w:val="1"/>
          <w:numId w:val="40"/>
        </w:numPr>
        <w:tabs>
          <w:tab w:val="left" w:pos="1633"/>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 xml:space="preserve">States Parties shall take appropriate legal and policy measures to ensure that business enterprises, </w:t>
      </w:r>
      <w:bookmarkStart w:id="0" w:name="_Hlk117232398"/>
      <w:r w:rsidRPr="00E90605">
        <w:rPr>
          <w:color w:val="7030A0"/>
          <w:sz w:val="20"/>
          <w:lang w:val="en-GB"/>
        </w:rPr>
        <w:t>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throughout their business activities and relationships.</w:t>
      </w:r>
    </w:p>
    <w:bookmarkEnd w:id="0"/>
    <w:p w14:paraId="74C4C6D7" w14:textId="77777777" w:rsidR="00E90605" w:rsidRPr="00E90605" w:rsidRDefault="00E90605">
      <w:pPr>
        <w:pStyle w:val="ListParagraph"/>
        <w:tabs>
          <w:tab w:val="left" w:pos="1633"/>
        </w:tabs>
        <w:spacing w:before="132" w:line="249" w:lineRule="auto"/>
        <w:ind w:right="1250"/>
        <w:rPr>
          <w:color w:val="FF0000"/>
          <w:sz w:val="20"/>
          <w:lang w:val="en-GB"/>
        </w:rPr>
      </w:pPr>
      <w:r w:rsidRPr="00E90605">
        <w:rPr>
          <w:color w:val="FF0000"/>
          <w:sz w:val="20"/>
          <w:lang w:val="en-GB"/>
        </w:rPr>
        <w:t xml:space="preserve">We would like to propose the following amendments to Article </w:t>
      </w:r>
      <w:proofErr w:type="gramStart"/>
      <w:r w:rsidRPr="00E90605">
        <w:rPr>
          <w:color w:val="FF0000"/>
          <w:sz w:val="20"/>
          <w:lang w:val="en-GB"/>
        </w:rPr>
        <w:t>6.2</w:t>
      </w:r>
      <w:proofErr w:type="gramEnd"/>
      <w:r w:rsidRPr="00E90605">
        <w:rPr>
          <w:color w:val="FF0000"/>
          <w:sz w:val="20"/>
          <w:lang w:val="en-GB"/>
        </w:rPr>
        <w:t xml:space="preserve"> and it would read as such:</w:t>
      </w:r>
    </w:p>
    <w:p w14:paraId="3C0D299B" w14:textId="77777777" w:rsidR="00E90605" w:rsidRPr="00E90605" w:rsidRDefault="00E90605">
      <w:pPr>
        <w:pStyle w:val="ListParagraph"/>
        <w:tabs>
          <w:tab w:val="left" w:pos="1633"/>
        </w:tabs>
        <w:spacing w:before="132" w:line="249" w:lineRule="auto"/>
        <w:ind w:right="1250"/>
        <w:rPr>
          <w:sz w:val="20"/>
          <w:lang w:val="en-GB"/>
        </w:rPr>
      </w:pPr>
      <w:r w:rsidRPr="00E90605">
        <w:rPr>
          <w:color w:val="000000" w:themeColor="text1"/>
          <w:sz w:val="20"/>
          <w:lang w:val="en-GB"/>
        </w:rPr>
        <w:t>States</w:t>
      </w:r>
      <w:r w:rsidRPr="00E90605">
        <w:rPr>
          <w:color w:val="000000" w:themeColor="text1"/>
          <w:spacing w:val="-5"/>
          <w:sz w:val="20"/>
          <w:lang w:val="en-GB"/>
        </w:rPr>
        <w:t xml:space="preserve"> </w:t>
      </w:r>
      <w:r w:rsidRPr="00E90605">
        <w:rPr>
          <w:color w:val="000000" w:themeColor="text1"/>
          <w:sz w:val="20"/>
          <w:lang w:val="en-GB"/>
        </w:rPr>
        <w:t>Parties</w:t>
      </w:r>
      <w:r w:rsidRPr="00E90605">
        <w:rPr>
          <w:color w:val="000000" w:themeColor="text1"/>
          <w:spacing w:val="-3"/>
          <w:sz w:val="20"/>
          <w:lang w:val="en-GB"/>
        </w:rPr>
        <w:t xml:space="preserve"> </w:t>
      </w:r>
      <w:r w:rsidRPr="00E90605">
        <w:rPr>
          <w:color w:val="000000" w:themeColor="text1"/>
          <w:sz w:val="20"/>
          <w:lang w:val="en-GB"/>
        </w:rPr>
        <w:t>shall</w:t>
      </w:r>
      <w:r w:rsidRPr="00E90605">
        <w:rPr>
          <w:color w:val="000000" w:themeColor="text1"/>
          <w:spacing w:val="-4"/>
          <w:sz w:val="20"/>
          <w:lang w:val="en-GB"/>
        </w:rPr>
        <w:t xml:space="preserve"> </w:t>
      </w:r>
      <w:r w:rsidRPr="00E90605">
        <w:rPr>
          <w:color w:val="000000" w:themeColor="text1"/>
          <w:sz w:val="20"/>
          <w:lang w:val="en-GB"/>
        </w:rPr>
        <w:t>take</w:t>
      </w:r>
      <w:r w:rsidRPr="00E90605">
        <w:rPr>
          <w:color w:val="000000" w:themeColor="text1"/>
          <w:spacing w:val="-3"/>
          <w:sz w:val="20"/>
          <w:lang w:val="en-GB"/>
        </w:rPr>
        <w:t xml:space="preserve"> </w:t>
      </w:r>
      <w:r w:rsidRPr="00E90605">
        <w:rPr>
          <w:b/>
          <w:color w:val="FF0000"/>
          <w:sz w:val="20"/>
          <w:lang w:val="en-GB"/>
        </w:rPr>
        <w:t>all</w:t>
      </w:r>
      <w:r w:rsidRPr="00E90605">
        <w:rPr>
          <w:b/>
          <w:color w:val="FF0000"/>
          <w:spacing w:val="-6"/>
          <w:sz w:val="20"/>
          <w:lang w:val="en-GB"/>
        </w:rPr>
        <w:t xml:space="preserve"> </w:t>
      </w:r>
      <w:r w:rsidRPr="00E90605">
        <w:rPr>
          <w:color w:val="000000" w:themeColor="text1"/>
          <w:sz w:val="20"/>
          <w:lang w:val="en-GB"/>
        </w:rPr>
        <w:t>appropriate</w:t>
      </w:r>
      <w:r w:rsidRPr="00E90605">
        <w:rPr>
          <w:color w:val="2D96D2"/>
          <w:spacing w:val="-4"/>
          <w:sz w:val="20"/>
          <w:lang w:val="en-GB"/>
        </w:rPr>
        <w:t xml:space="preserve"> </w:t>
      </w:r>
      <w:r w:rsidRPr="00E90605">
        <w:rPr>
          <w:sz w:val="20"/>
          <w:lang w:val="en-GB"/>
        </w:rPr>
        <w:t>legal</w:t>
      </w:r>
      <w:r w:rsidRPr="00E90605">
        <w:rPr>
          <w:spacing w:val="-6"/>
          <w:sz w:val="20"/>
          <w:lang w:val="en-GB"/>
        </w:rPr>
        <w:t xml:space="preserve"> </w:t>
      </w:r>
      <w:r w:rsidRPr="00E90605">
        <w:rPr>
          <w:sz w:val="20"/>
          <w:lang w:val="en-GB"/>
        </w:rPr>
        <w:t>and</w:t>
      </w:r>
      <w:r w:rsidRPr="00E90605">
        <w:rPr>
          <w:spacing w:val="-3"/>
          <w:sz w:val="20"/>
          <w:lang w:val="en-GB"/>
        </w:rPr>
        <w:t xml:space="preserve"> </w:t>
      </w:r>
      <w:r w:rsidRPr="00E90605">
        <w:rPr>
          <w:sz w:val="20"/>
          <w:lang w:val="en-GB"/>
        </w:rPr>
        <w:t>policy</w:t>
      </w:r>
      <w:r w:rsidRPr="00E90605">
        <w:rPr>
          <w:spacing w:val="-7"/>
          <w:sz w:val="20"/>
          <w:lang w:val="en-GB"/>
        </w:rPr>
        <w:t xml:space="preserve"> </w:t>
      </w:r>
      <w:r w:rsidRPr="00E90605">
        <w:rPr>
          <w:sz w:val="20"/>
          <w:lang w:val="en-GB"/>
        </w:rPr>
        <w:t>measures</w:t>
      </w:r>
      <w:r w:rsidRPr="00E90605">
        <w:rPr>
          <w:spacing w:val="-3"/>
          <w:sz w:val="20"/>
          <w:lang w:val="en-GB"/>
        </w:rPr>
        <w:t xml:space="preserve"> </w:t>
      </w:r>
      <w:r w:rsidRPr="00E90605">
        <w:rPr>
          <w:sz w:val="20"/>
          <w:lang w:val="en-GB"/>
        </w:rPr>
        <w:t xml:space="preserve">to ensure </w:t>
      </w:r>
      <w:r w:rsidRPr="00E90605">
        <w:rPr>
          <w:b/>
          <w:color w:val="FF0000"/>
          <w:sz w:val="20"/>
          <w:lang w:val="en-GB"/>
        </w:rPr>
        <w:t xml:space="preserve">that </w:t>
      </w:r>
      <w:r w:rsidRPr="00E90605">
        <w:rPr>
          <w:b/>
          <w:bCs/>
          <w:color w:val="FF0000"/>
          <w:sz w:val="20"/>
          <w:lang w:val="en-GB"/>
        </w:rPr>
        <w:t>their domestic legislation reflects their international human rights obligations and</w:t>
      </w:r>
      <w:r w:rsidRPr="00E90605">
        <w:rPr>
          <w:color w:val="FF0000"/>
          <w:sz w:val="20"/>
          <w:lang w:val="en-GB"/>
        </w:rPr>
        <w:t xml:space="preserve"> </w:t>
      </w:r>
      <w:r w:rsidRPr="00E90605">
        <w:rPr>
          <w:sz w:val="20"/>
          <w:lang w:val="en-GB"/>
        </w:rPr>
        <w:t>that business enterprises,</w:t>
      </w:r>
      <w:r w:rsidRPr="00E90605">
        <w:rPr>
          <w:lang w:val="en-GB"/>
        </w:rPr>
        <w:t xml:space="preserve"> </w:t>
      </w:r>
      <w:r w:rsidRPr="00E90605">
        <w:rPr>
          <w:sz w:val="20"/>
          <w:lang w:val="en-GB"/>
        </w:rPr>
        <w:t xml:space="preserve">including transnational corporations and other business enterprises that undertake activities of a transnational character, within their territory, jurisdiction, or otherwise under their control, respect internationally recognized human rights and prevent and mitigate human rights </w:t>
      </w:r>
      <w:r w:rsidRPr="00E90605">
        <w:rPr>
          <w:b/>
          <w:color w:val="FF0000"/>
          <w:sz w:val="20"/>
          <w:lang w:val="en-GB"/>
        </w:rPr>
        <w:t>abuses and Violations (as proposed by Palestine, Egypt and Cuba )</w:t>
      </w:r>
      <w:r w:rsidRPr="00E90605">
        <w:rPr>
          <w:sz w:val="20"/>
          <w:lang w:val="en-GB"/>
        </w:rPr>
        <w:t>throughout their business activities and relationships.</w:t>
      </w:r>
    </w:p>
    <w:p w14:paraId="6001F0C1" w14:textId="77777777" w:rsidR="00E90605" w:rsidRPr="00E90605" w:rsidRDefault="00E90605">
      <w:pPr>
        <w:pStyle w:val="ListParagraph"/>
        <w:tabs>
          <w:tab w:val="left" w:pos="1633"/>
        </w:tabs>
        <w:spacing w:before="132" w:line="249" w:lineRule="auto"/>
        <w:ind w:right="1250"/>
        <w:rPr>
          <w:b/>
          <w:sz w:val="20"/>
          <w:lang w:val="en-GB"/>
        </w:rPr>
      </w:pPr>
      <w:r w:rsidRPr="00E90605">
        <w:rPr>
          <w:b/>
          <w:color w:val="FF0000"/>
          <w:sz w:val="20"/>
          <w:lang w:val="en-GB"/>
        </w:rPr>
        <w:t>We also propose a new Art 6.1 bis stating that:</w:t>
      </w:r>
    </w:p>
    <w:p w14:paraId="457E06F6" w14:textId="77777777" w:rsidR="00E90605" w:rsidRDefault="00E90605" w:rsidP="00E90605">
      <w:pPr>
        <w:pStyle w:val="TableParagraph"/>
        <w:tabs>
          <w:tab w:val="left" w:pos="684"/>
        </w:tabs>
        <w:ind w:right="203"/>
        <w:rPr>
          <w:b/>
          <w:bCs/>
          <w:color w:val="FF0000"/>
          <w:sz w:val="20"/>
          <w:szCs w:val="20"/>
        </w:rPr>
      </w:pPr>
    </w:p>
    <w:p w14:paraId="0EDDE5F5" w14:textId="77777777" w:rsidR="00E90605" w:rsidRPr="00401CCB" w:rsidRDefault="00E90605" w:rsidP="00E90605">
      <w:pPr>
        <w:pStyle w:val="TableParagraph"/>
        <w:tabs>
          <w:tab w:val="left" w:pos="684"/>
        </w:tabs>
        <w:ind w:left="1266" w:right="203"/>
        <w:rPr>
          <w:color w:val="FF0000"/>
          <w:sz w:val="20"/>
          <w:szCs w:val="20"/>
        </w:rPr>
      </w:pPr>
      <w:r w:rsidRPr="00112C1C">
        <w:rPr>
          <w:b/>
          <w:bCs/>
          <w:color w:val="FF0000"/>
          <w:sz w:val="20"/>
          <w:szCs w:val="20"/>
        </w:rPr>
        <w:t>New Art. 6.1.bis:</w:t>
      </w:r>
      <w:r w:rsidRPr="00112C1C">
        <w:rPr>
          <w:b/>
          <w:bCs/>
          <w:i/>
          <w:iCs/>
          <w:color w:val="FF0000"/>
          <w:sz w:val="20"/>
          <w:szCs w:val="20"/>
        </w:rPr>
        <w:t xml:space="preserve"> </w:t>
      </w:r>
      <w:r w:rsidRPr="00112C1C">
        <w:rPr>
          <w:b/>
          <w:bCs/>
          <w:color w:val="FF0000"/>
          <w:sz w:val="20"/>
          <w:szCs w:val="20"/>
        </w:rPr>
        <w:t xml:space="preserve">States Parties shall also provide capacity-building and technical assistance opportunities to business enterprises on human rights to assist them with developing human rights statements of policies, while paying special attention to the rights of groups and individuals in situations of </w:t>
      </w:r>
      <w:proofErr w:type="gramStart"/>
      <w:r w:rsidRPr="00112C1C">
        <w:rPr>
          <w:b/>
          <w:bCs/>
          <w:color w:val="FF0000"/>
          <w:sz w:val="20"/>
          <w:szCs w:val="20"/>
        </w:rPr>
        <w:t>particular vulnerability</w:t>
      </w:r>
      <w:proofErr w:type="gramEnd"/>
      <w:r w:rsidRPr="00112C1C">
        <w:rPr>
          <w:b/>
          <w:bCs/>
          <w:color w:val="FF0000"/>
          <w:sz w:val="20"/>
          <w:szCs w:val="20"/>
        </w:rPr>
        <w:t xml:space="preserve">. States Parties shall also ensure that information regarding business enterprises’ obligations </w:t>
      </w:r>
      <w:proofErr w:type="gramStart"/>
      <w:r w:rsidRPr="00112C1C">
        <w:rPr>
          <w:b/>
          <w:bCs/>
          <w:color w:val="FF0000"/>
          <w:sz w:val="20"/>
          <w:szCs w:val="20"/>
        </w:rPr>
        <w:t>with regard to</w:t>
      </w:r>
      <w:proofErr w:type="gramEnd"/>
      <w:r w:rsidRPr="00112C1C">
        <w:rPr>
          <w:b/>
          <w:bCs/>
          <w:color w:val="FF0000"/>
          <w:sz w:val="20"/>
          <w:szCs w:val="20"/>
        </w:rPr>
        <w:t xml:space="preserve"> human rights is easily accessible in appropriate formats by all.</w:t>
      </w:r>
    </w:p>
    <w:p w14:paraId="71CBB2A1" w14:textId="77777777" w:rsidR="00E90605" w:rsidRPr="00E90605" w:rsidRDefault="00E90605" w:rsidP="00E90605">
      <w:pPr>
        <w:tabs>
          <w:tab w:val="left" w:pos="1633"/>
        </w:tabs>
        <w:spacing w:before="124" w:line="249" w:lineRule="auto"/>
        <w:ind w:left="1266" w:right="1244"/>
        <w:rPr>
          <w:b/>
          <w:sz w:val="20"/>
          <w:lang w:val="en-GB"/>
        </w:rPr>
      </w:pPr>
      <w:r w:rsidRPr="00E90605">
        <w:rPr>
          <w:sz w:val="20"/>
          <w:lang w:val="en-GB"/>
        </w:rPr>
        <w:t xml:space="preserve">6.2. States Parties shall take appropriate legal and policy measures to ensure that business enterprises, including transnational corporations and other business enterprises that undertake activities of a transnational character, within their territory, jurisdiction, or otherwise under their control, respect internationally recognized human rights and prevent and mitigate human rights abuses </w:t>
      </w:r>
      <w:r w:rsidRPr="00E90605">
        <w:rPr>
          <w:b/>
          <w:sz w:val="20"/>
          <w:lang w:val="en-GB"/>
        </w:rPr>
        <w:t xml:space="preserve">and violations </w:t>
      </w:r>
      <w:r w:rsidRPr="00E90605">
        <w:rPr>
          <w:sz w:val="20"/>
          <w:lang w:val="en-GB"/>
        </w:rPr>
        <w:t xml:space="preserve">throughout their business activities and relationships. </w:t>
      </w:r>
      <w:r w:rsidRPr="00E90605">
        <w:rPr>
          <w:b/>
          <w:sz w:val="20"/>
          <w:lang w:val="en-GB"/>
        </w:rPr>
        <w:t>(Palestine)</w:t>
      </w:r>
    </w:p>
    <w:p w14:paraId="2E90C765" w14:textId="77777777" w:rsidR="00E90605" w:rsidRPr="00B0561F" w:rsidRDefault="00E90605" w:rsidP="00E90605">
      <w:pPr>
        <w:tabs>
          <w:tab w:val="left" w:pos="1630"/>
        </w:tabs>
        <w:spacing w:before="125" w:line="249" w:lineRule="auto"/>
        <w:ind w:left="1266" w:right="1245"/>
        <w:rPr>
          <w:b/>
          <w:sz w:val="20"/>
        </w:rPr>
      </w:pPr>
      <w:r w:rsidRPr="00E90605">
        <w:rPr>
          <w:sz w:val="20"/>
          <w:lang w:val="en-GB"/>
        </w:rPr>
        <w:t xml:space="preserve">6.2. States Parties shall take appropriate legal and policy measures to ensure that </w:t>
      </w:r>
      <w:r w:rsidRPr="00E90605">
        <w:rPr>
          <w:b/>
          <w:strike/>
          <w:sz w:val="20"/>
          <w:lang w:val="en-GB"/>
        </w:rPr>
        <w:t>business</w:t>
      </w:r>
      <w:r w:rsidRPr="00E90605">
        <w:rPr>
          <w:b/>
          <w:sz w:val="20"/>
          <w:lang w:val="en-GB"/>
        </w:rPr>
        <w:t xml:space="preserve"> </w:t>
      </w:r>
      <w:r w:rsidRPr="00E90605">
        <w:rPr>
          <w:b/>
          <w:strike/>
          <w:sz w:val="20"/>
          <w:lang w:val="en-GB"/>
        </w:rPr>
        <w:t xml:space="preserve">enterprises, including </w:t>
      </w:r>
      <w:r w:rsidRPr="00E90605">
        <w:rPr>
          <w:sz w:val="20"/>
          <w:lang w:val="en-GB"/>
        </w:rPr>
        <w:t xml:space="preserve">transnational corporations and other business enterprises </w:t>
      </w:r>
      <w:r w:rsidRPr="00E90605">
        <w:rPr>
          <w:b/>
          <w:sz w:val="20"/>
          <w:lang w:val="en-GB"/>
        </w:rPr>
        <w:t xml:space="preserve">of </w:t>
      </w:r>
      <w:r w:rsidRPr="00E90605">
        <w:rPr>
          <w:b/>
          <w:strike/>
          <w:sz w:val="20"/>
          <w:lang w:val="en-GB"/>
        </w:rPr>
        <w:t>that</w:t>
      </w:r>
      <w:r w:rsidRPr="00E90605">
        <w:rPr>
          <w:b/>
          <w:sz w:val="20"/>
          <w:lang w:val="en-GB"/>
        </w:rPr>
        <w:t xml:space="preserve"> </w:t>
      </w:r>
      <w:r w:rsidRPr="00E90605">
        <w:rPr>
          <w:b/>
          <w:strike/>
          <w:sz w:val="20"/>
          <w:lang w:val="en-GB"/>
        </w:rPr>
        <w:t xml:space="preserve">undertake activities of a </w:t>
      </w:r>
      <w:r w:rsidRPr="00E90605">
        <w:rPr>
          <w:sz w:val="20"/>
          <w:lang w:val="en-GB"/>
        </w:rPr>
        <w:t xml:space="preserve">transnational character, within their territory, jurisdiction, or otherwise under their control, respect internationally recognized human rights and prevent </w:t>
      </w:r>
      <w:r w:rsidRPr="00E90605">
        <w:rPr>
          <w:b/>
          <w:strike/>
          <w:sz w:val="20"/>
          <w:lang w:val="en-GB"/>
        </w:rPr>
        <w:t>and mitigate</w:t>
      </w:r>
      <w:r w:rsidRPr="00E90605">
        <w:rPr>
          <w:b/>
          <w:sz w:val="20"/>
          <w:lang w:val="en-GB"/>
        </w:rPr>
        <w:t xml:space="preserve"> </w:t>
      </w:r>
      <w:r w:rsidRPr="00E90605">
        <w:rPr>
          <w:sz w:val="20"/>
          <w:lang w:val="en-GB"/>
        </w:rPr>
        <w:t xml:space="preserve">human rights abuses </w:t>
      </w:r>
      <w:r w:rsidRPr="00E90605">
        <w:rPr>
          <w:b/>
          <w:sz w:val="20"/>
          <w:lang w:val="en-GB"/>
        </w:rPr>
        <w:t xml:space="preserve">and violations </w:t>
      </w:r>
      <w:r w:rsidRPr="00E90605">
        <w:rPr>
          <w:sz w:val="20"/>
          <w:lang w:val="en-GB"/>
        </w:rPr>
        <w:t xml:space="preserve">throughout their business activities and relationships. </w:t>
      </w:r>
      <w:r w:rsidRPr="00B0561F">
        <w:rPr>
          <w:b/>
          <w:sz w:val="20"/>
        </w:rPr>
        <w:t>(Egypt, Cuba)</w:t>
      </w:r>
    </w:p>
    <w:p w14:paraId="0C5E632A" w14:textId="654CD382" w:rsidR="00E90605" w:rsidRPr="005864A8" w:rsidRDefault="00E90605" w:rsidP="005864A8">
      <w:pPr>
        <w:pStyle w:val="ListParagraph"/>
        <w:widowControl w:val="0"/>
        <w:numPr>
          <w:ilvl w:val="1"/>
          <w:numId w:val="38"/>
        </w:numPr>
        <w:tabs>
          <w:tab w:val="left" w:pos="1604"/>
        </w:tabs>
        <w:autoSpaceDE w:val="0"/>
        <w:autoSpaceDN w:val="0"/>
        <w:spacing w:before="6" w:after="0" w:line="249" w:lineRule="auto"/>
        <w:ind w:left="0" w:right="1253" w:firstLine="0"/>
        <w:contextualSpacing w:val="0"/>
        <w:rPr>
          <w:b/>
          <w:sz w:val="16"/>
          <w:highlight w:val="yellow"/>
        </w:rPr>
      </w:pPr>
      <w:r w:rsidRPr="005864A8">
        <w:rPr>
          <w:b/>
          <w:sz w:val="20"/>
          <w:highlight w:val="yellow"/>
          <w:lang w:val="en-GB"/>
        </w:rPr>
        <w:lastRenderedPageBreak/>
        <w:t>bis. Transnational corporations and other business enterprises of transnational character shall not take any measures that present a real risk of undermining and violating human rights. They shall identify and prevent</w:t>
      </w:r>
      <w:r w:rsidRPr="005864A8">
        <w:rPr>
          <w:b/>
          <w:spacing w:val="18"/>
          <w:sz w:val="20"/>
          <w:highlight w:val="yellow"/>
          <w:lang w:val="en-GB"/>
        </w:rPr>
        <w:t xml:space="preserve"> </w:t>
      </w:r>
      <w:r w:rsidRPr="005864A8">
        <w:rPr>
          <w:b/>
          <w:sz w:val="20"/>
          <w:highlight w:val="yellow"/>
          <w:lang w:val="en-GB"/>
        </w:rPr>
        <w:t>human rights violations and</w:t>
      </w:r>
      <w:r w:rsidR="005864A8" w:rsidRPr="005864A8">
        <w:rPr>
          <w:b/>
          <w:sz w:val="20"/>
          <w:highlight w:val="yellow"/>
          <w:lang w:val="en-GB"/>
        </w:rPr>
        <w:t xml:space="preserve"> </w:t>
      </w:r>
      <w:r w:rsidRPr="005864A8">
        <w:rPr>
          <w:b/>
          <w:sz w:val="20"/>
          <w:highlight w:val="yellow"/>
          <w:lang w:val="en-GB"/>
        </w:rPr>
        <w:t>risks of violations throughout their operations, including through their business relationships. (Cameroon)</w:t>
      </w:r>
    </w:p>
    <w:p w14:paraId="1C0F0AAE" w14:textId="77777777" w:rsidR="00E90605" w:rsidRPr="00E90605" w:rsidRDefault="00E90605">
      <w:pPr>
        <w:pStyle w:val="ListParagraph"/>
        <w:widowControl w:val="0"/>
        <w:numPr>
          <w:ilvl w:val="1"/>
          <w:numId w:val="40"/>
        </w:numPr>
        <w:tabs>
          <w:tab w:val="left" w:pos="1635"/>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For that purpose, States Parties shall require business enterprises to undertake human rights due diligence, proportionate to their size, risk of human rights abuse or the nature and context of their business activities and relationships, as follows:</w:t>
      </w:r>
    </w:p>
    <w:p w14:paraId="08196AD3" w14:textId="77777777" w:rsidR="00E90605" w:rsidRPr="00E90605" w:rsidRDefault="00E90605">
      <w:pPr>
        <w:pStyle w:val="ListParagraph"/>
        <w:tabs>
          <w:tab w:val="left" w:pos="1635"/>
        </w:tabs>
        <w:spacing w:before="132" w:line="249" w:lineRule="auto"/>
        <w:ind w:right="1250"/>
        <w:rPr>
          <w:b/>
          <w:color w:val="FF0000"/>
          <w:sz w:val="20"/>
          <w:lang w:val="en-GB"/>
        </w:rPr>
      </w:pPr>
      <w:r w:rsidRPr="00E90605">
        <w:rPr>
          <w:b/>
          <w:color w:val="FF0000"/>
          <w:sz w:val="20"/>
          <w:lang w:val="en-GB"/>
        </w:rPr>
        <w:t xml:space="preserve">We would like to propose the following amendments to Art. 6.3: </w:t>
      </w:r>
    </w:p>
    <w:p w14:paraId="5223E5EC" w14:textId="77777777" w:rsidR="00E90605" w:rsidRPr="00E90605" w:rsidRDefault="00E90605">
      <w:pPr>
        <w:pStyle w:val="ListParagraph"/>
        <w:tabs>
          <w:tab w:val="left" w:pos="1635"/>
        </w:tabs>
        <w:spacing w:before="132" w:line="249" w:lineRule="auto"/>
        <w:ind w:right="1250"/>
        <w:rPr>
          <w:sz w:val="20"/>
          <w:lang w:val="en-GB"/>
        </w:rPr>
      </w:pPr>
      <w:r w:rsidRPr="00E90605">
        <w:rPr>
          <w:sz w:val="20"/>
          <w:lang w:val="en-GB"/>
        </w:rPr>
        <w:t xml:space="preserve">6.3. For that purpose, States Parties shall require business enterprises to undertake human rights due diligence </w:t>
      </w:r>
      <w:r w:rsidRPr="00E90605">
        <w:rPr>
          <w:b/>
          <w:color w:val="FF0000"/>
          <w:sz w:val="20"/>
          <w:lang w:val="en-GB"/>
        </w:rPr>
        <w:t>including a child right impact assessment across their value chains when necessary due to imminent impact and at regular interval</w:t>
      </w:r>
      <w:r w:rsidRPr="00E90605">
        <w:rPr>
          <w:sz w:val="20"/>
          <w:lang w:val="en-GB"/>
        </w:rPr>
        <w:t>, proportionate to their size, risk of human rights abuse or the nature and context of their business activities and relationships, as follows:</w:t>
      </w:r>
    </w:p>
    <w:p w14:paraId="463878F2" w14:textId="77777777" w:rsidR="00E90605" w:rsidRPr="00E90605" w:rsidRDefault="00E90605">
      <w:pPr>
        <w:pStyle w:val="ListParagraph"/>
        <w:tabs>
          <w:tab w:val="left" w:pos="1641"/>
        </w:tabs>
        <w:spacing w:line="249" w:lineRule="auto"/>
        <w:ind w:left="1259" w:right="1247"/>
        <w:rPr>
          <w:b/>
          <w:sz w:val="20"/>
          <w:lang w:val="en-GB"/>
        </w:rPr>
      </w:pPr>
      <w:r w:rsidRPr="00E90605">
        <w:rPr>
          <w:b/>
          <w:sz w:val="20"/>
          <w:lang w:val="en-GB"/>
        </w:rPr>
        <w:t>6.3.</w:t>
      </w:r>
      <w:r w:rsidRPr="00E90605">
        <w:rPr>
          <w:b/>
          <w:strike/>
          <w:sz w:val="20"/>
          <w:lang w:val="en-GB"/>
        </w:rPr>
        <w:t xml:space="preserve"> For that purpose, </w:t>
      </w:r>
      <w:r w:rsidRPr="00E90605">
        <w:rPr>
          <w:sz w:val="20"/>
          <w:lang w:val="en-GB"/>
        </w:rPr>
        <w:t xml:space="preserve">States Parties shall require business enterprises </w:t>
      </w:r>
      <w:r w:rsidRPr="00E90605">
        <w:rPr>
          <w:b/>
          <w:sz w:val="20"/>
          <w:lang w:val="en-GB"/>
        </w:rPr>
        <w:t>and other actors across</w:t>
      </w:r>
      <w:r w:rsidRPr="00E90605">
        <w:rPr>
          <w:b/>
          <w:spacing w:val="-1"/>
          <w:sz w:val="20"/>
          <w:lang w:val="en-GB"/>
        </w:rPr>
        <w:t xml:space="preserve"> </w:t>
      </w:r>
      <w:r w:rsidRPr="00E90605">
        <w:rPr>
          <w:b/>
          <w:sz w:val="20"/>
          <w:lang w:val="en-GB"/>
        </w:rPr>
        <w:t>the</w:t>
      </w:r>
      <w:r w:rsidRPr="00E90605">
        <w:rPr>
          <w:b/>
          <w:spacing w:val="-1"/>
          <w:sz w:val="20"/>
          <w:lang w:val="en-GB"/>
        </w:rPr>
        <w:t xml:space="preserve"> </w:t>
      </w:r>
      <w:r w:rsidRPr="00E90605">
        <w:rPr>
          <w:b/>
          <w:sz w:val="20"/>
          <w:lang w:val="en-GB"/>
        </w:rPr>
        <w:t>full</w:t>
      </w:r>
      <w:r w:rsidRPr="00E90605">
        <w:rPr>
          <w:b/>
          <w:spacing w:val="-2"/>
          <w:sz w:val="20"/>
          <w:lang w:val="en-GB"/>
        </w:rPr>
        <w:t xml:space="preserve"> </w:t>
      </w:r>
      <w:r w:rsidRPr="00E90605">
        <w:rPr>
          <w:b/>
          <w:sz w:val="20"/>
          <w:lang w:val="en-GB"/>
        </w:rPr>
        <w:t>value</w:t>
      </w:r>
      <w:r w:rsidRPr="00E90605">
        <w:rPr>
          <w:b/>
          <w:spacing w:val="-1"/>
          <w:sz w:val="20"/>
          <w:lang w:val="en-GB"/>
        </w:rPr>
        <w:t xml:space="preserve"> </w:t>
      </w:r>
      <w:r w:rsidRPr="00E90605">
        <w:rPr>
          <w:b/>
          <w:sz w:val="20"/>
          <w:lang w:val="en-GB"/>
        </w:rPr>
        <w:t>chain</w:t>
      </w:r>
      <w:r w:rsidRPr="00E90605">
        <w:rPr>
          <w:b/>
          <w:spacing w:val="-1"/>
          <w:sz w:val="20"/>
          <w:lang w:val="en-GB"/>
        </w:rPr>
        <w:t xml:space="preserve"> </w:t>
      </w:r>
      <w:r w:rsidRPr="00E90605">
        <w:rPr>
          <w:b/>
          <w:sz w:val="20"/>
          <w:lang w:val="en-GB"/>
        </w:rPr>
        <w:t>including</w:t>
      </w:r>
      <w:r w:rsidRPr="00E90605">
        <w:rPr>
          <w:b/>
          <w:spacing w:val="-1"/>
          <w:sz w:val="20"/>
          <w:lang w:val="en-GB"/>
        </w:rPr>
        <w:t xml:space="preserve"> </w:t>
      </w:r>
      <w:r w:rsidRPr="00E90605">
        <w:rPr>
          <w:b/>
          <w:sz w:val="20"/>
          <w:lang w:val="en-GB"/>
        </w:rPr>
        <w:t>State</w:t>
      </w:r>
      <w:r w:rsidRPr="00E90605">
        <w:rPr>
          <w:b/>
          <w:spacing w:val="-1"/>
          <w:sz w:val="20"/>
          <w:lang w:val="en-GB"/>
        </w:rPr>
        <w:t xml:space="preserve"> </w:t>
      </w:r>
      <w:r w:rsidRPr="00E90605">
        <w:rPr>
          <w:b/>
          <w:sz w:val="20"/>
          <w:lang w:val="en-GB"/>
        </w:rPr>
        <w:t xml:space="preserve">entities, </w:t>
      </w:r>
      <w:r w:rsidRPr="00E90605">
        <w:rPr>
          <w:sz w:val="20"/>
          <w:lang w:val="en-GB"/>
        </w:rPr>
        <w:t>to</w:t>
      </w:r>
      <w:r w:rsidRPr="00E90605">
        <w:rPr>
          <w:spacing w:val="-1"/>
          <w:sz w:val="20"/>
          <w:lang w:val="en-GB"/>
        </w:rPr>
        <w:t xml:space="preserve"> </w:t>
      </w:r>
      <w:r w:rsidRPr="00E90605">
        <w:rPr>
          <w:sz w:val="20"/>
          <w:lang w:val="en-GB"/>
        </w:rPr>
        <w:t xml:space="preserve">undertake </w:t>
      </w:r>
      <w:r w:rsidRPr="00E90605">
        <w:rPr>
          <w:b/>
          <w:sz w:val="20"/>
          <w:lang w:val="en-GB"/>
        </w:rPr>
        <w:t>ongoing</w:t>
      </w:r>
      <w:r w:rsidRPr="00E90605">
        <w:rPr>
          <w:b/>
          <w:spacing w:val="-1"/>
          <w:sz w:val="20"/>
          <w:lang w:val="en-GB"/>
        </w:rPr>
        <w:t xml:space="preserve"> </w:t>
      </w:r>
      <w:r w:rsidRPr="00E90605">
        <w:rPr>
          <w:b/>
          <w:sz w:val="20"/>
          <w:lang w:val="en-GB"/>
        </w:rPr>
        <w:t>and</w:t>
      </w:r>
      <w:r w:rsidRPr="00E90605">
        <w:rPr>
          <w:b/>
          <w:spacing w:val="-2"/>
          <w:sz w:val="20"/>
          <w:lang w:val="en-GB"/>
        </w:rPr>
        <w:t xml:space="preserve"> </w:t>
      </w:r>
      <w:r w:rsidRPr="00E90605">
        <w:rPr>
          <w:b/>
          <w:sz w:val="20"/>
          <w:lang w:val="en-GB"/>
        </w:rPr>
        <w:t>frequently updated</w:t>
      </w:r>
      <w:r w:rsidRPr="00E90605">
        <w:rPr>
          <w:b/>
          <w:spacing w:val="-3"/>
          <w:sz w:val="20"/>
          <w:lang w:val="en-GB"/>
        </w:rPr>
        <w:t xml:space="preserve"> </w:t>
      </w:r>
      <w:r w:rsidRPr="00E90605">
        <w:rPr>
          <w:sz w:val="20"/>
          <w:lang w:val="en-GB"/>
        </w:rPr>
        <w:t>human</w:t>
      </w:r>
      <w:r w:rsidRPr="00E90605">
        <w:rPr>
          <w:spacing w:val="-4"/>
          <w:sz w:val="20"/>
          <w:lang w:val="en-GB"/>
        </w:rPr>
        <w:t xml:space="preserve"> </w:t>
      </w:r>
      <w:r w:rsidRPr="00E90605">
        <w:rPr>
          <w:sz w:val="20"/>
          <w:lang w:val="en-GB"/>
        </w:rPr>
        <w:t>rights</w:t>
      </w:r>
      <w:r w:rsidRPr="00E90605">
        <w:rPr>
          <w:spacing w:val="-4"/>
          <w:sz w:val="20"/>
          <w:lang w:val="en-GB"/>
        </w:rPr>
        <w:t xml:space="preserve"> </w:t>
      </w:r>
      <w:r w:rsidRPr="00E90605">
        <w:rPr>
          <w:sz w:val="20"/>
          <w:lang w:val="en-GB"/>
        </w:rPr>
        <w:t>due</w:t>
      </w:r>
      <w:r w:rsidRPr="00E90605">
        <w:rPr>
          <w:spacing w:val="-5"/>
          <w:sz w:val="20"/>
          <w:lang w:val="en-GB"/>
        </w:rPr>
        <w:t xml:space="preserve"> </w:t>
      </w:r>
      <w:r w:rsidRPr="00E90605">
        <w:rPr>
          <w:sz w:val="20"/>
          <w:lang w:val="en-GB"/>
        </w:rPr>
        <w:t>diligence,</w:t>
      </w:r>
      <w:r w:rsidRPr="00E90605">
        <w:rPr>
          <w:spacing w:val="-5"/>
          <w:sz w:val="20"/>
          <w:lang w:val="en-GB"/>
        </w:rPr>
        <w:t xml:space="preserve"> </w:t>
      </w:r>
      <w:r w:rsidRPr="00E90605">
        <w:rPr>
          <w:sz w:val="20"/>
          <w:lang w:val="en-GB"/>
        </w:rPr>
        <w:t>proportionate</w:t>
      </w:r>
      <w:r w:rsidRPr="00E90605">
        <w:rPr>
          <w:spacing w:val="-3"/>
          <w:sz w:val="20"/>
          <w:lang w:val="en-GB"/>
        </w:rPr>
        <w:t xml:space="preserve"> </w:t>
      </w:r>
      <w:r w:rsidRPr="00E90605">
        <w:rPr>
          <w:sz w:val="20"/>
          <w:lang w:val="en-GB"/>
        </w:rPr>
        <w:t>to</w:t>
      </w:r>
      <w:r w:rsidRPr="00E90605">
        <w:rPr>
          <w:spacing w:val="-5"/>
          <w:sz w:val="20"/>
          <w:lang w:val="en-GB"/>
        </w:rPr>
        <w:t xml:space="preserve"> </w:t>
      </w:r>
      <w:r w:rsidRPr="00E90605">
        <w:rPr>
          <w:sz w:val="20"/>
          <w:lang w:val="en-GB"/>
        </w:rPr>
        <w:t>their</w:t>
      </w:r>
      <w:r w:rsidRPr="00E90605">
        <w:rPr>
          <w:spacing w:val="-3"/>
          <w:sz w:val="20"/>
          <w:lang w:val="en-GB"/>
        </w:rPr>
        <w:t xml:space="preserve"> </w:t>
      </w:r>
      <w:r w:rsidRPr="00E90605">
        <w:rPr>
          <w:sz w:val="20"/>
          <w:lang w:val="en-GB"/>
        </w:rPr>
        <w:t>size,</w:t>
      </w:r>
      <w:r w:rsidRPr="00E90605">
        <w:rPr>
          <w:spacing w:val="-3"/>
          <w:sz w:val="20"/>
          <w:lang w:val="en-GB"/>
        </w:rPr>
        <w:t xml:space="preserve"> </w:t>
      </w:r>
      <w:r w:rsidRPr="00E90605">
        <w:rPr>
          <w:sz w:val="20"/>
          <w:lang w:val="en-GB"/>
        </w:rPr>
        <w:t>risk</w:t>
      </w:r>
      <w:r w:rsidRPr="00E90605">
        <w:rPr>
          <w:spacing w:val="-4"/>
          <w:sz w:val="20"/>
          <w:lang w:val="en-GB"/>
        </w:rPr>
        <w:t xml:space="preserve"> </w:t>
      </w:r>
      <w:r w:rsidRPr="00E90605">
        <w:rPr>
          <w:sz w:val="20"/>
          <w:lang w:val="en-GB"/>
        </w:rPr>
        <w:t>of</w:t>
      </w:r>
      <w:r w:rsidRPr="00E90605">
        <w:rPr>
          <w:spacing w:val="-1"/>
          <w:sz w:val="20"/>
          <w:lang w:val="en-GB"/>
        </w:rPr>
        <w:t xml:space="preserve"> </w:t>
      </w:r>
      <w:r w:rsidRPr="00E90605">
        <w:rPr>
          <w:b/>
          <w:sz w:val="20"/>
          <w:lang w:val="en-GB"/>
        </w:rPr>
        <w:t>severe</w:t>
      </w:r>
      <w:r w:rsidRPr="00E90605">
        <w:rPr>
          <w:b/>
          <w:spacing w:val="-5"/>
          <w:sz w:val="20"/>
          <w:lang w:val="en-GB"/>
        </w:rPr>
        <w:t xml:space="preserve"> </w:t>
      </w:r>
      <w:r w:rsidRPr="00E90605">
        <w:rPr>
          <w:sz w:val="20"/>
          <w:lang w:val="en-GB"/>
        </w:rPr>
        <w:t>human</w:t>
      </w:r>
      <w:r w:rsidRPr="00E90605">
        <w:rPr>
          <w:spacing w:val="-4"/>
          <w:sz w:val="20"/>
          <w:lang w:val="en-GB"/>
        </w:rPr>
        <w:t xml:space="preserve"> </w:t>
      </w:r>
      <w:r w:rsidRPr="00E90605">
        <w:rPr>
          <w:sz w:val="20"/>
          <w:lang w:val="en-GB"/>
        </w:rPr>
        <w:t xml:space="preserve">rights </w:t>
      </w:r>
      <w:r w:rsidRPr="00E90605">
        <w:rPr>
          <w:b/>
          <w:sz w:val="20"/>
          <w:lang w:val="en-GB"/>
        </w:rPr>
        <w:t xml:space="preserve">impacts </w:t>
      </w:r>
      <w:r w:rsidRPr="00E90605">
        <w:rPr>
          <w:b/>
          <w:strike/>
          <w:sz w:val="20"/>
          <w:lang w:val="en-GB"/>
        </w:rPr>
        <w:t>abuse or</w:t>
      </w:r>
      <w:r w:rsidRPr="00E90605">
        <w:rPr>
          <w:b/>
          <w:sz w:val="20"/>
          <w:lang w:val="en-GB"/>
        </w:rPr>
        <w:t xml:space="preserve"> and </w:t>
      </w:r>
      <w:r w:rsidRPr="00E90605">
        <w:rPr>
          <w:sz w:val="20"/>
          <w:lang w:val="en-GB"/>
        </w:rPr>
        <w:t xml:space="preserve">the nature and context of their </w:t>
      </w:r>
      <w:r w:rsidRPr="00E90605">
        <w:rPr>
          <w:b/>
          <w:sz w:val="20"/>
          <w:lang w:val="en-GB"/>
        </w:rPr>
        <w:t xml:space="preserve">operations </w:t>
      </w:r>
      <w:r w:rsidRPr="00E90605">
        <w:rPr>
          <w:b/>
          <w:strike/>
          <w:sz w:val="20"/>
          <w:lang w:val="en-GB"/>
        </w:rPr>
        <w:t>business activities and</w:t>
      </w:r>
      <w:r w:rsidRPr="00E90605">
        <w:rPr>
          <w:b/>
          <w:sz w:val="20"/>
          <w:lang w:val="en-GB"/>
        </w:rPr>
        <w:t xml:space="preserve"> </w:t>
      </w:r>
      <w:r w:rsidRPr="00E90605">
        <w:rPr>
          <w:b/>
          <w:strike/>
          <w:sz w:val="20"/>
          <w:lang w:val="en-GB"/>
        </w:rPr>
        <w:t>relationships</w:t>
      </w:r>
      <w:r w:rsidRPr="00E90605">
        <w:rPr>
          <w:sz w:val="20"/>
          <w:lang w:val="en-GB"/>
        </w:rPr>
        <w:t xml:space="preserve">, as follows: </w:t>
      </w:r>
      <w:r w:rsidRPr="00E90605">
        <w:rPr>
          <w:b/>
          <w:sz w:val="20"/>
          <w:lang w:val="en-GB"/>
        </w:rPr>
        <w:t>(Palestine)</w:t>
      </w:r>
    </w:p>
    <w:p w14:paraId="7F84B4C7" w14:textId="77777777" w:rsidR="00E90605" w:rsidRPr="00E90605" w:rsidRDefault="00E90605">
      <w:pPr>
        <w:pStyle w:val="ListParagraph"/>
        <w:widowControl w:val="0"/>
        <w:numPr>
          <w:ilvl w:val="0"/>
          <w:numId w:val="37"/>
        </w:numPr>
        <w:tabs>
          <w:tab w:val="left" w:pos="1446"/>
        </w:tabs>
        <w:autoSpaceDE w:val="0"/>
        <w:autoSpaceDN w:val="0"/>
        <w:spacing w:before="124" w:after="0" w:line="249" w:lineRule="auto"/>
        <w:ind w:right="1254" w:firstLine="0"/>
        <w:contextualSpacing w:val="0"/>
        <w:jc w:val="both"/>
        <w:rPr>
          <w:sz w:val="20"/>
          <w:lang w:val="en-GB"/>
        </w:rPr>
      </w:pPr>
      <w:r w:rsidRPr="00E90605">
        <w:rPr>
          <w:color w:val="7030A0"/>
          <w:sz w:val="20"/>
          <w:lang w:val="en-GB"/>
        </w:rPr>
        <w:t>Identify,</w:t>
      </w:r>
      <w:r w:rsidRPr="00E90605">
        <w:rPr>
          <w:color w:val="7030A0"/>
          <w:spacing w:val="-13"/>
          <w:sz w:val="20"/>
          <w:lang w:val="en-GB"/>
        </w:rPr>
        <w:t xml:space="preserve"> </w:t>
      </w:r>
      <w:r w:rsidRPr="00E90605">
        <w:rPr>
          <w:color w:val="7030A0"/>
          <w:sz w:val="20"/>
          <w:lang w:val="en-GB"/>
        </w:rPr>
        <w:t>assess</w:t>
      </w:r>
      <w:r w:rsidRPr="00E90605">
        <w:rPr>
          <w:color w:val="7030A0"/>
          <w:spacing w:val="-12"/>
          <w:sz w:val="20"/>
          <w:lang w:val="en-GB"/>
        </w:rPr>
        <w:t xml:space="preserve"> </w:t>
      </w:r>
      <w:r w:rsidRPr="00E90605">
        <w:rPr>
          <w:color w:val="7030A0"/>
          <w:sz w:val="20"/>
          <w:lang w:val="en-GB"/>
        </w:rPr>
        <w:t>and</w:t>
      </w:r>
      <w:r w:rsidRPr="00E90605">
        <w:rPr>
          <w:color w:val="7030A0"/>
          <w:spacing w:val="-13"/>
          <w:sz w:val="20"/>
          <w:lang w:val="en-GB"/>
        </w:rPr>
        <w:t xml:space="preserve"> </w:t>
      </w:r>
      <w:r w:rsidRPr="00E90605">
        <w:rPr>
          <w:color w:val="7030A0"/>
          <w:sz w:val="20"/>
          <w:lang w:val="en-GB"/>
        </w:rPr>
        <w:t>publish</w:t>
      </w:r>
      <w:r w:rsidRPr="00E90605">
        <w:rPr>
          <w:color w:val="7030A0"/>
          <w:spacing w:val="-12"/>
          <w:sz w:val="20"/>
          <w:lang w:val="en-GB"/>
        </w:rPr>
        <w:t xml:space="preserve"> </w:t>
      </w:r>
      <w:r w:rsidRPr="00E90605">
        <w:rPr>
          <w:color w:val="7030A0"/>
          <w:sz w:val="20"/>
          <w:lang w:val="en-GB"/>
        </w:rPr>
        <w:t>any</w:t>
      </w:r>
      <w:r w:rsidRPr="00E90605">
        <w:rPr>
          <w:color w:val="7030A0"/>
          <w:spacing w:val="-13"/>
          <w:sz w:val="20"/>
          <w:lang w:val="en-GB"/>
        </w:rPr>
        <w:t xml:space="preserve"> </w:t>
      </w:r>
      <w:r w:rsidRPr="00E90605">
        <w:rPr>
          <w:color w:val="7030A0"/>
          <w:sz w:val="20"/>
          <w:lang w:val="en-GB"/>
        </w:rPr>
        <w:t>actual</w:t>
      </w:r>
      <w:r w:rsidRPr="00E90605">
        <w:rPr>
          <w:color w:val="7030A0"/>
          <w:spacing w:val="-12"/>
          <w:sz w:val="20"/>
          <w:lang w:val="en-GB"/>
        </w:rPr>
        <w:t xml:space="preserve"> </w:t>
      </w:r>
      <w:r w:rsidRPr="00E90605">
        <w:rPr>
          <w:color w:val="7030A0"/>
          <w:sz w:val="20"/>
          <w:lang w:val="en-GB"/>
        </w:rPr>
        <w:t>or</w:t>
      </w:r>
      <w:r w:rsidRPr="00E90605">
        <w:rPr>
          <w:color w:val="7030A0"/>
          <w:spacing w:val="-13"/>
          <w:sz w:val="20"/>
          <w:lang w:val="en-GB"/>
        </w:rPr>
        <w:t xml:space="preserve"> </w:t>
      </w:r>
      <w:r w:rsidRPr="00E90605">
        <w:rPr>
          <w:color w:val="7030A0"/>
          <w:sz w:val="20"/>
          <w:lang w:val="en-GB"/>
        </w:rPr>
        <w:t>potential</w:t>
      </w:r>
      <w:r w:rsidRPr="00E90605">
        <w:rPr>
          <w:color w:val="7030A0"/>
          <w:spacing w:val="-12"/>
          <w:sz w:val="20"/>
          <w:lang w:val="en-GB"/>
        </w:rPr>
        <w:t xml:space="preserve"> </w:t>
      </w:r>
      <w:r w:rsidRPr="00E90605">
        <w:rPr>
          <w:color w:val="7030A0"/>
          <w:sz w:val="20"/>
          <w:lang w:val="en-GB"/>
        </w:rPr>
        <w:t>human</w:t>
      </w:r>
      <w:r w:rsidRPr="00E90605">
        <w:rPr>
          <w:color w:val="7030A0"/>
          <w:spacing w:val="-13"/>
          <w:sz w:val="20"/>
          <w:lang w:val="en-GB"/>
        </w:rPr>
        <w:t xml:space="preserve"> </w:t>
      </w:r>
      <w:r w:rsidRPr="00E90605">
        <w:rPr>
          <w:color w:val="7030A0"/>
          <w:sz w:val="20"/>
          <w:lang w:val="en-GB"/>
        </w:rPr>
        <w:t>rights</w:t>
      </w:r>
      <w:r w:rsidRPr="00E90605">
        <w:rPr>
          <w:color w:val="7030A0"/>
          <w:spacing w:val="-12"/>
          <w:sz w:val="20"/>
          <w:lang w:val="en-GB"/>
        </w:rPr>
        <w:t xml:space="preserve"> </w:t>
      </w:r>
      <w:r w:rsidRPr="00E90605">
        <w:rPr>
          <w:color w:val="7030A0"/>
          <w:sz w:val="20"/>
          <w:lang w:val="en-GB"/>
        </w:rPr>
        <w:t>abuses</w:t>
      </w:r>
      <w:r w:rsidRPr="00E90605">
        <w:rPr>
          <w:color w:val="7030A0"/>
          <w:spacing w:val="-13"/>
          <w:sz w:val="20"/>
          <w:lang w:val="en-GB"/>
        </w:rPr>
        <w:t xml:space="preserve"> </w:t>
      </w:r>
      <w:r w:rsidRPr="00E90605">
        <w:rPr>
          <w:color w:val="7030A0"/>
          <w:sz w:val="20"/>
          <w:lang w:val="en-GB"/>
        </w:rPr>
        <w:t>that</w:t>
      </w:r>
      <w:r w:rsidRPr="00E90605">
        <w:rPr>
          <w:color w:val="7030A0"/>
          <w:spacing w:val="-12"/>
          <w:sz w:val="20"/>
          <w:lang w:val="en-GB"/>
        </w:rPr>
        <w:t xml:space="preserve"> </w:t>
      </w:r>
      <w:r w:rsidRPr="00E90605">
        <w:rPr>
          <w:color w:val="7030A0"/>
          <w:sz w:val="20"/>
          <w:lang w:val="en-GB"/>
        </w:rPr>
        <w:t>may</w:t>
      </w:r>
      <w:r w:rsidRPr="00E90605">
        <w:rPr>
          <w:color w:val="7030A0"/>
          <w:spacing w:val="-13"/>
          <w:sz w:val="20"/>
          <w:lang w:val="en-GB"/>
        </w:rPr>
        <w:t xml:space="preserve"> </w:t>
      </w:r>
      <w:r w:rsidRPr="00E90605">
        <w:rPr>
          <w:color w:val="7030A0"/>
          <w:sz w:val="20"/>
          <w:lang w:val="en-GB"/>
        </w:rPr>
        <w:t>arise</w:t>
      </w:r>
      <w:r w:rsidRPr="00E90605">
        <w:rPr>
          <w:color w:val="7030A0"/>
          <w:spacing w:val="-12"/>
          <w:sz w:val="20"/>
          <w:lang w:val="en-GB"/>
        </w:rPr>
        <w:t xml:space="preserve"> </w:t>
      </w:r>
      <w:r w:rsidRPr="00E90605">
        <w:rPr>
          <w:color w:val="7030A0"/>
          <w:sz w:val="20"/>
          <w:lang w:val="en-GB"/>
        </w:rPr>
        <w:t xml:space="preserve">from their own business activities, or from their business </w:t>
      </w:r>
      <w:proofErr w:type="gramStart"/>
      <w:r w:rsidRPr="00E90605">
        <w:rPr>
          <w:color w:val="7030A0"/>
          <w:sz w:val="20"/>
          <w:lang w:val="en-GB"/>
        </w:rPr>
        <w:t>relationships</w:t>
      </w:r>
      <w:r w:rsidRPr="00E90605">
        <w:rPr>
          <w:sz w:val="20"/>
          <w:lang w:val="en-GB"/>
        </w:rPr>
        <w:t>;</w:t>
      </w:r>
      <w:proofErr w:type="gramEnd"/>
    </w:p>
    <w:p w14:paraId="21182078" w14:textId="77777777" w:rsidR="00E90605" w:rsidRPr="00E90605" w:rsidRDefault="00E90605">
      <w:pPr>
        <w:pStyle w:val="ListParagraph"/>
        <w:widowControl w:val="0"/>
        <w:numPr>
          <w:ilvl w:val="0"/>
          <w:numId w:val="37"/>
        </w:numPr>
        <w:tabs>
          <w:tab w:val="left" w:pos="1470"/>
        </w:tabs>
        <w:autoSpaceDE w:val="0"/>
        <w:autoSpaceDN w:val="0"/>
        <w:spacing w:before="121" w:after="0" w:line="249" w:lineRule="auto"/>
        <w:ind w:right="1249" w:firstLine="0"/>
        <w:contextualSpacing w:val="0"/>
        <w:jc w:val="both"/>
        <w:rPr>
          <w:color w:val="7030A0"/>
          <w:sz w:val="20"/>
          <w:lang w:val="en-GB"/>
        </w:rPr>
      </w:pPr>
      <w:r w:rsidRPr="00E90605">
        <w:rPr>
          <w:color w:val="7030A0"/>
          <w:sz w:val="20"/>
          <w:lang w:val="en-GB"/>
        </w:rPr>
        <w:t>Take appropriate measures</w:t>
      </w:r>
      <w:r w:rsidRPr="00E90605">
        <w:rPr>
          <w:color w:val="7030A0"/>
          <w:spacing w:val="-4"/>
          <w:sz w:val="20"/>
          <w:lang w:val="en-GB"/>
        </w:rPr>
        <w:t xml:space="preserve"> </w:t>
      </w:r>
      <w:r w:rsidRPr="00E90605">
        <w:rPr>
          <w:color w:val="7030A0"/>
          <w:sz w:val="20"/>
          <w:lang w:val="en-GB"/>
        </w:rPr>
        <w:t>to avoid,</w:t>
      </w:r>
      <w:r w:rsidRPr="00E90605">
        <w:rPr>
          <w:color w:val="7030A0"/>
          <w:spacing w:val="-3"/>
          <w:sz w:val="20"/>
          <w:lang w:val="en-GB"/>
        </w:rPr>
        <w:t xml:space="preserve"> </w:t>
      </w:r>
      <w:r w:rsidRPr="00E90605">
        <w:rPr>
          <w:color w:val="7030A0"/>
          <w:sz w:val="20"/>
          <w:lang w:val="en-GB"/>
        </w:rPr>
        <w:t>prevent</w:t>
      </w:r>
      <w:r w:rsidRPr="00E90605">
        <w:rPr>
          <w:color w:val="7030A0"/>
          <w:spacing w:val="-1"/>
          <w:sz w:val="20"/>
          <w:lang w:val="en-GB"/>
        </w:rPr>
        <w:t xml:space="preserve"> </w:t>
      </w:r>
      <w:r w:rsidRPr="00E90605">
        <w:rPr>
          <w:color w:val="7030A0"/>
          <w:sz w:val="20"/>
          <w:lang w:val="en-GB"/>
        </w:rPr>
        <w:t>and</w:t>
      </w:r>
      <w:r w:rsidRPr="00E90605">
        <w:rPr>
          <w:color w:val="7030A0"/>
          <w:spacing w:val="-2"/>
          <w:sz w:val="20"/>
          <w:lang w:val="en-GB"/>
        </w:rPr>
        <w:t xml:space="preserve"> </w:t>
      </w:r>
      <w:r w:rsidRPr="00E90605">
        <w:rPr>
          <w:color w:val="7030A0"/>
          <w:sz w:val="20"/>
          <w:lang w:val="en-GB"/>
        </w:rPr>
        <w:t>mitigate</w:t>
      </w:r>
      <w:r w:rsidRPr="00E90605">
        <w:rPr>
          <w:color w:val="7030A0"/>
          <w:spacing w:val="-3"/>
          <w:sz w:val="20"/>
          <w:lang w:val="en-GB"/>
        </w:rPr>
        <w:t xml:space="preserve"> </w:t>
      </w:r>
      <w:r w:rsidRPr="00E90605">
        <w:rPr>
          <w:color w:val="7030A0"/>
          <w:sz w:val="20"/>
          <w:lang w:val="en-GB"/>
        </w:rPr>
        <w:t>effectively the identified actual or potential human rights abuses which the business enterprise causes or contributes to through its</w:t>
      </w:r>
      <w:r w:rsidRPr="00E90605">
        <w:rPr>
          <w:color w:val="7030A0"/>
          <w:spacing w:val="-2"/>
          <w:sz w:val="20"/>
          <w:lang w:val="en-GB"/>
        </w:rPr>
        <w:t xml:space="preserve"> </w:t>
      </w:r>
      <w:r w:rsidRPr="00E90605">
        <w:rPr>
          <w:color w:val="7030A0"/>
          <w:sz w:val="20"/>
          <w:lang w:val="en-GB"/>
        </w:rPr>
        <w:t>own activities,</w:t>
      </w:r>
      <w:r w:rsidRPr="00E90605">
        <w:rPr>
          <w:color w:val="7030A0"/>
          <w:spacing w:val="-1"/>
          <w:sz w:val="20"/>
          <w:lang w:val="en-GB"/>
        </w:rPr>
        <w:t xml:space="preserve"> </w:t>
      </w:r>
      <w:r w:rsidRPr="00E90605">
        <w:rPr>
          <w:color w:val="7030A0"/>
          <w:sz w:val="20"/>
          <w:lang w:val="en-GB"/>
        </w:rPr>
        <w:t>or through entities</w:t>
      </w:r>
      <w:r w:rsidRPr="00E90605">
        <w:rPr>
          <w:color w:val="7030A0"/>
          <w:spacing w:val="-1"/>
          <w:sz w:val="20"/>
          <w:lang w:val="en-GB"/>
        </w:rPr>
        <w:t xml:space="preserve"> </w:t>
      </w:r>
      <w:r w:rsidRPr="00E90605">
        <w:rPr>
          <w:color w:val="7030A0"/>
          <w:sz w:val="20"/>
          <w:lang w:val="en-GB"/>
        </w:rPr>
        <w:t>or activities</w:t>
      </w:r>
      <w:r w:rsidRPr="00E90605">
        <w:rPr>
          <w:color w:val="7030A0"/>
          <w:spacing w:val="-2"/>
          <w:sz w:val="20"/>
          <w:lang w:val="en-GB"/>
        </w:rPr>
        <w:t xml:space="preserve"> </w:t>
      </w:r>
      <w:r w:rsidRPr="00E90605">
        <w:rPr>
          <w:color w:val="7030A0"/>
          <w:sz w:val="20"/>
          <w:lang w:val="en-GB"/>
        </w:rPr>
        <w:t>which it</w:t>
      </w:r>
      <w:r w:rsidRPr="00E90605">
        <w:rPr>
          <w:color w:val="7030A0"/>
          <w:spacing w:val="-1"/>
          <w:sz w:val="20"/>
          <w:lang w:val="en-GB"/>
        </w:rPr>
        <w:t xml:space="preserve"> </w:t>
      </w:r>
      <w:r w:rsidRPr="00E90605">
        <w:rPr>
          <w:color w:val="7030A0"/>
          <w:sz w:val="20"/>
          <w:lang w:val="en-GB"/>
        </w:rPr>
        <w:t>controls</w:t>
      </w:r>
      <w:r w:rsidRPr="00E90605">
        <w:rPr>
          <w:color w:val="7030A0"/>
          <w:spacing w:val="-2"/>
          <w:sz w:val="20"/>
          <w:lang w:val="en-GB"/>
        </w:rPr>
        <w:t xml:space="preserve"> </w:t>
      </w:r>
      <w:r w:rsidRPr="00E90605">
        <w:rPr>
          <w:color w:val="7030A0"/>
          <w:sz w:val="20"/>
          <w:lang w:val="en-GB"/>
        </w:rPr>
        <w:t>or manages,</w:t>
      </w:r>
      <w:r w:rsidRPr="00E90605">
        <w:rPr>
          <w:color w:val="7030A0"/>
          <w:spacing w:val="-1"/>
          <w:sz w:val="20"/>
          <w:lang w:val="en-GB"/>
        </w:rPr>
        <w:t xml:space="preserve"> </w:t>
      </w:r>
      <w:r w:rsidRPr="00E90605">
        <w:rPr>
          <w:color w:val="7030A0"/>
          <w:sz w:val="20"/>
          <w:lang w:val="en-GB"/>
        </w:rPr>
        <w:t>and take</w:t>
      </w:r>
      <w:r w:rsidRPr="00E90605">
        <w:rPr>
          <w:color w:val="7030A0"/>
          <w:spacing w:val="-8"/>
          <w:sz w:val="20"/>
          <w:lang w:val="en-GB"/>
        </w:rPr>
        <w:t xml:space="preserve"> </w:t>
      </w:r>
      <w:r w:rsidRPr="00E90605">
        <w:rPr>
          <w:color w:val="7030A0"/>
          <w:sz w:val="20"/>
          <w:lang w:val="en-GB"/>
        </w:rPr>
        <w:t>reasonable</w:t>
      </w:r>
      <w:r w:rsidRPr="00E90605">
        <w:rPr>
          <w:color w:val="7030A0"/>
          <w:spacing w:val="-8"/>
          <w:sz w:val="20"/>
          <w:lang w:val="en-GB"/>
        </w:rPr>
        <w:t xml:space="preserve"> </w:t>
      </w:r>
      <w:r w:rsidRPr="00E90605">
        <w:rPr>
          <w:color w:val="7030A0"/>
          <w:sz w:val="20"/>
          <w:lang w:val="en-GB"/>
        </w:rPr>
        <w:t>and</w:t>
      </w:r>
      <w:r w:rsidRPr="00E90605">
        <w:rPr>
          <w:color w:val="7030A0"/>
          <w:spacing w:val="-8"/>
          <w:sz w:val="20"/>
          <w:lang w:val="en-GB"/>
        </w:rPr>
        <w:t xml:space="preserve"> </w:t>
      </w:r>
      <w:r w:rsidRPr="00E90605">
        <w:rPr>
          <w:color w:val="7030A0"/>
          <w:sz w:val="20"/>
          <w:lang w:val="en-GB"/>
        </w:rPr>
        <w:t>appropriate</w:t>
      </w:r>
      <w:r w:rsidRPr="00E90605">
        <w:rPr>
          <w:color w:val="7030A0"/>
          <w:spacing w:val="-8"/>
          <w:sz w:val="20"/>
          <w:lang w:val="en-GB"/>
        </w:rPr>
        <w:t xml:space="preserve"> </w:t>
      </w:r>
      <w:r w:rsidRPr="00E90605">
        <w:rPr>
          <w:color w:val="7030A0"/>
          <w:sz w:val="20"/>
          <w:lang w:val="en-GB"/>
        </w:rPr>
        <w:t>measures</w:t>
      </w:r>
      <w:r w:rsidRPr="00E90605">
        <w:rPr>
          <w:color w:val="7030A0"/>
          <w:spacing w:val="-8"/>
          <w:sz w:val="20"/>
          <w:lang w:val="en-GB"/>
        </w:rPr>
        <w:t xml:space="preserve"> </w:t>
      </w:r>
      <w:r w:rsidRPr="00E90605">
        <w:rPr>
          <w:color w:val="7030A0"/>
          <w:sz w:val="20"/>
          <w:lang w:val="en-GB"/>
        </w:rPr>
        <w:t>to</w:t>
      </w:r>
      <w:r w:rsidRPr="00E90605">
        <w:rPr>
          <w:color w:val="7030A0"/>
          <w:spacing w:val="-8"/>
          <w:sz w:val="20"/>
          <w:lang w:val="en-GB"/>
        </w:rPr>
        <w:t xml:space="preserve"> </w:t>
      </w:r>
      <w:r w:rsidRPr="00E90605">
        <w:rPr>
          <w:color w:val="7030A0"/>
          <w:sz w:val="20"/>
          <w:lang w:val="en-GB"/>
        </w:rPr>
        <w:t>prevent</w:t>
      </w:r>
      <w:r w:rsidRPr="00E90605">
        <w:rPr>
          <w:color w:val="7030A0"/>
          <w:spacing w:val="-10"/>
          <w:sz w:val="20"/>
          <w:lang w:val="en-GB"/>
        </w:rPr>
        <w:t xml:space="preserve"> </w:t>
      </w:r>
      <w:r w:rsidRPr="00E90605">
        <w:rPr>
          <w:color w:val="7030A0"/>
          <w:sz w:val="20"/>
          <w:lang w:val="en-GB"/>
        </w:rPr>
        <w:t>or</w:t>
      </w:r>
      <w:r w:rsidRPr="00E90605">
        <w:rPr>
          <w:color w:val="7030A0"/>
          <w:spacing w:val="-8"/>
          <w:sz w:val="20"/>
          <w:lang w:val="en-GB"/>
        </w:rPr>
        <w:t xml:space="preserve"> </w:t>
      </w:r>
      <w:r w:rsidRPr="00E90605">
        <w:rPr>
          <w:color w:val="7030A0"/>
          <w:sz w:val="20"/>
          <w:lang w:val="en-GB"/>
        </w:rPr>
        <w:t>mitigate</w:t>
      </w:r>
      <w:r w:rsidRPr="00E90605">
        <w:rPr>
          <w:color w:val="7030A0"/>
          <w:spacing w:val="-8"/>
          <w:sz w:val="20"/>
          <w:lang w:val="en-GB"/>
        </w:rPr>
        <w:t xml:space="preserve"> </w:t>
      </w:r>
      <w:r w:rsidRPr="00E90605">
        <w:rPr>
          <w:color w:val="7030A0"/>
          <w:sz w:val="20"/>
          <w:lang w:val="en-GB"/>
        </w:rPr>
        <w:t>abuses</w:t>
      </w:r>
      <w:r w:rsidRPr="00E90605">
        <w:rPr>
          <w:color w:val="7030A0"/>
          <w:spacing w:val="-8"/>
          <w:sz w:val="20"/>
          <w:lang w:val="en-GB"/>
        </w:rPr>
        <w:t xml:space="preserve"> </w:t>
      </w:r>
      <w:r w:rsidRPr="00E90605">
        <w:rPr>
          <w:color w:val="7030A0"/>
          <w:sz w:val="20"/>
          <w:lang w:val="en-GB"/>
        </w:rPr>
        <w:t>to</w:t>
      </w:r>
      <w:r w:rsidRPr="00E90605">
        <w:rPr>
          <w:color w:val="7030A0"/>
          <w:spacing w:val="-8"/>
          <w:sz w:val="20"/>
          <w:lang w:val="en-GB"/>
        </w:rPr>
        <w:t xml:space="preserve"> </w:t>
      </w:r>
      <w:r w:rsidRPr="00E90605">
        <w:rPr>
          <w:color w:val="7030A0"/>
          <w:sz w:val="20"/>
          <w:lang w:val="en-GB"/>
        </w:rPr>
        <w:t>which</w:t>
      </w:r>
      <w:r w:rsidRPr="00E90605">
        <w:rPr>
          <w:color w:val="7030A0"/>
          <w:spacing w:val="-8"/>
          <w:sz w:val="20"/>
          <w:lang w:val="en-GB"/>
        </w:rPr>
        <w:t xml:space="preserve"> </w:t>
      </w:r>
      <w:r w:rsidRPr="00E90605">
        <w:rPr>
          <w:color w:val="7030A0"/>
          <w:sz w:val="20"/>
          <w:lang w:val="en-GB"/>
        </w:rPr>
        <w:t>it</w:t>
      </w:r>
      <w:r w:rsidRPr="00E90605">
        <w:rPr>
          <w:color w:val="7030A0"/>
          <w:spacing w:val="-8"/>
          <w:sz w:val="20"/>
          <w:lang w:val="en-GB"/>
        </w:rPr>
        <w:t xml:space="preserve"> </w:t>
      </w:r>
      <w:r w:rsidRPr="00E90605">
        <w:rPr>
          <w:color w:val="7030A0"/>
          <w:sz w:val="20"/>
          <w:lang w:val="en-GB"/>
        </w:rPr>
        <w:t>is</w:t>
      </w:r>
      <w:r w:rsidRPr="00E90605">
        <w:rPr>
          <w:color w:val="7030A0"/>
          <w:spacing w:val="-9"/>
          <w:sz w:val="20"/>
          <w:lang w:val="en-GB"/>
        </w:rPr>
        <w:t xml:space="preserve"> </w:t>
      </w:r>
      <w:r w:rsidRPr="00E90605">
        <w:rPr>
          <w:color w:val="7030A0"/>
          <w:sz w:val="20"/>
          <w:lang w:val="en-GB"/>
        </w:rPr>
        <w:t xml:space="preserve">directly linked through its business </w:t>
      </w:r>
      <w:proofErr w:type="gramStart"/>
      <w:r w:rsidRPr="00E90605">
        <w:rPr>
          <w:color w:val="7030A0"/>
          <w:sz w:val="20"/>
          <w:lang w:val="en-GB"/>
        </w:rPr>
        <w:t>relationships;</w:t>
      </w:r>
      <w:proofErr w:type="gramEnd"/>
    </w:p>
    <w:p w14:paraId="35A25DE8" w14:textId="77777777" w:rsidR="00E90605" w:rsidRPr="00E90605" w:rsidRDefault="00E90605" w:rsidP="00E90605">
      <w:pPr>
        <w:spacing w:before="125" w:line="249" w:lineRule="auto"/>
        <w:ind w:left="1266" w:right="1247"/>
        <w:jc w:val="both"/>
        <w:rPr>
          <w:b/>
          <w:sz w:val="20"/>
          <w:lang w:val="en-GB"/>
        </w:rPr>
      </w:pPr>
      <w:r w:rsidRPr="00E90605">
        <w:rPr>
          <w:sz w:val="20"/>
          <w:lang w:val="en-GB"/>
        </w:rPr>
        <w:t>b</w:t>
      </w:r>
      <w:r w:rsidRPr="00E90605">
        <w:rPr>
          <w:sz w:val="20"/>
          <w:highlight w:val="yellow"/>
          <w:lang w:val="en-GB"/>
        </w:rPr>
        <w:t>.</w:t>
      </w:r>
      <w:r w:rsidRPr="00E90605">
        <w:rPr>
          <w:spacing w:val="-1"/>
          <w:sz w:val="20"/>
          <w:highlight w:val="yellow"/>
          <w:lang w:val="en-GB"/>
        </w:rPr>
        <w:t xml:space="preserve"> </w:t>
      </w:r>
      <w:r w:rsidRPr="00E90605">
        <w:rPr>
          <w:sz w:val="20"/>
          <w:highlight w:val="yellow"/>
          <w:lang w:val="en-GB"/>
        </w:rPr>
        <w:t>Take appropriate measures</w:t>
      </w:r>
      <w:r w:rsidRPr="00E90605">
        <w:rPr>
          <w:spacing w:val="-4"/>
          <w:sz w:val="20"/>
          <w:highlight w:val="yellow"/>
          <w:lang w:val="en-GB"/>
        </w:rPr>
        <w:t xml:space="preserve"> </w:t>
      </w:r>
      <w:r w:rsidRPr="00E90605">
        <w:rPr>
          <w:sz w:val="20"/>
          <w:highlight w:val="yellow"/>
          <w:lang w:val="en-GB"/>
        </w:rPr>
        <w:t>to avoid,</w:t>
      </w:r>
      <w:r w:rsidRPr="00E90605">
        <w:rPr>
          <w:spacing w:val="-3"/>
          <w:sz w:val="20"/>
          <w:highlight w:val="yellow"/>
          <w:lang w:val="en-GB"/>
        </w:rPr>
        <w:t xml:space="preserve"> </w:t>
      </w:r>
      <w:r w:rsidRPr="00E90605">
        <w:rPr>
          <w:sz w:val="20"/>
          <w:highlight w:val="yellow"/>
          <w:lang w:val="en-GB"/>
        </w:rPr>
        <w:t>prevent</w:t>
      </w:r>
      <w:r w:rsidRPr="00E90605">
        <w:rPr>
          <w:spacing w:val="-1"/>
          <w:sz w:val="20"/>
          <w:highlight w:val="yellow"/>
          <w:lang w:val="en-GB"/>
        </w:rPr>
        <w:t xml:space="preserve"> </w:t>
      </w:r>
      <w:r w:rsidRPr="00E90605">
        <w:rPr>
          <w:sz w:val="20"/>
          <w:highlight w:val="yellow"/>
          <w:lang w:val="en-GB"/>
        </w:rPr>
        <w:t>and</w:t>
      </w:r>
      <w:r w:rsidRPr="00E90605">
        <w:rPr>
          <w:spacing w:val="-2"/>
          <w:sz w:val="20"/>
          <w:highlight w:val="yellow"/>
          <w:lang w:val="en-GB"/>
        </w:rPr>
        <w:t xml:space="preserve"> </w:t>
      </w:r>
      <w:r w:rsidRPr="00E90605">
        <w:rPr>
          <w:sz w:val="20"/>
          <w:highlight w:val="yellow"/>
          <w:lang w:val="en-GB"/>
        </w:rPr>
        <w:t>mitigate</w:t>
      </w:r>
      <w:r w:rsidRPr="00E90605">
        <w:rPr>
          <w:spacing w:val="-3"/>
          <w:sz w:val="20"/>
          <w:highlight w:val="yellow"/>
          <w:lang w:val="en-GB"/>
        </w:rPr>
        <w:t xml:space="preserve"> </w:t>
      </w:r>
      <w:r w:rsidRPr="00E90605">
        <w:rPr>
          <w:sz w:val="20"/>
          <w:highlight w:val="yellow"/>
          <w:lang w:val="en-GB"/>
        </w:rPr>
        <w:t>effectively the identified actual or potential human rights abuses which the business enterprise causes or contributes to through its</w:t>
      </w:r>
      <w:r w:rsidRPr="00E90605">
        <w:rPr>
          <w:spacing w:val="-1"/>
          <w:sz w:val="20"/>
          <w:highlight w:val="yellow"/>
          <w:lang w:val="en-GB"/>
        </w:rPr>
        <w:t xml:space="preserve"> </w:t>
      </w:r>
      <w:r w:rsidRPr="00E90605">
        <w:rPr>
          <w:sz w:val="20"/>
          <w:highlight w:val="yellow"/>
          <w:lang w:val="en-GB"/>
        </w:rPr>
        <w:t>own activities, or through entities or activities</w:t>
      </w:r>
      <w:r w:rsidRPr="00E90605">
        <w:rPr>
          <w:spacing w:val="-1"/>
          <w:sz w:val="20"/>
          <w:highlight w:val="yellow"/>
          <w:lang w:val="en-GB"/>
        </w:rPr>
        <w:t xml:space="preserve"> </w:t>
      </w:r>
      <w:r w:rsidRPr="00E90605">
        <w:rPr>
          <w:sz w:val="20"/>
          <w:highlight w:val="yellow"/>
          <w:lang w:val="en-GB"/>
        </w:rPr>
        <w:t>which it controls</w:t>
      </w:r>
      <w:r w:rsidRPr="00E90605">
        <w:rPr>
          <w:spacing w:val="-1"/>
          <w:sz w:val="20"/>
          <w:highlight w:val="yellow"/>
          <w:lang w:val="en-GB"/>
        </w:rPr>
        <w:t xml:space="preserve"> </w:t>
      </w:r>
      <w:r w:rsidRPr="00E90605">
        <w:rPr>
          <w:sz w:val="20"/>
          <w:highlight w:val="yellow"/>
          <w:lang w:val="en-GB"/>
        </w:rPr>
        <w:t>or manages, and take</w:t>
      </w:r>
      <w:r w:rsidRPr="00E90605">
        <w:rPr>
          <w:spacing w:val="-7"/>
          <w:sz w:val="20"/>
          <w:highlight w:val="yellow"/>
          <w:lang w:val="en-GB"/>
        </w:rPr>
        <w:t xml:space="preserve"> </w:t>
      </w:r>
      <w:r w:rsidRPr="00E90605">
        <w:rPr>
          <w:sz w:val="20"/>
          <w:highlight w:val="yellow"/>
          <w:lang w:val="en-GB"/>
        </w:rPr>
        <w:t>reasonable</w:t>
      </w:r>
      <w:r w:rsidRPr="00E90605">
        <w:rPr>
          <w:spacing w:val="-8"/>
          <w:sz w:val="20"/>
          <w:highlight w:val="yellow"/>
          <w:lang w:val="en-GB"/>
        </w:rPr>
        <w:t xml:space="preserve"> </w:t>
      </w:r>
      <w:r w:rsidRPr="00E90605">
        <w:rPr>
          <w:sz w:val="20"/>
          <w:highlight w:val="yellow"/>
          <w:lang w:val="en-GB"/>
        </w:rPr>
        <w:t>and</w:t>
      </w:r>
      <w:r w:rsidRPr="00E90605">
        <w:rPr>
          <w:spacing w:val="-7"/>
          <w:sz w:val="20"/>
          <w:highlight w:val="yellow"/>
          <w:lang w:val="en-GB"/>
        </w:rPr>
        <w:t xml:space="preserve"> </w:t>
      </w:r>
      <w:r w:rsidRPr="00E90605">
        <w:rPr>
          <w:sz w:val="20"/>
          <w:highlight w:val="yellow"/>
          <w:lang w:val="en-GB"/>
        </w:rPr>
        <w:t>appropriate</w:t>
      </w:r>
      <w:r w:rsidRPr="00E90605">
        <w:rPr>
          <w:spacing w:val="-7"/>
          <w:sz w:val="20"/>
          <w:highlight w:val="yellow"/>
          <w:lang w:val="en-GB"/>
        </w:rPr>
        <w:t xml:space="preserve"> </w:t>
      </w:r>
      <w:r w:rsidRPr="00E90605">
        <w:rPr>
          <w:sz w:val="20"/>
          <w:highlight w:val="yellow"/>
          <w:lang w:val="en-GB"/>
        </w:rPr>
        <w:t>measures</w:t>
      </w:r>
      <w:r w:rsidRPr="00E90605">
        <w:rPr>
          <w:spacing w:val="-8"/>
          <w:sz w:val="20"/>
          <w:highlight w:val="yellow"/>
          <w:lang w:val="en-GB"/>
        </w:rPr>
        <w:t xml:space="preserve"> </w:t>
      </w:r>
      <w:r w:rsidRPr="00E90605">
        <w:rPr>
          <w:sz w:val="20"/>
          <w:highlight w:val="yellow"/>
          <w:lang w:val="en-GB"/>
        </w:rPr>
        <w:t>to</w:t>
      </w:r>
      <w:r w:rsidRPr="00E90605">
        <w:rPr>
          <w:spacing w:val="-7"/>
          <w:sz w:val="20"/>
          <w:highlight w:val="yellow"/>
          <w:lang w:val="en-GB"/>
        </w:rPr>
        <w:t xml:space="preserve"> </w:t>
      </w:r>
      <w:r w:rsidRPr="00E90605">
        <w:rPr>
          <w:sz w:val="20"/>
          <w:highlight w:val="yellow"/>
          <w:lang w:val="en-GB"/>
        </w:rPr>
        <w:t>prevent</w:t>
      </w:r>
      <w:r w:rsidRPr="00E90605">
        <w:rPr>
          <w:spacing w:val="-10"/>
          <w:sz w:val="20"/>
          <w:highlight w:val="yellow"/>
          <w:lang w:val="en-GB"/>
        </w:rPr>
        <w:t xml:space="preserve"> </w:t>
      </w:r>
      <w:r w:rsidRPr="00E90605">
        <w:rPr>
          <w:sz w:val="20"/>
          <w:highlight w:val="yellow"/>
          <w:lang w:val="en-GB"/>
        </w:rPr>
        <w:t>or</w:t>
      </w:r>
      <w:r w:rsidRPr="00E90605">
        <w:rPr>
          <w:spacing w:val="-7"/>
          <w:sz w:val="20"/>
          <w:highlight w:val="yellow"/>
          <w:lang w:val="en-GB"/>
        </w:rPr>
        <w:t xml:space="preserve"> </w:t>
      </w:r>
      <w:r w:rsidRPr="00E90605">
        <w:rPr>
          <w:sz w:val="20"/>
          <w:highlight w:val="yellow"/>
          <w:lang w:val="en-GB"/>
        </w:rPr>
        <w:t>mitigate</w:t>
      </w:r>
      <w:r w:rsidRPr="00E90605">
        <w:rPr>
          <w:spacing w:val="-7"/>
          <w:sz w:val="20"/>
          <w:highlight w:val="yellow"/>
          <w:lang w:val="en-GB"/>
        </w:rPr>
        <w:t xml:space="preserve"> </w:t>
      </w:r>
      <w:r w:rsidRPr="00E90605">
        <w:rPr>
          <w:sz w:val="20"/>
          <w:highlight w:val="yellow"/>
          <w:lang w:val="en-GB"/>
        </w:rPr>
        <w:t>abuses</w:t>
      </w:r>
      <w:r w:rsidRPr="00E90605">
        <w:rPr>
          <w:spacing w:val="-8"/>
          <w:sz w:val="20"/>
          <w:highlight w:val="yellow"/>
          <w:lang w:val="en-GB"/>
        </w:rPr>
        <w:t xml:space="preserve"> </w:t>
      </w:r>
      <w:r w:rsidRPr="00E90605">
        <w:rPr>
          <w:sz w:val="20"/>
          <w:highlight w:val="yellow"/>
          <w:lang w:val="en-GB"/>
        </w:rPr>
        <w:t>to</w:t>
      </w:r>
      <w:r w:rsidRPr="00E90605">
        <w:rPr>
          <w:spacing w:val="-7"/>
          <w:sz w:val="20"/>
          <w:highlight w:val="yellow"/>
          <w:lang w:val="en-GB"/>
        </w:rPr>
        <w:t xml:space="preserve"> </w:t>
      </w:r>
      <w:r w:rsidRPr="00E90605">
        <w:rPr>
          <w:sz w:val="20"/>
          <w:highlight w:val="yellow"/>
          <w:lang w:val="en-GB"/>
        </w:rPr>
        <w:t>which</w:t>
      </w:r>
      <w:r w:rsidRPr="00E90605">
        <w:rPr>
          <w:spacing w:val="-7"/>
          <w:sz w:val="20"/>
          <w:highlight w:val="yellow"/>
          <w:lang w:val="en-GB"/>
        </w:rPr>
        <w:t xml:space="preserve"> </w:t>
      </w:r>
      <w:r w:rsidRPr="00E90605">
        <w:rPr>
          <w:sz w:val="20"/>
          <w:highlight w:val="yellow"/>
          <w:lang w:val="en-GB"/>
        </w:rPr>
        <w:t>it</w:t>
      </w:r>
      <w:r w:rsidRPr="00E90605">
        <w:rPr>
          <w:spacing w:val="-8"/>
          <w:sz w:val="20"/>
          <w:highlight w:val="yellow"/>
          <w:lang w:val="en-GB"/>
        </w:rPr>
        <w:t xml:space="preserve"> </w:t>
      </w:r>
      <w:r w:rsidRPr="00E90605">
        <w:rPr>
          <w:sz w:val="20"/>
          <w:highlight w:val="yellow"/>
          <w:lang w:val="en-GB"/>
        </w:rPr>
        <w:t>is</w:t>
      </w:r>
      <w:r w:rsidRPr="00E90605">
        <w:rPr>
          <w:spacing w:val="-9"/>
          <w:sz w:val="20"/>
          <w:highlight w:val="yellow"/>
          <w:lang w:val="en-GB"/>
        </w:rPr>
        <w:t xml:space="preserve"> </w:t>
      </w:r>
      <w:r w:rsidRPr="00E90605">
        <w:rPr>
          <w:sz w:val="20"/>
          <w:highlight w:val="yellow"/>
          <w:lang w:val="en-GB"/>
        </w:rPr>
        <w:t>directly linked through its business relationships</w:t>
      </w:r>
      <w:r w:rsidRPr="00E90605">
        <w:rPr>
          <w:b/>
          <w:sz w:val="20"/>
          <w:highlight w:val="yellow"/>
          <w:lang w:val="en-GB"/>
        </w:rPr>
        <w:t xml:space="preserve">. In cases where mitigation is impossible, businesses may be required to terminate their relationship and/or cease activities/operations to </w:t>
      </w:r>
      <w:proofErr w:type="spellStart"/>
      <w:r w:rsidRPr="00E90605">
        <w:rPr>
          <w:b/>
          <w:sz w:val="20"/>
          <w:highlight w:val="yellow"/>
          <w:lang w:val="en-GB"/>
        </w:rPr>
        <w:t>fulfill</w:t>
      </w:r>
      <w:proofErr w:type="spellEnd"/>
      <w:r w:rsidRPr="00E90605">
        <w:rPr>
          <w:b/>
          <w:sz w:val="20"/>
          <w:highlight w:val="yellow"/>
          <w:lang w:val="en-GB"/>
        </w:rPr>
        <w:t xml:space="preserve"> their obligations</w:t>
      </w:r>
      <w:r w:rsidRPr="00E90605">
        <w:rPr>
          <w:sz w:val="20"/>
          <w:highlight w:val="yellow"/>
          <w:lang w:val="en-GB"/>
        </w:rPr>
        <w:t xml:space="preserve">; </w:t>
      </w:r>
      <w:r w:rsidRPr="00E90605">
        <w:rPr>
          <w:b/>
          <w:sz w:val="20"/>
          <w:highlight w:val="yellow"/>
          <w:lang w:val="en-GB"/>
        </w:rPr>
        <w:t>(Palestine)</w:t>
      </w:r>
    </w:p>
    <w:p w14:paraId="30F95D9B" w14:textId="77777777" w:rsidR="00E90605" w:rsidRPr="003528E8" w:rsidRDefault="00E90605" w:rsidP="00E90605">
      <w:pPr>
        <w:pStyle w:val="BodyText"/>
        <w:spacing w:before="125" w:line="249" w:lineRule="auto"/>
        <w:ind w:right="1255"/>
        <w:rPr>
          <w:color w:val="7030A0"/>
        </w:rPr>
      </w:pPr>
      <w:r w:rsidRPr="003528E8">
        <w:rPr>
          <w:color w:val="7030A0"/>
        </w:rPr>
        <w:t xml:space="preserve">c. Monitor the effectiveness of their measures to prevent and mitigate human rights abuses, including in their business </w:t>
      </w:r>
      <w:proofErr w:type="gramStart"/>
      <w:r w:rsidRPr="003528E8">
        <w:rPr>
          <w:color w:val="7030A0"/>
        </w:rPr>
        <w:t>relationships;</w:t>
      </w:r>
      <w:proofErr w:type="gramEnd"/>
    </w:p>
    <w:p w14:paraId="6988D25B" w14:textId="77777777" w:rsidR="00E90605" w:rsidRPr="00EE7D64" w:rsidRDefault="00E90605" w:rsidP="00E90605">
      <w:pPr>
        <w:pStyle w:val="BodyText"/>
        <w:spacing w:before="121" w:line="249" w:lineRule="auto"/>
        <w:ind w:right="1252"/>
        <w:rPr>
          <w:color w:val="7030A0"/>
        </w:rPr>
      </w:pPr>
      <w:r>
        <w:t>d</w:t>
      </w:r>
      <w:r w:rsidRPr="003528E8">
        <w:rPr>
          <w:color w:val="7030A0"/>
        </w:rPr>
        <w:t xml:space="preserve">. Communicate regularly and in an accessible manner to stakeholders, particularly to </w:t>
      </w:r>
      <w:r w:rsidRPr="003528E8">
        <w:rPr>
          <w:color w:val="7030A0"/>
          <w:spacing w:val="-2"/>
        </w:rPr>
        <w:t>affected or potentially affected</w:t>
      </w:r>
      <w:r w:rsidRPr="003528E8">
        <w:rPr>
          <w:color w:val="7030A0"/>
          <w:spacing w:val="-4"/>
        </w:rPr>
        <w:t xml:space="preserve"> </w:t>
      </w:r>
      <w:r w:rsidRPr="003528E8">
        <w:rPr>
          <w:color w:val="7030A0"/>
          <w:spacing w:val="-2"/>
        </w:rPr>
        <w:t>persons,</w:t>
      </w:r>
      <w:r w:rsidRPr="003528E8">
        <w:rPr>
          <w:color w:val="7030A0"/>
          <w:spacing w:val="-3"/>
        </w:rPr>
        <w:t xml:space="preserve"> </w:t>
      </w:r>
      <w:r w:rsidRPr="003528E8">
        <w:rPr>
          <w:color w:val="7030A0"/>
          <w:spacing w:val="-2"/>
        </w:rPr>
        <w:t>to</w:t>
      </w:r>
      <w:r w:rsidRPr="003528E8">
        <w:rPr>
          <w:color w:val="7030A0"/>
          <w:spacing w:val="-4"/>
        </w:rPr>
        <w:t xml:space="preserve"> </w:t>
      </w:r>
      <w:r w:rsidRPr="003528E8">
        <w:rPr>
          <w:color w:val="7030A0"/>
          <w:spacing w:val="-2"/>
        </w:rPr>
        <w:t>account</w:t>
      </w:r>
      <w:r w:rsidRPr="003528E8">
        <w:rPr>
          <w:color w:val="7030A0"/>
          <w:spacing w:val="-3"/>
        </w:rPr>
        <w:t xml:space="preserve"> </w:t>
      </w:r>
      <w:r w:rsidRPr="003528E8">
        <w:rPr>
          <w:color w:val="7030A0"/>
          <w:spacing w:val="-2"/>
        </w:rPr>
        <w:t>for how</w:t>
      </w:r>
      <w:r w:rsidRPr="003528E8">
        <w:rPr>
          <w:color w:val="7030A0"/>
          <w:spacing w:val="-6"/>
        </w:rPr>
        <w:t xml:space="preserve"> </w:t>
      </w:r>
      <w:r w:rsidRPr="003528E8">
        <w:rPr>
          <w:color w:val="7030A0"/>
          <w:spacing w:val="-2"/>
        </w:rPr>
        <w:t>they address</w:t>
      </w:r>
      <w:r w:rsidRPr="003528E8">
        <w:rPr>
          <w:color w:val="7030A0"/>
          <w:spacing w:val="-4"/>
        </w:rPr>
        <w:t xml:space="preserve"> </w:t>
      </w:r>
      <w:r w:rsidRPr="003528E8">
        <w:rPr>
          <w:color w:val="7030A0"/>
          <w:spacing w:val="-2"/>
        </w:rPr>
        <w:t>through their</w:t>
      </w:r>
      <w:r w:rsidRPr="003528E8">
        <w:rPr>
          <w:color w:val="7030A0"/>
          <w:spacing w:val="-4"/>
        </w:rPr>
        <w:t xml:space="preserve"> </w:t>
      </w:r>
      <w:r w:rsidRPr="003528E8">
        <w:rPr>
          <w:color w:val="7030A0"/>
          <w:spacing w:val="-2"/>
        </w:rPr>
        <w:t xml:space="preserve">policies </w:t>
      </w:r>
      <w:r w:rsidRPr="003528E8">
        <w:rPr>
          <w:color w:val="7030A0"/>
        </w:rPr>
        <w:t>and</w:t>
      </w:r>
      <w:r w:rsidRPr="003528E8">
        <w:rPr>
          <w:color w:val="7030A0"/>
          <w:spacing w:val="-4"/>
        </w:rPr>
        <w:t xml:space="preserve"> </w:t>
      </w:r>
      <w:r w:rsidRPr="003528E8">
        <w:rPr>
          <w:color w:val="7030A0"/>
        </w:rPr>
        <w:t>measures</w:t>
      </w:r>
      <w:r w:rsidRPr="003528E8">
        <w:rPr>
          <w:color w:val="7030A0"/>
          <w:spacing w:val="-6"/>
        </w:rPr>
        <w:t xml:space="preserve"> </w:t>
      </w:r>
      <w:r w:rsidRPr="003528E8">
        <w:rPr>
          <w:color w:val="7030A0"/>
        </w:rPr>
        <w:t>any</w:t>
      </w:r>
      <w:r w:rsidRPr="003528E8">
        <w:rPr>
          <w:color w:val="7030A0"/>
          <w:spacing w:val="-4"/>
        </w:rPr>
        <w:t xml:space="preserve"> </w:t>
      </w:r>
      <w:r w:rsidRPr="003528E8">
        <w:rPr>
          <w:color w:val="7030A0"/>
        </w:rPr>
        <w:t>actual</w:t>
      </w:r>
      <w:r w:rsidRPr="003528E8">
        <w:rPr>
          <w:color w:val="7030A0"/>
          <w:spacing w:val="-5"/>
        </w:rPr>
        <w:t xml:space="preserve"> </w:t>
      </w:r>
      <w:r w:rsidRPr="003528E8">
        <w:rPr>
          <w:color w:val="7030A0"/>
        </w:rPr>
        <w:t>or</w:t>
      </w:r>
      <w:r w:rsidRPr="003528E8">
        <w:rPr>
          <w:color w:val="7030A0"/>
          <w:spacing w:val="-5"/>
        </w:rPr>
        <w:t xml:space="preserve"> </w:t>
      </w:r>
      <w:r w:rsidRPr="003528E8">
        <w:rPr>
          <w:color w:val="7030A0"/>
        </w:rPr>
        <w:t>potential</w:t>
      </w:r>
      <w:r w:rsidRPr="003528E8">
        <w:rPr>
          <w:color w:val="7030A0"/>
          <w:spacing w:val="-6"/>
        </w:rPr>
        <w:t xml:space="preserve"> </w:t>
      </w:r>
      <w:r w:rsidRPr="003528E8">
        <w:rPr>
          <w:color w:val="7030A0"/>
        </w:rPr>
        <w:t>human</w:t>
      </w:r>
      <w:r w:rsidRPr="003528E8">
        <w:rPr>
          <w:color w:val="7030A0"/>
          <w:spacing w:val="-4"/>
        </w:rPr>
        <w:t xml:space="preserve"> </w:t>
      </w:r>
      <w:r w:rsidRPr="003528E8">
        <w:rPr>
          <w:color w:val="7030A0"/>
        </w:rPr>
        <w:t>rights</w:t>
      </w:r>
      <w:r w:rsidRPr="003528E8">
        <w:rPr>
          <w:color w:val="7030A0"/>
          <w:spacing w:val="-6"/>
        </w:rPr>
        <w:t xml:space="preserve"> </w:t>
      </w:r>
      <w:r w:rsidRPr="003528E8">
        <w:rPr>
          <w:color w:val="7030A0"/>
        </w:rPr>
        <w:t>abuses</w:t>
      </w:r>
      <w:r w:rsidRPr="003528E8">
        <w:rPr>
          <w:color w:val="7030A0"/>
          <w:spacing w:val="-6"/>
        </w:rPr>
        <w:t xml:space="preserve"> </w:t>
      </w:r>
      <w:r w:rsidRPr="003528E8">
        <w:rPr>
          <w:color w:val="7030A0"/>
        </w:rPr>
        <w:t>that</w:t>
      </w:r>
      <w:r w:rsidRPr="003528E8">
        <w:rPr>
          <w:color w:val="7030A0"/>
          <w:spacing w:val="-5"/>
        </w:rPr>
        <w:t xml:space="preserve"> </w:t>
      </w:r>
      <w:r w:rsidRPr="003528E8">
        <w:rPr>
          <w:color w:val="7030A0"/>
        </w:rPr>
        <w:t>may</w:t>
      </w:r>
      <w:r w:rsidRPr="003528E8">
        <w:rPr>
          <w:color w:val="7030A0"/>
          <w:spacing w:val="-4"/>
        </w:rPr>
        <w:t xml:space="preserve"> </w:t>
      </w:r>
      <w:r w:rsidRPr="003528E8">
        <w:rPr>
          <w:color w:val="7030A0"/>
        </w:rPr>
        <w:t>arise</w:t>
      </w:r>
      <w:r w:rsidRPr="003528E8">
        <w:rPr>
          <w:color w:val="7030A0"/>
          <w:spacing w:val="-5"/>
        </w:rPr>
        <w:t xml:space="preserve"> </w:t>
      </w:r>
      <w:r w:rsidRPr="003528E8">
        <w:rPr>
          <w:color w:val="7030A0"/>
        </w:rPr>
        <w:t>from</w:t>
      </w:r>
      <w:r w:rsidRPr="003528E8">
        <w:rPr>
          <w:color w:val="7030A0"/>
          <w:spacing w:val="-5"/>
        </w:rPr>
        <w:t xml:space="preserve"> </w:t>
      </w:r>
      <w:r w:rsidRPr="003528E8">
        <w:rPr>
          <w:color w:val="7030A0"/>
        </w:rPr>
        <w:t>their</w:t>
      </w:r>
      <w:r w:rsidRPr="003528E8">
        <w:rPr>
          <w:color w:val="7030A0"/>
          <w:spacing w:val="-5"/>
        </w:rPr>
        <w:t xml:space="preserve"> </w:t>
      </w:r>
      <w:r w:rsidRPr="003528E8">
        <w:rPr>
          <w:color w:val="7030A0"/>
        </w:rPr>
        <w:t>activities including in their business relationships.</w:t>
      </w:r>
    </w:p>
    <w:p w14:paraId="40FADF1A" w14:textId="77777777" w:rsidR="00E90605" w:rsidRPr="00E90605" w:rsidRDefault="00E90605">
      <w:pPr>
        <w:pStyle w:val="ListParagraph"/>
        <w:widowControl w:val="0"/>
        <w:numPr>
          <w:ilvl w:val="1"/>
          <w:numId w:val="40"/>
        </w:numPr>
        <w:tabs>
          <w:tab w:val="left" w:pos="1652"/>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States Parties shall ensure that human rights due diligence measures undertaken by business enterprises shall include:</w:t>
      </w:r>
    </w:p>
    <w:p w14:paraId="734DAD74" w14:textId="77777777" w:rsidR="00E90605" w:rsidRPr="00E90605" w:rsidRDefault="00E90605" w:rsidP="00E90605">
      <w:pPr>
        <w:spacing w:before="91" w:line="249" w:lineRule="auto"/>
        <w:ind w:left="1266" w:right="1251"/>
        <w:jc w:val="both"/>
        <w:rPr>
          <w:b/>
          <w:color w:val="6C9EEB"/>
          <w:sz w:val="20"/>
          <w:lang w:val="en-GB"/>
        </w:rPr>
      </w:pPr>
      <w:r w:rsidRPr="00E90605">
        <w:rPr>
          <w:b/>
          <w:color w:val="6C9EEB"/>
          <w:sz w:val="20"/>
          <w:lang w:val="en-GB"/>
        </w:rPr>
        <w:t>(Secretariat note: Brazil and Egypt each made proposals for revising the entirety of Article 6.4. Their proposals are reproduced in full at the end of this article, without indications of added/deleted text)</w:t>
      </w:r>
    </w:p>
    <w:p w14:paraId="06042026" w14:textId="77777777" w:rsidR="00E90605" w:rsidRPr="00AF62B0" w:rsidRDefault="00E90605" w:rsidP="00E90605">
      <w:pPr>
        <w:tabs>
          <w:tab w:val="left" w:pos="1631"/>
        </w:tabs>
        <w:spacing w:before="123" w:line="249" w:lineRule="auto"/>
        <w:ind w:left="1266" w:right="1247"/>
        <w:rPr>
          <w:b/>
          <w:sz w:val="20"/>
        </w:rPr>
      </w:pPr>
      <w:r w:rsidRPr="00E90605">
        <w:rPr>
          <w:b/>
          <w:sz w:val="20"/>
          <w:lang w:val="en-GB"/>
        </w:rPr>
        <w:t>6.4</w:t>
      </w:r>
      <w:r w:rsidRPr="00E90605">
        <w:rPr>
          <w:b/>
          <w:strike/>
          <w:sz w:val="20"/>
          <w:lang w:val="en-GB"/>
        </w:rPr>
        <w:t xml:space="preserve"> States Parties shall ensure that human rights due diligence measures undertaken</w:t>
      </w:r>
      <w:r w:rsidRPr="00E90605">
        <w:rPr>
          <w:b/>
          <w:sz w:val="20"/>
          <w:lang w:val="en-GB"/>
        </w:rPr>
        <w:t xml:space="preserve"> </w:t>
      </w:r>
      <w:r w:rsidRPr="00E90605">
        <w:rPr>
          <w:b/>
          <w:strike/>
          <w:sz w:val="20"/>
          <w:lang w:val="en-GB"/>
        </w:rPr>
        <w:t>by business enterprises shall include</w:t>
      </w:r>
      <w:r w:rsidRPr="00E90605">
        <w:rPr>
          <w:b/>
          <w:sz w:val="20"/>
          <w:lang w:val="en-GB"/>
        </w:rPr>
        <w:t xml:space="preserve"> States parties shall designate a competent authority with allocated responsibilities and adequate financial and human resources to monitor the effectiveness of the due diligence measures undertaken by business enterprises as well as their effective implementation. </w:t>
      </w:r>
      <w:r w:rsidRPr="00AF62B0">
        <w:rPr>
          <w:b/>
          <w:sz w:val="20"/>
        </w:rPr>
        <w:t>(</w:t>
      </w:r>
      <w:proofErr w:type="spellStart"/>
      <w:r w:rsidRPr="00AF62B0">
        <w:rPr>
          <w:b/>
          <w:sz w:val="20"/>
        </w:rPr>
        <w:t>Cameroon</w:t>
      </w:r>
      <w:proofErr w:type="spellEnd"/>
      <w:r w:rsidRPr="00AF62B0">
        <w:rPr>
          <w:b/>
          <w:sz w:val="20"/>
        </w:rPr>
        <w:t>)</w:t>
      </w:r>
    </w:p>
    <w:p w14:paraId="6751FF95" w14:textId="77777777" w:rsidR="00E90605" w:rsidRPr="00E90605" w:rsidRDefault="00E90605">
      <w:pPr>
        <w:pStyle w:val="ListParagraph"/>
        <w:widowControl w:val="0"/>
        <w:numPr>
          <w:ilvl w:val="0"/>
          <w:numId w:val="36"/>
        </w:numPr>
        <w:tabs>
          <w:tab w:val="left" w:pos="1446"/>
        </w:tabs>
        <w:autoSpaceDE w:val="0"/>
        <w:autoSpaceDN w:val="0"/>
        <w:spacing w:before="122" w:after="0" w:line="252" w:lineRule="auto"/>
        <w:ind w:right="1250" w:firstLine="0"/>
        <w:contextualSpacing w:val="0"/>
        <w:jc w:val="both"/>
        <w:rPr>
          <w:color w:val="7030A0"/>
          <w:sz w:val="20"/>
          <w:lang w:val="en-GB"/>
        </w:rPr>
      </w:pPr>
      <w:r w:rsidRPr="00E90605">
        <w:rPr>
          <w:color w:val="7030A0"/>
          <w:sz w:val="20"/>
          <w:lang w:val="en-GB"/>
        </w:rPr>
        <w:t>Undertaking</w:t>
      </w:r>
      <w:r w:rsidRPr="00E90605">
        <w:rPr>
          <w:color w:val="7030A0"/>
          <w:spacing w:val="-13"/>
          <w:sz w:val="20"/>
          <w:lang w:val="en-GB"/>
        </w:rPr>
        <w:t xml:space="preserve"> </w:t>
      </w:r>
      <w:r w:rsidRPr="00E90605">
        <w:rPr>
          <w:color w:val="7030A0"/>
          <w:sz w:val="20"/>
          <w:lang w:val="en-GB"/>
        </w:rPr>
        <w:t>and</w:t>
      </w:r>
      <w:r w:rsidRPr="00E90605">
        <w:rPr>
          <w:color w:val="7030A0"/>
          <w:spacing w:val="-12"/>
          <w:sz w:val="20"/>
          <w:lang w:val="en-GB"/>
        </w:rPr>
        <w:t xml:space="preserve"> </w:t>
      </w:r>
      <w:r w:rsidRPr="00E90605">
        <w:rPr>
          <w:color w:val="7030A0"/>
          <w:sz w:val="20"/>
          <w:lang w:val="en-GB"/>
        </w:rPr>
        <w:t>publishing</w:t>
      </w:r>
      <w:r w:rsidRPr="00E90605">
        <w:rPr>
          <w:color w:val="7030A0"/>
          <w:spacing w:val="-13"/>
          <w:sz w:val="20"/>
          <w:lang w:val="en-GB"/>
        </w:rPr>
        <w:t xml:space="preserve"> </w:t>
      </w:r>
      <w:r w:rsidRPr="00E90605">
        <w:rPr>
          <w:color w:val="7030A0"/>
          <w:sz w:val="20"/>
          <w:lang w:val="en-GB"/>
        </w:rPr>
        <w:t>regular</w:t>
      </w:r>
      <w:r w:rsidRPr="00E90605">
        <w:rPr>
          <w:color w:val="7030A0"/>
          <w:spacing w:val="-12"/>
          <w:sz w:val="20"/>
          <w:lang w:val="en-GB"/>
        </w:rPr>
        <w:t xml:space="preserve"> </w:t>
      </w:r>
      <w:r w:rsidRPr="00E90605">
        <w:rPr>
          <w:color w:val="7030A0"/>
          <w:sz w:val="20"/>
          <w:lang w:val="en-GB"/>
        </w:rPr>
        <w:t>human</w:t>
      </w:r>
      <w:r w:rsidRPr="00E90605">
        <w:rPr>
          <w:color w:val="7030A0"/>
          <w:spacing w:val="-13"/>
          <w:sz w:val="20"/>
          <w:lang w:val="en-GB"/>
        </w:rPr>
        <w:t xml:space="preserve"> </w:t>
      </w:r>
      <w:r w:rsidRPr="00E90605">
        <w:rPr>
          <w:color w:val="7030A0"/>
          <w:sz w:val="20"/>
          <w:lang w:val="en-GB"/>
        </w:rPr>
        <w:t>rights,</w:t>
      </w:r>
      <w:r w:rsidRPr="00E90605">
        <w:rPr>
          <w:color w:val="7030A0"/>
          <w:spacing w:val="-12"/>
          <w:sz w:val="20"/>
          <w:lang w:val="en-GB"/>
        </w:rPr>
        <w:t xml:space="preserve"> </w:t>
      </w:r>
      <w:r w:rsidRPr="00E90605">
        <w:rPr>
          <w:color w:val="7030A0"/>
          <w:sz w:val="20"/>
          <w:lang w:val="en-GB"/>
        </w:rPr>
        <w:t>labour</w:t>
      </w:r>
      <w:r w:rsidRPr="00E90605">
        <w:rPr>
          <w:color w:val="7030A0"/>
          <w:spacing w:val="-13"/>
          <w:sz w:val="20"/>
          <w:lang w:val="en-GB"/>
        </w:rPr>
        <w:t xml:space="preserve"> </w:t>
      </w:r>
      <w:r w:rsidRPr="00E90605">
        <w:rPr>
          <w:color w:val="7030A0"/>
          <w:sz w:val="20"/>
          <w:lang w:val="en-GB"/>
        </w:rPr>
        <w:t>rights,</w:t>
      </w:r>
      <w:r w:rsidRPr="00E90605">
        <w:rPr>
          <w:color w:val="7030A0"/>
          <w:spacing w:val="-12"/>
          <w:sz w:val="20"/>
          <w:lang w:val="en-GB"/>
        </w:rPr>
        <w:t xml:space="preserve"> </w:t>
      </w:r>
      <w:r w:rsidRPr="00E90605">
        <w:rPr>
          <w:color w:val="7030A0"/>
          <w:sz w:val="20"/>
          <w:lang w:val="en-GB"/>
        </w:rPr>
        <w:t>environmental</w:t>
      </w:r>
      <w:r w:rsidRPr="00E90605">
        <w:rPr>
          <w:color w:val="7030A0"/>
          <w:spacing w:val="-13"/>
          <w:sz w:val="20"/>
          <w:lang w:val="en-GB"/>
        </w:rPr>
        <w:t xml:space="preserve"> </w:t>
      </w:r>
      <w:r w:rsidRPr="00E90605">
        <w:rPr>
          <w:color w:val="7030A0"/>
          <w:sz w:val="20"/>
          <w:lang w:val="en-GB"/>
        </w:rPr>
        <w:t>and</w:t>
      </w:r>
      <w:r w:rsidRPr="00E90605">
        <w:rPr>
          <w:color w:val="7030A0"/>
          <w:spacing w:val="-12"/>
          <w:sz w:val="20"/>
          <w:lang w:val="en-GB"/>
        </w:rPr>
        <w:t xml:space="preserve"> </w:t>
      </w:r>
      <w:r w:rsidRPr="00E90605">
        <w:rPr>
          <w:color w:val="7030A0"/>
          <w:sz w:val="20"/>
          <w:lang w:val="en-GB"/>
        </w:rPr>
        <w:t xml:space="preserve">climate change impact assessments throughout their </w:t>
      </w:r>
      <w:proofErr w:type="gramStart"/>
      <w:r w:rsidRPr="00E90605">
        <w:rPr>
          <w:color w:val="7030A0"/>
          <w:sz w:val="20"/>
          <w:lang w:val="en-GB"/>
        </w:rPr>
        <w:t>operations;</w:t>
      </w:r>
      <w:proofErr w:type="gramEnd"/>
    </w:p>
    <w:p w14:paraId="4FC6F6A8" w14:textId="77777777" w:rsidR="00E90605" w:rsidRPr="00E90605" w:rsidRDefault="00E90605" w:rsidP="00E90605">
      <w:pPr>
        <w:tabs>
          <w:tab w:val="left" w:pos="1446"/>
        </w:tabs>
        <w:spacing w:before="122" w:line="252" w:lineRule="auto"/>
        <w:ind w:left="1266" w:right="1250"/>
        <w:rPr>
          <w:b/>
          <w:color w:val="FF0000"/>
          <w:sz w:val="20"/>
          <w:lang w:val="en-GB"/>
        </w:rPr>
      </w:pPr>
      <w:r w:rsidRPr="00E90605">
        <w:rPr>
          <w:b/>
          <w:color w:val="FF0000"/>
          <w:sz w:val="20"/>
          <w:lang w:val="en-GB"/>
        </w:rPr>
        <w:t xml:space="preserve">We propose the following amendments including the proposal made by Panama and Egypt (on adding prior) on the Article 6.4.a with the following wording: </w:t>
      </w:r>
    </w:p>
    <w:p w14:paraId="1EF16AB8" w14:textId="77777777" w:rsidR="00E90605" w:rsidRPr="00E90605" w:rsidRDefault="00E90605" w:rsidP="00E90605">
      <w:pPr>
        <w:tabs>
          <w:tab w:val="left" w:pos="1446"/>
        </w:tabs>
        <w:spacing w:before="122" w:line="252" w:lineRule="auto"/>
        <w:ind w:left="1266" w:right="1250"/>
        <w:rPr>
          <w:sz w:val="20"/>
          <w:lang w:val="en-GB"/>
        </w:rPr>
      </w:pPr>
    </w:p>
    <w:p w14:paraId="2E97C699" w14:textId="77777777" w:rsidR="00E90605" w:rsidRDefault="00E90605" w:rsidP="00E90605">
      <w:pPr>
        <w:pStyle w:val="TableParagraph"/>
        <w:spacing w:line="240" w:lineRule="exact"/>
        <w:ind w:left="1266"/>
        <w:jc w:val="both"/>
        <w:rPr>
          <w:sz w:val="20"/>
          <w:szCs w:val="20"/>
        </w:rPr>
      </w:pPr>
      <w:r w:rsidRPr="00C95FDB">
        <w:rPr>
          <w:color w:val="000000" w:themeColor="text1"/>
          <w:sz w:val="20"/>
          <w:szCs w:val="20"/>
        </w:rPr>
        <w:t xml:space="preserve">a. Undertaking and publishing regular human rights, </w:t>
      </w:r>
      <w:proofErr w:type="spellStart"/>
      <w:r w:rsidRPr="00C95FDB">
        <w:rPr>
          <w:color w:val="000000" w:themeColor="text1"/>
          <w:sz w:val="20"/>
          <w:szCs w:val="20"/>
        </w:rPr>
        <w:t>labour</w:t>
      </w:r>
      <w:proofErr w:type="spellEnd"/>
      <w:r w:rsidRPr="00C95FDB">
        <w:rPr>
          <w:color w:val="000000" w:themeColor="text1"/>
          <w:sz w:val="20"/>
          <w:szCs w:val="20"/>
        </w:rPr>
        <w:t xml:space="preserve"> rights, environmental and climate change impact</w:t>
      </w:r>
      <w:r w:rsidRPr="00C95FDB">
        <w:rPr>
          <w:color w:val="000000" w:themeColor="text1"/>
          <w:spacing w:val="26"/>
          <w:sz w:val="20"/>
          <w:szCs w:val="20"/>
        </w:rPr>
        <w:t xml:space="preserve"> </w:t>
      </w:r>
      <w:proofErr w:type="gramStart"/>
      <w:r w:rsidRPr="00C95FDB">
        <w:rPr>
          <w:color w:val="000000" w:themeColor="text1"/>
          <w:sz w:val="20"/>
          <w:szCs w:val="20"/>
        </w:rPr>
        <w:t xml:space="preserve">assessments </w:t>
      </w:r>
      <w:r w:rsidRPr="00DB4FE5">
        <w:rPr>
          <w:sz w:val="20"/>
          <w:szCs w:val="20"/>
          <w:lang w:val="en-GB"/>
        </w:rPr>
        <w:t>,</w:t>
      </w:r>
      <w:proofErr w:type="gramEnd"/>
      <w:r w:rsidRPr="00DB4FE5">
        <w:rPr>
          <w:sz w:val="20"/>
          <w:szCs w:val="20"/>
          <w:lang w:val="en-GB"/>
        </w:rPr>
        <w:t xml:space="preserve"> </w:t>
      </w:r>
      <w:r w:rsidRPr="00DB4FE5">
        <w:rPr>
          <w:b/>
          <w:bCs/>
          <w:color w:val="FF0000"/>
          <w:sz w:val="20"/>
          <w:szCs w:val="20"/>
          <w:lang w:val="en-GB"/>
        </w:rPr>
        <w:t>paying special attention to the rights of groups and individuals in situations of particular vulnerability, including children</w:t>
      </w:r>
      <w:r>
        <w:rPr>
          <w:sz w:val="20"/>
          <w:szCs w:val="20"/>
        </w:rPr>
        <w:t xml:space="preserve"> </w:t>
      </w:r>
      <w:r>
        <w:rPr>
          <w:b/>
          <w:color w:val="FF0000"/>
          <w:sz w:val="20"/>
          <w:szCs w:val="20"/>
        </w:rPr>
        <w:t xml:space="preserve">prior and </w:t>
      </w:r>
      <w:r w:rsidRPr="0061682B">
        <w:rPr>
          <w:sz w:val="20"/>
          <w:szCs w:val="20"/>
        </w:rPr>
        <w:t>throughout their operations;</w:t>
      </w:r>
    </w:p>
    <w:p w14:paraId="0FAAA670" w14:textId="77777777" w:rsidR="00E90605" w:rsidRPr="00E90605" w:rsidRDefault="00E90605">
      <w:pPr>
        <w:pStyle w:val="ListParagraph"/>
        <w:widowControl w:val="0"/>
        <w:numPr>
          <w:ilvl w:val="0"/>
          <w:numId w:val="35"/>
        </w:numPr>
        <w:tabs>
          <w:tab w:val="left" w:pos="1446"/>
        </w:tabs>
        <w:autoSpaceDE w:val="0"/>
        <w:autoSpaceDN w:val="0"/>
        <w:spacing w:before="130" w:after="0" w:line="249" w:lineRule="auto"/>
        <w:ind w:right="1255" w:firstLine="0"/>
        <w:contextualSpacing w:val="0"/>
        <w:jc w:val="both"/>
        <w:rPr>
          <w:b/>
          <w:sz w:val="20"/>
          <w:lang w:val="en-GB"/>
        </w:rPr>
      </w:pPr>
      <w:r w:rsidRPr="00E90605">
        <w:rPr>
          <w:sz w:val="20"/>
          <w:lang w:val="en-GB"/>
        </w:rPr>
        <w:t>Undertaking</w:t>
      </w:r>
      <w:r w:rsidRPr="00E90605">
        <w:rPr>
          <w:spacing w:val="-13"/>
          <w:sz w:val="20"/>
          <w:lang w:val="en-GB"/>
        </w:rPr>
        <w:t xml:space="preserve"> </w:t>
      </w:r>
      <w:r w:rsidRPr="00E90605">
        <w:rPr>
          <w:sz w:val="20"/>
          <w:lang w:val="en-GB"/>
        </w:rPr>
        <w:t>and</w:t>
      </w:r>
      <w:r w:rsidRPr="00E90605">
        <w:rPr>
          <w:spacing w:val="-12"/>
          <w:sz w:val="20"/>
          <w:lang w:val="en-GB"/>
        </w:rPr>
        <w:t xml:space="preserve"> </w:t>
      </w:r>
      <w:r w:rsidRPr="00E90605">
        <w:rPr>
          <w:sz w:val="20"/>
          <w:lang w:val="en-GB"/>
        </w:rPr>
        <w:t>publishing</w:t>
      </w:r>
      <w:r w:rsidRPr="00E90605">
        <w:rPr>
          <w:spacing w:val="-13"/>
          <w:sz w:val="20"/>
          <w:lang w:val="en-GB"/>
        </w:rPr>
        <w:t xml:space="preserve"> </w:t>
      </w:r>
      <w:r w:rsidRPr="00E90605">
        <w:rPr>
          <w:sz w:val="20"/>
          <w:lang w:val="en-GB"/>
        </w:rPr>
        <w:t>regular</w:t>
      </w:r>
      <w:r w:rsidRPr="00E90605">
        <w:rPr>
          <w:spacing w:val="-12"/>
          <w:sz w:val="20"/>
          <w:lang w:val="en-GB"/>
        </w:rPr>
        <w:t xml:space="preserve"> </w:t>
      </w:r>
      <w:r w:rsidRPr="00E90605">
        <w:rPr>
          <w:sz w:val="20"/>
          <w:lang w:val="en-GB"/>
        </w:rPr>
        <w:t>human</w:t>
      </w:r>
      <w:r w:rsidRPr="00E90605">
        <w:rPr>
          <w:spacing w:val="-13"/>
          <w:sz w:val="20"/>
          <w:lang w:val="en-GB"/>
        </w:rPr>
        <w:t xml:space="preserve"> </w:t>
      </w:r>
      <w:r w:rsidRPr="00E90605">
        <w:rPr>
          <w:sz w:val="20"/>
          <w:lang w:val="en-GB"/>
        </w:rPr>
        <w:t>rights,</w:t>
      </w:r>
      <w:r w:rsidRPr="00E90605">
        <w:rPr>
          <w:spacing w:val="-12"/>
          <w:sz w:val="20"/>
          <w:lang w:val="en-GB"/>
        </w:rPr>
        <w:t xml:space="preserve"> </w:t>
      </w:r>
      <w:r w:rsidRPr="00E90605">
        <w:rPr>
          <w:sz w:val="20"/>
          <w:lang w:val="en-GB"/>
        </w:rPr>
        <w:t>labour</w:t>
      </w:r>
      <w:r w:rsidRPr="00E90605">
        <w:rPr>
          <w:spacing w:val="-13"/>
          <w:sz w:val="20"/>
          <w:lang w:val="en-GB"/>
        </w:rPr>
        <w:t xml:space="preserve"> </w:t>
      </w:r>
      <w:r w:rsidRPr="00E90605">
        <w:rPr>
          <w:sz w:val="20"/>
          <w:lang w:val="en-GB"/>
        </w:rPr>
        <w:t>rights,</w:t>
      </w:r>
      <w:r w:rsidRPr="00E90605">
        <w:rPr>
          <w:spacing w:val="-12"/>
          <w:sz w:val="20"/>
          <w:lang w:val="en-GB"/>
        </w:rPr>
        <w:t xml:space="preserve"> </w:t>
      </w:r>
      <w:r w:rsidRPr="00E90605">
        <w:rPr>
          <w:sz w:val="20"/>
          <w:lang w:val="en-GB"/>
        </w:rPr>
        <w:t>environmental</w:t>
      </w:r>
      <w:r w:rsidRPr="00E90605">
        <w:rPr>
          <w:spacing w:val="-13"/>
          <w:sz w:val="20"/>
          <w:lang w:val="en-GB"/>
        </w:rPr>
        <w:t xml:space="preserve"> </w:t>
      </w:r>
      <w:r w:rsidRPr="00E90605">
        <w:rPr>
          <w:sz w:val="20"/>
          <w:lang w:val="en-GB"/>
        </w:rPr>
        <w:t>and</w:t>
      </w:r>
      <w:r w:rsidRPr="00E90605">
        <w:rPr>
          <w:spacing w:val="-12"/>
          <w:sz w:val="20"/>
          <w:lang w:val="en-GB"/>
        </w:rPr>
        <w:t xml:space="preserve"> </w:t>
      </w:r>
      <w:r w:rsidRPr="00E90605">
        <w:rPr>
          <w:sz w:val="20"/>
          <w:lang w:val="en-GB"/>
        </w:rPr>
        <w:t xml:space="preserve">climate change impact assessments </w:t>
      </w:r>
      <w:r w:rsidRPr="00E90605">
        <w:rPr>
          <w:b/>
          <w:sz w:val="20"/>
          <w:lang w:val="en-GB"/>
        </w:rPr>
        <w:t xml:space="preserve">prior and </w:t>
      </w:r>
      <w:r w:rsidRPr="00E90605">
        <w:rPr>
          <w:sz w:val="20"/>
          <w:lang w:val="en-GB"/>
        </w:rPr>
        <w:t xml:space="preserve">throughout their operations; </w:t>
      </w:r>
      <w:r w:rsidRPr="00E90605">
        <w:rPr>
          <w:b/>
          <w:sz w:val="20"/>
          <w:lang w:val="en-GB"/>
        </w:rPr>
        <w:t>(Panama)</w:t>
      </w:r>
    </w:p>
    <w:p w14:paraId="20BFDBC6" w14:textId="77777777" w:rsidR="00E90605" w:rsidRDefault="00E90605" w:rsidP="00E90605">
      <w:pPr>
        <w:spacing w:before="121" w:line="249" w:lineRule="auto"/>
        <w:ind w:left="1266" w:right="1244"/>
        <w:jc w:val="both"/>
        <w:rPr>
          <w:b/>
          <w:sz w:val="20"/>
        </w:rPr>
      </w:pPr>
      <w:r w:rsidRPr="00E90605">
        <w:rPr>
          <w:b/>
          <w:sz w:val="20"/>
          <w:highlight w:val="yellow"/>
          <w:lang w:val="en-GB"/>
        </w:rPr>
        <w:t>a bis. Ensuring freedom of association, the right to strike, collective bargaining, non- discrimination</w:t>
      </w:r>
      <w:r w:rsidRPr="00E90605">
        <w:rPr>
          <w:b/>
          <w:spacing w:val="-11"/>
          <w:sz w:val="20"/>
          <w:highlight w:val="yellow"/>
          <w:lang w:val="en-GB"/>
        </w:rPr>
        <w:t xml:space="preserve"> </w:t>
      </w:r>
      <w:r w:rsidRPr="00E90605">
        <w:rPr>
          <w:b/>
          <w:sz w:val="20"/>
          <w:highlight w:val="yellow"/>
          <w:lang w:val="en-GB"/>
        </w:rPr>
        <w:t>and</w:t>
      </w:r>
      <w:r w:rsidRPr="00E90605">
        <w:rPr>
          <w:b/>
          <w:spacing w:val="-11"/>
          <w:sz w:val="20"/>
          <w:highlight w:val="yellow"/>
          <w:lang w:val="en-GB"/>
        </w:rPr>
        <w:t xml:space="preserve"> </w:t>
      </w:r>
      <w:r w:rsidRPr="00E90605">
        <w:rPr>
          <w:b/>
          <w:sz w:val="20"/>
          <w:highlight w:val="yellow"/>
          <w:lang w:val="en-GB"/>
        </w:rPr>
        <w:t>gender</w:t>
      </w:r>
      <w:r w:rsidRPr="00E90605">
        <w:rPr>
          <w:b/>
          <w:spacing w:val="-10"/>
          <w:sz w:val="20"/>
          <w:highlight w:val="yellow"/>
          <w:lang w:val="en-GB"/>
        </w:rPr>
        <w:t xml:space="preserve"> </w:t>
      </w:r>
      <w:r w:rsidRPr="00E90605">
        <w:rPr>
          <w:b/>
          <w:sz w:val="20"/>
          <w:highlight w:val="yellow"/>
          <w:lang w:val="en-GB"/>
        </w:rPr>
        <w:t>equality</w:t>
      </w:r>
      <w:r w:rsidRPr="00E90605">
        <w:rPr>
          <w:b/>
          <w:spacing w:val="-6"/>
          <w:sz w:val="20"/>
          <w:highlight w:val="yellow"/>
          <w:lang w:val="en-GB"/>
        </w:rPr>
        <w:t xml:space="preserve"> </w:t>
      </w:r>
      <w:r w:rsidRPr="00E90605">
        <w:rPr>
          <w:b/>
          <w:sz w:val="20"/>
          <w:highlight w:val="yellow"/>
          <w:lang w:val="en-GB"/>
        </w:rPr>
        <w:t>-</w:t>
      </w:r>
      <w:r w:rsidRPr="00E90605">
        <w:rPr>
          <w:b/>
          <w:spacing w:val="-9"/>
          <w:sz w:val="20"/>
          <w:highlight w:val="yellow"/>
          <w:lang w:val="en-GB"/>
        </w:rPr>
        <w:t xml:space="preserve"> </w:t>
      </w:r>
      <w:r w:rsidRPr="00E90605">
        <w:rPr>
          <w:b/>
          <w:sz w:val="20"/>
          <w:highlight w:val="yellow"/>
          <w:lang w:val="en-GB"/>
        </w:rPr>
        <w:t>elimination</w:t>
      </w:r>
      <w:r w:rsidRPr="00E90605">
        <w:rPr>
          <w:b/>
          <w:spacing w:val="-11"/>
          <w:sz w:val="20"/>
          <w:highlight w:val="yellow"/>
          <w:lang w:val="en-GB"/>
        </w:rPr>
        <w:t xml:space="preserve"> </w:t>
      </w:r>
      <w:r w:rsidRPr="00E90605">
        <w:rPr>
          <w:b/>
          <w:sz w:val="20"/>
          <w:highlight w:val="yellow"/>
          <w:lang w:val="en-GB"/>
        </w:rPr>
        <w:t>of</w:t>
      </w:r>
      <w:r w:rsidRPr="00E90605">
        <w:rPr>
          <w:b/>
          <w:spacing w:val="-10"/>
          <w:sz w:val="20"/>
          <w:highlight w:val="yellow"/>
          <w:lang w:val="en-GB"/>
        </w:rPr>
        <w:t xml:space="preserve"> </w:t>
      </w:r>
      <w:r w:rsidRPr="00E90605">
        <w:rPr>
          <w:b/>
          <w:sz w:val="20"/>
          <w:highlight w:val="yellow"/>
          <w:lang w:val="en-GB"/>
        </w:rPr>
        <w:t>workplace</w:t>
      </w:r>
      <w:r w:rsidRPr="00E90605">
        <w:rPr>
          <w:b/>
          <w:spacing w:val="-10"/>
          <w:sz w:val="20"/>
          <w:highlight w:val="yellow"/>
          <w:lang w:val="en-GB"/>
        </w:rPr>
        <w:t xml:space="preserve"> </w:t>
      </w:r>
      <w:r w:rsidRPr="00E90605">
        <w:rPr>
          <w:b/>
          <w:sz w:val="20"/>
          <w:highlight w:val="yellow"/>
          <w:lang w:val="en-GB"/>
        </w:rPr>
        <w:t>violence</w:t>
      </w:r>
      <w:r w:rsidRPr="00E90605">
        <w:rPr>
          <w:b/>
          <w:spacing w:val="-10"/>
          <w:sz w:val="20"/>
          <w:highlight w:val="yellow"/>
          <w:lang w:val="en-GB"/>
        </w:rPr>
        <w:t xml:space="preserve"> </w:t>
      </w:r>
      <w:r w:rsidRPr="00E90605">
        <w:rPr>
          <w:b/>
          <w:sz w:val="20"/>
          <w:highlight w:val="yellow"/>
          <w:lang w:val="en-GB"/>
        </w:rPr>
        <w:t>and</w:t>
      </w:r>
      <w:r w:rsidRPr="00E90605">
        <w:rPr>
          <w:b/>
          <w:spacing w:val="-9"/>
          <w:sz w:val="20"/>
          <w:highlight w:val="yellow"/>
          <w:lang w:val="en-GB"/>
        </w:rPr>
        <w:t xml:space="preserve"> </w:t>
      </w:r>
      <w:r w:rsidRPr="00E90605">
        <w:rPr>
          <w:b/>
          <w:sz w:val="20"/>
          <w:highlight w:val="yellow"/>
          <w:lang w:val="en-GB"/>
        </w:rPr>
        <w:t xml:space="preserve">harassment in the world of work -, occupational safety and health, prohibition of child and forced labour, and social protection, as specific issues. </w:t>
      </w:r>
      <w:r w:rsidRPr="00EE1323">
        <w:rPr>
          <w:b/>
          <w:sz w:val="20"/>
          <w:highlight w:val="yellow"/>
        </w:rPr>
        <w:t>(Argentina)</w:t>
      </w:r>
    </w:p>
    <w:p w14:paraId="7B5F0089" w14:textId="77777777" w:rsidR="00E90605" w:rsidRPr="00E90605" w:rsidRDefault="00E90605">
      <w:pPr>
        <w:pStyle w:val="ListParagraph"/>
        <w:widowControl w:val="0"/>
        <w:numPr>
          <w:ilvl w:val="0"/>
          <w:numId w:val="35"/>
        </w:numPr>
        <w:tabs>
          <w:tab w:val="left" w:pos="1489"/>
        </w:tabs>
        <w:autoSpaceDE w:val="0"/>
        <w:autoSpaceDN w:val="0"/>
        <w:spacing w:before="123" w:after="0" w:line="249" w:lineRule="auto"/>
        <w:ind w:right="1255" w:firstLine="0"/>
        <w:contextualSpacing w:val="0"/>
        <w:jc w:val="both"/>
        <w:rPr>
          <w:color w:val="7030A0"/>
          <w:sz w:val="20"/>
          <w:lang w:val="en-GB"/>
        </w:rPr>
      </w:pPr>
      <w:r w:rsidRPr="00E90605">
        <w:rPr>
          <w:color w:val="7030A0"/>
          <w:sz w:val="20"/>
          <w:lang w:val="en-GB"/>
        </w:rPr>
        <w:t>Integrating a gender perspective, in consultation with potentially impacted women and women´s</w:t>
      </w:r>
      <w:r w:rsidRPr="00E90605">
        <w:rPr>
          <w:color w:val="7030A0"/>
          <w:spacing w:val="-5"/>
          <w:sz w:val="20"/>
          <w:lang w:val="en-GB"/>
        </w:rPr>
        <w:t xml:space="preserve"> </w:t>
      </w:r>
      <w:r w:rsidRPr="00E90605">
        <w:rPr>
          <w:color w:val="7030A0"/>
          <w:sz w:val="20"/>
          <w:lang w:val="en-GB"/>
        </w:rPr>
        <w:t>organizations,</w:t>
      </w:r>
      <w:r w:rsidRPr="00E90605">
        <w:rPr>
          <w:color w:val="7030A0"/>
          <w:spacing w:val="-4"/>
          <w:sz w:val="20"/>
          <w:lang w:val="en-GB"/>
        </w:rPr>
        <w:t xml:space="preserve"> </w:t>
      </w:r>
      <w:r w:rsidRPr="00E90605">
        <w:rPr>
          <w:color w:val="7030A0"/>
          <w:sz w:val="20"/>
          <w:lang w:val="en-GB"/>
        </w:rPr>
        <w:t>in</w:t>
      </w:r>
      <w:r w:rsidRPr="00E90605">
        <w:rPr>
          <w:color w:val="7030A0"/>
          <w:spacing w:val="-5"/>
          <w:sz w:val="20"/>
          <w:lang w:val="en-GB"/>
        </w:rPr>
        <w:t xml:space="preserve"> </w:t>
      </w:r>
      <w:r w:rsidRPr="00E90605">
        <w:rPr>
          <w:color w:val="7030A0"/>
          <w:sz w:val="20"/>
          <w:lang w:val="en-GB"/>
        </w:rPr>
        <w:t>all</w:t>
      </w:r>
      <w:r w:rsidRPr="00E90605">
        <w:rPr>
          <w:color w:val="7030A0"/>
          <w:spacing w:val="-5"/>
          <w:sz w:val="20"/>
          <w:lang w:val="en-GB"/>
        </w:rPr>
        <w:t xml:space="preserve"> </w:t>
      </w:r>
      <w:r w:rsidRPr="00E90605">
        <w:rPr>
          <w:color w:val="7030A0"/>
          <w:sz w:val="20"/>
          <w:lang w:val="en-GB"/>
        </w:rPr>
        <w:t>stages</w:t>
      </w:r>
      <w:r w:rsidRPr="00E90605">
        <w:rPr>
          <w:color w:val="7030A0"/>
          <w:spacing w:val="-5"/>
          <w:sz w:val="20"/>
          <w:lang w:val="en-GB"/>
        </w:rPr>
        <w:t xml:space="preserve"> </w:t>
      </w:r>
      <w:r w:rsidRPr="00E90605">
        <w:rPr>
          <w:color w:val="7030A0"/>
          <w:sz w:val="20"/>
          <w:lang w:val="en-GB"/>
        </w:rPr>
        <w:t>of</w:t>
      </w:r>
      <w:r w:rsidRPr="00E90605">
        <w:rPr>
          <w:color w:val="7030A0"/>
          <w:spacing w:val="-4"/>
          <w:sz w:val="20"/>
          <w:lang w:val="en-GB"/>
        </w:rPr>
        <w:t xml:space="preserve"> </w:t>
      </w:r>
      <w:r w:rsidRPr="00E90605">
        <w:rPr>
          <w:color w:val="7030A0"/>
          <w:sz w:val="20"/>
          <w:lang w:val="en-GB"/>
        </w:rPr>
        <w:t>human</w:t>
      </w:r>
      <w:r w:rsidRPr="00E90605">
        <w:rPr>
          <w:color w:val="7030A0"/>
          <w:spacing w:val="-3"/>
          <w:sz w:val="20"/>
          <w:lang w:val="en-GB"/>
        </w:rPr>
        <w:t xml:space="preserve"> </w:t>
      </w:r>
      <w:r w:rsidRPr="00E90605">
        <w:rPr>
          <w:color w:val="7030A0"/>
          <w:sz w:val="20"/>
          <w:lang w:val="en-GB"/>
        </w:rPr>
        <w:t>rights</w:t>
      </w:r>
      <w:r w:rsidRPr="00E90605">
        <w:rPr>
          <w:color w:val="7030A0"/>
          <w:spacing w:val="-5"/>
          <w:sz w:val="20"/>
          <w:lang w:val="en-GB"/>
        </w:rPr>
        <w:t xml:space="preserve"> </w:t>
      </w:r>
      <w:r w:rsidRPr="00E90605">
        <w:rPr>
          <w:color w:val="7030A0"/>
          <w:sz w:val="20"/>
          <w:lang w:val="en-GB"/>
        </w:rPr>
        <w:t>due</w:t>
      </w:r>
      <w:r w:rsidRPr="00E90605">
        <w:rPr>
          <w:color w:val="7030A0"/>
          <w:spacing w:val="-5"/>
          <w:sz w:val="20"/>
          <w:lang w:val="en-GB"/>
        </w:rPr>
        <w:t xml:space="preserve"> </w:t>
      </w:r>
      <w:r w:rsidRPr="00E90605">
        <w:rPr>
          <w:color w:val="7030A0"/>
          <w:sz w:val="20"/>
          <w:lang w:val="en-GB"/>
        </w:rPr>
        <w:t>diligence</w:t>
      </w:r>
      <w:r w:rsidRPr="00E90605">
        <w:rPr>
          <w:color w:val="7030A0"/>
          <w:spacing w:val="-4"/>
          <w:sz w:val="20"/>
          <w:lang w:val="en-GB"/>
        </w:rPr>
        <w:t xml:space="preserve"> </w:t>
      </w:r>
      <w:r w:rsidRPr="00E90605">
        <w:rPr>
          <w:color w:val="7030A0"/>
          <w:sz w:val="20"/>
          <w:lang w:val="en-GB"/>
        </w:rPr>
        <w:t>processes</w:t>
      </w:r>
      <w:r w:rsidRPr="00E90605">
        <w:rPr>
          <w:color w:val="7030A0"/>
          <w:spacing w:val="-5"/>
          <w:sz w:val="20"/>
          <w:lang w:val="en-GB"/>
        </w:rPr>
        <w:t xml:space="preserve"> </w:t>
      </w:r>
      <w:r w:rsidRPr="00E90605">
        <w:rPr>
          <w:color w:val="7030A0"/>
          <w:sz w:val="20"/>
          <w:lang w:val="en-GB"/>
        </w:rPr>
        <w:t>to</w:t>
      </w:r>
      <w:r w:rsidRPr="00E90605">
        <w:rPr>
          <w:color w:val="7030A0"/>
          <w:spacing w:val="-3"/>
          <w:sz w:val="20"/>
          <w:lang w:val="en-GB"/>
        </w:rPr>
        <w:t xml:space="preserve"> </w:t>
      </w:r>
      <w:r w:rsidRPr="00E90605">
        <w:rPr>
          <w:color w:val="7030A0"/>
          <w:sz w:val="20"/>
          <w:lang w:val="en-GB"/>
        </w:rPr>
        <w:t>identify</w:t>
      </w:r>
      <w:r w:rsidRPr="00E90605">
        <w:rPr>
          <w:color w:val="7030A0"/>
          <w:spacing w:val="-3"/>
          <w:sz w:val="20"/>
          <w:lang w:val="en-GB"/>
        </w:rPr>
        <w:t xml:space="preserve"> </w:t>
      </w:r>
      <w:r w:rsidRPr="00E90605">
        <w:rPr>
          <w:color w:val="7030A0"/>
          <w:sz w:val="20"/>
          <w:lang w:val="en-GB"/>
        </w:rPr>
        <w:t xml:space="preserve">and address the differentiated risks and impacts experienced by women and </w:t>
      </w:r>
      <w:proofErr w:type="gramStart"/>
      <w:r w:rsidRPr="00E90605">
        <w:rPr>
          <w:color w:val="7030A0"/>
          <w:sz w:val="20"/>
          <w:lang w:val="en-GB"/>
        </w:rPr>
        <w:t>girls;</w:t>
      </w:r>
      <w:proofErr w:type="gramEnd"/>
    </w:p>
    <w:p w14:paraId="06A47E29" w14:textId="77777777" w:rsidR="00E90605" w:rsidRPr="00E90605" w:rsidRDefault="00E90605">
      <w:pPr>
        <w:pStyle w:val="ListParagraph"/>
        <w:tabs>
          <w:tab w:val="left" w:pos="1446"/>
        </w:tabs>
        <w:spacing w:before="122" w:line="252" w:lineRule="auto"/>
        <w:ind w:right="1250"/>
        <w:rPr>
          <w:b/>
          <w:color w:val="FF0000"/>
          <w:sz w:val="20"/>
          <w:lang w:val="en-GB"/>
        </w:rPr>
      </w:pPr>
      <w:r w:rsidRPr="00E90605">
        <w:rPr>
          <w:b/>
          <w:color w:val="FF0000"/>
          <w:sz w:val="20"/>
          <w:lang w:val="en-GB"/>
        </w:rPr>
        <w:t xml:space="preserve">We propose the following amendments including the proposal made by Panama on the Article 6.4.b. with the following wording: </w:t>
      </w:r>
    </w:p>
    <w:p w14:paraId="6F889E11" w14:textId="77777777" w:rsidR="00E90605" w:rsidRPr="00E90605" w:rsidRDefault="00E90605">
      <w:pPr>
        <w:pStyle w:val="ListParagraph"/>
        <w:widowControl w:val="0"/>
        <w:numPr>
          <w:ilvl w:val="0"/>
          <w:numId w:val="36"/>
        </w:numPr>
        <w:tabs>
          <w:tab w:val="left" w:pos="1489"/>
        </w:tabs>
        <w:autoSpaceDE w:val="0"/>
        <w:autoSpaceDN w:val="0"/>
        <w:spacing w:before="123" w:after="0" w:line="249" w:lineRule="auto"/>
        <w:ind w:right="1255"/>
        <w:contextualSpacing w:val="0"/>
        <w:jc w:val="both"/>
        <w:rPr>
          <w:color w:val="000000" w:themeColor="text1"/>
          <w:sz w:val="20"/>
          <w:lang w:val="en-GB"/>
        </w:rPr>
      </w:pPr>
      <w:r w:rsidRPr="00E90605">
        <w:rPr>
          <w:color w:val="000000" w:themeColor="text1"/>
          <w:sz w:val="20"/>
          <w:lang w:val="en-GB"/>
        </w:rPr>
        <w:t xml:space="preserve">Integrating a gender </w:t>
      </w:r>
      <w:r w:rsidRPr="00E90605">
        <w:rPr>
          <w:b/>
          <w:color w:val="FF0000"/>
          <w:sz w:val="20"/>
          <w:lang w:val="en-GB"/>
        </w:rPr>
        <w:t xml:space="preserve">and age </w:t>
      </w:r>
      <w:r w:rsidRPr="00E90605">
        <w:rPr>
          <w:color w:val="000000" w:themeColor="text1"/>
          <w:sz w:val="20"/>
          <w:lang w:val="en-GB"/>
        </w:rPr>
        <w:t xml:space="preserve">perspective, in consultation with potentially impacted women </w:t>
      </w:r>
      <w:r w:rsidRPr="00E90605">
        <w:rPr>
          <w:b/>
          <w:bCs/>
          <w:color w:val="FF0000"/>
          <w:sz w:val="20"/>
          <w:lang w:val="en-GB"/>
        </w:rPr>
        <w:t>and girls</w:t>
      </w:r>
      <w:r w:rsidRPr="00E90605">
        <w:rPr>
          <w:color w:val="000000" w:themeColor="text1"/>
          <w:sz w:val="20"/>
          <w:lang w:val="en-GB"/>
        </w:rPr>
        <w:t xml:space="preserve"> and women´s </w:t>
      </w:r>
      <w:r w:rsidRPr="00E90605">
        <w:rPr>
          <w:b/>
          <w:bCs/>
          <w:color w:val="FF0000"/>
          <w:sz w:val="20"/>
          <w:lang w:val="en-GB"/>
        </w:rPr>
        <w:t>and girls’</w:t>
      </w:r>
      <w:r w:rsidRPr="00E90605">
        <w:rPr>
          <w:color w:val="000000" w:themeColor="text1"/>
          <w:spacing w:val="-5"/>
          <w:sz w:val="20"/>
          <w:lang w:val="en-GB"/>
        </w:rPr>
        <w:t xml:space="preserve"> </w:t>
      </w:r>
      <w:r w:rsidRPr="00E90605">
        <w:rPr>
          <w:color w:val="000000" w:themeColor="text1"/>
          <w:sz w:val="20"/>
          <w:lang w:val="en-GB"/>
        </w:rPr>
        <w:t>organizations,</w:t>
      </w:r>
      <w:r w:rsidRPr="00E90605">
        <w:rPr>
          <w:color w:val="000000" w:themeColor="text1"/>
          <w:spacing w:val="-4"/>
          <w:sz w:val="20"/>
          <w:lang w:val="en-GB"/>
        </w:rPr>
        <w:t xml:space="preserve"> </w:t>
      </w:r>
      <w:r w:rsidRPr="00E90605">
        <w:rPr>
          <w:color w:val="000000" w:themeColor="text1"/>
          <w:sz w:val="20"/>
          <w:lang w:val="en-GB"/>
        </w:rPr>
        <w:t>in</w:t>
      </w:r>
      <w:r w:rsidRPr="00E90605">
        <w:rPr>
          <w:color w:val="000000" w:themeColor="text1"/>
          <w:spacing w:val="-5"/>
          <w:sz w:val="20"/>
          <w:lang w:val="en-GB"/>
        </w:rPr>
        <w:t xml:space="preserve"> </w:t>
      </w:r>
      <w:r w:rsidRPr="00E90605">
        <w:rPr>
          <w:color w:val="000000" w:themeColor="text1"/>
          <w:sz w:val="20"/>
          <w:lang w:val="en-GB"/>
        </w:rPr>
        <w:t>all</w:t>
      </w:r>
      <w:r w:rsidRPr="00E90605">
        <w:rPr>
          <w:color w:val="000000" w:themeColor="text1"/>
          <w:spacing w:val="-5"/>
          <w:sz w:val="20"/>
          <w:lang w:val="en-GB"/>
        </w:rPr>
        <w:t xml:space="preserve"> </w:t>
      </w:r>
      <w:r w:rsidRPr="00E90605">
        <w:rPr>
          <w:color w:val="000000" w:themeColor="text1"/>
          <w:sz w:val="20"/>
          <w:lang w:val="en-GB"/>
        </w:rPr>
        <w:t>stages</w:t>
      </w:r>
      <w:r w:rsidRPr="00E90605">
        <w:rPr>
          <w:color w:val="000000" w:themeColor="text1"/>
          <w:spacing w:val="-5"/>
          <w:sz w:val="20"/>
          <w:lang w:val="en-GB"/>
        </w:rPr>
        <w:t xml:space="preserve"> </w:t>
      </w:r>
      <w:r w:rsidRPr="00E90605">
        <w:rPr>
          <w:color w:val="000000" w:themeColor="text1"/>
          <w:sz w:val="20"/>
          <w:lang w:val="en-GB"/>
        </w:rPr>
        <w:t>of</w:t>
      </w:r>
      <w:r w:rsidRPr="00E90605">
        <w:rPr>
          <w:color w:val="000000" w:themeColor="text1"/>
          <w:spacing w:val="-4"/>
          <w:sz w:val="20"/>
          <w:lang w:val="en-GB"/>
        </w:rPr>
        <w:t xml:space="preserve"> </w:t>
      </w:r>
      <w:r w:rsidRPr="00E90605">
        <w:rPr>
          <w:color w:val="000000" w:themeColor="text1"/>
          <w:sz w:val="20"/>
          <w:lang w:val="en-GB"/>
        </w:rPr>
        <w:t>human</w:t>
      </w:r>
      <w:r w:rsidRPr="00E90605">
        <w:rPr>
          <w:color w:val="000000" w:themeColor="text1"/>
          <w:spacing w:val="-3"/>
          <w:sz w:val="20"/>
          <w:lang w:val="en-GB"/>
        </w:rPr>
        <w:t xml:space="preserve"> </w:t>
      </w:r>
      <w:r w:rsidRPr="00E90605">
        <w:rPr>
          <w:color w:val="000000" w:themeColor="text1"/>
          <w:sz w:val="20"/>
          <w:lang w:val="en-GB"/>
        </w:rPr>
        <w:t>rights</w:t>
      </w:r>
      <w:r w:rsidRPr="00E90605">
        <w:rPr>
          <w:color w:val="000000" w:themeColor="text1"/>
          <w:spacing w:val="-5"/>
          <w:sz w:val="20"/>
          <w:lang w:val="en-GB"/>
        </w:rPr>
        <w:t xml:space="preserve"> </w:t>
      </w:r>
      <w:r w:rsidRPr="00E90605">
        <w:rPr>
          <w:color w:val="000000" w:themeColor="text1"/>
          <w:sz w:val="20"/>
          <w:lang w:val="en-GB"/>
        </w:rPr>
        <w:t>due</w:t>
      </w:r>
      <w:r w:rsidRPr="00E90605">
        <w:rPr>
          <w:color w:val="000000" w:themeColor="text1"/>
          <w:spacing w:val="-5"/>
          <w:sz w:val="20"/>
          <w:lang w:val="en-GB"/>
        </w:rPr>
        <w:t xml:space="preserve"> </w:t>
      </w:r>
      <w:r w:rsidRPr="00E90605">
        <w:rPr>
          <w:color w:val="000000" w:themeColor="text1"/>
          <w:sz w:val="20"/>
          <w:lang w:val="en-GB"/>
        </w:rPr>
        <w:t>diligence</w:t>
      </w:r>
      <w:r w:rsidRPr="00E90605">
        <w:rPr>
          <w:color w:val="000000" w:themeColor="text1"/>
          <w:spacing w:val="-4"/>
          <w:sz w:val="20"/>
          <w:lang w:val="en-GB"/>
        </w:rPr>
        <w:t xml:space="preserve"> </w:t>
      </w:r>
      <w:r w:rsidRPr="00E90605">
        <w:rPr>
          <w:color w:val="000000" w:themeColor="text1"/>
          <w:sz w:val="20"/>
          <w:lang w:val="en-GB"/>
        </w:rPr>
        <w:t>processes</w:t>
      </w:r>
      <w:r w:rsidRPr="00E90605">
        <w:rPr>
          <w:color w:val="000000" w:themeColor="text1"/>
          <w:spacing w:val="-5"/>
          <w:sz w:val="20"/>
          <w:lang w:val="en-GB"/>
        </w:rPr>
        <w:t xml:space="preserve"> </w:t>
      </w:r>
      <w:r w:rsidRPr="00E90605">
        <w:rPr>
          <w:color w:val="000000" w:themeColor="text1"/>
          <w:sz w:val="20"/>
          <w:lang w:val="en-GB"/>
        </w:rPr>
        <w:t>to</w:t>
      </w:r>
      <w:r w:rsidRPr="00E90605">
        <w:rPr>
          <w:color w:val="000000" w:themeColor="text1"/>
          <w:spacing w:val="-3"/>
          <w:sz w:val="20"/>
          <w:lang w:val="en-GB"/>
        </w:rPr>
        <w:t xml:space="preserve"> </w:t>
      </w:r>
      <w:r w:rsidRPr="00E90605">
        <w:rPr>
          <w:color w:val="000000" w:themeColor="text1"/>
          <w:sz w:val="20"/>
          <w:lang w:val="en-GB"/>
        </w:rPr>
        <w:t>identify</w:t>
      </w:r>
      <w:r w:rsidRPr="00E90605">
        <w:rPr>
          <w:color w:val="000000" w:themeColor="text1"/>
          <w:spacing w:val="-3"/>
          <w:sz w:val="20"/>
          <w:lang w:val="en-GB"/>
        </w:rPr>
        <w:t xml:space="preserve"> </w:t>
      </w:r>
      <w:r w:rsidRPr="00E90605">
        <w:rPr>
          <w:color w:val="000000" w:themeColor="text1"/>
          <w:sz w:val="20"/>
          <w:lang w:val="en-GB"/>
        </w:rPr>
        <w:t xml:space="preserve">and address the differentiated risks and impacts experienced by women and </w:t>
      </w:r>
      <w:proofErr w:type="gramStart"/>
      <w:r w:rsidRPr="00E90605">
        <w:rPr>
          <w:color w:val="000000" w:themeColor="text1"/>
          <w:sz w:val="20"/>
          <w:lang w:val="en-GB"/>
        </w:rPr>
        <w:t>girls;</w:t>
      </w:r>
      <w:proofErr w:type="gramEnd"/>
    </w:p>
    <w:p w14:paraId="6724F4B3" w14:textId="77777777" w:rsidR="00E90605" w:rsidRDefault="00E90605" w:rsidP="00E90605">
      <w:pPr>
        <w:pStyle w:val="BodyText"/>
        <w:spacing w:before="123" w:line="249" w:lineRule="auto"/>
        <w:ind w:right="1246"/>
        <w:rPr>
          <w:b/>
        </w:rPr>
      </w:pPr>
      <w:r>
        <w:t>b.</w:t>
      </w:r>
      <w:r>
        <w:rPr>
          <w:spacing w:val="-13"/>
        </w:rPr>
        <w:t xml:space="preserve"> </w:t>
      </w:r>
      <w:r>
        <w:t>Integrating</w:t>
      </w:r>
      <w:r>
        <w:rPr>
          <w:spacing w:val="-12"/>
        </w:rPr>
        <w:t xml:space="preserve"> </w:t>
      </w:r>
      <w:r>
        <w:t>a</w:t>
      </w:r>
      <w:r>
        <w:rPr>
          <w:spacing w:val="-13"/>
        </w:rPr>
        <w:t xml:space="preserve"> </w:t>
      </w:r>
      <w:r>
        <w:t>gender</w:t>
      </w:r>
      <w:r>
        <w:rPr>
          <w:spacing w:val="-12"/>
        </w:rPr>
        <w:t xml:space="preserve"> </w:t>
      </w:r>
      <w:r>
        <w:rPr>
          <w:b/>
        </w:rPr>
        <w:t>and</w:t>
      </w:r>
      <w:r>
        <w:rPr>
          <w:b/>
          <w:spacing w:val="-13"/>
        </w:rPr>
        <w:t xml:space="preserve"> </w:t>
      </w:r>
      <w:r>
        <w:rPr>
          <w:b/>
        </w:rPr>
        <w:t>age</w:t>
      </w:r>
      <w:r>
        <w:rPr>
          <w:b/>
          <w:spacing w:val="-12"/>
        </w:rPr>
        <w:t xml:space="preserve"> </w:t>
      </w:r>
      <w:r>
        <w:t>perspective,</w:t>
      </w:r>
      <w:r>
        <w:rPr>
          <w:spacing w:val="-13"/>
        </w:rPr>
        <w:t xml:space="preserve"> </w:t>
      </w:r>
      <w:r>
        <w:t>in</w:t>
      </w:r>
      <w:r>
        <w:rPr>
          <w:spacing w:val="-12"/>
        </w:rPr>
        <w:t xml:space="preserve"> </w:t>
      </w:r>
      <w:r>
        <w:t>consultation</w:t>
      </w:r>
      <w:r>
        <w:rPr>
          <w:spacing w:val="-13"/>
        </w:rPr>
        <w:t xml:space="preserve"> </w:t>
      </w:r>
      <w:r>
        <w:t>with</w:t>
      </w:r>
      <w:r>
        <w:rPr>
          <w:spacing w:val="-12"/>
        </w:rPr>
        <w:t xml:space="preserve"> </w:t>
      </w:r>
      <w:r>
        <w:t>potentially</w:t>
      </w:r>
      <w:r>
        <w:rPr>
          <w:spacing w:val="-13"/>
        </w:rPr>
        <w:t xml:space="preserve"> </w:t>
      </w:r>
      <w:r>
        <w:t>impacted</w:t>
      </w:r>
      <w:r>
        <w:rPr>
          <w:spacing w:val="-12"/>
        </w:rPr>
        <w:t xml:space="preserve"> </w:t>
      </w:r>
      <w:r>
        <w:t>women and</w:t>
      </w:r>
      <w:r>
        <w:rPr>
          <w:spacing w:val="-2"/>
        </w:rPr>
        <w:t xml:space="preserve"> </w:t>
      </w:r>
      <w:r>
        <w:t>women´s</w:t>
      </w:r>
      <w:r>
        <w:rPr>
          <w:spacing w:val="-4"/>
        </w:rPr>
        <w:t xml:space="preserve"> </w:t>
      </w:r>
      <w:r>
        <w:t>organizations,</w:t>
      </w:r>
      <w:r>
        <w:rPr>
          <w:spacing w:val="-3"/>
        </w:rPr>
        <w:t xml:space="preserve"> </w:t>
      </w:r>
      <w:r>
        <w:t>in</w:t>
      </w:r>
      <w:r>
        <w:rPr>
          <w:spacing w:val="-5"/>
        </w:rPr>
        <w:t xml:space="preserve"> </w:t>
      </w:r>
      <w:r>
        <w:t>all</w:t>
      </w:r>
      <w:r>
        <w:rPr>
          <w:spacing w:val="-3"/>
        </w:rPr>
        <w:t xml:space="preserve"> </w:t>
      </w:r>
      <w:r>
        <w:t>stages</w:t>
      </w:r>
      <w:r>
        <w:rPr>
          <w:spacing w:val="-4"/>
        </w:rPr>
        <w:t xml:space="preserve"> </w:t>
      </w:r>
      <w:r>
        <w:t>of</w:t>
      </w:r>
      <w:r>
        <w:rPr>
          <w:spacing w:val="-3"/>
        </w:rPr>
        <w:t xml:space="preserve"> </w:t>
      </w:r>
      <w:r>
        <w:t>human</w:t>
      </w:r>
      <w:r>
        <w:rPr>
          <w:spacing w:val="-4"/>
        </w:rPr>
        <w:t xml:space="preserve"> </w:t>
      </w:r>
      <w:r>
        <w:t>rights</w:t>
      </w:r>
      <w:r>
        <w:rPr>
          <w:spacing w:val="-4"/>
        </w:rPr>
        <w:t xml:space="preserve"> </w:t>
      </w:r>
      <w:r>
        <w:t>due</w:t>
      </w:r>
      <w:r>
        <w:rPr>
          <w:spacing w:val="-5"/>
        </w:rPr>
        <w:t xml:space="preserve"> </w:t>
      </w:r>
      <w:r>
        <w:t>diligence</w:t>
      </w:r>
      <w:r>
        <w:rPr>
          <w:spacing w:val="-5"/>
        </w:rPr>
        <w:t xml:space="preserve"> </w:t>
      </w:r>
      <w:r>
        <w:t>processes</w:t>
      </w:r>
      <w:r>
        <w:rPr>
          <w:spacing w:val="-4"/>
        </w:rPr>
        <w:t xml:space="preserve"> </w:t>
      </w:r>
      <w:r>
        <w:t>to</w:t>
      </w:r>
      <w:r>
        <w:rPr>
          <w:spacing w:val="-2"/>
        </w:rPr>
        <w:t xml:space="preserve"> </w:t>
      </w:r>
      <w:r>
        <w:t>identify and</w:t>
      </w:r>
      <w:r>
        <w:rPr>
          <w:spacing w:val="-5"/>
        </w:rPr>
        <w:t xml:space="preserve"> </w:t>
      </w:r>
      <w:r>
        <w:t>address</w:t>
      </w:r>
      <w:r>
        <w:rPr>
          <w:spacing w:val="-7"/>
        </w:rPr>
        <w:t xml:space="preserve"> </w:t>
      </w:r>
      <w:r>
        <w:t>the</w:t>
      </w:r>
      <w:r>
        <w:rPr>
          <w:spacing w:val="-6"/>
        </w:rPr>
        <w:t xml:space="preserve"> </w:t>
      </w:r>
      <w:r>
        <w:t>differentiated</w:t>
      </w:r>
      <w:r>
        <w:rPr>
          <w:spacing w:val="-8"/>
        </w:rPr>
        <w:t xml:space="preserve"> </w:t>
      </w:r>
      <w:r>
        <w:t>risks</w:t>
      </w:r>
      <w:r>
        <w:rPr>
          <w:spacing w:val="-7"/>
        </w:rPr>
        <w:t xml:space="preserve"> </w:t>
      </w:r>
      <w:r>
        <w:t>and</w:t>
      </w:r>
      <w:r>
        <w:rPr>
          <w:spacing w:val="-5"/>
        </w:rPr>
        <w:t xml:space="preserve"> </w:t>
      </w:r>
      <w:r>
        <w:t>impacts</w:t>
      </w:r>
      <w:r>
        <w:rPr>
          <w:spacing w:val="-7"/>
        </w:rPr>
        <w:t xml:space="preserve"> </w:t>
      </w:r>
      <w:r>
        <w:t>experienced</w:t>
      </w:r>
      <w:r>
        <w:rPr>
          <w:spacing w:val="-5"/>
        </w:rPr>
        <w:t xml:space="preserve"> </w:t>
      </w:r>
      <w:r>
        <w:t>by</w:t>
      </w:r>
      <w:r>
        <w:rPr>
          <w:spacing w:val="-5"/>
        </w:rPr>
        <w:t xml:space="preserve"> </w:t>
      </w:r>
      <w:r>
        <w:t>women</w:t>
      </w:r>
      <w:r>
        <w:rPr>
          <w:spacing w:val="-5"/>
        </w:rPr>
        <w:t xml:space="preserve"> </w:t>
      </w:r>
      <w:r>
        <w:t>and</w:t>
      </w:r>
      <w:r>
        <w:rPr>
          <w:spacing w:val="2"/>
        </w:rPr>
        <w:t xml:space="preserve"> </w:t>
      </w:r>
      <w:r>
        <w:t>girls;</w:t>
      </w:r>
      <w:r>
        <w:rPr>
          <w:spacing w:val="-6"/>
        </w:rPr>
        <w:t xml:space="preserve"> </w:t>
      </w:r>
      <w:r>
        <w:rPr>
          <w:b/>
          <w:spacing w:val="-2"/>
        </w:rPr>
        <w:t>(Panama)</w:t>
      </w:r>
    </w:p>
    <w:p w14:paraId="0FCC610E" w14:textId="77777777" w:rsidR="00E90605" w:rsidRDefault="00E90605" w:rsidP="00E90605">
      <w:pPr>
        <w:pStyle w:val="BodyText"/>
        <w:spacing w:before="122" w:line="249" w:lineRule="auto"/>
        <w:ind w:right="1248"/>
        <w:rPr>
          <w:color w:val="7030A0"/>
        </w:rPr>
      </w:pPr>
      <w:r w:rsidRPr="004F20D1">
        <w:rPr>
          <w:color w:val="7030A0"/>
          <w:spacing w:val="-2"/>
        </w:rPr>
        <w:t>c. Conducting meaningful</w:t>
      </w:r>
      <w:r w:rsidRPr="004F20D1">
        <w:rPr>
          <w:color w:val="7030A0"/>
          <w:spacing w:val="-4"/>
        </w:rPr>
        <w:t xml:space="preserve"> </w:t>
      </w:r>
      <w:r w:rsidRPr="004F20D1">
        <w:rPr>
          <w:color w:val="7030A0"/>
          <w:spacing w:val="-2"/>
        </w:rPr>
        <w:t xml:space="preserve">consultations with individuals or communities whose human rights </w:t>
      </w:r>
      <w:r w:rsidRPr="004F20D1">
        <w:rPr>
          <w:color w:val="7030A0"/>
        </w:rPr>
        <w:t>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w:t>
      </w:r>
    </w:p>
    <w:p w14:paraId="2EB40A63" w14:textId="77777777" w:rsidR="00E90605" w:rsidRDefault="00E90605" w:rsidP="00E90605">
      <w:pPr>
        <w:pStyle w:val="BodyText"/>
        <w:spacing w:before="122" w:line="249" w:lineRule="auto"/>
        <w:ind w:right="1248"/>
        <w:rPr>
          <w:b/>
          <w:color w:val="FF0000"/>
        </w:rPr>
      </w:pPr>
      <w:r>
        <w:rPr>
          <w:b/>
          <w:color w:val="FF0000"/>
        </w:rPr>
        <w:t xml:space="preserve">We support the following amendment proposed by Panama, Palestine, South Africa and Egypt to the Article 6.4.c and it reads as follows: </w:t>
      </w:r>
    </w:p>
    <w:p w14:paraId="4BFF4990" w14:textId="77777777" w:rsidR="00E90605" w:rsidRPr="00070FEC" w:rsidRDefault="00E90605" w:rsidP="00E90605">
      <w:pPr>
        <w:pStyle w:val="BodyText"/>
        <w:spacing w:before="122" w:line="249" w:lineRule="auto"/>
        <w:ind w:right="1248"/>
        <w:rPr>
          <w:b/>
          <w:color w:val="FF0000"/>
        </w:rPr>
      </w:pPr>
      <w:r w:rsidRPr="00750AFB">
        <w:t xml:space="preserve">c. Conducting meaningful consultations </w:t>
      </w:r>
      <w:r w:rsidRPr="00750AFB">
        <w:rPr>
          <w:b/>
          <w:color w:val="FF0000"/>
        </w:rPr>
        <w:t xml:space="preserve">- in line with principles of free, prior and informed consent and throughout all phases of operations </w:t>
      </w:r>
      <w:r w:rsidRPr="00750AFB">
        <w:t xml:space="preserve">with individuals or communities whose human rights can potentially be affected by business activities, and with other relevant stakeholders, including trade unions </w:t>
      </w:r>
      <w:r w:rsidRPr="00750AFB">
        <w:rPr>
          <w:b/>
          <w:color w:val="FF0000"/>
        </w:rPr>
        <w:t>and civil society organizations</w:t>
      </w:r>
      <w:r>
        <w:rPr>
          <w:b/>
          <w:color w:val="FF0000"/>
        </w:rPr>
        <w:t xml:space="preserve">, </w:t>
      </w:r>
      <w:r>
        <w:t>while giving special attention to those facing heightened risks of business-related human rights abuses, such as women, children, persons with disabilities, indigenous peoples, people of African descent, older persons, migrants,</w:t>
      </w:r>
      <w:r>
        <w:rPr>
          <w:spacing w:val="-2"/>
        </w:rPr>
        <w:t xml:space="preserve"> </w:t>
      </w:r>
      <w:r>
        <w:t>refugees,</w:t>
      </w:r>
      <w:r>
        <w:rPr>
          <w:spacing w:val="-4"/>
        </w:rPr>
        <w:t xml:space="preserve"> </w:t>
      </w:r>
      <w:r>
        <w:t>internally</w:t>
      </w:r>
      <w:r>
        <w:rPr>
          <w:spacing w:val="-5"/>
        </w:rPr>
        <w:t xml:space="preserve"> </w:t>
      </w:r>
      <w:r>
        <w:t>displaced</w:t>
      </w:r>
      <w:r>
        <w:rPr>
          <w:spacing w:val="-1"/>
        </w:rPr>
        <w:t xml:space="preserve"> </w:t>
      </w:r>
      <w:r>
        <w:t>persons</w:t>
      </w:r>
      <w:r>
        <w:rPr>
          <w:spacing w:val="-2"/>
        </w:rPr>
        <w:t xml:space="preserve"> </w:t>
      </w:r>
      <w:r>
        <w:t>and</w:t>
      </w:r>
      <w:r>
        <w:rPr>
          <w:spacing w:val="-1"/>
        </w:rPr>
        <w:t xml:space="preserve"> </w:t>
      </w:r>
      <w:r>
        <w:t>protected</w:t>
      </w:r>
      <w:r>
        <w:rPr>
          <w:spacing w:val="-1"/>
        </w:rPr>
        <w:t xml:space="preserve"> </w:t>
      </w:r>
      <w:r>
        <w:t>populations</w:t>
      </w:r>
      <w:r>
        <w:rPr>
          <w:spacing w:val="-5"/>
        </w:rPr>
        <w:t xml:space="preserve"> </w:t>
      </w:r>
      <w:r>
        <w:t>under</w:t>
      </w:r>
      <w:r>
        <w:rPr>
          <w:spacing w:val="-3"/>
        </w:rPr>
        <w:t xml:space="preserve"> </w:t>
      </w:r>
      <w:r>
        <w:t xml:space="preserve">occupation or conflict areas, </w:t>
      </w:r>
      <w:r>
        <w:rPr>
          <w:b/>
          <w:color w:val="FF0000"/>
        </w:rPr>
        <w:t>peasants and other people living in rural areas.(Egypt)</w:t>
      </w:r>
    </w:p>
    <w:p w14:paraId="1BB5EBBC" w14:textId="77777777" w:rsidR="00E90605" w:rsidRDefault="00E90605" w:rsidP="00E90605">
      <w:pPr>
        <w:pStyle w:val="BodyText"/>
        <w:spacing w:before="131" w:line="249" w:lineRule="auto"/>
        <w:ind w:right="1245"/>
        <w:rPr>
          <w:b/>
        </w:rPr>
      </w:pPr>
      <w:bookmarkStart w:id="1" w:name="_Hlk117236529"/>
      <w:r>
        <w:t>c.</w:t>
      </w:r>
      <w:r>
        <w:rPr>
          <w:spacing w:val="-13"/>
        </w:rPr>
        <w:t xml:space="preserve"> </w:t>
      </w:r>
      <w:r>
        <w:t>Conducting</w:t>
      </w:r>
      <w:r>
        <w:rPr>
          <w:spacing w:val="-12"/>
        </w:rPr>
        <w:t xml:space="preserve"> </w:t>
      </w:r>
      <w:r>
        <w:t>meaningful</w:t>
      </w:r>
      <w:r>
        <w:rPr>
          <w:spacing w:val="-13"/>
        </w:rPr>
        <w:t xml:space="preserve"> </w:t>
      </w:r>
      <w:r>
        <w:t>consultations</w:t>
      </w:r>
      <w:r>
        <w:rPr>
          <w:spacing w:val="-12"/>
        </w:rPr>
        <w:t xml:space="preserve"> </w:t>
      </w:r>
      <w:r>
        <w:t>with</w:t>
      </w:r>
      <w:r>
        <w:rPr>
          <w:spacing w:val="-13"/>
        </w:rPr>
        <w:t xml:space="preserve"> </w:t>
      </w:r>
      <w:r>
        <w:t>individuals</w:t>
      </w:r>
      <w:r>
        <w:rPr>
          <w:spacing w:val="-12"/>
        </w:rPr>
        <w:t xml:space="preserve"> </w:t>
      </w:r>
      <w:r>
        <w:t>or</w:t>
      </w:r>
      <w:r>
        <w:rPr>
          <w:spacing w:val="-13"/>
        </w:rPr>
        <w:t xml:space="preserve"> </w:t>
      </w:r>
      <w:r>
        <w:t>communities</w:t>
      </w:r>
      <w:r>
        <w:rPr>
          <w:spacing w:val="-12"/>
        </w:rPr>
        <w:t xml:space="preserve"> </w:t>
      </w:r>
      <w:r>
        <w:t>whose</w:t>
      </w:r>
      <w:r>
        <w:rPr>
          <w:spacing w:val="-13"/>
        </w:rPr>
        <w:t xml:space="preserve"> </w:t>
      </w:r>
      <w:r>
        <w:t>human</w:t>
      </w:r>
      <w:r>
        <w:rPr>
          <w:spacing w:val="-12"/>
        </w:rPr>
        <w:t xml:space="preserve"> </w:t>
      </w:r>
      <w:r>
        <w:t xml:space="preserve">rights can potentially be affected by business activities, and with other relevant stakeholders, including trade unions </w:t>
      </w:r>
      <w:r>
        <w:rPr>
          <w:b/>
        </w:rPr>
        <w:t>and civil society organizations</w:t>
      </w:r>
      <w:bookmarkEnd w:id="1"/>
      <w:r>
        <w:t xml:space="preserve">, while giving special attention to those facing heightened risks of business-related human rights abuses, such as women, children, persons with disabilities, indigenous peoples, people of African descent, older persons, migrants, refugees, internally displaced persons and protected populations under occupation or conflict areas; </w:t>
      </w:r>
      <w:r>
        <w:rPr>
          <w:b/>
        </w:rPr>
        <w:t>(Panama, Palestine, South Africa)</w:t>
      </w:r>
    </w:p>
    <w:p w14:paraId="2D215DA5" w14:textId="77777777" w:rsidR="00E90605" w:rsidRDefault="00E90605" w:rsidP="00E90605">
      <w:pPr>
        <w:pStyle w:val="BodyText"/>
        <w:spacing w:before="126" w:line="249" w:lineRule="auto"/>
        <w:ind w:right="1246"/>
      </w:pPr>
      <w:r>
        <w:t xml:space="preserve">c. Conducting meaningful consultations </w:t>
      </w:r>
      <w:r>
        <w:rPr>
          <w:b/>
        </w:rPr>
        <w:t xml:space="preserve">- in line with principles of free, prior and informed consent and throughout all phases of operations - </w:t>
      </w:r>
      <w:r>
        <w:t>with individuals or communities</w:t>
      </w:r>
      <w:r>
        <w:rPr>
          <w:spacing w:val="-7"/>
        </w:rPr>
        <w:t xml:space="preserve"> </w:t>
      </w:r>
      <w:r>
        <w:t>whose</w:t>
      </w:r>
      <w:r>
        <w:rPr>
          <w:spacing w:val="-6"/>
        </w:rPr>
        <w:t xml:space="preserve"> </w:t>
      </w:r>
      <w:r>
        <w:t>human</w:t>
      </w:r>
      <w:r>
        <w:rPr>
          <w:spacing w:val="-7"/>
        </w:rPr>
        <w:t xml:space="preserve"> </w:t>
      </w:r>
      <w:r>
        <w:t>rights</w:t>
      </w:r>
      <w:r>
        <w:rPr>
          <w:spacing w:val="-7"/>
        </w:rPr>
        <w:t xml:space="preserve"> </w:t>
      </w:r>
      <w:r>
        <w:t>can</w:t>
      </w:r>
      <w:r>
        <w:rPr>
          <w:spacing w:val="-5"/>
        </w:rPr>
        <w:t xml:space="preserve"> </w:t>
      </w:r>
      <w:r>
        <w:t>potentially</w:t>
      </w:r>
      <w:r>
        <w:rPr>
          <w:spacing w:val="-6"/>
        </w:rPr>
        <w:t xml:space="preserve"> </w:t>
      </w:r>
      <w:r>
        <w:t>be</w:t>
      </w:r>
      <w:r>
        <w:rPr>
          <w:spacing w:val="-6"/>
        </w:rPr>
        <w:t xml:space="preserve"> </w:t>
      </w:r>
      <w:r>
        <w:t>affected</w:t>
      </w:r>
      <w:r>
        <w:rPr>
          <w:spacing w:val="-8"/>
        </w:rPr>
        <w:t xml:space="preserve"> </w:t>
      </w:r>
      <w:r>
        <w:t>by</w:t>
      </w:r>
      <w:r>
        <w:rPr>
          <w:spacing w:val="-5"/>
        </w:rPr>
        <w:t xml:space="preserve"> </w:t>
      </w:r>
      <w:r>
        <w:t>business</w:t>
      </w:r>
      <w:r>
        <w:rPr>
          <w:spacing w:val="-7"/>
        </w:rPr>
        <w:t xml:space="preserve"> </w:t>
      </w:r>
      <w:r>
        <w:t>activities,</w:t>
      </w:r>
      <w:r>
        <w:rPr>
          <w:spacing w:val="-6"/>
        </w:rPr>
        <w:t xml:space="preserve"> </w:t>
      </w:r>
      <w:r>
        <w:t>and</w:t>
      </w:r>
      <w:r>
        <w:rPr>
          <w:spacing w:val="-5"/>
        </w:rPr>
        <w:t xml:space="preserve"> </w:t>
      </w:r>
      <w:r>
        <w:t>with other relevant stakeholders, including trade unions, while giving special attention to those facing heightened risks of business-related human rights abuses, such as women, children, persons</w:t>
      </w:r>
      <w:r>
        <w:rPr>
          <w:spacing w:val="35"/>
        </w:rPr>
        <w:t xml:space="preserve"> </w:t>
      </w:r>
      <w:r>
        <w:t>with</w:t>
      </w:r>
      <w:r>
        <w:rPr>
          <w:spacing w:val="37"/>
        </w:rPr>
        <w:t xml:space="preserve"> </w:t>
      </w:r>
      <w:r>
        <w:t>disabilities,</w:t>
      </w:r>
      <w:r>
        <w:rPr>
          <w:spacing w:val="39"/>
        </w:rPr>
        <w:t xml:space="preserve"> </w:t>
      </w:r>
      <w:r>
        <w:t>indigenous</w:t>
      </w:r>
      <w:r>
        <w:rPr>
          <w:spacing w:val="35"/>
        </w:rPr>
        <w:t xml:space="preserve"> </w:t>
      </w:r>
      <w:r>
        <w:t>peoples,</w:t>
      </w:r>
      <w:r>
        <w:rPr>
          <w:spacing w:val="37"/>
        </w:rPr>
        <w:t xml:space="preserve"> </w:t>
      </w:r>
      <w:r>
        <w:t>people</w:t>
      </w:r>
      <w:r>
        <w:rPr>
          <w:spacing w:val="37"/>
        </w:rPr>
        <w:t xml:space="preserve"> </w:t>
      </w:r>
      <w:r>
        <w:t>of</w:t>
      </w:r>
      <w:r>
        <w:rPr>
          <w:spacing w:val="35"/>
        </w:rPr>
        <w:t xml:space="preserve"> </w:t>
      </w:r>
      <w:r>
        <w:t>African</w:t>
      </w:r>
      <w:r>
        <w:rPr>
          <w:spacing w:val="37"/>
        </w:rPr>
        <w:t xml:space="preserve"> </w:t>
      </w:r>
      <w:r>
        <w:t>descent,</w:t>
      </w:r>
      <w:r>
        <w:rPr>
          <w:spacing w:val="44"/>
        </w:rPr>
        <w:t xml:space="preserve"> </w:t>
      </w:r>
      <w:r>
        <w:t>older</w:t>
      </w:r>
      <w:r>
        <w:rPr>
          <w:spacing w:val="38"/>
        </w:rPr>
        <w:t xml:space="preserve"> </w:t>
      </w:r>
      <w:r>
        <w:rPr>
          <w:spacing w:val="-2"/>
        </w:rPr>
        <w:t>persons,</w:t>
      </w:r>
    </w:p>
    <w:p w14:paraId="74124E51" w14:textId="77777777" w:rsidR="00E90605" w:rsidRPr="00E90605" w:rsidRDefault="00E90605" w:rsidP="00E90605">
      <w:pPr>
        <w:spacing w:line="249" w:lineRule="auto"/>
        <w:rPr>
          <w:lang w:val="en-GB"/>
        </w:rPr>
        <w:sectPr w:rsidR="00E90605" w:rsidRPr="00E90605">
          <w:pgSz w:w="11910" w:h="16850"/>
          <w:pgMar w:top="1140" w:right="1020" w:bottom="760" w:left="1000" w:header="857" w:footer="565" w:gutter="0"/>
          <w:cols w:space="720"/>
        </w:sectPr>
      </w:pPr>
    </w:p>
    <w:p w14:paraId="7D536F49" w14:textId="77777777" w:rsidR="00E90605" w:rsidRDefault="00E90605" w:rsidP="00E90605">
      <w:pPr>
        <w:pStyle w:val="BodyText"/>
        <w:spacing w:before="6"/>
        <w:ind w:left="0"/>
        <w:jc w:val="left"/>
        <w:rPr>
          <w:sz w:val="16"/>
        </w:rPr>
      </w:pPr>
    </w:p>
    <w:p w14:paraId="04E13916" w14:textId="77777777" w:rsidR="00E90605" w:rsidRPr="00E90605" w:rsidRDefault="00E90605" w:rsidP="00E90605">
      <w:pPr>
        <w:spacing w:before="91" w:line="249" w:lineRule="auto"/>
        <w:ind w:left="1266" w:right="1244"/>
        <w:jc w:val="both"/>
        <w:rPr>
          <w:b/>
          <w:sz w:val="20"/>
          <w:lang w:val="en-GB"/>
        </w:rPr>
      </w:pPr>
      <w:r w:rsidRPr="00E90605">
        <w:rPr>
          <w:sz w:val="20"/>
          <w:lang w:val="en-GB"/>
        </w:rPr>
        <w:t>migrants,</w:t>
      </w:r>
      <w:r w:rsidRPr="00E90605">
        <w:rPr>
          <w:spacing w:val="-2"/>
          <w:sz w:val="20"/>
          <w:lang w:val="en-GB"/>
        </w:rPr>
        <w:t xml:space="preserve"> </w:t>
      </w:r>
      <w:r w:rsidRPr="00E90605">
        <w:rPr>
          <w:sz w:val="20"/>
          <w:lang w:val="en-GB"/>
        </w:rPr>
        <w:t>refugees,</w:t>
      </w:r>
      <w:r w:rsidRPr="00E90605">
        <w:rPr>
          <w:spacing w:val="-4"/>
          <w:sz w:val="20"/>
          <w:lang w:val="en-GB"/>
        </w:rPr>
        <w:t xml:space="preserve"> </w:t>
      </w:r>
      <w:r w:rsidRPr="00E90605">
        <w:rPr>
          <w:sz w:val="20"/>
          <w:lang w:val="en-GB"/>
        </w:rPr>
        <w:t>internally</w:t>
      </w:r>
      <w:r w:rsidRPr="00E90605">
        <w:rPr>
          <w:spacing w:val="-5"/>
          <w:sz w:val="20"/>
          <w:lang w:val="en-GB"/>
        </w:rPr>
        <w:t xml:space="preserve"> </w:t>
      </w:r>
      <w:r w:rsidRPr="00E90605">
        <w:rPr>
          <w:sz w:val="20"/>
          <w:lang w:val="en-GB"/>
        </w:rPr>
        <w:t>displaced</w:t>
      </w:r>
      <w:r w:rsidRPr="00E90605">
        <w:rPr>
          <w:spacing w:val="-1"/>
          <w:sz w:val="20"/>
          <w:lang w:val="en-GB"/>
        </w:rPr>
        <w:t xml:space="preserve"> </w:t>
      </w:r>
      <w:r w:rsidRPr="00E90605">
        <w:rPr>
          <w:sz w:val="20"/>
          <w:lang w:val="en-GB"/>
        </w:rPr>
        <w:t>persons</w:t>
      </w:r>
      <w:r w:rsidRPr="00E90605">
        <w:rPr>
          <w:spacing w:val="-2"/>
          <w:sz w:val="20"/>
          <w:lang w:val="en-GB"/>
        </w:rPr>
        <w:t xml:space="preserve"> </w:t>
      </w:r>
      <w:r w:rsidRPr="00E90605">
        <w:rPr>
          <w:sz w:val="20"/>
          <w:lang w:val="en-GB"/>
        </w:rPr>
        <w:t>and</w:t>
      </w:r>
      <w:r w:rsidRPr="00E90605">
        <w:rPr>
          <w:spacing w:val="-1"/>
          <w:sz w:val="20"/>
          <w:lang w:val="en-GB"/>
        </w:rPr>
        <w:t xml:space="preserve"> </w:t>
      </w:r>
      <w:r w:rsidRPr="00E90605">
        <w:rPr>
          <w:sz w:val="20"/>
          <w:lang w:val="en-GB"/>
        </w:rPr>
        <w:t>protected</w:t>
      </w:r>
      <w:r w:rsidRPr="00E90605">
        <w:rPr>
          <w:spacing w:val="-1"/>
          <w:sz w:val="20"/>
          <w:lang w:val="en-GB"/>
        </w:rPr>
        <w:t xml:space="preserve"> </w:t>
      </w:r>
      <w:r w:rsidRPr="00E90605">
        <w:rPr>
          <w:sz w:val="20"/>
          <w:lang w:val="en-GB"/>
        </w:rPr>
        <w:t>populations</w:t>
      </w:r>
      <w:r w:rsidRPr="00E90605">
        <w:rPr>
          <w:spacing w:val="-5"/>
          <w:sz w:val="20"/>
          <w:lang w:val="en-GB"/>
        </w:rPr>
        <w:t xml:space="preserve"> </w:t>
      </w:r>
      <w:r w:rsidRPr="00E90605">
        <w:rPr>
          <w:sz w:val="20"/>
          <w:lang w:val="en-GB"/>
        </w:rPr>
        <w:t>under</w:t>
      </w:r>
      <w:r w:rsidRPr="00E90605">
        <w:rPr>
          <w:spacing w:val="-3"/>
          <w:sz w:val="20"/>
          <w:lang w:val="en-GB"/>
        </w:rPr>
        <w:t xml:space="preserve"> </w:t>
      </w:r>
      <w:r w:rsidRPr="00E90605">
        <w:rPr>
          <w:sz w:val="20"/>
          <w:lang w:val="en-GB"/>
        </w:rPr>
        <w:t>occupation or</w:t>
      </w:r>
      <w:r w:rsidRPr="00E90605">
        <w:rPr>
          <w:spacing w:val="-3"/>
          <w:sz w:val="20"/>
          <w:lang w:val="en-GB"/>
        </w:rPr>
        <w:t xml:space="preserve"> </w:t>
      </w:r>
      <w:r w:rsidRPr="00E90605">
        <w:rPr>
          <w:sz w:val="20"/>
          <w:lang w:val="en-GB"/>
        </w:rPr>
        <w:t>conflict</w:t>
      </w:r>
      <w:r w:rsidRPr="00E90605">
        <w:rPr>
          <w:spacing w:val="-4"/>
          <w:sz w:val="20"/>
          <w:lang w:val="en-GB"/>
        </w:rPr>
        <w:t xml:space="preserve"> </w:t>
      </w:r>
      <w:r w:rsidRPr="00E90605">
        <w:rPr>
          <w:sz w:val="20"/>
          <w:lang w:val="en-GB"/>
        </w:rPr>
        <w:t>areas,</w:t>
      </w:r>
      <w:r w:rsidRPr="00E90605">
        <w:rPr>
          <w:spacing w:val="-1"/>
          <w:sz w:val="20"/>
          <w:lang w:val="en-GB"/>
        </w:rPr>
        <w:t xml:space="preserve"> </w:t>
      </w:r>
      <w:r w:rsidRPr="00E90605">
        <w:rPr>
          <w:b/>
          <w:sz w:val="20"/>
          <w:highlight w:val="yellow"/>
          <w:lang w:val="en-GB"/>
        </w:rPr>
        <w:t>such</w:t>
      </w:r>
      <w:r w:rsidRPr="00E90605">
        <w:rPr>
          <w:b/>
          <w:spacing w:val="-4"/>
          <w:sz w:val="20"/>
          <w:highlight w:val="yellow"/>
          <w:lang w:val="en-GB"/>
        </w:rPr>
        <w:t xml:space="preserve"> </w:t>
      </w:r>
      <w:r w:rsidRPr="00E90605">
        <w:rPr>
          <w:b/>
          <w:sz w:val="20"/>
          <w:highlight w:val="yellow"/>
          <w:lang w:val="en-GB"/>
        </w:rPr>
        <w:t>consultations</w:t>
      </w:r>
      <w:r w:rsidRPr="00E90605">
        <w:rPr>
          <w:b/>
          <w:spacing w:val="-4"/>
          <w:sz w:val="20"/>
          <w:highlight w:val="yellow"/>
          <w:lang w:val="en-GB"/>
        </w:rPr>
        <w:t xml:space="preserve"> </w:t>
      </w:r>
      <w:r w:rsidRPr="00E90605">
        <w:rPr>
          <w:b/>
          <w:sz w:val="20"/>
          <w:highlight w:val="yellow"/>
          <w:lang w:val="en-GB"/>
        </w:rPr>
        <w:t>shall</w:t>
      </w:r>
      <w:r w:rsidRPr="00E90605">
        <w:rPr>
          <w:b/>
          <w:spacing w:val="-4"/>
          <w:sz w:val="20"/>
          <w:highlight w:val="yellow"/>
          <w:lang w:val="en-GB"/>
        </w:rPr>
        <w:t xml:space="preserve"> </w:t>
      </w:r>
      <w:r w:rsidRPr="00E90605">
        <w:rPr>
          <w:b/>
          <w:sz w:val="20"/>
          <w:highlight w:val="yellow"/>
          <w:lang w:val="en-GB"/>
        </w:rPr>
        <w:t>be</w:t>
      </w:r>
      <w:r w:rsidRPr="00E90605">
        <w:rPr>
          <w:b/>
          <w:spacing w:val="-3"/>
          <w:sz w:val="20"/>
          <w:highlight w:val="yellow"/>
          <w:lang w:val="en-GB"/>
        </w:rPr>
        <w:t xml:space="preserve"> </w:t>
      </w:r>
      <w:r w:rsidRPr="00E90605">
        <w:rPr>
          <w:b/>
          <w:sz w:val="20"/>
          <w:highlight w:val="yellow"/>
          <w:lang w:val="en-GB"/>
        </w:rPr>
        <w:t>undertaken</w:t>
      </w:r>
      <w:r w:rsidRPr="00E90605">
        <w:rPr>
          <w:b/>
          <w:spacing w:val="-3"/>
          <w:sz w:val="20"/>
          <w:highlight w:val="yellow"/>
          <w:lang w:val="en-GB"/>
        </w:rPr>
        <w:t xml:space="preserve"> </w:t>
      </w:r>
      <w:r w:rsidRPr="00E90605">
        <w:rPr>
          <w:b/>
          <w:sz w:val="20"/>
          <w:highlight w:val="yellow"/>
          <w:lang w:val="en-GB"/>
        </w:rPr>
        <w:t>by</w:t>
      </w:r>
      <w:r w:rsidRPr="00E90605">
        <w:rPr>
          <w:b/>
          <w:spacing w:val="-2"/>
          <w:sz w:val="20"/>
          <w:highlight w:val="yellow"/>
          <w:lang w:val="en-GB"/>
        </w:rPr>
        <w:t xml:space="preserve"> </w:t>
      </w:r>
      <w:r w:rsidRPr="00E90605">
        <w:rPr>
          <w:b/>
          <w:sz w:val="20"/>
          <w:highlight w:val="yellow"/>
          <w:lang w:val="en-GB"/>
        </w:rPr>
        <w:t>an</w:t>
      </w:r>
      <w:r w:rsidRPr="00E90605">
        <w:rPr>
          <w:b/>
          <w:spacing w:val="-4"/>
          <w:sz w:val="20"/>
          <w:highlight w:val="yellow"/>
          <w:lang w:val="en-GB"/>
        </w:rPr>
        <w:t xml:space="preserve"> </w:t>
      </w:r>
      <w:r w:rsidRPr="00E90605">
        <w:rPr>
          <w:b/>
          <w:sz w:val="20"/>
          <w:highlight w:val="yellow"/>
          <w:lang w:val="en-GB"/>
        </w:rPr>
        <w:t>independent</w:t>
      </w:r>
      <w:r w:rsidRPr="00E90605">
        <w:rPr>
          <w:b/>
          <w:spacing w:val="-3"/>
          <w:sz w:val="20"/>
          <w:highlight w:val="yellow"/>
          <w:lang w:val="en-GB"/>
        </w:rPr>
        <w:t xml:space="preserve"> </w:t>
      </w:r>
      <w:r w:rsidRPr="00E90605">
        <w:rPr>
          <w:b/>
          <w:sz w:val="20"/>
          <w:highlight w:val="yellow"/>
          <w:lang w:val="en-GB"/>
        </w:rPr>
        <w:t>public</w:t>
      </w:r>
      <w:r w:rsidRPr="00E90605">
        <w:rPr>
          <w:b/>
          <w:spacing w:val="-3"/>
          <w:sz w:val="20"/>
          <w:highlight w:val="yellow"/>
          <w:lang w:val="en-GB"/>
        </w:rPr>
        <w:t xml:space="preserve"> </w:t>
      </w:r>
      <w:r w:rsidRPr="00E90605">
        <w:rPr>
          <w:b/>
          <w:sz w:val="20"/>
          <w:highlight w:val="yellow"/>
          <w:lang w:val="en-GB"/>
        </w:rPr>
        <w:t>body and protected from any undue influence from commercial and other vested interests - where it is not possible to conduct meaningful consultations such as in conflict areas, business operations should refrain from operating unless it is for the benefit of the oppressed population; (Palestine, South Africa)</w:t>
      </w:r>
    </w:p>
    <w:p w14:paraId="4F57B451" w14:textId="77777777" w:rsidR="00E90605" w:rsidRDefault="00E90605" w:rsidP="00E90605">
      <w:pPr>
        <w:pStyle w:val="BodyText"/>
        <w:spacing w:before="125" w:line="249" w:lineRule="auto"/>
        <w:ind w:right="1245"/>
        <w:rPr>
          <w:b/>
        </w:rPr>
      </w:pPr>
      <w:r>
        <w:t>c.</w:t>
      </w:r>
      <w:r>
        <w:rPr>
          <w:spacing w:val="-13"/>
        </w:rPr>
        <w:t xml:space="preserve"> </w:t>
      </w:r>
      <w:r>
        <w:t>Conducting</w:t>
      </w:r>
      <w:r>
        <w:rPr>
          <w:spacing w:val="-12"/>
        </w:rPr>
        <w:t xml:space="preserve"> </w:t>
      </w:r>
      <w:r>
        <w:t>meaningful</w:t>
      </w:r>
      <w:r>
        <w:rPr>
          <w:spacing w:val="-13"/>
        </w:rPr>
        <w:t xml:space="preserve"> </w:t>
      </w:r>
      <w:r>
        <w:t>consultations</w:t>
      </w:r>
      <w:r>
        <w:rPr>
          <w:spacing w:val="-12"/>
        </w:rPr>
        <w:t xml:space="preserve"> </w:t>
      </w:r>
      <w:r>
        <w:t>with</w:t>
      </w:r>
      <w:r>
        <w:rPr>
          <w:spacing w:val="-13"/>
        </w:rPr>
        <w:t xml:space="preserve"> </w:t>
      </w:r>
      <w:r>
        <w:t>individuals</w:t>
      </w:r>
      <w:r>
        <w:rPr>
          <w:spacing w:val="-12"/>
        </w:rPr>
        <w:t xml:space="preserve"> </w:t>
      </w:r>
      <w:r>
        <w:t>or</w:t>
      </w:r>
      <w:r>
        <w:rPr>
          <w:spacing w:val="-13"/>
        </w:rPr>
        <w:t xml:space="preserve"> </w:t>
      </w:r>
      <w:r>
        <w:t>communities</w:t>
      </w:r>
      <w:r>
        <w:rPr>
          <w:spacing w:val="-12"/>
        </w:rPr>
        <w:t xml:space="preserve"> </w:t>
      </w:r>
      <w:r>
        <w:t>whose</w:t>
      </w:r>
      <w:r>
        <w:rPr>
          <w:spacing w:val="-13"/>
        </w:rPr>
        <w:t xml:space="preserve"> </w:t>
      </w:r>
      <w:r>
        <w:t>human</w:t>
      </w:r>
      <w:r>
        <w:rPr>
          <w:spacing w:val="-12"/>
        </w:rPr>
        <w:t xml:space="preserve"> </w:t>
      </w:r>
      <w:r>
        <w:t xml:space="preserve">rights can potentially be affected by business activities, and with other relevant stakeholders, including trade unions, while giving special attention to those facing heightened risks of business-related human rights abuses, such as women, children, persons with disabilities, indigenous peoples </w:t>
      </w:r>
      <w:r>
        <w:rPr>
          <w:b/>
        </w:rPr>
        <w:t>and local communities</w:t>
      </w:r>
      <w:r>
        <w:t>, people of African descent, older persons, migrants,</w:t>
      </w:r>
      <w:r>
        <w:rPr>
          <w:spacing w:val="-2"/>
        </w:rPr>
        <w:t xml:space="preserve"> </w:t>
      </w:r>
      <w:r>
        <w:t>refugees,</w:t>
      </w:r>
      <w:r>
        <w:rPr>
          <w:spacing w:val="-4"/>
        </w:rPr>
        <w:t xml:space="preserve"> </w:t>
      </w:r>
      <w:r>
        <w:t>internally</w:t>
      </w:r>
      <w:r>
        <w:rPr>
          <w:spacing w:val="-5"/>
        </w:rPr>
        <w:t xml:space="preserve"> </w:t>
      </w:r>
      <w:r>
        <w:t>displaced</w:t>
      </w:r>
      <w:r>
        <w:rPr>
          <w:spacing w:val="-1"/>
        </w:rPr>
        <w:t xml:space="preserve"> </w:t>
      </w:r>
      <w:r>
        <w:t>persons</w:t>
      </w:r>
      <w:r>
        <w:rPr>
          <w:spacing w:val="-2"/>
        </w:rPr>
        <w:t xml:space="preserve"> </w:t>
      </w:r>
      <w:r>
        <w:t>and</w:t>
      </w:r>
      <w:r>
        <w:rPr>
          <w:spacing w:val="-1"/>
        </w:rPr>
        <w:t xml:space="preserve"> </w:t>
      </w:r>
      <w:r>
        <w:t>protected</w:t>
      </w:r>
      <w:r>
        <w:rPr>
          <w:spacing w:val="-1"/>
        </w:rPr>
        <w:t xml:space="preserve"> </w:t>
      </w:r>
      <w:r>
        <w:t>populations</w:t>
      </w:r>
      <w:r>
        <w:rPr>
          <w:spacing w:val="-5"/>
        </w:rPr>
        <w:t xml:space="preserve"> </w:t>
      </w:r>
      <w:r>
        <w:t>under</w:t>
      </w:r>
      <w:r>
        <w:rPr>
          <w:spacing w:val="-3"/>
        </w:rPr>
        <w:t xml:space="preserve"> </w:t>
      </w:r>
      <w:r>
        <w:t xml:space="preserve">occupation or conflict areas; </w:t>
      </w:r>
      <w:r>
        <w:rPr>
          <w:b/>
        </w:rPr>
        <w:t>(Indonesia)</w:t>
      </w:r>
    </w:p>
    <w:p w14:paraId="72AD7185" w14:textId="77777777" w:rsidR="00E90605" w:rsidRDefault="00E90605" w:rsidP="00E90605">
      <w:pPr>
        <w:pStyle w:val="BodyText"/>
        <w:spacing w:before="126" w:line="249" w:lineRule="auto"/>
        <w:ind w:right="1252"/>
        <w:rPr>
          <w:color w:val="7030A0"/>
        </w:rPr>
      </w:pPr>
      <w:r w:rsidRPr="00B91D32">
        <w:rPr>
          <w:color w:val="7030A0"/>
        </w:rPr>
        <w:t>d.</w:t>
      </w:r>
      <w:r w:rsidRPr="00B91D32">
        <w:rPr>
          <w:color w:val="7030A0"/>
          <w:spacing w:val="-11"/>
        </w:rPr>
        <w:t xml:space="preserve"> </w:t>
      </w:r>
      <w:r w:rsidRPr="00B91D32">
        <w:rPr>
          <w:color w:val="7030A0"/>
        </w:rPr>
        <w:t>Ensuring</w:t>
      </w:r>
      <w:r w:rsidRPr="00B91D32">
        <w:rPr>
          <w:color w:val="7030A0"/>
          <w:spacing w:val="-10"/>
        </w:rPr>
        <w:t xml:space="preserve"> </w:t>
      </w:r>
      <w:r w:rsidRPr="00B91D32">
        <w:rPr>
          <w:color w:val="7030A0"/>
        </w:rPr>
        <w:t>that</w:t>
      </w:r>
      <w:r w:rsidRPr="00B91D32">
        <w:rPr>
          <w:color w:val="7030A0"/>
          <w:spacing w:val="-11"/>
        </w:rPr>
        <w:t xml:space="preserve"> </w:t>
      </w:r>
      <w:r w:rsidRPr="00B91D32">
        <w:rPr>
          <w:color w:val="7030A0"/>
        </w:rPr>
        <w:t>consultations</w:t>
      </w:r>
      <w:r w:rsidRPr="00B91D32">
        <w:rPr>
          <w:color w:val="7030A0"/>
          <w:spacing w:val="-13"/>
        </w:rPr>
        <w:t xml:space="preserve"> </w:t>
      </w:r>
      <w:r w:rsidRPr="00B91D32">
        <w:rPr>
          <w:color w:val="7030A0"/>
        </w:rPr>
        <w:t>with</w:t>
      </w:r>
      <w:r w:rsidRPr="00B91D32">
        <w:rPr>
          <w:color w:val="7030A0"/>
          <w:spacing w:val="-9"/>
        </w:rPr>
        <w:t xml:space="preserve"> </w:t>
      </w:r>
      <w:r w:rsidRPr="00B91D32">
        <w:rPr>
          <w:color w:val="7030A0"/>
        </w:rPr>
        <w:t>indigenous</w:t>
      </w:r>
      <w:r w:rsidRPr="00B91D32">
        <w:rPr>
          <w:color w:val="7030A0"/>
          <w:spacing w:val="-12"/>
        </w:rPr>
        <w:t xml:space="preserve"> </w:t>
      </w:r>
      <w:r w:rsidRPr="00B91D32">
        <w:rPr>
          <w:color w:val="7030A0"/>
        </w:rPr>
        <w:t>peoples</w:t>
      </w:r>
      <w:r w:rsidRPr="00B91D32">
        <w:rPr>
          <w:color w:val="7030A0"/>
          <w:spacing w:val="-12"/>
        </w:rPr>
        <w:t xml:space="preserve"> </w:t>
      </w:r>
      <w:r w:rsidRPr="00B91D32">
        <w:rPr>
          <w:color w:val="7030A0"/>
        </w:rPr>
        <w:t>are</w:t>
      </w:r>
      <w:r w:rsidRPr="00B91D32">
        <w:rPr>
          <w:color w:val="7030A0"/>
          <w:spacing w:val="-11"/>
        </w:rPr>
        <w:t xml:space="preserve"> </w:t>
      </w:r>
      <w:r w:rsidRPr="00B91D32">
        <w:rPr>
          <w:color w:val="7030A0"/>
        </w:rPr>
        <w:t>undertaken</w:t>
      </w:r>
      <w:r w:rsidRPr="00B91D32">
        <w:rPr>
          <w:color w:val="7030A0"/>
          <w:spacing w:val="-12"/>
        </w:rPr>
        <w:t xml:space="preserve"> </w:t>
      </w:r>
      <w:r w:rsidRPr="00B91D32">
        <w:rPr>
          <w:color w:val="7030A0"/>
        </w:rPr>
        <w:t>in</w:t>
      </w:r>
      <w:r w:rsidRPr="00B91D32">
        <w:rPr>
          <w:color w:val="7030A0"/>
          <w:spacing w:val="-10"/>
        </w:rPr>
        <w:t xml:space="preserve"> </w:t>
      </w:r>
      <w:r w:rsidRPr="00B91D32">
        <w:rPr>
          <w:color w:val="7030A0"/>
        </w:rPr>
        <w:t>accordance</w:t>
      </w:r>
      <w:r w:rsidRPr="00B91D32">
        <w:rPr>
          <w:color w:val="7030A0"/>
          <w:spacing w:val="-13"/>
        </w:rPr>
        <w:t xml:space="preserve"> </w:t>
      </w:r>
      <w:r w:rsidRPr="00B91D32">
        <w:rPr>
          <w:color w:val="7030A0"/>
        </w:rPr>
        <w:t>with</w:t>
      </w:r>
      <w:r w:rsidRPr="00B91D32">
        <w:rPr>
          <w:color w:val="7030A0"/>
          <w:spacing w:val="-9"/>
        </w:rPr>
        <w:t xml:space="preserve"> </w:t>
      </w:r>
      <w:r w:rsidRPr="00B91D32">
        <w:rPr>
          <w:color w:val="7030A0"/>
        </w:rPr>
        <w:t xml:space="preserve">the internationally agreed standards of free, prior and informed </w:t>
      </w:r>
      <w:proofErr w:type="gramStart"/>
      <w:r w:rsidRPr="00B91D32">
        <w:rPr>
          <w:color w:val="7030A0"/>
        </w:rPr>
        <w:t>consent;</w:t>
      </w:r>
      <w:proofErr w:type="gramEnd"/>
      <w:r w:rsidRPr="00B91D32">
        <w:rPr>
          <w:color w:val="7030A0"/>
        </w:rPr>
        <w:t xml:space="preserve"> </w:t>
      </w:r>
    </w:p>
    <w:p w14:paraId="02E90351" w14:textId="77777777" w:rsidR="00E90605" w:rsidRDefault="00E90605" w:rsidP="00E90605">
      <w:pPr>
        <w:pStyle w:val="BodyText"/>
        <w:spacing w:before="126" w:line="249" w:lineRule="auto"/>
        <w:ind w:right="1252"/>
        <w:rPr>
          <w:b/>
          <w:color w:val="FF0000"/>
        </w:rPr>
      </w:pPr>
      <w:r w:rsidRPr="00B91D32">
        <w:rPr>
          <w:b/>
          <w:color w:val="FF0000"/>
        </w:rPr>
        <w:t xml:space="preserve">We propose the following amendment to Article 6.4.d which is also partly based on Indonesia’s proposal as such-, </w:t>
      </w:r>
    </w:p>
    <w:p w14:paraId="4030E19D" w14:textId="77777777" w:rsidR="00E90605" w:rsidRPr="00B91D32" w:rsidRDefault="00E90605" w:rsidP="00E90605">
      <w:pPr>
        <w:pStyle w:val="BodyText"/>
        <w:spacing w:before="126" w:line="249" w:lineRule="auto"/>
        <w:ind w:right="1252"/>
        <w:rPr>
          <w:b/>
          <w:color w:val="FF0000"/>
        </w:rPr>
      </w:pPr>
      <w:r>
        <w:t xml:space="preserve">Ensuring that consultations with indigenous peoples </w:t>
      </w:r>
      <w:r w:rsidRPr="00B91D32">
        <w:rPr>
          <w:b/>
          <w:color w:val="FF0000"/>
        </w:rPr>
        <w:t xml:space="preserve">and local communities </w:t>
      </w:r>
      <w:r>
        <w:t xml:space="preserve">are undertaken in accordance with the internationally agreed standards of free, prior and informed </w:t>
      </w:r>
      <w:proofErr w:type="gramStart"/>
      <w:r>
        <w:t>consent;;</w:t>
      </w:r>
      <w:proofErr w:type="gramEnd"/>
      <w:r>
        <w:t xml:space="preserve"> </w:t>
      </w:r>
      <w:r w:rsidRPr="00991D77">
        <w:rPr>
          <w:b/>
          <w:bCs/>
          <w:color w:val="FF0000"/>
        </w:rPr>
        <w:t>and that</w:t>
      </w:r>
      <w:r w:rsidRPr="00991D77">
        <w:rPr>
          <w:color w:val="FF0000"/>
        </w:rPr>
        <w:t xml:space="preserve"> c</w:t>
      </w:r>
      <w:r w:rsidRPr="00991D77">
        <w:rPr>
          <w:b/>
          <w:bCs/>
          <w:color w:val="FF0000"/>
        </w:rPr>
        <w:t>onsultations with children are undertaken in accordance with the principle of the child’s right to be heard</w:t>
      </w:r>
    </w:p>
    <w:p w14:paraId="2E4C1DCE" w14:textId="77777777" w:rsidR="00E90605" w:rsidRPr="00E90605" w:rsidRDefault="00E90605">
      <w:pPr>
        <w:pStyle w:val="ListParagraph"/>
        <w:widowControl w:val="0"/>
        <w:numPr>
          <w:ilvl w:val="0"/>
          <w:numId w:val="34"/>
        </w:numPr>
        <w:tabs>
          <w:tab w:val="left" w:pos="1542"/>
        </w:tabs>
        <w:autoSpaceDE w:val="0"/>
        <w:autoSpaceDN w:val="0"/>
        <w:spacing w:before="123" w:after="0" w:line="249" w:lineRule="auto"/>
        <w:ind w:right="1244" w:firstLine="0"/>
        <w:contextualSpacing w:val="0"/>
        <w:jc w:val="both"/>
        <w:rPr>
          <w:b/>
          <w:sz w:val="20"/>
          <w:lang w:val="en-GB"/>
        </w:rPr>
      </w:pPr>
      <w:r w:rsidRPr="00E90605">
        <w:rPr>
          <w:sz w:val="20"/>
          <w:lang w:val="en-GB"/>
        </w:rPr>
        <w:t xml:space="preserve">Ensuring that consultations with indigenous peoples </w:t>
      </w:r>
      <w:r w:rsidRPr="00E90605">
        <w:rPr>
          <w:b/>
          <w:sz w:val="20"/>
          <w:lang w:val="en-GB"/>
        </w:rPr>
        <w:t xml:space="preserve">and local communities </w:t>
      </w:r>
      <w:r w:rsidRPr="00E90605">
        <w:rPr>
          <w:sz w:val="20"/>
          <w:lang w:val="en-GB"/>
        </w:rPr>
        <w:t xml:space="preserve">are undertaken in accordance with the internationally agreed standards of free, prior and informed consent; </w:t>
      </w:r>
      <w:r w:rsidRPr="00E90605">
        <w:rPr>
          <w:b/>
          <w:sz w:val="20"/>
          <w:lang w:val="en-GB"/>
        </w:rPr>
        <w:t>(Indonesia)</w:t>
      </w:r>
    </w:p>
    <w:p w14:paraId="3920232E" w14:textId="77777777" w:rsidR="00E90605" w:rsidRPr="00E90605" w:rsidRDefault="00E90605">
      <w:pPr>
        <w:pStyle w:val="ListParagraph"/>
        <w:widowControl w:val="0"/>
        <w:numPr>
          <w:ilvl w:val="0"/>
          <w:numId w:val="34"/>
        </w:numPr>
        <w:tabs>
          <w:tab w:val="left" w:pos="1454"/>
        </w:tabs>
        <w:autoSpaceDE w:val="0"/>
        <w:autoSpaceDN w:val="0"/>
        <w:spacing w:before="122" w:after="0" w:line="249" w:lineRule="auto"/>
        <w:ind w:right="1248" w:firstLine="0"/>
        <w:contextualSpacing w:val="0"/>
        <w:jc w:val="both"/>
        <w:rPr>
          <w:color w:val="7030A0"/>
          <w:sz w:val="20"/>
          <w:lang w:val="en-GB"/>
        </w:rPr>
      </w:pPr>
      <w:r w:rsidRPr="00E90605">
        <w:rPr>
          <w:color w:val="7030A0"/>
          <w:sz w:val="20"/>
          <w:lang w:val="en-GB"/>
        </w:rPr>
        <w:t>Reporting</w:t>
      </w:r>
      <w:r w:rsidRPr="00E90605">
        <w:rPr>
          <w:color w:val="7030A0"/>
          <w:spacing w:val="-6"/>
          <w:sz w:val="20"/>
          <w:lang w:val="en-GB"/>
        </w:rPr>
        <w:t xml:space="preserve"> </w:t>
      </w:r>
      <w:r w:rsidRPr="00E90605">
        <w:rPr>
          <w:color w:val="7030A0"/>
          <w:sz w:val="20"/>
          <w:lang w:val="en-GB"/>
        </w:rPr>
        <w:t>publicly</w:t>
      </w:r>
      <w:r w:rsidRPr="00E90605">
        <w:rPr>
          <w:color w:val="7030A0"/>
          <w:spacing w:val="-7"/>
          <w:sz w:val="20"/>
          <w:lang w:val="en-GB"/>
        </w:rPr>
        <w:t xml:space="preserve"> </w:t>
      </w:r>
      <w:r w:rsidRPr="00E90605">
        <w:rPr>
          <w:color w:val="7030A0"/>
          <w:sz w:val="20"/>
          <w:lang w:val="en-GB"/>
        </w:rPr>
        <w:t>and</w:t>
      </w:r>
      <w:r w:rsidRPr="00E90605">
        <w:rPr>
          <w:color w:val="7030A0"/>
          <w:spacing w:val="-6"/>
          <w:sz w:val="20"/>
          <w:lang w:val="en-GB"/>
        </w:rPr>
        <w:t xml:space="preserve"> </w:t>
      </w:r>
      <w:r w:rsidRPr="00E90605">
        <w:rPr>
          <w:color w:val="7030A0"/>
          <w:sz w:val="20"/>
          <w:lang w:val="en-GB"/>
        </w:rPr>
        <w:t>periodically</w:t>
      </w:r>
      <w:r w:rsidRPr="00E90605">
        <w:rPr>
          <w:color w:val="7030A0"/>
          <w:spacing w:val="-6"/>
          <w:sz w:val="20"/>
          <w:lang w:val="en-GB"/>
        </w:rPr>
        <w:t xml:space="preserve"> </w:t>
      </w:r>
      <w:r w:rsidRPr="00E90605">
        <w:rPr>
          <w:color w:val="7030A0"/>
          <w:sz w:val="20"/>
          <w:lang w:val="en-GB"/>
        </w:rPr>
        <w:t>on</w:t>
      </w:r>
      <w:r w:rsidRPr="00E90605">
        <w:rPr>
          <w:color w:val="7030A0"/>
          <w:spacing w:val="-6"/>
          <w:sz w:val="20"/>
          <w:lang w:val="en-GB"/>
        </w:rPr>
        <w:t xml:space="preserve"> </w:t>
      </w:r>
      <w:r w:rsidRPr="00E90605">
        <w:rPr>
          <w:color w:val="7030A0"/>
          <w:sz w:val="20"/>
          <w:lang w:val="en-GB"/>
        </w:rPr>
        <w:t>non-financial</w:t>
      </w:r>
      <w:r w:rsidRPr="00E90605">
        <w:rPr>
          <w:color w:val="7030A0"/>
          <w:spacing w:val="-7"/>
          <w:sz w:val="20"/>
          <w:lang w:val="en-GB"/>
        </w:rPr>
        <w:t xml:space="preserve"> </w:t>
      </w:r>
      <w:r w:rsidRPr="00E90605">
        <w:rPr>
          <w:color w:val="7030A0"/>
          <w:sz w:val="20"/>
          <w:lang w:val="en-GB"/>
        </w:rPr>
        <w:t>matters,</w:t>
      </w:r>
      <w:r w:rsidRPr="00E90605">
        <w:rPr>
          <w:color w:val="7030A0"/>
          <w:spacing w:val="-7"/>
          <w:sz w:val="20"/>
          <w:lang w:val="en-GB"/>
        </w:rPr>
        <w:t xml:space="preserve"> </w:t>
      </w:r>
      <w:r w:rsidRPr="00E90605">
        <w:rPr>
          <w:color w:val="7030A0"/>
          <w:sz w:val="20"/>
          <w:lang w:val="en-GB"/>
        </w:rPr>
        <w:t>including</w:t>
      </w:r>
      <w:r w:rsidRPr="00E90605">
        <w:rPr>
          <w:color w:val="7030A0"/>
          <w:spacing w:val="-6"/>
          <w:sz w:val="20"/>
          <w:lang w:val="en-GB"/>
        </w:rPr>
        <w:t xml:space="preserve"> </w:t>
      </w:r>
      <w:r w:rsidRPr="00E90605">
        <w:rPr>
          <w:color w:val="7030A0"/>
          <w:sz w:val="20"/>
          <w:lang w:val="en-GB"/>
        </w:rPr>
        <w:t>information</w:t>
      </w:r>
      <w:r w:rsidRPr="00E90605">
        <w:rPr>
          <w:color w:val="7030A0"/>
          <w:spacing w:val="-6"/>
          <w:sz w:val="20"/>
          <w:lang w:val="en-GB"/>
        </w:rPr>
        <w:t xml:space="preserve"> </w:t>
      </w:r>
      <w:r w:rsidRPr="00E90605">
        <w:rPr>
          <w:color w:val="7030A0"/>
          <w:sz w:val="20"/>
          <w:lang w:val="en-GB"/>
        </w:rPr>
        <w:t>about group</w:t>
      </w:r>
      <w:r w:rsidRPr="00E90605">
        <w:rPr>
          <w:color w:val="7030A0"/>
          <w:spacing w:val="-2"/>
          <w:sz w:val="20"/>
          <w:lang w:val="en-GB"/>
        </w:rPr>
        <w:t xml:space="preserve"> </w:t>
      </w:r>
      <w:r w:rsidRPr="00E90605">
        <w:rPr>
          <w:color w:val="7030A0"/>
          <w:sz w:val="20"/>
          <w:lang w:val="en-GB"/>
        </w:rPr>
        <w:t>structures</w:t>
      </w:r>
      <w:r w:rsidRPr="00E90605">
        <w:rPr>
          <w:color w:val="7030A0"/>
          <w:spacing w:val="-4"/>
          <w:sz w:val="20"/>
          <w:lang w:val="en-GB"/>
        </w:rPr>
        <w:t xml:space="preserve"> </w:t>
      </w:r>
      <w:r w:rsidRPr="00E90605">
        <w:rPr>
          <w:color w:val="7030A0"/>
          <w:sz w:val="20"/>
          <w:lang w:val="en-GB"/>
        </w:rPr>
        <w:t>and</w:t>
      </w:r>
      <w:r w:rsidRPr="00E90605">
        <w:rPr>
          <w:color w:val="7030A0"/>
          <w:spacing w:val="-2"/>
          <w:sz w:val="20"/>
          <w:lang w:val="en-GB"/>
        </w:rPr>
        <w:t xml:space="preserve"> </w:t>
      </w:r>
      <w:r w:rsidRPr="00E90605">
        <w:rPr>
          <w:color w:val="7030A0"/>
          <w:sz w:val="20"/>
          <w:lang w:val="en-GB"/>
        </w:rPr>
        <w:t>suppliers</w:t>
      </w:r>
      <w:r w:rsidRPr="00E90605">
        <w:rPr>
          <w:color w:val="7030A0"/>
          <w:spacing w:val="-4"/>
          <w:sz w:val="20"/>
          <w:lang w:val="en-GB"/>
        </w:rPr>
        <w:t xml:space="preserve"> </w:t>
      </w:r>
      <w:r w:rsidRPr="00E90605">
        <w:rPr>
          <w:color w:val="7030A0"/>
          <w:sz w:val="20"/>
          <w:lang w:val="en-GB"/>
        </w:rPr>
        <w:t>as</w:t>
      </w:r>
      <w:r w:rsidRPr="00E90605">
        <w:rPr>
          <w:color w:val="7030A0"/>
          <w:spacing w:val="-4"/>
          <w:sz w:val="20"/>
          <w:lang w:val="en-GB"/>
        </w:rPr>
        <w:t xml:space="preserve"> </w:t>
      </w:r>
      <w:r w:rsidRPr="00E90605">
        <w:rPr>
          <w:color w:val="7030A0"/>
          <w:sz w:val="20"/>
          <w:lang w:val="en-GB"/>
        </w:rPr>
        <w:t>well</w:t>
      </w:r>
      <w:r w:rsidRPr="00E90605">
        <w:rPr>
          <w:color w:val="7030A0"/>
          <w:spacing w:val="-4"/>
          <w:sz w:val="20"/>
          <w:lang w:val="en-GB"/>
        </w:rPr>
        <w:t xml:space="preserve"> </w:t>
      </w:r>
      <w:r w:rsidRPr="00E90605">
        <w:rPr>
          <w:color w:val="7030A0"/>
          <w:sz w:val="20"/>
          <w:lang w:val="en-GB"/>
        </w:rPr>
        <w:t>as</w:t>
      </w:r>
      <w:r w:rsidRPr="00E90605">
        <w:rPr>
          <w:color w:val="7030A0"/>
          <w:spacing w:val="-2"/>
          <w:sz w:val="20"/>
          <w:lang w:val="en-GB"/>
        </w:rPr>
        <w:t xml:space="preserve"> </w:t>
      </w:r>
      <w:r w:rsidRPr="00E90605">
        <w:rPr>
          <w:color w:val="7030A0"/>
          <w:sz w:val="20"/>
          <w:lang w:val="en-GB"/>
        </w:rPr>
        <w:t>policies,</w:t>
      </w:r>
      <w:r w:rsidRPr="00E90605">
        <w:rPr>
          <w:color w:val="7030A0"/>
          <w:spacing w:val="-3"/>
          <w:sz w:val="20"/>
          <w:lang w:val="en-GB"/>
        </w:rPr>
        <w:t xml:space="preserve"> </w:t>
      </w:r>
      <w:r w:rsidRPr="00E90605">
        <w:rPr>
          <w:color w:val="7030A0"/>
          <w:sz w:val="20"/>
          <w:lang w:val="en-GB"/>
        </w:rPr>
        <w:t>risks,</w:t>
      </w:r>
      <w:r w:rsidRPr="00E90605">
        <w:rPr>
          <w:color w:val="7030A0"/>
          <w:spacing w:val="-3"/>
          <w:sz w:val="20"/>
          <w:lang w:val="en-GB"/>
        </w:rPr>
        <w:t xml:space="preserve"> </w:t>
      </w:r>
      <w:r w:rsidRPr="00E90605">
        <w:rPr>
          <w:color w:val="7030A0"/>
          <w:sz w:val="20"/>
          <w:lang w:val="en-GB"/>
        </w:rPr>
        <w:t>outcomes</w:t>
      </w:r>
      <w:r w:rsidRPr="00E90605">
        <w:rPr>
          <w:color w:val="7030A0"/>
          <w:spacing w:val="-4"/>
          <w:sz w:val="20"/>
          <w:lang w:val="en-GB"/>
        </w:rPr>
        <w:t xml:space="preserve"> </w:t>
      </w:r>
      <w:r w:rsidRPr="00E90605">
        <w:rPr>
          <w:color w:val="7030A0"/>
          <w:sz w:val="20"/>
          <w:lang w:val="en-GB"/>
        </w:rPr>
        <w:t>and</w:t>
      </w:r>
      <w:r w:rsidRPr="00E90605">
        <w:rPr>
          <w:color w:val="7030A0"/>
          <w:spacing w:val="-2"/>
          <w:sz w:val="20"/>
          <w:lang w:val="en-GB"/>
        </w:rPr>
        <w:t xml:space="preserve"> </w:t>
      </w:r>
      <w:r w:rsidRPr="00E90605">
        <w:rPr>
          <w:color w:val="7030A0"/>
          <w:sz w:val="20"/>
          <w:lang w:val="en-GB"/>
        </w:rPr>
        <w:t>indicators</w:t>
      </w:r>
      <w:r w:rsidRPr="00E90605">
        <w:rPr>
          <w:color w:val="7030A0"/>
          <w:spacing w:val="-4"/>
          <w:sz w:val="20"/>
          <w:lang w:val="en-GB"/>
        </w:rPr>
        <w:t xml:space="preserve"> </w:t>
      </w:r>
      <w:r w:rsidRPr="00E90605">
        <w:rPr>
          <w:color w:val="7030A0"/>
          <w:sz w:val="20"/>
          <w:lang w:val="en-GB"/>
        </w:rPr>
        <w:t>concerning human rights,</w:t>
      </w:r>
      <w:r w:rsidRPr="00E90605">
        <w:rPr>
          <w:color w:val="7030A0"/>
          <w:spacing w:val="-1"/>
          <w:sz w:val="20"/>
          <w:lang w:val="en-GB"/>
        </w:rPr>
        <w:t xml:space="preserve"> </w:t>
      </w:r>
      <w:r w:rsidRPr="00E90605">
        <w:rPr>
          <w:color w:val="7030A0"/>
          <w:sz w:val="20"/>
          <w:lang w:val="en-GB"/>
        </w:rPr>
        <w:t>labour rights,</w:t>
      </w:r>
      <w:r w:rsidRPr="00E90605">
        <w:rPr>
          <w:color w:val="7030A0"/>
          <w:spacing w:val="-1"/>
          <w:sz w:val="20"/>
          <w:lang w:val="en-GB"/>
        </w:rPr>
        <w:t xml:space="preserve"> </w:t>
      </w:r>
      <w:r w:rsidRPr="00E90605">
        <w:rPr>
          <w:color w:val="7030A0"/>
          <w:sz w:val="20"/>
          <w:lang w:val="en-GB"/>
        </w:rPr>
        <w:t>health,</w:t>
      </w:r>
      <w:r w:rsidRPr="00E90605">
        <w:rPr>
          <w:color w:val="7030A0"/>
          <w:spacing w:val="-1"/>
          <w:sz w:val="20"/>
          <w:lang w:val="en-GB"/>
        </w:rPr>
        <w:t xml:space="preserve"> </w:t>
      </w:r>
      <w:r w:rsidRPr="00E90605">
        <w:rPr>
          <w:color w:val="7030A0"/>
          <w:sz w:val="20"/>
          <w:lang w:val="en-GB"/>
        </w:rPr>
        <w:t>environmental</w:t>
      </w:r>
      <w:r w:rsidRPr="00E90605">
        <w:rPr>
          <w:color w:val="7030A0"/>
          <w:spacing w:val="-1"/>
          <w:sz w:val="20"/>
          <w:lang w:val="en-GB"/>
        </w:rPr>
        <w:t xml:space="preserve"> </w:t>
      </w:r>
      <w:r w:rsidRPr="00E90605">
        <w:rPr>
          <w:color w:val="7030A0"/>
          <w:sz w:val="20"/>
          <w:lang w:val="en-GB"/>
        </w:rPr>
        <w:t>and climate change standards</w:t>
      </w:r>
      <w:r w:rsidRPr="00E90605">
        <w:rPr>
          <w:color w:val="7030A0"/>
          <w:spacing w:val="-1"/>
          <w:sz w:val="20"/>
          <w:lang w:val="en-GB"/>
        </w:rPr>
        <w:t xml:space="preserve"> </w:t>
      </w:r>
      <w:r w:rsidRPr="00E90605">
        <w:rPr>
          <w:color w:val="7030A0"/>
          <w:sz w:val="20"/>
          <w:lang w:val="en-GB"/>
        </w:rPr>
        <w:t xml:space="preserve">throughout their operations, including in their business </w:t>
      </w:r>
      <w:proofErr w:type="gramStart"/>
      <w:r w:rsidRPr="00E90605">
        <w:rPr>
          <w:color w:val="7030A0"/>
          <w:sz w:val="20"/>
          <w:lang w:val="en-GB"/>
        </w:rPr>
        <w:t>relationships;</w:t>
      </w:r>
      <w:proofErr w:type="gramEnd"/>
    </w:p>
    <w:p w14:paraId="20F27028" w14:textId="77777777" w:rsidR="00E90605" w:rsidRPr="00E90605" w:rsidRDefault="00E90605">
      <w:pPr>
        <w:pStyle w:val="ListParagraph"/>
        <w:widowControl w:val="0"/>
        <w:numPr>
          <w:ilvl w:val="0"/>
          <w:numId w:val="34"/>
        </w:numPr>
        <w:tabs>
          <w:tab w:val="left" w:pos="1441"/>
        </w:tabs>
        <w:autoSpaceDE w:val="0"/>
        <w:autoSpaceDN w:val="0"/>
        <w:spacing w:before="130" w:after="0" w:line="249" w:lineRule="auto"/>
        <w:ind w:right="1254" w:firstLine="0"/>
        <w:contextualSpacing w:val="0"/>
        <w:jc w:val="both"/>
        <w:rPr>
          <w:color w:val="7030A0"/>
          <w:sz w:val="20"/>
          <w:lang w:val="en-GB"/>
        </w:rPr>
      </w:pPr>
      <w:r w:rsidRPr="00E90605">
        <w:rPr>
          <w:color w:val="7030A0"/>
          <w:sz w:val="20"/>
          <w:lang w:val="en-GB"/>
        </w:rPr>
        <w:t xml:space="preserve">Integrating human rights due diligence requirements in contracts regarding their business relationships and making provision for capacity building or financial contributions, as </w:t>
      </w:r>
      <w:proofErr w:type="gramStart"/>
      <w:r w:rsidRPr="00E90605">
        <w:rPr>
          <w:color w:val="7030A0"/>
          <w:spacing w:val="-2"/>
          <w:sz w:val="20"/>
          <w:lang w:val="en-GB"/>
        </w:rPr>
        <w:t>appropriate;</w:t>
      </w:r>
      <w:proofErr w:type="gramEnd"/>
    </w:p>
    <w:p w14:paraId="0FC57D36" w14:textId="77777777" w:rsidR="00E90605" w:rsidRPr="00E90605" w:rsidRDefault="00E90605">
      <w:pPr>
        <w:pStyle w:val="ListParagraph"/>
        <w:widowControl w:val="0"/>
        <w:numPr>
          <w:ilvl w:val="0"/>
          <w:numId w:val="34"/>
        </w:numPr>
        <w:tabs>
          <w:tab w:val="left" w:pos="1489"/>
        </w:tabs>
        <w:autoSpaceDE w:val="0"/>
        <w:autoSpaceDN w:val="0"/>
        <w:spacing w:before="130" w:after="0" w:line="249" w:lineRule="auto"/>
        <w:ind w:right="1246" w:firstLine="0"/>
        <w:contextualSpacing w:val="0"/>
        <w:jc w:val="both"/>
        <w:rPr>
          <w:color w:val="7030A0"/>
          <w:sz w:val="20"/>
          <w:lang w:val="en-GB"/>
        </w:rPr>
      </w:pPr>
      <w:r w:rsidRPr="00E90605">
        <w:rPr>
          <w:color w:val="7030A0"/>
          <w:sz w:val="20"/>
          <w:lang w:val="en-GB"/>
        </w:rPr>
        <w:t xml:space="preserve">Adopting and implementing enhanced human rights due diligence measures to prevent human rights abuses in occupied or conflict-affected areas, including situations of </w:t>
      </w:r>
      <w:r w:rsidRPr="00E90605">
        <w:rPr>
          <w:color w:val="7030A0"/>
          <w:spacing w:val="-2"/>
          <w:sz w:val="20"/>
          <w:lang w:val="en-GB"/>
        </w:rPr>
        <w:t>occupation.</w:t>
      </w:r>
    </w:p>
    <w:p w14:paraId="26612974" w14:textId="77777777" w:rsidR="00E90605" w:rsidRDefault="00E90605" w:rsidP="00E90605">
      <w:pPr>
        <w:pStyle w:val="BodyText"/>
        <w:spacing w:before="127" w:line="249" w:lineRule="auto"/>
        <w:ind w:right="1248"/>
        <w:rPr>
          <w:sz w:val="16"/>
        </w:rPr>
      </w:pPr>
      <w:r>
        <w:rPr>
          <w:b/>
          <w:color w:val="6C9EEB"/>
        </w:rPr>
        <w:t xml:space="preserve"> (Egypt</w:t>
      </w:r>
      <w:r>
        <w:rPr>
          <w:b/>
          <w:color w:val="6C9EEB"/>
          <w:spacing w:val="-5"/>
        </w:rPr>
        <w:t xml:space="preserve"> </w:t>
      </w:r>
      <w:r>
        <w:rPr>
          <w:b/>
          <w:color w:val="6C9EEB"/>
        </w:rPr>
        <w:t>proposal</w:t>
      </w:r>
      <w:r>
        <w:rPr>
          <w:b/>
          <w:color w:val="6C9EEB"/>
          <w:spacing w:val="-6"/>
        </w:rPr>
        <w:t xml:space="preserve"> </w:t>
      </w:r>
      <w:r>
        <w:rPr>
          <w:b/>
          <w:color w:val="6C9EEB"/>
        </w:rPr>
        <w:t>to</w:t>
      </w:r>
      <w:r>
        <w:rPr>
          <w:b/>
          <w:color w:val="6C9EEB"/>
          <w:spacing w:val="-4"/>
        </w:rPr>
        <w:t xml:space="preserve"> </w:t>
      </w:r>
      <w:r>
        <w:rPr>
          <w:b/>
          <w:color w:val="6C9EEB"/>
        </w:rPr>
        <w:t>Article</w:t>
      </w:r>
      <w:r>
        <w:rPr>
          <w:b/>
          <w:color w:val="6C9EEB"/>
          <w:spacing w:val="-7"/>
        </w:rPr>
        <w:t xml:space="preserve"> </w:t>
      </w:r>
      <w:r>
        <w:rPr>
          <w:b/>
          <w:color w:val="6C9EEB"/>
        </w:rPr>
        <w:t>6.4</w:t>
      </w:r>
      <w:r>
        <w:rPr>
          <w:b/>
          <w:color w:val="6C9EEB"/>
          <w:spacing w:val="-4"/>
        </w:rPr>
        <w:t xml:space="preserve"> </w:t>
      </w:r>
      <w:r>
        <w:rPr>
          <w:b/>
          <w:color w:val="6C9EEB"/>
        </w:rPr>
        <w:t>in</w:t>
      </w:r>
      <w:r>
        <w:rPr>
          <w:b/>
          <w:color w:val="6C9EEB"/>
          <w:spacing w:val="-6"/>
        </w:rPr>
        <w:t xml:space="preserve"> </w:t>
      </w:r>
      <w:r>
        <w:rPr>
          <w:b/>
          <w:color w:val="6C9EEB"/>
        </w:rPr>
        <w:t>full)</w:t>
      </w:r>
      <w:r>
        <w:rPr>
          <w:b/>
          <w:color w:val="6C9EEB"/>
          <w:spacing w:val="-1"/>
        </w:rPr>
        <w:t xml:space="preserve"> </w:t>
      </w:r>
      <w:r>
        <w:t>6.4.</w:t>
      </w:r>
      <w:r>
        <w:rPr>
          <w:spacing w:val="-7"/>
        </w:rPr>
        <w:t xml:space="preserve"> </w:t>
      </w:r>
      <w:r>
        <w:t>States</w:t>
      </w:r>
      <w:r>
        <w:rPr>
          <w:spacing w:val="-6"/>
        </w:rPr>
        <w:t xml:space="preserve"> </w:t>
      </w:r>
      <w:r>
        <w:t>Parties</w:t>
      </w:r>
      <w:r>
        <w:rPr>
          <w:spacing w:val="-6"/>
        </w:rPr>
        <w:t xml:space="preserve"> </w:t>
      </w:r>
      <w:r>
        <w:t>shall</w:t>
      </w:r>
      <w:r>
        <w:rPr>
          <w:spacing w:val="-5"/>
        </w:rPr>
        <w:t xml:space="preserve"> </w:t>
      </w:r>
      <w:r>
        <w:t>ensure</w:t>
      </w:r>
      <w:r>
        <w:rPr>
          <w:spacing w:val="-5"/>
        </w:rPr>
        <w:t xml:space="preserve"> </w:t>
      </w:r>
      <w:r>
        <w:t>that</w:t>
      </w:r>
      <w:r>
        <w:rPr>
          <w:spacing w:val="-5"/>
        </w:rPr>
        <w:t xml:space="preserve"> </w:t>
      </w:r>
      <w:r>
        <w:t>human</w:t>
      </w:r>
      <w:r>
        <w:rPr>
          <w:spacing w:val="-6"/>
        </w:rPr>
        <w:t xml:space="preserve"> </w:t>
      </w:r>
      <w:r>
        <w:t>rights</w:t>
      </w:r>
      <w:r>
        <w:rPr>
          <w:spacing w:val="-6"/>
        </w:rPr>
        <w:t xml:space="preserve"> </w:t>
      </w:r>
      <w:r>
        <w:t>due diligence measures undertaken by transnational corporations and other business enterprises of a transnational character shall include:</w:t>
      </w:r>
    </w:p>
    <w:p w14:paraId="788020C0" w14:textId="77777777" w:rsidR="00E90605" w:rsidRPr="00E90605" w:rsidRDefault="00E90605">
      <w:pPr>
        <w:pStyle w:val="ListParagraph"/>
        <w:widowControl w:val="0"/>
        <w:numPr>
          <w:ilvl w:val="0"/>
          <w:numId w:val="33"/>
        </w:numPr>
        <w:tabs>
          <w:tab w:val="left" w:pos="1497"/>
        </w:tabs>
        <w:autoSpaceDE w:val="0"/>
        <w:autoSpaceDN w:val="0"/>
        <w:spacing w:before="91" w:after="0" w:line="252" w:lineRule="auto"/>
        <w:ind w:right="1255" w:firstLine="0"/>
        <w:contextualSpacing w:val="0"/>
        <w:jc w:val="both"/>
        <w:rPr>
          <w:sz w:val="20"/>
          <w:lang w:val="en-GB"/>
        </w:rPr>
      </w:pPr>
      <w:r w:rsidRPr="00E90605">
        <w:rPr>
          <w:sz w:val="20"/>
          <w:lang w:val="en-GB"/>
        </w:rPr>
        <w:t xml:space="preserve">Regular, publicly available and duly conducted social, environmental, economic and human rights impact assessments prior to and throughout their </w:t>
      </w:r>
      <w:proofErr w:type="gramStart"/>
      <w:r w:rsidRPr="00E90605">
        <w:rPr>
          <w:sz w:val="20"/>
          <w:lang w:val="en-GB"/>
        </w:rPr>
        <w:t>operations;</w:t>
      </w:r>
      <w:proofErr w:type="gramEnd"/>
    </w:p>
    <w:p w14:paraId="66756F3E" w14:textId="77777777" w:rsidR="00E90605" w:rsidRPr="00E90605" w:rsidRDefault="00E90605">
      <w:pPr>
        <w:pStyle w:val="ListParagraph"/>
        <w:widowControl w:val="0"/>
        <w:numPr>
          <w:ilvl w:val="0"/>
          <w:numId w:val="33"/>
        </w:numPr>
        <w:tabs>
          <w:tab w:val="left" w:pos="1467"/>
        </w:tabs>
        <w:autoSpaceDE w:val="0"/>
        <w:autoSpaceDN w:val="0"/>
        <w:spacing w:before="117" w:after="0" w:line="249" w:lineRule="auto"/>
        <w:ind w:right="1248" w:firstLine="0"/>
        <w:contextualSpacing w:val="0"/>
        <w:jc w:val="both"/>
        <w:rPr>
          <w:sz w:val="20"/>
          <w:lang w:val="en-GB"/>
        </w:rPr>
      </w:pPr>
      <w:r w:rsidRPr="00E90605">
        <w:rPr>
          <w:sz w:val="20"/>
          <w:lang w:val="en-GB"/>
        </w:rPr>
        <w:t>Consultations</w:t>
      </w:r>
      <w:r w:rsidRPr="00E90605">
        <w:rPr>
          <w:spacing w:val="-4"/>
          <w:sz w:val="20"/>
          <w:lang w:val="en-GB"/>
        </w:rPr>
        <w:t xml:space="preserve"> </w:t>
      </w:r>
      <w:r w:rsidRPr="00E90605">
        <w:rPr>
          <w:sz w:val="20"/>
          <w:lang w:val="en-GB"/>
        </w:rPr>
        <w:t>in</w:t>
      </w:r>
      <w:r w:rsidRPr="00E90605">
        <w:rPr>
          <w:spacing w:val="-2"/>
          <w:sz w:val="20"/>
          <w:lang w:val="en-GB"/>
        </w:rPr>
        <w:t xml:space="preserve"> </w:t>
      </w:r>
      <w:r w:rsidRPr="00E90605">
        <w:rPr>
          <w:sz w:val="20"/>
          <w:lang w:val="en-GB"/>
        </w:rPr>
        <w:t>good</w:t>
      </w:r>
      <w:r w:rsidRPr="00E90605">
        <w:rPr>
          <w:spacing w:val="-2"/>
          <w:sz w:val="20"/>
          <w:lang w:val="en-GB"/>
        </w:rPr>
        <w:t xml:space="preserve"> </w:t>
      </w:r>
      <w:r w:rsidRPr="00E90605">
        <w:rPr>
          <w:sz w:val="20"/>
          <w:lang w:val="en-GB"/>
        </w:rPr>
        <w:t>faith,</w:t>
      </w:r>
      <w:r w:rsidRPr="00E90605">
        <w:rPr>
          <w:spacing w:val="-5"/>
          <w:sz w:val="20"/>
          <w:lang w:val="en-GB"/>
        </w:rPr>
        <w:t xml:space="preserve"> </w:t>
      </w:r>
      <w:r w:rsidRPr="00E90605">
        <w:rPr>
          <w:sz w:val="20"/>
          <w:lang w:val="en-GB"/>
        </w:rPr>
        <w:t>taking</w:t>
      </w:r>
      <w:r w:rsidRPr="00E90605">
        <w:rPr>
          <w:spacing w:val="-2"/>
          <w:sz w:val="20"/>
          <w:lang w:val="en-GB"/>
        </w:rPr>
        <w:t xml:space="preserve"> </w:t>
      </w:r>
      <w:r w:rsidRPr="00E90605">
        <w:rPr>
          <w:sz w:val="20"/>
          <w:lang w:val="en-GB"/>
        </w:rPr>
        <w:t>into</w:t>
      </w:r>
      <w:r w:rsidRPr="00E90605">
        <w:rPr>
          <w:spacing w:val="-2"/>
          <w:sz w:val="20"/>
          <w:lang w:val="en-GB"/>
        </w:rPr>
        <w:t xml:space="preserve"> </w:t>
      </w:r>
      <w:r w:rsidRPr="00E90605">
        <w:rPr>
          <w:sz w:val="20"/>
          <w:lang w:val="en-GB"/>
        </w:rPr>
        <w:t>consideration</w:t>
      </w:r>
      <w:r w:rsidRPr="00E90605">
        <w:rPr>
          <w:spacing w:val="-2"/>
          <w:sz w:val="20"/>
          <w:lang w:val="en-GB"/>
        </w:rPr>
        <w:t xml:space="preserve"> </w:t>
      </w:r>
      <w:r w:rsidRPr="00E90605">
        <w:rPr>
          <w:sz w:val="20"/>
          <w:lang w:val="en-GB"/>
        </w:rPr>
        <w:t>existing</w:t>
      </w:r>
      <w:r w:rsidRPr="00E90605">
        <w:rPr>
          <w:spacing w:val="-2"/>
          <w:sz w:val="20"/>
          <w:lang w:val="en-GB"/>
        </w:rPr>
        <w:t xml:space="preserve"> </w:t>
      </w:r>
      <w:r w:rsidRPr="00E90605">
        <w:rPr>
          <w:sz w:val="20"/>
          <w:lang w:val="en-GB"/>
        </w:rPr>
        <w:t>power</w:t>
      </w:r>
      <w:r w:rsidRPr="00E90605">
        <w:rPr>
          <w:spacing w:val="-2"/>
          <w:sz w:val="20"/>
          <w:lang w:val="en-GB"/>
        </w:rPr>
        <w:t xml:space="preserve"> </w:t>
      </w:r>
      <w:r w:rsidRPr="00E90605">
        <w:rPr>
          <w:sz w:val="20"/>
          <w:lang w:val="en-GB"/>
        </w:rPr>
        <w:t>imbalances</w:t>
      </w:r>
      <w:r w:rsidRPr="00E90605">
        <w:rPr>
          <w:spacing w:val="-4"/>
          <w:sz w:val="20"/>
          <w:lang w:val="en-GB"/>
        </w:rPr>
        <w:t xml:space="preserve"> </w:t>
      </w:r>
      <w:r w:rsidRPr="00E90605">
        <w:rPr>
          <w:sz w:val="20"/>
          <w:lang w:val="en-GB"/>
        </w:rPr>
        <w:t>between different parties and ensuring active, free, effective, meaningful and informed participation of individuals and groups in associated decision-making processes, while giving special attention to those facing heightened risks of business-related human rights abuses such as women, children, persons with disabilities, indigenous peoples, people of African descent, older persons, migrants, refugees, internally displaced persons, protected populations under occupation</w:t>
      </w:r>
      <w:r w:rsidRPr="00E90605">
        <w:rPr>
          <w:spacing w:val="-3"/>
          <w:sz w:val="20"/>
          <w:lang w:val="en-GB"/>
        </w:rPr>
        <w:t xml:space="preserve"> </w:t>
      </w:r>
      <w:r w:rsidRPr="00E90605">
        <w:rPr>
          <w:sz w:val="20"/>
          <w:lang w:val="en-GB"/>
        </w:rPr>
        <w:t>or</w:t>
      </w:r>
      <w:r w:rsidRPr="00E90605">
        <w:rPr>
          <w:spacing w:val="-2"/>
          <w:sz w:val="20"/>
          <w:lang w:val="en-GB"/>
        </w:rPr>
        <w:t xml:space="preserve"> </w:t>
      </w:r>
      <w:r w:rsidRPr="00E90605">
        <w:rPr>
          <w:sz w:val="20"/>
          <w:lang w:val="en-GB"/>
        </w:rPr>
        <w:t>conflict</w:t>
      </w:r>
      <w:r w:rsidRPr="00E90605">
        <w:rPr>
          <w:spacing w:val="-3"/>
          <w:sz w:val="20"/>
          <w:lang w:val="en-GB"/>
        </w:rPr>
        <w:t xml:space="preserve"> </w:t>
      </w:r>
      <w:r w:rsidRPr="00E90605">
        <w:rPr>
          <w:sz w:val="20"/>
          <w:lang w:val="en-GB"/>
        </w:rPr>
        <w:t>areas,</w:t>
      </w:r>
      <w:r w:rsidRPr="00E90605">
        <w:rPr>
          <w:spacing w:val="-2"/>
          <w:sz w:val="20"/>
          <w:lang w:val="en-GB"/>
        </w:rPr>
        <w:t xml:space="preserve"> </w:t>
      </w:r>
      <w:r w:rsidRPr="00E90605">
        <w:rPr>
          <w:sz w:val="20"/>
          <w:lang w:val="en-GB"/>
        </w:rPr>
        <w:t>peasants</w:t>
      </w:r>
      <w:r w:rsidRPr="00E90605">
        <w:rPr>
          <w:spacing w:val="-3"/>
          <w:sz w:val="20"/>
          <w:lang w:val="en-GB"/>
        </w:rPr>
        <w:t xml:space="preserve"> </w:t>
      </w:r>
      <w:r w:rsidRPr="00E90605">
        <w:rPr>
          <w:sz w:val="20"/>
          <w:lang w:val="en-GB"/>
        </w:rPr>
        <w:t>and</w:t>
      </w:r>
      <w:r w:rsidRPr="00E90605">
        <w:rPr>
          <w:spacing w:val="-1"/>
          <w:sz w:val="20"/>
          <w:lang w:val="en-GB"/>
        </w:rPr>
        <w:t xml:space="preserve"> </w:t>
      </w:r>
      <w:r w:rsidRPr="00E90605">
        <w:rPr>
          <w:sz w:val="20"/>
          <w:lang w:val="en-GB"/>
        </w:rPr>
        <w:t>other</w:t>
      </w:r>
      <w:r w:rsidRPr="00E90605">
        <w:rPr>
          <w:spacing w:val="-1"/>
          <w:sz w:val="20"/>
          <w:lang w:val="en-GB"/>
        </w:rPr>
        <w:t xml:space="preserve"> </w:t>
      </w:r>
      <w:r w:rsidRPr="00E90605">
        <w:rPr>
          <w:sz w:val="20"/>
          <w:lang w:val="en-GB"/>
        </w:rPr>
        <w:t>people</w:t>
      </w:r>
      <w:r w:rsidRPr="00E90605">
        <w:rPr>
          <w:spacing w:val="-2"/>
          <w:sz w:val="20"/>
          <w:lang w:val="en-GB"/>
        </w:rPr>
        <w:t xml:space="preserve"> </w:t>
      </w:r>
      <w:r w:rsidRPr="00E90605">
        <w:rPr>
          <w:sz w:val="20"/>
          <w:lang w:val="en-GB"/>
        </w:rPr>
        <w:t>working</w:t>
      </w:r>
      <w:r w:rsidRPr="00E90605">
        <w:rPr>
          <w:spacing w:val="-1"/>
          <w:sz w:val="20"/>
          <w:lang w:val="en-GB"/>
        </w:rPr>
        <w:t xml:space="preserve"> </w:t>
      </w:r>
      <w:r w:rsidRPr="00E90605">
        <w:rPr>
          <w:sz w:val="20"/>
          <w:lang w:val="en-GB"/>
        </w:rPr>
        <w:t>in</w:t>
      </w:r>
      <w:r w:rsidRPr="00E90605">
        <w:rPr>
          <w:spacing w:val="-1"/>
          <w:sz w:val="20"/>
          <w:lang w:val="en-GB"/>
        </w:rPr>
        <w:t xml:space="preserve"> </w:t>
      </w:r>
      <w:r w:rsidRPr="00E90605">
        <w:rPr>
          <w:sz w:val="20"/>
          <w:lang w:val="en-GB"/>
        </w:rPr>
        <w:t>rural</w:t>
      </w:r>
      <w:r w:rsidRPr="00E90605">
        <w:rPr>
          <w:spacing w:val="-2"/>
          <w:sz w:val="20"/>
          <w:lang w:val="en-GB"/>
        </w:rPr>
        <w:t xml:space="preserve"> </w:t>
      </w:r>
      <w:r w:rsidRPr="00E90605">
        <w:rPr>
          <w:sz w:val="20"/>
          <w:lang w:val="en-GB"/>
        </w:rPr>
        <w:t>areas,</w:t>
      </w:r>
      <w:r w:rsidRPr="00E90605">
        <w:rPr>
          <w:spacing w:val="-4"/>
          <w:sz w:val="20"/>
          <w:lang w:val="en-GB"/>
        </w:rPr>
        <w:t xml:space="preserve"> </w:t>
      </w:r>
      <w:r w:rsidRPr="00E90605">
        <w:rPr>
          <w:sz w:val="20"/>
          <w:lang w:val="en-GB"/>
        </w:rPr>
        <w:t>people</w:t>
      </w:r>
      <w:r w:rsidRPr="00E90605">
        <w:rPr>
          <w:spacing w:val="-2"/>
          <w:sz w:val="20"/>
          <w:lang w:val="en-GB"/>
        </w:rPr>
        <w:t xml:space="preserve"> </w:t>
      </w:r>
      <w:r w:rsidRPr="00E90605">
        <w:rPr>
          <w:sz w:val="20"/>
          <w:lang w:val="en-GB"/>
        </w:rPr>
        <w:t>at</w:t>
      </w:r>
      <w:r w:rsidRPr="00E90605">
        <w:rPr>
          <w:spacing w:val="-2"/>
          <w:sz w:val="20"/>
          <w:lang w:val="en-GB"/>
        </w:rPr>
        <w:t xml:space="preserve"> </w:t>
      </w:r>
      <w:r w:rsidRPr="00E90605">
        <w:rPr>
          <w:sz w:val="20"/>
          <w:lang w:val="en-GB"/>
        </w:rPr>
        <w:t>risk of</w:t>
      </w:r>
      <w:r w:rsidRPr="00E90605">
        <w:rPr>
          <w:spacing w:val="-13"/>
          <w:sz w:val="20"/>
          <w:lang w:val="en-GB"/>
        </w:rPr>
        <w:t xml:space="preserve"> </w:t>
      </w:r>
      <w:r w:rsidRPr="00E90605">
        <w:rPr>
          <w:sz w:val="20"/>
          <w:lang w:val="en-GB"/>
        </w:rPr>
        <w:t>conditions</w:t>
      </w:r>
      <w:r w:rsidRPr="00E90605">
        <w:rPr>
          <w:spacing w:val="-13"/>
          <w:sz w:val="20"/>
          <w:lang w:val="en-GB"/>
        </w:rPr>
        <w:t xml:space="preserve"> </w:t>
      </w:r>
      <w:r w:rsidRPr="00E90605">
        <w:rPr>
          <w:sz w:val="20"/>
          <w:lang w:val="en-GB"/>
        </w:rPr>
        <w:t>of</w:t>
      </w:r>
      <w:r w:rsidRPr="00E90605">
        <w:rPr>
          <w:spacing w:val="-12"/>
          <w:sz w:val="20"/>
          <w:lang w:val="en-GB"/>
        </w:rPr>
        <w:t xml:space="preserve"> </w:t>
      </w:r>
      <w:r w:rsidRPr="00E90605">
        <w:rPr>
          <w:sz w:val="20"/>
          <w:lang w:val="en-GB"/>
        </w:rPr>
        <w:t>water</w:t>
      </w:r>
      <w:r w:rsidRPr="00E90605">
        <w:rPr>
          <w:spacing w:val="-13"/>
          <w:sz w:val="20"/>
          <w:lang w:val="en-GB"/>
        </w:rPr>
        <w:t xml:space="preserve"> </w:t>
      </w:r>
      <w:r w:rsidRPr="00E90605">
        <w:rPr>
          <w:sz w:val="20"/>
          <w:lang w:val="en-GB"/>
        </w:rPr>
        <w:t>scarcity,</w:t>
      </w:r>
      <w:r w:rsidRPr="00E90605">
        <w:rPr>
          <w:spacing w:val="-12"/>
          <w:sz w:val="20"/>
          <w:lang w:val="en-GB"/>
        </w:rPr>
        <w:t xml:space="preserve"> </w:t>
      </w:r>
      <w:r w:rsidRPr="00E90605">
        <w:rPr>
          <w:sz w:val="20"/>
          <w:lang w:val="en-GB"/>
        </w:rPr>
        <w:t>water</w:t>
      </w:r>
      <w:r w:rsidRPr="00E90605">
        <w:rPr>
          <w:spacing w:val="-13"/>
          <w:sz w:val="20"/>
          <w:lang w:val="en-GB"/>
        </w:rPr>
        <w:t xml:space="preserve"> </w:t>
      </w:r>
      <w:r w:rsidRPr="00E90605">
        <w:rPr>
          <w:sz w:val="20"/>
          <w:lang w:val="en-GB"/>
        </w:rPr>
        <w:t>pollution,</w:t>
      </w:r>
      <w:r w:rsidRPr="00E90605">
        <w:rPr>
          <w:spacing w:val="-12"/>
          <w:sz w:val="20"/>
          <w:lang w:val="en-GB"/>
        </w:rPr>
        <w:t xml:space="preserve"> </w:t>
      </w:r>
      <w:r w:rsidRPr="00E90605">
        <w:rPr>
          <w:sz w:val="20"/>
          <w:lang w:val="en-GB"/>
        </w:rPr>
        <w:t>desertification,</w:t>
      </w:r>
      <w:r w:rsidRPr="00E90605">
        <w:rPr>
          <w:spacing w:val="-13"/>
          <w:sz w:val="20"/>
          <w:lang w:val="en-GB"/>
        </w:rPr>
        <w:t xml:space="preserve"> </w:t>
      </w:r>
      <w:r w:rsidRPr="00E90605">
        <w:rPr>
          <w:sz w:val="20"/>
          <w:lang w:val="en-GB"/>
        </w:rPr>
        <w:t>land</w:t>
      </w:r>
      <w:r w:rsidRPr="00E90605">
        <w:rPr>
          <w:spacing w:val="-12"/>
          <w:sz w:val="20"/>
          <w:lang w:val="en-GB"/>
        </w:rPr>
        <w:t xml:space="preserve"> </w:t>
      </w:r>
      <w:r w:rsidRPr="00E90605">
        <w:rPr>
          <w:sz w:val="20"/>
          <w:lang w:val="en-GB"/>
        </w:rPr>
        <w:t>degradation</w:t>
      </w:r>
      <w:r w:rsidRPr="00E90605">
        <w:rPr>
          <w:spacing w:val="-13"/>
          <w:sz w:val="20"/>
          <w:lang w:val="en-GB"/>
        </w:rPr>
        <w:t xml:space="preserve"> </w:t>
      </w:r>
      <w:r w:rsidRPr="00E90605">
        <w:rPr>
          <w:sz w:val="20"/>
          <w:lang w:val="en-GB"/>
        </w:rPr>
        <w:t>and</w:t>
      </w:r>
      <w:r w:rsidRPr="00E90605">
        <w:rPr>
          <w:spacing w:val="-12"/>
          <w:sz w:val="20"/>
          <w:lang w:val="en-GB"/>
        </w:rPr>
        <w:t xml:space="preserve"> </w:t>
      </w:r>
      <w:r w:rsidRPr="00E90605">
        <w:rPr>
          <w:sz w:val="20"/>
          <w:lang w:val="en-GB"/>
        </w:rPr>
        <w:t>drought.</w:t>
      </w:r>
    </w:p>
    <w:p w14:paraId="4239835A" w14:textId="77777777" w:rsidR="00E90605" w:rsidRPr="00E90605" w:rsidRDefault="00E90605">
      <w:pPr>
        <w:pStyle w:val="ListParagraph"/>
        <w:widowControl w:val="0"/>
        <w:numPr>
          <w:ilvl w:val="1"/>
          <w:numId w:val="40"/>
        </w:numPr>
        <w:tabs>
          <w:tab w:val="left" w:pos="1652"/>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States Parties may provide incentives and adopt other measures to facilitate compliance with requirements under this Article by micro, small and medium sized business enterprises</w:t>
      </w:r>
    </w:p>
    <w:p w14:paraId="3370E7C4" w14:textId="77777777" w:rsidR="00E90605" w:rsidRPr="00E90605" w:rsidRDefault="00E90605">
      <w:pPr>
        <w:pStyle w:val="ListParagraph"/>
        <w:widowControl w:val="0"/>
        <w:numPr>
          <w:ilvl w:val="1"/>
          <w:numId w:val="40"/>
        </w:numPr>
        <w:tabs>
          <w:tab w:val="left" w:pos="1652"/>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 xml:space="preserve">States Parties shall ensure that effective national procedures are in place to </w:t>
      </w:r>
      <w:r w:rsidRPr="00E90605">
        <w:rPr>
          <w:color w:val="7030A0"/>
          <w:sz w:val="20"/>
          <w:lang w:val="en-GB"/>
        </w:rPr>
        <w:lastRenderedPageBreak/>
        <w:t>ensure compliance with the obligations laid down under this Article, taking into consideration the potential human rights abuses resulting from the business enterprises´ size, nature, sector, location, operational context and the severity of associated risks associated with the business activities in their territory or, jurisdiction, or otherwise under their control, including those of transnational character</w:t>
      </w:r>
    </w:p>
    <w:p w14:paraId="0D781C67" w14:textId="77777777" w:rsidR="00E90605" w:rsidRPr="00E90605" w:rsidRDefault="00E90605">
      <w:pPr>
        <w:pStyle w:val="ListParagraph"/>
        <w:widowControl w:val="0"/>
        <w:numPr>
          <w:ilvl w:val="1"/>
          <w:numId w:val="40"/>
        </w:numPr>
        <w:tabs>
          <w:tab w:val="left" w:pos="1652"/>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Without prejudice to the provisions on criminal, civil and administrative liability under Article 8, State Parties shall provide for adequate penalties, including appropriate corrective action where suitable, for business enterprises failing to comply with provisions of Articles 6.3 and 6.4</w:t>
      </w:r>
    </w:p>
    <w:p w14:paraId="53E658DC" w14:textId="77777777" w:rsidR="00E90605" w:rsidRPr="00E90605" w:rsidRDefault="00E90605">
      <w:pPr>
        <w:pStyle w:val="ListParagraph"/>
        <w:widowControl w:val="0"/>
        <w:numPr>
          <w:ilvl w:val="1"/>
          <w:numId w:val="40"/>
        </w:numPr>
        <w:tabs>
          <w:tab w:val="left" w:pos="1647"/>
        </w:tabs>
        <w:autoSpaceDE w:val="0"/>
        <w:autoSpaceDN w:val="0"/>
        <w:spacing w:before="132" w:after="0" w:line="249" w:lineRule="auto"/>
        <w:ind w:right="1250" w:firstLine="0"/>
        <w:contextualSpacing w:val="0"/>
        <w:jc w:val="both"/>
        <w:rPr>
          <w:color w:val="7030A0"/>
          <w:sz w:val="20"/>
          <w:lang w:val="en-GB"/>
        </w:rPr>
      </w:pPr>
      <w:r w:rsidRPr="00E90605">
        <w:rPr>
          <w:color w:val="7030A0"/>
          <w:sz w:val="20"/>
          <w:lang w:val="en-GB"/>
        </w:rPr>
        <w:t>In setting and implementing their public policies and legislation with respect to the implementation of this (Legally Binding Instrument), States Parties shall act in a transparent manner and protect these policies from the influence of commercial and other vested interests of business enterprises, including those conducting business activities of transnational character.</w:t>
      </w:r>
    </w:p>
    <w:p w14:paraId="46EBC7AA" w14:textId="77777777" w:rsidR="00E90605" w:rsidRPr="00E90605" w:rsidRDefault="00E90605" w:rsidP="00E90605">
      <w:pPr>
        <w:spacing w:before="125"/>
        <w:ind w:left="1266"/>
        <w:rPr>
          <w:b/>
          <w:sz w:val="20"/>
          <w:lang w:val="en-GB"/>
        </w:rPr>
      </w:pPr>
      <w:r w:rsidRPr="00E90605">
        <w:rPr>
          <w:b/>
          <w:sz w:val="20"/>
          <w:lang w:val="en-GB"/>
        </w:rPr>
        <w:t>(Recommends</w:t>
      </w:r>
      <w:r w:rsidRPr="00E90605">
        <w:rPr>
          <w:b/>
          <w:spacing w:val="-6"/>
          <w:sz w:val="20"/>
          <w:lang w:val="en-GB"/>
        </w:rPr>
        <w:t xml:space="preserve"> </w:t>
      </w:r>
      <w:r w:rsidRPr="00E90605">
        <w:rPr>
          <w:b/>
          <w:sz w:val="20"/>
          <w:lang w:val="en-GB"/>
        </w:rPr>
        <w:t>this</w:t>
      </w:r>
      <w:r w:rsidRPr="00E90605">
        <w:rPr>
          <w:b/>
          <w:spacing w:val="-6"/>
          <w:sz w:val="20"/>
          <w:lang w:val="en-GB"/>
        </w:rPr>
        <w:t xml:space="preserve"> </w:t>
      </w:r>
      <w:r w:rsidRPr="00E90605">
        <w:rPr>
          <w:b/>
          <w:sz w:val="20"/>
          <w:lang w:val="en-GB"/>
        </w:rPr>
        <w:t>is</w:t>
      </w:r>
      <w:r w:rsidRPr="00E90605">
        <w:rPr>
          <w:b/>
          <w:spacing w:val="-5"/>
          <w:sz w:val="20"/>
          <w:lang w:val="en-GB"/>
        </w:rPr>
        <w:t xml:space="preserve"> </w:t>
      </w:r>
      <w:r w:rsidRPr="00E90605">
        <w:rPr>
          <w:b/>
          <w:sz w:val="20"/>
          <w:lang w:val="en-GB"/>
        </w:rPr>
        <w:t>standalone</w:t>
      </w:r>
      <w:r w:rsidRPr="00E90605">
        <w:rPr>
          <w:b/>
          <w:spacing w:val="-5"/>
          <w:sz w:val="20"/>
          <w:lang w:val="en-GB"/>
        </w:rPr>
        <w:t xml:space="preserve"> </w:t>
      </w:r>
      <w:r w:rsidRPr="00E90605">
        <w:rPr>
          <w:b/>
          <w:sz w:val="20"/>
          <w:lang w:val="en-GB"/>
        </w:rPr>
        <w:t>article:</w:t>
      </w:r>
      <w:r w:rsidRPr="00E90605">
        <w:rPr>
          <w:b/>
          <w:spacing w:val="-3"/>
          <w:sz w:val="20"/>
          <w:lang w:val="en-GB"/>
        </w:rPr>
        <w:t xml:space="preserve"> </w:t>
      </w:r>
      <w:r w:rsidRPr="00E90605">
        <w:rPr>
          <w:b/>
          <w:spacing w:val="-2"/>
          <w:sz w:val="20"/>
          <w:lang w:val="en-GB"/>
        </w:rPr>
        <w:t>Cameroon)</w:t>
      </w:r>
    </w:p>
    <w:p w14:paraId="5E579322" w14:textId="77777777" w:rsidR="00E90605" w:rsidRPr="00E90605" w:rsidRDefault="00E90605" w:rsidP="00E90605">
      <w:pPr>
        <w:tabs>
          <w:tab w:val="left" w:pos="1647"/>
        </w:tabs>
        <w:spacing w:line="249" w:lineRule="auto"/>
        <w:ind w:left="921" w:right="1247"/>
        <w:rPr>
          <w:b/>
          <w:sz w:val="20"/>
          <w:highlight w:val="yellow"/>
          <w:lang w:val="en-GB"/>
        </w:rPr>
      </w:pPr>
      <w:r w:rsidRPr="00E90605">
        <w:rPr>
          <w:sz w:val="20"/>
          <w:highlight w:val="yellow"/>
          <w:lang w:val="en-GB"/>
        </w:rPr>
        <w:t>6.8 In setting and implementing their public policies and legislation with respect to the implementation of this (Legally Binding Instrument), State Parties shall act in a transparent manner and protect these policies</w:t>
      </w:r>
      <w:r w:rsidRPr="00E90605">
        <w:rPr>
          <w:b/>
          <w:sz w:val="20"/>
          <w:highlight w:val="yellow"/>
          <w:lang w:val="en-GB"/>
        </w:rPr>
        <w:t xml:space="preserve">, laws, policymaking processes, government and regulatory bodies, and judicial institutions </w:t>
      </w:r>
      <w:r w:rsidRPr="00E90605">
        <w:rPr>
          <w:sz w:val="20"/>
          <w:highlight w:val="yellow"/>
          <w:lang w:val="en-GB"/>
        </w:rPr>
        <w:t xml:space="preserve">from the </w:t>
      </w:r>
      <w:r w:rsidRPr="00E90605">
        <w:rPr>
          <w:b/>
          <w:sz w:val="20"/>
          <w:highlight w:val="yellow"/>
          <w:lang w:val="en-GB"/>
        </w:rPr>
        <w:t xml:space="preserve">undue </w:t>
      </w:r>
      <w:r w:rsidRPr="00E90605">
        <w:rPr>
          <w:sz w:val="20"/>
          <w:highlight w:val="yellow"/>
          <w:lang w:val="en-GB"/>
        </w:rPr>
        <w:t xml:space="preserve">influence of commercial and other vested interests of </w:t>
      </w:r>
      <w:r w:rsidRPr="00E90605">
        <w:rPr>
          <w:b/>
          <w:sz w:val="20"/>
          <w:highlight w:val="yellow"/>
          <w:lang w:val="en-GB"/>
        </w:rPr>
        <w:t xml:space="preserve">entities of the private sector including natural or legal persons </w:t>
      </w:r>
      <w:r w:rsidRPr="00E90605">
        <w:rPr>
          <w:b/>
          <w:strike/>
          <w:sz w:val="20"/>
          <w:highlight w:val="yellow"/>
          <w:lang w:val="en-GB"/>
        </w:rPr>
        <w:t xml:space="preserve">business enterprises, including those </w:t>
      </w:r>
      <w:r w:rsidRPr="00E90605">
        <w:rPr>
          <w:b/>
          <w:sz w:val="20"/>
          <w:highlight w:val="yellow"/>
          <w:lang w:val="en-GB"/>
        </w:rPr>
        <w:t xml:space="preserve"> </w:t>
      </w:r>
      <w:r w:rsidRPr="00E90605">
        <w:rPr>
          <w:sz w:val="20"/>
          <w:highlight w:val="yellow"/>
          <w:lang w:val="en-GB"/>
        </w:rPr>
        <w:t xml:space="preserve">conducting business activities of transnational character. </w:t>
      </w:r>
      <w:r w:rsidRPr="00E90605">
        <w:rPr>
          <w:b/>
          <w:sz w:val="20"/>
          <w:highlight w:val="yellow"/>
          <w:lang w:val="en-GB"/>
        </w:rPr>
        <w:t>Moreover, transnational corporations and other business enterprises of transnational</w:t>
      </w:r>
      <w:r w:rsidRPr="00E90605">
        <w:rPr>
          <w:b/>
          <w:spacing w:val="-6"/>
          <w:sz w:val="20"/>
          <w:highlight w:val="yellow"/>
          <w:lang w:val="en-GB"/>
        </w:rPr>
        <w:t xml:space="preserve"> </w:t>
      </w:r>
      <w:r w:rsidRPr="00E90605">
        <w:rPr>
          <w:b/>
          <w:sz w:val="20"/>
          <w:highlight w:val="yellow"/>
          <w:lang w:val="en-GB"/>
        </w:rPr>
        <w:t>character</w:t>
      </w:r>
      <w:r w:rsidRPr="00E90605">
        <w:rPr>
          <w:b/>
          <w:spacing w:val="-5"/>
          <w:sz w:val="20"/>
          <w:highlight w:val="yellow"/>
          <w:lang w:val="en-GB"/>
        </w:rPr>
        <w:t xml:space="preserve"> </w:t>
      </w:r>
      <w:r w:rsidRPr="00E90605">
        <w:rPr>
          <w:b/>
          <w:sz w:val="20"/>
          <w:highlight w:val="yellow"/>
          <w:lang w:val="en-GB"/>
        </w:rPr>
        <w:t>shall</w:t>
      </w:r>
      <w:r w:rsidRPr="00E90605">
        <w:rPr>
          <w:b/>
          <w:spacing w:val="-6"/>
          <w:sz w:val="20"/>
          <w:highlight w:val="yellow"/>
          <w:lang w:val="en-GB"/>
        </w:rPr>
        <w:t xml:space="preserve"> </w:t>
      </w:r>
      <w:r w:rsidRPr="00E90605">
        <w:rPr>
          <w:b/>
          <w:sz w:val="20"/>
          <w:highlight w:val="yellow"/>
          <w:lang w:val="en-GB"/>
        </w:rPr>
        <w:t>be</w:t>
      </w:r>
      <w:r w:rsidRPr="00E90605">
        <w:rPr>
          <w:b/>
          <w:spacing w:val="-5"/>
          <w:sz w:val="20"/>
          <w:highlight w:val="yellow"/>
          <w:lang w:val="en-GB"/>
        </w:rPr>
        <w:t xml:space="preserve"> </w:t>
      </w:r>
      <w:r w:rsidRPr="00E90605">
        <w:rPr>
          <w:b/>
          <w:sz w:val="20"/>
          <w:highlight w:val="yellow"/>
          <w:lang w:val="en-GB"/>
        </w:rPr>
        <w:t>bound</w:t>
      </w:r>
      <w:r w:rsidRPr="00E90605">
        <w:rPr>
          <w:b/>
          <w:spacing w:val="-6"/>
          <w:sz w:val="20"/>
          <w:highlight w:val="yellow"/>
          <w:lang w:val="en-GB"/>
        </w:rPr>
        <w:t xml:space="preserve"> </w:t>
      </w:r>
      <w:r w:rsidRPr="00E90605">
        <w:rPr>
          <w:b/>
          <w:sz w:val="20"/>
          <w:highlight w:val="yellow"/>
          <w:lang w:val="en-GB"/>
        </w:rPr>
        <w:t>by</w:t>
      </w:r>
      <w:r w:rsidRPr="00E90605">
        <w:rPr>
          <w:b/>
          <w:spacing w:val="-5"/>
          <w:sz w:val="20"/>
          <w:highlight w:val="yellow"/>
          <w:lang w:val="en-GB"/>
        </w:rPr>
        <w:t xml:space="preserve"> </w:t>
      </w:r>
      <w:r w:rsidRPr="00E90605">
        <w:rPr>
          <w:b/>
          <w:sz w:val="20"/>
          <w:highlight w:val="yellow"/>
          <w:lang w:val="en-GB"/>
        </w:rPr>
        <w:t>their</w:t>
      </w:r>
      <w:r w:rsidRPr="00E90605">
        <w:rPr>
          <w:b/>
          <w:spacing w:val="-5"/>
          <w:sz w:val="20"/>
          <w:highlight w:val="yellow"/>
          <w:lang w:val="en-GB"/>
        </w:rPr>
        <w:t xml:space="preserve"> </w:t>
      </w:r>
      <w:r w:rsidRPr="00E90605">
        <w:rPr>
          <w:b/>
          <w:sz w:val="20"/>
          <w:highlight w:val="yellow"/>
          <w:lang w:val="en-GB"/>
        </w:rPr>
        <w:t>obligations</w:t>
      </w:r>
      <w:r w:rsidRPr="00E90605">
        <w:rPr>
          <w:b/>
          <w:spacing w:val="-6"/>
          <w:sz w:val="20"/>
          <w:highlight w:val="yellow"/>
          <w:lang w:val="en-GB"/>
        </w:rPr>
        <w:t xml:space="preserve"> </w:t>
      </w:r>
      <w:r w:rsidRPr="00E90605">
        <w:rPr>
          <w:b/>
          <w:sz w:val="20"/>
          <w:highlight w:val="yellow"/>
          <w:lang w:val="en-GB"/>
        </w:rPr>
        <w:t>under</w:t>
      </w:r>
      <w:r w:rsidRPr="00E90605">
        <w:rPr>
          <w:b/>
          <w:spacing w:val="-5"/>
          <w:sz w:val="20"/>
          <w:highlight w:val="yellow"/>
          <w:lang w:val="en-GB"/>
        </w:rPr>
        <w:t xml:space="preserve"> </w:t>
      </w:r>
      <w:r w:rsidRPr="00E90605">
        <w:rPr>
          <w:b/>
          <w:sz w:val="20"/>
          <w:highlight w:val="yellow"/>
          <w:lang w:val="en-GB"/>
        </w:rPr>
        <w:t>this</w:t>
      </w:r>
      <w:r w:rsidRPr="00E90605">
        <w:rPr>
          <w:b/>
          <w:spacing w:val="-4"/>
          <w:sz w:val="20"/>
          <w:highlight w:val="yellow"/>
          <w:lang w:val="en-GB"/>
        </w:rPr>
        <w:t xml:space="preserve"> </w:t>
      </w:r>
      <w:r w:rsidRPr="00E90605">
        <w:rPr>
          <w:b/>
          <w:sz w:val="20"/>
          <w:highlight w:val="yellow"/>
          <w:lang w:val="en-GB"/>
        </w:rPr>
        <w:t>Treaty</w:t>
      </w:r>
      <w:r w:rsidRPr="00E90605">
        <w:rPr>
          <w:b/>
          <w:spacing w:val="-4"/>
          <w:sz w:val="20"/>
          <w:highlight w:val="yellow"/>
          <w:lang w:val="en-GB"/>
        </w:rPr>
        <w:t xml:space="preserve"> </w:t>
      </w:r>
      <w:r w:rsidRPr="00E90605">
        <w:rPr>
          <w:b/>
          <w:sz w:val="20"/>
          <w:highlight w:val="yellow"/>
          <w:lang w:val="en-GB"/>
        </w:rPr>
        <w:t>and</w:t>
      </w:r>
      <w:r w:rsidRPr="00E90605">
        <w:rPr>
          <w:b/>
          <w:spacing w:val="-6"/>
          <w:sz w:val="20"/>
          <w:highlight w:val="yellow"/>
          <w:lang w:val="en-GB"/>
        </w:rPr>
        <w:t xml:space="preserve"> </w:t>
      </w:r>
      <w:r w:rsidRPr="00E90605">
        <w:rPr>
          <w:b/>
          <w:sz w:val="20"/>
          <w:highlight w:val="yellow"/>
          <w:lang w:val="en-GB"/>
        </w:rPr>
        <w:t xml:space="preserve">shall refrain from obstructing its implementation by States Parties to this instrument, whether home states, host States or States affected by the activities of TNCs. </w:t>
      </w:r>
      <w:r w:rsidRPr="00E90605">
        <w:rPr>
          <w:b/>
          <w:spacing w:val="-2"/>
          <w:sz w:val="20"/>
          <w:highlight w:val="yellow"/>
          <w:lang w:val="en-GB"/>
        </w:rPr>
        <w:t>(Cameroon)</w:t>
      </w:r>
    </w:p>
    <w:p w14:paraId="60B4590A" w14:textId="77777777" w:rsidR="00E90605" w:rsidRPr="00E90605" w:rsidRDefault="00E90605" w:rsidP="00E90605">
      <w:pPr>
        <w:spacing w:before="124" w:line="249" w:lineRule="auto"/>
        <w:ind w:left="1266" w:right="1249"/>
        <w:jc w:val="both"/>
        <w:rPr>
          <w:b/>
          <w:sz w:val="20"/>
          <w:highlight w:val="yellow"/>
          <w:lang w:val="en-GB"/>
        </w:rPr>
      </w:pPr>
    </w:p>
    <w:p w14:paraId="01C8BEBC" w14:textId="77777777" w:rsidR="00E90605" w:rsidRPr="00E90605" w:rsidRDefault="00E90605" w:rsidP="00E90605">
      <w:pPr>
        <w:spacing w:before="124" w:line="249" w:lineRule="auto"/>
        <w:ind w:left="1266" w:right="1249"/>
        <w:jc w:val="both"/>
        <w:rPr>
          <w:b/>
          <w:sz w:val="20"/>
          <w:lang w:val="en-GB"/>
        </w:rPr>
      </w:pPr>
      <w:r w:rsidRPr="00E90605">
        <w:rPr>
          <w:b/>
          <w:sz w:val="20"/>
          <w:highlight w:val="yellow"/>
          <w:lang w:val="en-GB"/>
        </w:rPr>
        <w:t>6.8 bis. International financial institutions shall identify and prevent human rights violations by any entity they support financially. They shall not give any form of financial support (such as loans, subsidies, guarantees) to business enterprises, including</w:t>
      </w:r>
      <w:r w:rsidRPr="00E90605">
        <w:rPr>
          <w:b/>
          <w:spacing w:val="-5"/>
          <w:sz w:val="20"/>
          <w:highlight w:val="yellow"/>
          <w:lang w:val="en-GB"/>
        </w:rPr>
        <w:t xml:space="preserve"> </w:t>
      </w:r>
      <w:r w:rsidRPr="00E90605">
        <w:rPr>
          <w:b/>
          <w:sz w:val="20"/>
          <w:highlight w:val="yellow"/>
          <w:lang w:val="en-GB"/>
        </w:rPr>
        <w:t>through</w:t>
      </w:r>
      <w:r w:rsidRPr="00E90605">
        <w:rPr>
          <w:b/>
          <w:spacing w:val="-6"/>
          <w:sz w:val="20"/>
          <w:highlight w:val="yellow"/>
          <w:lang w:val="en-GB"/>
        </w:rPr>
        <w:t xml:space="preserve"> </w:t>
      </w:r>
      <w:r w:rsidRPr="00E90605">
        <w:rPr>
          <w:b/>
          <w:sz w:val="20"/>
          <w:highlight w:val="yellow"/>
          <w:lang w:val="en-GB"/>
        </w:rPr>
        <w:t>their</w:t>
      </w:r>
      <w:r w:rsidRPr="00E90605">
        <w:rPr>
          <w:b/>
          <w:spacing w:val="-5"/>
          <w:sz w:val="20"/>
          <w:highlight w:val="yellow"/>
          <w:lang w:val="en-GB"/>
        </w:rPr>
        <w:t xml:space="preserve"> </w:t>
      </w:r>
      <w:r w:rsidRPr="00E90605">
        <w:rPr>
          <w:b/>
          <w:sz w:val="20"/>
          <w:highlight w:val="yellow"/>
          <w:lang w:val="en-GB"/>
        </w:rPr>
        <w:t>business</w:t>
      </w:r>
      <w:r w:rsidRPr="00E90605">
        <w:rPr>
          <w:b/>
          <w:spacing w:val="-6"/>
          <w:sz w:val="20"/>
          <w:highlight w:val="yellow"/>
          <w:lang w:val="en-GB"/>
        </w:rPr>
        <w:t xml:space="preserve"> </w:t>
      </w:r>
      <w:r w:rsidRPr="00E90605">
        <w:rPr>
          <w:b/>
          <w:sz w:val="20"/>
          <w:highlight w:val="yellow"/>
          <w:lang w:val="en-GB"/>
        </w:rPr>
        <w:t>relationships,</w:t>
      </w:r>
      <w:r w:rsidRPr="00E90605">
        <w:rPr>
          <w:b/>
          <w:spacing w:val="-5"/>
          <w:sz w:val="20"/>
          <w:highlight w:val="yellow"/>
          <w:lang w:val="en-GB"/>
        </w:rPr>
        <w:t xml:space="preserve"> </w:t>
      </w:r>
      <w:r w:rsidRPr="00E90605">
        <w:rPr>
          <w:b/>
          <w:sz w:val="20"/>
          <w:highlight w:val="yellow"/>
          <w:lang w:val="en-GB"/>
        </w:rPr>
        <w:t>if</w:t>
      </w:r>
      <w:r w:rsidRPr="00E90605">
        <w:rPr>
          <w:b/>
          <w:spacing w:val="-5"/>
          <w:sz w:val="20"/>
          <w:highlight w:val="yellow"/>
          <w:lang w:val="en-GB"/>
        </w:rPr>
        <w:t xml:space="preserve"> </w:t>
      </w:r>
      <w:r w:rsidRPr="00E90605">
        <w:rPr>
          <w:b/>
          <w:sz w:val="20"/>
          <w:highlight w:val="yellow"/>
          <w:lang w:val="en-GB"/>
        </w:rPr>
        <w:t>they</w:t>
      </w:r>
      <w:r w:rsidRPr="00E90605">
        <w:rPr>
          <w:b/>
          <w:spacing w:val="-4"/>
          <w:sz w:val="20"/>
          <w:highlight w:val="yellow"/>
          <w:lang w:val="en-GB"/>
        </w:rPr>
        <w:t xml:space="preserve"> </w:t>
      </w:r>
      <w:r w:rsidRPr="00E90605">
        <w:rPr>
          <w:b/>
          <w:sz w:val="20"/>
          <w:highlight w:val="yellow"/>
          <w:lang w:val="en-GB"/>
        </w:rPr>
        <w:t>know</w:t>
      </w:r>
      <w:r w:rsidRPr="00E90605">
        <w:rPr>
          <w:b/>
          <w:spacing w:val="-5"/>
          <w:sz w:val="20"/>
          <w:highlight w:val="yellow"/>
          <w:lang w:val="en-GB"/>
        </w:rPr>
        <w:t xml:space="preserve"> </w:t>
      </w:r>
      <w:r w:rsidRPr="00E90605">
        <w:rPr>
          <w:b/>
          <w:sz w:val="20"/>
          <w:highlight w:val="yellow"/>
          <w:lang w:val="en-GB"/>
        </w:rPr>
        <w:t>or</w:t>
      </w:r>
      <w:r w:rsidRPr="00E90605">
        <w:rPr>
          <w:b/>
          <w:spacing w:val="-5"/>
          <w:sz w:val="20"/>
          <w:highlight w:val="yellow"/>
          <w:lang w:val="en-GB"/>
        </w:rPr>
        <w:t xml:space="preserve"> </w:t>
      </w:r>
      <w:r w:rsidRPr="00E90605">
        <w:rPr>
          <w:b/>
          <w:sz w:val="20"/>
          <w:highlight w:val="yellow"/>
          <w:lang w:val="en-GB"/>
        </w:rPr>
        <w:t>should</w:t>
      </w:r>
      <w:r w:rsidRPr="00E90605">
        <w:rPr>
          <w:b/>
          <w:spacing w:val="-6"/>
          <w:sz w:val="20"/>
          <w:highlight w:val="yellow"/>
          <w:lang w:val="en-GB"/>
        </w:rPr>
        <w:t xml:space="preserve"> </w:t>
      </w:r>
      <w:r w:rsidRPr="00E90605">
        <w:rPr>
          <w:b/>
          <w:sz w:val="20"/>
          <w:highlight w:val="yellow"/>
          <w:lang w:val="en-GB"/>
        </w:rPr>
        <w:t>have</w:t>
      </w:r>
      <w:r w:rsidRPr="00E90605">
        <w:rPr>
          <w:b/>
          <w:spacing w:val="-5"/>
          <w:sz w:val="20"/>
          <w:highlight w:val="yellow"/>
          <w:lang w:val="en-GB"/>
        </w:rPr>
        <w:t xml:space="preserve"> </w:t>
      </w:r>
      <w:r w:rsidRPr="00E90605">
        <w:rPr>
          <w:b/>
          <w:sz w:val="20"/>
          <w:highlight w:val="yellow"/>
          <w:lang w:val="en-GB"/>
        </w:rPr>
        <w:t>known</w:t>
      </w:r>
      <w:r w:rsidRPr="00E90605">
        <w:rPr>
          <w:b/>
          <w:spacing w:val="-6"/>
          <w:sz w:val="20"/>
          <w:highlight w:val="yellow"/>
          <w:lang w:val="en-GB"/>
        </w:rPr>
        <w:t xml:space="preserve"> </w:t>
      </w:r>
      <w:r w:rsidRPr="00E90605">
        <w:rPr>
          <w:b/>
          <w:sz w:val="20"/>
          <w:highlight w:val="yellow"/>
          <w:lang w:val="en-GB"/>
        </w:rPr>
        <w:t xml:space="preserve">that the operations of those </w:t>
      </w:r>
      <w:proofErr w:type="gramStart"/>
      <w:r w:rsidRPr="00E90605">
        <w:rPr>
          <w:b/>
          <w:sz w:val="20"/>
          <w:highlight w:val="yellow"/>
          <w:lang w:val="en-GB"/>
        </w:rPr>
        <w:t>entities</w:t>
      </w:r>
      <w:proofErr w:type="gramEnd"/>
      <w:r w:rsidRPr="00E90605">
        <w:rPr>
          <w:b/>
          <w:sz w:val="20"/>
          <w:highlight w:val="yellow"/>
          <w:lang w:val="en-GB"/>
        </w:rPr>
        <w:t xml:space="preserve"> present risks for human rights and the environment. Any conduct of these institutions and their managers that contravenes these duties stands to be corrected by suitable disciplinary, administrative or other measures including the possibility of affected people or communities seeking compensation and reparations from the concerned International Financial Institutions. (Cameroon)</w:t>
      </w:r>
    </w:p>
    <w:p w14:paraId="0D49ED92" w14:textId="77777777" w:rsidR="00E90605" w:rsidRPr="00E90605" w:rsidRDefault="00E90605" w:rsidP="00E90605">
      <w:pPr>
        <w:spacing w:before="128" w:line="249" w:lineRule="auto"/>
        <w:ind w:left="1266" w:right="1250"/>
        <w:jc w:val="both"/>
        <w:rPr>
          <w:b/>
          <w:sz w:val="20"/>
          <w:lang w:val="en-GB"/>
        </w:rPr>
      </w:pPr>
      <w:r w:rsidRPr="00E90605">
        <w:rPr>
          <w:b/>
          <w:sz w:val="20"/>
          <w:highlight w:val="yellow"/>
          <w:lang w:val="en-GB"/>
        </w:rPr>
        <w:t>6.8</w:t>
      </w:r>
      <w:r w:rsidRPr="00E90605">
        <w:rPr>
          <w:b/>
          <w:spacing w:val="-13"/>
          <w:sz w:val="20"/>
          <w:highlight w:val="yellow"/>
          <w:lang w:val="en-GB"/>
        </w:rPr>
        <w:t xml:space="preserve"> </w:t>
      </w:r>
      <w:r w:rsidRPr="00E90605">
        <w:rPr>
          <w:b/>
          <w:sz w:val="20"/>
          <w:highlight w:val="yellow"/>
          <w:lang w:val="en-GB"/>
        </w:rPr>
        <w:t>ter.</w:t>
      </w:r>
      <w:r w:rsidRPr="00E90605">
        <w:rPr>
          <w:b/>
          <w:spacing w:val="-12"/>
          <w:sz w:val="20"/>
          <w:highlight w:val="yellow"/>
          <w:lang w:val="en-GB"/>
        </w:rPr>
        <w:t xml:space="preserve"> </w:t>
      </w:r>
      <w:r w:rsidRPr="00E90605">
        <w:rPr>
          <w:b/>
          <w:sz w:val="20"/>
          <w:highlight w:val="yellow"/>
          <w:lang w:val="en-GB"/>
        </w:rPr>
        <w:t>When</w:t>
      </w:r>
      <w:r w:rsidRPr="00E90605">
        <w:rPr>
          <w:b/>
          <w:spacing w:val="-13"/>
          <w:sz w:val="20"/>
          <w:highlight w:val="yellow"/>
          <w:lang w:val="en-GB"/>
        </w:rPr>
        <w:t xml:space="preserve"> </w:t>
      </w:r>
      <w:r w:rsidRPr="00E90605">
        <w:rPr>
          <w:b/>
          <w:sz w:val="20"/>
          <w:highlight w:val="yellow"/>
          <w:lang w:val="en-GB"/>
        </w:rPr>
        <w:t>participating</w:t>
      </w:r>
      <w:r w:rsidRPr="00E90605">
        <w:rPr>
          <w:b/>
          <w:spacing w:val="-12"/>
          <w:sz w:val="20"/>
          <w:highlight w:val="yellow"/>
          <w:lang w:val="en-GB"/>
        </w:rPr>
        <w:t xml:space="preserve"> </w:t>
      </w:r>
      <w:r w:rsidRPr="00E90605">
        <w:rPr>
          <w:b/>
          <w:sz w:val="20"/>
          <w:highlight w:val="yellow"/>
          <w:lang w:val="en-GB"/>
        </w:rPr>
        <w:t>in</w:t>
      </w:r>
      <w:r w:rsidRPr="00E90605">
        <w:rPr>
          <w:b/>
          <w:spacing w:val="-13"/>
          <w:sz w:val="20"/>
          <w:highlight w:val="yellow"/>
          <w:lang w:val="en-GB"/>
        </w:rPr>
        <w:t xml:space="preserve"> </w:t>
      </w:r>
      <w:r w:rsidRPr="00E90605">
        <w:rPr>
          <w:b/>
          <w:sz w:val="20"/>
          <w:highlight w:val="yellow"/>
          <w:lang w:val="en-GB"/>
        </w:rPr>
        <w:t>decision-making</w:t>
      </w:r>
      <w:r w:rsidRPr="00E90605">
        <w:rPr>
          <w:b/>
          <w:spacing w:val="-12"/>
          <w:sz w:val="20"/>
          <w:highlight w:val="yellow"/>
          <w:lang w:val="en-GB"/>
        </w:rPr>
        <w:t xml:space="preserve"> </w:t>
      </w:r>
      <w:r w:rsidRPr="00E90605">
        <w:rPr>
          <w:b/>
          <w:sz w:val="20"/>
          <w:highlight w:val="yellow"/>
          <w:lang w:val="en-GB"/>
        </w:rPr>
        <w:t>processes</w:t>
      </w:r>
      <w:r w:rsidRPr="00E90605">
        <w:rPr>
          <w:b/>
          <w:spacing w:val="-13"/>
          <w:sz w:val="20"/>
          <w:highlight w:val="yellow"/>
          <w:lang w:val="en-GB"/>
        </w:rPr>
        <w:t xml:space="preserve"> </w:t>
      </w:r>
      <w:r w:rsidRPr="00E90605">
        <w:rPr>
          <w:b/>
          <w:sz w:val="20"/>
          <w:highlight w:val="yellow"/>
          <w:lang w:val="en-GB"/>
        </w:rPr>
        <w:t>or</w:t>
      </w:r>
      <w:r w:rsidRPr="00E90605">
        <w:rPr>
          <w:b/>
          <w:spacing w:val="-12"/>
          <w:sz w:val="20"/>
          <w:highlight w:val="yellow"/>
          <w:lang w:val="en-GB"/>
        </w:rPr>
        <w:t xml:space="preserve"> </w:t>
      </w:r>
      <w:r w:rsidRPr="00E90605">
        <w:rPr>
          <w:b/>
          <w:sz w:val="20"/>
          <w:highlight w:val="yellow"/>
          <w:lang w:val="en-GB"/>
        </w:rPr>
        <w:t>any</w:t>
      </w:r>
      <w:r w:rsidRPr="00E90605">
        <w:rPr>
          <w:b/>
          <w:spacing w:val="-13"/>
          <w:sz w:val="20"/>
          <w:highlight w:val="yellow"/>
          <w:lang w:val="en-GB"/>
        </w:rPr>
        <w:t xml:space="preserve"> </w:t>
      </w:r>
      <w:r w:rsidRPr="00E90605">
        <w:rPr>
          <w:b/>
          <w:sz w:val="20"/>
          <w:highlight w:val="yellow"/>
          <w:lang w:val="en-GB"/>
        </w:rPr>
        <w:t>other</w:t>
      </w:r>
      <w:r w:rsidRPr="00E90605">
        <w:rPr>
          <w:b/>
          <w:spacing w:val="-12"/>
          <w:sz w:val="20"/>
          <w:highlight w:val="yellow"/>
          <w:lang w:val="en-GB"/>
        </w:rPr>
        <w:t xml:space="preserve"> </w:t>
      </w:r>
      <w:r w:rsidRPr="00E90605">
        <w:rPr>
          <w:b/>
          <w:sz w:val="20"/>
          <w:highlight w:val="yellow"/>
          <w:lang w:val="en-GB"/>
        </w:rPr>
        <w:t>action</w:t>
      </w:r>
      <w:r w:rsidRPr="00E90605">
        <w:rPr>
          <w:b/>
          <w:spacing w:val="-13"/>
          <w:sz w:val="20"/>
          <w:highlight w:val="yellow"/>
          <w:lang w:val="en-GB"/>
        </w:rPr>
        <w:t xml:space="preserve"> </w:t>
      </w:r>
      <w:r w:rsidRPr="00E90605">
        <w:rPr>
          <w:b/>
          <w:sz w:val="20"/>
          <w:highlight w:val="yellow"/>
          <w:lang w:val="en-GB"/>
        </w:rPr>
        <w:t>as</w:t>
      </w:r>
      <w:r w:rsidRPr="00E90605">
        <w:rPr>
          <w:b/>
          <w:spacing w:val="-12"/>
          <w:sz w:val="20"/>
          <w:highlight w:val="yellow"/>
          <w:lang w:val="en-GB"/>
        </w:rPr>
        <w:t xml:space="preserve"> </w:t>
      </w:r>
      <w:r w:rsidRPr="00E90605">
        <w:rPr>
          <w:b/>
          <w:sz w:val="20"/>
          <w:highlight w:val="yellow"/>
          <w:lang w:val="en-GB"/>
        </w:rPr>
        <w:t>member of International Financial Institutions, States shall do so in accordance with the States Parties’</w:t>
      </w:r>
      <w:r w:rsidRPr="00E90605">
        <w:rPr>
          <w:b/>
          <w:spacing w:val="-13"/>
          <w:sz w:val="20"/>
          <w:highlight w:val="yellow"/>
          <w:lang w:val="en-GB"/>
        </w:rPr>
        <w:t xml:space="preserve"> </w:t>
      </w:r>
      <w:r w:rsidRPr="00E90605">
        <w:rPr>
          <w:b/>
          <w:sz w:val="20"/>
          <w:highlight w:val="yellow"/>
          <w:lang w:val="en-GB"/>
        </w:rPr>
        <w:t>obligations</w:t>
      </w:r>
      <w:r w:rsidRPr="00E90605">
        <w:rPr>
          <w:b/>
          <w:spacing w:val="-12"/>
          <w:sz w:val="20"/>
          <w:highlight w:val="yellow"/>
          <w:lang w:val="en-GB"/>
        </w:rPr>
        <w:t xml:space="preserve"> </w:t>
      </w:r>
      <w:r w:rsidRPr="00E90605">
        <w:rPr>
          <w:b/>
          <w:sz w:val="20"/>
          <w:highlight w:val="yellow"/>
          <w:lang w:val="en-GB"/>
        </w:rPr>
        <w:t>established</w:t>
      </w:r>
      <w:r w:rsidRPr="00E90605">
        <w:rPr>
          <w:b/>
          <w:spacing w:val="-13"/>
          <w:sz w:val="20"/>
          <w:highlight w:val="yellow"/>
          <w:lang w:val="en-GB"/>
        </w:rPr>
        <w:t xml:space="preserve"> </w:t>
      </w:r>
      <w:r w:rsidRPr="00E90605">
        <w:rPr>
          <w:b/>
          <w:sz w:val="20"/>
          <w:highlight w:val="yellow"/>
          <w:lang w:val="en-GB"/>
        </w:rPr>
        <w:t>by</w:t>
      </w:r>
      <w:r w:rsidRPr="00E90605">
        <w:rPr>
          <w:b/>
          <w:spacing w:val="-12"/>
          <w:sz w:val="20"/>
          <w:highlight w:val="yellow"/>
          <w:lang w:val="en-GB"/>
        </w:rPr>
        <w:t xml:space="preserve"> </w:t>
      </w:r>
      <w:r w:rsidRPr="00E90605">
        <w:rPr>
          <w:b/>
          <w:sz w:val="20"/>
          <w:highlight w:val="yellow"/>
          <w:lang w:val="en-GB"/>
        </w:rPr>
        <w:t>the</w:t>
      </w:r>
      <w:r w:rsidRPr="00E90605">
        <w:rPr>
          <w:b/>
          <w:spacing w:val="-13"/>
          <w:sz w:val="20"/>
          <w:highlight w:val="yellow"/>
          <w:lang w:val="en-GB"/>
        </w:rPr>
        <w:t xml:space="preserve"> </w:t>
      </w:r>
      <w:r w:rsidRPr="00E90605">
        <w:rPr>
          <w:b/>
          <w:sz w:val="20"/>
          <w:highlight w:val="yellow"/>
          <w:lang w:val="en-GB"/>
        </w:rPr>
        <w:t>current</w:t>
      </w:r>
      <w:r w:rsidRPr="00E90605">
        <w:rPr>
          <w:b/>
          <w:spacing w:val="-12"/>
          <w:sz w:val="20"/>
          <w:highlight w:val="yellow"/>
          <w:lang w:val="en-GB"/>
        </w:rPr>
        <w:t xml:space="preserve"> </w:t>
      </w:r>
      <w:r w:rsidRPr="00E90605">
        <w:rPr>
          <w:b/>
          <w:sz w:val="20"/>
          <w:highlight w:val="yellow"/>
          <w:lang w:val="en-GB"/>
        </w:rPr>
        <w:t>(Legally</w:t>
      </w:r>
      <w:r w:rsidRPr="00E90605">
        <w:rPr>
          <w:b/>
          <w:spacing w:val="-13"/>
          <w:sz w:val="20"/>
          <w:highlight w:val="yellow"/>
          <w:lang w:val="en-GB"/>
        </w:rPr>
        <w:t xml:space="preserve"> </w:t>
      </w:r>
      <w:r w:rsidRPr="00E90605">
        <w:rPr>
          <w:b/>
          <w:sz w:val="20"/>
          <w:highlight w:val="yellow"/>
          <w:lang w:val="en-GB"/>
        </w:rPr>
        <w:t>Binding</w:t>
      </w:r>
      <w:r w:rsidRPr="00E90605">
        <w:rPr>
          <w:b/>
          <w:spacing w:val="-12"/>
          <w:sz w:val="20"/>
          <w:highlight w:val="yellow"/>
          <w:lang w:val="en-GB"/>
        </w:rPr>
        <w:t xml:space="preserve"> </w:t>
      </w:r>
      <w:r w:rsidRPr="00E90605">
        <w:rPr>
          <w:b/>
          <w:sz w:val="20"/>
          <w:highlight w:val="yellow"/>
          <w:lang w:val="en-GB"/>
        </w:rPr>
        <w:t>Instrument).</w:t>
      </w:r>
      <w:r w:rsidRPr="00E90605">
        <w:rPr>
          <w:b/>
          <w:spacing w:val="-13"/>
          <w:sz w:val="20"/>
          <w:highlight w:val="yellow"/>
          <w:lang w:val="en-GB"/>
        </w:rPr>
        <w:t xml:space="preserve"> </w:t>
      </w:r>
      <w:r w:rsidRPr="00E90605">
        <w:rPr>
          <w:b/>
          <w:sz w:val="20"/>
          <w:highlight w:val="yellow"/>
          <w:lang w:val="en-GB"/>
        </w:rPr>
        <w:t>They</w:t>
      </w:r>
      <w:r w:rsidRPr="00E90605">
        <w:rPr>
          <w:b/>
          <w:spacing w:val="-12"/>
          <w:sz w:val="20"/>
          <w:highlight w:val="yellow"/>
          <w:lang w:val="en-GB"/>
        </w:rPr>
        <w:t xml:space="preserve"> </w:t>
      </w:r>
      <w:r w:rsidRPr="00E90605">
        <w:rPr>
          <w:b/>
          <w:sz w:val="20"/>
          <w:highlight w:val="yellow"/>
          <w:lang w:val="en-GB"/>
        </w:rPr>
        <w:t>shall take</w:t>
      </w:r>
      <w:r w:rsidRPr="00E90605">
        <w:rPr>
          <w:b/>
          <w:spacing w:val="-13"/>
          <w:sz w:val="20"/>
          <w:highlight w:val="yellow"/>
          <w:lang w:val="en-GB"/>
        </w:rPr>
        <w:t xml:space="preserve"> </w:t>
      </w:r>
      <w:r w:rsidRPr="00E90605">
        <w:rPr>
          <w:b/>
          <w:sz w:val="20"/>
          <w:highlight w:val="yellow"/>
          <w:lang w:val="en-GB"/>
        </w:rPr>
        <w:t>all</w:t>
      </w:r>
      <w:r w:rsidRPr="00E90605">
        <w:rPr>
          <w:b/>
          <w:spacing w:val="-12"/>
          <w:sz w:val="20"/>
          <w:highlight w:val="yellow"/>
          <w:lang w:val="en-GB"/>
        </w:rPr>
        <w:t xml:space="preserve"> </w:t>
      </w:r>
      <w:r w:rsidRPr="00E90605">
        <w:rPr>
          <w:b/>
          <w:sz w:val="20"/>
          <w:highlight w:val="yellow"/>
          <w:lang w:val="en-GB"/>
        </w:rPr>
        <w:t>steps</w:t>
      </w:r>
      <w:r w:rsidRPr="00E90605">
        <w:rPr>
          <w:b/>
          <w:spacing w:val="-13"/>
          <w:sz w:val="20"/>
          <w:highlight w:val="yellow"/>
          <w:lang w:val="en-GB"/>
        </w:rPr>
        <w:t xml:space="preserve"> </w:t>
      </w:r>
      <w:r w:rsidRPr="00E90605">
        <w:rPr>
          <w:b/>
          <w:sz w:val="20"/>
          <w:highlight w:val="yellow"/>
          <w:lang w:val="en-GB"/>
        </w:rPr>
        <w:t>at</w:t>
      </w:r>
      <w:r w:rsidRPr="00E90605">
        <w:rPr>
          <w:b/>
          <w:spacing w:val="-12"/>
          <w:sz w:val="20"/>
          <w:highlight w:val="yellow"/>
          <w:lang w:val="en-GB"/>
        </w:rPr>
        <w:t xml:space="preserve"> </w:t>
      </w:r>
      <w:r w:rsidRPr="00E90605">
        <w:rPr>
          <w:b/>
          <w:sz w:val="20"/>
          <w:highlight w:val="yellow"/>
          <w:lang w:val="en-GB"/>
        </w:rPr>
        <w:t>their</w:t>
      </w:r>
      <w:r w:rsidRPr="00E90605">
        <w:rPr>
          <w:b/>
          <w:spacing w:val="-11"/>
          <w:sz w:val="20"/>
          <w:highlight w:val="yellow"/>
          <w:lang w:val="en-GB"/>
        </w:rPr>
        <w:t xml:space="preserve"> </w:t>
      </w:r>
      <w:r w:rsidRPr="00E90605">
        <w:rPr>
          <w:b/>
          <w:sz w:val="20"/>
          <w:highlight w:val="yellow"/>
          <w:lang w:val="en-GB"/>
        </w:rPr>
        <w:t>disposal</w:t>
      </w:r>
      <w:r w:rsidRPr="00E90605">
        <w:rPr>
          <w:b/>
          <w:spacing w:val="-13"/>
          <w:sz w:val="20"/>
          <w:highlight w:val="yellow"/>
          <w:lang w:val="en-GB"/>
        </w:rPr>
        <w:t xml:space="preserve"> </w:t>
      </w:r>
      <w:r w:rsidRPr="00E90605">
        <w:rPr>
          <w:b/>
          <w:sz w:val="20"/>
          <w:highlight w:val="yellow"/>
          <w:lang w:val="en-GB"/>
        </w:rPr>
        <w:t>to</w:t>
      </w:r>
      <w:r w:rsidRPr="00E90605">
        <w:rPr>
          <w:b/>
          <w:spacing w:val="-11"/>
          <w:sz w:val="20"/>
          <w:highlight w:val="yellow"/>
          <w:lang w:val="en-GB"/>
        </w:rPr>
        <w:t xml:space="preserve"> </w:t>
      </w:r>
      <w:r w:rsidRPr="00E90605">
        <w:rPr>
          <w:b/>
          <w:sz w:val="20"/>
          <w:highlight w:val="yellow"/>
          <w:lang w:val="en-GB"/>
        </w:rPr>
        <w:t>ensure</w:t>
      </w:r>
      <w:r w:rsidRPr="00E90605">
        <w:rPr>
          <w:b/>
          <w:spacing w:val="-12"/>
          <w:sz w:val="20"/>
          <w:highlight w:val="yellow"/>
          <w:lang w:val="en-GB"/>
        </w:rPr>
        <w:t xml:space="preserve"> </w:t>
      </w:r>
      <w:r w:rsidRPr="00E90605">
        <w:rPr>
          <w:b/>
          <w:sz w:val="20"/>
          <w:highlight w:val="yellow"/>
          <w:lang w:val="en-GB"/>
        </w:rPr>
        <w:t>that</w:t>
      </w:r>
      <w:r w:rsidRPr="00E90605">
        <w:rPr>
          <w:b/>
          <w:spacing w:val="-11"/>
          <w:sz w:val="20"/>
          <w:highlight w:val="yellow"/>
          <w:lang w:val="en-GB"/>
        </w:rPr>
        <w:t xml:space="preserve"> </w:t>
      </w:r>
      <w:r w:rsidRPr="00E90605">
        <w:rPr>
          <w:b/>
          <w:sz w:val="20"/>
          <w:highlight w:val="yellow"/>
          <w:lang w:val="en-GB"/>
        </w:rPr>
        <w:t>the</w:t>
      </w:r>
      <w:r w:rsidRPr="00E90605">
        <w:rPr>
          <w:b/>
          <w:spacing w:val="-13"/>
          <w:sz w:val="20"/>
          <w:highlight w:val="yellow"/>
          <w:lang w:val="en-GB"/>
        </w:rPr>
        <w:t xml:space="preserve"> </w:t>
      </w:r>
      <w:r w:rsidRPr="00E90605">
        <w:rPr>
          <w:b/>
          <w:sz w:val="20"/>
          <w:highlight w:val="yellow"/>
          <w:lang w:val="en-GB"/>
        </w:rPr>
        <w:t>institutions</w:t>
      </w:r>
      <w:r w:rsidRPr="00E90605">
        <w:rPr>
          <w:b/>
          <w:spacing w:val="-12"/>
          <w:sz w:val="20"/>
          <w:highlight w:val="yellow"/>
          <w:lang w:val="en-GB"/>
        </w:rPr>
        <w:t xml:space="preserve"> </w:t>
      </w:r>
      <w:r w:rsidRPr="00E90605">
        <w:rPr>
          <w:b/>
          <w:sz w:val="20"/>
          <w:highlight w:val="yellow"/>
          <w:lang w:val="en-GB"/>
        </w:rPr>
        <w:t>or</w:t>
      </w:r>
      <w:r w:rsidRPr="00E90605">
        <w:rPr>
          <w:b/>
          <w:spacing w:val="-12"/>
          <w:sz w:val="20"/>
          <w:highlight w:val="yellow"/>
          <w:lang w:val="en-GB"/>
        </w:rPr>
        <w:t xml:space="preserve"> </w:t>
      </w:r>
      <w:r w:rsidRPr="00E90605">
        <w:rPr>
          <w:b/>
          <w:sz w:val="20"/>
          <w:highlight w:val="yellow"/>
          <w:lang w:val="en-GB"/>
        </w:rPr>
        <w:t>the</w:t>
      </w:r>
      <w:r w:rsidRPr="00E90605">
        <w:rPr>
          <w:b/>
          <w:spacing w:val="-12"/>
          <w:sz w:val="20"/>
          <w:highlight w:val="yellow"/>
          <w:lang w:val="en-GB"/>
        </w:rPr>
        <w:t xml:space="preserve"> </w:t>
      </w:r>
      <w:r w:rsidRPr="00E90605">
        <w:rPr>
          <w:b/>
          <w:sz w:val="20"/>
          <w:highlight w:val="yellow"/>
          <w:lang w:val="en-GB"/>
        </w:rPr>
        <w:t>agreement</w:t>
      </w:r>
      <w:r w:rsidRPr="00E90605">
        <w:rPr>
          <w:b/>
          <w:spacing w:val="-12"/>
          <w:sz w:val="20"/>
          <w:highlight w:val="yellow"/>
          <w:lang w:val="en-GB"/>
        </w:rPr>
        <w:t xml:space="preserve"> </w:t>
      </w:r>
      <w:r w:rsidRPr="00E90605">
        <w:rPr>
          <w:b/>
          <w:sz w:val="20"/>
          <w:highlight w:val="yellow"/>
          <w:lang w:val="en-GB"/>
        </w:rPr>
        <w:t>concerned does</w:t>
      </w:r>
      <w:r w:rsidRPr="00E90605">
        <w:rPr>
          <w:b/>
          <w:spacing w:val="-5"/>
          <w:sz w:val="20"/>
          <w:highlight w:val="yellow"/>
          <w:lang w:val="en-GB"/>
        </w:rPr>
        <w:t xml:space="preserve"> </w:t>
      </w:r>
      <w:r w:rsidRPr="00E90605">
        <w:rPr>
          <w:b/>
          <w:sz w:val="20"/>
          <w:highlight w:val="yellow"/>
          <w:lang w:val="en-GB"/>
        </w:rPr>
        <w:t>not</w:t>
      </w:r>
      <w:r w:rsidRPr="00E90605">
        <w:rPr>
          <w:b/>
          <w:spacing w:val="-4"/>
          <w:sz w:val="20"/>
          <w:highlight w:val="yellow"/>
          <w:lang w:val="en-GB"/>
        </w:rPr>
        <w:t xml:space="preserve"> </w:t>
      </w:r>
      <w:r w:rsidRPr="00E90605">
        <w:rPr>
          <w:b/>
          <w:sz w:val="20"/>
          <w:highlight w:val="yellow"/>
          <w:lang w:val="en-GB"/>
        </w:rPr>
        <w:t>contribute</w:t>
      </w:r>
      <w:r w:rsidRPr="00E90605">
        <w:rPr>
          <w:b/>
          <w:spacing w:val="-4"/>
          <w:sz w:val="20"/>
          <w:highlight w:val="yellow"/>
          <w:lang w:val="en-GB"/>
        </w:rPr>
        <w:t xml:space="preserve"> </w:t>
      </w:r>
      <w:r w:rsidRPr="00E90605">
        <w:rPr>
          <w:b/>
          <w:sz w:val="20"/>
          <w:highlight w:val="yellow"/>
          <w:lang w:val="en-GB"/>
        </w:rPr>
        <w:t>to</w:t>
      </w:r>
      <w:r w:rsidRPr="00E90605">
        <w:rPr>
          <w:b/>
          <w:spacing w:val="-3"/>
          <w:sz w:val="20"/>
          <w:highlight w:val="yellow"/>
          <w:lang w:val="en-GB"/>
        </w:rPr>
        <w:t xml:space="preserve"> </w:t>
      </w:r>
      <w:r w:rsidRPr="00E90605">
        <w:rPr>
          <w:b/>
          <w:sz w:val="20"/>
          <w:highlight w:val="yellow"/>
          <w:lang w:val="en-GB"/>
        </w:rPr>
        <w:t>violations</w:t>
      </w:r>
      <w:r w:rsidRPr="00E90605">
        <w:rPr>
          <w:b/>
          <w:spacing w:val="-5"/>
          <w:sz w:val="20"/>
          <w:highlight w:val="yellow"/>
          <w:lang w:val="en-GB"/>
        </w:rPr>
        <w:t xml:space="preserve"> </w:t>
      </w:r>
      <w:r w:rsidRPr="00E90605">
        <w:rPr>
          <w:b/>
          <w:sz w:val="20"/>
          <w:highlight w:val="yellow"/>
          <w:lang w:val="en-GB"/>
        </w:rPr>
        <w:t>of</w:t>
      </w:r>
      <w:r w:rsidRPr="00E90605">
        <w:rPr>
          <w:b/>
          <w:spacing w:val="-4"/>
          <w:sz w:val="20"/>
          <w:highlight w:val="yellow"/>
          <w:lang w:val="en-GB"/>
        </w:rPr>
        <w:t xml:space="preserve"> </w:t>
      </w:r>
      <w:r w:rsidRPr="00E90605">
        <w:rPr>
          <w:b/>
          <w:sz w:val="20"/>
          <w:highlight w:val="yellow"/>
          <w:lang w:val="en-GB"/>
        </w:rPr>
        <w:t>human</w:t>
      </w:r>
      <w:r w:rsidRPr="00E90605">
        <w:rPr>
          <w:b/>
          <w:spacing w:val="-5"/>
          <w:sz w:val="20"/>
          <w:highlight w:val="yellow"/>
          <w:lang w:val="en-GB"/>
        </w:rPr>
        <w:t xml:space="preserve"> </w:t>
      </w:r>
      <w:r w:rsidRPr="00E90605">
        <w:rPr>
          <w:b/>
          <w:sz w:val="20"/>
          <w:highlight w:val="yellow"/>
          <w:lang w:val="en-GB"/>
        </w:rPr>
        <w:t>rights</w:t>
      </w:r>
      <w:r w:rsidRPr="00E90605">
        <w:rPr>
          <w:b/>
          <w:spacing w:val="-5"/>
          <w:sz w:val="20"/>
          <w:highlight w:val="yellow"/>
          <w:lang w:val="en-GB"/>
        </w:rPr>
        <w:t xml:space="preserve"> </w:t>
      </w:r>
      <w:r w:rsidRPr="00E90605">
        <w:rPr>
          <w:b/>
          <w:sz w:val="20"/>
          <w:highlight w:val="yellow"/>
          <w:lang w:val="en-GB"/>
        </w:rPr>
        <w:t>caused</w:t>
      </w:r>
      <w:r w:rsidRPr="00E90605">
        <w:rPr>
          <w:b/>
          <w:spacing w:val="-4"/>
          <w:sz w:val="20"/>
          <w:highlight w:val="yellow"/>
          <w:lang w:val="en-GB"/>
        </w:rPr>
        <w:t xml:space="preserve"> </w:t>
      </w:r>
      <w:r w:rsidRPr="00E90605">
        <w:rPr>
          <w:b/>
          <w:sz w:val="20"/>
          <w:highlight w:val="yellow"/>
          <w:lang w:val="en-GB"/>
        </w:rPr>
        <w:t>by</w:t>
      </w:r>
      <w:r w:rsidRPr="00E90605">
        <w:rPr>
          <w:b/>
          <w:spacing w:val="-4"/>
          <w:sz w:val="20"/>
          <w:highlight w:val="yellow"/>
          <w:lang w:val="en-GB"/>
        </w:rPr>
        <w:t xml:space="preserve"> </w:t>
      </w:r>
      <w:r w:rsidRPr="00E90605">
        <w:rPr>
          <w:b/>
          <w:sz w:val="20"/>
          <w:highlight w:val="yellow"/>
          <w:lang w:val="en-GB"/>
        </w:rPr>
        <w:t>transnational</w:t>
      </w:r>
      <w:r w:rsidRPr="00E90605">
        <w:rPr>
          <w:b/>
          <w:spacing w:val="-5"/>
          <w:sz w:val="20"/>
          <w:highlight w:val="yellow"/>
          <w:lang w:val="en-GB"/>
        </w:rPr>
        <w:t xml:space="preserve"> </w:t>
      </w:r>
      <w:r w:rsidRPr="00E90605">
        <w:rPr>
          <w:b/>
          <w:sz w:val="20"/>
          <w:highlight w:val="yellow"/>
          <w:lang w:val="en-GB"/>
        </w:rPr>
        <w:t>corporations and other business enterprises of transnational character, including in their business relationships. (Cameroon)</w:t>
      </w:r>
    </w:p>
    <w:p w14:paraId="682BA127" w14:textId="77777777" w:rsidR="00E90605" w:rsidRPr="00E90605" w:rsidRDefault="00E90605" w:rsidP="00E90605">
      <w:pPr>
        <w:spacing w:line="249" w:lineRule="auto"/>
        <w:jc w:val="both"/>
        <w:rPr>
          <w:sz w:val="20"/>
          <w:lang w:val="en-GB"/>
        </w:rPr>
        <w:sectPr w:rsidR="00E90605" w:rsidRPr="00E90605">
          <w:pgSz w:w="11910" w:h="16850"/>
          <w:pgMar w:top="1140" w:right="1020" w:bottom="760" w:left="1000" w:header="857" w:footer="565" w:gutter="0"/>
          <w:cols w:space="720"/>
        </w:sectPr>
      </w:pPr>
    </w:p>
    <w:p w14:paraId="6CD23EF4" w14:textId="77777777" w:rsidR="00E90605" w:rsidRDefault="00E90605" w:rsidP="00E90605">
      <w:pPr>
        <w:pStyle w:val="BodyText"/>
        <w:spacing w:before="10"/>
        <w:ind w:left="0"/>
        <w:jc w:val="left"/>
        <w:rPr>
          <w:b/>
          <w:sz w:val="15"/>
        </w:rPr>
      </w:pPr>
    </w:p>
    <w:p w14:paraId="58C619D7" w14:textId="77777777" w:rsidR="00E90605" w:rsidRPr="00E90605" w:rsidRDefault="00E90605" w:rsidP="00E90605">
      <w:pPr>
        <w:pStyle w:val="Heading1"/>
        <w:rPr>
          <w:spacing w:val="-2"/>
          <w:lang w:val="en-GB"/>
        </w:rPr>
      </w:pPr>
      <w:r w:rsidRPr="00E90605">
        <w:rPr>
          <w:lang w:val="en-GB"/>
        </w:rPr>
        <w:t>Article</w:t>
      </w:r>
      <w:r w:rsidRPr="00E90605">
        <w:rPr>
          <w:spacing w:val="-3"/>
          <w:lang w:val="en-GB"/>
        </w:rPr>
        <w:t xml:space="preserve"> </w:t>
      </w:r>
      <w:r w:rsidRPr="00E90605">
        <w:rPr>
          <w:lang w:val="en-GB"/>
        </w:rPr>
        <w:t>7.</w:t>
      </w:r>
      <w:r w:rsidRPr="00E90605">
        <w:rPr>
          <w:spacing w:val="-5"/>
          <w:lang w:val="en-GB"/>
        </w:rPr>
        <w:t xml:space="preserve"> </w:t>
      </w:r>
      <w:r w:rsidRPr="00E90605">
        <w:rPr>
          <w:lang w:val="en-GB"/>
        </w:rPr>
        <w:t>Access</w:t>
      </w:r>
      <w:r w:rsidRPr="00E90605">
        <w:rPr>
          <w:spacing w:val="-2"/>
          <w:lang w:val="en-GB"/>
        </w:rPr>
        <w:t xml:space="preserve"> </w:t>
      </w:r>
      <w:r w:rsidRPr="00E90605">
        <w:rPr>
          <w:lang w:val="en-GB"/>
        </w:rPr>
        <w:t>to</w:t>
      </w:r>
      <w:r w:rsidRPr="00E90605">
        <w:rPr>
          <w:spacing w:val="-5"/>
          <w:lang w:val="en-GB"/>
        </w:rPr>
        <w:t xml:space="preserve"> </w:t>
      </w:r>
      <w:r w:rsidRPr="00E90605">
        <w:rPr>
          <w:spacing w:val="-2"/>
          <w:lang w:val="en-GB"/>
        </w:rPr>
        <w:t xml:space="preserve">Remedy </w:t>
      </w:r>
    </w:p>
    <w:p w14:paraId="42DA290B" w14:textId="77777777" w:rsidR="00E90605" w:rsidRPr="00E90605" w:rsidRDefault="00E90605" w:rsidP="00E90605">
      <w:pPr>
        <w:pStyle w:val="Heading1"/>
        <w:rPr>
          <w:spacing w:val="-2"/>
          <w:lang w:val="en-GB"/>
        </w:rPr>
      </w:pPr>
    </w:p>
    <w:p w14:paraId="46655FF7" w14:textId="77777777" w:rsidR="00E90605" w:rsidRDefault="00E90605" w:rsidP="00E90605">
      <w:pPr>
        <w:pStyle w:val="TableParagraph"/>
        <w:spacing w:line="245" w:lineRule="exact"/>
        <w:ind w:left="117"/>
        <w:rPr>
          <w:color w:val="FF0000"/>
          <w:sz w:val="20"/>
          <w:szCs w:val="20"/>
        </w:rPr>
      </w:pPr>
    </w:p>
    <w:p w14:paraId="3A1F5FD2" w14:textId="77777777" w:rsidR="00E90605" w:rsidRDefault="00E90605" w:rsidP="00E90605">
      <w:pPr>
        <w:pStyle w:val="TableParagraph"/>
        <w:spacing w:line="245" w:lineRule="exact"/>
        <w:ind w:left="663" w:firstLine="603"/>
        <w:rPr>
          <w:color w:val="FF0000"/>
          <w:sz w:val="20"/>
          <w:szCs w:val="20"/>
        </w:rPr>
      </w:pPr>
      <w:r>
        <w:rPr>
          <w:color w:val="FF0000"/>
          <w:sz w:val="20"/>
          <w:szCs w:val="20"/>
        </w:rPr>
        <w:t xml:space="preserve">We would like to underline that Article 7 is a very crucial Article when it comes to access to justice for children. We support the proposals to implement a child friendly justice system (for </w:t>
      </w:r>
      <w:proofErr w:type="spellStart"/>
      <w:r>
        <w:rPr>
          <w:color w:val="FF0000"/>
          <w:sz w:val="20"/>
          <w:szCs w:val="20"/>
        </w:rPr>
        <w:t>eg.age</w:t>
      </w:r>
      <w:proofErr w:type="spellEnd"/>
      <w:r>
        <w:rPr>
          <w:color w:val="FF0000"/>
          <w:sz w:val="20"/>
          <w:szCs w:val="20"/>
        </w:rPr>
        <w:t xml:space="preserve"> and child sensitive proceedings) however we believe that there are more crucial elements that are still missing in the LBI regarding this issue for instance of the reversal of burden of proof, of </w:t>
      </w:r>
      <w:r w:rsidRPr="009971A6">
        <w:rPr>
          <w:color w:val="FF0000"/>
          <w:sz w:val="20"/>
          <w:szCs w:val="20"/>
          <w:highlight w:val="yellow"/>
        </w:rPr>
        <w:t>class actions</w:t>
      </w:r>
      <w:r>
        <w:rPr>
          <w:color w:val="FF0000"/>
          <w:sz w:val="20"/>
          <w:szCs w:val="20"/>
        </w:rPr>
        <w:t>, …in civil proceedings.</w:t>
      </w:r>
    </w:p>
    <w:p w14:paraId="60ABD401" w14:textId="77777777" w:rsidR="00E90605" w:rsidRDefault="00E90605" w:rsidP="00E90605">
      <w:pPr>
        <w:pStyle w:val="TableParagraph"/>
        <w:spacing w:line="245" w:lineRule="exact"/>
        <w:rPr>
          <w:color w:val="FF0000"/>
          <w:sz w:val="20"/>
          <w:szCs w:val="20"/>
        </w:rPr>
      </w:pPr>
    </w:p>
    <w:p w14:paraId="3AF1069A" w14:textId="77777777" w:rsidR="00E90605" w:rsidRPr="00AB6DFC" w:rsidRDefault="00E90605" w:rsidP="00E90605">
      <w:pPr>
        <w:pStyle w:val="TableParagraph"/>
        <w:spacing w:line="245" w:lineRule="exact"/>
        <w:ind w:left="663" w:firstLine="603"/>
        <w:rPr>
          <w:b/>
          <w:color w:val="FF0000"/>
          <w:sz w:val="20"/>
          <w:szCs w:val="20"/>
          <w:u w:val="single"/>
        </w:rPr>
      </w:pPr>
      <w:r>
        <w:rPr>
          <w:color w:val="FF0000"/>
          <w:sz w:val="20"/>
          <w:szCs w:val="20"/>
        </w:rPr>
        <w:t xml:space="preserve">We propose to add to the title of Article 7: Access to remedy and </w:t>
      </w:r>
      <w:proofErr w:type="spellStart"/>
      <w:r>
        <w:rPr>
          <w:b/>
          <w:color w:val="FF0000"/>
          <w:sz w:val="20"/>
          <w:szCs w:val="20"/>
          <w:u w:val="single"/>
        </w:rPr>
        <w:t>and</w:t>
      </w:r>
      <w:proofErr w:type="spellEnd"/>
      <w:r>
        <w:rPr>
          <w:b/>
          <w:color w:val="FF0000"/>
          <w:sz w:val="20"/>
          <w:szCs w:val="20"/>
          <w:u w:val="single"/>
        </w:rPr>
        <w:t xml:space="preserve"> Reparation</w:t>
      </w:r>
    </w:p>
    <w:p w14:paraId="4B970C6C" w14:textId="77777777" w:rsidR="00E90605" w:rsidRPr="00E90605" w:rsidRDefault="00E90605" w:rsidP="00E90605">
      <w:pPr>
        <w:pStyle w:val="Heading1"/>
        <w:rPr>
          <w:color w:val="FF0000"/>
          <w:sz w:val="20"/>
          <w:szCs w:val="20"/>
          <w:lang w:val="en-GB"/>
        </w:rPr>
      </w:pPr>
    </w:p>
    <w:p w14:paraId="7CC47A33" w14:textId="77777777" w:rsidR="00E90605" w:rsidRPr="00E90605" w:rsidRDefault="00E90605">
      <w:pPr>
        <w:pStyle w:val="ListParagraph"/>
        <w:widowControl w:val="0"/>
        <w:numPr>
          <w:ilvl w:val="1"/>
          <w:numId w:val="32"/>
        </w:numPr>
        <w:tabs>
          <w:tab w:val="left" w:pos="1625"/>
        </w:tabs>
        <w:autoSpaceDE w:val="0"/>
        <w:autoSpaceDN w:val="0"/>
        <w:spacing w:before="132" w:after="0" w:line="249" w:lineRule="auto"/>
        <w:ind w:right="1247" w:firstLine="0"/>
        <w:contextualSpacing w:val="0"/>
        <w:jc w:val="both"/>
        <w:rPr>
          <w:color w:val="7030A0"/>
          <w:sz w:val="20"/>
          <w:lang w:val="en-GB"/>
        </w:rPr>
      </w:pPr>
      <w:r w:rsidRPr="00E90605">
        <w:rPr>
          <w:color w:val="7030A0"/>
          <w:sz w:val="20"/>
          <w:lang w:val="en-GB"/>
        </w:rPr>
        <w:t>States Parties shall provide their courts and State-based non-judicial mechanisms, with the necessary competence in accordance with this (Legally Binding Instrument) to enable victims´ access to adequate, timely and effective remedy and access to justice, and to overcome the specific obstacles which women, vulnerable and marginalized people and groups face in accessing such mechanisms and remedies.</w:t>
      </w:r>
    </w:p>
    <w:p w14:paraId="1890F71B" w14:textId="77777777" w:rsidR="00E90605" w:rsidRPr="00E90605" w:rsidRDefault="00E90605" w:rsidP="00E90605">
      <w:pPr>
        <w:tabs>
          <w:tab w:val="left" w:pos="1625"/>
        </w:tabs>
        <w:spacing w:before="132" w:line="249" w:lineRule="auto"/>
        <w:ind w:left="1266" w:right="1247"/>
        <w:rPr>
          <w:b/>
          <w:color w:val="FF0000"/>
          <w:sz w:val="20"/>
          <w:lang w:val="en-GB"/>
        </w:rPr>
      </w:pPr>
      <w:r w:rsidRPr="00E90605">
        <w:rPr>
          <w:b/>
          <w:color w:val="FF0000"/>
          <w:sz w:val="20"/>
          <w:lang w:val="en-GB"/>
        </w:rPr>
        <w:t xml:space="preserve">We propose to add the term reparation after effective remedy in Article 7.1. and to add “and children after the term women” and the article reads as follows: </w:t>
      </w:r>
    </w:p>
    <w:p w14:paraId="0C6494F6" w14:textId="77777777" w:rsidR="00E90605" w:rsidRPr="00E90605" w:rsidRDefault="00E90605">
      <w:pPr>
        <w:pStyle w:val="ListParagraph"/>
        <w:widowControl w:val="0"/>
        <w:numPr>
          <w:ilvl w:val="1"/>
          <w:numId w:val="32"/>
        </w:numPr>
        <w:tabs>
          <w:tab w:val="left" w:pos="1625"/>
        </w:tabs>
        <w:autoSpaceDE w:val="0"/>
        <w:autoSpaceDN w:val="0"/>
        <w:spacing w:before="132" w:after="0" w:line="249" w:lineRule="auto"/>
        <w:ind w:right="1247" w:firstLine="0"/>
        <w:contextualSpacing w:val="0"/>
        <w:jc w:val="both"/>
        <w:rPr>
          <w:color w:val="7030A0"/>
          <w:sz w:val="20"/>
          <w:lang w:val="en-GB"/>
        </w:rPr>
      </w:pPr>
      <w:r w:rsidRPr="00E90605">
        <w:rPr>
          <w:color w:val="000000" w:themeColor="text1"/>
          <w:sz w:val="20"/>
          <w:lang w:val="en-GB"/>
        </w:rPr>
        <w:t>7.</w:t>
      </w:r>
      <w:proofErr w:type="gramStart"/>
      <w:r w:rsidRPr="00E90605">
        <w:rPr>
          <w:color w:val="000000" w:themeColor="text1"/>
          <w:sz w:val="20"/>
          <w:lang w:val="en-GB"/>
        </w:rPr>
        <w:t>1.States</w:t>
      </w:r>
      <w:proofErr w:type="gramEnd"/>
      <w:r w:rsidRPr="00E90605">
        <w:rPr>
          <w:color w:val="000000" w:themeColor="text1"/>
          <w:sz w:val="20"/>
          <w:lang w:val="en-GB"/>
        </w:rPr>
        <w:t xml:space="preserve"> Parties shall provide their courts and State-based non-judicial mechanisms, with the necessary competence in accordance with this (Legally Binding Instrument) to enable victims´ access to adequate, timely and effective remedy </w:t>
      </w:r>
      <w:r w:rsidRPr="00E90605">
        <w:rPr>
          <w:b/>
          <w:color w:val="FF0000"/>
          <w:sz w:val="20"/>
          <w:lang w:val="en-GB"/>
        </w:rPr>
        <w:t>and reparation</w:t>
      </w:r>
      <w:r w:rsidRPr="00E90605">
        <w:rPr>
          <w:color w:val="000000" w:themeColor="text1"/>
          <w:sz w:val="20"/>
          <w:lang w:val="en-GB"/>
        </w:rPr>
        <w:t xml:space="preserve"> and access to justice and to overcome the specific obstacles which women </w:t>
      </w:r>
      <w:r w:rsidRPr="00E90605">
        <w:rPr>
          <w:b/>
          <w:bCs/>
          <w:color w:val="FF0000"/>
          <w:sz w:val="20"/>
          <w:lang w:val="en-GB"/>
        </w:rPr>
        <w:t>and children</w:t>
      </w:r>
      <w:r w:rsidRPr="00E90605">
        <w:rPr>
          <w:color w:val="000000" w:themeColor="text1"/>
          <w:sz w:val="20"/>
          <w:lang w:val="en-GB"/>
        </w:rPr>
        <w:t>, vulnerable and marginalized people and groups face in accessing such mechanisms and remedies.</w:t>
      </w:r>
    </w:p>
    <w:p w14:paraId="09B36628" w14:textId="77777777" w:rsidR="00E90605" w:rsidRPr="00E90605" w:rsidRDefault="00E90605" w:rsidP="00E90605">
      <w:pPr>
        <w:tabs>
          <w:tab w:val="left" w:pos="1625"/>
        </w:tabs>
        <w:spacing w:before="132" w:line="249" w:lineRule="auto"/>
        <w:ind w:left="1266" w:right="1247"/>
        <w:rPr>
          <w:b/>
          <w:color w:val="000000" w:themeColor="text1"/>
          <w:sz w:val="20"/>
          <w:lang w:val="en-GB"/>
        </w:rPr>
      </w:pPr>
    </w:p>
    <w:p w14:paraId="4262B644" w14:textId="77777777" w:rsidR="00E90605" w:rsidRDefault="00E90605" w:rsidP="00E90605">
      <w:pPr>
        <w:spacing w:before="124" w:line="249" w:lineRule="auto"/>
        <w:ind w:left="1266" w:right="1248"/>
        <w:jc w:val="both"/>
        <w:rPr>
          <w:b/>
          <w:sz w:val="20"/>
        </w:rPr>
      </w:pPr>
      <w:r w:rsidRPr="00E90605">
        <w:rPr>
          <w:b/>
          <w:sz w:val="20"/>
          <w:highlight w:val="yellow"/>
          <w:lang w:val="en-GB"/>
        </w:rPr>
        <w:t xml:space="preserve">7.1 bis. State Parties shall ensure that reparations processes and mechanisms established to repair the harm caused by large-scale industrial disasters are designed and implemented, in consultation with, and with the full participation of affected </w:t>
      </w:r>
      <w:r w:rsidRPr="00E90605">
        <w:rPr>
          <w:b/>
          <w:spacing w:val="-2"/>
          <w:sz w:val="20"/>
          <w:highlight w:val="yellow"/>
          <w:lang w:val="en-GB"/>
        </w:rPr>
        <w:t>communities, are</w:t>
      </w:r>
      <w:r w:rsidRPr="00E90605">
        <w:rPr>
          <w:b/>
          <w:spacing w:val="-3"/>
          <w:sz w:val="20"/>
          <w:highlight w:val="yellow"/>
          <w:lang w:val="en-GB"/>
        </w:rPr>
        <w:t xml:space="preserve"> </w:t>
      </w:r>
      <w:r w:rsidRPr="00E90605">
        <w:rPr>
          <w:b/>
          <w:spacing w:val="-2"/>
          <w:sz w:val="20"/>
          <w:highlight w:val="yellow"/>
          <w:lang w:val="en-GB"/>
        </w:rPr>
        <w:t xml:space="preserve">transparent and independent from the business enterprise that caused </w:t>
      </w:r>
      <w:r w:rsidRPr="00E90605">
        <w:rPr>
          <w:b/>
          <w:sz w:val="20"/>
          <w:highlight w:val="yellow"/>
          <w:lang w:val="en-GB"/>
        </w:rPr>
        <w:t>or</w:t>
      </w:r>
      <w:r w:rsidRPr="00E90605">
        <w:rPr>
          <w:b/>
          <w:spacing w:val="-13"/>
          <w:sz w:val="20"/>
          <w:highlight w:val="yellow"/>
          <w:lang w:val="en-GB"/>
        </w:rPr>
        <w:t xml:space="preserve"> </w:t>
      </w:r>
      <w:r w:rsidRPr="00E90605">
        <w:rPr>
          <w:b/>
          <w:sz w:val="20"/>
          <w:highlight w:val="yellow"/>
          <w:lang w:val="en-GB"/>
        </w:rPr>
        <w:t>contributed</w:t>
      </w:r>
      <w:r w:rsidRPr="00E90605">
        <w:rPr>
          <w:b/>
          <w:spacing w:val="-12"/>
          <w:sz w:val="20"/>
          <w:highlight w:val="yellow"/>
          <w:lang w:val="en-GB"/>
        </w:rPr>
        <w:t xml:space="preserve"> </w:t>
      </w:r>
      <w:r w:rsidRPr="00E90605">
        <w:rPr>
          <w:b/>
          <w:sz w:val="20"/>
          <w:highlight w:val="yellow"/>
          <w:lang w:val="en-GB"/>
        </w:rPr>
        <w:t>to</w:t>
      </w:r>
      <w:r w:rsidRPr="00E90605">
        <w:rPr>
          <w:b/>
          <w:spacing w:val="-13"/>
          <w:sz w:val="20"/>
          <w:highlight w:val="yellow"/>
          <w:lang w:val="en-GB"/>
        </w:rPr>
        <w:t xml:space="preserve"> </w:t>
      </w:r>
      <w:r w:rsidRPr="00E90605">
        <w:rPr>
          <w:b/>
          <w:sz w:val="20"/>
          <w:highlight w:val="yellow"/>
          <w:lang w:val="en-GB"/>
        </w:rPr>
        <w:t>the</w:t>
      </w:r>
      <w:r w:rsidRPr="00E90605">
        <w:rPr>
          <w:b/>
          <w:spacing w:val="-12"/>
          <w:sz w:val="20"/>
          <w:highlight w:val="yellow"/>
          <w:lang w:val="en-GB"/>
        </w:rPr>
        <w:t xml:space="preserve"> </w:t>
      </w:r>
      <w:r w:rsidRPr="00E90605">
        <w:rPr>
          <w:b/>
          <w:sz w:val="20"/>
          <w:highlight w:val="yellow"/>
          <w:lang w:val="en-GB"/>
        </w:rPr>
        <w:t>harm,</w:t>
      </w:r>
      <w:r w:rsidRPr="00E90605">
        <w:rPr>
          <w:b/>
          <w:spacing w:val="-13"/>
          <w:sz w:val="20"/>
          <w:highlight w:val="yellow"/>
          <w:lang w:val="en-GB"/>
        </w:rPr>
        <w:t xml:space="preserve"> </w:t>
      </w:r>
      <w:r w:rsidRPr="00E90605">
        <w:rPr>
          <w:b/>
          <w:sz w:val="20"/>
          <w:highlight w:val="yellow"/>
          <w:lang w:val="en-GB"/>
        </w:rPr>
        <w:t>ensure</w:t>
      </w:r>
      <w:r w:rsidRPr="00E90605">
        <w:rPr>
          <w:b/>
          <w:spacing w:val="-12"/>
          <w:sz w:val="20"/>
          <w:highlight w:val="yellow"/>
          <w:lang w:val="en-GB"/>
        </w:rPr>
        <w:t xml:space="preserve"> </w:t>
      </w:r>
      <w:r w:rsidRPr="00E90605">
        <w:rPr>
          <w:b/>
          <w:sz w:val="20"/>
          <w:highlight w:val="yellow"/>
          <w:lang w:val="en-GB"/>
        </w:rPr>
        <w:t>independent</w:t>
      </w:r>
      <w:r w:rsidRPr="00E90605">
        <w:rPr>
          <w:b/>
          <w:spacing w:val="-13"/>
          <w:sz w:val="20"/>
          <w:highlight w:val="yellow"/>
          <w:lang w:val="en-GB"/>
        </w:rPr>
        <w:t xml:space="preserve"> </w:t>
      </w:r>
      <w:r w:rsidRPr="00E90605">
        <w:rPr>
          <w:b/>
          <w:sz w:val="20"/>
          <w:highlight w:val="yellow"/>
          <w:lang w:val="en-GB"/>
        </w:rPr>
        <w:t>technical</w:t>
      </w:r>
      <w:r w:rsidRPr="00E90605">
        <w:rPr>
          <w:b/>
          <w:spacing w:val="-11"/>
          <w:sz w:val="20"/>
          <w:highlight w:val="yellow"/>
          <w:lang w:val="en-GB"/>
        </w:rPr>
        <w:t xml:space="preserve"> </w:t>
      </w:r>
      <w:proofErr w:type="gramStart"/>
      <w:r w:rsidRPr="00E90605">
        <w:rPr>
          <w:b/>
          <w:sz w:val="20"/>
          <w:highlight w:val="yellow"/>
          <w:lang w:val="en-GB"/>
        </w:rPr>
        <w:t>assistance</w:t>
      </w:r>
      <w:proofErr w:type="gramEnd"/>
      <w:r w:rsidRPr="00E90605">
        <w:rPr>
          <w:b/>
          <w:spacing w:val="-8"/>
          <w:sz w:val="20"/>
          <w:highlight w:val="yellow"/>
          <w:lang w:val="en-GB"/>
        </w:rPr>
        <w:t xml:space="preserve"> </w:t>
      </w:r>
      <w:r w:rsidRPr="00E90605">
        <w:rPr>
          <w:b/>
          <w:sz w:val="20"/>
          <w:highlight w:val="yellow"/>
          <w:lang w:val="en-GB"/>
        </w:rPr>
        <w:t>and</w:t>
      </w:r>
      <w:r w:rsidRPr="00E90605">
        <w:rPr>
          <w:b/>
          <w:spacing w:val="-12"/>
          <w:sz w:val="20"/>
          <w:highlight w:val="yellow"/>
          <w:lang w:val="en-GB"/>
        </w:rPr>
        <w:t xml:space="preserve"> </w:t>
      </w:r>
      <w:r w:rsidRPr="00E90605">
        <w:rPr>
          <w:b/>
          <w:sz w:val="20"/>
          <w:highlight w:val="yellow"/>
          <w:lang w:val="en-GB"/>
        </w:rPr>
        <w:t>are</w:t>
      </w:r>
      <w:r w:rsidRPr="00E90605">
        <w:rPr>
          <w:b/>
          <w:spacing w:val="-13"/>
          <w:sz w:val="20"/>
          <w:highlight w:val="yellow"/>
          <w:lang w:val="en-GB"/>
        </w:rPr>
        <w:t xml:space="preserve"> </w:t>
      </w:r>
      <w:r w:rsidRPr="00E90605">
        <w:rPr>
          <w:b/>
          <w:sz w:val="20"/>
          <w:highlight w:val="yellow"/>
          <w:lang w:val="en-GB"/>
        </w:rPr>
        <w:t xml:space="preserve">sufficiently resourced to offer the prospect of full reparation to all those affected. </w:t>
      </w:r>
      <w:r w:rsidRPr="008A5CFD">
        <w:rPr>
          <w:b/>
          <w:sz w:val="20"/>
          <w:highlight w:val="yellow"/>
        </w:rPr>
        <w:t>(Palestine)</w:t>
      </w:r>
    </w:p>
    <w:p w14:paraId="5FF72F36" w14:textId="77777777" w:rsidR="00E90605" w:rsidRPr="00E90605" w:rsidRDefault="00E90605">
      <w:pPr>
        <w:pStyle w:val="ListParagraph"/>
        <w:widowControl w:val="0"/>
        <w:numPr>
          <w:ilvl w:val="1"/>
          <w:numId w:val="32"/>
        </w:numPr>
        <w:tabs>
          <w:tab w:val="left" w:pos="1654"/>
        </w:tabs>
        <w:autoSpaceDE w:val="0"/>
        <w:autoSpaceDN w:val="0"/>
        <w:spacing w:before="125" w:after="0" w:line="249" w:lineRule="auto"/>
        <w:ind w:right="1249" w:firstLine="0"/>
        <w:contextualSpacing w:val="0"/>
        <w:jc w:val="both"/>
        <w:rPr>
          <w:b/>
          <w:sz w:val="20"/>
          <w:lang w:val="en-GB"/>
        </w:rPr>
      </w:pPr>
      <w:r w:rsidRPr="00E90605">
        <w:rPr>
          <w:color w:val="7030A0"/>
          <w:sz w:val="20"/>
          <w:lang w:val="en-GB"/>
        </w:rPr>
        <w:t>States Parties shall ensure that their domestic laws facilitate access to information, including</w:t>
      </w:r>
      <w:r w:rsidRPr="00E90605">
        <w:rPr>
          <w:color w:val="7030A0"/>
          <w:spacing w:val="-1"/>
          <w:sz w:val="20"/>
          <w:lang w:val="en-GB"/>
        </w:rPr>
        <w:t xml:space="preserve"> </w:t>
      </w:r>
      <w:r w:rsidRPr="00E90605">
        <w:rPr>
          <w:color w:val="7030A0"/>
          <w:sz w:val="20"/>
          <w:lang w:val="en-GB"/>
        </w:rPr>
        <w:t>through</w:t>
      </w:r>
      <w:r w:rsidRPr="00E90605">
        <w:rPr>
          <w:color w:val="7030A0"/>
          <w:spacing w:val="-1"/>
          <w:sz w:val="20"/>
          <w:lang w:val="en-GB"/>
        </w:rPr>
        <w:t xml:space="preserve"> </w:t>
      </w:r>
      <w:r w:rsidRPr="00E90605">
        <w:rPr>
          <w:color w:val="7030A0"/>
          <w:sz w:val="20"/>
          <w:lang w:val="en-GB"/>
        </w:rPr>
        <w:t>international cooperation,</w:t>
      </w:r>
      <w:r w:rsidRPr="00E90605">
        <w:rPr>
          <w:color w:val="7030A0"/>
          <w:spacing w:val="-1"/>
          <w:sz w:val="20"/>
          <w:lang w:val="en-GB"/>
        </w:rPr>
        <w:t xml:space="preserve"> </w:t>
      </w:r>
      <w:r w:rsidRPr="00E90605">
        <w:rPr>
          <w:color w:val="7030A0"/>
          <w:sz w:val="20"/>
          <w:lang w:val="en-GB"/>
        </w:rPr>
        <w:t xml:space="preserve">as set out in this (Legally Binding Instrument), and enable courts to allow proceedings in appropriate cases. </w:t>
      </w:r>
    </w:p>
    <w:p w14:paraId="28DB02A9" w14:textId="77777777" w:rsidR="00E90605" w:rsidRPr="00E90605" w:rsidRDefault="00E90605">
      <w:pPr>
        <w:pStyle w:val="ListParagraph"/>
        <w:widowControl w:val="0"/>
        <w:numPr>
          <w:ilvl w:val="1"/>
          <w:numId w:val="32"/>
        </w:numPr>
        <w:tabs>
          <w:tab w:val="left" w:pos="1654"/>
        </w:tabs>
        <w:autoSpaceDE w:val="0"/>
        <w:autoSpaceDN w:val="0"/>
        <w:spacing w:before="125" w:after="0" w:line="249" w:lineRule="auto"/>
        <w:ind w:right="1249" w:firstLine="0"/>
        <w:contextualSpacing w:val="0"/>
        <w:jc w:val="both"/>
        <w:rPr>
          <w:color w:val="7030A0"/>
          <w:sz w:val="20"/>
          <w:lang w:val="en-GB"/>
        </w:rPr>
      </w:pPr>
      <w:r w:rsidRPr="00E90605">
        <w:rPr>
          <w:color w:val="7030A0"/>
          <w:sz w:val="20"/>
          <w:lang w:val="en-GB"/>
        </w:rPr>
        <w:t xml:space="preserve">States Parties shall provide adequate and effective legal assistance to victims throughout the legal process, including by: </w:t>
      </w:r>
    </w:p>
    <w:p w14:paraId="7501D147" w14:textId="77777777" w:rsidR="00E90605" w:rsidRPr="00E90605" w:rsidRDefault="00E90605">
      <w:pPr>
        <w:pStyle w:val="ListParagraph"/>
        <w:widowControl w:val="0"/>
        <w:numPr>
          <w:ilvl w:val="1"/>
          <w:numId w:val="31"/>
        </w:numPr>
        <w:tabs>
          <w:tab w:val="left" w:pos="1614"/>
        </w:tabs>
        <w:autoSpaceDE w:val="0"/>
        <w:autoSpaceDN w:val="0"/>
        <w:spacing w:before="130" w:after="0" w:line="249" w:lineRule="auto"/>
        <w:ind w:right="1253" w:firstLine="0"/>
        <w:contextualSpacing w:val="0"/>
        <w:jc w:val="both"/>
        <w:rPr>
          <w:b/>
          <w:sz w:val="20"/>
          <w:highlight w:val="yellow"/>
          <w:lang w:val="en-GB"/>
        </w:rPr>
      </w:pPr>
      <w:r w:rsidRPr="00E90605">
        <w:rPr>
          <w:sz w:val="20"/>
          <w:highlight w:val="yellow"/>
          <w:lang w:val="en-GB"/>
        </w:rPr>
        <w:t>States</w:t>
      </w:r>
      <w:r w:rsidRPr="00E90605">
        <w:rPr>
          <w:spacing w:val="-9"/>
          <w:sz w:val="20"/>
          <w:highlight w:val="yellow"/>
          <w:lang w:val="en-GB"/>
        </w:rPr>
        <w:t xml:space="preserve"> </w:t>
      </w:r>
      <w:r w:rsidRPr="00E90605">
        <w:rPr>
          <w:sz w:val="20"/>
          <w:highlight w:val="yellow"/>
          <w:lang w:val="en-GB"/>
        </w:rPr>
        <w:t>Parties</w:t>
      </w:r>
      <w:r w:rsidRPr="00E90605">
        <w:rPr>
          <w:spacing w:val="-7"/>
          <w:sz w:val="20"/>
          <w:highlight w:val="yellow"/>
          <w:lang w:val="en-GB"/>
        </w:rPr>
        <w:t xml:space="preserve"> </w:t>
      </w:r>
      <w:r w:rsidRPr="00E90605">
        <w:rPr>
          <w:sz w:val="20"/>
          <w:highlight w:val="yellow"/>
          <w:lang w:val="en-GB"/>
        </w:rPr>
        <w:t>shall</w:t>
      </w:r>
      <w:r w:rsidRPr="00E90605">
        <w:rPr>
          <w:spacing w:val="-9"/>
          <w:sz w:val="20"/>
          <w:highlight w:val="yellow"/>
          <w:lang w:val="en-GB"/>
        </w:rPr>
        <w:t xml:space="preserve"> </w:t>
      </w:r>
      <w:r w:rsidRPr="00E90605">
        <w:rPr>
          <w:sz w:val="20"/>
          <w:highlight w:val="yellow"/>
          <w:lang w:val="en-GB"/>
        </w:rPr>
        <w:t>provide</w:t>
      </w:r>
      <w:r w:rsidRPr="00E90605">
        <w:rPr>
          <w:spacing w:val="-8"/>
          <w:sz w:val="20"/>
          <w:highlight w:val="yellow"/>
          <w:lang w:val="en-GB"/>
        </w:rPr>
        <w:t xml:space="preserve"> </w:t>
      </w:r>
      <w:r w:rsidRPr="00E90605">
        <w:rPr>
          <w:sz w:val="20"/>
          <w:highlight w:val="yellow"/>
          <w:lang w:val="en-GB"/>
        </w:rPr>
        <w:t>adequate</w:t>
      </w:r>
      <w:r w:rsidRPr="00E90605">
        <w:rPr>
          <w:spacing w:val="-8"/>
          <w:sz w:val="20"/>
          <w:highlight w:val="yellow"/>
          <w:lang w:val="en-GB"/>
        </w:rPr>
        <w:t xml:space="preserve"> </w:t>
      </w:r>
      <w:r w:rsidRPr="00E90605">
        <w:rPr>
          <w:sz w:val="20"/>
          <w:highlight w:val="yellow"/>
          <w:lang w:val="en-GB"/>
        </w:rPr>
        <w:t>and</w:t>
      </w:r>
      <w:r w:rsidRPr="00E90605">
        <w:rPr>
          <w:spacing w:val="-8"/>
          <w:sz w:val="20"/>
          <w:highlight w:val="yellow"/>
          <w:lang w:val="en-GB"/>
        </w:rPr>
        <w:t xml:space="preserve"> </w:t>
      </w:r>
      <w:r w:rsidRPr="00E90605">
        <w:rPr>
          <w:sz w:val="20"/>
          <w:highlight w:val="yellow"/>
          <w:lang w:val="en-GB"/>
        </w:rPr>
        <w:t>effective</w:t>
      </w:r>
      <w:r w:rsidRPr="00E90605">
        <w:rPr>
          <w:spacing w:val="-8"/>
          <w:sz w:val="20"/>
          <w:highlight w:val="yellow"/>
          <w:lang w:val="en-GB"/>
        </w:rPr>
        <w:t xml:space="preserve"> </w:t>
      </w:r>
      <w:r w:rsidRPr="00E90605">
        <w:rPr>
          <w:sz w:val="20"/>
          <w:highlight w:val="yellow"/>
          <w:lang w:val="en-GB"/>
        </w:rPr>
        <w:t>legal</w:t>
      </w:r>
      <w:r w:rsidRPr="00E90605">
        <w:rPr>
          <w:spacing w:val="-11"/>
          <w:sz w:val="20"/>
          <w:highlight w:val="yellow"/>
          <w:lang w:val="en-GB"/>
        </w:rPr>
        <w:t xml:space="preserve"> </w:t>
      </w:r>
      <w:r w:rsidRPr="00E90605">
        <w:rPr>
          <w:sz w:val="20"/>
          <w:highlight w:val="yellow"/>
          <w:lang w:val="en-GB"/>
        </w:rPr>
        <w:t>assistance</w:t>
      </w:r>
      <w:r w:rsidRPr="00E90605">
        <w:rPr>
          <w:spacing w:val="-8"/>
          <w:sz w:val="20"/>
          <w:highlight w:val="yellow"/>
          <w:lang w:val="en-GB"/>
        </w:rPr>
        <w:t xml:space="preserve"> </w:t>
      </w:r>
      <w:r w:rsidRPr="00E90605">
        <w:rPr>
          <w:sz w:val="20"/>
          <w:highlight w:val="yellow"/>
          <w:lang w:val="en-GB"/>
        </w:rPr>
        <w:t>to</w:t>
      </w:r>
      <w:r w:rsidRPr="00E90605">
        <w:rPr>
          <w:spacing w:val="-8"/>
          <w:sz w:val="20"/>
          <w:highlight w:val="yellow"/>
          <w:lang w:val="en-GB"/>
        </w:rPr>
        <w:t xml:space="preserve"> </w:t>
      </w:r>
      <w:r w:rsidRPr="00E90605">
        <w:rPr>
          <w:sz w:val="20"/>
          <w:highlight w:val="yellow"/>
          <w:lang w:val="en-GB"/>
        </w:rPr>
        <w:t>victims</w:t>
      </w:r>
      <w:r w:rsidRPr="00E90605">
        <w:rPr>
          <w:spacing w:val="-9"/>
          <w:sz w:val="20"/>
          <w:highlight w:val="yellow"/>
          <w:lang w:val="en-GB"/>
        </w:rPr>
        <w:t xml:space="preserve"> </w:t>
      </w:r>
      <w:r w:rsidRPr="00E90605">
        <w:rPr>
          <w:sz w:val="20"/>
          <w:highlight w:val="yellow"/>
          <w:lang w:val="en-GB"/>
        </w:rPr>
        <w:t xml:space="preserve">throughout the legal process, </w:t>
      </w:r>
      <w:r w:rsidRPr="00E90605">
        <w:rPr>
          <w:b/>
          <w:sz w:val="20"/>
          <w:highlight w:val="yellow"/>
          <w:lang w:val="en-GB"/>
        </w:rPr>
        <w:t xml:space="preserve">according to international law, </w:t>
      </w:r>
      <w:r w:rsidRPr="00E90605">
        <w:rPr>
          <w:sz w:val="20"/>
          <w:highlight w:val="yellow"/>
          <w:lang w:val="en-GB"/>
        </w:rPr>
        <w:t xml:space="preserve">including by: </w:t>
      </w:r>
      <w:r w:rsidRPr="00E90605">
        <w:rPr>
          <w:b/>
          <w:sz w:val="20"/>
          <w:highlight w:val="yellow"/>
          <w:lang w:val="en-GB"/>
        </w:rPr>
        <w:t>(Panama)</w:t>
      </w:r>
    </w:p>
    <w:p w14:paraId="61C6805C" w14:textId="77777777" w:rsidR="00E90605" w:rsidRPr="00E90605" w:rsidRDefault="00E90605">
      <w:pPr>
        <w:pStyle w:val="ListParagraph"/>
        <w:widowControl w:val="0"/>
        <w:numPr>
          <w:ilvl w:val="0"/>
          <w:numId w:val="30"/>
        </w:numPr>
        <w:tabs>
          <w:tab w:val="left" w:pos="1475"/>
        </w:tabs>
        <w:autoSpaceDE w:val="0"/>
        <w:autoSpaceDN w:val="0"/>
        <w:spacing w:before="122" w:after="0" w:line="249" w:lineRule="auto"/>
        <w:ind w:right="1245" w:firstLine="0"/>
        <w:contextualSpacing w:val="0"/>
        <w:jc w:val="both"/>
        <w:rPr>
          <w:color w:val="7030A0"/>
          <w:sz w:val="20"/>
          <w:lang w:val="en-GB"/>
        </w:rPr>
      </w:pPr>
      <w:r w:rsidRPr="00E90605">
        <w:rPr>
          <w:color w:val="7030A0"/>
          <w:sz w:val="20"/>
          <w:lang w:val="en-GB"/>
        </w:rPr>
        <w:t xml:space="preserve">Making information available and accessible to victims of their rights and the status of their claims, in relevant languages and accessible formats to adults and children alike, including those with </w:t>
      </w:r>
      <w:proofErr w:type="gramStart"/>
      <w:r w:rsidRPr="00E90605">
        <w:rPr>
          <w:color w:val="7030A0"/>
          <w:sz w:val="20"/>
          <w:lang w:val="en-GB"/>
        </w:rPr>
        <w:t>disabilities;</w:t>
      </w:r>
      <w:proofErr w:type="gramEnd"/>
    </w:p>
    <w:p w14:paraId="17373519" w14:textId="77777777" w:rsidR="00E90605" w:rsidRPr="00E90605" w:rsidRDefault="00E90605">
      <w:pPr>
        <w:pStyle w:val="ListParagraph"/>
        <w:widowControl w:val="0"/>
        <w:numPr>
          <w:ilvl w:val="0"/>
          <w:numId w:val="30"/>
        </w:numPr>
        <w:tabs>
          <w:tab w:val="left" w:pos="1467"/>
        </w:tabs>
        <w:autoSpaceDE w:val="0"/>
        <w:autoSpaceDN w:val="0"/>
        <w:spacing w:before="123" w:after="0"/>
        <w:ind w:left="1467" w:hanging="201"/>
        <w:contextualSpacing w:val="0"/>
        <w:jc w:val="both"/>
        <w:rPr>
          <w:color w:val="7030A0"/>
          <w:sz w:val="20"/>
          <w:lang w:val="en-GB"/>
        </w:rPr>
      </w:pPr>
      <w:r w:rsidRPr="00E90605">
        <w:rPr>
          <w:color w:val="7030A0"/>
          <w:sz w:val="20"/>
          <w:lang w:val="en-GB"/>
        </w:rPr>
        <w:t>Guaranteeing</w:t>
      </w:r>
      <w:r w:rsidRPr="00E90605">
        <w:rPr>
          <w:color w:val="7030A0"/>
          <w:spacing w:val="-5"/>
          <w:sz w:val="20"/>
          <w:lang w:val="en-GB"/>
        </w:rPr>
        <w:t xml:space="preserve"> </w:t>
      </w:r>
      <w:r w:rsidRPr="00E90605">
        <w:rPr>
          <w:color w:val="7030A0"/>
          <w:sz w:val="20"/>
          <w:lang w:val="en-GB"/>
        </w:rPr>
        <w:t>the</w:t>
      </w:r>
      <w:r w:rsidRPr="00E90605">
        <w:rPr>
          <w:color w:val="7030A0"/>
          <w:spacing w:val="-3"/>
          <w:sz w:val="20"/>
          <w:lang w:val="en-GB"/>
        </w:rPr>
        <w:t xml:space="preserve"> </w:t>
      </w:r>
      <w:r w:rsidRPr="00E90605">
        <w:rPr>
          <w:color w:val="7030A0"/>
          <w:sz w:val="20"/>
          <w:lang w:val="en-GB"/>
        </w:rPr>
        <w:t>rights</w:t>
      </w:r>
      <w:r w:rsidRPr="00E90605">
        <w:rPr>
          <w:color w:val="7030A0"/>
          <w:spacing w:val="-5"/>
          <w:sz w:val="20"/>
          <w:lang w:val="en-GB"/>
        </w:rPr>
        <w:t xml:space="preserve"> </w:t>
      </w:r>
      <w:r w:rsidRPr="00E90605">
        <w:rPr>
          <w:color w:val="7030A0"/>
          <w:sz w:val="20"/>
          <w:lang w:val="en-GB"/>
        </w:rPr>
        <w:t>of</w:t>
      </w:r>
      <w:r w:rsidRPr="00E90605">
        <w:rPr>
          <w:color w:val="7030A0"/>
          <w:spacing w:val="-3"/>
          <w:sz w:val="20"/>
          <w:lang w:val="en-GB"/>
        </w:rPr>
        <w:t xml:space="preserve"> </w:t>
      </w:r>
      <w:r w:rsidRPr="00E90605">
        <w:rPr>
          <w:color w:val="7030A0"/>
          <w:sz w:val="20"/>
          <w:lang w:val="en-GB"/>
        </w:rPr>
        <w:t>victims</w:t>
      </w:r>
      <w:r w:rsidRPr="00E90605">
        <w:rPr>
          <w:color w:val="7030A0"/>
          <w:spacing w:val="-5"/>
          <w:sz w:val="20"/>
          <w:lang w:val="en-GB"/>
        </w:rPr>
        <w:t xml:space="preserve"> </w:t>
      </w:r>
      <w:r w:rsidRPr="00E90605">
        <w:rPr>
          <w:color w:val="7030A0"/>
          <w:sz w:val="20"/>
          <w:lang w:val="en-GB"/>
        </w:rPr>
        <w:t>to</w:t>
      </w:r>
      <w:r w:rsidRPr="00E90605">
        <w:rPr>
          <w:color w:val="7030A0"/>
          <w:spacing w:val="-3"/>
          <w:sz w:val="20"/>
          <w:lang w:val="en-GB"/>
        </w:rPr>
        <w:t xml:space="preserve"> </w:t>
      </w:r>
      <w:r w:rsidRPr="00E90605">
        <w:rPr>
          <w:color w:val="7030A0"/>
          <w:sz w:val="20"/>
          <w:lang w:val="en-GB"/>
        </w:rPr>
        <w:t>be</w:t>
      </w:r>
      <w:r w:rsidRPr="00E90605">
        <w:rPr>
          <w:color w:val="7030A0"/>
          <w:spacing w:val="-3"/>
          <w:sz w:val="20"/>
          <w:lang w:val="en-GB"/>
        </w:rPr>
        <w:t xml:space="preserve"> </w:t>
      </w:r>
      <w:r w:rsidRPr="00E90605">
        <w:rPr>
          <w:color w:val="7030A0"/>
          <w:sz w:val="20"/>
          <w:lang w:val="en-GB"/>
        </w:rPr>
        <w:t>heard</w:t>
      </w:r>
      <w:r w:rsidRPr="00E90605">
        <w:rPr>
          <w:color w:val="7030A0"/>
          <w:spacing w:val="-3"/>
          <w:sz w:val="20"/>
          <w:lang w:val="en-GB"/>
        </w:rPr>
        <w:t xml:space="preserve"> </w:t>
      </w:r>
      <w:r w:rsidRPr="00E90605">
        <w:rPr>
          <w:color w:val="7030A0"/>
          <w:sz w:val="20"/>
          <w:lang w:val="en-GB"/>
        </w:rPr>
        <w:t>in</w:t>
      </w:r>
      <w:r w:rsidRPr="00E90605">
        <w:rPr>
          <w:color w:val="7030A0"/>
          <w:spacing w:val="-3"/>
          <w:sz w:val="20"/>
          <w:lang w:val="en-GB"/>
        </w:rPr>
        <w:t xml:space="preserve"> </w:t>
      </w:r>
      <w:r w:rsidRPr="00E90605">
        <w:rPr>
          <w:color w:val="7030A0"/>
          <w:sz w:val="20"/>
          <w:lang w:val="en-GB"/>
        </w:rPr>
        <w:t>all</w:t>
      </w:r>
      <w:r w:rsidRPr="00E90605">
        <w:rPr>
          <w:color w:val="7030A0"/>
          <w:spacing w:val="-3"/>
          <w:sz w:val="20"/>
          <w:lang w:val="en-GB"/>
        </w:rPr>
        <w:t xml:space="preserve"> </w:t>
      </w:r>
      <w:r w:rsidRPr="00E90605">
        <w:rPr>
          <w:color w:val="7030A0"/>
          <w:sz w:val="20"/>
          <w:lang w:val="en-GB"/>
        </w:rPr>
        <w:t>stages</w:t>
      </w:r>
      <w:r w:rsidRPr="00E90605">
        <w:rPr>
          <w:color w:val="7030A0"/>
          <w:spacing w:val="-5"/>
          <w:sz w:val="20"/>
          <w:lang w:val="en-GB"/>
        </w:rPr>
        <w:t xml:space="preserve"> </w:t>
      </w:r>
      <w:r w:rsidRPr="00E90605">
        <w:rPr>
          <w:color w:val="7030A0"/>
          <w:sz w:val="20"/>
          <w:lang w:val="en-GB"/>
        </w:rPr>
        <w:t>of</w:t>
      </w:r>
      <w:r w:rsidRPr="00E90605">
        <w:rPr>
          <w:color w:val="7030A0"/>
          <w:spacing w:val="-3"/>
          <w:sz w:val="20"/>
          <w:lang w:val="en-GB"/>
        </w:rPr>
        <w:t xml:space="preserve"> </w:t>
      </w:r>
      <w:proofErr w:type="gramStart"/>
      <w:r w:rsidRPr="00E90605">
        <w:rPr>
          <w:color w:val="7030A0"/>
          <w:spacing w:val="-2"/>
          <w:sz w:val="20"/>
          <w:lang w:val="en-GB"/>
        </w:rPr>
        <w:t>proceedings;</w:t>
      </w:r>
      <w:proofErr w:type="gramEnd"/>
    </w:p>
    <w:p w14:paraId="3BFCB43C" w14:textId="77777777" w:rsidR="00E90605" w:rsidRPr="00E90605" w:rsidRDefault="00E90605" w:rsidP="00E90605">
      <w:pPr>
        <w:tabs>
          <w:tab w:val="left" w:pos="1467"/>
        </w:tabs>
        <w:spacing w:before="123"/>
        <w:ind w:left="1266"/>
        <w:rPr>
          <w:b/>
          <w:color w:val="FF0000"/>
          <w:sz w:val="20"/>
          <w:lang w:val="en-GB"/>
        </w:rPr>
      </w:pPr>
      <w:r w:rsidRPr="00E90605">
        <w:rPr>
          <w:b/>
          <w:color w:val="FF0000"/>
          <w:sz w:val="20"/>
          <w:lang w:val="en-GB"/>
        </w:rPr>
        <w:t xml:space="preserve">We support the proposals made by Peru, Panama, South Africa, Palestine, </w:t>
      </w:r>
      <w:proofErr w:type="gramStart"/>
      <w:r w:rsidRPr="00E90605">
        <w:rPr>
          <w:b/>
          <w:color w:val="FF0000"/>
          <w:sz w:val="20"/>
          <w:lang w:val="en-GB"/>
        </w:rPr>
        <w:t>Mexico</w:t>
      </w:r>
      <w:proofErr w:type="gramEnd"/>
      <w:r w:rsidRPr="00E90605">
        <w:rPr>
          <w:b/>
          <w:color w:val="FF0000"/>
          <w:sz w:val="20"/>
          <w:lang w:val="en-GB"/>
        </w:rPr>
        <w:t xml:space="preserve"> and Egypt on adding gender sensitive, age sensitive and child sensitive proceedings in Article 7.3.b.</w:t>
      </w:r>
    </w:p>
    <w:p w14:paraId="689B2574" w14:textId="77777777" w:rsidR="00E90605" w:rsidRPr="00E90605" w:rsidRDefault="00E90605" w:rsidP="00E90605">
      <w:pPr>
        <w:spacing w:before="130" w:line="249" w:lineRule="auto"/>
        <w:ind w:left="1266" w:right="1245"/>
        <w:jc w:val="both"/>
        <w:rPr>
          <w:b/>
          <w:sz w:val="20"/>
          <w:lang w:val="en-GB"/>
        </w:rPr>
      </w:pPr>
      <w:r w:rsidRPr="00E90605">
        <w:rPr>
          <w:sz w:val="20"/>
          <w:lang w:val="en-GB"/>
        </w:rPr>
        <w:t xml:space="preserve">b.  Guaranteeing the rights of victims to be heard in all stages of proceedings </w:t>
      </w:r>
      <w:r w:rsidRPr="00E90605">
        <w:rPr>
          <w:b/>
          <w:sz w:val="20"/>
          <w:lang w:val="en-GB"/>
        </w:rPr>
        <w:t>avoiding gender and age stereotyping</w:t>
      </w:r>
      <w:r w:rsidRPr="00E90605">
        <w:rPr>
          <w:sz w:val="20"/>
          <w:lang w:val="en-GB"/>
        </w:rPr>
        <w:t xml:space="preserve">; </w:t>
      </w:r>
      <w:r w:rsidRPr="00E90605">
        <w:rPr>
          <w:b/>
          <w:sz w:val="20"/>
          <w:lang w:val="en-GB"/>
        </w:rPr>
        <w:t>(Peru, Panama, South Africa, Palestine, Mexico)</w:t>
      </w:r>
    </w:p>
    <w:p w14:paraId="22F8D42B" w14:textId="77777777" w:rsidR="00E90605" w:rsidRPr="00E90605" w:rsidRDefault="00E90605">
      <w:pPr>
        <w:pStyle w:val="ListParagraph"/>
        <w:widowControl w:val="0"/>
        <w:numPr>
          <w:ilvl w:val="0"/>
          <w:numId w:val="29"/>
        </w:numPr>
        <w:tabs>
          <w:tab w:val="left" w:pos="1467"/>
        </w:tabs>
        <w:autoSpaceDE w:val="0"/>
        <w:autoSpaceDN w:val="0"/>
        <w:spacing w:before="121" w:after="0" w:line="249" w:lineRule="auto"/>
        <w:ind w:right="1247" w:firstLine="0"/>
        <w:contextualSpacing w:val="0"/>
        <w:jc w:val="both"/>
        <w:rPr>
          <w:b/>
          <w:sz w:val="20"/>
          <w:lang w:val="en-GB"/>
        </w:rPr>
      </w:pPr>
      <w:r w:rsidRPr="00E90605">
        <w:rPr>
          <w:sz w:val="20"/>
          <w:lang w:val="en-GB"/>
        </w:rPr>
        <w:t>b.</w:t>
      </w:r>
      <w:r w:rsidRPr="00E90605">
        <w:rPr>
          <w:spacing w:val="-3"/>
          <w:sz w:val="20"/>
          <w:lang w:val="en-GB"/>
        </w:rPr>
        <w:t xml:space="preserve"> </w:t>
      </w:r>
      <w:r w:rsidRPr="00E90605">
        <w:rPr>
          <w:sz w:val="20"/>
          <w:lang w:val="en-GB"/>
        </w:rPr>
        <w:t>Guaranteeing</w:t>
      </w:r>
      <w:r w:rsidRPr="00E90605">
        <w:rPr>
          <w:spacing w:val="-4"/>
          <w:sz w:val="20"/>
          <w:lang w:val="en-GB"/>
        </w:rPr>
        <w:t xml:space="preserve"> </w:t>
      </w:r>
      <w:r w:rsidRPr="00E90605">
        <w:rPr>
          <w:sz w:val="20"/>
          <w:lang w:val="en-GB"/>
        </w:rPr>
        <w:t>the</w:t>
      </w:r>
      <w:r w:rsidRPr="00E90605">
        <w:rPr>
          <w:spacing w:val="-3"/>
          <w:sz w:val="20"/>
          <w:lang w:val="en-GB"/>
        </w:rPr>
        <w:t xml:space="preserve"> </w:t>
      </w:r>
      <w:r w:rsidRPr="00E90605">
        <w:rPr>
          <w:sz w:val="20"/>
          <w:lang w:val="en-GB"/>
        </w:rPr>
        <w:t>rights</w:t>
      </w:r>
      <w:r w:rsidRPr="00E90605">
        <w:rPr>
          <w:spacing w:val="-4"/>
          <w:sz w:val="20"/>
          <w:lang w:val="en-GB"/>
        </w:rPr>
        <w:t xml:space="preserve"> </w:t>
      </w:r>
      <w:r w:rsidRPr="00E90605">
        <w:rPr>
          <w:sz w:val="20"/>
          <w:lang w:val="en-GB"/>
        </w:rPr>
        <w:t>of</w:t>
      </w:r>
      <w:r w:rsidRPr="00E90605">
        <w:rPr>
          <w:spacing w:val="-3"/>
          <w:sz w:val="20"/>
          <w:lang w:val="en-GB"/>
        </w:rPr>
        <w:t xml:space="preserve"> </w:t>
      </w:r>
      <w:r w:rsidRPr="00E90605">
        <w:rPr>
          <w:sz w:val="20"/>
          <w:lang w:val="en-GB"/>
        </w:rPr>
        <w:t>victims</w:t>
      </w:r>
      <w:r w:rsidRPr="00E90605">
        <w:rPr>
          <w:spacing w:val="-4"/>
          <w:sz w:val="20"/>
          <w:lang w:val="en-GB"/>
        </w:rPr>
        <w:t xml:space="preserve"> </w:t>
      </w:r>
      <w:r w:rsidRPr="00E90605">
        <w:rPr>
          <w:sz w:val="20"/>
          <w:lang w:val="en-GB"/>
        </w:rPr>
        <w:t>to</w:t>
      </w:r>
      <w:r w:rsidRPr="00E90605">
        <w:rPr>
          <w:spacing w:val="-2"/>
          <w:sz w:val="20"/>
          <w:lang w:val="en-GB"/>
        </w:rPr>
        <w:t xml:space="preserve"> </w:t>
      </w:r>
      <w:r w:rsidRPr="00E90605">
        <w:rPr>
          <w:sz w:val="20"/>
          <w:lang w:val="en-GB"/>
        </w:rPr>
        <w:t>be</w:t>
      </w:r>
      <w:r w:rsidRPr="00E90605">
        <w:rPr>
          <w:spacing w:val="-3"/>
          <w:sz w:val="20"/>
          <w:lang w:val="en-GB"/>
        </w:rPr>
        <w:t xml:space="preserve"> </w:t>
      </w:r>
      <w:r w:rsidRPr="00E90605">
        <w:rPr>
          <w:sz w:val="20"/>
          <w:lang w:val="en-GB"/>
        </w:rPr>
        <w:t>heard</w:t>
      </w:r>
      <w:r w:rsidRPr="00E90605">
        <w:rPr>
          <w:spacing w:val="-2"/>
          <w:sz w:val="20"/>
          <w:lang w:val="en-GB"/>
        </w:rPr>
        <w:t xml:space="preserve"> </w:t>
      </w:r>
      <w:r w:rsidRPr="00E90605">
        <w:rPr>
          <w:sz w:val="20"/>
          <w:lang w:val="en-GB"/>
        </w:rPr>
        <w:t>in</w:t>
      </w:r>
      <w:r w:rsidRPr="00E90605">
        <w:rPr>
          <w:spacing w:val="-2"/>
          <w:sz w:val="20"/>
          <w:lang w:val="en-GB"/>
        </w:rPr>
        <w:t xml:space="preserve"> </w:t>
      </w:r>
      <w:r w:rsidRPr="00E90605">
        <w:rPr>
          <w:sz w:val="20"/>
          <w:lang w:val="en-GB"/>
        </w:rPr>
        <w:t>all</w:t>
      </w:r>
      <w:r w:rsidRPr="00E90605">
        <w:rPr>
          <w:spacing w:val="-3"/>
          <w:sz w:val="20"/>
          <w:lang w:val="en-GB"/>
        </w:rPr>
        <w:t xml:space="preserve"> </w:t>
      </w:r>
      <w:r w:rsidRPr="00E90605">
        <w:rPr>
          <w:sz w:val="20"/>
          <w:lang w:val="en-GB"/>
        </w:rPr>
        <w:t>stages</w:t>
      </w:r>
      <w:r w:rsidRPr="00E90605">
        <w:rPr>
          <w:spacing w:val="-4"/>
          <w:sz w:val="20"/>
          <w:lang w:val="en-GB"/>
        </w:rPr>
        <w:t xml:space="preserve"> </w:t>
      </w:r>
      <w:r w:rsidRPr="00E90605">
        <w:rPr>
          <w:sz w:val="20"/>
          <w:lang w:val="en-GB"/>
        </w:rPr>
        <w:t>of</w:t>
      </w:r>
      <w:r w:rsidRPr="00E90605">
        <w:rPr>
          <w:spacing w:val="-3"/>
          <w:sz w:val="20"/>
          <w:lang w:val="en-GB"/>
        </w:rPr>
        <w:t xml:space="preserve"> </w:t>
      </w:r>
      <w:r w:rsidRPr="00E90605">
        <w:rPr>
          <w:sz w:val="20"/>
          <w:lang w:val="en-GB"/>
        </w:rPr>
        <w:t xml:space="preserve">proceedings </w:t>
      </w:r>
      <w:r w:rsidRPr="00E90605">
        <w:rPr>
          <w:b/>
          <w:sz w:val="20"/>
          <w:lang w:val="en-GB"/>
        </w:rPr>
        <w:t>in</w:t>
      </w:r>
      <w:r w:rsidRPr="00E90605">
        <w:rPr>
          <w:b/>
          <w:spacing w:val="-4"/>
          <w:sz w:val="20"/>
          <w:lang w:val="en-GB"/>
        </w:rPr>
        <w:t xml:space="preserve"> </w:t>
      </w:r>
      <w:r w:rsidRPr="00E90605">
        <w:rPr>
          <w:b/>
          <w:sz w:val="20"/>
          <w:lang w:val="en-GB"/>
        </w:rPr>
        <w:t>a</w:t>
      </w:r>
      <w:r w:rsidRPr="00E90605">
        <w:rPr>
          <w:b/>
          <w:spacing w:val="-2"/>
          <w:sz w:val="20"/>
          <w:lang w:val="en-GB"/>
        </w:rPr>
        <w:t xml:space="preserve"> </w:t>
      </w:r>
      <w:r w:rsidRPr="00E90605">
        <w:rPr>
          <w:b/>
          <w:sz w:val="20"/>
          <w:lang w:val="en-GB"/>
        </w:rPr>
        <w:t>gender- sensitive, age-sensitive, and child-sensitive manner</w:t>
      </w:r>
      <w:r w:rsidRPr="00E90605">
        <w:rPr>
          <w:sz w:val="20"/>
          <w:lang w:val="en-GB"/>
        </w:rPr>
        <w:t xml:space="preserve">; </w:t>
      </w:r>
      <w:r w:rsidRPr="00E90605">
        <w:rPr>
          <w:b/>
          <w:sz w:val="20"/>
          <w:lang w:val="en-GB"/>
        </w:rPr>
        <w:t>(Egypt)</w:t>
      </w:r>
    </w:p>
    <w:p w14:paraId="3EF04738" w14:textId="77777777" w:rsidR="00E90605" w:rsidRPr="00E90605" w:rsidRDefault="00E90605">
      <w:pPr>
        <w:pStyle w:val="ListParagraph"/>
        <w:widowControl w:val="0"/>
        <w:numPr>
          <w:ilvl w:val="0"/>
          <w:numId w:val="29"/>
        </w:numPr>
        <w:tabs>
          <w:tab w:val="left" w:pos="1468"/>
        </w:tabs>
        <w:autoSpaceDE w:val="0"/>
        <w:autoSpaceDN w:val="0"/>
        <w:spacing w:before="122" w:after="0" w:line="249" w:lineRule="auto"/>
        <w:ind w:right="1257" w:firstLine="0"/>
        <w:contextualSpacing w:val="0"/>
        <w:jc w:val="both"/>
        <w:rPr>
          <w:sz w:val="20"/>
          <w:lang w:val="en-GB"/>
        </w:rPr>
      </w:pPr>
      <w:r w:rsidRPr="00E90605">
        <w:rPr>
          <w:color w:val="7030A0"/>
          <w:sz w:val="20"/>
          <w:lang w:val="en-GB"/>
        </w:rPr>
        <w:t>Avoiding unnecessary costs or delays for bringing a claim and during the disposition of cases and the execution of orders or decrees granting awards; and</w:t>
      </w:r>
      <w:r w:rsidRPr="00E90605">
        <w:rPr>
          <w:sz w:val="20"/>
          <w:lang w:val="en-GB"/>
        </w:rPr>
        <w:t>,</w:t>
      </w:r>
    </w:p>
    <w:p w14:paraId="22E901C4" w14:textId="77777777" w:rsidR="00E90605" w:rsidRPr="00E90605" w:rsidRDefault="00E90605">
      <w:pPr>
        <w:pStyle w:val="ListParagraph"/>
        <w:widowControl w:val="0"/>
        <w:numPr>
          <w:ilvl w:val="0"/>
          <w:numId w:val="29"/>
        </w:numPr>
        <w:tabs>
          <w:tab w:val="left" w:pos="1499"/>
        </w:tabs>
        <w:autoSpaceDE w:val="0"/>
        <w:autoSpaceDN w:val="0"/>
        <w:spacing w:before="122" w:after="0" w:line="249" w:lineRule="auto"/>
        <w:ind w:right="1245" w:firstLine="0"/>
        <w:contextualSpacing w:val="0"/>
        <w:jc w:val="both"/>
        <w:rPr>
          <w:b/>
          <w:sz w:val="20"/>
          <w:lang w:val="en-GB"/>
        </w:rPr>
      </w:pPr>
      <w:bookmarkStart w:id="2" w:name="_Hlk117240989"/>
      <w:r w:rsidRPr="00E90605">
        <w:rPr>
          <w:color w:val="7030A0"/>
          <w:sz w:val="20"/>
          <w:lang w:val="en-GB"/>
        </w:rPr>
        <w:lastRenderedPageBreak/>
        <w:t xml:space="preserve">Removing legal obstacles, including the doctrine of </w:t>
      </w:r>
      <w:r w:rsidRPr="00E90605">
        <w:rPr>
          <w:i/>
          <w:color w:val="7030A0"/>
          <w:sz w:val="20"/>
          <w:lang w:val="en-GB"/>
        </w:rPr>
        <w:t xml:space="preserve">forum non </w:t>
      </w:r>
      <w:proofErr w:type="spellStart"/>
      <w:r w:rsidRPr="00E90605">
        <w:rPr>
          <w:i/>
          <w:color w:val="7030A0"/>
          <w:sz w:val="20"/>
          <w:lang w:val="en-GB"/>
        </w:rPr>
        <w:t>conveniens</w:t>
      </w:r>
      <w:proofErr w:type="spellEnd"/>
      <w:r w:rsidRPr="00E90605">
        <w:rPr>
          <w:i/>
          <w:color w:val="7030A0"/>
          <w:sz w:val="20"/>
          <w:lang w:val="en-GB"/>
        </w:rPr>
        <w:t xml:space="preserve">, </w:t>
      </w:r>
      <w:r w:rsidRPr="00E90605">
        <w:rPr>
          <w:color w:val="7030A0"/>
          <w:sz w:val="20"/>
          <w:lang w:val="en-GB"/>
        </w:rPr>
        <w:t>to initiate proceedings</w:t>
      </w:r>
      <w:r w:rsidRPr="00E90605">
        <w:rPr>
          <w:color w:val="7030A0"/>
          <w:spacing w:val="-1"/>
          <w:sz w:val="20"/>
          <w:lang w:val="en-GB"/>
        </w:rPr>
        <w:t xml:space="preserve"> </w:t>
      </w:r>
      <w:r w:rsidRPr="00E90605">
        <w:rPr>
          <w:color w:val="7030A0"/>
          <w:sz w:val="20"/>
          <w:lang w:val="en-GB"/>
        </w:rPr>
        <w:t>in the courts</w:t>
      </w:r>
      <w:r w:rsidRPr="00E90605">
        <w:rPr>
          <w:color w:val="7030A0"/>
          <w:spacing w:val="-1"/>
          <w:sz w:val="20"/>
          <w:lang w:val="en-GB"/>
        </w:rPr>
        <w:t xml:space="preserve"> </w:t>
      </w:r>
      <w:r w:rsidRPr="00E90605">
        <w:rPr>
          <w:color w:val="7030A0"/>
          <w:sz w:val="20"/>
          <w:lang w:val="en-GB"/>
        </w:rPr>
        <w:t>of another State</w:t>
      </w:r>
      <w:r w:rsidRPr="00E90605">
        <w:rPr>
          <w:color w:val="7030A0"/>
          <w:spacing w:val="-1"/>
          <w:sz w:val="20"/>
          <w:lang w:val="en-GB"/>
        </w:rPr>
        <w:t xml:space="preserve"> </w:t>
      </w:r>
      <w:r w:rsidRPr="00E90605">
        <w:rPr>
          <w:color w:val="7030A0"/>
          <w:sz w:val="20"/>
          <w:lang w:val="en-GB"/>
        </w:rPr>
        <w:t>Party in appropriate cases</w:t>
      </w:r>
      <w:r w:rsidRPr="00E90605">
        <w:rPr>
          <w:color w:val="7030A0"/>
          <w:spacing w:val="-1"/>
          <w:sz w:val="20"/>
          <w:lang w:val="en-GB"/>
        </w:rPr>
        <w:t xml:space="preserve"> </w:t>
      </w:r>
      <w:r w:rsidRPr="00E90605">
        <w:rPr>
          <w:color w:val="7030A0"/>
          <w:sz w:val="20"/>
          <w:lang w:val="en-GB"/>
        </w:rPr>
        <w:t>of human rights</w:t>
      </w:r>
      <w:r w:rsidRPr="00E90605">
        <w:rPr>
          <w:color w:val="7030A0"/>
          <w:spacing w:val="-1"/>
          <w:sz w:val="20"/>
          <w:lang w:val="en-GB"/>
        </w:rPr>
        <w:t xml:space="preserve"> </w:t>
      </w:r>
      <w:r w:rsidRPr="00E90605">
        <w:rPr>
          <w:color w:val="7030A0"/>
          <w:sz w:val="20"/>
          <w:lang w:val="en-GB"/>
        </w:rPr>
        <w:t xml:space="preserve">abuses resulting from business activities of a transnational character. </w:t>
      </w:r>
    </w:p>
    <w:bookmarkEnd w:id="2"/>
    <w:p w14:paraId="5FF58E8C" w14:textId="77777777" w:rsidR="00E90605" w:rsidRPr="00E90605" w:rsidRDefault="00E90605">
      <w:pPr>
        <w:pStyle w:val="ListParagraph"/>
        <w:tabs>
          <w:tab w:val="left" w:pos="1499"/>
        </w:tabs>
        <w:spacing w:before="122" w:line="249" w:lineRule="auto"/>
        <w:ind w:right="1245"/>
        <w:rPr>
          <w:b/>
          <w:color w:val="FF0000"/>
          <w:sz w:val="20"/>
          <w:lang w:val="en-GB"/>
        </w:rPr>
      </w:pPr>
      <w:r w:rsidRPr="00E90605">
        <w:rPr>
          <w:b/>
          <w:color w:val="FF0000"/>
          <w:sz w:val="20"/>
          <w:lang w:val="en-GB"/>
        </w:rPr>
        <w:t>We support the wording proposal of the 3</w:t>
      </w:r>
      <w:r w:rsidRPr="00E90605">
        <w:rPr>
          <w:b/>
          <w:color w:val="FF0000"/>
          <w:sz w:val="20"/>
          <w:vertAlign w:val="superscript"/>
          <w:lang w:val="en-GB"/>
        </w:rPr>
        <w:t>rd</w:t>
      </w:r>
      <w:r w:rsidRPr="00E90605">
        <w:rPr>
          <w:b/>
          <w:color w:val="FF0000"/>
          <w:sz w:val="20"/>
          <w:lang w:val="en-GB"/>
        </w:rPr>
        <w:t xml:space="preserve"> Draft on Removing obstacles, including the doctrine of forum non </w:t>
      </w:r>
      <w:proofErr w:type="spellStart"/>
      <w:r w:rsidRPr="00E90605">
        <w:rPr>
          <w:b/>
          <w:color w:val="FF0000"/>
          <w:sz w:val="20"/>
          <w:lang w:val="en-GB"/>
        </w:rPr>
        <w:t>conveniens</w:t>
      </w:r>
      <w:proofErr w:type="spellEnd"/>
      <w:r w:rsidRPr="00E90605">
        <w:rPr>
          <w:b/>
          <w:color w:val="FF0000"/>
          <w:sz w:val="20"/>
          <w:lang w:val="en-GB"/>
        </w:rPr>
        <w:t xml:space="preserve"> and propose to add the following at the end of Article7.</w:t>
      </w:r>
      <w:proofErr w:type="gramStart"/>
      <w:r w:rsidRPr="00E90605">
        <w:rPr>
          <w:b/>
          <w:color w:val="FF0000"/>
          <w:sz w:val="20"/>
          <w:lang w:val="en-GB"/>
        </w:rPr>
        <w:t>3.d.</w:t>
      </w:r>
      <w:proofErr w:type="gramEnd"/>
      <w:r w:rsidRPr="00E90605">
        <w:rPr>
          <w:b/>
          <w:color w:val="FF0000"/>
          <w:sz w:val="20"/>
          <w:lang w:val="en-GB"/>
        </w:rPr>
        <w:t>:</w:t>
      </w:r>
    </w:p>
    <w:p w14:paraId="6A6A8299" w14:textId="77777777" w:rsidR="00E90605" w:rsidRPr="00E90605" w:rsidRDefault="00E90605">
      <w:pPr>
        <w:pStyle w:val="ListParagraph"/>
        <w:tabs>
          <w:tab w:val="left" w:pos="1499"/>
        </w:tabs>
        <w:spacing w:before="122" w:line="249" w:lineRule="auto"/>
        <w:ind w:right="1245"/>
        <w:rPr>
          <w:b/>
          <w:sz w:val="20"/>
          <w:lang w:val="en-GB"/>
        </w:rPr>
      </w:pPr>
      <w:r w:rsidRPr="00E90605">
        <w:rPr>
          <w:color w:val="000000" w:themeColor="text1"/>
          <w:sz w:val="20"/>
          <w:lang w:val="en-GB"/>
        </w:rPr>
        <w:t xml:space="preserve">Removing legal obstacles, including the doctrine of forum non </w:t>
      </w:r>
      <w:proofErr w:type="spellStart"/>
      <w:r w:rsidRPr="00E90605">
        <w:rPr>
          <w:color w:val="000000" w:themeColor="text1"/>
          <w:sz w:val="20"/>
          <w:lang w:val="en-GB"/>
        </w:rPr>
        <w:t>conveniens</w:t>
      </w:r>
      <w:proofErr w:type="spellEnd"/>
      <w:r w:rsidRPr="00E90605">
        <w:rPr>
          <w:color w:val="000000" w:themeColor="text1"/>
          <w:sz w:val="20"/>
          <w:lang w:val="en-GB"/>
        </w:rPr>
        <w:t xml:space="preserve">, to initiate proceedings in the courts of another State Party in appropriate cases of human rights abuses resulting from business activities of a transnational character </w:t>
      </w:r>
      <w:r w:rsidRPr="00E90605">
        <w:rPr>
          <w:b/>
          <w:color w:val="FF0000"/>
          <w:sz w:val="20"/>
          <w:lang w:val="en-GB"/>
        </w:rPr>
        <w:t xml:space="preserve">and providing, where needed, free legal aid to child </w:t>
      </w:r>
      <w:proofErr w:type="gramStart"/>
      <w:r w:rsidRPr="00E90605">
        <w:rPr>
          <w:b/>
          <w:color w:val="FF0000"/>
          <w:sz w:val="20"/>
          <w:lang w:val="en-GB"/>
        </w:rPr>
        <w:t>victims;</w:t>
      </w:r>
      <w:proofErr w:type="gramEnd"/>
    </w:p>
    <w:p w14:paraId="13211D73" w14:textId="77777777" w:rsidR="00E90605" w:rsidRPr="00E90605" w:rsidRDefault="00E90605">
      <w:pPr>
        <w:pStyle w:val="ListParagraph"/>
        <w:widowControl w:val="0"/>
        <w:numPr>
          <w:ilvl w:val="1"/>
          <w:numId w:val="31"/>
        </w:numPr>
        <w:tabs>
          <w:tab w:val="left" w:pos="1625"/>
        </w:tabs>
        <w:autoSpaceDE w:val="0"/>
        <w:autoSpaceDN w:val="0"/>
        <w:spacing w:before="124" w:after="0" w:line="249" w:lineRule="auto"/>
        <w:ind w:right="1251" w:firstLine="0"/>
        <w:contextualSpacing w:val="0"/>
        <w:jc w:val="both"/>
        <w:rPr>
          <w:color w:val="7030A0"/>
          <w:sz w:val="20"/>
          <w:lang w:val="en-GB"/>
        </w:rPr>
      </w:pPr>
      <w:r w:rsidRPr="00E90605">
        <w:rPr>
          <w:color w:val="7030A0"/>
          <w:sz w:val="20"/>
          <w:lang w:val="en-GB"/>
        </w:rPr>
        <w:t>States Parties shall ensure that court fees and rules concerning allocation of legal costs do not place an unfair and unreasonable burden on victims or become a barrier to commencing</w:t>
      </w:r>
      <w:r w:rsidRPr="00E90605">
        <w:rPr>
          <w:color w:val="7030A0"/>
          <w:spacing w:val="-13"/>
          <w:sz w:val="20"/>
          <w:lang w:val="en-GB"/>
        </w:rPr>
        <w:t xml:space="preserve"> </w:t>
      </w:r>
      <w:r w:rsidRPr="00E90605">
        <w:rPr>
          <w:color w:val="7030A0"/>
          <w:sz w:val="20"/>
          <w:lang w:val="en-GB"/>
        </w:rPr>
        <w:t>proceedings</w:t>
      </w:r>
      <w:r w:rsidRPr="00E90605">
        <w:rPr>
          <w:color w:val="7030A0"/>
          <w:spacing w:val="-12"/>
          <w:sz w:val="20"/>
          <w:lang w:val="en-GB"/>
        </w:rPr>
        <w:t xml:space="preserve"> </w:t>
      </w:r>
      <w:r w:rsidRPr="00E90605">
        <w:rPr>
          <w:color w:val="7030A0"/>
          <w:sz w:val="20"/>
          <w:lang w:val="en-GB"/>
        </w:rPr>
        <w:t>in</w:t>
      </w:r>
      <w:r w:rsidRPr="00E90605">
        <w:rPr>
          <w:color w:val="7030A0"/>
          <w:spacing w:val="-13"/>
          <w:sz w:val="20"/>
          <w:lang w:val="en-GB"/>
        </w:rPr>
        <w:t xml:space="preserve"> </w:t>
      </w:r>
      <w:r w:rsidRPr="00E90605">
        <w:rPr>
          <w:color w:val="7030A0"/>
          <w:sz w:val="20"/>
          <w:lang w:val="en-GB"/>
        </w:rPr>
        <w:t>accordance</w:t>
      </w:r>
      <w:r w:rsidRPr="00E90605">
        <w:rPr>
          <w:color w:val="7030A0"/>
          <w:spacing w:val="-12"/>
          <w:sz w:val="20"/>
          <w:lang w:val="en-GB"/>
        </w:rPr>
        <w:t xml:space="preserve"> </w:t>
      </w:r>
      <w:r w:rsidRPr="00E90605">
        <w:rPr>
          <w:color w:val="7030A0"/>
          <w:sz w:val="20"/>
          <w:lang w:val="en-GB"/>
        </w:rPr>
        <w:t>with</w:t>
      </w:r>
      <w:r w:rsidRPr="00E90605">
        <w:rPr>
          <w:color w:val="7030A0"/>
          <w:spacing w:val="-13"/>
          <w:sz w:val="20"/>
          <w:lang w:val="en-GB"/>
        </w:rPr>
        <w:t xml:space="preserve"> </w:t>
      </w:r>
      <w:r w:rsidRPr="00E90605">
        <w:rPr>
          <w:color w:val="7030A0"/>
          <w:sz w:val="20"/>
          <w:lang w:val="en-GB"/>
        </w:rPr>
        <w:t>this</w:t>
      </w:r>
      <w:r w:rsidRPr="00E90605">
        <w:rPr>
          <w:color w:val="7030A0"/>
          <w:spacing w:val="-12"/>
          <w:sz w:val="20"/>
          <w:lang w:val="en-GB"/>
        </w:rPr>
        <w:t xml:space="preserve"> </w:t>
      </w:r>
      <w:r w:rsidRPr="00E90605">
        <w:rPr>
          <w:color w:val="7030A0"/>
          <w:sz w:val="20"/>
          <w:lang w:val="en-GB"/>
        </w:rPr>
        <w:t>(Legally</w:t>
      </w:r>
      <w:r w:rsidRPr="00E90605">
        <w:rPr>
          <w:color w:val="7030A0"/>
          <w:spacing w:val="-13"/>
          <w:sz w:val="20"/>
          <w:lang w:val="en-GB"/>
        </w:rPr>
        <w:t xml:space="preserve"> </w:t>
      </w:r>
      <w:r w:rsidRPr="00E90605">
        <w:rPr>
          <w:color w:val="7030A0"/>
          <w:sz w:val="20"/>
          <w:lang w:val="en-GB"/>
        </w:rPr>
        <w:t>Binding</w:t>
      </w:r>
      <w:r w:rsidRPr="00E90605">
        <w:rPr>
          <w:color w:val="7030A0"/>
          <w:spacing w:val="-12"/>
          <w:sz w:val="20"/>
          <w:lang w:val="en-GB"/>
        </w:rPr>
        <w:t xml:space="preserve"> </w:t>
      </w:r>
      <w:r w:rsidRPr="00E90605">
        <w:rPr>
          <w:color w:val="7030A0"/>
          <w:sz w:val="20"/>
          <w:lang w:val="en-GB"/>
        </w:rPr>
        <w:t>Instrument)</w:t>
      </w:r>
      <w:r w:rsidRPr="00E90605">
        <w:rPr>
          <w:color w:val="7030A0"/>
          <w:spacing w:val="-13"/>
          <w:sz w:val="20"/>
          <w:lang w:val="en-GB"/>
        </w:rPr>
        <w:t xml:space="preserve"> </w:t>
      </w:r>
      <w:r w:rsidRPr="00E90605">
        <w:rPr>
          <w:color w:val="7030A0"/>
          <w:sz w:val="20"/>
          <w:lang w:val="en-GB"/>
        </w:rPr>
        <w:t>and</w:t>
      </w:r>
      <w:r w:rsidRPr="00E90605">
        <w:rPr>
          <w:color w:val="7030A0"/>
          <w:spacing w:val="-12"/>
          <w:sz w:val="20"/>
          <w:lang w:val="en-GB"/>
        </w:rPr>
        <w:t xml:space="preserve"> </w:t>
      </w:r>
      <w:r w:rsidRPr="00E90605">
        <w:rPr>
          <w:color w:val="7030A0"/>
          <w:sz w:val="20"/>
          <w:lang w:val="en-GB"/>
        </w:rPr>
        <w:t>that</w:t>
      </w:r>
      <w:r w:rsidRPr="00E90605">
        <w:rPr>
          <w:color w:val="7030A0"/>
          <w:spacing w:val="-13"/>
          <w:sz w:val="20"/>
          <w:lang w:val="en-GB"/>
        </w:rPr>
        <w:t xml:space="preserve"> </w:t>
      </w:r>
      <w:r w:rsidRPr="00E90605">
        <w:rPr>
          <w:color w:val="7030A0"/>
          <w:sz w:val="20"/>
          <w:lang w:val="en-GB"/>
        </w:rPr>
        <w:t>there is a provision for possible waiving of certain costs in suitable cases.</w:t>
      </w:r>
    </w:p>
    <w:p w14:paraId="78736D89" w14:textId="77777777" w:rsidR="00E90605" w:rsidRPr="00E90605" w:rsidRDefault="00E90605">
      <w:pPr>
        <w:pStyle w:val="ListParagraph"/>
        <w:tabs>
          <w:tab w:val="left" w:pos="1625"/>
        </w:tabs>
        <w:spacing w:before="124" w:line="249" w:lineRule="auto"/>
        <w:ind w:right="1251"/>
        <w:rPr>
          <w:b/>
          <w:color w:val="FF0000"/>
          <w:sz w:val="20"/>
          <w:lang w:val="en-GB"/>
        </w:rPr>
      </w:pPr>
      <w:r w:rsidRPr="00E90605">
        <w:rPr>
          <w:b/>
          <w:color w:val="FF0000"/>
          <w:sz w:val="20"/>
          <w:lang w:val="en-GB"/>
        </w:rPr>
        <w:t>We propose to add the following at end of Article 7.4:</w:t>
      </w:r>
    </w:p>
    <w:p w14:paraId="7F3E19C6" w14:textId="77777777" w:rsidR="00E90605" w:rsidRPr="00E90605" w:rsidRDefault="00E90605">
      <w:pPr>
        <w:pStyle w:val="ListParagraph"/>
        <w:tabs>
          <w:tab w:val="left" w:pos="1625"/>
        </w:tabs>
        <w:spacing w:before="124" w:line="249" w:lineRule="auto"/>
        <w:ind w:right="1251"/>
        <w:rPr>
          <w:color w:val="7030A0"/>
          <w:sz w:val="20"/>
          <w:lang w:val="en-GB"/>
        </w:rPr>
      </w:pPr>
      <w:r w:rsidRPr="00E90605">
        <w:rPr>
          <w:color w:val="000000" w:themeColor="text1"/>
          <w:sz w:val="20"/>
          <w:lang w:val="en-GB"/>
        </w:rPr>
        <w:t>States Parties shall ensure that court fees and rules concerning allocation of legal costs do not place an unfair and unreasonable burden on victims or become a barrier to commencing</w:t>
      </w:r>
      <w:r w:rsidRPr="00E90605">
        <w:rPr>
          <w:color w:val="000000" w:themeColor="text1"/>
          <w:spacing w:val="-13"/>
          <w:sz w:val="20"/>
          <w:lang w:val="en-GB"/>
        </w:rPr>
        <w:t xml:space="preserve"> </w:t>
      </w:r>
      <w:r w:rsidRPr="00E90605">
        <w:rPr>
          <w:color w:val="000000" w:themeColor="text1"/>
          <w:sz w:val="20"/>
          <w:lang w:val="en-GB"/>
        </w:rPr>
        <w:t>proceedings</w:t>
      </w:r>
      <w:r w:rsidRPr="00E90605">
        <w:rPr>
          <w:color w:val="000000" w:themeColor="text1"/>
          <w:spacing w:val="-12"/>
          <w:sz w:val="20"/>
          <w:lang w:val="en-GB"/>
        </w:rPr>
        <w:t xml:space="preserve"> </w:t>
      </w:r>
      <w:r w:rsidRPr="00E90605">
        <w:rPr>
          <w:color w:val="000000" w:themeColor="text1"/>
          <w:sz w:val="20"/>
          <w:lang w:val="en-GB"/>
        </w:rPr>
        <w:t>in</w:t>
      </w:r>
      <w:r w:rsidRPr="00E90605">
        <w:rPr>
          <w:color w:val="000000" w:themeColor="text1"/>
          <w:spacing w:val="-13"/>
          <w:sz w:val="20"/>
          <w:lang w:val="en-GB"/>
        </w:rPr>
        <w:t xml:space="preserve"> </w:t>
      </w:r>
      <w:r w:rsidRPr="00E90605">
        <w:rPr>
          <w:color w:val="000000" w:themeColor="text1"/>
          <w:sz w:val="20"/>
          <w:lang w:val="en-GB"/>
        </w:rPr>
        <w:t>accordance</w:t>
      </w:r>
      <w:r w:rsidRPr="00E90605">
        <w:rPr>
          <w:color w:val="000000" w:themeColor="text1"/>
          <w:spacing w:val="-12"/>
          <w:sz w:val="20"/>
          <w:lang w:val="en-GB"/>
        </w:rPr>
        <w:t xml:space="preserve"> </w:t>
      </w:r>
      <w:r w:rsidRPr="00E90605">
        <w:rPr>
          <w:color w:val="000000" w:themeColor="text1"/>
          <w:sz w:val="20"/>
          <w:lang w:val="en-GB"/>
        </w:rPr>
        <w:t>with</w:t>
      </w:r>
      <w:r w:rsidRPr="00E90605">
        <w:rPr>
          <w:color w:val="000000" w:themeColor="text1"/>
          <w:spacing w:val="-13"/>
          <w:sz w:val="20"/>
          <w:lang w:val="en-GB"/>
        </w:rPr>
        <w:t xml:space="preserve"> </w:t>
      </w:r>
      <w:r w:rsidRPr="00E90605">
        <w:rPr>
          <w:color w:val="000000" w:themeColor="text1"/>
          <w:sz w:val="20"/>
          <w:lang w:val="en-GB"/>
        </w:rPr>
        <w:t>this</w:t>
      </w:r>
      <w:r w:rsidRPr="00E90605">
        <w:rPr>
          <w:color w:val="000000" w:themeColor="text1"/>
          <w:spacing w:val="-12"/>
          <w:sz w:val="20"/>
          <w:lang w:val="en-GB"/>
        </w:rPr>
        <w:t xml:space="preserve"> </w:t>
      </w:r>
      <w:r w:rsidRPr="00E90605">
        <w:rPr>
          <w:color w:val="000000" w:themeColor="text1"/>
          <w:sz w:val="20"/>
          <w:lang w:val="en-GB"/>
        </w:rPr>
        <w:t>(Legally</w:t>
      </w:r>
      <w:r w:rsidRPr="00E90605">
        <w:rPr>
          <w:color w:val="000000" w:themeColor="text1"/>
          <w:spacing w:val="-13"/>
          <w:sz w:val="20"/>
          <w:lang w:val="en-GB"/>
        </w:rPr>
        <w:t xml:space="preserve"> </w:t>
      </w:r>
      <w:r w:rsidRPr="00E90605">
        <w:rPr>
          <w:color w:val="000000" w:themeColor="text1"/>
          <w:sz w:val="20"/>
          <w:lang w:val="en-GB"/>
        </w:rPr>
        <w:t>Binding</w:t>
      </w:r>
      <w:r w:rsidRPr="00E90605">
        <w:rPr>
          <w:color w:val="000000" w:themeColor="text1"/>
          <w:spacing w:val="-12"/>
          <w:sz w:val="20"/>
          <w:lang w:val="en-GB"/>
        </w:rPr>
        <w:t xml:space="preserve"> </w:t>
      </w:r>
      <w:r w:rsidRPr="00E90605">
        <w:rPr>
          <w:color w:val="000000" w:themeColor="text1"/>
          <w:sz w:val="20"/>
          <w:lang w:val="en-GB"/>
        </w:rPr>
        <w:t>Instrument)</w:t>
      </w:r>
      <w:r w:rsidRPr="00E90605">
        <w:rPr>
          <w:color w:val="000000" w:themeColor="text1"/>
          <w:spacing w:val="-13"/>
          <w:sz w:val="20"/>
          <w:lang w:val="en-GB"/>
        </w:rPr>
        <w:t xml:space="preserve"> </w:t>
      </w:r>
      <w:r w:rsidRPr="00E90605">
        <w:rPr>
          <w:color w:val="000000" w:themeColor="text1"/>
          <w:sz w:val="20"/>
          <w:lang w:val="en-GB"/>
        </w:rPr>
        <w:t>and</w:t>
      </w:r>
      <w:r w:rsidRPr="00E90605">
        <w:rPr>
          <w:color w:val="000000" w:themeColor="text1"/>
          <w:spacing w:val="-12"/>
          <w:sz w:val="20"/>
          <w:lang w:val="en-GB"/>
        </w:rPr>
        <w:t xml:space="preserve"> </w:t>
      </w:r>
      <w:r w:rsidRPr="00E90605">
        <w:rPr>
          <w:color w:val="000000" w:themeColor="text1"/>
          <w:sz w:val="20"/>
          <w:lang w:val="en-GB"/>
        </w:rPr>
        <w:t>that</w:t>
      </w:r>
      <w:r w:rsidRPr="00E90605">
        <w:rPr>
          <w:color w:val="000000" w:themeColor="text1"/>
          <w:spacing w:val="-13"/>
          <w:sz w:val="20"/>
          <w:lang w:val="en-GB"/>
        </w:rPr>
        <w:t xml:space="preserve"> </w:t>
      </w:r>
      <w:r w:rsidRPr="00E90605">
        <w:rPr>
          <w:color w:val="000000" w:themeColor="text1"/>
          <w:sz w:val="20"/>
          <w:lang w:val="en-GB"/>
        </w:rPr>
        <w:t>there is a provision for possible waiving of certain costs in suitable cases</w:t>
      </w:r>
      <w:r w:rsidRPr="00E90605">
        <w:rPr>
          <w:sz w:val="20"/>
          <w:lang w:val="en-GB"/>
        </w:rPr>
        <w:t xml:space="preserve">, </w:t>
      </w:r>
      <w:r w:rsidRPr="00E90605">
        <w:rPr>
          <w:b/>
          <w:color w:val="FF0000"/>
          <w:sz w:val="20"/>
          <w:lang w:val="en-GB"/>
        </w:rPr>
        <w:t>such as cases concerning child victims</w:t>
      </w:r>
      <w:r w:rsidRPr="00E90605">
        <w:rPr>
          <w:sz w:val="20"/>
          <w:lang w:val="en-GB"/>
        </w:rPr>
        <w:t>.</w:t>
      </w:r>
    </w:p>
    <w:p w14:paraId="0C6FCE9F" w14:textId="77777777" w:rsidR="00E90605" w:rsidRPr="00E90605" w:rsidRDefault="00E90605">
      <w:pPr>
        <w:pStyle w:val="ListParagraph"/>
        <w:widowControl w:val="0"/>
        <w:numPr>
          <w:ilvl w:val="1"/>
          <w:numId w:val="31"/>
        </w:numPr>
        <w:tabs>
          <w:tab w:val="left" w:pos="1623"/>
        </w:tabs>
        <w:autoSpaceDE w:val="0"/>
        <w:autoSpaceDN w:val="0"/>
        <w:spacing w:before="124" w:after="0" w:line="249" w:lineRule="auto"/>
        <w:ind w:right="1256" w:firstLine="0"/>
        <w:contextualSpacing w:val="0"/>
        <w:jc w:val="both"/>
        <w:rPr>
          <w:b/>
          <w:sz w:val="20"/>
          <w:lang w:val="en-GB"/>
        </w:rPr>
      </w:pPr>
      <w:r w:rsidRPr="00E90605">
        <w:rPr>
          <w:color w:val="7030A0"/>
          <w:sz w:val="20"/>
          <w:lang w:val="en-GB"/>
        </w:rPr>
        <w:t xml:space="preserve">States Parties shall enact or amend laws allowing judges to reverse the burden of proof in appropriate cases to </w:t>
      </w:r>
      <w:proofErr w:type="spellStart"/>
      <w:r w:rsidRPr="00E90605">
        <w:rPr>
          <w:color w:val="7030A0"/>
          <w:sz w:val="20"/>
          <w:lang w:val="en-GB"/>
        </w:rPr>
        <w:t>fulfill</w:t>
      </w:r>
      <w:proofErr w:type="spellEnd"/>
      <w:r w:rsidRPr="00E90605">
        <w:rPr>
          <w:color w:val="7030A0"/>
          <w:sz w:val="20"/>
          <w:lang w:val="en-GB"/>
        </w:rPr>
        <w:t xml:space="preserve"> the victims´ right to access to remedy, where consistent with international law and its domestic constitutional law</w:t>
      </w:r>
      <w:r w:rsidRPr="00E90605">
        <w:rPr>
          <w:sz w:val="20"/>
          <w:lang w:val="en-GB"/>
        </w:rPr>
        <w:t xml:space="preserve">. </w:t>
      </w:r>
    </w:p>
    <w:p w14:paraId="38566FD2" w14:textId="77777777" w:rsidR="00E90605" w:rsidRPr="00E90605" w:rsidRDefault="00E90605">
      <w:pPr>
        <w:pStyle w:val="ListParagraph"/>
        <w:tabs>
          <w:tab w:val="left" w:pos="1623"/>
        </w:tabs>
        <w:spacing w:before="124" w:line="249" w:lineRule="auto"/>
        <w:ind w:right="1256"/>
        <w:rPr>
          <w:b/>
          <w:sz w:val="20"/>
          <w:lang w:val="en-GB"/>
        </w:rPr>
      </w:pPr>
      <w:r w:rsidRPr="00E90605">
        <w:rPr>
          <w:b/>
          <w:color w:val="FF0000"/>
          <w:sz w:val="20"/>
          <w:lang w:val="en-GB"/>
        </w:rPr>
        <w:t>We propose to either delete “in appropriate cases” in Article 7.5 or to provide more legal certainty on the term “in appropriate case” and when they shall apply</w:t>
      </w:r>
      <w:proofErr w:type="gramStart"/>
      <w:r w:rsidRPr="00E90605">
        <w:rPr>
          <w:b/>
          <w:sz w:val="20"/>
          <w:lang w:val="en-GB"/>
        </w:rPr>
        <w:t>. :</w:t>
      </w:r>
      <w:proofErr w:type="gramEnd"/>
    </w:p>
    <w:p w14:paraId="670C9EC2" w14:textId="77777777" w:rsidR="00E90605" w:rsidRPr="00E90605" w:rsidRDefault="00E90605">
      <w:pPr>
        <w:pStyle w:val="ListParagraph"/>
        <w:tabs>
          <w:tab w:val="left" w:pos="1623"/>
        </w:tabs>
        <w:spacing w:before="124" w:line="249" w:lineRule="auto"/>
        <w:ind w:right="1256"/>
        <w:rPr>
          <w:sz w:val="20"/>
          <w:lang w:val="en-GB"/>
        </w:rPr>
      </w:pPr>
      <w:r w:rsidRPr="00E90605">
        <w:rPr>
          <w:sz w:val="20"/>
          <w:lang w:val="en-GB"/>
        </w:rPr>
        <w:t xml:space="preserve">States Parties shall enact or amend laws allowing judges to reverse the burden of proof </w:t>
      </w:r>
      <w:r w:rsidRPr="00E90605">
        <w:rPr>
          <w:strike/>
          <w:color w:val="FF0000"/>
          <w:sz w:val="20"/>
          <w:lang w:val="en-GB"/>
        </w:rPr>
        <w:t>in appropriate cases</w:t>
      </w:r>
      <w:r w:rsidRPr="00E90605">
        <w:rPr>
          <w:sz w:val="20"/>
          <w:lang w:val="en-GB"/>
        </w:rPr>
        <w:t xml:space="preserve"> to </w:t>
      </w:r>
      <w:proofErr w:type="spellStart"/>
      <w:r w:rsidRPr="00E90605">
        <w:rPr>
          <w:sz w:val="20"/>
          <w:lang w:val="en-GB"/>
        </w:rPr>
        <w:t>fulfill</w:t>
      </w:r>
      <w:proofErr w:type="spellEnd"/>
      <w:r w:rsidRPr="00E90605">
        <w:rPr>
          <w:sz w:val="20"/>
          <w:lang w:val="en-GB"/>
        </w:rPr>
        <w:t xml:space="preserve"> the victims´ right to access to remedy, where consistent with international law and its domestic constitutional law.</w:t>
      </w:r>
    </w:p>
    <w:p w14:paraId="6A335FA7" w14:textId="77777777" w:rsidR="00E90605" w:rsidRPr="00E90605" w:rsidRDefault="00E90605">
      <w:pPr>
        <w:pStyle w:val="ListParagraph"/>
        <w:widowControl w:val="0"/>
        <w:numPr>
          <w:ilvl w:val="1"/>
          <w:numId w:val="31"/>
        </w:numPr>
        <w:tabs>
          <w:tab w:val="left" w:pos="1640"/>
        </w:tabs>
        <w:autoSpaceDE w:val="0"/>
        <w:autoSpaceDN w:val="0"/>
        <w:spacing w:before="124" w:after="0" w:line="249" w:lineRule="auto"/>
        <w:ind w:right="1256" w:firstLine="0"/>
        <w:contextualSpacing w:val="0"/>
        <w:jc w:val="both"/>
        <w:rPr>
          <w:color w:val="7030A0"/>
          <w:sz w:val="20"/>
          <w:lang w:val="en-GB"/>
        </w:rPr>
      </w:pPr>
      <w:r w:rsidRPr="00E90605">
        <w:rPr>
          <w:color w:val="7030A0"/>
          <w:sz w:val="20"/>
          <w:lang w:val="en-GB"/>
        </w:rPr>
        <w:t>State Parties shall provide effective mechanisms for the enforcement of remedies for human rights abuses, including through prompt execution of national or foreign judgments or awards, in accordance with the present (Legally Binding Instrument), domestic law and international legal obligations.</w:t>
      </w:r>
    </w:p>
    <w:p w14:paraId="4FE96814" w14:textId="77777777" w:rsidR="00E90605" w:rsidRPr="00E90605" w:rsidRDefault="00E90605">
      <w:pPr>
        <w:pStyle w:val="ListParagraph"/>
        <w:tabs>
          <w:tab w:val="left" w:pos="1640"/>
        </w:tabs>
        <w:spacing w:before="124" w:line="249" w:lineRule="auto"/>
        <w:ind w:right="1256"/>
        <w:rPr>
          <w:b/>
          <w:color w:val="FF0000"/>
          <w:sz w:val="20"/>
          <w:lang w:val="en-GB"/>
        </w:rPr>
      </w:pPr>
      <w:r w:rsidRPr="00E90605">
        <w:rPr>
          <w:b/>
          <w:color w:val="FF0000"/>
          <w:sz w:val="20"/>
          <w:lang w:val="en-GB"/>
        </w:rPr>
        <w:t xml:space="preserve">As proposed by Egypt and Palestine, we support adding “and Violation after human rights abuse in Article 7.6: </w:t>
      </w:r>
    </w:p>
    <w:p w14:paraId="484A9C02" w14:textId="77777777" w:rsidR="00E90605" w:rsidRDefault="00E90605" w:rsidP="00E90605">
      <w:pPr>
        <w:pStyle w:val="BodyText"/>
        <w:spacing w:before="124" w:line="249" w:lineRule="auto"/>
        <w:ind w:right="1251"/>
        <w:rPr>
          <w:b/>
        </w:rPr>
      </w:pPr>
      <w:r>
        <w:t xml:space="preserve">7.6. State Parties shall provide effective mechanisms for the enforcement of remedies for human rights abuses </w:t>
      </w:r>
      <w:r>
        <w:rPr>
          <w:b/>
        </w:rPr>
        <w:t>and violations</w:t>
      </w:r>
      <w:r>
        <w:t xml:space="preserve">, including through prompt execution of national or foreign judgments or awards, in accordance with the present (Legally Binding Instrument), domestic law and international legal obligations. </w:t>
      </w:r>
      <w:r>
        <w:rPr>
          <w:b/>
        </w:rPr>
        <w:t>(Egypt)</w:t>
      </w:r>
    </w:p>
    <w:p w14:paraId="714FE346" w14:textId="77777777" w:rsidR="00E90605" w:rsidRPr="00682EBF" w:rsidRDefault="00E90605" w:rsidP="00E90605">
      <w:pPr>
        <w:spacing w:before="123" w:line="249" w:lineRule="auto"/>
        <w:ind w:left="1266" w:right="1246"/>
        <w:jc w:val="both"/>
        <w:rPr>
          <w:b/>
          <w:color w:val="00B050"/>
          <w:sz w:val="20"/>
        </w:rPr>
      </w:pPr>
    </w:p>
    <w:p w14:paraId="20CED983" w14:textId="77777777" w:rsidR="00E90605" w:rsidRPr="00682EBF" w:rsidRDefault="00E90605" w:rsidP="00E90605">
      <w:pPr>
        <w:pStyle w:val="Heading1"/>
        <w:rPr>
          <w:color w:val="00B050"/>
          <w:sz w:val="20"/>
          <w:szCs w:val="20"/>
        </w:rPr>
      </w:pPr>
      <w:proofErr w:type="spellStart"/>
      <w:r w:rsidRPr="00682EBF">
        <w:rPr>
          <w:color w:val="00B050"/>
          <w:sz w:val="20"/>
          <w:szCs w:val="20"/>
        </w:rPr>
        <w:t>Article</w:t>
      </w:r>
      <w:proofErr w:type="spellEnd"/>
      <w:r w:rsidRPr="00682EBF">
        <w:rPr>
          <w:color w:val="00B050"/>
          <w:spacing w:val="-5"/>
          <w:sz w:val="20"/>
          <w:szCs w:val="20"/>
        </w:rPr>
        <w:t xml:space="preserve"> </w:t>
      </w:r>
      <w:r w:rsidRPr="00682EBF">
        <w:rPr>
          <w:color w:val="00B050"/>
          <w:sz w:val="20"/>
          <w:szCs w:val="20"/>
        </w:rPr>
        <w:t>7.</w:t>
      </w:r>
      <w:r w:rsidRPr="00682EBF">
        <w:rPr>
          <w:color w:val="00B050"/>
          <w:spacing w:val="-4"/>
          <w:sz w:val="20"/>
          <w:szCs w:val="20"/>
        </w:rPr>
        <w:t xml:space="preserve"> </w:t>
      </w:r>
      <w:r w:rsidRPr="00682EBF">
        <w:rPr>
          <w:color w:val="00B050"/>
          <w:sz w:val="20"/>
          <w:szCs w:val="20"/>
        </w:rPr>
        <w:t>Access</w:t>
      </w:r>
      <w:r w:rsidRPr="00682EBF">
        <w:rPr>
          <w:color w:val="00B050"/>
          <w:spacing w:val="-6"/>
          <w:sz w:val="20"/>
          <w:szCs w:val="20"/>
        </w:rPr>
        <w:t xml:space="preserve"> </w:t>
      </w:r>
      <w:proofErr w:type="spellStart"/>
      <w:r w:rsidRPr="00682EBF">
        <w:rPr>
          <w:color w:val="00B050"/>
          <w:sz w:val="20"/>
          <w:szCs w:val="20"/>
        </w:rPr>
        <w:t>to</w:t>
      </w:r>
      <w:proofErr w:type="spellEnd"/>
      <w:r w:rsidRPr="00682EBF">
        <w:rPr>
          <w:color w:val="00B050"/>
          <w:spacing w:val="-3"/>
          <w:sz w:val="20"/>
          <w:szCs w:val="20"/>
        </w:rPr>
        <w:t xml:space="preserve"> </w:t>
      </w:r>
      <w:r w:rsidRPr="00682EBF">
        <w:rPr>
          <w:color w:val="00B050"/>
          <w:spacing w:val="-2"/>
          <w:sz w:val="20"/>
          <w:szCs w:val="20"/>
        </w:rPr>
        <w:t>Remedy</w:t>
      </w:r>
    </w:p>
    <w:p w14:paraId="3A7B2B6A" w14:textId="77777777" w:rsidR="00E90605" w:rsidRPr="00682EBF" w:rsidRDefault="00E90605" w:rsidP="00E90605">
      <w:pPr>
        <w:pStyle w:val="BodyText"/>
        <w:spacing w:before="4"/>
        <w:ind w:left="0"/>
        <w:jc w:val="left"/>
        <w:rPr>
          <w:b/>
          <w:color w:val="00B050"/>
        </w:rPr>
      </w:pPr>
    </w:p>
    <w:p w14:paraId="223D5D86" w14:textId="77777777" w:rsidR="00E90605" w:rsidRPr="00E90605" w:rsidRDefault="00E90605">
      <w:pPr>
        <w:pStyle w:val="ListParagraph"/>
        <w:widowControl w:val="0"/>
        <w:numPr>
          <w:ilvl w:val="1"/>
          <w:numId w:val="41"/>
        </w:numPr>
        <w:tabs>
          <w:tab w:val="left" w:pos="821"/>
        </w:tabs>
        <w:autoSpaceDE w:val="0"/>
        <w:autoSpaceDN w:val="0"/>
        <w:spacing w:before="1" w:after="0" w:line="276" w:lineRule="auto"/>
        <w:ind w:right="108" w:firstLine="0"/>
        <w:contextualSpacing w:val="0"/>
        <w:jc w:val="both"/>
        <w:rPr>
          <w:color w:val="00B050"/>
          <w:sz w:val="20"/>
          <w:lang w:val="en-GB"/>
        </w:rPr>
      </w:pPr>
      <w:r w:rsidRPr="00E90605">
        <w:rPr>
          <w:color w:val="00B050"/>
          <w:sz w:val="20"/>
          <w:lang w:val="en-GB"/>
        </w:rPr>
        <w:t>Each State Party shall, consistent with its domestic legal and administrative systems:</w:t>
      </w:r>
    </w:p>
    <w:p w14:paraId="27399341" w14:textId="77777777" w:rsidR="00E90605" w:rsidRPr="000E003A" w:rsidRDefault="00E90605" w:rsidP="00E90605">
      <w:pPr>
        <w:pStyle w:val="NormalWeb"/>
        <w:ind w:left="100"/>
        <w:rPr>
          <w:rFonts w:cstheme="minorHAnsi"/>
          <w:b/>
          <w:color w:val="FF0000"/>
          <w:sz w:val="20"/>
          <w:szCs w:val="20"/>
        </w:rPr>
      </w:pPr>
      <w:r w:rsidRPr="000E003A">
        <w:rPr>
          <w:rFonts w:cstheme="minorHAnsi"/>
          <w:b/>
          <w:color w:val="FF0000"/>
          <w:sz w:val="20"/>
          <w:szCs w:val="20"/>
        </w:rPr>
        <w:t>We propose the following amendment to the Article 7.1 of the Chair proposal:</w:t>
      </w:r>
    </w:p>
    <w:p w14:paraId="66D2F994" w14:textId="77777777" w:rsidR="00E90605" w:rsidRPr="003024BB" w:rsidRDefault="00E90605" w:rsidP="00E90605">
      <w:pPr>
        <w:pStyle w:val="NormalWeb"/>
        <w:ind w:left="100"/>
        <w:rPr>
          <w:b/>
          <w:color w:val="FF0000"/>
        </w:rPr>
      </w:pPr>
      <w:r w:rsidRPr="000E003A">
        <w:rPr>
          <w:rFonts w:cstheme="minorHAnsi"/>
          <w:b/>
          <w:sz w:val="20"/>
          <w:szCs w:val="20"/>
        </w:rPr>
        <w:t xml:space="preserve">7.1 Each State Party shall, </w:t>
      </w:r>
      <w:r w:rsidRPr="000E003A">
        <w:rPr>
          <w:rFonts w:cstheme="minorHAnsi"/>
          <w:b/>
          <w:color w:val="FF0000"/>
          <w:sz w:val="20"/>
          <w:szCs w:val="20"/>
        </w:rPr>
        <w:t xml:space="preserve">in order to ensure/guarantee access to </w:t>
      </w:r>
      <w:r w:rsidRPr="000E003A">
        <w:rPr>
          <w:rFonts w:ascii="TimesNewRomanPSMT" w:hAnsi="TimesNewRomanPSMT"/>
          <w:b/>
          <w:color w:val="FF0000"/>
          <w:sz w:val="20"/>
          <w:szCs w:val="20"/>
        </w:rPr>
        <w:t xml:space="preserve">adequate, timely and effective </w:t>
      </w:r>
      <w:r w:rsidRPr="000E003A">
        <w:rPr>
          <w:rFonts w:cstheme="minorHAnsi"/>
          <w:b/>
          <w:color w:val="FF0000"/>
          <w:sz w:val="20"/>
          <w:szCs w:val="20"/>
        </w:rPr>
        <w:t>remedy:</w:t>
      </w:r>
    </w:p>
    <w:p w14:paraId="46BDA238" w14:textId="77777777" w:rsidR="00E90605" w:rsidRPr="00E90605" w:rsidRDefault="00E90605">
      <w:pPr>
        <w:pStyle w:val="ListParagraph"/>
        <w:widowControl w:val="0"/>
        <w:numPr>
          <w:ilvl w:val="0"/>
          <w:numId w:val="42"/>
        </w:numPr>
        <w:tabs>
          <w:tab w:val="left" w:pos="821"/>
        </w:tabs>
        <w:autoSpaceDE w:val="0"/>
        <w:autoSpaceDN w:val="0"/>
        <w:spacing w:before="121" w:after="0" w:line="276" w:lineRule="auto"/>
        <w:ind w:right="106" w:firstLine="0"/>
        <w:contextualSpacing w:val="0"/>
        <w:jc w:val="both"/>
        <w:rPr>
          <w:color w:val="00B050"/>
          <w:sz w:val="20"/>
          <w:lang w:val="en-GB"/>
        </w:rPr>
      </w:pPr>
      <w:r w:rsidRPr="00E90605">
        <w:rPr>
          <w:color w:val="00B050"/>
          <w:sz w:val="20"/>
          <w:lang w:val="en-GB"/>
        </w:rPr>
        <w:t>develop</w:t>
      </w:r>
      <w:r w:rsidRPr="00E90605">
        <w:rPr>
          <w:color w:val="00B050"/>
          <w:spacing w:val="-20"/>
          <w:sz w:val="20"/>
          <w:lang w:val="en-GB"/>
        </w:rPr>
        <w:t xml:space="preserve"> </w:t>
      </w:r>
      <w:r w:rsidRPr="00E90605">
        <w:rPr>
          <w:color w:val="00B050"/>
          <w:sz w:val="20"/>
          <w:lang w:val="en-GB"/>
        </w:rPr>
        <w:t>and</w:t>
      </w:r>
      <w:r w:rsidRPr="00E90605">
        <w:rPr>
          <w:color w:val="00B050"/>
          <w:spacing w:val="-19"/>
          <w:sz w:val="20"/>
          <w:lang w:val="en-GB"/>
        </w:rPr>
        <w:t xml:space="preserve"> </w:t>
      </w:r>
      <w:r w:rsidRPr="00E90605">
        <w:rPr>
          <w:color w:val="00B050"/>
          <w:sz w:val="20"/>
          <w:lang w:val="en-GB"/>
        </w:rPr>
        <w:t>implement</w:t>
      </w:r>
      <w:r w:rsidRPr="00E90605">
        <w:rPr>
          <w:color w:val="00B050"/>
          <w:spacing w:val="-20"/>
          <w:sz w:val="20"/>
          <w:lang w:val="en-GB"/>
        </w:rPr>
        <w:t xml:space="preserve"> </w:t>
      </w:r>
      <w:r w:rsidRPr="00E90605">
        <w:rPr>
          <w:color w:val="00B050"/>
          <w:sz w:val="20"/>
          <w:lang w:val="en-GB"/>
        </w:rPr>
        <w:t>effective</w:t>
      </w:r>
      <w:r w:rsidRPr="00E90605">
        <w:rPr>
          <w:color w:val="00B050"/>
          <w:spacing w:val="-19"/>
          <w:sz w:val="20"/>
          <w:lang w:val="en-GB"/>
        </w:rPr>
        <w:t xml:space="preserve"> </w:t>
      </w:r>
      <w:r w:rsidRPr="00E90605">
        <w:rPr>
          <w:color w:val="00B050"/>
          <w:sz w:val="20"/>
          <w:lang w:val="en-GB"/>
        </w:rPr>
        <w:t>policies</w:t>
      </w:r>
      <w:r w:rsidRPr="00E90605">
        <w:rPr>
          <w:color w:val="00B050"/>
          <w:spacing w:val="-20"/>
          <w:sz w:val="20"/>
          <w:lang w:val="en-GB"/>
        </w:rPr>
        <w:t xml:space="preserve"> </w:t>
      </w:r>
      <w:r w:rsidRPr="00E90605">
        <w:rPr>
          <w:color w:val="00B050"/>
          <w:sz w:val="20"/>
          <w:lang w:val="en-GB"/>
        </w:rPr>
        <w:t>to</w:t>
      </w:r>
      <w:r w:rsidRPr="00E90605">
        <w:rPr>
          <w:color w:val="00B050"/>
          <w:spacing w:val="-19"/>
          <w:sz w:val="20"/>
          <w:lang w:val="en-GB"/>
        </w:rPr>
        <w:t xml:space="preserve"> </w:t>
      </w:r>
      <w:r w:rsidRPr="00E90605">
        <w:rPr>
          <w:color w:val="00B050"/>
          <w:sz w:val="20"/>
          <w:lang w:val="en-GB"/>
        </w:rPr>
        <w:t>promote</w:t>
      </w:r>
      <w:r w:rsidRPr="00E90605">
        <w:rPr>
          <w:color w:val="00B050"/>
          <w:spacing w:val="-20"/>
          <w:sz w:val="20"/>
          <w:lang w:val="en-GB"/>
        </w:rPr>
        <w:t xml:space="preserve"> </w:t>
      </w:r>
      <w:r w:rsidRPr="00E90605">
        <w:rPr>
          <w:color w:val="00B050"/>
          <w:sz w:val="20"/>
          <w:lang w:val="en-GB"/>
        </w:rPr>
        <w:t>the</w:t>
      </w:r>
      <w:r w:rsidRPr="00E90605">
        <w:rPr>
          <w:color w:val="00B050"/>
          <w:spacing w:val="-19"/>
          <w:sz w:val="20"/>
          <w:lang w:val="en-GB"/>
        </w:rPr>
        <w:t xml:space="preserve"> </w:t>
      </w:r>
      <w:r w:rsidRPr="00E90605">
        <w:rPr>
          <w:color w:val="00B050"/>
          <w:sz w:val="20"/>
          <w:lang w:val="en-GB"/>
        </w:rPr>
        <w:t xml:space="preserve">accessibility of its relevant State agencies to victims and their representatives, taking into account the particular needs and interests of those victims who may be at risk of vulnerability or </w:t>
      </w:r>
      <w:proofErr w:type="gramStart"/>
      <w:r w:rsidRPr="00E90605">
        <w:rPr>
          <w:color w:val="00B050"/>
          <w:sz w:val="20"/>
          <w:lang w:val="en-GB"/>
        </w:rPr>
        <w:t>marginalisation;</w:t>
      </w:r>
      <w:proofErr w:type="gramEnd"/>
    </w:p>
    <w:p w14:paraId="7405170E" w14:textId="77777777" w:rsidR="00E90605" w:rsidRPr="00DB5F57" w:rsidRDefault="00E90605" w:rsidP="00E90605">
      <w:pPr>
        <w:pStyle w:val="NormalWeb"/>
        <w:rPr>
          <w:rFonts w:cstheme="minorHAnsi"/>
          <w:b/>
          <w:color w:val="FF0000"/>
          <w:sz w:val="20"/>
          <w:szCs w:val="20"/>
        </w:rPr>
      </w:pPr>
      <w:r w:rsidRPr="000E003A">
        <w:rPr>
          <w:rFonts w:cstheme="minorHAnsi"/>
          <w:b/>
          <w:color w:val="FF0000"/>
          <w:sz w:val="20"/>
          <w:szCs w:val="20"/>
        </w:rPr>
        <w:t>We propose the following amendment to the Article 7.1</w:t>
      </w:r>
      <w:r>
        <w:rPr>
          <w:rFonts w:cstheme="minorHAnsi"/>
          <w:b/>
          <w:color w:val="FF0000"/>
          <w:sz w:val="20"/>
          <w:szCs w:val="20"/>
        </w:rPr>
        <w:t>.a</w:t>
      </w:r>
      <w:r w:rsidRPr="000E003A">
        <w:rPr>
          <w:rFonts w:cstheme="minorHAnsi"/>
          <w:b/>
          <w:color w:val="FF0000"/>
          <w:sz w:val="20"/>
          <w:szCs w:val="20"/>
        </w:rPr>
        <w:t xml:space="preserve"> of the Chair proposal:</w:t>
      </w:r>
    </w:p>
    <w:p w14:paraId="025276B1" w14:textId="77777777" w:rsidR="00E90605" w:rsidRPr="00DB5F57" w:rsidRDefault="00E90605" w:rsidP="00E90605">
      <w:pPr>
        <w:pStyle w:val="NormalWeb"/>
        <w:ind w:left="100"/>
      </w:pPr>
      <w:r>
        <w:rPr>
          <w:rFonts w:cstheme="minorHAnsi"/>
          <w:sz w:val="20"/>
          <w:szCs w:val="20"/>
        </w:rPr>
        <w:t xml:space="preserve">(a) develop and implement, </w:t>
      </w:r>
      <w:r>
        <w:rPr>
          <w:rFonts w:ascii="TimesNewRomanPS" w:hAnsi="TimesNewRomanPS"/>
          <w:color w:val="FF0000"/>
          <w:sz w:val="20"/>
          <w:szCs w:val="20"/>
        </w:rPr>
        <w:t>in consultation with, and with the full participation of affected communities,</w:t>
      </w:r>
      <w:r>
        <w:rPr>
          <w:rFonts w:cstheme="minorHAnsi"/>
          <w:sz w:val="20"/>
          <w:szCs w:val="20"/>
        </w:rPr>
        <w:t xml:space="preserve"> effective policies to promote the accessibility of </w:t>
      </w:r>
      <w:r>
        <w:rPr>
          <w:rFonts w:cstheme="minorHAnsi"/>
          <w:color w:val="FF0000"/>
          <w:sz w:val="20"/>
          <w:szCs w:val="20"/>
        </w:rPr>
        <w:t xml:space="preserve">reparations processes and mechanisms </w:t>
      </w:r>
      <w:r>
        <w:rPr>
          <w:rFonts w:cstheme="minorHAnsi"/>
          <w:sz w:val="20"/>
          <w:szCs w:val="20"/>
        </w:rPr>
        <w:t xml:space="preserve">to victims and their representatives, taking into </w:t>
      </w:r>
      <w:r>
        <w:rPr>
          <w:rFonts w:cstheme="minorHAnsi"/>
          <w:sz w:val="20"/>
          <w:szCs w:val="20"/>
        </w:rPr>
        <w:lastRenderedPageBreak/>
        <w:t xml:space="preserve">account the particular needs and interests of those victims who may be at risk of vulnerability or marginalization, </w:t>
      </w:r>
      <w:r>
        <w:rPr>
          <w:rFonts w:cstheme="minorHAnsi"/>
          <w:color w:val="FF0000"/>
          <w:sz w:val="20"/>
          <w:szCs w:val="20"/>
        </w:rPr>
        <w:t xml:space="preserve">especially children and </w:t>
      </w:r>
      <w:proofErr w:type="gramStart"/>
      <w:r>
        <w:rPr>
          <w:rFonts w:ascii="TimesNewRomanPSMT" w:hAnsi="TimesNewRomanPSMT"/>
          <w:color w:val="FF0000"/>
          <w:sz w:val="20"/>
          <w:szCs w:val="20"/>
        </w:rPr>
        <w:t>women;</w:t>
      </w:r>
      <w:proofErr w:type="gramEnd"/>
      <w:r>
        <w:rPr>
          <w:rFonts w:ascii="TimesNewRomanPSMT" w:hAnsi="TimesNewRomanPSMT"/>
          <w:color w:val="FF0000"/>
          <w:sz w:val="20"/>
          <w:szCs w:val="20"/>
        </w:rPr>
        <w:t xml:space="preserve"> </w:t>
      </w:r>
    </w:p>
    <w:p w14:paraId="30A0087E" w14:textId="77777777" w:rsidR="00E90605" w:rsidRPr="00E90605" w:rsidRDefault="00E90605">
      <w:pPr>
        <w:pStyle w:val="ListParagraph"/>
        <w:widowControl w:val="0"/>
        <w:numPr>
          <w:ilvl w:val="0"/>
          <w:numId w:val="42"/>
        </w:numPr>
        <w:tabs>
          <w:tab w:val="left" w:pos="821"/>
        </w:tabs>
        <w:autoSpaceDE w:val="0"/>
        <w:autoSpaceDN w:val="0"/>
        <w:spacing w:before="119" w:after="0" w:line="276" w:lineRule="auto"/>
        <w:ind w:right="105" w:firstLine="0"/>
        <w:contextualSpacing w:val="0"/>
        <w:jc w:val="both"/>
        <w:rPr>
          <w:color w:val="00B050"/>
          <w:sz w:val="20"/>
          <w:lang w:val="en-GB"/>
        </w:rPr>
      </w:pPr>
      <w:r w:rsidRPr="00E90605">
        <w:rPr>
          <w:color w:val="00B050"/>
          <w:sz w:val="20"/>
          <w:lang w:val="en-GB"/>
        </w:rPr>
        <w:t>progressively reduce the legal, practical and other relevant obstacles that, individually or in combination, hinder the ability of a victim from accessing such State agencies for the purposes of seeking an effective remedy; and</w:t>
      </w:r>
    </w:p>
    <w:p w14:paraId="0672995A" w14:textId="77777777" w:rsidR="00E90605" w:rsidRDefault="00E90605" w:rsidP="00E90605">
      <w:pPr>
        <w:pStyle w:val="NormalWeb"/>
        <w:ind w:left="100"/>
        <w:rPr>
          <w:rFonts w:cstheme="minorHAnsi"/>
          <w:b/>
          <w:color w:val="FF0000"/>
          <w:sz w:val="20"/>
          <w:szCs w:val="20"/>
        </w:rPr>
      </w:pPr>
      <w:r w:rsidRPr="000E003A">
        <w:rPr>
          <w:rFonts w:cstheme="minorHAnsi"/>
          <w:b/>
          <w:color w:val="FF0000"/>
          <w:sz w:val="20"/>
          <w:szCs w:val="20"/>
        </w:rPr>
        <w:t>We propose the following amendment to the Article 7.1</w:t>
      </w:r>
      <w:r>
        <w:rPr>
          <w:rFonts w:cstheme="minorHAnsi"/>
          <w:b/>
          <w:color w:val="FF0000"/>
          <w:sz w:val="20"/>
          <w:szCs w:val="20"/>
        </w:rPr>
        <w:t>.b</w:t>
      </w:r>
      <w:r w:rsidRPr="000E003A">
        <w:rPr>
          <w:rFonts w:cstheme="minorHAnsi"/>
          <w:b/>
          <w:color w:val="FF0000"/>
          <w:sz w:val="20"/>
          <w:szCs w:val="20"/>
        </w:rPr>
        <w:t xml:space="preserve"> of the Chair proposal:</w:t>
      </w:r>
    </w:p>
    <w:p w14:paraId="7571D86D" w14:textId="77777777" w:rsidR="00E90605" w:rsidRPr="00255387" w:rsidRDefault="00E90605" w:rsidP="00E90605">
      <w:pPr>
        <w:pStyle w:val="NormalWeb"/>
        <w:ind w:left="100"/>
        <w:rPr>
          <w:rFonts w:cstheme="minorHAnsi"/>
          <w:b/>
          <w:color w:val="FF0000"/>
          <w:sz w:val="20"/>
          <w:szCs w:val="20"/>
        </w:rPr>
      </w:pPr>
      <w:r w:rsidRPr="00255387">
        <w:rPr>
          <w:rFonts w:asciiTheme="minorHAnsi" w:hAnsiTheme="minorHAnsi" w:cstheme="minorHAnsi"/>
          <w:sz w:val="20"/>
          <w:szCs w:val="20"/>
          <w:u w:val="single"/>
        </w:rPr>
        <w:t>to replace</w:t>
      </w:r>
      <w:r>
        <w:rPr>
          <w:rFonts w:asciiTheme="minorHAnsi" w:hAnsiTheme="minorHAnsi" w:cstheme="minorHAnsi"/>
          <w:sz w:val="20"/>
          <w:szCs w:val="20"/>
        </w:rPr>
        <w:t xml:space="preserve"> </w:t>
      </w:r>
      <w:r>
        <w:rPr>
          <w:rFonts w:asciiTheme="minorHAnsi" w:hAnsiTheme="minorHAnsi" w:cstheme="minorHAnsi"/>
          <w:strike/>
          <w:sz w:val="20"/>
          <w:szCs w:val="20"/>
        </w:rPr>
        <w:t xml:space="preserve">progressively reduce </w:t>
      </w:r>
      <w:proofErr w:type="gramStart"/>
      <w:r>
        <w:rPr>
          <w:rFonts w:asciiTheme="minorHAnsi" w:hAnsiTheme="minorHAnsi" w:cstheme="minorHAnsi"/>
          <w:strike/>
          <w:sz w:val="20"/>
          <w:szCs w:val="20"/>
        </w:rPr>
        <w:t xml:space="preserve">the </w:t>
      </w:r>
      <w:r>
        <w:rPr>
          <w:rFonts w:asciiTheme="minorHAnsi" w:hAnsiTheme="minorHAnsi" w:cstheme="minorHAnsi"/>
          <w:sz w:val="20"/>
          <w:szCs w:val="20"/>
        </w:rPr>
        <w:t xml:space="preserve"> </w:t>
      </w:r>
      <w:r w:rsidRPr="00255387">
        <w:rPr>
          <w:rFonts w:asciiTheme="minorHAnsi" w:hAnsiTheme="minorHAnsi" w:cstheme="minorHAnsi"/>
          <w:sz w:val="20"/>
          <w:szCs w:val="20"/>
          <w:u w:val="single"/>
        </w:rPr>
        <w:t>by</w:t>
      </w:r>
      <w:proofErr w:type="gramEnd"/>
      <w:r w:rsidRPr="00255387">
        <w:rPr>
          <w:rFonts w:asciiTheme="minorHAnsi" w:hAnsiTheme="minorHAnsi" w:cstheme="minorHAnsi"/>
          <w:sz w:val="20"/>
          <w:szCs w:val="20"/>
          <w:u w:val="single"/>
        </w:rPr>
        <w:t xml:space="preserve"> the term</w:t>
      </w:r>
      <w:r>
        <w:rPr>
          <w:rFonts w:asciiTheme="minorHAnsi" w:hAnsiTheme="minorHAnsi" w:cstheme="minorHAnsi"/>
          <w:sz w:val="20"/>
          <w:szCs w:val="20"/>
        </w:rPr>
        <w:t xml:space="preserve"> </w:t>
      </w:r>
      <w:r w:rsidRPr="00255387">
        <w:rPr>
          <w:rFonts w:asciiTheme="minorHAnsi" w:hAnsiTheme="minorHAnsi" w:cstheme="minorHAnsi"/>
          <w:b/>
          <w:color w:val="FF0000"/>
          <w:sz w:val="20"/>
          <w:szCs w:val="20"/>
        </w:rPr>
        <w:t>remove</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legal, practical and other relevant obstacles that, individually or in combination, hinder the ability of </w:t>
      </w:r>
      <w:r>
        <w:rPr>
          <w:rFonts w:asciiTheme="minorHAnsi" w:hAnsiTheme="minorHAnsi" w:cstheme="minorHAnsi"/>
          <w:strike/>
          <w:sz w:val="20"/>
          <w:szCs w:val="20"/>
        </w:rPr>
        <w:t>a</w:t>
      </w:r>
      <w:r>
        <w:rPr>
          <w:rFonts w:asciiTheme="minorHAnsi" w:hAnsiTheme="minorHAnsi" w:cstheme="minorHAnsi"/>
          <w:sz w:val="20"/>
          <w:szCs w:val="20"/>
        </w:rPr>
        <w:t xml:space="preserve"> victim</w:t>
      </w:r>
      <w:r>
        <w:rPr>
          <w:rFonts w:asciiTheme="minorHAnsi" w:hAnsiTheme="minorHAnsi" w:cstheme="minorHAnsi"/>
          <w:color w:val="FF0000"/>
          <w:sz w:val="20"/>
          <w:szCs w:val="20"/>
        </w:rPr>
        <w:t>s</w:t>
      </w:r>
      <w:r>
        <w:rPr>
          <w:rFonts w:asciiTheme="minorHAnsi" w:hAnsiTheme="minorHAnsi" w:cstheme="minorHAnsi"/>
          <w:sz w:val="20"/>
          <w:szCs w:val="20"/>
        </w:rPr>
        <w:t xml:space="preserve"> </w:t>
      </w:r>
      <w:r>
        <w:rPr>
          <w:rFonts w:asciiTheme="minorHAnsi" w:hAnsiTheme="minorHAnsi" w:cstheme="minorHAnsi"/>
          <w:color w:val="FF0000"/>
          <w:sz w:val="20"/>
          <w:szCs w:val="20"/>
        </w:rPr>
        <w:t>or their representatives</w:t>
      </w:r>
      <w:r>
        <w:rPr>
          <w:rFonts w:asciiTheme="minorHAnsi" w:hAnsiTheme="minorHAnsi" w:cstheme="minorHAnsi"/>
          <w:sz w:val="20"/>
          <w:szCs w:val="20"/>
        </w:rPr>
        <w:t xml:space="preserve"> from accessing </w:t>
      </w:r>
      <w:r w:rsidRPr="00255387">
        <w:rPr>
          <w:rFonts w:asciiTheme="minorHAnsi" w:hAnsiTheme="minorHAnsi" w:cstheme="minorHAnsi"/>
          <w:sz w:val="20"/>
          <w:szCs w:val="20"/>
          <w:u w:val="single"/>
        </w:rPr>
        <w:t>to replace</w:t>
      </w:r>
      <w:r>
        <w:rPr>
          <w:rFonts w:asciiTheme="minorHAnsi" w:hAnsiTheme="minorHAnsi" w:cstheme="minorHAnsi"/>
          <w:sz w:val="20"/>
          <w:szCs w:val="20"/>
        </w:rPr>
        <w:t xml:space="preserve"> </w:t>
      </w:r>
      <w:r>
        <w:rPr>
          <w:rFonts w:asciiTheme="minorHAnsi" w:hAnsiTheme="minorHAnsi" w:cstheme="minorHAnsi"/>
          <w:strike/>
          <w:sz w:val="20"/>
          <w:szCs w:val="20"/>
        </w:rPr>
        <w:t>such State agencies</w:t>
      </w:r>
      <w:r>
        <w:rPr>
          <w:rFonts w:asciiTheme="minorHAnsi" w:hAnsiTheme="minorHAnsi" w:cstheme="minorHAnsi"/>
          <w:sz w:val="20"/>
          <w:szCs w:val="20"/>
        </w:rPr>
        <w:t xml:space="preserve"> </w:t>
      </w:r>
      <w:r w:rsidRPr="00255387">
        <w:rPr>
          <w:rFonts w:asciiTheme="minorHAnsi" w:hAnsiTheme="minorHAnsi" w:cstheme="minorHAnsi"/>
          <w:sz w:val="20"/>
          <w:szCs w:val="20"/>
          <w:u w:val="single"/>
        </w:rPr>
        <w:t>by</w:t>
      </w:r>
      <w:r>
        <w:rPr>
          <w:rFonts w:asciiTheme="minorHAnsi" w:hAnsiTheme="minorHAnsi" w:cstheme="minorHAnsi"/>
          <w:sz w:val="20"/>
          <w:szCs w:val="20"/>
        </w:rPr>
        <w:t xml:space="preserve"> </w:t>
      </w:r>
      <w:r>
        <w:rPr>
          <w:rFonts w:asciiTheme="minorHAnsi" w:hAnsiTheme="minorHAnsi" w:cstheme="minorHAnsi"/>
          <w:color w:val="FF0000"/>
          <w:sz w:val="20"/>
          <w:szCs w:val="20"/>
        </w:rPr>
        <w:t xml:space="preserve">courts and State-based non-judicial mechanisms </w:t>
      </w:r>
      <w:r>
        <w:rPr>
          <w:rFonts w:asciiTheme="minorHAnsi" w:hAnsiTheme="minorHAnsi" w:cstheme="minorHAnsi"/>
          <w:sz w:val="20"/>
          <w:szCs w:val="20"/>
        </w:rPr>
        <w:t xml:space="preserve">for the purposes of seeking an </w:t>
      </w:r>
      <w:r>
        <w:rPr>
          <w:rFonts w:asciiTheme="minorHAnsi" w:hAnsiTheme="minorHAnsi" w:cstheme="minorHAnsi"/>
          <w:color w:val="FF0000"/>
          <w:sz w:val="20"/>
          <w:szCs w:val="20"/>
        </w:rPr>
        <w:t xml:space="preserve">adequate, timely and </w:t>
      </w:r>
      <w:r>
        <w:rPr>
          <w:rFonts w:asciiTheme="minorHAnsi" w:hAnsiTheme="minorHAnsi" w:cstheme="minorHAnsi"/>
          <w:sz w:val="20"/>
          <w:szCs w:val="20"/>
        </w:rPr>
        <w:t xml:space="preserve">effective remedy; and </w:t>
      </w:r>
    </w:p>
    <w:p w14:paraId="2B88B96C" w14:textId="77777777" w:rsidR="00E90605" w:rsidRDefault="00E90605" w:rsidP="00E90605">
      <w:pPr>
        <w:pStyle w:val="NormalWeb"/>
        <w:jc w:val="both"/>
        <w:rPr>
          <w:rFonts w:asciiTheme="minorHAnsi" w:hAnsiTheme="minorHAnsi" w:cstheme="minorHAnsi"/>
          <w:sz w:val="20"/>
          <w:szCs w:val="20"/>
        </w:rPr>
      </w:pPr>
      <w:r>
        <w:rPr>
          <w:rFonts w:asciiTheme="minorHAnsi" w:hAnsiTheme="minorHAnsi" w:cstheme="minorHAnsi"/>
          <w:sz w:val="20"/>
          <w:szCs w:val="20"/>
        </w:rPr>
        <w:t xml:space="preserve">and it reads as follows: </w:t>
      </w:r>
    </w:p>
    <w:p w14:paraId="373E2666" w14:textId="77777777" w:rsidR="00E90605" w:rsidRPr="000C0B12" w:rsidRDefault="00E90605" w:rsidP="00E90605">
      <w:pPr>
        <w:pStyle w:val="NormalWeb"/>
        <w:ind w:left="100"/>
        <w:jc w:val="both"/>
        <w:rPr>
          <w:rFonts w:asciiTheme="minorHAnsi" w:hAnsiTheme="minorHAnsi" w:cstheme="minorHAnsi"/>
          <w:sz w:val="20"/>
          <w:szCs w:val="20"/>
        </w:rPr>
      </w:pPr>
      <w:r>
        <w:rPr>
          <w:rFonts w:asciiTheme="minorHAnsi" w:hAnsiTheme="minorHAnsi" w:cstheme="minorHAnsi"/>
          <w:b/>
          <w:color w:val="FF0000"/>
          <w:sz w:val="20"/>
          <w:szCs w:val="20"/>
        </w:rPr>
        <w:t xml:space="preserve">(b) </w:t>
      </w:r>
      <w:r w:rsidRPr="00255387">
        <w:rPr>
          <w:rFonts w:asciiTheme="minorHAnsi" w:hAnsiTheme="minorHAnsi" w:cstheme="minorHAnsi"/>
          <w:b/>
          <w:color w:val="FF0000"/>
          <w:sz w:val="20"/>
          <w:szCs w:val="20"/>
        </w:rPr>
        <w:t>remove</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legal, practical and other relevant obstacles that, individually or in combination, hinder the ability of </w:t>
      </w:r>
      <w:r>
        <w:rPr>
          <w:rFonts w:asciiTheme="minorHAnsi" w:hAnsiTheme="minorHAnsi" w:cstheme="minorHAnsi"/>
          <w:strike/>
          <w:sz w:val="20"/>
          <w:szCs w:val="20"/>
        </w:rPr>
        <w:t>a</w:t>
      </w:r>
      <w:r>
        <w:rPr>
          <w:rFonts w:asciiTheme="minorHAnsi" w:hAnsiTheme="minorHAnsi" w:cstheme="minorHAnsi"/>
          <w:sz w:val="20"/>
          <w:szCs w:val="20"/>
        </w:rPr>
        <w:t xml:space="preserve"> victim</w:t>
      </w:r>
      <w:r>
        <w:rPr>
          <w:rFonts w:asciiTheme="minorHAnsi" w:hAnsiTheme="minorHAnsi" w:cstheme="minorHAnsi"/>
          <w:color w:val="FF0000"/>
          <w:sz w:val="20"/>
          <w:szCs w:val="20"/>
        </w:rPr>
        <w:t>s</w:t>
      </w:r>
      <w:r>
        <w:rPr>
          <w:rFonts w:asciiTheme="minorHAnsi" w:hAnsiTheme="minorHAnsi" w:cstheme="minorHAnsi"/>
          <w:sz w:val="20"/>
          <w:szCs w:val="20"/>
        </w:rPr>
        <w:t xml:space="preserve"> </w:t>
      </w:r>
      <w:r>
        <w:rPr>
          <w:rFonts w:asciiTheme="minorHAnsi" w:hAnsiTheme="minorHAnsi" w:cstheme="minorHAnsi"/>
          <w:color w:val="FF0000"/>
          <w:sz w:val="20"/>
          <w:szCs w:val="20"/>
        </w:rPr>
        <w:t>or their representatives</w:t>
      </w:r>
      <w:r>
        <w:rPr>
          <w:rFonts w:asciiTheme="minorHAnsi" w:hAnsiTheme="minorHAnsi" w:cstheme="minorHAnsi"/>
          <w:sz w:val="20"/>
          <w:szCs w:val="20"/>
        </w:rPr>
        <w:t xml:space="preserve"> from accessing </w:t>
      </w:r>
      <w:r>
        <w:rPr>
          <w:rFonts w:asciiTheme="minorHAnsi" w:hAnsiTheme="minorHAnsi" w:cstheme="minorHAnsi"/>
          <w:color w:val="FF0000"/>
          <w:sz w:val="20"/>
          <w:szCs w:val="20"/>
        </w:rPr>
        <w:t xml:space="preserve">courts and State-based non-judicial mechanisms </w:t>
      </w:r>
      <w:r>
        <w:rPr>
          <w:rFonts w:asciiTheme="minorHAnsi" w:hAnsiTheme="minorHAnsi" w:cstheme="minorHAnsi"/>
          <w:sz w:val="20"/>
          <w:szCs w:val="20"/>
        </w:rPr>
        <w:t xml:space="preserve">for the purposes of seeking an </w:t>
      </w:r>
      <w:r>
        <w:rPr>
          <w:rFonts w:asciiTheme="minorHAnsi" w:hAnsiTheme="minorHAnsi" w:cstheme="minorHAnsi"/>
          <w:color w:val="FF0000"/>
          <w:sz w:val="20"/>
          <w:szCs w:val="20"/>
        </w:rPr>
        <w:t xml:space="preserve">adequate, timely and </w:t>
      </w:r>
      <w:r>
        <w:rPr>
          <w:rFonts w:asciiTheme="minorHAnsi" w:hAnsiTheme="minorHAnsi" w:cstheme="minorHAnsi"/>
          <w:sz w:val="20"/>
          <w:szCs w:val="20"/>
        </w:rPr>
        <w:t xml:space="preserve">effective remedy; and </w:t>
      </w:r>
    </w:p>
    <w:p w14:paraId="6653D970" w14:textId="77777777" w:rsidR="00E90605" w:rsidRPr="00E90605" w:rsidRDefault="00E90605">
      <w:pPr>
        <w:pStyle w:val="ListParagraph"/>
        <w:widowControl w:val="0"/>
        <w:numPr>
          <w:ilvl w:val="0"/>
          <w:numId w:val="42"/>
        </w:numPr>
        <w:tabs>
          <w:tab w:val="left" w:pos="821"/>
        </w:tabs>
        <w:autoSpaceDE w:val="0"/>
        <w:autoSpaceDN w:val="0"/>
        <w:spacing w:before="121" w:after="0" w:line="276" w:lineRule="auto"/>
        <w:ind w:right="108" w:firstLine="0"/>
        <w:contextualSpacing w:val="0"/>
        <w:jc w:val="both"/>
        <w:rPr>
          <w:color w:val="00B050"/>
          <w:sz w:val="20"/>
          <w:lang w:val="en-GB"/>
        </w:rPr>
      </w:pPr>
      <w:r w:rsidRPr="00E90605">
        <w:rPr>
          <w:color w:val="00B050"/>
          <w:sz w:val="20"/>
          <w:lang w:val="en-GB"/>
        </w:rPr>
        <w:t>ensure</w:t>
      </w:r>
      <w:r w:rsidRPr="00E90605">
        <w:rPr>
          <w:color w:val="00B050"/>
          <w:spacing w:val="-3"/>
          <w:sz w:val="20"/>
          <w:lang w:val="en-GB"/>
        </w:rPr>
        <w:t xml:space="preserve"> </w:t>
      </w:r>
      <w:r w:rsidRPr="00E90605">
        <w:rPr>
          <w:color w:val="00B050"/>
          <w:sz w:val="20"/>
          <w:lang w:val="en-GB"/>
        </w:rPr>
        <w:t>that</w:t>
      </w:r>
      <w:r w:rsidRPr="00E90605">
        <w:rPr>
          <w:color w:val="00B050"/>
          <w:spacing w:val="-1"/>
          <w:sz w:val="20"/>
          <w:lang w:val="en-GB"/>
        </w:rPr>
        <w:t xml:space="preserve"> </w:t>
      </w:r>
      <w:r w:rsidRPr="00E90605">
        <w:rPr>
          <w:color w:val="00B050"/>
          <w:sz w:val="20"/>
          <w:lang w:val="en-GB"/>
        </w:rPr>
        <w:t>relevant State agencies</w:t>
      </w:r>
      <w:r w:rsidRPr="00E90605">
        <w:rPr>
          <w:color w:val="00B050"/>
          <w:spacing w:val="-1"/>
          <w:sz w:val="20"/>
          <w:lang w:val="en-GB"/>
        </w:rPr>
        <w:t xml:space="preserve"> </w:t>
      </w:r>
      <w:r w:rsidRPr="00E90605">
        <w:rPr>
          <w:color w:val="00B050"/>
          <w:sz w:val="20"/>
          <w:lang w:val="en-GB"/>
        </w:rPr>
        <w:t>can either deliver,</w:t>
      </w:r>
      <w:r w:rsidRPr="00E90605">
        <w:rPr>
          <w:color w:val="00B050"/>
          <w:spacing w:val="-1"/>
          <w:sz w:val="20"/>
          <w:lang w:val="en-GB"/>
        </w:rPr>
        <w:t xml:space="preserve"> </w:t>
      </w:r>
      <w:r w:rsidRPr="00E90605">
        <w:rPr>
          <w:color w:val="00B050"/>
          <w:sz w:val="20"/>
          <w:lang w:val="en-GB"/>
        </w:rPr>
        <w:t>or</w:t>
      </w:r>
      <w:r w:rsidRPr="00E90605">
        <w:rPr>
          <w:color w:val="00B050"/>
          <w:spacing w:val="-3"/>
          <w:sz w:val="20"/>
          <w:lang w:val="en-GB"/>
        </w:rPr>
        <w:t xml:space="preserve"> </w:t>
      </w:r>
      <w:r w:rsidRPr="00E90605">
        <w:rPr>
          <w:color w:val="00B050"/>
          <w:sz w:val="20"/>
          <w:lang w:val="en-GB"/>
        </w:rPr>
        <w:t>contribute to the delivery of, effective remedies.</w:t>
      </w:r>
    </w:p>
    <w:p w14:paraId="39C99B58" w14:textId="77777777" w:rsidR="00E90605" w:rsidRPr="00E90605" w:rsidRDefault="00E90605">
      <w:pPr>
        <w:pStyle w:val="ListParagraph"/>
        <w:widowControl w:val="0"/>
        <w:numPr>
          <w:ilvl w:val="1"/>
          <w:numId w:val="41"/>
        </w:numPr>
        <w:tabs>
          <w:tab w:val="left" w:pos="821"/>
        </w:tabs>
        <w:autoSpaceDE w:val="0"/>
        <w:autoSpaceDN w:val="0"/>
        <w:spacing w:before="265" w:after="0" w:line="276" w:lineRule="auto"/>
        <w:ind w:right="112" w:firstLine="0"/>
        <w:contextualSpacing w:val="0"/>
        <w:jc w:val="both"/>
        <w:rPr>
          <w:color w:val="00B050"/>
          <w:sz w:val="20"/>
          <w:lang w:val="en-GB"/>
        </w:rPr>
      </w:pPr>
      <w:r w:rsidRPr="00E90605">
        <w:rPr>
          <w:color w:val="00B050"/>
          <w:sz w:val="20"/>
          <w:lang w:val="en-GB"/>
        </w:rPr>
        <w:t xml:space="preserve">The policies referred to in Article 7.1(a) </w:t>
      </w:r>
      <w:proofErr w:type="gramStart"/>
      <w:r w:rsidRPr="00E90605">
        <w:rPr>
          <w:color w:val="00B050"/>
          <w:sz w:val="20"/>
          <w:lang w:val="en-GB"/>
        </w:rPr>
        <w:t>shall address,</w:t>
      </w:r>
      <w:proofErr w:type="gramEnd"/>
      <w:r w:rsidRPr="00E90605">
        <w:rPr>
          <w:color w:val="00B050"/>
          <w:sz w:val="20"/>
          <w:lang w:val="en-GB"/>
        </w:rPr>
        <w:t xml:space="preserve"> to the extent applicable to the State agency in question:</w:t>
      </w:r>
    </w:p>
    <w:p w14:paraId="065949E7" w14:textId="77777777" w:rsidR="00E90605" w:rsidRPr="00E90605" w:rsidRDefault="00E90605" w:rsidP="00E90605">
      <w:pPr>
        <w:spacing w:line="276" w:lineRule="auto"/>
        <w:ind w:left="720"/>
        <w:jc w:val="both"/>
        <w:rPr>
          <w:color w:val="00B050"/>
          <w:sz w:val="20"/>
          <w:lang w:val="en-GB"/>
        </w:rPr>
      </w:pPr>
    </w:p>
    <w:p w14:paraId="2A74C89C" w14:textId="77777777" w:rsidR="00E90605" w:rsidRPr="00E90605" w:rsidRDefault="00E90605" w:rsidP="00E90605">
      <w:pPr>
        <w:spacing w:line="276" w:lineRule="auto"/>
        <w:ind w:left="720"/>
        <w:jc w:val="both"/>
        <w:rPr>
          <w:rFonts w:cstheme="minorHAnsi"/>
          <w:sz w:val="20"/>
          <w:lang w:val="en-GB"/>
        </w:rPr>
      </w:pPr>
      <w:r w:rsidRPr="00E90605">
        <w:rPr>
          <w:color w:val="00B050"/>
          <w:sz w:val="20"/>
          <w:lang w:val="en-GB"/>
        </w:rPr>
        <w:t xml:space="preserve">We propose to delete the wording after the comma in the Article </w:t>
      </w:r>
      <w:r w:rsidRPr="00E90605">
        <w:rPr>
          <w:rFonts w:cstheme="minorHAnsi"/>
          <w:sz w:val="20"/>
          <w:lang w:val="en-GB"/>
        </w:rPr>
        <w:t>7.2 and it reads as such:</w:t>
      </w:r>
    </w:p>
    <w:p w14:paraId="5D40CA28" w14:textId="77777777" w:rsidR="00E90605" w:rsidRPr="00E90605" w:rsidRDefault="00E90605" w:rsidP="00E90605">
      <w:pPr>
        <w:spacing w:line="276" w:lineRule="auto"/>
        <w:ind w:left="720"/>
        <w:jc w:val="both"/>
        <w:rPr>
          <w:rFonts w:cstheme="minorHAnsi"/>
          <w:sz w:val="20"/>
          <w:lang w:val="en-GB"/>
        </w:rPr>
      </w:pPr>
      <w:r w:rsidRPr="00E90605">
        <w:rPr>
          <w:rFonts w:cstheme="minorHAnsi"/>
          <w:b/>
          <w:color w:val="FF0000"/>
          <w:sz w:val="20"/>
          <w:lang w:val="en-GB"/>
        </w:rPr>
        <w:t xml:space="preserve">The policies referred to in Article 7.1(a) shall ensure, </w:t>
      </w:r>
      <w:r w:rsidRPr="00E90605">
        <w:rPr>
          <w:rFonts w:cstheme="minorHAnsi"/>
          <w:b/>
          <w:strike/>
          <w:color w:val="FF0000"/>
          <w:sz w:val="20"/>
          <w:lang w:val="en-GB"/>
        </w:rPr>
        <w:t>to the extent applicable to the State agency in question</w:t>
      </w:r>
      <w:r w:rsidRPr="00E90605">
        <w:rPr>
          <w:rFonts w:cstheme="minorHAnsi"/>
          <w:b/>
          <w:color w:val="FF0000"/>
          <w:sz w:val="20"/>
          <w:lang w:val="en-GB"/>
        </w:rPr>
        <w:t>:</w:t>
      </w:r>
    </w:p>
    <w:p w14:paraId="1998574C" w14:textId="77777777" w:rsidR="00E90605" w:rsidRPr="00E90605" w:rsidRDefault="00E90605">
      <w:pPr>
        <w:pStyle w:val="ListParagraph"/>
        <w:widowControl w:val="0"/>
        <w:numPr>
          <w:ilvl w:val="0"/>
          <w:numId w:val="43"/>
        </w:numPr>
        <w:tabs>
          <w:tab w:val="left" w:pos="821"/>
        </w:tabs>
        <w:autoSpaceDE w:val="0"/>
        <w:autoSpaceDN w:val="0"/>
        <w:spacing w:before="119" w:after="0" w:line="276" w:lineRule="auto"/>
        <w:ind w:right="105" w:firstLine="0"/>
        <w:contextualSpacing w:val="0"/>
        <w:jc w:val="both"/>
        <w:rPr>
          <w:color w:val="00B050"/>
          <w:sz w:val="20"/>
          <w:lang w:val="en-GB"/>
        </w:rPr>
      </w:pPr>
      <w:r w:rsidRPr="00E90605">
        <w:rPr>
          <w:color w:val="00B050"/>
          <w:sz w:val="20"/>
          <w:lang w:val="en-GB"/>
        </w:rPr>
        <w:t xml:space="preserve">the need to ensure that procedures and facilities for accessing and interacting with such agencies are responsive to the needs of the people for whose use they are </w:t>
      </w:r>
      <w:proofErr w:type="gramStart"/>
      <w:r w:rsidRPr="00E90605">
        <w:rPr>
          <w:color w:val="00B050"/>
          <w:sz w:val="20"/>
          <w:lang w:val="en-GB"/>
        </w:rPr>
        <w:t>intended;</w:t>
      </w:r>
      <w:proofErr w:type="gramEnd"/>
    </w:p>
    <w:p w14:paraId="0459AE45" w14:textId="77777777" w:rsidR="00E90605" w:rsidRPr="00E90605" w:rsidRDefault="00E90605" w:rsidP="00E90605">
      <w:pPr>
        <w:spacing w:line="276" w:lineRule="auto"/>
        <w:ind w:left="720"/>
        <w:jc w:val="both"/>
        <w:rPr>
          <w:color w:val="00B050"/>
          <w:sz w:val="20"/>
          <w:lang w:val="en-GB"/>
        </w:rPr>
      </w:pPr>
    </w:p>
    <w:p w14:paraId="7F7F2E42" w14:textId="77777777" w:rsidR="00E90605" w:rsidRPr="00E90605" w:rsidRDefault="00E90605" w:rsidP="00E90605">
      <w:pPr>
        <w:spacing w:line="276" w:lineRule="auto"/>
        <w:ind w:left="720"/>
        <w:jc w:val="both"/>
        <w:rPr>
          <w:rFonts w:cstheme="minorHAnsi"/>
          <w:b/>
          <w:color w:val="FF0000"/>
          <w:sz w:val="20"/>
          <w:lang w:val="en-GB"/>
        </w:rPr>
      </w:pPr>
      <w:r w:rsidRPr="00E90605">
        <w:rPr>
          <w:b/>
          <w:color w:val="FF0000"/>
          <w:sz w:val="20"/>
          <w:lang w:val="en-GB"/>
        </w:rPr>
        <w:t xml:space="preserve">we propose to replace in a </w:t>
      </w:r>
      <w:r w:rsidRPr="00E90605">
        <w:rPr>
          <w:rFonts w:cstheme="minorHAnsi"/>
          <w:b/>
          <w:color w:val="FF0000"/>
          <w:sz w:val="20"/>
          <w:lang w:val="en-GB"/>
        </w:rPr>
        <w:t>(a) such agencies by Courts and State-based non-judicial mechanism and it reads as follows:</w:t>
      </w:r>
    </w:p>
    <w:p w14:paraId="4D1E85B9" w14:textId="77777777" w:rsidR="00E90605" w:rsidRPr="00E90605" w:rsidRDefault="00E90605" w:rsidP="00E90605">
      <w:pPr>
        <w:spacing w:line="276" w:lineRule="auto"/>
        <w:ind w:left="720"/>
        <w:jc w:val="both"/>
        <w:rPr>
          <w:rFonts w:cstheme="minorHAnsi"/>
          <w:sz w:val="20"/>
          <w:lang w:val="en-GB"/>
        </w:rPr>
      </w:pPr>
      <w:r w:rsidRPr="00E90605">
        <w:rPr>
          <w:rFonts w:cstheme="minorHAnsi"/>
          <w:sz w:val="20"/>
          <w:lang w:val="en-GB"/>
        </w:rPr>
        <w:t xml:space="preserve">that procedures and facilities for accessing and interacting with </w:t>
      </w:r>
      <w:r w:rsidRPr="00E90605">
        <w:rPr>
          <w:rFonts w:cstheme="minorHAnsi"/>
          <w:strike/>
          <w:sz w:val="20"/>
          <w:lang w:val="en-GB"/>
        </w:rPr>
        <w:t xml:space="preserve">such </w:t>
      </w:r>
      <w:proofErr w:type="gramStart"/>
      <w:r w:rsidRPr="00E90605">
        <w:rPr>
          <w:rFonts w:cstheme="minorHAnsi"/>
          <w:strike/>
          <w:sz w:val="20"/>
          <w:lang w:val="en-GB"/>
        </w:rPr>
        <w:t>agencies</w:t>
      </w:r>
      <w:proofErr w:type="gramEnd"/>
      <w:r w:rsidRPr="00E90605">
        <w:rPr>
          <w:rFonts w:cstheme="minorHAnsi"/>
          <w:sz w:val="20"/>
          <w:lang w:val="en-GB"/>
        </w:rPr>
        <w:t xml:space="preserve"> </w:t>
      </w:r>
      <w:r w:rsidRPr="00E90605">
        <w:rPr>
          <w:rFonts w:cstheme="minorHAnsi"/>
          <w:color w:val="FF0000"/>
          <w:sz w:val="20"/>
          <w:lang w:val="en-GB"/>
        </w:rPr>
        <w:t>courts and State-based non-judicial mechanisms</w:t>
      </w:r>
      <w:r w:rsidRPr="00E90605">
        <w:rPr>
          <w:rFonts w:cstheme="minorHAnsi"/>
          <w:sz w:val="20"/>
          <w:lang w:val="en-GB"/>
        </w:rPr>
        <w:t xml:space="preserve"> are responsive to the needs of the people for whose use they are intended; </w:t>
      </w:r>
    </w:p>
    <w:p w14:paraId="26FCEBD7" w14:textId="77777777" w:rsidR="00E90605" w:rsidRPr="00E90605" w:rsidRDefault="00E90605">
      <w:pPr>
        <w:pStyle w:val="ListParagraph"/>
        <w:widowControl w:val="0"/>
        <w:numPr>
          <w:ilvl w:val="0"/>
          <w:numId w:val="43"/>
        </w:numPr>
        <w:tabs>
          <w:tab w:val="left" w:pos="821"/>
        </w:tabs>
        <w:autoSpaceDE w:val="0"/>
        <w:autoSpaceDN w:val="0"/>
        <w:spacing w:before="121" w:after="0" w:line="276" w:lineRule="auto"/>
        <w:ind w:right="106" w:firstLine="0"/>
        <w:contextualSpacing w:val="0"/>
        <w:jc w:val="both"/>
        <w:rPr>
          <w:color w:val="00B050"/>
          <w:sz w:val="20"/>
          <w:lang w:val="en-GB"/>
        </w:rPr>
      </w:pPr>
      <w:r w:rsidRPr="00E90605">
        <w:rPr>
          <w:color w:val="00B050"/>
          <w:sz w:val="20"/>
          <w:lang w:val="en-GB"/>
        </w:rPr>
        <w:t xml:space="preserve">the need to ensure that victims have ready access to reliable sources of information about their human rights, the role and capacity of relevant State agencies in relation to helping victims obtain an effective remedy, and appropriate support to enable them to participate effectively in all relevant </w:t>
      </w:r>
      <w:proofErr w:type="gramStart"/>
      <w:r w:rsidRPr="00E90605">
        <w:rPr>
          <w:color w:val="00B050"/>
          <w:sz w:val="20"/>
          <w:lang w:val="en-GB"/>
        </w:rPr>
        <w:t>processes;</w:t>
      </w:r>
      <w:proofErr w:type="gramEnd"/>
    </w:p>
    <w:p w14:paraId="4FF06495" w14:textId="77777777" w:rsidR="00E90605" w:rsidRPr="00E90605" w:rsidRDefault="00E90605">
      <w:pPr>
        <w:pStyle w:val="ListParagraph"/>
        <w:tabs>
          <w:tab w:val="left" w:pos="821"/>
        </w:tabs>
        <w:spacing w:before="121" w:line="276" w:lineRule="auto"/>
        <w:ind w:left="100" w:right="106"/>
        <w:rPr>
          <w:b/>
          <w:color w:val="FF0000"/>
          <w:sz w:val="20"/>
          <w:lang w:val="en-GB"/>
        </w:rPr>
      </w:pPr>
      <w:r w:rsidRPr="00E90605">
        <w:rPr>
          <w:b/>
          <w:color w:val="FF0000"/>
          <w:sz w:val="20"/>
          <w:lang w:val="en-GB"/>
        </w:rPr>
        <w:t xml:space="preserve">we propose the following amendments to the Article </w:t>
      </w:r>
      <w:proofErr w:type="gramStart"/>
      <w:r w:rsidRPr="00E90605">
        <w:rPr>
          <w:b/>
          <w:color w:val="FF0000"/>
          <w:sz w:val="20"/>
          <w:lang w:val="en-GB"/>
        </w:rPr>
        <w:t>7.2.b</w:t>
      </w:r>
      <w:proofErr w:type="gramEnd"/>
      <w:r w:rsidRPr="00E90605">
        <w:rPr>
          <w:b/>
          <w:color w:val="FF0000"/>
          <w:sz w:val="20"/>
          <w:lang w:val="en-GB"/>
        </w:rPr>
        <w:t xml:space="preserve"> and it reads as follows:</w:t>
      </w:r>
    </w:p>
    <w:p w14:paraId="544F7AEC" w14:textId="77777777" w:rsidR="00E90605" w:rsidRPr="002C616A" w:rsidRDefault="00E90605" w:rsidP="00E90605">
      <w:pPr>
        <w:pStyle w:val="NormalWeb"/>
        <w:ind w:left="720"/>
      </w:pPr>
      <w:r>
        <w:rPr>
          <w:rFonts w:cstheme="minorHAnsi"/>
          <w:sz w:val="20"/>
          <w:szCs w:val="20"/>
        </w:rPr>
        <w:t xml:space="preserve">(b) that victims </w:t>
      </w:r>
      <w:r>
        <w:rPr>
          <w:rFonts w:cstheme="minorHAnsi"/>
          <w:color w:val="FF0000"/>
          <w:sz w:val="20"/>
          <w:szCs w:val="20"/>
        </w:rPr>
        <w:t>and their representatives</w:t>
      </w:r>
      <w:r>
        <w:rPr>
          <w:rFonts w:cstheme="minorHAnsi"/>
          <w:sz w:val="20"/>
          <w:szCs w:val="20"/>
        </w:rPr>
        <w:t xml:space="preserve"> have ready access to reliable sources of information about their human rights, </w:t>
      </w:r>
      <w:r>
        <w:rPr>
          <w:rFonts w:cstheme="minorHAnsi"/>
          <w:color w:val="FF0000"/>
          <w:sz w:val="20"/>
          <w:szCs w:val="20"/>
        </w:rPr>
        <w:t>in relevant languages and</w:t>
      </w:r>
      <w:r>
        <w:rPr>
          <w:rFonts w:cstheme="minorHAnsi"/>
          <w:sz w:val="20"/>
          <w:szCs w:val="20"/>
        </w:rPr>
        <w:t xml:space="preserve"> </w:t>
      </w:r>
      <w:r>
        <w:rPr>
          <w:rFonts w:ascii="TimesNewRomanPS" w:hAnsi="TimesNewRomanPS"/>
          <w:color w:val="FF0000"/>
          <w:sz w:val="20"/>
          <w:szCs w:val="20"/>
        </w:rPr>
        <w:t xml:space="preserve">in a gender and child sensitive manner from both States and corporate entities; </w:t>
      </w:r>
      <w:r>
        <w:rPr>
          <w:rFonts w:cstheme="minorHAnsi"/>
          <w:sz w:val="20"/>
          <w:szCs w:val="20"/>
        </w:rPr>
        <w:t xml:space="preserve">the role and capacity of relevant State agencies in relation to helping victims obtain an </w:t>
      </w:r>
      <w:r>
        <w:rPr>
          <w:rFonts w:asciiTheme="minorHAnsi" w:hAnsiTheme="minorHAnsi" w:cstheme="minorHAnsi"/>
          <w:color w:val="FF0000"/>
          <w:sz w:val="20"/>
          <w:szCs w:val="20"/>
        </w:rPr>
        <w:t xml:space="preserve">adequate, timely and </w:t>
      </w:r>
      <w:r>
        <w:rPr>
          <w:rFonts w:cstheme="minorHAnsi"/>
          <w:sz w:val="20"/>
          <w:szCs w:val="20"/>
        </w:rPr>
        <w:t xml:space="preserve">effective remedy, and appropriate support to enable them to participate effectively in all relevant </w:t>
      </w:r>
      <w:proofErr w:type="gramStart"/>
      <w:r>
        <w:rPr>
          <w:rFonts w:cstheme="minorHAnsi"/>
          <w:sz w:val="20"/>
          <w:szCs w:val="20"/>
        </w:rPr>
        <w:t>processes;</w:t>
      </w:r>
      <w:proofErr w:type="gramEnd"/>
      <w:r>
        <w:rPr>
          <w:rFonts w:cstheme="minorHAnsi"/>
          <w:sz w:val="20"/>
          <w:szCs w:val="20"/>
        </w:rPr>
        <w:t xml:space="preserve"> </w:t>
      </w:r>
    </w:p>
    <w:p w14:paraId="082BA4ED" w14:textId="77777777" w:rsidR="00E90605" w:rsidRPr="00E90605" w:rsidRDefault="00E90605">
      <w:pPr>
        <w:pStyle w:val="ListParagraph"/>
        <w:widowControl w:val="0"/>
        <w:numPr>
          <w:ilvl w:val="0"/>
          <w:numId w:val="43"/>
        </w:numPr>
        <w:tabs>
          <w:tab w:val="left" w:pos="821"/>
        </w:tabs>
        <w:autoSpaceDE w:val="0"/>
        <w:autoSpaceDN w:val="0"/>
        <w:spacing w:before="119" w:after="0" w:line="276" w:lineRule="auto"/>
        <w:ind w:right="110" w:firstLine="0"/>
        <w:contextualSpacing w:val="0"/>
        <w:jc w:val="both"/>
        <w:rPr>
          <w:color w:val="00B050"/>
          <w:sz w:val="20"/>
          <w:lang w:val="en-GB"/>
        </w:rPr>
      </w:pPr>
      <w:r w:rsidRPr="00E90605">
        <w:rPr>
          <w:color w:val="00B050"/>
          <w:sz w:val="20"/>
          <w:lang w:val="en-GB"/>
        </w:rPr>
        <w:t>the</w:t>
      </w:r>
      <w:r w:rsidRPr="00E90605">
        <w:rPr>
          <w:color w:val="00B050"/>
          <w:spacing w:val="-20"/>
          <w:sz w:val="20"/>
          <w:lang w:val="en-GB"/>
        </w:rPr>
        <w:t xml:space="preserve"> </w:t>
      </w:r>
      <w:r w:rsidRPr="00E90605">
        <w:rPr>
          <w:color w:val="00B050"/>
          <w:sz w:val="20"/>
          <w:lang w:val="en-GB"/>
        </w:rPr>
        <w:t>implications</w:t>
      </w:r>
      <w:r w:rsidRPr="00E90605">
        <w:rPr>
          <w:color w:val="00B050"/>
          <w:spacing w:val="-19"/>
          <w:sz w:val="20"/>
          <w:lang w:val="en-GB"/>
        </w:rPr>
        <w:t xml:space="preserve"> </w:t>
      </w:r>
      <w:r w:rsidRPr="00E90605">
        <w:rPr>
          <w:color w:val="00B050"/>
          <w:sz w:val="20"/>
          <w:lang w:val="en-GB"/>
        </w:rPr>
        <w:t>in</w:t>
      </w:r>
      <w:r w:rsidRPr="00E90605">
        <w:rPr>
          <w:color w:val="00B050"/>
          <w:spacing w:val="-20"/>
          <w:sz w:val="20"/>
          <w:lang w:val="en-GB"/>
        </w:rPr>
        <w:t xml:space="preserve"> </w:t>
      </w:r>
      <w:r w:rsidRPr="00E90605">
        <w:rPr>
          <w:color w:val="00B050"/>
          <w:sz w:val="20"/>
          <w:lang w:val="en-GB"/>
        </w:rPr>
        <w:t>terms</w:t>
      </w:r>
      <w:r w:rsidRPr="00E90605">
        <w:rPr>
          <w:color w:val="00B050"/>
          <w:spacing w:val="-19"/>
          <w:sz w:val="20"/>
          <w:lang w:val="en-GB"/>
        </w:rPr>
        <w:t xml:space="preserve"> </w:t>
      </w:r>
      <w:r w:rsidRPr="00E90605">
        <w:rPr>
          <w:color w:val="00B050"/>
          <w:sz w:val="20"/>
          <w:lang w:val="en-GB"/>
        </w:rPr>
        <w:t>of</w:t>
      </w:r>
      <w:r w:rsidRPr="00E90605">
        <w:rPr>
          <w:color w:val="00B050"/>
          <w:spacing w:val="-20"/>
          <w:sz w:val="20"/>
          <w:lang w:val="en-GB"/>
        </w:rPr>
        <w:t xml:space="preserve"> </w:t>
      </w:r>
      <w:r w:rsidRPr="00E90605">
        <w:rPr>
          <w:color w:val="00B050"/>
          <w:sz w:val="20"/>
          <w:lang w:val="en-GB"/>
        </w:rPr>
        <w:t>access</w:t>
      </w:r>
      <w:r w:rsidRPr="00E90605">
        <w:rPr>
          <w:color w:val="00B050"/>
          <w:spacing w:val="-19"/>
          <w:sz w:val="20"/>
          <w:lang w:val="en-GB"/>
        </w:rPr>
        <w:t xml:space="preserve"> </w:t>
      </w:r>
      <w:r w:rsidRPr="00E90605">
        <w:rPr>
          <w:color w:val="00B050"/>
          <w:sz w:val="20"/>
          <w:lang w:val="en-GB"/>
        </w:rPr>
        <w:t>to</w:t>
      </w:r>
      <w:r w:rsidRPr="00E90605">
        <w:rPr>
          <w:color w:val="00B050"/>
          <w:spacing w:val="-20"/>
          <w:sz w:val="20"/>
          <w:lang w:val="en-GB"/>
        </w:rPr>
        <w:t xml:space="preserve"> </w:t>
      </w:r>
      <w:r w:rsidRPr="00E90605">
        <w:rPr>
          <w:color w:val="00B050"/>
          <w:sz w:val="20"/>
          <w:lang w:val="en-GB"/>
        </w:rPr>
        <w:t>remedy</w:t>
      </w:r>
      <w:r w:rsidRPr="00E90605">
        <w:rPr>
          <w:color w:val="00B050"/>
          <w:spacing w:val="-19"/>
          <w:sz w:val="20"/>
          <w:lang w:val="en-GB"/>
        </w:rPr>
        <w:t xml:space="preserve"> </w:t>
      </w:r>
      <w:r w:rsidRPr="00E90605">
        <w:rPr>
          <w:color w:val="00B050"/>
          <w:sz w:val="20"/>
          <w:lang w:val="en-GB"/>
        </w:rPr>
        <w:t>of</w:t>
      </w:r>
      <w:r w:rsidRPr="00E90605">
        <w:rPr>
          <w:color w:val="00B050"/>
          <w:spacing w:val="-20"/>
          <w:sz w:val="20"/>
          <w:lang w:val="en-GB"/>
        </w:rPr>
        <w:t xml:space="preserve"> </w:t>
      </w:r>
      <w:r w:rsidRPr="00E90605">
        <w:rPr>
          <w:color w:val="00B050"/>
          <w:sz w:val="20"/>
          <w:lang w:val="en-GB"/>
        </w:rPr>
        <w:t>imbalances</w:t>
      </w:r>
      <w:r w:rsidRPr="00E90605">
        <w:rPr>
          <w:color w:val="00B050"/>
          <w:spacing w:val="-19"/>
          <w:sz w:val="20"/>
          <w:lang w:val="en-GB"/>
        </w:rPr>
        <w:t xml:space="preserve"> </w:t>
      </w:r>
      <w:r w:rsidRPr="00E90605">
        <w:rPr>
          <w:color w:val="00B050"/>
          <w:sz w:val="20"/>
          <w:lang w:val="en-GB"/>
        </w:rPr>
        <w:t>of</w:t>
      </w:r>
      <w:r w:rsidRPr="00E90605">
        <w:rPr>
          <w:color w:val="00B050"/>
          <w:spacing w:val="-19"/>
          <w:sz w:val="20"/>
          <w:lang w:val="en-GB"/>
        </w:rPr>
        <w:t xml:space="preserve"> </w:t>
      </w:r>
      <w:r w:rsidRPr="00E90605">
        <w:rPr>
          <w:color w:val="00B050"/>
          <w:sz w:val="20"/>
          <w:lang w:val="en-GB"/>
        </w:rPr>
        <w:t>power as between victims and business enterprises; and</w:t>
      </w:r>
    </w:p>
    <w:p w14:paraId="0D62CEE0" w14:textId="77777777" w:rsidR="00E90605" w:rsidRPr="00E90605" w:rsidRDefault="00E90605">
      <w:pPr>
        <w:pStyle w:val="ListParagraph"/>
        <w:tabs>
          <w:tab w:val="left" w:pos="821"/>
        </w:tabs>
        <w:spacing w:before="119" w:line="276" w:lineRule="auto"/>
        <w:ind w:left="100" w:right="110"/>
        <w:rPr>
          <w:b/>
          <w:color w:val="FF0000"/>
          <w:sz w:val="20"/>
          <w:lang w:val="en-GB"/>
        </w:rPr>
      </w:pPr>
      <w:r w:rsidRPr="00E90605">
        <w:rPr>
          <w:b/>
          <w:color w:val="FF0000"/>
          <w:sz w:val="20"/>
          <w:lang w:val="en-GB"/>
        </w:rPr>
        <w:t>we propose the following changes to Article 7.2.c:</w:t>
      </w:r>
    </w:p>
    <w:p w14:paraId="22A71263" w14:textId="77777777" w:rsidR="00E90605" w:rsidRPr="00E90605" w:rsidRDefault="00E90605" w:rsidP="00E90605">
      <w:pPr>
        <w:spacing w:line="276" w:lineRule="auto"/>
        <w:ind w:left="720"/>
        <w:jc w:val="both"/>
        <w:rPr>
          <w:rFonts w:cstheme="minorHAnsi"/>
          <w:b/>
          <w:color w:val="FF0000"/>
          <w:sz w:val="20"/>
          <w:lang w:val="en-GB"/>
        </w:rPr>
      </w:pPr>
      <w:r w:rsidRPr="00E90605">
        <w:rPr>
          <w:rFonts w:cstheme="minorHAnsi"/>
          <w:b/>
          <w:color w:val="FF0000"/>
          <w:sz w:val="20"/>
          <w:lang w:val="en-GB"/>
        </w:rPr>
        <w:t xml:space="preserve">(c) that </w:t>
      </w:r>
      <w:r w:rsidRPr="00E90605">
        <w:rPr>
          <w:rFonts w:cstheme="minorHAnsi"/>
          <w:color w:val="000000" w:themeColor="text1"/>
          <w:sz w:val="20"/>
          <w:lang w:val="en-GB"/>
        </w:rPr>
        <w:t>imbalances of power as between victims</w:t>
      </w:r>
      <w:r w:rsidRPr="00E90605">
        <w:rPr>
          <w:rFonts w:cstheme="minorHAnsi"/>
          <w:b/>
          <w:color w:val="000000" w:themeColor="text1"/>
          <w:sz w:val="20"/>
          <w:lang w:val="en-GB"/>
        </w:rPr>
        <w:t xml:space="preserve"> </w:t>
      </w:r>
      <w:r w:rsidRPr="00E90605">
        <w:rPr>
          <w:rFonts w:cstheme="minorHAnsi"/>
          <w:b/>
          <w:color w:val="FF0000"/>
          <w:sz w:val="20"/>
          <w:lang w:val="en-GB"/>
        </w:rPr>
        <w:t xml:space="preserve">and business enterprises do not affect the fairness of the proceedings; and </w:t>
      </w:r>
    </w:p>
    <w:p w14:paraId="7E791D7A" w14:textId="77777777" w:rsidR="00E90605" w:rsidRPr="00E90605" w:rsidRDefault="00E90605">
      <w:pPr>
        <w:pStyle w:val="ListParagraph"/>
        <w:widowControl w:val="0"/>
        <w:numPr>
          <w:ilvl w:val="0"/>
          <w:numId w:val="43"/>
        </w:numPr>
        <w:tabs>
          <w:tab w:val="left" w:pos="821"/>
        </w:tabs>
        <w:autoSpaceDE w:val="0"/>
        <w:autoSpaceDN w:val="0"/>
        <w:spacing w:before="115" w:after="0"/>
        <w:ind w:left="820" w:hanging="721"/>
        <w:contextualSpacing w:val="0"/>
        <w:jc w:val="both"/>
        <w:rPr>
          <w:color w:val="00B050"/>
          <w:sz w:val="20"/>
          <w:lang w:val="en-GB"/>
        </w:rPr>
      </w:pPr>
      <w:r w:rsidRPr="00E90605">
        <w:rPr>
          <w:color w:val="00B050"/>
          <w:sz w:val="20"/>
          <w:lang w:val="en-GB"/>
        </w:rPr>
        <w:t>risks</w:t>
      </w:r>
      <w:r w:rsidRPr="00E90605">
        <w:rPr>
          <w:color w:val="00B050"/>
          <w:spacing w:val="-7"/>
          <w:sz w:val="20"/>
          <w:lang w:val="en-GB"/>
        </w:rPr>
        <w:t xml:space="preserve"> </w:t>
      </w:r>
      <w:r w:rsidRPr="00E90605">
        <w:rPr>
          <w:color w:val="00B050"/>
          <w:sz w:val="20"/>
          <w:lang w:val="en-GB"/>
        </w:rPr>
        <w:t>of</w:t>
      </w:r>
      <w:r w:rsidRPr="00E90605">
        <w:rPr>
          <w:color w:val="00B050"/>
          <w:spacing w:val="-5"/>
          <w:sz w:val="20"/>
          <w:lang w:val="en-GB"/>
        </w:rPr>
        <w:t xml:space="preserve"> </w:t>
      </w:r>
      <w:r w:rsidRPr="00E90605">
        <w:rPr>
          <w:color w:val="00B050"/>
          <w:sz w:val="20"/>
          <w:lang w:val="en-GB"/>
        </w:rPr>
        <w:t>reprisals</w:t>
      </w:r>
      <w:r w:rsidRPr="00E90605">
        <w:rPr>
          <w:color w:val="00B050"/>
          <w:spacing w:val="-5"/>
          <w:sz w:val="20"/>
          <w:lang w:val="en-GB"/>
        </w:rPr>
        <w:t xml:space="preserve"> </w:t>
      </w:r>
      <w:r w:rsidRPr="00E90605">
        <w:rPr>
          <w:color w:val="00B050"/>
          <w:sz w:val="20"/>
          <w:lang w:val="en-GB"/>
        </w:rPr>
        <w:t>against</w:t>
      </w:r>
      <w:r w:rsidRPr="00E90605">
        <w:rPr>
          <w:color w:val="00B050"/>
          <w:spacing w:val="-5"/>
          <w:sz w:val="20"/>
          <w:lang w:val="en-GB"/>
        </w:rPr>
        <w:t xml:space="preserve"> </w:t>
      </w:r>
      <w:r w:rsidRPr="00E90605">
        <w:rPr>
          <w:color w:val="00B050"/>
          <w:sz w:val="20"/>
          <w:lang w:val="en-GB"/>
        </w:rPr>
        <w:t>victims</w:t>
      </w:r>
      <w:r w:rsidRPr="00E90605">
        <w:rPr>
          <w:color w:val="00B050"/>
          <w:spacing w:val="-2"/>
          <w:sz w:val="20"/>
          <w:lang w:val="en-GB"/>
        </w:rPr>
        <w:t xml:space="preserve"> </w:t>
      </w:r>
      <w:r w:rsidRPr="00E90605">
        <w:rPr>
          <w:color w:val="00B050"/>
          <w:sz w:val="20"/>
          <w:lang w:val="en-GB"/>
        </w:rPr>
        <w:t>and</w:t>
      </w:r>
      <w:r w:rsidRPr="00E90605">
        <w:rPr>
          <w:color w:val="00B050"/>
          <w:spacing w:val="-4"/>
          <w:sz w:val="20"/>
          <w:lang w:val="en-GB"/>
        </w:rPr>
        <w:t xml:space="preserve"> </w:t>
      </w:r>
      <w:r w:rsidRPr="00E90605">
        <w:rPr>
          <w:color w:val="00B050"/>
          <w:spacing w:val="-2"/>
          <w:sz w:val="20"/>
          <w:lang w:val="en-GB"/>
        </w:rPr>
        <w:t>others.</w:t>
      </w:r>
    </w:p>
    <w:p w14:paraId="076CD666" w14:textId="77777777" w:rsidR="00E90605" w:rsidRPr="00E90605" w:rsidRDefault="00E90605">
      <w:pPr>
        <w:pStyle w:val="ListParagraph"/>
        <w:tabs>
          <w:tab w:val="left" w:pos="821"/>
        </w:tabs>
        <w:spacing w:before="119" w:line="276" w:lineRule="auto"/>
        <w:ind w:left="100" w:right="110"/>
        <w:rPr>
          <w:b/>
          <w:color w:val="FF0000"/>
          <w:sz w:val="20"/>
          <w:lang w:val="en-GB"/>
        </w:rPr>
      </w:pPr>
      <w:r w:rsidRPr="00E90605">
        <w:rPr>
          <w:b/>
          <w:color w:val="FF0000"/>
          <w:sz w:val="20"/>
          <w:lang w:val="en-GB"/>
        </w:rPr>
        <w:t>we propose the following changes to Article 7.2.d:</w:t>
      </w:r>
    </w:p>
    <w:p w14:paraId="7569AAF1" w14:textId="77777777" w:rsidR="00E90605" w:rsidRPr="00E90605" w:rsidRDefault="00E90605" w:rsidP="00E90605">
      <w:pPr>
        <w:spacing w:line="276" w:lineRule="auto"/>
        <w:ind w:left="720"/>
        <w:jc w:val="both"/>
        <w:rPr>
          <w:rFonts w:cstheme="minorHAnsi"/>
          <w:b/>
          <w:color w:val="FF0000"/>
          <w:sz w:val="20"/>
          <w:lang w:val="en-GB"/>
        </w:rPr>
      </w:pPr>
      <w:r w:rsidRPr="00E90605">
        <w:rPr>
          <w:rFonts w:cstheme="minorHAnsi"/>
          <w:b/>
          <w:color w:val="FF0000"/>
          <w:sz w:val="20"/>
          <w:lang w:val="en-GB"/>
        </w:rPr>
        <w:t xml:space="preserve">(d) that appropriate protection is in place against the </w:t>
      </w:r>
      <w:r w:rsidRPr="00E90605">
        <w:rPr>
          <w:rFonts w:cstheme="minorHAnsi"/>
          <w:color w:val="000000" w:themeColor="text1"/>
          <w:sz w:val="20"/>
          <w:lang w:val="en-GB"/>
        </w:rPr>
        <w:t>risks of reprisals</w:t>
      </w:r>
      <w:r w:rsidRPr="00E90605">
        <w:rPr>
          <w:rFonts w:cstheme="minorHAnsi"/>
          <w:b/>
          <w:color w:val="000000" w:themeColor="text1"/>
          <w:sz w:val="20"/>
          <w:lang w:val="en-GB"/>
        </w:rPr>
        <w:t xml:space="preserve"> </w:t>
      </w:r>
      <w:r w:rsidRPr="00E90605">
        <w:rPr>
          <w:rFonts w:cstheme="minorHAnsi"/>
          <w:color w:val="000000" w:themeColor="text1"/>
          <w:sz w:val="20"/>
          <w:lang w:val="en-GB"/>
        </w:rPr>
        <w:t>against victims</w:t>
      </w:r>
      <w:r w:rsidRPr="00E90605">
        <w:rPr>
          <w:rFonts w:cstheme="minorHAnsi"/>
          <w:b/>
          <w:color w:val="FF0000"/>
          <w:sz w:val="20"/>
          <w:lang w:val="en-GB"/>
        </w:rPr>
        <w:t xml:space="preserve"> and their representatives.</w:t>
      </w:r>
    </w:p>
    <w:p w14:paraId="71CFDFFA" w14:textId="77777777" w:rsidR="00E90605" w:rsidRPr="00E90605" w:rsidRDefault="00E90605">
      <w:pPr>
        <w:pStyle w:val="ListParagraph"/>
        <w:widowControl w:val="0"/>
        <w:numPr>
          <w:ilvl w:val="1"/>
          <w:numId w:val="41"/>
        </w:numPr>
        <w:tabs>
          <w:tab w:val="left" w:pos="821"/>
        </w:tabs>
        <w:autoSpaceDE w:val="0"/>
        <w:autoSpaceDN w:val="0"/>
        <w:spacing w:before="73" w:after="0" w:line="276" w:lineRule="auto"/>
        <w:ind w:right="108" w:firstLine="0"/>
        <w:contextualSpacing w:val="0"/>
        <w:jc w:val="both"/>
        <w:rPr>
          <w:color w:val="00B050"/>
          <w:sz w:val="20"/>
          <w:lang w:val="en-GB"/>
        </w:rPr>
      </w:pPr>
      <w:r w:rsidRPr="00E90605">
        <w:rPr>
          <w:color w:val="00B050"/>
          <w:sz w:val="20"/>
          <w:lang w:val="en-GB"/>
        </w:rPr>
        <w:t xml:space="preserve">The measures to achieve the aims set out in Article 7.1(b) shall include, to the extent applicable to the State </w:t>
      </w:r>
      <w:r w:rsidRPr="00E90605">
        <w:rPr>
          <w:color w:val="00B050"/>
          <w:sz w:val="20"/>
          <w:lang w:val="en-GB"/>
        </w:rPr>
        <w:lastRenderedPageBreak/>
        <w:t>agency in question and necessary to address the obstacle in question:</w:t>
      </w:r>
    </w:p>
    <w:p w14:paraId="4ED0608C" w14:textId="77777777" w:rsidR="00E90605" w:rsidRPr="00E90605" w:rsidRDefault="00E90605">
      <w:pPr>
        <w:pStyle w:val="ListParagraph"/>
        <w:tabs>
          <w:tab w:val="left" w:pos="821"/>
        </w:tabs>
        <w:spacing w:before="73" w:line="276" w:lineRule="auto"/>
        <w:ind w:left="100" w:right="108"/>
        <w:rPr>
          <w:b/>
          <w:color w:val="FF0000"/>
          <w:sz w:val="20"/>
          <w:lang w:val="en-GB"/>
        </w:rPr>
      </w:pPr>
      <w:r w:rsidRPr="00E90605">
        <w:rPr>
          <w:b/>
          <w:color w:val="FF0000"/>
          <w:sz w:val="20"/>
          <w:lang w:val="en-GB"/>
        </w:rPr>
        <w:t>We propose to delete the second part of the sentence after the comma in Article 7.3 and it reads as follows:</w:t>
      </w:r>
    </w:p>
    <w:p w14:paraId="2B14B5E6" w14:textId="77777777" w:rsidR="00E90605" w:rsidRPr="00E90605" w:rsidRDefault="00E90605" w:rsidP="00E90605">
      <w:pPr>
        <w:spacing w:line="276" w:lineRule="auto"/>
        <w:ind w:left="720"/>
        <w:jc w:val="both"/>
        <w:rPr>
          <w:rFonts w:cstheme="minorHAnsi"/>
          <w:sz w:val="20"/>
          <w:lang w:val="en-GB"/>
        </w:rPr>
      </w:pPr>
      <w:r w:rsidRPr="00E90605">
        <w:rPr>
          <w:rFonts w:cstheme="minorHAnsi"/>
          <w:sz w:val="20"/>
          <w:lang w:val="en-GB"/>
        </w:rPr>
        <w:t xml:space="preserve">7.3 The measures to achieve the aims set out in Article 7.1(b) shall include, </w:t>
      </w:r>
      <w:r w:rsidRPr="00E90605">
        <w:rPr>
          <w:rFonts w:cstheme="minorHAnsi"/>
          <w:strike/>
          <w:sz w:val="20"/>
          <w:lang w:val="en-GB"/>
        </w:rPr>
        <w:t>to the extent applicable to the State agency in question and necessary to address the obstacle in question</w:t>
      </w:r>
      <w:r w:rsidRPr="00E90605">
        <w:rPr>
          <w:rFonts w:cstheme="minorHAnsi"/>
          <w:sz w:val="20"/>
          <w:lang w:val="en-GB"/>
        </w:rPr>
        <w:t xml:space="preserve">: </w:t>
      </w:r>
    </w:p>
    <w:p w14:paraId="549306A1" w14:textId="77777777" w:rsidR="00E90605" w:rsidRPr="00E90605" w:rsidRDefault="00E90605">
      <w:pPr>
        <w:pStyle w:val="ListParagraph"/>
        <w:widowControl w:val="0"/>
        <w:numPr>
          <w:ilvl w:val="0"/>
          <w:numId w:val="44"/>
        </w:numPr>
        <w:tabs>
          <w:tab w:val="left" w:pos="821"/>
        </w:tabs>
        <w:autoSpaceDE w:val="0"/>
        <w:autoSpaceDN w:val="0"/>
        <w:spacing w:before="121" w:after="0" w:line="276" w:lineRule="auto"/>
        <w:ind w:right="107" w:firstLine="0"/>
        <w:contextualSpacing w:val="0"/>
        <w:jc w:val="both"/>
        <w:rPr>
          <w:color w:val="00B050"/>
          <w:sz w:val="20"/>
          <w:lang w:val="en-GB"/>
        </w:rPr>
      </w:pPr>
      <w:r w:rsidRPr="00E90605">
        <w:rPr>
          <w:color w:val="00B050"/>
          <w:sz w:val="20"/>
          <w:lang w:val="en-GB"/>
        </w:rPr>
        <w:t>reducing the financial burden on victims associated with seeking a remedy,</w:t>
      </w:r>
      <w:r w:rsidRPr="00E90605">
        <w:rPr>
          <w:color w:val="00B050"/>
          <w:spacing w:val="-10"/>
          <w:sz w:val="20"/>
          <w:lang w:val="en-GB"/>
        </w:rPr>
        <w:t xml:space="preserve"> </w:t>
      </w:r>
      <w:r w:rsidRPr="00E90605">
        <w:rPr>
          <w:color w:val="00B050"/>
          <w:sz w:val="20"/>
          <w:lang w:val="en-GB"/>
        </w:rPr>
        <w:t>for</w:t>
      </w:r>
      <w:r w:rsidRPr="00E90605">
        <w:rPr>
          <w:color w:val="00B050"/>
          <w:spacing w:val="-11"/>
          <w:sz w:val="20"/>
          <w:lang w:val="en-GB"/>
        </w:rPr>
        <w:t xml:space="preserve"> </w:t>
      </w:r>
      <w:r w:rsidRPr="00E90605">
        <w:rPr>
          <w:color w:val="00B050"/>
          <w:sz w:val="20"/>
          <w:lang w:val="en-GB"/>
        </w:rPr>
        <w:t>instance</w:t>
      </w:r>
      <w:r w:rsidRPr="00E90605">
        <w:rPr>
          <w:color w:val="00B050"/>
          <w:spacing w:val="-9"/>
          <w:sz w:val="20"/>
          <w:lang w:val="en-GB"/>
        </w:rPr>
        <w:t xml:space="preserve"> </w:t>
      </w:r>
      <w:r w:rsidRPr="00E90605">
        <w:rPr>
          <w:color w:val="00B050"/>
          <w:sz w:val="20"/>
          <w:lang w:val="en-GB"/>
        </w:rPr>
        <w:t>through</w:t>
      </w:r>
      <w:r w:rsidRPr="00E90605">
        <w:rPr>
          <w:color w:val="00B050"/>
          <w:spacing w:val="-12"/>
          <w:sz w:val="20"/>
          <w:lang w:val="en-GB"/>
        </w:rPr>
        <w:t xml:space="preserve"> </w:t>
      </w:r>
      <w:r w:rsidRPr="00E90605">
        <w:rPr>
          <w:color w:val="00B050"/>
          <w:sz w:val="20"/>
          <w:lang w:val="en-GB"/>
        </w:rPr>
        <w:t>the</w:t>
      </w:r>
      <w:r w:rsidRPr="00E90605">
        <w:rPr>
          <w:color w:val="00B050"/>
          <w:spacing w:val="-12"/>
          <w:sz w:val="20"/>
          <w:lang w:val="en-GB"/>
        </w:rPr>
        <w:t xml:space="preserve"> </w:t>
      </w:r>
      <w:r w:rsidRPr="00E90605">
        <w:rPr>
          <w:color w:val="00B050"/>
          <w:sz w:val="20"/>
          <w:lang w:val="en-GB"/>
        </w:rPr>
        <w:t>provision</w:t>
      </w:r>
      <w:r w:rsidRPr="00E90605">
        <w:rPr>
          <w:color w:val="00B050"/>
          <w:spacing w:val="-9"/>
          <w:sz w:val="20"/>
          <w:lang w:val="en-GB"/>
        </w:rPr>
        <w:t xml:space="preserve"> </w:t>
      </w:r>
      <w:r w:rsidRPr="00E90605">
        <w:rPr>
          <w:color w:val="00B050"/>
          <w:sz w:val="20"/>
          <w:lang w:val="en-GB"/>
        </w:rPr>
        <w:t>of</w:t>
      </w:r>
      <w:r w:rsidRPr="00E90605">
        <w:rPr>
          <w:color w:val="00B050"/>
          <w:spacing w:val="-11"/>
          <w:sz w:val="20"/>
          <w:lang w:val="en-GB"/>
        </w:rPr>
        <w:t xml:space="preserve"> </w:t>
      </w:r>
      <w:r w:rsidRPr="00E90605">
        <w:rPr>
          <w:color w:val="00B050"/>
          <w:sz w:val="20"/>
          <w:lang w:val="en-GB"/>
        </w:rPr>
        <w:t>financial</w:t>
      </w:r>
      <w:r w:rsidRPr="00E90605">
        <w:rPr>
          <w:color w:val="00B050"/>
          <w:spacing w:val="-11"/>
          <w:sz w:val="20"/>
          <w:lang w:val="en-GB"/>
        </w:rPr>
        <w:t xml:space="preserve"> </w:t>
      </w:r>
      <w:r w:rsidRPr="00E90605">
        <w:rPr>
          <w:color w:val="00B050"/>
          <w:sz w:val="20"/>
          <w:lang w:val="en-GB"/>
        </w:rPr>
        <w:t>assistance,</w:t>
      </w:r>
      <w:r w:rsidRPr="00E90605">
        <w:rPr>
          <w:color w:val="00B050"/>
          <w:spacing w:val="-9"/>
          <w:sz w:val="20"/>
          <w:lang w:val="en-GB"/>
        </w:rPr>
        <w:t xml:space="preserve"> </w:t>
      </w:r>
      <w:r w:rsidRPr="00E90605">
        <w:rPr>
          <w:color w:val="00B050"/>
          <w:sz w:val="20"/>
          <w:lang w:val="en-GB"/>
        </w:rPr>
        <w:t>waiving court</w:t>
      </w:r>
      <w:r w:rsidRPr="00E90605">
        <w:rPr>
          <w:color w:val="00B050"/>
          <w:spacing w:val="-10"/>
          <w:sz w:val="20"/>
          <w:lang w:val="en-GB"/>
        </w:rPr>
        <w:t xml:space="preserve"> </w:t>
      </w:r>
      <w:r w:rsidRPr="00E90605">
        <w:rPr>
          <w:color w:val="00B050"/>
          <w:sz w:val="20"/>
          <w:lang w:val="en-GB"/>
        </w:rPr>
        <w:t>fees</w:t>
      </w:r>
      <w:r w:rsidRPr="00E90605">
        <w:rPr>
          <w:color w:val="00B050"/>
          <w:spacing w:val="-10"/>
          <w:sz w:val="20"/>
          <w:lang w:val="en-GB"/>
        </w:rPr>
        <w:t xml:space="preserve"> </w:t>
      </w:r>
      <w:r w:rsidRPr="00E90605">
        <w:rPr>
          <w:color w:val="00B050"/>
          <w:sz w:val="20"/>
          <w:lang w:val="en-GB"/>
        </w:rPr>
        <w:t>in</w:t>
      </w:r>
      <w:r w:rsidRPr="00E90605">
        <w:rPr>
          <w:color w:val="00B050"/>
          <w:spacing w:val="-12"/>
          <w:sz w:val="20"/>
          <w:lang w:val="en-GB"/>
        </w:rPr>
        <w:t xml:space="preserve"> </w:t>
      </w:r>
      <w:r w:rsidRPr="00E90605">
        <w:rPr>
          <w:color w:val="00B050"/>
          <w:sz w:val="20"/>
          <w:lang w:val="en-GB"/>
        </w:rPr>
        <w:t>appropriate</w:t>
      </w:r>
      <w:r w:rsidRPr="00E90605">
        <w:rPr>
          <w:color w:val="00B050"/>
          <w:spacing w:val="-13"/>
          <w:sz w:val="20"/>
          <w:lang w:val="en-GB"/>
        </w:rPr>
        <w:t xml:space="preserve"> </w:t>
      </w:r>
      <w:r w:rsidRPr="00E90605">
        <w:rPr>
          <w:color w:val="00B050"/>
          <w:sz w:val="20"/>
          <w:lang w:val="en-GB"/>
        </w:rPr>
        <w:t>cases,</w:t>
      </w:r>
      <w:r w:rsidRPr="00E90605">
        <w:rPr>
          <w:color w:val="00B050"/>
          <w:spacing w:val="-10"/>
          <w:sz w:val="20"/>
          <w:lang w:val="en-GB"/>
        </w:rPr>
        <w:t xml:space="preserve"> </w:t>
      </w:r>
      <w:r w:rsidRPr="00E90605">
        <w:rPr>
          <w:color w:val="00B050"/>
          <w:sz w:val="20"/>
          <w:lang w:val="en-GB"/>
        </w:rPr>
        <w:t>and/or</w:t>
      </w:r>
      <w:r w:rsidRPr="00E90605">
        <w:rPr>
          <w:color w:val="00B050"/>
          <w:spacing w:val="-13"/>
          <w:sz w:val="20"/>
          <w:lang w:val="en-GB"/>
        </w:rPr>
        <w:t xml:space="preserve"> </w:t>
      </w:r>
      <w:r w:rsidRPr="00E90605">
        <w:rPr>
          <w:color w:val="00B050"/>
          <w:sz w:val="20"/>
          <w:lang w:val="en-GB"/>
        </w:rPr>
        <w:t>granting</w:t>
      </w:r>
      <w:r w:rsidRPr="00E90605">
        <w:rPr>
          <w:color w:val="00B050"/>
          <w:spacing w:val="-11"/>
          <w:sz w:val="20"/>
          <w:lang w:val="en-GB"/>
        </w:rPr>
        <w:t xml:space="preserve"> </w:t>
      </w:r>
      <w:r w:rsidRPr="00E90605">
        <w:rPr>
          <w:color w:val="00B050"/>
          <w:sz w:val="20"/>
          <w:lang w:val="en-GB"/>
        </w:rPr>
        <w:t>exceptions</w:t>
      </w:r>
      <w:r w:rsidRPr="00E90605">
        <w:rPr>
          <w:color w:val="00B050"/>
          <w:spacing w:val="-10"/>
          <w:sz w:val="20"/>
          <w:lang w:val="en-GB"/>
        </w:rPr>
        <w:t xml:space="preserve"> </w:t>
      </w:r>
      <w:r w:rsidRPr="00E90605">
        <w:rPr>
          <w:color w:val="00B050"/>
          <w:sz w:val="20"/>
          <w:lang w:val="en-GB"/>
        </w:rPr>
        <w:t>to</w:t>
      </w:r>
      <w:r w:rsidRPr="00E90605">
        <w:rPr>
          <w:color w:val="00B050"/>
          <w:spacing w:val="-12"/>
          <w:sz w:val="20"/>
          <w:lang w:val="en-GB"/>
        </w:rPr>
        <w:t xml:space="preserve"> </w:t>
      </w:r>
      <w:r w:rsidRPr="00E90605">
        <w:rPr>
          <w:color w:val="00B050"/>
          <w:sz w:val="20"/>
          <w:lang w:val="en-GB"/>
        </w:rPr>
        <w:t>claimants</w:t>
      </w:r>
      <w:r w:rsidRPr="00E90605">
        <w:rPr>
          <w:color w:val="00B050"/>
          <w:spacing w:val="-10"/>
          <w:sz w:val="20"/>
          <w:lang w:val="en-GB"/>
        </w:rPr>
        <w:t xml:space="preserve"> </w:t>
      </w:r>
      <w:r w:rsidRPr="00E90605">
        <w:rPr>
          <w:color w:val="00B050"/>
          <w:sz w:val="20"/>
          <w:lang w:val="en-GB"/>
        </w:rPr>
        <w:t xml:space="preserve">in civil litigation from obligations to pay the costs of other parties at the conclusion of proceedings in recognition of the public interest </w:t>
      </w:r>
      <w:proofErr w:type="gramStart"/>
      <w:r w:rsidRPr="00E90605">
        <w:rPr>
          <w:color w:val="00B050"/>
          <w:sz w:val="20"/>
          <w:lang w:val="en-GB"/>
        </w:rPr>
        <w:t>involved;</w:t>
      </w:r>
      <w:proofErr w:type="gramEnd"/>
    </w:p>
    <w:p w14:paraId="277232AB" w14:textId="77777777" w:rsidR="00E90605" w:rsidRPr="00E90605" w:rsidRDefault="00E90605">
      <w:pPr>
        <w:pStyle w:val="ListParagraph"/>
        <w:widowControl w:val="0"/>
        <w:numPr>
          <w:ilvl w:val="0"/>
          <w:numId w:val="44"/>
        </w:numPr>
        <w:tabs>
          <w:tab w:val="left" w:pos="821"/>
        </w:tabs>
        <w:autoSpaceDE w:val="0"/>
        <w:autoSpaceDN w:val="0"/>
        <w:spacing w:before="121" w:after="0" w:line="276" w:lineRule="auto"/>
        <w:ind w:right="105" w:firstLine="0"/>
        <w:contextualSpacing w:val="0"/>
        <w:jc w:val="both"/>
        <w:rPr>
          <w:color w:val="00B050"/>
          <w:sz w:val="20"/>
          <w:lang w:val="en-GB"/>
        </w:rPr>
      </w:pPr>
      <w:r w:rsidRPr="00E90605">
        <w:rPr>
          <w:color w:val="00B050"/>
          <w:sz w:val="20"/>
          <w:lang w:val="en-GB"/>
        </w:rPr>
        <w:t xml:space="preserve">providing support to relevant State agencies responsible for the enforcement of the measures referred to in Article </w:t>
      </w:r>
      <w:proofErr w:type="gramStart"/>
      <w:r w:rsidRPr="00E90605">
        <w:rPr>
          <w:color w:val="00B050"/>
          <w:sz w:val="20"/>
          <w:lang w:val="en-GB"/>
        </w:rPr>
        <w:t>6;</w:t>
      </w:r>
      <w:proofErr w:type="gramEnd"/>
    </w:p>
    <w:p w14:paraId="630E9E57" w14:textId="77777777" w:rsidR="00E90605" w:rsidRPr="00E90605" w:rsidRDefault="00E90605">
      <w:pPr>
        <w:pStyle w:val="ListParagraph"/>
        <w:widowControl w:val="0"/>
        <w:numPr>
          <w:ilvl w:val="0"/>
          <w:numId w:val="44"/>
        </w:numPr>
        <w:tabs>
          <w:tab w:val="left" w:pos="821"/>
        </w:tabs>
        <w:autoSpaceDE w:val="0"/>
        <w:autoSpaceDN w:val="0"/>
        <w:spacing w:before="119" w:after="0"/>
        <w:ind w:left="820" w:hanging="721"/>
        <w:contextualSpacing w:val="0"/>
        <w:jc w:val="both"/>
        <w:rPr>
          <w:color w:val="00B050"/>
          <w:sz w:val="20"/>
          <w:lang w:val="en-GB"/>
        </w:rPr>
      </w:pPr>
      <w:r w:rsidRPr="00E90605">
        <w:rPr>
          <w:color w:val="00B050"/>
          <w:sz w:val="20"/>
          <w:lang w:val="en-GB"/>
        </w:rPr>
        <w:t>ensuring</w:t>
      </w:r>
      <w:r w:rsidRPr="00E90605">
        <w:rPr>
          <w:color w:val="00B050"/>
          <w:spacing w:val="27"/>
          <w:sz w:val="20"/>
          <w:lang w:val="en-GB"/>
        </w:rPr>
        <w:t xml:space="preserve"> </w:t>
      </w:r>
      <w:r w:rsidRPr="00E90605">
        <w:rPr>
          <w:color w:val="00B050"/>
          <w:sz w:val="20"/>
          <w:lang w:val="en-GB"/>
        </w:rPr>
        <w:t>that</w:t>
      </w:r>
      <w:r w:rsidRPr="00E90605">
        <w:rPr>
          <w:color w:val="00B050"/>
          <w:spacing w:val="32"/>
          <w:sz w:val="20"/>
          <w:lang w:val="en-GB"/>
        </w:rPr>
        <w:t xml:space="preserve"> </w:t>
      </w:r>
      <w:r w:rsidRPr="00E90605">
        <w:rPr>
          <w:color w:val="00B050"/>
          <w:sz w:val="20"/>
          <w:lang w:val="en-GB"/>
        </w:rPr>
        <w:t>there</w:t>
      </w:r>
      <w:r w:rsidRPr="00E90605">
        <w:rPr>
          <w:color w:val="00B050"/>
          <w:spacing w:val="31"/>
          <w:sz w:val="20"/>
          <w:lang w:val="en-GB"/>
        </w:rPr>
        <w:t xml:space="preserve"> </w:t>
      </w:r>
      <w:r w:rsidRPr="00E90605">
        <w:rPr>
          <w:color w:val="00B050"/>
          <w:sz w:val="20"/>
          <w:lang w:val="en-GB"/>
        </w:rPr>
        <w:t>is</w:t>
      </w:r>
      <w:r w:rsidRPr="00E90605">
        <w:rPr>
          <w:color w:val="00B050"/>
          <w:spacing w:val="32"/>
          <w:sz w:val="20"/>
          <w:lang w:val="en-GB"/>
        </w:rPr>
        <w:t xml:space="preserve"> </w:t>
      </w:r>
      <w:r w:rsidRPr="00E90605">
        <w:rPr>
          <w:color w:val="00B050"/>
          <w:sz w:val="20"/>
          <w:lang w:val="en-GB"/>
        </w:rPr>
        <w:t>effective</w:t>
      </w:r>
      <w:r w:rsidRPr="00E90605">
        <w:rPr>
          <w:color w:val="00B050"/>
          <w:spacing w:val="34"/>
          <w:sz w:val="20"/>
          <w:lang w:val="en-GB"/>
        </w:rPr>
        <w:t xml:space="preserve"> </w:t>
      </w:r>
      <w:r w:rsidRPr="00E90605">
        <w:rPr>
          <w:color w:val="00B050"/>
          <w:sz w:val="20"/>
          <w:lang w:val="en-GB"/>
        </w:rPr>
        <w:t>deterrence</w:t>
      </w:r>
      <w:r w:rsidRPr="00E90605">
        <w:rPr>
          <w:color w:val="00B050"/>
          <w:spacing w:val="31"/>
          <w:sz w:val="20"/>
          <w:lang w:val="en-GB"/>
        </w:rPr>
        <w:t xml:space="preserve"> </w:t>
      </w:r>
      <w:r w:rsidRPr="00E90605">
        <w:rPr>
          <w:color w:val="00B050"/>
          <w:sz w:val="20"/>
          <w:lang w:val="en-GB"/>
        </w:rPr>
        <w:t>from</w:t>
      </w:r>
      <w:r w:rsidRPr="00E90605">
        <w:rPr>
          <w:color w:val="00B050"/>
          <w:spacing w:val="31"/>
          <w:sz w:val="20"/>
          <w:lang w:val="en-GB"/>
        </w:rPr>
        <w:t xml:space="preserve"> </w:t>
      </w:r>
      <w:r w:rsidRPr="00E90605">
        <w:rPr>
          <w:color w:val="00B050"/>
          <w:sz w:val="20"/>
          <w:lang w:val="en-GB"/>
        </w:rPr>
        <w:t>conduct</w:t>
      </w:r>
      <w:r w:rsidRPr="00E90605">
        <w:rPr>
          <w:color w:val="00B050"/>
          <w:spacing w:val="32"/>
          <w:sz w:val="20"/>
          <w:lang w:val="en-GB"/>
        </w:rPr>
        <w:t xml:space="preserve"> </w:t>
      </w:r>
      <w:r w:rsidRPr="00E90605">
        <w:rPr>
          <w:color w:val="00B050"/>
          <w:sz w:val="20"/>
          <w:lang w:val="en-GB"/>
        </w:rPr>
        <w:t>that</w:t>
      </w:r>
      <w:r w:rsidRPr="00E90605">
        <w:rPr>
          <w:color w:val="00B050"/>
          <w:spacing w:val="32"/>
          <w:sz w:val="20"/>
          <w:lang w:val="en-GB"/>
        </w:rPr>
        <w:t xml:space="preserve"> </w:t>
      </w:r>
      <w:r w:rsidRPr="00E90605">
        <w:rPr>
          <w:color w:val="00B050"/>
          <w:spacing w:val="-5"/>
          <w:sz w:val="20"/>
          <w:lang w:val="en-GB"/>
        </w:rPr>
        <w:t>may</w:t>
      </w:r>
    </w:p>
    <w:p w14:paraId="42DD4FBD" w14:textId="77777777" w:rsidR="00E90605" w:rsidRPr="00682EBF" w:rsidRDefault="00E90605" w:rsidP="00E90605">
      <w:pPr>
        <w:pStyle w:val="BodyText"/>
        <w:spacing w:before="51"/>
        <w:rPr>
          <w:color w:val="00B050"/>
        </w:rPr>
      </w:pPr>
      <w:r w:rsidRPr="00682EBF">
        <w:rPr>
          <w:color w:val="00B050"/>
        </w:rPr>
        <w:t>amount</w:t>
      </w:r>
      <w:r w:rsidRPr="00682EBF">
        <w:rPr>
          <w:color w:val="00B050"/>
          <w:spacing w:val="-7"/>
        </w:rPr>
        <w:t xml:space="preserve"> </w:t>
      </w:r>
      <w:r w:rsidRPr="00682EBF">
        <w:rPr>
          <w:color w:val="00B050"/>
        </w:rPr>
        <w:t>to</w:t>
      </w:r>
      <w:r w:rsidRPr="00682EBF">
        <w:rPr>
          <w:color w:val="00B050"/>
          <w:spacing w:val="-7"/>
        </w:rPr>
        <w:t xml:space="preserve"> </w:t>
      </w:r>
      <w:r w:rsidRPr="00682EBF">
        <w:rPr>
          <w:color w:val="00B050"/>
        </w:rPr>
        <w:t>reprisals</w:t>
      </w:r>
      <w:r w:rsidRPr="00682EBF">
        <w:rPr>
          <w:color w:val="00B050"/>
          <w:spacing w:val="-3"/>
        </w:rPr>
        <w:t xml:space="preserve"> </w:t>
      </w:r>
      <w:r w:rsidRPr="00682EBF">
        <w:rPr>
          <w:color w:val="00B050"/>
        </w:rPr>
        <w:t>against</w:t>
      </w:r>
      <w:r w:rsidRPr="00682EBF">
        <w:rPr>
          <w:color w:val="00B050"/>
          <w:spacing w:val="-7"/>
        </w:rPr>
        <w:t xml:space="preserve"> </w:t>
      </w:r>
      <w:r w:rsidRPr="00682EBF">
        <w:rPr>
          <w:color w:val="00B050"/>
        </w:rPr>
        <w:t>victims</w:t>
      </w:r>
      <w:r w:rsidRPr="00682EBF">
        <w:rPr>
          <w:color w:val="00B050"/>
          <w:spacing w:val="-5"/>
        </w:rPr>
        <w:t xml:space="preserve"> </w:t>
      </w:r>
      <w:r w:rsidRPr="00682EBF">
        <w:rPr>
          <w:color w:val="00B050"/>
        </w:rPr>
        <w:t>and</w:t>
      </w:r>
      <w:r w:rsidRPr="00682EBF">
        <w:rPr>
          <w:color w:val="00B050"/>
          <w:spacing w:val="-3"/>
        </w:rPr>
        <w:t xml:space="preserve"> </w:t>
      </w:r>
      <w:proofErr w:type="gramStart"/>
      <w:r w:rsidRPr="00682EBF">
        <w:rPr>
          <w:color w:val="00B050"/>
          <w:spacing w:val="-2"/>
        </w:rPr>
        <w:t>others;</w:t>
      </w:r>
      <w:proofErr w:type="gramEnd"/>
    </w:p>
    <w:p w14:paraId="3F48E139" w14:textId="77777777" w:rsidR="00E90605" w:rsidRPr="00E90605" w:rsidRDefault="00E90605">
      <w:pPr>
        <w:pStyle w:val="ListParagraph"/>
        <w:widowControl w:val="0"/>
        <w:numPr>
          <w:ilvl w:val="0"/>
          <w:numId w:val="44"/>
        </w:numPr>
        <w:tabs>
          <w:tab w:val="left" w:pos="821"/>
        </w:tabs>
        <w:autoSpaceDE w:val="0"/>
        <w:autoSpaceDN w:val="0"/>
        <w:spacing w:before="167" w:after="0" w:line="276" w:lineRule="auto"/>
        <w:ind w:right="107" w:firstLine="0"/>
        <w:contextualSpacing w:val="0"/>
        <w:jc w:val="both"/>
        <w:rPr>
          <w:color w:val="00B050"/>
          <w:sz w:val="20"/>
          <w:lang w:val="en-GB"/>
        </w:rPr>
      </w:pPr>
      <w:r w:rsidRPr="00E90605">
        <w:rPr>
          <w:color w:val="00B050"/>
          <w:sz w:val="20"/>
          <w:lang w:val="en-GB"/>
        </w:rPr>
        <w:t>reversing or reducing evidential burdens of proof for establishing liability, such as through the application of presumptions as to the existence</w:t>
      </w:r>
      <w:r w:rsidRPr="00E90605">
        <w:rPr>
          <w:color w:val="00B050"/>
          <w:spacing w:val="-3"/>
          <w:sz w:val="20"/>
          <w:lang w:val="en-GB"/>
        </w:rPr>
        <w:t xml:space="preserve"> </w:t>
      </w:r>
      <w:r w:rsidRPr="00E90605">
        <w:rPr>
          <w:color w:val="00B050"/>
          <w:sz w:val="20"/>
          <w:lang w:val="en-GB"/>
        </w:rPr>
        <w:t>of</w:t>
      </w:r>
      <w:r w:rsidRPr="00E90605">
        <w:rPr>
          <w:color w:val="00B050"/>
          <w:spacing w:val="-5"/>
          <w:sz w:val="20"/>
          <w:lang w:val="en-GB"/>
        </w:rPr>
        <w:t xml:space="preserve"> </w:t>
      </w:r>
      <w:r w:rsidRPr="00E90605">
        <w:rPr>
          <w:color w:val="00B050"/>
          <w:sz w:val="20"/>
          <w:lang w:val="en-GB"/>
        </w:rPr>
        <w:t>certain</w:t>
      </w:r>
      <w:r w:rsidRPr="00E90605">
        <w:rPr>
          <w:color w:val="00B050"/>
          <w:spacing w:val="-5"/>
          <w:sz w:val="20"/>
          <w:lang w:val="en-GB"/>
        </w:rPr>
        <w:t xml:space="preserve"> </w:t>
      </w:r>
      <w:r w:rsidRPr="00E90605">
        <w:rPr>
          <w:color w:val="00B050"/>
          <w:sz w:val="20"/>
          <w:lang w:val="en-GB"/>
        </w:rPr>
        <w:t>facts</w:t>
      </w:r>
      <w:r w:rsidRPr="00E90605">
        <w:rPr>
          <w:color w:val="00B050"/>
          <w:spacing w:val="-2"/>
          <w:sz w:val="20"/>
          <w:lang w:val="en-GB"/>
        </w:rPr>
        <w:t xml:space="preserve"> </w:t>
      </w:r>
      <w:r w:rsidRPr="00E90605">
        <w:rPr>
          <w:color w:val="00B050"/>
          <w:sz w:val="20"/>
          <w:lang w:val="en-GB"/>
        </w:rPr>
        <w:t>and</w:t>
      </w:r>
      <w:r w:rsidRPr="00E90605">
        <w:rPr>
          <w:color w:val="00B050"/>
          <w:spacing w:val="-6"/>
          <w:sz w:val="20"/>
          <w:lang w:val="en-GB"/>
        </w:rPr>
        <w:t xml:space="preserve"> </w:t>
      </w:r>
      <w:r w:rsidRPr="00E90605">
        <w:rPr>
          <w:color w:val="00B050"/>
          <w:sz w:val="20"/>
          <w:lang w:val="en-GB"/>
        </w:rPr>
        <w:t>the</w:t>
      </w:r>
      <w:r w:rsidRPr="00E90605">
        <w:rPr>
          <w:color w:val="00B050"/>
          <w:spacing w:val="-6"/>
          <w:sz w:val="20"/>
          <w:lang w:val="en-GB"/>
        </w:rPr>
        <w:t xml:space="preserve"> </w:t>
      </w:r>
      <w:r w:rsidRPr="00E90605">
        <w:rPr>
          <w:color w:val="00B050"/>
          <w:sz w:val="20"/>
          <w:lang w:val="en-GB"/>
        </w:rPr>
        <w:t>imposition</w:t>
      </w:r>
      <w:r w:rsidRPr="00E90605">
        <w:rPr>
          <w:color w:val="00B050"/>
          <w:spacing w:val="-2"/>
          <w:sz w:val="20"/>
          <w:lang w:val="en-GB"/>
        </w:rPr>
        <w:t xml:space="preserve"> </w:t>
      </w:r>
      <w:r w:rsidRPr="00E90605">
        <w:rPr>
          <w:color w:val="00B050"/>
          <w:sz w:val="20"/>
          <w:lang w:val="en-GB"/>
        </w:rPr>
        <w:t>of</w:t>
      </w:r>
      <w:r w:rsidRPr="00E90605">
        <w:rPr>
          <w:color w:val="00B050"/>
          <w:spacing w:val="-5"/>
          <w:sz w:val="20"/>
          <w:lang w:val="en-GB"/>
        </w:rPr>
        <w:t xml:space="preserve"> </w:t>
      </w:r>
      <w:r w:rsidRPr="00E90605">
        <w:rPr>
          <w:color w:val="00B050"/>
          <w:sz w:val="20"/>
          <w:lang w:val="en-GB"/>
        </w:rPr>
        <w:t>strict</w:t>
      </w:r>
      <w:r w:rsidRPr="00E90605">
        <w:rPr>
          <w:color w:val="00B050"/>
          <w:spacing w:val="-4"/>
          <w:sz w:val="20"/>
          <w:lang w:val="en-GB"/>
        </w:rPr>
        <w:t xml:space="preserve"> </w:t>
      </w:r>
      <w:r w:rsidRPr="00E90605">
        <w:rPr>
          <w:color w:val="00B050"/>
          <w:sz w:val="20"/>
          <w:lang w:val="en-GB"/>
        </w:rPr>
        <w:t>or</w:t>
      </w:r>
      <w:r w:rsidRPr="00E90605">
        <w:rPr>
          <w:color w:val="00B050"/>
          <w:spacing w:val="-3"/>
          <w:sz w:val="20"/>
          <w:lang w:val="en-GB"/>
        </w:rPr>
        <w:t xml:space="preserve"> </w:t>
      </w:r>
      <w:r w:rsidRPr="00E90605">
        <w:rPr>
          <w:color w:val="00B050"/>
          <w:sz w:val="20"/>
          <w:lang w:val="en-GB"/>
        </w:rPr>
        <w:t>absolute</w:t>
      </w:r>
      <w:r w:rsidRPr="00E90605">
        <w:rPr>
          <w:color w:val="00B050"/>
          <w:spacing w:val="-3"/>
          <w:sz w:val="20"/>
          <w:lang w:val="en-GB"/>
        </w:rPr>
        <w:t xml:space="preserve"> </w:t>
      </w:r>
      <w:r w:rsidRPr="00E90605">
        <w:rPr>
          <w:color w:val="00B050"/>
          <w:sz w:val="20"/>
          <w:lang w:val="en-GB"/>
        </w:rPr>
        <w:t>liability</w:t>
      </w:r>
      <w:r w:rsidRPr="00E90605">
        <w:rPr>
          <w:color w:val="00B050"/>
          <w:spacing w:val="-3"/>
          <w:sz w:val="20"/>
          <w:lang w:val="en-GB"/>
        </w:rPr>
        <w:t xml:space="preserve"> </w:t>
      </w:r>
      <w:r w:rsidRPr="00E90605">
        <w:rPr>
          <w:color w:val="00B050"/>
          <w:sz w:val="20"/>
          <w:lang w:val="en-GB"/>
        </w:rPr>
        <w:t xml:space="preserve">in appropriate </w:t>
      </w:r>
      <w:proofErr w:type="gramStart"/>
      <w:r w:rsidRPr="00E90605">
        <w:rPr>
          <w:color w:val="00B050"/>
          <w:sz w:val="20"/>
          <w:lang w:val="en-GB"/>
        </w:rPr>
        <w:t>cases;</w:t>
      </w:r>
      <w:proofErr w:type="gramEnd"/>
    </w:p>
    <w:p w14:paraId="69F52032" w14:textId="77777777" w:rsidR="00E90605" w:rsidRPr="00E90605" w:rsidRDefault="00E90605">
      <w:pPr>
        <w:pStyle w:val="ListParagraph"/>
        <w:widowControl w:val="0"/>
        <w:numPr>
          <w:ilvl w:val="0"/>
          <w:numId w:val="44"/>
        </w:numPr>
        <w:tabs>
          <w:tab w:val="left" w:pos="821"/>
        </w:tabs>
        <w:autoSpaceDE w:val="0"/>
        <w:autoSpaceDN w:val="0"/>
        <w:spacing w:before="120" w:after="0" w:line="276" w:lineRule="auto"/>
        <w:ind w:right="108" w:firstLine="0"/>
        <w:contextualSpacing w:val="0"/>
        <w:jc w:val="both"/>
        <w:rPr>
          <w:color w:val="00B050"/>
          <w:sz w:val="20"/>
          <w:lang w:val="en-GB"/>
        </w:rPr>
      </w:pPr>
      <w:r w:rsidRPr="00E90605">
        <w:rPr>
          <w:color w:val="00B050"/>
          <w:sz w:val="20"/>
          <w:lang w:val="en-GB"/>
        </w:rPr>
        <w:t>ensuring fair and timely disclosure of evidence relevant to litigation or enforcement proceedings; and</w:t>
      </w:r>
    </w:p>
    <w:p w14:paraId="7BE10BDB" w14:textId="77777777" w:rsidR="00E90605" w:rsidRPr="00E90605" w:rsidRDefault="00E90605">
      <w:pPr>
        <w:pStyle w:val="ListParagraph"/>
        <w:widowControl w:val="0"/>
        <w:numPr>
          <w:ilvl w:val="0"/>
          <w:numId w:val="44"/>
        </w:numPr>
        <w:tabs>
          <w:tab w:val="left" w:pos="821"/>
        </w:tabs>
        <w:autoSpaceDE w:val="0"/>
        <w:autoSpaceDN w:val="0"/>
        <w:spacing w:before="121" w:after="0"/>
        <w:ind w:left="820" w:hanging="721"/>
        <w:contextualSpacing w:val="0"/>
        <w:jc w:val="both"/>
        <w:rPr>
          <w:color w:val="00B050"/>
          <w:sz w:val="20"/>
          <w:lang w:val="en-GB"/>
        </w:rPr>
      </w:pPr>
      <w:r w:rsidRPr="00E90605">
        <w:rPr>
          <w:color w:val="00B050"/>
          <w:sz w:val="20"/>
          <w:lang w:val="en-GB"/>
        </w:rPr>
        <w:t>ensuring</w:t>
      </w:r>
      <w:r w:rsidRPr="00E90605">
        <w:rPr>
          <w:color w:val="00B050"/>
          <w:spacing w:val="28"/>
          <w:sz w:val="20"/>
          <w:lang w:val="en-GB"/>
        </w:rPr>
        <w:t xml:space="preserve"> </w:t>
      </w:r>
      <w:r w:rsidRPr="00E90605">
        <w:rPr>
          <w:color w:val="00B050"/>
          <w:sz w:val="20"/>
          <w:lang w:val="en-GB"/>
        </w:rPr>
        <w:t>that</w:t>
      </w:r>
      <w:r w:rsidRPr="00E90605">
        <w:rPr>
          <w:color w:val="00B050"/>
          <w:spacing w:val="34"/>
          <w:sz w:val="20"/>
          <w:lang w:val="en-GB"/>
        </w:rPr>
        <w:t xml:space="preserve"> </w:t>
      </w:r>
      <w:r w:rsidRPr="00E90605">
        <w:rPr>
          <w:color w:val="00B050"/>
          <w:sz w:val="20"/>
          <w:lang w:val="en-GB"/>
        </w:rPr>
        <w:t>rules</w:t>
      </w:r>
      <w:r w:rsidRPr="00E90605">
        <w:rPr>
          <w:color w:val="00B050"/>
          <w:spacing w:val="33"/>
          <w:sz w:val="20"/>
          <w:lang w:val="en-GB"/>
        </w:rPr>
        <w:t xml:space="preserve"> </w:t>
      </w:r>
      <w:r w:rsidRPr="00E90605">
        <w:rPr>
          <w:color w:val="00B050"/>
          <w:sz w:val="20"/>
          <w:lang w:val="en-GB"/>
        </w:rPr>
        <w:t>of</w:t>
      </w:r>
      <w:r w:rsidRPr="00E90605">
        <w:rPr>
          <w:color w:val="00B050"/>
          <w:spacing w:val="32"/>
          <w:sz w:val="20"/>
          <w:lang w:val="en-GB"/>
        </w:rPr>
        <w:t xml:space="preserve"> </w:t>
      </w:r>
      <w:r w:rsidRPr="00E90605">
        <w:rPr>
          <w:color w:val="00B050"/>
          <w:sz w:val="20"/>
          <w:lang w:val="en-GB"/>
        </w:rPr>
        <w:t>civil</w:t>
      </w:r>
      <w:r w:rsidRPr="00E90605">
        <w:rPr>
          <w:color w:val="00B050"/>
          <w:spacing w:val="34"/>
          <w:sz w:val="20"/>
          <w:lang w:val="en-GB"/>
        </w:rPr>
        <w:t xml:space="preserve"> </w:t>
      </w:r>
      <w:r w:rsidRPr="00E90605">
        <w:rPr>
          <w:color w:val="00B050"/>
          <w:sz w:val="20"/>
          <w:lang w:val="en-GB"/>
        </w:rPr>
        <w:t>procedure</w:t>
      </w:r>
      <w:r w:rsidRPr="00E90605">
        <w:rPr>
          <w:color w:val="00B050"/>
          <w:spacing w:val="33"/>
          <w:sz w:val="20"/>
          <w:lang w:val="en-GB"/>
        </w:rPr>
        <w:t xml:space="preserve"> </w:t>
      </w:r>
      <w:r w:rsidRPr="00E90605">
        <w:rPr>
          <w:color w:val="00B050"/>
          <w:sz w:val="20"/>
          <w:lang w:val="en-GB"/>
        </w:rPr>
        <w:t>provide</w:t>
      </w:r>
      <w:r w:rsidRPr="00E90605">
        <w:rPr>
          <w:color w:val="00B050"/>
          <w:spacing w:val="31"/>
          <w:sz w:val="20"/>
          <w:lang w:val="en-GB"/>
        </w:rPr>
        <w:t xml:space="preserve"> </w:t>
      </w:r>
      <w:r w:rsidRPr="00E90605">
        <w:rPr>
          <w:color w:val="00B050"/>
          <w:sz w:val="20"/>
          <w:lang w:val="en-GB"/>
        </w:rPr>
        <w:t>for</w:t>
      </w:r>
      <w:r w:rsidRPr="00E90605">
        <w:rPr>
          <w:color w:val="00B050"/>
          <w:spacing w:val="32"/>
          <w:sz w:val="20"/>
          <w:lang w:val="en-GB"/>
        </w:rPr>
        <w:t xml:space="preserve"> </w:t>
      </w:r>
      <w:r w:rsidRPr="00E90605">
        <w:rPr>
          <w:color w:val="00B050"/>
          <w:sz w:val="20"/>
          <w:lang w:val="en-GB"/>
        </w:rPr>
        <w:t>the</w:t>
      </w:r>
      <w:r w:rsidRPr="00E90605">
        <w:rPr>
          <w:color w:val="00B050"/>
          <w:spacing w:val="34"/>
          <w:sz w:val="20"/>
          <w:lang w:val="en-GB"/>
        </w:rPr>
        <w:t xml:space="preserve"> </w:t>
      </w:r>
      <w:r w:rsidRPr="00E90605">
        <w:rPr>
          <w:color w:val="00B050"/>
          <w:sz w:val="20"/>
          <w:lang w:val="en-GB"/>
        </w:rPr>
        <w:t>possibility</w:t>
      </w:r>
      <w:r w:rsidRPr="00E90605">
        <w:rPr>
          <w:color w:val="00B050"/>
          <w:spacing w:val="34"/>
          <w:sz w:val="20"/>
          <w:lang w:val="en-GB"/>
        </w:rPr>
        <w:t xml:space="preserve"> </w:t>
      </w:r>
      <w:r w:rsidRPr="00E90605">
        <w:rPr>
          <w:color w:val="00B050"/>
          <w:spacing w:val="-5"/>
          <w:sz w:val="20"/>
          <w:lang w:val="en-GB"/>
        </w:rPr>
        <w:t>of</w:t>
      </w:r>
    </w:p>
    <w:p w14:paraId="0390CDC5" w14:textId="77777777" w:rsidR="00E90605" w:rsidRDefault="00E90605" w:rsidP="00E90605">
      <w:pPr>
        <w:pStyle w:val="BodyText"/>
        <w:spacing w:before="48"/>
        <w:rPr>
          <w:color w:val="00B050"/>
        </w:rPr>
      </w:pPr>
      <w:r w:rsidRPr="00682EBF">
        <w:rPr>
          <w:color w:val="00B050"/>
        </w:rPr>
        <w:t>group</w:t>
      </w:r>
      <w:r w:rsidRPr="00682EBF">
        <w:rPr>
          <w:color w:val="00B050"/>
          <w:spacing w:val="-8"/>
        </w:rPr>
        <w:t xml:space="preserve"> </w:t>
      </w:r>
      <w:r w:rsidRPr="00682EBF">
        <w:rPr>
          <w:color w:val="00B050"/>
        </w:rPr>
        <w:t>actions</w:t>
      </w:r>
      <w:r w:rsidRPr="00682EBF">
        <w:rPr>
          <w:color w:val="00B050"/>
          <w:spacing w:val="-6"/>
        </w:rPr>
        <w:t xml:space="preserve"> </w:t>
      </w:r>
      <w:r w:rsidRPr="00682EBF">
        <w:rPr>
          <w:color w:val="00B050"/>
        </w:rPr>
        <w:t>in</w:t>
      </w:r>
      <w:r w:rsidRPr="00682EBF">
        <w:rPr>
          <w:color w:val="00B050"/>
          <w:spacing w:val="-9"/>
        </w:rPr>
        <w:t xml:space="preserve"> </w:t>
      </w:r>
      <w:r w:rsidRPr="00682EBF">
        <w:rPr>
          <w:color w:val="00B050"/>
        </w:rPr>
        <w:t>cases</w:t>
      </w:r>
      <w:r w:rsidRPr="00682EBF">
        <w:rPr>
          <w:color w:val="00B050"/>
          <w:spacing w:val="-5"/>
        </w:rPr>
        <w:t xml:space="preserve"> </w:t>
      </w:r>
      <w:r w:rsidRPr="00682EBF">
        <w:rPr>
          <w:color w:val="00B050"/>
        </w:rPr>
        <w:t>arising</w:t>
      </w:r>
      <w:r w:rsidRPr="00682EBF">
        <w:rPr>
          <w:color w:val="00B050"/>
          <w:spacing w:val="-7"/>
        </w:rPr>
        <w:t xml:space="preserve"> </w:t>
      </w:r>
      <w:r w:rsidRPr="00682EBF">
        <w:rPr>
          <w:color w:val="00B050"/>
        </w:rPr>
        <w:t>from</w:t>
      </w:r>
      <w:r w:rsidRPr="00682EBF">
        <w:rPr>
          <w:color w:val="00B050"/>
          <w:spacing w:val="-4"/>
        </w:rPr>
        <w:t xml:space="preserve"> </w:t>
      </w:r>
      <w:r w:rsidRPr="00682EBF">
        <w:rPr>
          <w:color w:val="00B050"/>
        </w:rPr>
        <w:t>allegations</w:t>
      </w:r>
      <w:r w:rsidRPr="00682EBF">
        <w:rPr>
          <w:color w:val="00B050"/>
          <w:spacing w:val="-5"/>
        </w:rPr>
        <w:t xml:space="preserve"> </w:t>
      </w:r>
      <w:r w:rsidRPr="00682EBF">
        <w:rPr>
          <w:color w:val="00B050"/>
        </w:rPr>
        <w:t>of</w:t>
      </w:r>
      <w:r w:rsidRPr="00682EBF">
        <w:rPr>
          <w:color w:val="00B050"/>
          <w:spacing w:val="-6"/>
        </w:rPr>
        <w:t xml:space="preserve"> </w:t>
      </w:r>
      <w:r w:rsidRPr="00682EBF">
        <w:rPr>
          <w:color w:val="00B050"/>
        </w:rPr>
        <w:t>human</w:t>
      </w:r>
      <w:r w:rsidRPr="00682EBF">
        <w:rPr>
          <w:color w:val="00B050"/>
          <w:spacing w:val="-9"/>
        </w:rPr>
        <w:t xml:space="preserve"> </w:t>
      </w:r>
      <w:r w:rsidRPr="00682EBF">
        <w:rPr>
          <w:color w:val="00B050"/>
        </w:rPr>
        <w:t>rights</w:t>
      </w:r>
      <w:r w:rsidRPr="00682EBF">
        <w:rPr>
          <w:color w:val="00B050"/>
          <w:spacing w:val="-3"/>
        </w:rPr>
        <w:t xml:space="preserve"> </w:t>
      </w:r>
      <w:r w:rsidRPr="00682EBF">
        <w:rPr>
          <w:color w:val="00B050"/>
          <w:spacing w:val="-2"/>
        </w:rPr>
        <w:t>abuse.</w:t>
      </w:r>
    </w:p>
    <w:p w14:paraId="65329FC2" w14:textId="77777777" w:rsidR="00E90605" w:rsidRPr="00A71394" w:rsidRDefault="00E90605" w:rsidP="00E90605">
      <w:pPr>
        <w:pStyle w:val="BodyText"/>
        <w:ind w:left="0"/>
        <w:jc w:val="left"/>
        <w:rPr>
          <w:b/>
          <w:color w:val="FF0000"/>
        </w:rPr>
      </w:pPr>
      <w:r w:rsidRPr="00A71394">
        <w:rPr>
          <w:b/>
          <w:color w:val="FF0000"/>
        </w:rPr>
        <w:t>We propose to add the Article 7.</w:t>
      </w:r>
      <w:r>
        <w:rPr>
          <w:b/>
          <w:color w:val="FF0000"/>
        </w:rPr>
        <w:t>3</w:t>
      </w:r>
      <w:r w:rsidRPr="00A71394">
        <w:rPr>
          <w:b/>
          <w:color w:val="FF0000"/>
        </w:rPr>
        <w:t>.g and it reads as follows:</w:t>
      </w:r>
    </w:p>
    <w:p w14:paraId="6227C139" w14:textId="77777777" w:rsidR="00E90605" w:rsidRPr="00777B9E" w:rsidRDefault="00E90605" w:rsidP="00E90605">
      <w:pPr>
        <w:pStyle w:val="NormalWeb"/>
        <w:ind w:left="720"/>
        <w:rPr>
          <w:color w:val="FF0000"/>
        </w:rPr>
      </w:pPr>
      <w:r w:rsidRPr="00A71394">
        <w:rPr>
          <w:rFonts w:cstheme="minorHAnsi"/>
          <w:color w:val="FF0000"/>
          <w:sz w:val="23"/>
          <w:szCs w:val="23"/>
        </w:rPr>
        <w:t xml:space="preserve">(g) </w:t>
      </w:r>
      <w:r w:rsidRPr="00A71394">
        <w:rPr>
          <w:rFonts w:ascii="TimesNewRomanPSMT" w:hAnsi="TimesNewRomanPSMT"/>
          <w:color w:val="FF0000"/>
          <w:sz w:val="20"/>
          <w:szCs w:val="20"/>
        </w:rPr>
        <w:t xml:space="preserve">removing legal obstacles, including the doctrine of </w:t>
      </w:r>
      <w:r>
        <w:rPr>
          <w:rFonts w:ascii="TimesNewRomanPS" w:hAnsi="TimesNewRomanPS"/>
          <w:i/>
          <w:iCs/>
          <w:color w:val="FF0000"/>
          <w:sz w:val="20"/>
          <w:szCs w:val="20"/>
        </w:rPr>
        <w:t xml:space="preserve">forum non </w:t>
      </w:r>
      <w:proofErr w:type="spellStart"/>
      <w:r>
        <w:rPr>
          <w:rFonts w:ascii="TimesNewRomanPS" w:hAnsi="TimesNewRomanPS"/>
          <w:i/>
          <w:iCs/>
          <w:color w:val="FF0000"/>
          <w:sz w:val="20"/>
          <w:szCs w:val="20"/>
        </w:rPr>
        <w:t>conveniens</w:t>
      </w:r>
      <w:proofErr w:type="spellEnd"/>
      <w:r>
        <w:rPr>
          <w:rFonts w:ascii="TimesNewRomanPS" w:hAnsi="TimesNewRomanPS"/>
          <w:i/>
          <w:iCs/>
          <w:color w:val="FF0000"/>
          <w:sz w:val="20"/>
          <w:szCs w:val="20"/>
        </w:rPr>
        <w:t xml:space="preserve">, </w:t>
      </w:r>
      <w:r>
        <w:rPr>
          <w:rFonts w:ascii="TimesNewRomanPSMT" w:hAnsi="TimesNewRomanPSMT"/>
          <w:color w:val="FF0000"/>
          <w:sz w:val="20"/>
          <w:szCs w:val="20"/>
        </w:rPr>
        <w:t xml:space="preserve">to initiate proceedings in the courts of another State Party in </w:t>
      </w:r>
      <w:r>
        <w:rPr>
          <w:rFonts w:ascii="TimesNewRomanPS" w:hAnsi="TimesNewRomanPS"/>
          <w:color w:val="FF0000"/>
          <w:sz w:val="20"/>
          <w:szCs w:val="20"/>
        </w:rPr>
        <w:t xml:space="preserve">all appropriate </w:t>
      </w:r>
      <w:r>
        <w:rPr>
          <w:rFonts w:ascii="TimesNewRomanPSMT" w:hAnsi="TimesNewRomanPSMT"/>
          <w:color w:val="FF0000"/>
          <w:sz w:val="20"/>
          <w:szCs w:val="20"/>
        </w:rPr>
        <w:t xml:space="preserve">cases of human rights abuses </w:t>
      </w:r>
      <w:r>
        <w:rPr>
          <w:rFonts w:ascii="TimesNewRomanPS" w:hAnsi="TimesNewRomanPS"/>
          <w:color w:val="FF0000"/>
          <w:sz w:val="20"/>
          <w:szCs w:val="20"/>
        </w:rPr>
        <w:t xml:space="preserve">and violations </w:t>
      </w:r>
      <w:r>
        <w:rPr>
          <w:rFonts w:ascii="TimesNewRomanPSMT" w:hAnsi="TimesNewRomanPSMT"/>
          <w:color w:val="FF0000"/>
          <w:sz w:val="20"/>
          <w:szCs w:val="20"/>
        </w:rPr>
        <w:t xml:space="preserve">resulting from business activities </w:t>
      </w:r>
      <w:proofErr w:type="gramStart"/>
      <w:r>
        <w:rPr>
          <w:rFonts w:ascii="TimesNewRomanPS" w:hAnsi="TimesNewRomanPS"/>
          <w:color w:val="FF0000"/>
          <w:sz w:val="20"/>
          <w:szCs w:val="20"/>
        </w:rPr>
        <w:t>in particular those</w:t>
      </w:r>
      <w:proofErr w:type="gramEnd"/>
      <w:r>
        <w:rPr>
          <w:rFonts w:ascii="TimesNewRomanPS" w:hAnsi="TimesNewRomanPS"/>
          <w:color w:val="FF0000"/>
          <w:sz w:val="20"/>
          <w:szCs w:val="20"/>
        </w:rPr>
        <w:t xml:space="preserve"> </w:t>
      </w:r>
      <w:r>
        <w:rPr>
          <w:rFonts w:ascii="TimesNewRomanPSMT" w:hAnsi="TimesNewRomanPSMT"/>
          <w:color w:val="FF0000"/>
          <w:sz w:val="20"/>
          <w:szCs w:val="20"/>
        </w:rPr>
        <w:t>of a transnational character.</w:t>
      </w:r>
    </w:p>
    <w:p w14:paraId="2A2C8931" w14:textId="77777777" w:rsidR="00E90605" w:rsidRPr="00E90605" w:rsidRDefault="00E90605">
      <w:pPr>
        <w:pStyle w:val="ListParagraph"/>
        <w:widowControl w:val="0"/>
        <w:numPr>
          <w:ilvl w:val="1"/>
          <w:numId w:val="41"/>
        </w:numPr>
        <w:tabs>
          <w:tab w:val="left" w:pos="821"/>
        </w:tabs>
        <w:autoSpaceDE w:val="0"/>
        <w:autoSpaceDN w:val="0"/>
        <w:spacing w:before="0" w:after="0" w:line="276" w:lineRule="auto"/>
        <w:ind w:right="109" w:firstLine="0"/>
        <w:contextualSpacing w:val="0"/>
        <w:jc w:val="both"/>
        <w:rPr>
          <w:color w:val="00B050"/>
          <w:sz w:val="20"/>
          <w:lang w:val="en-GB"/>
        </w:rPr>
      </w:pPr>
      <w:r w:rsidRPr="00E90605">
        <w:rPr>
          <w:color w:val="00B050"/>
          <w:sz w:val="20"/>
          <w:lang w:val="en-GB"/>
        </w:rPr>
        <w:t xml:space="preserve">For the purposes of achieving the aims set out in Article 7.1(c), States shall adopt such legislative and other measures as may be </w:t>
      </w:r>
      <w:r w:rsidRPr="00E90605">
        <w:rPr>
          <w:color w:val="00B050"/>
          <w:spacing w:val="-2"/>
          <w:sz w:val="20"/>
          <w:lang w:val="en-GB"/>
        </w:rPr>
        <w:t>necessary:</w:t>
      </w:r>
    </w:p>
    <w:p w14:paraId="0997DC58" w14:textId="77777777" w:rsidR="00E90605" w:rsidRPr="00E90605" w:rsidRDefault="00E90605">
      <w:pPr>
        <w:pStyle w:val="ListParagraph"/>
        <w:widowControl w:val="0"/>
        <w:numPr>
          <w:ilvl w:val="0"/>
          <w:numId w:val="45"/>
        </w:numPr>
        <w:tabs>
          <w:tab w:val="left" w:pos="821"/>
        </w:tabs>
        <w:autoSpaceDE w:val="0"/>
        <w:autoSpaceDN w:val="0"/>
        <w:spacing w:before="120" w:after="0" w:line="276" w:lineRule="auto"/>
        <w:ind w:right="106" w:firstLine="0"/>
        <w:contextualSpacing w:val="0"/>
        <w:jc w:val="both"/>
        <w:rPr>
          <w:color w:val="00B050"/>
          <w:sz w:val="20"/>
          <w:lang w:val="en-GB"/>
        </w:rPr>
      </w:pPr>
      <w:r w:rsidRPr="00E90605">
        <w:rPr>
          <w:color w:val="00B050"/>
          <w:sz w:val="20"/>
          <w:lang w:val="en-GB"/>
        </w:rPr>
        <w:t xml:space="preserve">to enhance the ability of relevant State agencies to deliver, or to contribute to the delivery of, effective </w:t>
      </w:r>
      <w:proofErr w:type="gramStart"/>
      <w:r w:rsidRPr="00E90605">
        <w:rPr>
          <w:color w:val="00B050"/>
          <w:sz w:val="20"/>
          <w:lang w:val="en-GB"/>
        </w:rPr>
        <w:t>remedies;</w:t>
      </w:r>
      <w:proofErr w:type="gramEnd"/>
    </w:p>
    <w:p w14:paraId="21ECD0A5" w14:textId="77777777" w:rsidR="00E90605" w:rsidRPr="00E90605" w:rsidRDefault="00E90605">
      <w:pPr>
        <w:pStyle w:val="ListParagraph"/>
        <w:tabs>
          <w:tab w:val="left" w:pos="821"/>
        </w:tabs>
        <w:spacing w:before="120" w:line="276" w:lineRule="auto"/>
        <w:ind w:left="100" w:right="106"/>
        <w:rPr>
          <w:b/>
          <w:color w:val="FF0000"/>
          <w:sz w:val="20"/>
          <w:lang w:val="en-GB"/>
        </w:rPr>
      </w:pPr>
      <w:r w:rsidRPr="00E90605">
        <w:rPr>
          <w:b/>
          <w:color w:val="FF0000"/>
          <w:sz w:val="20"/>
          <w:lang w:val="en-GB"/>
        </w:rPr>
        <w:t>We propose that 7.4 a adopts a wording in line with the 3</w:t>
      </w:r>
      <w:r w:rsidRPr="00E90605">
        <w:rPr>
          <w:b/>
          <w:color w:val="FF0000"/>
          <w:sz w:val="20"/>
          <w:vertAlign w:val="superscript"/>
          <w:lang w:val="en-GB"/>
        </w:rPr>
        <w:t>rd</w:t>
      </w:r>
      <w:r w:rsidRPr="00E90605">
        <w:rPr>
          <w:b/>
          <w:color w:val="FF0000"/>
          <w:sz w:val="20"/>
          <w:lang w:val="en-GB"/>
        </w:rPr>
        <w:t xml:space="preserve"> Draft and it reads as follows:</w:t>
      </w:r>
    </w:p>
    <w:p w14:paraId="150D1805" w14:textId="77777777" w:rsidR="00E90605" w:rsidRPr="00E90605" w:rsidRDefault="00E90605" w:rsidP="00E90605">
      <w:pPr>
        <w:spacing w:before="100" w:beforeAutospacing="1" w:after="100" w:afterAutospacing="1"/>
        <w:ind w:left="720"/>
        <w:rPr>
          <w:color w:val="FF0000"/>
          <w:lang w:val="en-GB"/>
        </w:rPr>
      </w:pPr>
      <w:r w:rsidRPr="00E90605">
        <w:rPr>
          <w:rFonts w:ascii="TimesNewRomanPSMT" w:hAnsi="TimesNewRomanPSMT"/>
          <w:color w:val="FF0000"/>
          <w:sz w:val="20"/>
          <w:lang w:val="en-GB"/>
        </w:rPr>
        <w:t xml:space="preserve">(a) to provide effective mechanisms for the enforcement of remedies for human rights abuses, including through prompt execution of national or foreign judgments or awards, in accordance with the present (Legally Binding Instrument), domestic law and international legal obligations. </w:t>
      </w:r>
    </w:p>
    <w:p w14:paraId="325F35A2" w14:textId="77777777" w:rsidR="00E90605" w:rsidRPr="00E90605" w:rsidRDefault="00E90605">
      <w:pPr>
        <w:pStyle w:val="ListParagraph"/>
        <w:widowControl w:val="0"/>
        <w:numPr>
          <w:ilvl w:val="0"/>
          <w:numId w:val="45"/>
        </w:numPr>
        <w:tabs>
          <w:tab w:val="left" w:pos="821"/>
        </w:tabs>
        <w:autoSpaceDE w:val="0"/>
        <w:autoSpaceDN w:val="0"/>
        <w:spacing w:before="121" w:after="0" w:line="276" w:lineRule="auto"/>
        <w:ind w:right="108" w:firstLine="0"/>
        <w:contextualSpacing w:val="0"/>
        <w:jc w:val="both"/>
        <w:rPr>
          <w:color w:val="00B050"/>
          <w:sz w:val="20"/>
          <w:lang w:val="en-GB"/>
        </w:rPr>
      </w:pPr>
      <w:r w:rsidRPr="00E90605">
        <w:rPr>
          <w:color w:val="00B050"/>
          <w:sz w:val="20"/>
          <w:lang w:val="en-GB"/>
        </w:rPr>
        <w:t>to ensure that victims are meaningfully consulted by relevant State agencies with respect to the design and delivery of remedies; and</w:t>
      </w:r>
    </w:p>
    <w:p w14:paraId="09995C13" w14:textId="77777777" w:rsidR="00E90605" w:rsidRPr="00E90605" w:rsidRDefault="00E90605" w:rsidP="00E90605">
      <w:pPr>
        <w:spacing w:before="123" w:line="249" w:lineRule="auto"/>
        <w:ind w:left="1266" w:right="1246"/>
        <w:jc w:val="both"/>
        <w:rPr>
          <w:b/>
          <w:color w:val="00B050"/>
          <w:sz w:val="20"/>
          <w:lang w:val="en-GB"/>
        </w:rPr>
      </w:pPr>
      <w:r w:rsidRPr="00E90605">
        <w:rPr>
          <w:color w:val="00B050"/>
          <w:sz w:val="20"/>
          <w:lang w:val="en-GB"/>
        </w:rPr>
        <w:t>to enable relevant State agencies to monitor a company’s implementation of remedies in cases of human rights abuse and to take appropriate steps to rectify any non-compliance.</w:t>
      </w:r>
    </w:p>
    <w:p w14:paraId="5B6DFEAC" w14:textId="77777777" w:rsidR="00E90605" w:rsidRPr="00E90605" w:rsidRDefault="00E90605" w:rsidP="00E90605">
      <w:pPr>
        <w:spacing w:before="123" w:line="249" w:lineRule="auto"/>
        <w:ind w:left="1266" w:right="1246"/>
        <w:jc w:val="both"/>
        <w:rPr>
          <w:b/>
          <w:color w:val="00B050"/>
          <w:sz w:val="20"/>
          <w:lang w:val="en-GB"/>
        </w:rPr>
      </w:pPr>
    </w:p>
    <w:p w14:paraId="25CFE80C" w14:textId="77777777" w:rsidR="00E90605" w:rsidRPr="00E90605" w:rsidRDefault="00E90605" w:rsidP="00E90605">
      <w:pPr>
        <w:spacing w:line="249" w:lineRule="auto"/>
        <w:jc w:val="both"/>
        <w:rPr>
          <w:sz w:val="20"/>
          <w:lang w:val="en-GB"/>
        </w:rPr>
        <w:sectPr w:rsidR="00E90605" w:rsidRPr="00E90605">
          <w:pgSz w:w="11910" w:h="16850"/>
          <w:pgMar w:top="1140" w:right="1020" w:bottom="760" w:left="1000" w:header="857" w:footer="565" w:gutter="0"/>
          <w:cols w:space="720"/>
        </w:sectPr>
      </w:pPr>
    </w:p>
    <w:p w14:paraId="3405ECDA" w14:textId="77777777" w:rsidR="00E90605" w:rsidRDefault="00E90605" w:rsidP="00E90605">
      <w:pPr>
        <w:pStyle w:val="BodyText"/>
        <w:spacing w:before="10"/>
        <w:ind w:left="0"/>
        <w:jc w:val="left"/>
        <w:rPr>
          <w:b/>
          <w:sz w:val="15"/>
        </w:rPr>
      </w:pPr>
    </w:p>
    <w:p w14:paraId="625C2E86" w14:textId="77777777" w:rsidR="00E90605" w:rsidRDefault="00E90605" w:rsidP="00E90605">
      <w:pPr>
        <w:pStyle w:val="Heading1"/>
        <w:jc w:val="both"/>
      </w:pPr>
      <w:proofErr w:type="spellStart"/>
      <w:r>
        <w:t>Article</w:t>
      </w:r>
      <w:proofErr w:type="spellEnd"/>
      <w:r>
        <w:rPr>
          <w:spacing w:val="-5"/>
        </w:rPr>
        <w:t xml:space="preserve"> </w:t>
      </w:r>
      <w:r>
        <w:t>8.</w:t>
      </w:r>
      <w:r>
        <w:rPr>
          <w:spacing w:val="-4"/>
        </w:rPr>
        <w:t xml:space="preserve"> </w:t>
      </w:r>
      <w:r>
        <w:t>Legal</w:t>
      </w:r>
      <w:r>
        <w:rPr>
          <w:spacing w:val="-2"/>
        </w:rPr>
        <w:t xml:space="preserve"> </w:t>
      </w:r>
      <w:proofErr w:type="spellStart"/>
      <w:r>
        <w:rPr>
          <w:spacing w:val="-2"/>
        </w:rPr>
        <w:t>Liability</w:t>
      </w:r>
      <w:proofErr w:type="spellEnd"/>
    </w:p>
    <w:p w14:paraId="0571C7E4" w14:textId="77777777" w:rsidR="00E90605" w:rsidRDefault="00E90605">
      <w:pPr>
        <w:pStyle w:val="BodyText"/>
        <w:numPr>
          <w:ilvl w:val="1"/>
          <w:numId w:val="28"/>
        </w:numPr>
        <w:spacing w:line="249" w:lineRule="auto"/>
        <w:ind w:right="1249"/>
        <w:rPr>
          <w:color w:val="7030A0"/>
        </w:rPr>
      </w:pPr>
      <w:r w:rsidRPr="00F51B16">
        <w:rPr>
          <w:color w:val="7030A0"/>
        </w:rPr>
        <w:t>States Parties shall ensure that their domestic law provides for a comprehensive and adequate</w:t>
      </w:r>
      <w:r w:rsidRPr="00F51B16">
        <w:rPr>
          <w:color w:val="7030A0"/>
          <w:spacing w:val="-5"/>
        </w:rPr>
        <w:t xml:space="preserve"> </w:t>
      </w:r>
      <w:r w:rsidRPr="00F51B16">
        <w:rPr>
          <w:color w:val="7030A0"/>
        </w:rPr>
        <w:t>system</w:t>
      </w:r>
      <w:r w:rsidRPr="00F51B16">
        <w:rPr>
          <w:color w:val="7030A0"/>
          <w:spacing w:val="-5"/>
        </w:rPr>
        <w:t xml:space="preserve"> </w:t>
      </w:r>
      <w:r w:rsidRPr="00F51B16">
        <w:rPr>
          <w:color w:val="7030A0"/>
        </w:rPr>
        <w:t>of</w:t>
      </w:r>
      <w:r w:rsidRPr="00F51B16">
        <w:rPr>
          <w:color w:val="7030A0"/>
          <w:spacing w:val="-5"/>
        </w:rPr>
        <w:t xml:space="preserve"> </w:t>
      </w:r>
      <w:r w:rsidRPr="00F51B16">
        <w:rPr>
          <w:color w:val="7030A0"/>
        </w:rPr>
        <w:t>legal</w:t>
      </w:r>
      <w:r w:rsidRPr="00F51B16">
        <w:rPr>
          <w:color w:val="7030A0"/>
          <w:spacing w:val="-5"/>
        </w:rPr>
        <w:t xml:space="preserve"> </w:t>
      </w:r>
      <w:r w:rsidRPr="00F51B16">
        <w:rPr>
          <w:color w:val="7030A0"/>
        </w:rPr>
        <w:t>liability</w:t>
      </w:r>
      <w:r w:rsidRPr="00F51B16">
        <w:rPr>
          <w:color w:val="7030A0"/>
          <w:spacing w:val="-5"/>
        </w:rPr>
        <w:t xml:space="preserve"> </w:t>
      </w:r>
      <w:r w:rsidRPr="00F51B16">
        <w:rPr>
          <w:color w:val="7030A0"/>
        </w:rPr>
        <w:t>of</w:t>
      </w:r>
      <w:r w:rsidRPr="00F51B16">
        <w:rPr>
          <w:color w:val="7030A0"/>
          <w:spacing w:val="-5"/>
        </w:rPr>
        <w:t xml:space="preserve"> </w:t>
      </w:r>
      <w:r w:rsidRPr="00F51B16">
        <w:rPr>
          <w:color w:val="7030A0"/>
        </w:rPr>
        <w:t>legal</w:t>
      </w:r>
      <w:r w:rsidRPr="00F51B16">
        <w:rPr>
          <w:color w:val="7030A0"/>
          <w:spacing w:val="-5"/>
        </w:rPr>
        <w:t xml:space="preserve"> </w:t>
      </w:r>
      <w:r w:rsidRPr="00F51B16">
        <w:rPr>
          <w:color w:val="7030A0"/>
        </w:rPr>
        <w:t>and</w:t>
      </w:r>
      <w:r w:rsidRPr="00F51B16">
        <w:rPr>
          <w:color w:val="7030A0"/>
          <w:spacing w:val="-5"/>
        </w:rPr>
        <w:t xml:space="preserve"> </w:t>
      </w:r>
      <w:r w:rsidRPr="00F51B16">
        <w:rPr>
          <w:color w:val="7030A0"/>
        </w:rPr>
        <w:t>natural</w:t>
      </w:r>
      <w:r w:rsidRPr="00F51B16">
        <w:rPr>
          <w:color w:val="7030A0"/>
          <w:spacing w:val="-5"/>
        </w:rPr>
        <w:t xml:space="preserve"> </w:t>
      </w:r>
      <w:r w:rsidRPr="00F51B16">
        <w:rPr>
          <w:color w:val="7030A0"/>
        </w:rPr>
        <w:t>persons</w:t>
      </w:r>
      <w:r w:rsidRPr="00F51B16">
        <w:rPr>
          <w:color w:val="7030A0"/>
          <w:spacing w:val="-6"/>
        </w:rPr>
        <w:t xml:space="preserve"> </w:t>
      </w:r>
      <w:r w:rsidRPr="00F51B16">
        <w:rPr>
          <w:color w:val="7030A0"/>
        </w:rPr>
        <w:t>conducting</w:t>
      </w:r>
      <w:r w:rsidRPr="00F51B16">
        <w:rPr>
          <w:color w:val="7030A0"/>
          <w:spacing w:val="-5"/>
        </w:rPr>
        <w:t xml:space="preserve"> </w:t>
      </w:r>
      <w:r w:rsidRPr="00F51B16">
        <w:rPr>
          <w:color w:val="7030A0"/>
        </w:rPr>
        <w:t>business</w:t>
      </w:r>
      <w:r w:rsidRPr="00F51B16">
        <w:rPr>
          <w:color w:val="7030A0"/>
          <w:spacing w:val="-6"/>
        </w:rPr>
        <w:t xml:space="preserve"> </w:t>
      </w:r>
      <w:r w:rsidRPr="00F51B16">
        <w:rPr>
          <w:color w:val="7030A0"/>
        </w:rPr>
        <w:t>activities, within their territory, jurisdiction, or otherwise under their control, for human rights abuses that</w:t>
      </w:r>
      <w:r w:rsidRPr="00F51B16">
        <w:rPr>
          <w:color w:val="7030A0"/>
          <w:spacing w:val="-1"/>
        </w:rPr>
        <w:t xml:space="preserve"> </w:t>
      </w:r>
      <w:r w:rsidRPr="00F51B16">
        <w:rPr>
          <w:color w:val="7030A0"/>
        </w:rPr>
        <w:t>may arise from their own</w:t>
      </w:r>
      <w:r w:rsidRPr="00F51B16">
        <w:rPr>
          <w:color w:val="7030A0"/>
          <w:spacing w:val="-2"/>
        </w:rPr>
        <w:t xml:space="preserve"> </w:t>
      </w:r>
      <w:r w:rsidRPr="00F51B16">
        <w:rPr>
          <w:color w:val="7030A0"/>
        </w:rPr>
        <w:t>business</w:t>
      </w:r>
      <w:r w:rsidRPr="00F51B16">
        <w:rPr>
          <w:color w:val="7030A0"/>
          <w:spacing w:val="-2"/>
        </w:rPr>
        <w:t xml:space="preserve"> </w:t>
      </w:r>
      <w:r w:rsidRPr="00F51B16">
        <w:rPr>
          <w:color w:val="7030A0"/>
        </w:rPr>
        <w:t>activities,</w:t>
      </w:r>
      <w:r w:rsidRPr="00F51B16">
        <w:rPr>
          <w:color w:val="7030A0"/>
          <w:spacing w:val="-1"/>
        </w:rPr>
        <w:t xml:space="preserve"> </w:t>
      </w:r>
      <w:r w:rsidRPr="00F51B16">
        <w:rPr>
          <w:color w:val="7030A0"/>
        </w:rPr>
        <w:t>including those of transnational</w:t>
      </w:r>
      <w:r w:rsidRPr="00F51B16">
        <w:rPr>
          <w:color w:val="7030A0"/>
          <w:spacing w:val="-1"/>
        </w:rPr>
        <w:t xml:space="preserve"> </w:t>
      </w:r>
      <w:r w:rsidRPr="00F51B16">
        <w:rPr>
          <w:color w:val="7030A0"/>
        </w:rPr>
        <w:t>character, or from their business relationships.</w:t>
      </w:r>
    </w:p>
    <w:p w14:paraId="790E16F1" w14:textId="77777777" w:rsidR="00E90605" w:rsidRPr="00F51B16" w:rsidRDefault="00E90605" w:rsidP="00E90605">
      <w:pPr>
        <w:pStyle w:val="BodyText"/>
        <w:spacing w:line="249" w:lineRule="auto"/>
        <w:ind w:right="1249"/>
        <w:rPr>
          <w:b/>
          <w:color w:val="7030A0"/>
        </w:rPr>
      </w:pPr>
      <w:r w:rsidRPr="00F51B16">
        <w:rPr>
          <w:b/>
          <w:color w:val="FF0000"/>
        </w:rPr>
        <w:t>We support adding violation after human rights abuses in Article 8.1.</w:t>
      </w:r>
      <w:r>
        <w:rPr>
          <w:b/>
          <w:color w:val="FF0000"/>
        </w:rPr>
        <w:t xml:space="preserve"> as proposed by Egypt, Pakistan and Palestine. </w:t>
      </w:r>
    </w:p>
    <w:p w14:paraId="2C9326B2" w14:textId="77777777" w:rsidR="00E90605" w:rsidRDefault="00E90605">
      <w:pPr>
        <w:pStyle w:val="ListParagraph"/>
        <w:widowControl w:val="0"/>
        <w:numPr>
          <w:ilvl w:val="1"/>
          <w:numId w:val="28"/>
        </w:numPr>
        <w:tabs>
          <w:tab w:val="left" w:pos="1642"/>
        </w:tabs>
        <w:autoSpaceDE w:val="0"/>
        <w:autoSpaceDN w:val="0"/>
        <w:spacing w:before="124" w:after="0" w:line="249" w:lineRule="auto"/>
        <w:ind w:right="1246" w:firstLine="0"/>
        <w:contextualSpacing w:val="0"/>
        <w:jc w:val="both"/>
        <w:rPr>
          <w:b/>
          <w:sz w:val="20"/>
        </w:rPr>
      </w:pPr>
      <w:r w:rsidRPr="00E90605">
        <w:rPr>
          <w:sz w:val="20"/>
          <w:lang w:val="en-GB"/>
        </w:rPr>
        <w:t>States Parties shall ensure that their domestic law provides for a comprehensive and adequate</w:t>
      </w:r>
      <w:r w:rsidRPr="00E90605">
        <w:rPr>
          <w:spacing w:val="-1"/>
          <w:sz w:val="20"/>
          <w:lang w:val="en-GB"/>
        </w:rPr>
        <w:t xml:space="preserve"> </w:t>
      </w:r>
      <w:r w:rsidRPr="00E90605">
        <w:rPr>
          <w:sz w:val="20"/>
          <w:lang w:val="en-GB"/>
        </w:rPr>
        <w:t>system</w:t>
      </w:r>
      <w:r w:rsidRPr="00E90605">
        <w:rPr>
          <w:spacing w:val="-1"/>
          <w:sz w:val="20"/>
          <w:lang w:val="en-GB"/>
        </w:rPr>
        <w:t xml:space="preserve"> </w:t>
      </w:r>
      <w:r w:rsidRPr="00E90605">
        <w:rPr>
          <w:sz w:val="20"/>
          <w:lang w:val="en-GB"/>
        </w:rPr>
        <w:t>of</w:t>
      </w:r>
      <w:r w:rsidRPr="00E90605">
        <w:rPr>
          <w:spacing w:val="-1"/>
          <w:sz w:val="20"/>
          <w:lang w:val="en-GB"/>
        </w:rPr>
        <w:t xml:space="preserve"> </w:t>
      </w:r>
      <w:r w:rsidRPr="00E90605">
        <w:rPr>
          <w:sz w:val="20"/>
          <w:lang w:val="en-GB"/>
        </w:rPr>
        <w:t>legal</w:t>
      </w:r>
      <w:r w:rsidRPr="00E90605">
        <w:rPr>
          <w:spacing w:val="-2"/>
          <w:sz w:val="20"/>
          <w:lang w:val="en-GB"/>
        </w:rPr>
        <w:t xml:space="preserve"> </w:t>
      </w:r>
      <w:r w:rsidRPr="00E90605">
        <w:rPr>
          <w:sz w:val="20"/>
          <w:lang w:val="en-GB"/>
        </w:rPr>
        <w:t>liability</w:t>
      </w:r>
      <w:r w:rsidRPr="00E90605">
        <w:rPr>
          <w:spacing w:val="-1"/>
          <w:sz w:val="20"/>
          <w:lang w:val="en-GB"/>
        </w:rPr>
        <w:t xml:space="preserve"> </w:t>
      </w:r>
      <w:r w:rsidRPr="00E90605">
        <w:rPr>
          <w:sz w:val="20"/>
          <w:lang w:val="en-GB"/>
        </w:rPr>
        <w:t>of</w:t>
      </w:r>
      <w:r w:rsidRPr="00E90605">
        <w:rPr>
          <w:spacing w:val="-1"/>
          <w:sz w:val="20"/>
          <w:lang w:val="en-GB"/>
        </w:rPr>
        <w:t xml:space="preserve"> </w:t>
      </w:r>
      <w:r w:rsidRPr="00E90605">
        <w:rPr>
          <w:sz w:val="20"/>
          <w:lang w:val="en-GB"/>
        </w:rPr>
        <w:t>legal</w:t>
      </w:r>
      <w:r w:rsidRPr="00E90605">
        <w:rPr>
          <w:spacing w:val="-2"/>
          <w:sz w:val="20"/>
          <w:lang w:val="en-GB"/>
        </w:rPr>
        <w:t xml:space="preserve"> </w:t>
      </w:r>
      <w:r w:rsidRPr="00E90605">
        <w:rPr>
          <w:sz w:val="20"/>
          <w:lang w:val="en-GB"/>
        </w:rPr>
        <w:t>and</w:t>
      </w:r>
      <w:r w:rsidRPr="00E90605">
        <w:rPr>
          <w:spacing w:val="-1"/>
          <w:sz w:val="20"/>
          <w:lang w:val="en-GB"/>
        </w:rPr>
        <w:t xml:space="preserve"> </w:t>
      </w:r>
      <w:r w:rsidRPr="00E90605">
        <w:rPr>
          <w:sz w:val="20"/>
          <w:lang w:val="en-GB"/>
        </w:rPr>
        <w:t>natural</w:t>
      </w:r>
      <w:r w:rsidRPr="00E90605">
        <w:rPr>
          <w:spacing w:val="-2"/>
          <w:sz w:val="20"/>
          <w:lang w:val="en-GB"/>
        </w:rPr>
        <w:t xml:space="preserve"> </w:t>
      </w:r>
      <w:r w:rsidRPr="00E90605">
        <w:rPr>
          <w:sz w:val="20"/>
          <w:lang w:val="en-GB"/>
        </w:rPr>
        <w:t>persons conducting</w:t>
      </w:r>
      <w:r w:rsidRPr="00E90605">
        <w:rPr>
          <w:spacing w:val="-3"/>
          <w:sz w:val="20"/>
          <w:lang w:val="en-GB"/>
        </w:rPr>
        <w:t xml:space="preserve"> </w:t>
      </w:r>
      <w:r w:rsidRPr="00E90605">
        <w:rPr>
          <w:sz w:val="20"/>
          <w:lang w:val="en-GB"/>
        </w:rPr>
        <w:t>business</w:t>
      </w:r>
      <w:r w:rsidRPr="00E90605">
        <w:rPr>
          <w:spacing w:val="-3"/>
          <w:sz w:val="20"/>
          <w:lang w:val="en-GB"/>
        </w:rPr>
        <w:t xml:space="preserve"> </w:t>
      </w:r>
      <w:r w:rsidRPr="00E90605">
        <w:rPr>
          <w:sz w:val="20"/>
          <w:lang w:val="en-GB"/>
        </w:rPr>
        <w:t xml:space="preserve">activities </w:t>
      </w:r>
      <w:r w:rsidRPr="00E90605">
        <w:rPr>
          <w:b/>
          <w:sz w:val="20"/>
          <w:lang w:val="en-GB"/>
        </w:rPr>
        <w:t>of a transnational character</w:t>
      </w:r>
      <w:r w:rsidRPr="00E90605">
        <w:rPr>
          <w:sz w:val="20"/>
          <w:lang w:val="en-GB"/>
        </w:rPr>
        <w:t>, within their territory, jurisdiction, or otherwise under their control,</w:t>
      </w:r>
      <w:r w:rsidRPr="00E90605">
        <w:rPr>
          <w:spacing w:val="-5"/>
          <w:sz w:val="20"/>
          <w:lang w:val="en-GB"/>
        </w:rPr>
        <w:t xml:space="preserve"> </w:t>
      </w:r>
      <w:r w:rsidRPr="00E90605">
        <w:rPr>
          <w:sz w:val="20"/>
          <w:lang w:val="en-GB"/>
        </w:rPr>
        <w:t>for</w:t>
      </w:r>
      <w:r w:rsidRPr="00E90605">
        <w:rPr>
          <w:spacing w:val="-5"/>
          <w:sz w:val="20"/>
          <w:lang w:val="en-GB"/>
        </w:rPr>
        <w:t xml:space="preserve"> </w:t>
      </w:r>
      <w:r w:rsidRPr="00E90605">
        <w:rPr>
          <w:sz w:val="20"/>
          <w:lang w:val="en-GB"/>
        </w:rPr>
        <w:t>human</w:t>
      </w:r>
      <w:r w:rsidRPr="00E90605">
        <w:rPr>
          <w:spacing w:val="-4"/>
          <w:sz w:val="20"/>
          <w:lang w:val="en-GB"/>
        </w:rPr>
        <w:t xml:space="preserve"> </w:t>
      </w:r>
      <w:r w:rsidRPr="00E90605">
        <w:rPr>
          <w:sz w:val="20"/>
          <w:lang w:val="en-GB"/>
        </w:rPr>
        <w:t>rights</w:t>
      </w:r>
      <w:r w:rsidRPr="00E90605">
        <w:rPr>
          <w:spacing w:val="-4"/>
          <w:sz w:val="20"/>
          <w:lang w:val="en-GB"/>
        </w:rPr>
        <w:t xml:space="preserve"> </w:t>
      </w:r>
      <w:r w:rsidRPr="00E90605">
        <w:rPr>
          <w:sz w:val="20"/>
          <w:lang w:val="en-GB"/>
        </w:rPr>
        <w:t xml:space="preserve">abuses </w:t>
      </w:r>
      <w:r w:rsidRPr="00E90605">
        <w:rPr>
          <w:b/>
          <w:sz w:val="20"/>
          <w:lang w:val="en-GB"/>
        </w:rPr>
        <w:t>and</w:t>
      </w:r>
      <w:r w:rsidRPr="00E90605">
        <w:rPr>
          <w:b/>
          <w:spacing w:val="-4"/>
          <w:sz w:val="20"/>
          <w:lang w:val="en-GB"/>
        </w:rPr>
        <w:t xml:space="preserve"> </w:t>
      </w:r>
      <w:r w:rsidRPr="00E90605">
        <w:rPr>
          <w:b/>
          <w:sz w:val="20"/>
          <w:lang w:val="en-GB"/>
        </w:rPr>
        <w:t>violations</w:t>
      </w:r>
      <w:r w:rsidRPr="00E90605">
        <w:rPr>
          <w:b/>
          <w:spacing w:val="-2"/>
          <w:sz w:val="20"/>
          <w:lang w:val="en-GB"/>
        </w:rPr>
        <w:t xml:space="preserve"> </w:t>
      </w:r>
      <w:r w:rsidRPr="00E90605">
        <w:rPr>
          <w:sz w:val="20"/>
          <w:lang w:val="en-GB"/>
        </w:rPr>
        <w:t>that</w:t>
      </w:r>
      <w:r w:rsidRPr="00E90605">
        <w:rPr>
          <w:spacing w:val="-3"/>
          <w:sz w:val="20"/>
          <w:lang w:val="en-GB"/>
        </w:rPr>
        <w:t xml:space="preserve"> </w:t>
      </w:r>
      <w:r w:rsidRPr="00E90605">
        <w:rPr>
          <w:sz w:val="20"/>
          <w:lang w:val="en-GB"/>
        </w:rPr>
        <w:t>may</w:t>
      </w:r>
      <w:r w:rsidRPr="00E90605">
        <w:rPr>
          <w:spacing w:val="-2"/>
          <w:sz w:val="20"/>
          <w:lang w:val="en-GB"/>
        </w:rPr>
        <w:t xml:space="preserve"> </w:t>
      </w:r>
      <w:r w:rsidRPr="00E90605">
        <w:rPr>
          <w:sz w:val="20"/>
          <w:lang w:val="en-GB"/>
        </w:rPr>
        <w:t>arise</w:t>
      </w:r>
      <w:r w:rsidRPr="00E90605">
        <w:rPr>
          <w:spacing w:val="-3"/>
          <w:sz w:val="20"/>
          <w:lang w:val="en-GB"/>
        </w:rPr>
        <w:t xml:space="preserve"> </w:t>
      </w:r>
      <w:r w:rsidRPr="00E90605">
        <w:rPr>
          <w:sz w:val="20"/>
          <w:lang w:val="en-GB"/>
        </w:rPr>
        <w:t>from</w:t>
      </w:r>
      <w:r w:rsidRPr="00E90605">
        <w:rPr>
          <w:spacing w:val="-2"/>
          <w:sz w:val="20"/>
          <w:lang w:val="en-GB"/>
        </w:rPr>
        <w:t xml:space="preserve"> </w:t>
      </w:r>
      <w:r w:rsidRPr="00E90605">
        <w:rPr>
          <w:sz w:val="20"/>
          <w:lang w:val="en-GB"/>
        </w:rPr>
        <w:t>their</w:t>
      </w:r>
      <w:r w:rsidRPr="00E90605">
        <w:rPr>
          <w:spacing w:val="-5"/>
          <w:sz w:val="20"/>
          <w:lang w:val="en-GB"/>
        </w:rPr>
        <w:t xml:space="preserve"> </w:t>
      </w:r>
      <w:r w:rsidRPr="00E90605">
        <w:rPr>
          <w:sz w:val="20"/>
          <w:lang w:val="en-GB"/>
        </w:rPr>
        <w:t xml:space="preserve">own </w:t>
      </w:r>
      <w:r w:rsidRPr="00E90605">
        <w:rPr>
          <w:b/>
          <w:sz w:val="20"/>
          <w:lang w:val="en-GB"/>
        </w:rPr>
        <w:t>said</w:t>
      </w:r>
      <w:r w:rsidRPr="00E90605">
        <w:rPr>
          <w:b/>
          <w:spacing w:val="-4"/>
          <w:sz w:val="20"/>
          <w:lang w:val="en-GB"/>
        </w:rPr>
        <w:t xml:space="preserve"> </w:t>
      </w:r>
      <w:r w:rsidRPr="00E90605">
        <w:rPr>
          <w:sz w:val="20"/>
          <w:lang w:val="en-GB"/>
        </w:rPr>
        <w:t>business activities</w:t>
      </w:r>
      <w:r w:rsidRPr="00E90605">
        <w:rPr>
          <w:b/>
          <w:strike/>
          <w:sz w:val="20"/>
          <w:lang w:val="en-GB"/>
        </w:rPr>
        <w:t>,</w:t>
      </w:r>
      <w:r w:rsidRPr="00E90605">
        <w:rPr>
          <w:b/>
          <w:strike/>
          <w:spacing w:val="-5"/>
          <w:sz w:val="20"/>
          <w:lang w:val="en-GB"/>
        </w:rPr>
        <w:t xml:space="preserve"> </w:t>
      </w:r>
      <w:r w:rsidRPr="00E90605">
        <w:rPr>
          <w:b/>
          <w:strike/>
          <w:sz w:val="20"/>
          <w:lang w:val="en-GB"/>
        </w:rPr>
        <w:t>including</w:t>
      </w:r>
      <w:r w:rsidRPr="00E90605">
        <w:rPr>
          <w:b/>
          <w:strike/>
          <w:spacing w:val="-4"/>
          <w:sz w:val="20"/>
          <w:lang w:val="en-GB"/>
        </w:rPr>
        <w:t xml:space="preserve"> </w:t>
      </w:r>
      <w:r w:rsidRPr="00E90605">
        <w:rPr>
          <w:b/>
          <w:strike/>
          <w:sz w:val="20"/>
          <w:lang w:val="en-GB"/>
        </w:rPr>
        <w:t>those</w:t>
      </w:r>
      <w:r w:rsidRPr="00E90605">
        <w:rPr>
          <w:b/>
          <w:strike/>
          <w:spacing w:val="-5"/>
          <w:sz w:val="20"/>
          <w:lang w:val="en-GB"/>
        </w:rPr>
        <w:t xml:space="preserve"> </w:t>
      </w:r>
      <w:r w:rsidRPr="00E90605">
        <w:rPr>
          <w:b/>
          <w:strike/>
          <w:sz w:val="20"/>
          <w:lang w:val="en-GB"/>
        </w:rPr>
        <w:t>of</w:t>
      </w:r>
      <w:r w:rsidRPr="00E90605">
        <w:rPr>
          <w:b/>
          <w:strike/>
          <w:spacing w:val="-2"/>
          <w:sz w:val="20"/>
          <w:lang w:val="en-GB"/>
        </w:rPr>
        <w:t xml:space="preserve"> </w:t>
      </w:r>
      <w:r w:rsidRPr="00E90605">
        <w:rPr>
          <w:b/>
          <w:strike/>
          <w:sz w:val="20"/>
          <w:lang w:val="en-GB"/>
        </w:rPr>
        <w:t>transnational</w:t>
      </w:r>
      <w:r w:rsidRPr="00E90605">
        <w:rPr>
          <w:b/>
          <w:strike/>
          <w:spacing w:val="-5"/>
          <w:sz w:val="20"/>
          <w:lang w:val="en-GB"/>
        </w:rPr>
        <w:t xml:space="preserve"> </w:t>
      </w:r>
      <w:r w:rsidRPr="00E90605">
        <w:rPr>
          <w:b/>
          <w:strike/>
          <w:sz w:val="20"/>
          <w:lang w:val="en-GB"/>
        </w:rPr>
        <w:t>character,</w:t>
      </w:r>
      <w:r w:rsidRPr="00E90605">
        <w:rPr>
          <w:b/>
          <w:spacing w:val="-2"/>
          <w:sz w:val="20"/>
          <w:lang w:val="en-GB"/>
        </w:rPr>
        <w:t xml:space="preserve"> </w:t>
      </w:r>
      <w:r w:rsidRPr="00E90605">
        <w:rPr>
          <w:sz w:val="20"/>
          <w:lang w:val="en-GB"/>
        </w:rPr>
        <w:t>or</w:t>
      </w:r>
      <w:r w:rsidRPr="00E90605">
        <w:rPr>
          <w:spacing w:val="-5"/>
          <w:sz w:val="20"/>
          <w:lang w:val="en-GB"/>
        </w:rPr>
        <w:t xml:space="preserve"> </w:t>
      </w:r>
      <w:r w:rsidRPr="00E90605">
        <w:rPr>
          <w:sz w:val="20"/>
          <w:lang w:val="en-GB"/>
        </w:rPr>
        <w:t>from</w:t>
      </w:r>
      <w:r w:rsidRPr="00E90605">
        <w:rPr>
          <w:spacing w:val="-4"/>
          <w:sz w:val="20"/>
          <w:lang w:val="en-GB"/>
        </w:rPr>
        <w:t xml:space="preserve"> </w:t>
      </w:r>
      <w:r w:rsidRPr="00E90605">
        <w:rPr>
          <w:sz w:val="20"/>
          <w:lang w:val="en-GB"/>
        </w:rPr>
        <w:t>their</w:t>
      </w:r>
      <w:r w:rsidRPr="00E90605">
        <w:rPr>
          <w:spacing w:val="-4"/>
          <w:sz w:val="20"/>
          <w:lang w:val="en-GB"/>
        </w:rPr>
        <w:t xml:space="preserve"> </w:t>
      </w:r>
      <w:r w:rsidRPr="00E90605">
        <w:rPr>
          <w:sz w:val="20"/>
          <w:lang w:val="en-GB"/>
        </w:rPr>
        <w:t>business</w:t>
      </w:r>
      <w:r w:rsidRPr="00E90605">
        <w:rPr>
          <w:spacing w:val="-5"/>
          <w:sz w:val="20"/>
          <w:lang w:val="en-GB"/>
        </w:rPr>
        <w:t xml:space="preserve"> </w:t>
      </w:r>
      <w:r w:rsidRPr="00E90605">
        <w:rPr>
          <w:sz w:val="20"/>
          <w:lang w:val="en-GB"/>
        </w:rPr>
        <w:t xml:space="preserve">relationships. </w:t>
      </w:r>
      <w:r>
        <w:rPr>
          <w:b/>
          <w:sz w:val="20"/>
        </w:rPr>
        <w:t>(Egypt, Pakistan)</w:t>
      </w:r>
    </w:p>
    <w:p w14:paraId="244039FB" w14:textId="77777777" w:rsidR="00E90605" w:rsidRDefault="00E90605">
      <w:pPr>
        <w:pStyle w:val="ListParagraph"/>
        <w:widowControl w:val="0"/>
        <w:numPr>
          <w:ilvl w:val="1"/>
          <w:numId w:val="27"/>
        </w:numPr>
        <w:tabs>
          <w:tab w:val="left" w:pos="1642"/>
        </w:tabs>
        <w:autoSpaceDE w:val="0"/>
        <w:autoSpaceDN w:val="0"/>
        <w:spacing w:before="125" w:after="0" w:line="249" w:lineRule="auto"/>
        <w:ind w:right="1245" w:firstLine="0"/>
        <w:contextualSpacing w:val="0"/>
        <w:jc w:val="both"/>
        <w:rPr>
          <w:b/>
          <w:sz w:val="20"/>
        </w:rPr>
      </w:pPr>
      <w:r w:rsidRPr="00E90605">
        <w:rPr>
          <w:sz w:val="20"/>
          <w:lang w:val="en-GB"/>
        </w:rPr>
        <w:t>States Parties shall ensure that their domestic law provides for a comprehensive and adequate</w:t>
      </w:r>
      <w:r w:rsidRPr="00E90605">
        <w:rPr>
          <w:spacing w:val="-5"/>
          <w:sz w:val="20"/>
          <w:lang w:val="en-GB"/>
        </w:rPr>
        <w:t xml:space="preserve"> </w:t>
      </w:r>
      <w:r w:rsidRPr="00E90605">
        <w:rPr>
          <w:sz w:val="20"/>
          <w:lang w:val="en-GB"/>
        </w:rPr>
        <w:t>system</w:t>
      </w:r>
      <w:r w:rsidRPr="00E90605">
        <w:rPr>
          <w:spacing w:val="-4"/>
          <w:sz w:val="20"/>
          <w:lang w:val="en-GB"/>
        </w:rPr>
        <w:t xml:space="preserve"> </w:t>
      </w:r>
      <w:r w:rsidRPr="00E90605">
        <w:rPr>
          <w:sz w:val="20"/>
          <w:lang w:val="en-GB"/>
        </w:rPr>
        <w:t>of</w:t>
      </w:r>
      <w:r w:rsidRPr="00E90605">
        <w:rPr>
          <w:spacing w:val="-5"/>
          <w:sz w:val="20"/>
          <w:lang w:val="en-GB"/>
        </w:rPr>
        <w:t xml:space="preserve"> </w:t>
      </w:r>
      <w:r w:rsidRPr="00E90605">
        <w:rPr>
          <w:sz w:val="20"/>
          <w:lang w:val="en-GB"/>
        </w:rPr>
        <w:t>legal</w:t>
      </w:r>
      <w:r w:rsidRPr="00E90605">
        <w:rPr>
          <w:spacing w:val="-5"/>
          <w:sz w:val="20"/>
          <w:lang w:val="en-GB"/>
        </w:rPr>
        <w:t xml:space="preserve"> </w:t>
      </w:r>
      <w:r w:rsidRPr="00E90605">
        <w:rPr>
          <w:sz w:val="20"/>
          <w:lang w:val="en-GB"/>
        </w:rPr>
        <w:t>liability</w:t>
      </w:r>
      <w:r w:rsidRPr="00E90605">
        <w:rPr>
          <w:spacing w:val="-4"/>
          <w:sz w:val="20"/>
          <w:lang w:val="en-GB"/>
        </w:rPr>
        <w:t xml:space="preserve"> </w:t>
      </w:r>
      <w:r w:rsidRPr="00E90605">
        <w:rPr>
          <w:sz w:val="20"/>
          <w:lang w:val="en-GB"/>
        </w:rPr>
        <w:t>of</w:t>
      </w:r>
      <w:r w:rsidRPr="00E90605">
        <w:rPr>
          <w:spacing w:val="-5"/>
          <w:sz w:val="20"/>
          <w:lang w:val="en-GB"/>
        </w:rPr>
        <w:t xml:space="preserve"> </w:t>
      </w:r>
      <w:r w:rsidRPr="00E90605">
        <w:rPr>
          <w:sz w:val="20"/>
          <w:lang w:val="en-GB"/>
        </w:rPr>
        <w:t>legal</w:t>
      </w:r>
      <w:r w:rsidRPr="00E90605">
        <w:rPr>
          <w:spacing w:val="-5"/>
          <w:sz w:val="20"/>
          <w:lang w:val="en-GB"/>
        </w:rPr>
        <w:t xml:space="preserve"> </w:t>
      </w:r>
      <w:r w:rsidRPr="00E90605">
        <w:rPr>
          <w:sz w:val="20"/>
          <w:lang w:val="en-GB"/>
        </w:rPr>
        <w:t>and</w:t>
      </w:r>
      <w:r w:rsidRPr="00E90605">
        <w:rPr>
          <w:spacing w:val="-4"/>
          <w:sz w:val="20"/>
          <w:lang w:val="en-GB"/>
        </w:rPr>
        <w:t xml:space="preserve"> </w:t>
      </w:r>
      <w:r w:rsidRPr="00E90605">
        <w:rPr>
          <w:sz w:val="20"/>
          <w:lang w:val="en-GB"/>
        </w:rPr>
        <w:t>natural</w:t>
      </w:r>
      <w:r w:rsidRPr="00E90605">
        <w:rPr>
          <w:spacing w:val="-5"/>
          <w:sz w:val="20"/>
          <w:lang w:val="en-GB"/>
        </w:rPr>
        <w:t xml:space="preserve"> </w:t>
      </w:r>
      <w:r w:rsidRPr="00E90605">
        <w:rPr>
          <w:sz w:val="20"/>
          <w:lang w:val="en-GB"/>
        </w:rPr>
        <w:t>persons</w:t>
      </w:r>
      <w:r w:rsidRPr="00E90605">
        <w:rPr>
          <w:spacing w:val="-6"/>
          <w:sz w:val="20"/>
          <w:lang w:val="en-GB"/>
        </w:rPr>
        <w:t xml:space="preserve"> </w:t>
      </w:r>
      <w:r w:rsidRPr="00E90605">
        <w:rPr>
          <w:sz w:val="20"/>
          <w:lang w:val="en-GB"/>
        </w:rPr>
        <w:t>conducting</w:t>
      </w:r>
      <w:r w:rsidRPr="00E90605">
        <w:rPr>
          <w:spacing w:val="-4"/>
          <w:sz w:val="20"/>
          <w:lang w:val="en-GB"/>
        </w:rPr>
        <w:t xml:space="preserve"> </w:t>
      </w:r>
      <w:r w:rsidRPr="00E90605">
        <w:rPr>
          <w:sz w:val="20"/>
          <w:lang w:val="en-GB"/>
        </w:rPr>
        <w:t>business</w:t>
      </w:r>
      <w:r w:rsidRPr="00E90605">
        <w:rPr>
          <w:spacing w:val="-6"/>
          <w:sz w:val="20"/>
          <w:lang w:val="en-GB"/>
        </w:rPr>
        <w:t xml:space="preserve"> </w:t>
      </w:r>
      <w:r w:rsidRPr="00E90605">
        <w:rPr>
          <w:sz w:val="20"/>
          <w:lang w:val="en-GB"/>
        </w:rPr>
        <w:t xml:space="preserve">activities, within their territory, jurisdiction, or otherwise under their control, for human rights abuses </w:t>
      </w:r>
      <w:r w:rsidRPr="00E90605">
        <w:rPr>
          <w:b/>
          <w:sz w:val="20"/>
          <w:lang w:val="en-GB"/>
        </w:rPr>
        <w:t xml:space="preserve">and violations </w:t>
      </w:r>
      <w:r w:rsidRPr="00E90605">
        <w:rPr>
          <w:sz w:val="20"/>
          <w:lang w:val="en-GB"/>
        </w:rPr>
        <w:t xml:space="preserve">that may arise from their own business activities, including those of transnational character, or from their business relationships. </w:t>
      </w:r>
      <w:r>
        <w:rPr>
          <w:b/>
          <w:sz w:val="20"/>
        </w:rPr>
        <w:t>(Palestine)</w:t>
      </w:r>
    </w:p>
    <w:p w14:paraId="4EFD1851" w14:textId="77777777" w:rsidR="00E90605" w:rsidRPr="00E90605" w:rsidRDefault="00E90605">
      <w:pPr>
        <w:pStyle w:val="ListParagraph"/>
        <w:widowControl w:val="0"/>
        <w:numPr>
          <w:ilvl w:val="1"/>
          <w:numId w:val="27"/>
        </w:numPr>
        <w:tabs>
          <w:tab w:val="left" w:pos="1609"/>
        </w:tabs>
        <w:autoSpaceDE w:val="0"/>
        <w:autoSpaceDN w:val="0"/>
        <w:spacing w:before="125" w:after="0" w:line="249" w:lineRule="auto"/>
        <w:ind w:right="1254" w:firstLine="0"/>
        <w:contextualSpacing w:val="0"/>
        <w:jc w:val="both"/>
        <w:rPr>
          <w:color w:val="7030A0"/>
          <w:sz w:val="20"/>
          <w:lang w:val="en-GB"/>
        </w:rPr>
      </w:pPr>
      <w:r w:rsidRPr="00E90605">
        <w:rPr>
          <w:color w:val="7030A0"/>
          <w:sz w:val="20"/>
          <w:lang w:val="en-GB"/>
        </w:rPr>
        <w:t>State</w:t>
      </w:r>
      <w:r w:rsidRPr="00E90605">
        <w:rPr>
          <w:color w:val="7030A0"/>
          <w:spacing w:val="-13"/>
          <w:sz w:val="20"/>
          <w:lang w:val="en-GB"/>
        </w:rPr>
        <w:t xml:space="preserve"> </w:t>
      </w:r>
      <w:r w:rsidRPr="00E90605">
        <w:rPr>
          <w:color w:val="7030A0"/>
          <w:sz w:val="20"/>
          <w:lang w:val="en-GB"/>
        </w:rPr>
        <w:t>Parties</w:t>
      </w:r>
      <w:r w:rsidRPr="00E90605">
        <w:rPr>
          <w:color w:val="7030A0"/>
          <w:spacing w:val="-12"/>
          <w:sz w:val="20"/>
          <w:lang w:val="en-GB"/>
        </w:rPr>
        <w:t xml:space="preserve"> </w:t>
      </w:r>
      <w:r w:rsidRPr="00E90605">
        <w:rPr>
          <w:color w:val="7030A0"/>
          <w:sz w:val="20"/>
          <w:lang w:val="en-GB"/>
        </w:rPr>
        <w:t>shall</w:t>
      </w:r>
      <w:r w:rsidRPr="00E90605">
        <w:rPr>
          <w:color w:val="7030A0"/>
          <w:spacing w:val="-13"/>
          <w:sz w:val="20"/>
          <w:lang w:val="en-GB"/>
        </w:rPr>
        <w:t xml:space="preserve"> </w:t>
      </w:r>
      <w:r w:rsidRPr="00E90605">
        <w:rPr>
          <w:color w:val="7030A0"/>
          <w:sz w:val="20"/>
          <w:lang w:val="en-GB"/>
        </w:rPr>
        <w:t>ensure</w:t>
      </w:r>
      <w:r w:rsidRPr="00E90605">
        <w:rPr>
          <w:color w:val="7030A0"/>
          <w:spacing w:val="-12"/>
          <w:sz w:val="20"/>
          <w:lang w:val="en-GB"/>
        </w:rPr>
        <w:t xml:space="preserve"> </w:t>
      </w:r>
      <w:r w:rsidRPr="00E90605">
        <w:rPr>
          <w:color w:val="7030A0"/>
          <w:sz w:val="20"/>
          <w:lang w:val="en-GB"/>
        </w:rPr>
        <w:t>that</w:t>
      </w:r>
      <w:r w:rsidRPr="00E90605">
        <w:rPr>
          <w:color w:val="7030A0"/>
          <w:spacing w:val="-13"/>
          <w:sz w:val="20"/>
          <w:lang w:val="en-GB"/>
        </w:rPr>
        <w:t xml:space="preserve"> </w:t>
      </w:r>
      <w:r w:rsidRPr="00E90605">
        <w:rPr>
          <w:color w:val="7030A0"/>
          <w:sz w:val="20"/>
          <w:lang w:val="en-GB"/>
        </w:rPr>
        <w:t>their</w:t>
      </w:r>
      <w:r w:rsidRPr="00E90605">
        <w:rPr>
          <w:color w:val="7030A0"/>
          <w:spacing w:val="-12"/>
          <w:sz w:val="20"/>
          <w:lang w:val="en-GB"/>
        </w:rPr>
        <w:t xml:space="preserve"> </w:t>
      </w:r>
      <w:r w:rsidRPr="00E90605">
        <w:rPr>
          <w:color w:val="7030A0"/>
          <w:sz w:val="20"/>
          <w:lang w:val="en-GB"/>
        </w:rPr>
        <w:t>domestic</w:t>
      </w:r>
      <w:r w:rsidRPr="00E90605">
        <w:rPr>
          <w:color w:val="7030A0"/>
          <w:spacing w:val="-13"/>
          <w:sz w:val="20"/>
          <w:lang w:val="en-GB"/>
        </w:rPr>
        <w:t xml:space="preserve"> </w:t>
      </w:r>
      <w:r w:rsidRPr="00E90605">
        <w:rPr>
          <w:color w:val="7030A0"/>
          <w:sz w:val="20"/>
          <w:lang w:val="en-GB"/>
        </w:rPr>
        <w:t>liability</w:t>
      </w:r>
      <w:r w:rsidRPr="00E90605">
        <w:rPr>
          <w:color w:val="7030A0"/>
          <w:spacing w:val="-12"/>
          <w:sz w:val="20"/>
          <w:lang w:val="en-GB"/>
        </w:rPr>
        <w:t xml:space="preserve"> </w:t>
      </w:r>
      <w:r w:rsidRPr="00E90605">
        <w:rPr>
          <w:color w:val="7030A0"/>
          <w:sz w:val="20"/>
          <w:lang w:val="en-GB"/>
        </w:rPr>
        <w:t>regime</w:t>
      </w:r>
      <w:r w:rsidRPr="00E90605">
        <w:rPr>
          <w:color w:val="7030A0"/>
          <w:spacing w:val="-13"/>
          <w:sz w:val="20"/>
          <w:lang w:val="en-GB"/>
        </w:rPr>
        <w:t xml:space="preserve"> </w:t>
      </w:r>
      <w:r w:rsidRPr="00E90605">
        <w:rPr>
          <w:color w:val="7030A0"/>
          <w:sz w:val="20"/>
          <w:lang w:val="en-GB"/>
        </w:rPr>
        <w:t>provides</w:t>
      </w:r>
      <w:r w:rsidRPr="00E90605">
        <w:rPr>
          <w:color w:val="7030A0"/>
          <w:spacing w:val="-12"/>
          <w:sz w:val="20"/>
          <w:lang w:val="en-GB"/>
        </w:rPr>
        <w:t xml:space="preserve"> </w:t>
      </w:r>
      <w:r w:rsidRPr="00E90605">
        <w:rPr>
          <w:color w:val="7030A0"/>
          <w:sz w:val="20"/>
          <w:lang w:val="en-GB"/>
        </w:rPr>
        <w:t>for</w:t>
      </w:r>
      <w:r w:rsidRPr="00E90605">
        <w:rPr>
          <w:color w:val="7030A0"/>
          <w:spacing w:val="-13"/>
          <w:sz w:val="20"/>
          <w:lang w:val="en-GB"/>
        </w:rPr>
        <w:t xml:space="preserve"> </w:t>
      </w:r>
      <w:r w:rsidRPr="00E90605">
        <w:rPr>
          <w:color w:val="7030A0"/>
          <w:sz w:val="20"/>
          <w:lang w:val="en-GB"/>
        </w:rPr>
        <w:t>liability</w:t>
      </w:r>
      <w:r w:rsidRPr="00E90605">
        <w:rPr>
          <w:color w:val="7030A0"/>
          <w:spacing w:val="-12"/>
          <w:sz w:val="20"/>
          <w:lang w:val="en-GB"/>
        </w:rPr>
        <w:t xml:space="preserve"> </w:t>
      </w:r>
      <w:r w:rsidRPr="00E90605">
        <w:rPr>
          <w:color w:val="7030A0"/>
          <w:sz w:val="20"/>
          <w:lang w:val="en-GB"/>
        </w:rPr>
        <w:t>of</w:t>
      </w:r>
      <w:r w:rsidRPr="00E90605">
        <w:rPr>
          <w:color w:val="7030A0"/>
          <w:spacing w:val="-13"/>
          <w:sz w:val="20"/>
          <w:lang w:val="en-GB"/>
        </w:rPr>
        <w:t xml:space="preserve"> </w:t>
      </w:r>
      <w:r w:rsidRPr="00E90605">
        <w:rPr>
          <w:color w:val="7030A0"/>
          <w:sz w:val="20"/>
          <w:lang w:val="en-GB"/>
        </w:rPr>
        <w:t>legal persons</w:t>
      </w:r>
      <w:r w:rsidRPr="00E90605">
        <w:rPr>
          <w:color w:val="7030A0"/>
          <w:spacing w:val="-6"/>
          <w:sz w:val="20"/>
          <w:lang w:val="en-GB"/>
        </w:rPr>
        <w:t xml:space="preserve"> </w:t>
      </w:r>
      <w:r w:rsidRPr="00E90605">
        <w:rPr>
          <w:color w:val="7030A0"/>
          <w:sz w:val="20"/>
          <w:lang w:val="en-GB"/>
        </w:rPr>
        <w:t>without</w:t>
      </w:r>
      <w:r w:rsidRPr="00E90605">
        <w:rPr>
          <w:color w:val="7030A0"/>
          <w:spacing w:val="-6"/>
          <w:sz w:val="20"/>
          <w:lang w:val="en-GB"/>
        </w:rPr>
        <w:t xml:space="preserve"> </w:t>
      </w:r>
      <w:r w:rsidRPr="00E90605">
        <w:rPr>
          <w:color w:val="7030A0"/>
          <w:sz w:val="20"/>
          <w:lang w:val="en-GB"/>
        </w:rPr>
        <w:t>prejudice</w:t>
      </w:r>
      <w:r w:rsidRPr="00E90605">
        <w:rPr>
          <w:color w:val="7030A0"/>
          <w:spacing w:val="-5"/>
          <w:sz w:val="20"/>
          <w:lang w:val="en-GB"/>
        </w:rPr>
        <w:t xml:space="preserve"> </w:t>
      </w:r>
      <w:r w:rsidRPr="00E90605">
        <w:rPr>
          <w:color w:val="7030A0"/>
          <w:sz w:val="20"/>
          <w:lang w:val="en-GB"/>
        </w:rPr>
        <w:t>to</w:t>
      </w:r>
      <w:r w:rsidRPr="00E90605">
        <w:rPr>
          <w:color w:val="7030A0"/>
          <w:spacing w:val="-5"/>
          <w:sz w:val="20"/>
          <w:lang w:val="en-GB"/>
        </w:rPr>
        <w:t xml:space="preserve"> </w:t>
      </w:r>
      <w:r w:rsidRPr="00E90605">
        <w:rPr>
          <w:color w:val="7030A0"/>
          <w:sz w:val="20"/>
          <w:lang w:val="en-GB"/>
        </w:rPr>
        <w:t>the</w:t>
      </w:r>
      <w:r w:rsidRPr="00E90605">
        <w:rPr>
          <w:color w:val="7030A0"/>
          <w:spacing w:val="-5"/>
          <w:sz w:val="20"/>
          <w:lang w:val="en-GB"/>
        </w:rPr>
        <w:t xml:space="preserve"> </w:t>
      </w:r>
      <w:r w:rsidRPr="00E90605">
        <w:rPr>
          <w:color w:val="7030A0"/>
          <w:sz w:val="20"/>
          <w:lang w:val="en-GB"/>
        </w:rPr>
        <w:t>liability</w:t>
      </w:r>
      <w:r w:rsidRPr="00E90605">
        <w:rPr>
          <w:color w:val="7030A0"/>
          <w:spacing w:val="-4"/>
          <w:sz w:val="20"/>
          <w:lang w:val="en-GB"/>
        </w:rPr>
        <w:t xml:space="preserve"> </w:t>
      </w:r>
      <w:r w:rsidRPr="00E90605">
        <w:rPr>
          <w:color w:val="7030A0"/>
          <w:sz w:val="20"/>
          <w:lang w:val="en-GB"/>
        </w:rPr>
        <w:t>of</w:t>
      </w:r>
      <w:r w:rsidRPr="00E90605">
        <w:rPr>
          <w:color w:val="7030A0"/>
          <w:spacing w:val="-5"/>
          <w:sz w:val="20"/>
          <w:lang w:val="en-GB"/>
        </w:rPr>
        <w:t xml:space="preserve"> </w:t>
      </w:r>
      <w:r w:rsidRPr="00E90605">
        <w:rPr>
          <w:color w:val="7030A0"/>
          <w:sz w:val="20"/>
          <w:lang w:val="en-GB"/>
        </w:rPr>
        <w:t>natural</w:t>
      </w:r>
      <w:r w:rsidRPr="00E90605">
        <w:rPr>
          <w:color w:val="7030A0"/>
          <w:spacing w:val="-5"/>
          <w:sz w:val="20"/>
          <w:lang w:val="en-GB"/>
        </w:rPr>
        <w:t xml:space="preserve"> </w:t>
      </w:r>
      <w:proofErr w:type="gramStart"/>
      <w:r w:rsidRPr="00E90605">
        <w:rPr>
          <w:color w:val="7030A0"/>
          <w:sz w:val="20"/>
          <w:lang w:val="en-GB"/>
        </w:rPr>
        <w:t>persons,</w:t>
      </w:r>
      <w:r w:rsidRPr="00E90605">
        <w:rPr>
          <w:color w:val="7030A0"/>
          <w:spacing w:val="-7"/>
          <w:sz w:val="20"/>
          <w:lang w:val="en-GB"/>
        </w:rPr>
        <w:t xml:space="preserve"> </w:t>
      </w:r>
      <w:r w:rsidRPr="00E90605">
        <w:rPr>
          <w:color w:val="7030A0"/>
          <w:sz w:val="20"/>
          <w:lang w:val="en-GB"/>
        </w:rPr>
        <w:t>and</w:t>
      </w:r>
      <w:proofErr w:type="gramEnd"/>
      <w:r w:rsidRPr="00E90605">
        <w:rPr>
          <w:color w:val="7030A0"/>
          <w:spacing w:val="-4"/>
          <w:sz w:val="20"/>
          <w:lang w:val="en-GB"/>
        </w:rPr>
        <w:t xml:space="preserve"> </w:t>
      </w:r>
      <w:r w:rsidRPr="00E90605">
        <w:rPr>
          <w:color w:val="7030A0"/>
          <w:sz w:val="20"/>
          <w:lang w:val="en-GB"/>
        </w:rPr>
        <w:t>does</w:t>
      </w:r>
      <w:r w:rsidRPr="00E90605">
        <w:rPr>
          <w:color w:val="7030A0"/>
          <w:spacing w:val="-6"/>
          <w:sz w:val="20"/>
          <w:lang w:val="en-GB"/>
        </w:rPr>
        <w:t xml:space="preserve"> </w:t>
      </w:r>
      <w:r w:rsidRPr="00E90605">
        <w:rPr>
          <w:color w:val="7030A0"/>
          <w:sz w:val="20"/>
          <w:lang w:val="en-GB"/>
        </w:rPr>
        <w:t>not</w:t>
      </w:r>
      <w:r w:rsidRPr="00E90605">
        <w:rPr>
          <w:color w:val="7030A0"/>
          <w:spacing w:val="-6"/>
          <w:sz w:val="20"/>
          <w:lang w:val="en-GB"/>
        </w:rPr>
        <w:t xml:space="preserve"> </w:t>
      </w:r>
      <w:r w:rsidRPr="00E90605">
        <w:rPr>
          <w:color w:val="7030A0"/>
          <w:sz w:val="20"/>
          <w:lang w:val="en-GB"/>
        </w:rPr>
        <w:t>make</w:t>
      </w:r>
      <w:r w:rsidRPr="00E90605">
        <w:rPr>
          <w:color w:val="7030A0"/>
          <w:spacing w:val="-5"/>
          <w:sz w:val="20"/>
          <w:lang w:val="en-GB"/>
        </w:rPr>
        <w:t xml:space="preserve"> </w:t>
      </w:r>
      <w:r w:rsidRPr="00E90605">
        <w:rPr>
          <w:color w:val="7030A0"/>
          <w:sz w:val="20"/>
          <w:lang w:val="en-GB"/>
        </w:rPr>
        <w:t>civil</w:t>
      </w:r>
      <w:r w:rsidRPr="00E90605">
        <w:rPr>
          <w:color w:val="7030A0"/>
          <w:spacing w:val="-6"/>
          <w:sz w:val="20"/>
          <w:lang w:val="en-GB"/>
        </w:rPr>
        <w:t xml:space="preserve"> </w:t>
      </w:r>
      <w:r w:rsidRPr="00E90605">
        <w:rPr>
          <w:color w:val="7030A0"/>
          <w:sz w:val="20"/>
          <w:lang w:val="en-GB"/>
        </w:rPr>
        <w:t>liability contingent upon finding of criminal liability or its equivalent for the same acts.</w:t>
      </w:r>
    </w:p>
    <w:p w14:paraId="5E9AB5DD" w14:textId="77777777" w:rsidR="00E90605" w:rsidRPr="00E90605" w:rsidRDefault="00E90605" w:rsidP="00E90605">
      <w:pPr>
        <w:tabs>
          <w:tab w:val="left" w:pos="1609"/>
        </w:tabs>
        <w:spacing w:before="125" w:line="249" w:lineRule="auto"/>
        <w:ind w:left="1266" w:right="1254"/>
        <w:rPr>
          <w:color w:val="7030A0"/>
          <w:sz w:val="20"/>
          <w:lang w:val="en-GB"/>
        </w:rPr>
      </w:pPr>
    </w:p>
    <w:p w14:paraId="703FC256" w14:textId="77777777" w:rsidR="00E90605" w:rsidRPr="000B72D8" w:rsidRDefault="00E90605" w:rsidP="00E90605">
      <w:pPr>
        <w:pStyle w:val="TableParagraph"/>
        <w:ind w:left="1266"/>
        <w:rPr>
          <w:sz w:val="20"/>
          <w:szCs w:val="20"/>
        </w:rPr>
      </w:pPr>
      <w:r w:rsidRPr="000B72D8">
        <w:rPr>
          <w:b/>
          <w:bCs/>
          <w:color w:val="FF0000"/>
          <w:sz w:val="20"/>
          <w:szCs w:val="20"/>
        </w:rPr>
        <w:t xml:space="preserve">We </w:t>
      </w:r>
      <w:r>
        <w:rPr>
          <w:b/>
          <w:bCs/>
          <w:color w:val="FF0000"/>
          <w:sz w:val="20"/>
          <w:szCs w:val="20"/>
        </w:rPr>
        <w:t>p</w:t>
      </w:r>
      <w:r w:rsidRPr="000B72D8">
        <w:rPr>
          <w:b/>
          <w:bCs/>
          <w:color w:val="FF0000"/>
          <w:sz w:val="20"/>
          <w:szCs w:val="20"/>
        </w:rPr>
        <w:t>ropose a</w:t>
      </w:r>
      <w:r>
        <w:rPr>
          <w:color w:val="7030A0"/>
          <w:sz w:val="20"/>
        </w:rPr>
        <w:t xml:space="preserve"> </w:t>
      </w:r>
      <w:r w:rsidRPr="00E45B5F">
        <w:rPr>
          <w:b/>
          <w:bCs/>
          <w:color w:val="FF0000"/>
          <w:sz w:val="20"/>
          <w:szCs w:val="20"/>
        </w:rPr>
        <w:t>New Art. 8.2.bis:</w:t>
      </w:r>
      <w:r w:rsidRPr="00E45B5F">
        <w:rPr>
          <w:color w:val="FF0000"/>
          <w:sz w:val="20"/>
          <w:szCs w:val="20"/>
        </w:rPr>
        <w:t xml:space="preserve"> </w:t>
      </w:r>
      <w:r w:rsidRPr="00E45B5F">
        <w:rPr>
          <w:b/>
          <w:bCs/>
          <w:color w:val="FF0000"/>
          <w:sz w:val="20"/>
          <w:szCs w:val="20"/>
        </w:rPr>
        <w:t>Neither the use or availability of company operational grievance mechanisms and similar non-judicial mechanisms can forfeit the right to access to courts and the potential legal liability of business enterprises</w:t>
      </w:r>
      <w:r w:rsidRPr="001303FB">
        <w:rPr>
          <w:b/>
          <w:bCs/>
          <w:sz w:val="20"/>
          <w:szCs w:val="20"/>
        </w:rPr>
        <w:t>.</w:t>
      </w:r>
    </w:p>
    <w:p w14:paraId="590F6263" w14:textId="77777777" w:rsidR="00E90605" w:rsidRPr="00E90605" w:rsidRDefault="00E90605">
      <w:pPr>
        <w:pStyle w:val="ListParagraph"/>
        <w:widowControl w:val="0"/>
        <w:numPr>
          <w:ilvl w:val="1"/>
          <w:numId w:val="27"/>
        </w:numPr>
        <w:tabs>
          <w:tab w:val="left" w:pos="1607"/>
        </w:tabs>
        <w:autoSpaceDE w:val="0"/>
        <w:autoSpaceDN w:val="0"/>
        <w:spacing w:before="122" w:after="0" w:line="249" w:lineRule="auto"/>
        <w:ind w:right="1251" w:firstLine="0"/>
        <w:contextualSpacing w:val="0"/>
        <w:jc w:val="both"/>
        <w:rPr>
          <w:color w:val="7030A0"/>
          <w:sz w:val="20"/>
          <w:lang w:val="en-GB"/>
        </w:rPr>
      </w:pPr>
      <w:r w:rsidRPr="00E90605">
        <w:rPr>
          <w:color w:val="7030A0"/>
          <w:sz w:val="20"/>
          <w:lang w:val="en-GB"/>
        </w:rPr>
        <w:t>States</w:t>
      </w:r>
      <w:r w:rsidRPr="00E90605">
        <w:rPr>
          <w:color w:val="7030A0"/>
          <w:spacing w:val="-13"/>
          <w:sz w:val="20"/>
          <w:lang w:val="en-GB"/>
        </w:rPr>
        <w:t xml:space="preserve"> </w:t>
      </w:r>
      <w:r w:rsidRPr="00E90605">
        <w:rPr>
          <w:color w:val="7030A0"/>
          <w:sz w:val="20"/>
          <w:lang w:val="en-GB"/>
        </w:rPr>
        <w:t>Parties</w:t>
      </w:r>
      <w:r w:rsidRPr="00E90605">
        <w:rPr>
          <w:color w:val="7030A0"/>
          <w:spacing w:val="-12"/>
          <w:sz w:val="20"/>
          <w:lang w:val="en-GB"/>
        </w:rPr>
        <w:t xml:space="preserve"> </w:t>
      </w:r>
      <w:r w:rsidRPr="00E90605">
        <w:rPr>
          <w:color w:val="7030A0"/>
          <w:sz w:val="20"/>
          <w:lang w:val="en-GB"/>
        </w:rPr>
        <w:t>shall</w:t>
      </w:r>
      <w:r w:rsidRPr="00E90605">
        <w:rPr>
          <w:color w:val="7030A0"/>
          <w:spacing w:val="-13"/>
          <w:sz w:val="20"/>
          <w:lang w:val="en-GB"/>
        </w:rPr>
        <w:t xml:space="preserve"> </w:t>
      </w:r>
      <w:r w:rsidRPr="00E90605">
        <w:rPr>
          <w:color w:val="7030A0"/>
          <w:sz w:val="20"/>
          <w:lang w:val="en-GB"/>
        </w:rPr>
        <w:t>adopt</w:t>
      </w:r>
      <w:r w:rsidRPr="00E90605">
        <w:rPr>
          <w:color w:val="7030A0"/>
          <w:spacing w:val="-12"/>
          <w:sz w:val="20"/>
          <w:lang w:val="en-GB"/>
        </w:rPr>
        <w:t xml:space="preserve"> </w:t>
      </w:r>
      <w:r w:rsidRPr="00E90605">
        <w:rPr>
          <w:color w:val="7030A0"/>
          <w:sz w:val="20"/>
          <w:lang w:val="en-GB"/>
        </w:rPr>
        <w:t>legal</w:t>
      </w:r>
      <w:r w:rsidRPr="00E90605">
        <w:rPr>
          <w:color w:val="7030A0"/>
          <w:spacing w:val="-13"/>
          <w:sz w:val="20"/>
          <w:lang w:val="en-GB"/>
        </w:rPr>
        <w:t xml:space="preserve"> </w:t>
      </w:r>
      <w:r w:rsidRPr="00E90605">
        <w:rPr>
          <w:color w:val="7030A0"/>
          <w:sz w:val="20"/>
          <w:lang w:val="en-GB"/>
        </w:rPr>
        <w:t>and</w:t>
      </w:r>
      <w:r w:rsidRPr="00E90605">
        <w:rPr>
          <w:color w:val="7030A0"/>
          <w:spacing w:val="-12"/>
          <w:sz w:val="20"/>
          <w:lang w:val="en-GB"/>
        </w:rPr>
        <w:t xml:space="preserve"> </w:t>
      </w:r>
      <w:r w:rsidRPr="00E90605">
        <w:rPr>
          <w:color w:val="7030A0"/>
          <w:sz w:val="20"/>
          <w:lang w:val="en-GB"/>
        </w:rPr>
        <w:t>other</w:t>
      </w:r>
      <w:r w:rsidRPr="00E90605">
        <w:rPr>
          <w:color w:val="7030A0"/>
          <w:spacing w:val="-13"/>
          <w:sz w:val="20"/>
          <w:lang w:val="en-GB"/>
        </w:rPr>
        <w:t xml:space="preserve"> </w:t>
      </w:r>
      <w:r w:rsidRPr="00E90605">
        <w:rPr>
          <w:color w:val="7030A0"/>
          <w:sz w:val="20"/>
          <w:lang w:val="en-GB"/>
        </w:rPr>
        <w:t>measures</w:t>
      </w:r>
      <w:r w:rsidRPr="00E90605">
        <w:rPr>
          <w:color w:val="7030A0"/>
          <w:spacing w:val="-12"/>
          <w:sz w:val="20"/>
          <w:lang w:val="en-GB"/>
        </w:rPr>
        <w:t xml:space="preserve"> </w:t>
      </w:r>
      <w:r w:rsidRPr="00E90605">
        <w:rPr>
          <w:color w:val="7030A0"/>
          <w:sz w:val="20"/>
          <w:lang w:val="en-GB"/>
        </w:rPr>
        <w:t>necessary</w:t>
      </w:r>
      <w:r w:rsidRPr="00E90605">
        <w:rPr>
          <w:color w:val="7030A0"/>
          <w:spacing w:val="-13"/>
          <w:sz w:val="20"/>
          <w:lang w:val="en-GB"/>
        </w:rPr>
        <w:t xml:space="preserve"> </w:t>
      </w:r>
      <w:r w:rsidRPr="00E90605">
        <w:rPr>
          <w:color w:val="7030A0"/>
          <w:sz w:val="20"/>
          <w:lang w:val="en-GB"/>
        </w:rPr>
        <w:t>to</w:t>
      </w:r>
      <w:r w:rsidRPr="00E90605">
        <w:rPr>
          <w:color w:val="7030A0"/>
          <w:spacing w:val="-12"/>
          <w:sz w:val="20"/>
          <w:lang w:val="en-GB"/>
        </w:rPr>
        <w:t xml:space="preserve"> </w:t>
      </w:r>
      <w:r w:rsidRPr="00E90605">
        <w:rPr>
          <w:color w:val="7030A0"/>
          <w:sz w:val="20"/>
          <w:lang w:val="en-GB"/>
        </w:rPr>
        <w:t>ensure</w:t>
      </w:r>
      <w:r w:rsidRPr="00E90605">
        <w:rPr>
          <w:color w:val="7030A0"/>
          <w:spacing w:val="-13"/>
          <w:sz w:val="20"/>
          <w:lang w:val="en-GB"/>
        </w:rPr>
        <w:t xml:space="preserve"> </w:t>
      </w:r>
      <w:r w:rsidRPr="00E90605">
        <w:rPr>
          <w:color w:val="7030A0"/>
          <w:sz w:val="20"/>
          <w:lang w:val="en-GB"/>
        </w:rPr>
        <w:t>that</w:t>
      </w:r>
      <w:r w:rsidRPr="00E90605">
        <w:rPr>
          <w:color w:val="7030A0"/>
          <w:spacing w:val="-12"/>
          <w:sz w:val="20"/>
          <w:lang w:val="en-GB"/>
        </w:rPr>
        <w:t xml:space="preserve"> </w:t>
      </w:r>
      <w:r w:rsidRPr="00E90605">
        <w:rPr>
          <w:color w:val="7030A0"/>
          <w:sz w:val="20"/>
          <w:lang w:val="en-GB"/>
        </w:rPr>
        <w:t>their</w:t>
      </w:r>
      <w:r w:rsidRPr="00E90605">
        <w:rPr>
          <w:color w:val="7030A0"/>
          <w:spacing w:val="-13"/>
          <w:sz w:val="20"/>
          <w:lang w:val="en-GB"/>
        </w:rPr>
        <w:t xml:space="preserve"> </w:t>
      </w:r>
      <w:r w:rsidRPr="00E90605">
        <w:rPr>
          <w:color w:val="7030A0"/>
          <w:sz w:val="20"/>
          <w:lang w:val="en-GB"/>
        </w:rPr>
        <w:t>domestic jurisdiction provides for effective, proportionate, and dissuasive criminal, civil and/or administrative sanctions where legal or natural persons conducting business activities have caused or contributed to human rights abuses.</w:t>
      </w:r>
    </w:p>
    <w:p w14:paraId="3E3E67A0" w14:textId="77777777" w:rsidR="00E90605" w:rsidRPr="00E90605" w:rsidRDefault="00E90605">
      <w:pPr>
        <w:pStyle w:val="ListParagraph"/>
        <w:tabs>
          <w:tab w:val="left" w:pos="1607"/>
        </w:tabs>
        <w:spacing w:before="122" w:line="249" w:lineRule="auto"/>
        <w:ind w:right="1251"/>
        <w:rPr>
          <w:color w:val="7030A0"/>
          <w:sz w:val="20"/>
          <w:lang w:val="en-GB"/>
        </w:rPr>
      </w:pPr>
      <w:r w:rsidRPr="00E90605">
        <w:rPr>
          <w:b/>
          <w:color w:val="FF0000"/>
          <w:sz w:val="20"/>
          <w:lang w:val="en-GB"/>
        </w:rPr>
        <w:t>We support adding violation after human rights abuses in Article 8.3. as proposed by Egypt and Palestine</w:t>
      </w:r>
    </w:p>
    <w:p w14:paraId="7B1A4208" w14:textId="77777777" w:rsidR="00E90605" w:rsidRDefault="00E90605">
      <w:pPr>
        <w:pStyle w:val="ListParagraph"/>
        <w:widowControl w:val="0"/>
        <w:numPr>
          <w:ilvl w:val="1"/>
          <w:numId w:val="26"/>
        </w:numPr>
        <w:tabs>
          <w:tab w:val="left" w:pos="1607"/>
        </w:tabs>
        <w:autoSpaceDE w:val="0"/>
        <w:autoSpaceDN w:val="0"/>
        <w:spacing w:before="123" w:after="0" w:line="249" w:lineRule="auto"/>
        <w:ind w:right="1244" w:firstLine="0"/>
        <w:contextualSpacing w:val="0"/>
        <w:jc w:val="both"/>
        <w:rPr>
          <w:b/>
          <w:sz w:val="20"/>
        </w:rPr>
      </w:pPr>
      <w:r w:rsidRPr="00E90605">
        <w:rPr>
          <w:sz w:val="20"/>
          <w:lang w:val="en-GB"/>
        </w:rPr>
        <w:t>States</w:t>
      </w:r>
      <w:r w:rsidRPr="00E90605">
        <w:rPr>
          <w:spacing w:val="-13"/>
          <w:sz w:val="20"/>
          <w:lang w:val="en-GB"/>
        </w:rPr>
        <w:t xml:space="preserve"> </w:t>
      </w:r>
      <w:r w:rsidRPr="00E90605">
        <w:rPr>
          <w:sz w:val="20"/>
          <w:lang w:val="en-GB"/>
        </w:rPr>
        <w:t>Parties</w:t>
      </w:r>
      <w:r w:rsidRPr="00E90605">
        <w:rPr>
          <w:spacing w:val="-12"/>
          <w:sz w:val="20"/>
          <w:lang w:val="en-GB"/>
        </w:rPr>
        <w:t xml:space="preserve"> </w:t>
      </w:r>
      <w:r w:rsidRPr="00E90605">
        <w:rPr>
          <w:sz w:val="20"/>
          <w:lang w:val="en-GB"/>
        </w:rPr>
        <w:t>shall</w:t>
      </w:r>
      <w:r w:rsidRPr="00E90605">
        <w:rPr>
          <w:spacing w:val="-13"/>
          <w:sz w:val="20"/>
          <w:lang w:val="en-GB"/>
        </w:rPr>
        <w:t xml:space="preserve"> </w:t>
      </w:r>
      <w:r w:rsidRPr="00E90605">
        <w:rPr>
          <w:sz w:val="20"/>
          <w:lang w:val="en-GB"/>
        </w:rPr>
        <w:t>adopt</w:t>
      </w:r>
      <w:r w:rsidRPr="00E90605">
        <w:rPr>
          <w:spacing w:val="-12"/>
          <w:sz w:val="20"/>
          <w:lang w:val="en-GB"/>
        </w:rPr>
        <w:t xml:space="preserve"> </w:t>
      </w:r>
      <w:r w:rsidRPr="00E90605">
        <w:rPr>
          <w:sz w:val="20"/>
          <w:lang w:val="en-GB"/>
        </w:rPr>
        <w:t>legal</w:t>
      </w:r>
      <w:r w:rsidRPr="00E90605">
        <w:rPr>
          <w:spacing w:val="-13"/>
          <w:sz w:val="20"/>
          <w:lang w:val="en-GB"/>
        </w:rPr>
        <w:t xml:space="preserve"> </w:t>
      </w:r>
      <w:r w:rsidRPr="00E90605">
        <w:rPr>
          <w:sz w:val="20"/>
          <w:lang w:val="en-GB"/>
        </w:rPr>
        <w:t>and</w:t>
      </w:r>
      <w:r w:rsidRPr="00E90605">
        <w:rPr>
          <w:spacing w:val="-12"/>
          <w:sz w:val="20"/>
          <w:lang w:val="en-GB"/>
        </w:rPr>
        <w:t xml:space="preserve"> </w:t>
      </w:r>
      <w:r w:rsidRPr="00E90605">
        <w:rPr>
          <w:sz w:val="20"/>
          <w:lang w:val="en-GB"/>
        </w:rPr>
        <w:t>other</w:t>
      </w:r>
      <w:r w:rsidRPr="00E90605">
        <w:rPr>
          <w:spacing w:val="-13"/>
          <w:sz w:val="20"/>
          <w:lang w:val="en-GB"/>
        </w:rPr>
        <w:t xml:space="preserve"> </w:t>
      </w:r>
      <w:r w:rsidRPr="00E90605">
        <w:rPr>
          <w:sz w:val="20"/>
          <w:lang w:val="en-GB"/>
        </w:rPr>
        <w:t>measures</w:t>
      </w:r>
      <w:r w:rsidRPr="00E90605">
        <w:rPr>
          <w:spacing w:val="-12"/>
          <w:sz w:val="20"/>
          <w:lang w:val="en-GB"/>
        </w:rPr>
        <w:t xml:space="preserve"> </w:t>
      </w:r>
      <w:r w:rsidRPr="00E90605">
        <w:rPr>
          <w:sz w:val="20"/>
          <w:lang w:val="en-GB"/>
        </w:rPr>
        <w:t>necessary</w:t>
      </w:r>
      <w:r w:rsidRPr="00E90605">
        <w:rPr>
          <w:spacing w:val="-13"/>
          <w:sz w:val="20"/>
          <w:lang w:val="en-GB"/>
        </w:rPr>
        <w:t xml:space="preserve"> </w:t>
      </w:r>
      <w:r w:rsidRPr="00E90605">
        <w:rPr>
          <w:sz w:val="20"/>
          <w:lang w:val="en-GB"/>
        </w:rPr>
        <w:t>to</w:t>
      </w:r>
      <w:r w:rsidRPr="00E90605">
        <w:rPr>
          <w:spacing w:val="-12"/>
          <w:sz w:val="20"/>
          <w:lang w:val="en-GB"/>
        </w:rPr>
        <w:t xml:space="preserve"> </w:t>
      </w:r>
      <w:r w:rsidRPr="00E90605">
        <w:rPr>
          <w:sz w:val="20"/>
          <w:lang w:val="en-GB"/>
        </w:rPr>
        <w:t>ensure</w:t>
      </w:r>
      <w:r w:rsidRPr="00E90605">
        <w:rPr>
          <w:spacing w:val="-13"/>
          <w:sz w:val="20"/>
          <w:lang w:val="en-GB"/>
        </w:rPr>
        <w:t xml:space="preserve"> </w:t>
      </w:r>
      <w:r w:rsidRPr="00E90605">
        <w:rPr>
          <w:sz w:val="20"/>
          <w:lang w:val="en-GB"/>
        </w:rPr>
        <w:t>that</w:t>
      </w:r>
      <w:r w:rsidRPr="00E90605">
        <w:rPr>
          <w:spacing w:val="-12"/>
          <w:sz w:val="20"/>
          <w:lang w:val="en-GB"/>
        </w:rPr>
        <w:t xml:space="preserve"> </w:t>
      </w:r>
      <w:r w:rsidRPr="00E90605">
        <w:rPr>
          <w:sz w:val="20"/>
          <w:lang w:val="en-GB"/>
        </w:rPr>
        <w:t>their</w:t>
      </w:r>
      <w:r w:rsidRPr="00E90605">
        <w:rPr>
          <w:spacing w:val="-13"/>
          <w:sz w:val="20"/>
          <w:lang w:val="en-GB"/>
        </w:rPr>
        <w:t xml:space="preserve"> </w:t>
      </w:r>
      <w:r w:rsidRPr="00E90605">
        <w:rPr>
          <w:sz w:val="20"/>
          <w:lang w:val="en-GB"/>
        </w:rPr>
        <w:t xml:space="preserve">domestic jurisdiction provides for effective, proportionate, and dissuasive criminal, civil and/or administrative sanctions where legal or natural persons conducting business activities have caused or contributed to human rights abuses </w:t>
      </w:r>
      <w:r w:rsidRPr="00E90605">
        <w:rPr>
          <w:b/>
          <w:sz w:val="20"/>
          <w:lang w:val="en-GB"/>
        </w:rPr>
        <w:t>and violations - such as withdrawal of licenses,</w:t>
      </w:r>
      <w:r w:rsidRPr="00E90605">
        <w:rPr>
          <w:b/>
          <w:spacing w:val="-10"/>
          <w:sz w:val="20"/>
          <w:lang w:val="en-GB"/>
        </w:rPr>
        <w:t xml:space="preserve"> </w:t>
      </w:r>
      <w:r w:rsidRPr="00E90605">
        <w:rPr>
          <w:b/>
          <w:sz w:val="20"/>
          <w:lang w:val="en-GB"/>
        </w:rPr>
        <w:t>termination</w:t>
      </w:r>
      <w:r w:rsidRPr="00E90605">
        <w:rPr>
          <w:b/>
          <w:spacing w:val="-11"/>
          <w:sz w:val="20"/>
          <w:lang w:val="en-GB"/>
        </w:rPr>
        <w:t xml:space="preserve"> </w:t>
      </w:r>
      <w:r w:rsidRPr="00E90605">
        <w:rPr>
          <w:b/>
          <w:sz w:val="20"/>
          <w:lang w:val="en-GB"/>
        </w:rPr>
        <w:t>of</w:t>
      </w:r>
      <w:r w:rsidRPr="00E90605">
        <w:rPr>
          <w:b/>
          <w:spacing w:val="-10"/>
          <w:sz w:val="20"/>
          <w:lang w:val="en-GB"/>
        </w:rPr>
        <w:t xml:space="preserve"> </w:t>
      </w:r>
      <w:r w:rsidRPr="00E90605">
        <w:rPr>
          <w:b/>
          <w:sz w:val="20"/>
          <w:lang w:val="en-GB"/>
        </w:rPr>
        <w:t>contracts</w:t>
      </w:r>
      <w:r w:rsidRPr="00E90605">
        <w:rPr>
          <w:b/>
          <w:spacing w:val="-11"/>
          <w:sz w:val="20"/>
          <w:lang w:val="en-GB"/>
        </w:rPr>
        <w:t xml:space="preserve"> </w:t>
      </w:r>
      <w:r w:rsidRPr="00E90605">
        <w:rPr>
          <w:b/>
          <w:sz w:val="20"/>
          <w:lang w:val="en-GB"/>
        </w:rPr>
        <w:t>for</w:t>
      </w:r>
      <w:r w:rsidRPr="00E90605">
        <w:rPr>
          <w:b/>
          <w:spacing w:val="-10"/>
          <w:sz w:val="20"/>
          <w:lang w:val="en-GB"/>
        </w:rPr>
        <w:t xml:space="preserve"> </w:t>
      </w:r>
      <w:r w:rsidRPr="00E90605">
        <w:rPr>
          <w:b/>
          <w:sz w:val="20"/>
          <w:lang w:val="en-GB"/>
        </w:rPr>
        <w:t>company</w:t>
      </w:r>
      <w:r w:rsidRPr="00E90605">
        <w:rPr>
          <w:b/>
          <w:spacing w:val="-10"/>
          <w:sz w:val="20"/>
          <w:lang w:val="en-GB"/>
        </w:rPr>
        <w:t xml:space="preserve"> </w:t>
      </w:r>
      <w:r w:rsidRPr="00E90605">
        <w:rPr>
          <w:b/>
          <w:sz w:val="20"/>
          <w:lang w:val="en-GB"/>
        </w:rPr>
        <w:t>projects,</w:t>
      </w:r>
      <w:r w:rsidRPr="00E90605">
        <w:rPr>
          <w:b/>
          <w:spacing w:val="-12"/>
          <w:sz w:val="20"/>
          <w:lang w:val="en-GB"/>
        </w:rPr>
        <w:t xml:space="preserve"> </w:t>
      </w:r>
      <w:r w:rsidRPr="00E90605">
        <w:rPr>
          <w:b/>
          <w:sz w:val="20"/>
          <w:lang w:val="en-GB"/>
        </w:rPr>
        <w:t>or</w:t>
      </w:r>
      <w:r w:rsidRPr="00E90605">
        <w:rPr>
          <w:b/>
          <w:spacing w:val="-10"/>
          <w:sz w:val="20"/>
          <w:lang w:val="en-GB"/>
        </w:rPr>
        <w:t xml:space="preserve"> </w:t>
      </w:r>
      <w:r w:rsidRPr="00E90605">
        <w:rPr>
          <w:b/>
          <w:sz w:val="20"/>
          <w:lang w:val="en-GB"/>
        </w:rPr>
        <w:t>inclusion</w:t>
      </w:r>
      <w:r w:rsidRPr="00E90605">
        <w:rPr>
          <w:b/>
          <w:spacing w:val="-11"/>
          <w:sz w:val="20"/>
          <w:lang w:val="en-GB"/>
        </w:rPr>
        <w:t xml:space="preserve"> </w:t>
      </w:r>
      <w:r w:rsidRPr="00E90605">
        <w:rPr>
          <w:b/>
          <w:sz w:val="20"/>
          <w:lang w:val="en-GB"/>
        </w:rPr>
        <w:t>on</w:t>
      </w:r>
      <w:r w:rsidRPr="00E90605">
        <w:rPr>
          <w:b/>
          <w:spacing w:val="-11"/>
          <w:sz w:val="20"/>
          <w:lang w:val="en-GB"/>
        </w:rPr>
        <w:t xml:space="preserve"> </w:t>
      </w:r>
      <w:r w:rsidRPr="00E90605">
        <w:rPr>
          <w:b/>
          <w:sz w:val="20"/>
          <w:lang w:val="en-GB"/>
        </w:rPr>
        <w:t>a</w:t>
      </w:r>
      <w:r w:rsidRPr="00E90605">
        <w:rPr>
          <w:b/>
          <w:spacing w:val="-9"/>
          <w:sz w:val="20"/>
          <w:lang w:val="en-GB"/>
        </w:rPr>
        <w:t xml:space="preserve"> </w:t>
      </w:r>
      <w:r w:rsidRPr="00E90605">
        <w:rPr>
          <w:b/>
          <w:sz w:val="20"/>
          <w:lang w:val="en-GB"/>
        </w:rPr>
        <w:t>prohibited</w:t>
      </w:r>
      <w:r w:rsidRPr="00E90605">
        <w:rPr>
          <w:b/>
          <w:spacing w:val="-10"/>
          <w:sz w:val="20"/>
          <w:lang w:val="en-GB"/>
        </w:rPr>
        <w:t xml:space="preserve"> </w:t>
      </w:r>
      <w:r w:rsidRPr="00E90605">
        <w:rPr>
          <w:b/>
          <w:sz w:val="20"/>
          <w:lang w:val="en-GB"/>
        </w:rPr>
        <w:t>list of companies for business</w:t>
      </w:r>
      <w:r w:rsidRPr="00E90605">
        <w:rPr>
          <w:sz w:val="20"/>
          <w:lang w:val="en-GB"/>
        </w:rPr>
        <w:t xml:space="preserve">. </w:t>
      </w:r>
      <w:r>
        <w:rPr>
          <w:b/>
          <w:sz w:val="20"/>
        </w:rPr>
        <w:t>(Palestine)</w:t>
      </w:r>
    </w:p>
    <w:p w14:paraId="3964361A" w14:textId="77777777" w:rsidR="00E90605" w:rsidRDefault="00E90605">
      <w:pPr>
        <w:pStyle w:val="ListParagraph"/>
        <w:widowControl w:val="0"/>
        <w:numPr>
          <w:ilvl w:val="1"/>
          <w:numId w:val="25"/>
        </w:numPr>
        <w:tabs>
          <w:tab w:val="left" w:pos="1607"/>
        </w:tabs>
        <w:autoSpaceDE w:val="0"/>
        <w:autoSpaceDN w:val="0"/>
        <w:spacing w:before="123" w:after="0" w:line="249" w:lineRule="auto"/>
        <w:ind w:right="1243" w:firstLine="0"/>
        <w:contextualSpacing w:val="0"/>
        <w:jc w:val="both"/>
        <w:rPr>
          <w:b/>
          <w:sz w:val="20"/>
        </w:rPr>
      </w:pPr>
      <w:r w:rsidRPr="00E90605">
        <w:rPr>
          <w:sz w:val="20"/>
          <w:lang w:val="en-GB"/>
        </w:rPr>
        <w:t>States</w:t>
      </w:r>
      <w:r w:rsidRPr="00E90605">
        <w:rPr>
          <w:spacing w:val="-13"/>
          <w:sz w:val="20"/>
          <w:lang w:val="en-GB"/>
        </w:rPr>
        <w:t xml:space="preserve"> </w:t>
      </w:r>
      <w:r w:rsidRPr="00E90605">
        <w:rPr>
          <w:sz w:val="20"/>
          <w:lang w:val="en-GB"/>
        </w:rPr>
        <w:t>Parties</w:t>
      </w:r>
      <w:r w:rsidRPr="00E90605">
        <w:rPr>
          <w:spacing w:val="-12"/>
          <w:sz w:val="20"/>
          <w:lang w:val="en-GB"/>
        </w:rPr>
        <w:t xml:space="preserve"> </w:t>
      </w:r>
      <w:r w:rsidRPr="00E90605">
        <w:rPr>
          <w:sz w:val="20"/>
          <w:lang w:val="en-GB"/>
        </w:rPr>
        <w:t>shall</w:t>
      </w:r>
      <w:r w:rsidRPr="00E90605">
        <w:rPr>
          <w:spacing w:val="-13"/>
          <w:sz w:val="20"/>
          <w:lang w:val="en-GB"/>
        </w:rPr>
        <w:t xml:space="preserve"> </w:t>
      </w:r>
      <w:r w:rsidRPr="00E90605">
        <w:rPr>
          <w:sz w:val="20"/>
          <w:lang w:val="en-GB"/>
        </w:rPr>
        <w:t>adopt</w:t>
      </w:r>
      <w:r w:rsidRPr="00E90605">
        <w:rPr>
          <w:spacing w:val="-12"/>
          <w:sz w:val="20"/>
          <w:lang w:val="en-GB"/>
        </w:rPr>
        <w:t xml:space="preserve"> </w:t>
      </w:r>
      <w:r w:rsidRPr="00E90605">
        <w:rPr>
          <w:sz w:val="20"/>
          <w:lang w:val="en-GB"/>
        </w:rPr>
        <w:t>legal</w:t>
      </w:r>
      <w:r w:rsidRPr="00E90605">
        <w:rPr>
          <w:spacing w:val="-13"/>
          <w:sz w:val="20"/>
          <w:lang w:val="en-GB"/>
        </w:rPr>
        <w:t xml:space="preserve"> </w:t>
      </w:r>
      <w:r w:rsidRPr="00E90605">
        <w:rPr>
          <w:sz w:val="20"/>
          <w:lang w:val="en-GB"/>
        </w:rPr>
        <w:t>and</w:t>
      </w:r>
      <w:r w:rsidRPr="00E90605">
        <w:rPr>
          <w:spacing w:val="-12"/>
          <w:sz w:val="20"/>
          <w:lang w:val="en-GB"/>
        </w:rPr>
        <w:t xml:space="preserve"> </w:t>
      </w:r>
      <w:r w:rsidRPr="00E90605">
        <w:rPr>
          <w:sz w:val="20"/>
          <w:lang w:val="en-GB"/>
        </w:rPr>
        <w:t>other</w:t>
      </w:r>
      <w:r w:rsidRPr="00E90605">
        <w:rPr>
          <w:spacing w:val="-13"/>
          <w:sz w:val="20"/>
          <w:lang w:val="en-GB"/>
        </w:rPr>
        <w:t xml:space="preserve"> </w:t>
      </w:r>
      <w:r w:rsidRPr="00E90605">
        <w:rPr>
          <w:sz w:val="20"/>
          <w:lang w:val="en-GB"/>
        </w:rPr>
        <w:t>measures</w:t>
      </w:r>
      <w:r w:rsidRPr="00E90605">
        <w:rPr>
          <w:spacing w:val="-12"/>
          <w:sz w:val="20"/>
          <w:lang w:val="en-GB"/>
        </w:rPr>
        <w:t xml:space="preserve"> </w:t>
      </w:r>
      <w:r w:rsidRPr="00E90605">
        <w:rPr>
          <w:sz w:val="20"/>
          <w:lang w:val="en-GB"/>
        </w:rPr>
        <w:t>necessary</w:t>
      </w:r>
      <w:r w:rsidRPr="00E90605">
        <w:rPr>
          <w:spacing w:val="-13"/>
          <w:sz w:val="20"/>
          <w:lang w:val="en-GB"/>
        </w:rPr>
        <w:t xml:space="preserve"> </w:t>
      </w:r>
      <w:r w:rsidRPr="00E90605">
        <w:rPr>
          <w:sz w:val="20"/>
          <w:lang w:val="en-GB"/>
        </w:rPr>
        <w:t>to</w:t>
      </w:r>
      <w:r w:rsidRPr="00E90605">
        <w:rPr>
          <w:spacing w:val="-12"/>
          <w:sz w:val="20"/>
          <w:lang w:val="en-GB"/>
        </w:rPr>
        <w:t xml:space="preserve"> </w:t>
      </w:r>
      <w:r w:rsidRPr="00E90605">
        <w:rPr>
          <w:sz w:val="20"/>
          <w:lang w:val="en-GB"/>
        </w:rPr>
        <w:t>ensure</w:t>
      </w:r>
      <w:r w:rsidRPr="00E90605">
        <w:rPr>
          <w:spacing w:val="-13"/>
          <w:sz w:val="20"/>
          <w:lang w:val="en-GB"/>
        </w:rPr>
        <w:t xml:space="preserve"> </w:t>
      </w:r>
      <w:r w:rsidRPr="00E90605">
        <w:rPr>
          <w:sz w:val="20"/>
          <w:lang w:val="en-GB"/>
        </w:rPr>
        <w:t>that</w:t>
      </w:r>
      <w:r w:rsidRPr="00E90605">
        <w:rPr>
          <w:spacing w:val="-12"/>
          <w:sz w:val="20"/>
          <w:lang w:val="en-GB"/>
        </w:rPr>
        <w:t xml:space="preserve"> </w:t>
      </w:r>
      <w:r w:rsidRPr="00E90605">
        <w:rPr>
          <w:sz w:val="20"/>
          <w:lang w:val="en-GB"/>
        </w:rPr>
        <w:t>their</w:t>
      </w:r>
      <w:r w:rsidRPr="00E90605">
        <w:rPr>
          <w:spacing w:val="-13"/>
          <w:sz w:val="20"/>
          <w:lang w:val="en-GB"/>
        </w:rPr>
        <w:t xml:space="preserve"> </w:t>
      </w:r>
      <w:r w:rsidRPr="00E90605">
        <w:rPr>
          <w:sz w:val="20"/>
          <w:lang w:val="en-GB"/>
        </w:rPr>
        <w:t xml:space="preserve">domestic jurisdiction provides for effective, proportionate, and dissuasive criminal, civil </w:t>
      </w:r>
      <w:r w:rsidRPr="00E90605">
        <w:rPr>
          <w:b/>
          <w:strike/>
          <w:sz w:val="20"/>
          <w:lang w:val="en-GB"/>
        </w:rPr>
        <w:t>and/</w:t>
      </w:r>
      <w:r w:rsidRPr="00E90605">
        <w:rPr>
          <w:sz w:val="20"/>
          <w:lang w:val="en-GB"/>
        </w:rPr>
        <w:t xml:space="preserve">or administrative sanctions where legal or natural persons conducting business activities </w:t>
      </w:r>
      <w:r w:rsidRPr="00E90605">
        <w:rPr>
          <w:b/>
          <w:sz w:val="20"/>
          <w:lang w:val="en-GB"/>
        </w:rPr>
        <w:t xml:space="preserve">of a transnational character </w:t>
      </w:r>
      <w:r w:rsidRPr="00E90605">
        <w:rPr>
          <w:sz w:val="20"/>
          <w:lang w:val="en-GB"/>
        </w:rPr>
        <w:t xml:space="preserve">have caused or contributed to human rights abuses </w:t>
      </w:r>
      <w:r w:rsidRPr="00E90605">
        <w:rPr>
          <w:b/>
          <w:sz w:val="20"/>
          <w:lang w:val="en-GB"/>
        </w:rPr>
        <w:t>or violations</w:t>
      </w:r>
      <w:r w:rsidRPr="00E90605">
        <w:rPr>
          <w:sz w:val="20"/>
          <w:lang w:val="en-GB"/>
        </w:rPr>
        <w:t xml:space="preserve">. </w:t>
      </w:r>
      <w:r>
        <w:rPr>
          <w:b/>
          <w:spacing w:val="-2"/>
          <w:sz w:val="20"/>
        </w:rPr>
        <w:t>(Egypt)</w:t>
      </w:r>
    </w:p>
    <w:p w14:paraId="547C4D66" w14:textId="77777777" w:rsidR="00E90605" w:rsidRPr="00E90605" w:rsidRDefault="00E90605">
      <w:pPr>
        <w:pStyle w:val="ListParagraph"/>
        <w:widowControl w:val="0"/>
        <w:numPr>
          <w:ilvl w:val="1"/>
          <w:numId w:val="25"/>
        </w:numPr>
        <w:tabs>
          <w:tab w:val="left" w:pos="1618"/>
        </w:tabs>
        <w:autoSpaceDE w:val="0"/>
        <w:autoSpaceDN w:val="0"/>
        <w:spacing w:before="125" w:after="0" w:line="249" w:lineRule="auto"/>
        <w:ind w:right="1251" w:firstLine="0"/>
        <w:contextualSpacing w:val="0"/>
        <w:jc w:val="both"/>
        <w:rPr>
          <w:color w:val="7030A0"/>
          <w:sz w:val="20"/>
          <w:lang w:val="en-GB"/>
        </w:rPr>
      </w:pPr>
      <w:r w:rsidRPr="00E90605">
        <w:rPr>
          <w:color w:val="7030A0"/>
          <w:sz w:val="20"/>
          <w:lang w:val="en-GB"/>
        </w:rPr>
        <w:t>States</w:t>
      </w:r>
      <w:r w:rsidRPr="00E90605">
        <w:rPr>
          <w:color w:val="7030A0"/>
          <w:spacing w:val="-4"/>
          <w:sz w:val="20"/>
          <w:lang w:val="en-GB"/>
        </w:rPr>
        <w:t xml:space="preserve"> </w:t>
      </w:r>
      <w:r w:rsidRPr="00E90605">
        <w:rPr>
          <w:color w:val="7030A0"/>
          <w:sz w:val="20"/>
          <w:lang w:val="en-GB"/>
        </w:rPr>
        <w:t>Parties</w:t>
      </w:r>
      <w:r w:rsidRPr="00E90605">
        <w:rPr>
          <w:color w:val="7030A0"/>
          <w:spacing w:val="-2"/>
          <w:sz w:val="20"/>
          <w:lang w:val="en-GB"/>
        </w:rPr>
        <w:t xml:space="preserve"> </w:t>
      </w:r>
      <w:r w:rsidRPr="00E90605">
        <w:rPr>
          <w:color w:val="7030A0"/>
          <w:sz w:val="20"/>
          <w:lang w:val="en-GB"/>
        </w:rPr>
        <w:t>shall</w:t>
      </w:r>
      <w:r w:rsidRPr="00E90605">
        <w:rPr>
          <w:color w:val="7030A0"/>
          <w:spacing w:val="-3"/>
          <w:sz w:val="20"/>
          <w:lang w:val="en-GB"/>
        </w:rPr>
        <w:t xml:space="preserve"> </w:t>
      </w:r>
      <w:r w:rsidRPr="00E90605">
        <w:rPr>
          <w:color w:val="7030A0"/>
          <w:sz w:val="20"/>
          <w:lang w:val="en-GB"/>
        </w:rPr>
        <w:t>adopt</w:t>
      </w:r>
      <w:r w:rsidRPr="00E90605">
        <w:rPr>
          <w:color w:val="7030A0"/>
          <w:spacing w:val="-1"/>
          <w:sz w:val="20"/>
          <w:lang w:val="en-GB"/>
        </w:rPr>
        <w:t xml:space="preserve"> </w:t>
      </w:r>
      <w:r w:rsidRPr="00E90605">
        <w:rPr>
          <w:color w:val="7030A0"/>
          <w:sz w:val="20"/>
          <w:lang w:val="en-GB"/>
        </w:rPr>
        <w:t>measures</w:t>
      </w:r>
      <w:r w:rsidRPr="00E90605">
        <w:rPr>
          <w:color w:val="7030A0"/>
          <w:spacing w:val="-4"/>
          <w:sz w:val="20"/>
          <w:lang w:val="en-GB"/>
        </w:rPr>
        <w:t xml:space="preserve"> </w:t>
      </w:r>
      <w:r w:rsidRPr="00E90605">
        <w:rPr>
          <w:color w:val="7030A0"/>
          <w:sz w:val="20"/>
          <w:lang w:val="en-GB"/>
        </w:rPr>
        <w:t>necessary</w:t>
      </w:r>
      <w:r w:rsidRPr="00E90605">
        <w:rPr>
          <w:color w:val="7030A0"/>
          <w:spacing w:val="-2"/>
          <w:sz w:val="20"/>
          <w:lang w:val="en-GB"/>
        </w:rPr>
        <w:t xml:space="preserve"> </w:t>
      </w:r>
      <w:r w:rsidRPr="00E90605">
        <w:rPr>
          <w:color w:val="7030A0"/>
          <w:sz w:val="20"/>
          <w:lang w:val="en-GB"/>
        </w:rPr>
        <w:t>to</w:t>
      </w:r>
      <w:r w:rsidRPr="00E90605">
        <w:rPr>
          <w:color w:val="7030A0"/>
          <w:spacing w:val="-2"/>
          <w:sz w:val="20"/>
          <w:lang w:val="en-GB"/>
        </w:rPr>
        <w:t xml:space="preserve"> </w:t>
      </w:r>
      <w:r w:rsidRPr="00E90605">
        <w:rPr>
          <w:color w:val="7030A0"/>
          <w:sz w:val="20"/>
          <w:lang w:val="en-GB"/>
        </w:rPr>
        <w:t>ensure</w:t>
      </w:r>
      <w:r w:rsidRPr="00E90605">
        <w:rPr>
          <w:color w:val="7030A0"/>
          <w:spacing w:val="-3"/>
          <w:sz w:val="20"/>
          <w:lang w:val="en-GB"/>
        </w:rPr>
        <w:t xml:space="preserve"> </w:t>
      </w:r>
      <w:r w:rsidRPr="00E90605">
        <w:rPr>
          <w:color w:val="7030A0"/>
          <w:sz w:val="20"/>
          <w:lang w:val="en-GB"/>
        </w:rPr>
        <w:t>that</w:t>
      </w:r>
      <w:r w:rsidRPr="00E90605">
        <w:rPr>
          <w:color w:val="7030A0"/>
          <w:spacing w:val="-3"/>
          <w:sz w:val="20"/>
          <w:lang w:val="en-GB"/>
        </w:rPr>
        <w:t xml:space="preserve"> </w:t>
      </w:r>
      <w:r w:rsidRPr="00E90605">
        <w:rPr>
          <w:color w:val="7030A0"/>
          <w:sz w:val="20"/>
          <w:lang w:val="en-GB"/>
        </w:rPr>
        <w:t>their</w:t>
      </w:r>
      <w:r w:rsidRPr="00E90605">
        <w:rPr>
          <w:color w:val="7030A0"/>
          <w:spacing w:val="-2"/>
          <w:sz w:val="20"/>
          <w:lang w:val="en-GB"/>
        </w:rPr>
        <w:t xml:space="preserve"> </w:t>
      </w:r>
      <w:r w:rsidRPr="00E90605">
        <w:rPr>
          <w:color w:val="7030A0"/>
          <w:sz w:val="20"/>
          <w:lang w:val="en-GB"/>
        </w:rPr>
        <w:t>domestic</w:t>
      </w:r>
      <w:r w:rsidRPr="00E90605">
        <w:rPr>
          <w:color w:val="7030A0"/>
          <w:spacing w:val="-3"/>
          <w:sz w:val="20"/>
          <w:lang w:val="en-GB"/>
        </w:rPr>
        <w:t xml:space="preserve"> </w:t>
      </w:r>
      <w:r w:rsidRPr="00E90605">
        <w:rPr>
          <w:color w:val="7030A0"/>
          <w:sz w:val="20"/>
          <w:lang w:val="en-GB"/>
        </w:rPr>
        <w:t>law</w:t>
      </w:r>
      <w:r w:rsidRPr="00E90605">
        <w:rPr>
          <w:color w:val="7030A0"/>
          <w:spacing w:val="-3"/>
          <w:sz w:val="20"/>
          <w:lang w:val="en-GB"/>
        </w:rPr>
        <w:t xml:space="preserve"> </w:t>
      </w:r>
      <w:r w:rsidRPr="00E90605">
        <w:rPr>
          <w:color w:val="7030A0"/>
          <w:sz w:val="20"/>
          <w:lang w:val="en-GB"/>
        </w:rPr>
        <w:t>provides for adequate, prompt, effective, gender and age responsive reparations to the victims of human rights abuses in the context of business activities, including those of a transnational character, in line with applicable international standards for reparations to the victims of human rights violations.</w:t>
      </w:r>
    </w:p>
    <w:p w14:paraId="3FB2269C" w14:textId="77777777" w:rsidR="00E90605" w:rsidRDefault="00E90605" w:rsidP="00E90605">
      <w:pPr>
        <w:pStyle w:val="BodyText"/>
        <w:spacing w:before="124" w:line="249" w:lineRule="auto"/>
        <w:ind w:right="1245"/>
        <w:rPr>
          <w:color w:val="7030A0"/>
        </w:rPr>
      </w:pPr>
      <w:r w:rsidRPr="00DC6BBD">
        <w:rPr>
          <w:color w:val="7030A0"/>
        </w:rPr>
        <w:t>Where a legal or natural person conducting business activities is found liable for reparation to a victim of a human rights abuse, such person shall provide reparation to the victim or compensate</w:t>
      </w:r>
      <w:r w:rsidRPr="00DC6BBD">
        <w:rPr>
          <w:color w:val="7030A0"/>
          <w:spacing w:val="-13"/>
        </w:rPr>
        <w:t xml:space="preserve"> </w:t>
      </w:r>
      <w:r w:rsidRPr="00DC6BBD">
        <w:rPr>
          <w:color w:val="7030A0"/>
        </w:rPr>
        <w:t>the</w:t>
      </w:r>
      <w:r w:rsidRPr="00DC6BBD">
        <w:rPr>
          <w:color w:val="7030A0"/>
          <w:spacing w:val="-12"/>
        </w:rPr>
        <w:t xml:space="preserve"> </w:t>
      </w:r>
      <w:r w:rsidRPr="00DC6BBD">
        <w:rPr>
          <w:color w:val="7030A0"/>
        </w:rPr>
        <w:t>State,</w:t>
      </w:r>
      <w:r w:rsidRPr="00DC6BBD">
        <w:rPr>
          <w:color w:val="7030A0"/>
          <w:spacing w:val="-13"/>
        </w:rPr>
        <w:t xml:space="preserve"> </w:t>
      </w:r>
      <w:r w:rsidRPr="00DC6BBD">
        <w:rPr>
          <w:color w:val="7030A0"/>
        </w:rPr>
        <w:t>if</w:t>
      </w:r>
      <w:r w:rsidRPr="00DC6BBD">
        <w:rPr>
          <w:color w:val="7030A0"/>
          <w:spacing w:val="-12"/>
        </w:rPr>
        <w:t xml:space="preserve"> </w:t>
      </w:r>
      <w:r w:rsidRPr="00DC6BBD">
        <w:rPr>
          <w:color w:val="7030A0"/>
        </w:rPr>
        <w:t>that</w:t>
      </w:r>
      <w:r w:rsidRPr="00DC6BBD">
        <w:rPr>
          <w:color w:val="7030A0"/>
          <w:spacing w:val="-12"/>
        </w:rPr>
        <w:t xml:space="preserve"> </w:t>
      </w:r>
      <w:r w:rsidRPr="00DC6BBD">
        <w:rPr>
          <w:color w:val="7030A0"/>
        </w:rPr>
        <w:t>State</w:t>
      </w:r>
      <w:r w:rsidRPr="00DC6BBD">
        <w:rPr>
          <w:color w:val="7030A0"/>
          <w:spacing w:val="-13"/>
        </w:rPr>
        <w:t xml:space="preserve"> </w:t>
      </w:r>
      <w:r w:rsidRPr="00DC6BBD">
        <w:rPr>
          <w:color w:val="7030A0"/>
        </w:rPr>
        <w:t>has</w:t>
      </w:r>
      <w:r w:rsidRPr="00DC6BBD">
        <w:rPr>
          <w:color w:val="7030A0"/>
          <w:spacing w:val="-12"/>
        </w:rPr>
        <w:t xml:space="preserve"> </w:t>
      </w:r>
      <w:r w:rsidRPr="00DC6BBD">
        <w:rPr>
          <w:color w:val="7030A0"/>
        </w:rPr>
        <w:t>already</w:t>
      </w:r>
      <w:r w:rsidRPr="00DC6BBD">
        <w:rPr>
          <w:color w:val="7030A0"/>
          <w:spacing w:val="-13"/>
        </w:rPr>
        <w:t xml:space="preserve"> </w:t>
      </w:r>
      <w:r w:rsidRPr="00DC6BBD">
        <w:rPr>
          <w:color w:val="7030A0"/>
        </w:rPr>
        <w:t>provided</w:t>
      </w:r>
      <w:r w:rsidRPr="00DC6BBD">
        <w:rPr>
          <w:color w:val="7030A0"/>
          <w:spacing w:val="-12"/>
        </w:rPr>
        <w:t xml:space="preserve"> </w:t>
      </w:r>
      <w:r w:rsidRPr="00DC6BBD">
        <w:rPr>
          <w:color w:val="7030A0"/>
        </w:rPr>
        <w:t>reparation</w:t>
      </w:r>
      <w:r w:rsidRPr="00DC6BBD">
        <w:rPr>
          <w:color w:val="7030A0"/>
          <w:spacing w:val="-12"/>
        </w:rPr>
        <w:t xml:space="preserve"> </w:t>
      </w:r>
      <w:r w:rsidRPr="00DC6BBD">
        <w:rPr>
          <w:color w:val="7030A0"/>
        </w:rPr>
        <w:t>to</w:t>
      </w:r>
      <w:r w:rsidRPr="00DC6BBD">
        <w:rPr>
          <w:color w:val="7030A0"/>
          <w:spacing w:val="-11"/>
        </w:rPr>
        <w:t xml:space="preserve"> </w:t>
      </w:r>
      <w:r w:rsidRPr="00DC6BBD">
        <w:rPr>
          <w:color w:val="7030A0"/>
        </w:rPr>
        <w:t>the</w:t>
      </w:r>
      <w:r w:rsidRPr="00DC6BBD">
        <w:rPr>
          <w:color w:val="7030A0"/>
          <w:spacing w:val="-13"/>
        </w:rPr>
        <w:t xml:space="preserve"> </w:t>
      </w:r>
      <w:r w:rsidRPr="00DC6BBD">
        <w:rPr>
          <w:color w:val="7030A0"/>
        </w:rPr>
        <w:t>victim</w:t>
      </w:r>
      <w:r w:rsidRPr="00DC6BBD">
        <w:rPr>
          <w:color w:val="7030A0"/>
          <w:spacing w:val="-11"/>
        </w:rPr>
        <w:t xml:space="preserve"> </w:t>
      </w:r>
      <w:r w:rsidRPr="00DC6BBD">
        <w:rPr>
          <w:color w:val="7030A0"/>
        </w:rPr>
        <w:t>for</w:t>
      </w:r>
      <w:r w:rsidRPr="00DC6BBD">
        <w:rPr>
          <w:color w:val="7030A0"/>
          <w:spacing w:val="-12"/>
        </w:rPr>
        <w:t xml:space="preserve"> </w:t>
      </w:r>
      <w:r w:rsidRPr="00DC6BBD">
        <w:rPr>
          <w:color w:val="7030A0"/>
        </w:rPr>
        <w:t>the</w:t>
      </w:r>
      <w:r w:rsidRPr="00DC6BBD">
        <w:rPr>
          <w:color w:val="7030A0"/>
          <w:spacing w:val="-13"/>
        </w:rPr>
        <w:t xml:space="preserve"> </w:t>
      </w:r>
      <w:r w:rsidRPr="00DC6BBD">
        <w:rPr>
          <w:color w:val="7030A0"/>
        </w:rPr>
        <w:t>human rights</w:t>
      </w:r>
      <w:r w:rsidRPr="00DC6BBD">
        <w:rPr>
          <w:color w:val="7030A0"/>
          <w:spacing w:val="-13"/>
        </w:rPr>
        <w:t xml:space="preserve"> </w:t>
      </w:r>
      <w:r w:rsidRPr="00DC6BBD">
        <w:rPr>
          <w:color w:val="7030A0"/>
        </w:rPr>
        <w:t>abuse</w:t>
      </w:r>
      <w:r w:rsidRPr="00DC6BBD">
        <w:rPr>
          <w:color w:val="7030A0"/>
          <w:spacing w:val="-12"/>
        </w:rPr>
        <w:t xml:space="preserve"> </w:t>
      </w:r>
      <w:r w:rsidRPr="00DC6BBD">
        <w:rPr>
          <w:color w:val="7030A0"/>
        </w:rPr>
        <w:t>resulting</w:t>
      </w:r>
      <w:r w:rsidRPr="00DC6BBD">
        <w:rPr>
          <w:color w:val="7030A0"/>
          <w:spacing w:val="-13"/>
        </w:rPr>
        <w:t xml:space="preserve"> </w:t>
      </w:r>
      <w:r w:rsidRPr="00DC6BBD">
        <w:rPr>
          <w:color w:val="7030A0"/>
        </w:rPr>
        <w:t>from</w:t>
      </w:r>
      <w:r w:rsidRPr="00DC6BBD">
        <w:rPr>
          <w:color w:val="7030A0"/>
          <w:spacing w:val="-12"/>
        </w:rPr>
        <w:t xml:space="preserve"> </w:t>
      </w:r>
      <w:r w:rsidRPr="00DC6BBD">
        <w:rPr>
          <w:color w:val="7030A0"/>
        </w:rPr>
        <w:t>acts</w:t>
      </w:r>
      <w:r w:rsidRPr="00DC6BBD">
        <w:rPr>
          <w:color w:val="7030A0"/>
          <w:spacing w:val="-13"/>
        </w:rPr>
        <w:t xml:space="preserve"> </w:t>
      </w:r>
      <w:r w:rsidRPr="00DC6BBD">
        <w:rPr>
          <w:color w:val="7030A0"/>
        </w:rPr>
        <w:t>or</w:t>
      </w:r>
      <w:r w:rsidRPr="00DC6BBD">
        <w:rPr>
          <w:color w:val="7030A0"/>
          <w:spacing w:val="-12"/>
        </w:rPr>
        <w:t xml:space="preserve"> </w:t>
      </w:r>
      <w:r w:rsidRPr="00DC6BBD">
        <w:rPr>
          <w:color w:val="7030A0"/>
        </w:rPr>
        <w:t>omissions</w:t>
      </w:r>
      <w:r w:rsidRPr="00DC6BBD">
        <w:rPr>
          <w:color w:val="7030A0"/>
          <w:spacing w:val="-13"/>
        </w:rPr>
        <w:t xml:space="preserve"> </w:t>
      </w:r>
      <w:r w:rsidRPr="00DC6BBD">
        <w:rPr>
          <w:color w:val="7030A0"/>
        </w:rPr>
        <w:t>for</w:t>
      </w:r>
      <w:r w:rsidRPr="00DC6BBD">
        <w:rPr>
          <w:color w:val="7030A0"/>
          <w:spacing w:val="-12"/>
        </w:rPr>
        <w:t xml:space="preserve"> </w:t>
      </w:r>
      <w:r w:rsidRPr="00DC6BBD">
        <w:rPr>
          <w:color w:val="7030A0"/>
        </w:rPr>
        <w:t>which</w:t>
      </w:r>
      <w:r w:rsidRPr="00DC6BBD">
        <w:rPr>
          <w:color w:val="7030A0"/>
          <w:spacing w:val="-13"/>
        </w:rPr>
        <w:t xml:space="preserve"> </w:t>
      </w:r>
      <w:r w:rsidRPr="00DC6BBD">
        <w:rPr>
          <w:color w:val="7030A0"/>
        </w:rPr>
        <w:t>that</w:t>
      </w:r>
      <w:r w:rsidRPr="00DC6BBD">
        <w:rPr>
          <w:color w:val="7030A0"/>
          <w:spacing w:val="-12"/>
        </w:rPr>
        <w:t xml:space="preserve"> </w:t>
      </w:r>
      <w:r w:rsidRPr="00DC6BBD">
        <w:rPr>
          <w:color w:val="7030A0"/>
        </w:rPr>
        <w:t>legal</w:t>
      </w:r>
      <w:r w:rsidRPr="00DC6BBD">
        <w:rPr>
          <w:color w:val="7030A0"/>
          <w:spacing w:val="-13"/>
        </w:rPr>
        <w:t xml:space="preserve"> </w:t>
      </w:r>
      <w:r w:rsidRPr="00DC6BBD">
        <w:rPr>
          <w:color w:val="7030A0"/>
        </w:rPr>
        <w:t>or</w:t>
      </w:r>
      <w:r w:rsidRPr="00DC6BBD">
        <w:rPr>
          <w:color w:val="7030A0"/>
          <w:spacing w:val="-12"/>
        </w:rPr>
        <w:t xml:space="preserve"> </w:t>
      </w:r>
      <w:r w:rsidRPr="00DC6BBD">
        <w:rPr>
          <w:color w:val="7030A0"/>
        </w:rPr>
        <w:t>natural</w:t>
      </w:r>
      <w:r w:rsidRPr="00DC6BBD">
        <w:rPr>
          <w:color w:val="7030A0"/>
          <w:spacing w:val="-13"/>
        </w:rPr>
        <w:t xml:space="preserve"> </w:t>
      </w:r>
      <w:r w:rsidRPr="00DC6BBD">
        <w:rPr>
          <w:color w:val="7030A0"/>
        </w:rPr>
        <w:t>person</w:t>
      </w:r>
      <w:r w:rsidRPr="00DC6BBD">
        <w:rPr>
          <w:color w:val="7030A0"/>
          <w:spacing w:val="-12"/>
        </w:rPr>
        <w:t xml:space="preserve"> </w:t>
      </w:r>
      <w:r w:rsidRPr="00DC6BBD">
        <w:rPr>
          <w:color w:val="7030A0"/>
        </w:rPr>
        <w:t xml:space="preserve">conducting </w:t>
      </w:r>
      <w:r w:rsidRPr="00DC6BBD">
        <w:rPr>
          <w:color w:val="7030A0"/>
        </w:rPr>
        <w:lastRenderedPageBreak/>
        <w:t>business activities is responsible.</w:t>
      </w:r>
    </w:p>
    <w:p w14:paraId="307FFF5F" w14:textId="77777777" w:rsidR="00E90605" w:rsidRPr="00DC6BBD" w:rsidRDefault="00E90605" w:rsidP="00E90605">
      <w:pPr>
        <w:pStyle w:val="BodyText"/>
        <w:spacing w:before="124" w:line="249" w:lineRule="auto"/>
        <w:ind w:left="0" w:right="1245"/>
        <w:rPr>
          <w:color w:val="7030A0"/>
        </w:rPr>
      </w:pPr>
    </w:p>
    <w:p w14:paraId="3974AB0A" w14:textId="77777777" w:rsidR="00E90605" w:rsidRPr="00E90605" w:rsidRDefault="00E90605">
      <w:pPr>
        <w:pStyle w:val="ListParagraph"/>
        <w:tabs>
          <w:tab w:val="left" w:pos="1607"/>
        </w:tabs>
        <w:spacing w:before="122" w:line="249" w:lineRule="auto"/>
        <w:ind w:right="1251"/>
        <w:rPr>
          <w:color w:val="7030A0"/>
          <w:sz w:val="20"/>
          <w:lang w:val="en-GB"/>
        </w:rPr>
      </w:pPr>
      <w:r w:rsidRPr="00E90605">
        <w:rPr>
          <w:b/>
          <w:color w:val="FF0000"/>
          <w:sz w:val="20"/>
          <w:lang w:val="en-GB"/>
        </w:rPr>
        <w:t>We support adding violation after human rights abuses in Article 8.4. as proposed by Egypt and Palestine</w:t>
      </w:r>
    </w:p>
    <w:p w14:paraId="4BD27C11" w14:textId="77777777" w:rsidR="00E90605" w:rsidRPr="00E90605" w:rsidRDefault="00E90605" w:rsidP="00E90605">
      <w:pPr>
        <w:tabs>
          <w:tab w:val="left" w:pos="1618"/>
        </w:tabs>
        <w:spacing w:line="249" w:lineRule="auto"/>
        <w:ind w:left="1266" w:right="1245"/>
        <w:rPr>
          <w:sz w:val="20"/>
          <w:lang w:val="en-GB"/>
        </w:rPr>
      </w:pPr>
    </w:p>
    <w:p w14:paraId="64EE856B" w14:textId="77777777" w:rsidR="00E90605" w:rsidRPr="00E90605" w:rsidRDefault="00E90605" w:rsidP="00E90605">
      <w:pPr>
        <w:tabs>
          <w:tab w:val="left" w:pos="1618"/>
        </w:tabs>
        <w:spacing w:line="249" w:lineRule="auto"/>
        <w:ind w:left="1266" w:right="1245"/>
        <w:rPr>
          <w:sz w:val="20"/>
          <w:lang w:val="en-GB"/>
        </w:rPr>
      </w:pPr>
      <w:r w:rsidRPr="00E90605">
        <w:rPr>
          <w:sz w:val="20"/>
          <w:lang w:val="en-GB"/>
        </w:rPr>
        <w:t>8.4. States</w:t>
      </w:r>
      <w:r w:rsidRPr="00E90605">
        <w:rPr>
          <w:spacing w:val="-4"/>
          <w:sz w:val="20"/>
          <w:lang w:val="en-GB"/>
        </w:rPr>
        <w:t xml:space="preserve"> </w:t>
      </w:r>
      <w:r w:rsidRPr="00E90605">
        <w:rPr>
          <w:sz w:val="20"/>
          <w:lang w:val="en-GB"/>
        </w:rPr>
        <w:t>Parties</w:t>
      </w:r>
      <w:r w:rsidRPr="00E90605">
        <w:rPr>
          <w:spacing w:val="-2"/>
          <w:sz w:val="20"/>
          <w:lang w:val="en-GB"/>
        </w:rPr>
        <w:t xml:space="preserve"> </w:t>
      </w:r>
      <w:r w:rsidRPr="00E90605">
        <w:rPr>
          <w:sz w:val="20"/>
          <w:lang w:val="en-GB"/>
        </w:rPr>
        <w:t>shall</w:t>
      </w:r>
      <w:r w:rsidRPr="00E90605">
        <w:rPr>
          <w:spacing w:val="-3"/>
          <w:sz w:val="20"/>
          <w:lang w:val="en-GB"/>
        </w:rPr>
        <w:t xml:space="preserve"> </w:t>
      </w:r>
      <w:r w:rsidRPr="00E90605">
        <w:rPr>
          <w:sz w:val="20"/>
          <w:lang w:val="en-GB"/>
        </w:rPr>
        <w:t>adopt</w:t>
      </w:r>
      <w:r w:rsidRPr="00E90605">
        <w:rPr>
          <w:spacing w:val="-1"/>
          <w:sz w:val="20"/>
          <w:lang w:val="en-GB"/>
        </w:rPr>
        <w:t xml:space="preserve"> </w:t>
      </w:r>
      <w:r w:rsidRPr="00E90605">
        <w:rPr>
          <w:sz w:val="20"/>
          <w:lang w:val="en-GB"/>
        </w:rPr>
        <w:t>measures</w:t>
      </w:r>
      <w:r w:rsidRPr="00E90605">
        <w:rPr>
          <w:spacing w:val="-4"/>
          <w:sz w:val="20"/>
          <w:lang w:val="en-GB"/>
        </w:rPr>
        <w:t xml:space="preserve"> </w:t>
      </w:r>
      <w:r w:rsidRPr="00E90605">
        <w:rPr>
          <w:sz w:val="20"/>
          <w:lang w:val="en-GB"/>
        </w:rPr>
        <w:t>necessary</w:t>
      </w:r>
      <w:r w:rsidRPr="00E90605">
        <w:rPr>
          <w:spacing w:val="-2"/>
          <w:sz w:val="20"/>
          <w:lang w:val="en-GB"/>
        </w:rPr>
        <w:t xml:space="preserve"> </w:t>
      </w:r>
      <w:r w:rsidRPr="00E90605">
        <w:rPr>
          <w:sz w:val="20"/>
          <w:lang w:val="en-GB"/>
        </w:rPr>
        <w:t>to</w:t>
      </w:r>
      <w:r w:rsidRPr="00E90605">
        <w:rPr>
          <w:spacing w:val="-2"/>
          <w:sz w:val="20"/>
          <w:lang w:val="en-GB"/>
        </w:rPr>
        <w:t xml:space="preserve"> </w:t>
      </w:r>
      <w:r w:rsidRPr="00E90605">
        <w:rPr>
          <w:sz w:val="20"/>
          <w:lang w:val="en-GB"/>
        </w:rPr>
        <w:t>ensure</w:t>
      </w:r>
      <w:r w:rsidRPr="00E90605">
        <w:rPr>
          <w:spacing w:val="-3"/>
          <w:sz w:val="20"/>
          <w:lang w:val="en-GB"/>
        </w:rPr>
        <w:t xml:space="preserve"> </w:t>
      </w:r>
      <w:r w:rsidRPr="00E90605">
        <w:rPr>
          <w:sz w:val="20"/>
          <w:lang w:val="en-GB"/>
        </w:rPr>
        <w:t>that</w:t>
      </w:r>
      <w:r w:rsidRPr="00E90605">
        <w:rPr>
          <w:spacing w:val="-3"/>
          <w:sz w:val="20"/>
          <w:lang w:val="en-GB"/>
        </w:rPr>
        <w:t xml:space="preserve"> </w:t>
      </w:r>
      <w:r w:rsidRPr="00E90605">
        <w:rPr>
          <w:sz w:val="20"/>
          <w:lang w:val="en-GB"/>
        </w:rPr>
        <w:t>their</w:t>
      </w:r>
      <w:r w:rsidRPr="00E90605">
        <w:rPr>
          <w:spacing w:val="-2"/>
          <w:sz w:val="20"/>
          <w:lang w:val="en-GB"/>
        </w:rPr>
        <w:t xml:space="preserve"> </w:t>
      </w:r>
      <w:r w:rsidRPr="00E90605">
        <w:rPr>
          <w:sz w:val="20"/>
          <w:lang w:val="en-GB"/>
        </w:rPr>
        <w:t>domestic</w:t>
      </w:r>
      <w:r w:rsidRPr="00E90605">
        <w:rPr>
          <w:spacing w:val="-3"/>
          <w:sz w:val="20"/>
          <w:lang w:val="en-GB"/>
        </w:rPr>
        <w:t xml:space="preserve"> </w:t>
      </w:r>
      <w:r w:rsidRPr="00E90605">
        <w:rPr>
          <w:sz w:val="20"/>
          <w:lang w:val="en-GB"/>
        </w:rPr>
        <w:t>law</w:t>
      </w:r>
      <w:r w:rsidRPr="00E90605">
        <w:rPr>
          <w:spacing w:val="-3"/>
          <w:sz w:val="20"/>
          <w:lang w:val="en-GB"/>
        </w:rPr>
        <w:t xml:space="preserve"> </w:t>
      </w:r>
      <w:r w:rsidRPr="00E90605">
        <w:rPr>
          <w:sz w:val="20"/>
          <w:lang w:val="en-GB"/>
        </w:rPr>
        <w:t>provides for adequate, prompt, effective, gender and age responsive reparations to the victims of human</w:t>
      </w:r>
      <w:r w:rsidRPr="00E90605">
        <w:rPr>
          <w:spacing w:val="-2"/>
          <w:sz w:val="20"/>
          <w:lang w:val="en-GB"/>
        </w:rPr>
        <w:t xml:space="preserve"> </w:t>
      </w:r>
      <w:r w:rsidRPr="00E90605">
        <w:rPr>
          <w:sz w:val="20"/>
          <w:lang w:val="en-GB"/>
        </w:rPr>
        <w:t>rights</w:t>
      </w:r>
      <w:r w:rsidRPr="00E90605">
        <w:rPr>
          <w:spacing w:val="-2"/>
          <w:sz w:val="20"/>
          <w:lang w:val="en-GB"/>
        </w:rPr>
        <w:t xml:space="preserve"> </w:t>
      </w:r>
      <w:r w:rsidRPr="00E90605">
        <w:rPr>
          <w:sz w:val="20"/>
          <w:lang w:val="en-GB"/>
        </w:rPr>
        <w:t xml:space="preserve">abuses </w:t>
      </w:r>
      <w:r w:rsidRPr="00E90605">
        <w:rPr>
          <w:b/>
          <w:sz w:val="20"/>
          <w:lang w:val="en-GB"/>
        </w:rPr>
        <w:t>and</w:t>
      </w:r>
      <w:r w:rsidRPr="00E90605">
        <w:rPr>
          <w:b/>
          <w:spacing w:val="-2"/>
          <w:sz w:val="20"/>
          <w:lang w:val="en-GB"/>
        </w:rPr>
        <w:t xml:space="preserve"> </w:t>
      </w:r>
      <w:r w:rsidRPr="00E90605">
        <w:rPr>
          <w:b/>
          <w:sz w:val="20"/>
          <w:lang w:val="en-GB"/>
        </w:rPr>
        <w:t xml:space="preserve">violations </w:t>
      </w:r>
      <w:r w:rsidRPr="00E90605">
        <w:rPr>
          <w:sz w:val="20"/>
          <w:lang w:val="en-GB"/>
        </w:rPr>
        <w:t>in the context</w:t>
      </w:r>
      <w:r w:rsidRPr="00E90605">
        <w:rPr>
          <w:spacing w:val="-4"/>
          <w:sz w:val="20"/>
          <w:lang w:val="en-GB"/>
        </w:rPr>
        <w:t xml:space="preserve"> </w:t>
      </w:r>
      <w:r w:rsidRPr="00E90605">
        <w:rPr>
          <w:sz w:val="20"/>
          <w:lang w:val="en-GB"/>
        </w:rPr>
        <w:t>of business</w:t>
      </w:r>
      <w:r w:rsidRPr="00E90605">
        <w:rPr>
          <w:spacing w:val="-1"/>
          <w:sz w:val="20"/>
          <w:lang w:val="en-GB"/>
        </w:rPr>
        <w:t xml:space="preserve"> </w:t>
      </w:r>
      <w:r w:rsidRPr="00E90605">
        <w:rPr>
          <w:sz w:val="20"/>
          <w:lang w:val="en-GB"/>
        </w:rPr>
        <w:t>activities</w:t>
      </w:r>
      <w:r w:rsidRPr="00E90605">
        <w:rPr>
          <w:b/>
          <w:strike/>
          <w:sz w:val="20"/>
          <w:lang w:val="en-GB"/>
        </w:rPr>
        <w:t>,</w:t>
      </w:r>
      <w:r w:rsidRPr="00E90605">
        <w:rPr>
          <w:b/>
          <w:strike/>
          <w:spacing w:val="-1"/>
          <w:sz w:val="20"/>
          <w:lang w:val="en-GB"/>
        </w:rPr>
        <w:t xml:space="preserve"> </w:t>
      </w:r>
      <w:r w:rsidRPr="00E90605">
        <w:rPr>
          <w:b/>
          <w:strike/>
          <w:sz w:val="20"/>
          <w:lang w:val="en-GB"/>
        </w:rPr>
        <w:t>including those</w:t>
      </w:r>
      <w:r w:rsidRPr="00E90605">
        <w:rPr>
          <w:b/>
          <w:sz w:val="20"/>
          <w:lang w:val="en-GB"/>
        </w:rPr>
        <w:t xml:space="preserve"> </w:t>
      </w:r>
      <w:r w:rsidRPr="00E90605">
        <w:rPr>
          <w:sz w:val="20"/>
          <w:lang w:val="en-GB"/>
        </w:rPr>
        <w:t>of a</w:t>
      </w:r>
      <w:r w:rsidRPr="00E90605">
        <w:rPr>
          <w:spacing w:val="-7"/>
          <w:sz w:val="20"/>
          <w:lang w:val="en-GB"/>
        </w:rPr>
        <w:t xml:space="preserve"> </w:t>
      </w:r>
      <w:r w:rsidRPr="00E90605">
        <w:rPr>
          <w:sz w:val="20"/>
          <w:lang w:val="en-GB"/>
        </w:rPr>
        <w:t>transnational</w:t>
      </w:r>
      <w:r w:rsidRPr="00E90605">
        <w:rPr>
          <w:spacing w:val="-8"/>
          <w:sz w:val="20"/>
          <w:lang w:val="en-GB"/>
        </w:rPr>
        <w:t xml:space="preserve"> </w:t>
      </w:r>
      <w:r w:rsidRPr="00E90605">
        <w:rPr>
          <w:sz w:val="20"/>
          <w:lang w:val="en-GB"/>
        </w:rPr>
        <w:t>character,</w:t>
      </w:r>
      <w:r w:rsidRPr="00E90605">
        <w:rPr>
          <w:spacing w:val="-7"/>
          <w:sz w:val="20"/>
          <w:lang w:val="en-GB"/>
        </w:rPr>
        <w:t xml:space="preserve"> </w:t>
      </w:r>
      <w:r w:rsidRPr="00E90605">
        <w:rPr>
          <w:sz w:val="20"/>
          <w:lang w:val="en-GB"/>
        </w:rPr>
        <w:t>in</w:t>
      </w:r>
      <w:r w:rsidRPr="00E90605">
        <w:rPr>
          <w:spacing w:val="-7"/>
          <w:sz w:val="20"/>
          <w:lang w:val="en-GB"/>
        </w:rPr>
        <w:t xml:space="preserve"> </w:t>
      </w:r>
      <w:r w:rsidRPr="00E90605">
        <w:rPr>
          <w:sz w:val="20"/>
          <w:lang w:val="en-GB"/>
        </w:rPr>
        <w:t>line</w:t>
      </w:r>
      <w:r w:rsidRPr="00E90605">
        <w:rPr>
          <w:spacing w:val="-7"/>
          <w:sz w:val="20"/>
          <w:lang w:val="en-GB"/>
        </w:rPr>
        <w:t xml:space="preserve"> </w:t>
      </w:r>
      <w:r w:rsidRPr="00E90605">
        <w:rPr>
          <w:sz w:val="20"/>
          <w:lang w:val="en-GB"/>
        </w:rPr>
        <w:t>with</w:t>
      </w:r>
      <w:r w:rsidRPr="00E90605">
        <w:rPr>
          <w:spacing w:val="-7"/>
          <w:sz w:val="20"/>
          <w:lang w:val="en-GB"/>
        </w:rPr>
        <w:t xml:space="preserve"> </w:t>
      </w:r>
      <w:r w:rsidRPr="00E90605">
        <w:rPr>
          <w:sz w:val="20"/>
          <w:lang w:val="en-GB"/>
        </w:rPr>
        <w:t>applicable</w:t>
      </w:r>
      <w:r w:rsidRPr="00E90605">
        <w:rPr>
          <w:spacing w:val="-8"/>
          <w:sz w:val="20"/>
          <w:lang w:val="en-GB"/>
        </w:rPr>
        <w:t xml:space="preserve"> </w:t>
      </w:r>
      <w:r w:rsidRPr="00E90605">
        <w:rPr>
          <w:sz w:val="20"/>
          <w:lang w:val="en-GB"/>
        </w:rPr>
        <w:t>international</w:t>
      </w:r>
      <w:r w:rsidRPr="00E90605">
        <w:rPr>
          <w:spacing w:val="-8"/>
          <w:sz w:val="20"/>
          <w:lang w:val="en-GB"/>
        </w:rPr>
        <w:t xml:space="preserve"> </w:t>
      </w:r>
      <w:r w:rsidRPr="00E90605">
        <w:rPr>
          <w:sz w:val="20"/>
          <w:lang w:val="en-GB"/>
        </w:rPr>
        <w:t>standards</w:t>
      </w:r>
      <w:r w:rsidRPr="00E90605">
        <w:rPr>
          <w:spacing w:val="-8"/>
          <w:sz w:val="20"/>
          <w:lang w:val="en-GB"/>
        </w:rPr>
        <w:t xml:space="preserve"> </w:t>
      </w:r>
      <w:r w:rsidRPr="00E90605">
        <w:rPr>
          <w:sz w:val="20"/>
          <w:lang w:val="en-GB"/>
        </w:rPr>
        <w:t>for</w:t>
      </w:r>
      <w:r w:rsidRPr="00E90605">
        <w:rPr>
          <w:spacing w:val="-7"/>
          <w:sz w:val="20"/>
          <w:lang w:val="en-GB"/>
        </w:rPr>
        <w:t xml:space="preserve"> </w:t>
      </w:r>
      <w:r w:rsidRPr="00E90605">
        <w:rPr>
          <w:sz w:val="20"/>
          <w:lang w:val="en-GB"/>
        </w:rPr>
        <w:t>reparations</w:t>
      </w:r>
      <w:r w:rsidRPr="00E90605">
        <w:rPr>
          <w:spacing w:val="-8"/>
          <w:sz w:val="20"/>
          <w:lang w:val="en-GB"/>
        </w:rPr>
        <w:t xml:space="preserve"> </w:t>
      </w:r>
      <w:r w:rsidRPr="00E90605">
        <w:rPr>
          <w:sz w:val="20"/>
          <w:lang w:val="en-GB"/>
        </w:rPr>
        <w:t>to</w:t>
      </w:r>
      <w:r w:rsidRPr="00E90605">
        <w:rPr>
          <w:spacing w:val="-7"/>
          <w:sz w:val="20"/>
          <w:lang w:val="en-GB"/>
        </w:rPr>
        <w:t xml:space="preserve"> </w:t>
      </w:r>
      <w:r w:rsidRPr="00E90605">
        <w:rPr>
          <w:sz w:val="20"/>
          <w:lang w:val="en-GB"/>
        </w:rPr>
        <w:t>the victims of human rights violations.</w:t>
      </w:r>
    </w:p>
    <w:p w14:paraId="2D8153A2" w14:textId="77777777" w:rsidR="00E90605" w:rsidRDefault="00E90605" w:rsidP="00E90605">
      <w:pPr>
        <w:pStyle w:val="BodyText"/>
        <w:spacing w:before="125" w:line="249" w:lineRule="auto"/>
        <w:ind w:right="1246"/>
        <w:rPr>
          <w:b/>
        </w:rPr>
      </w:pPr>
      <w:r>
        <w:t>Where</w:t>
      </w:r>
      <w:r>
        <w:rPr>
          <w:spacing w:val="-5"/>
        </w:rPr>
        <w:t xml:space="preserve"> </w:t>
      </w:r>
      <w:r>
        <w:t>a</w:t>
      </w:r>
      <w:r>
        <w:rPr>
          <w:spacing w:val="-5"/>
        </w:rPr>
        <w:t xml:space="preserve"> </w:t>
      </w:r>
      <w:r>
        <w:t>legal</w:t>
      </w:r>
      <w:r>
        <w:rPr>
          <w:spacing w:val="-5"/>
        </w:rPr>
        <w:t xml:space="preserve"> </w:t>
      </w:r>
      <w:r>
        <w:t>or</w:t>
      </w:r>
      <w:r>
        <w:rPr>
          <w:spacing w:val="-5"/>
        </w:rPr>
        <w:t xml:space="preserve"> </w:t>
      </w:r>
      <w:r>
        <w:t>natural</w:t>
      </w:r>
      <w:r>
        <w:rPr>
          <w:spacing w:val="-5"/>
        </w:rPr>
        <w:t xml:space="preserve"> </w:t>
      </w:r>
      <w:r>
        <w:t>person</w:t>
      </w:r>
      <w:r>
        <w:rPr>
          <w:spacing w:val="-4"/>
        </w:rPr>
        <w:t xml:space="preserve"> </w:t>
      </w:r>
      <w:r>
        <w:t>conducting</w:t>
      </w:r>
      <w:r>
        <w:rPr>
          <w:spacing w:val="-4"/>
        </w:rPr>
        <w:t xml:space="preserve"> </w:t>
      </w:r>
      <w:r>
        <w:t>business</w:t>
      </w:r>
      <w:r>
        <w:rPr>
          <w:spacing w:val="-6"/>
        </w:rPr>
        <w:t xml:space="preserve"> </w:t>
      </w:r>
      <w:r>
        <w:t>activities</w:t>
      </w:r>
      <w:r>
        <w:rPr>
          <w:spacing w:val="-1"/>
        </w:rPr>
        <w:t xml:space="preserve"> </w:t>
      </w:r>
      <w:r>
        <w:rPr>
          <w:b/>
        </w:rPr>
        <w:t>of</w:t>
      </w:r>
      <w:r>
        <w:rPr>
          <w:b/>
          <w:spacing w:val="-5"/>
        </w:rPr>
        <w:t xml:space="preserve"> </w:t>
      </w:r>
      <w:r>
        <w:rPr>
          <w:b/>
        </w:rPr>
        <w:t>a</w:t>
      </w:r>
      <w:r>
        <w:rPr>
          <w:b/>
          <w:spacing w:val="-4"/>
        </w:rPr>
        <w:t xml:space="preserve"> </w:t>
      </w:r>
      <w:r>
        <w:rPr>
          <w:b/>
        </w:rPr>
        <w:t>transnational</w:t>
      </w:r>
      <w:r>
        <w:rPr>
          <w:b/>
          <w:spacing w:val="-6"/>
        </w:rPr>
        <w:t xml:space="preserve"> </w:t>
      </w:r>
      <w:r>
        <w:rPr>
          <w:b/>
        </w:rPr>
        <w:t xml:space="preserve">character </w:t>
      </w:r>
      <w:r>
        <w:t xml:space="preserve">is found liable for reparation to a victim of a human rights abuse </w:t>
      </w:r>
      <w:r>
        <w:rPr>
          <w:b/>
        </w:rPr>
        <w:t>or violation</w:t>
      </w:r>
      <w:r>
        <w:t>, such person shall provide reparation to the victim or compensate the State, if that State has already provided</w:t>
      </w:r>
      <w:r>
        <w:rPr>
          <w:spacing w:val="-4"/>
        </w:rPr>
        <w:t xml:space="preserve"> </w:t>
      </w:r>
      <w:r>
        <w:t>reparation</w:t>
      </w:r>
      <w:r>
        <w:rPr>
          <w:spacing w:val="-4"/>
        </w:rPr>
        <w:t xml:space="preserve"> </w:t>
      </w:r>
      <w:r>
        <w:t>to</w:t>
      </w:r>
      <w:r>
        <w:rPr>
          <w:spacing w:val="-5"/>
        </w:rPr>
        <w:t xml:space="preserve"> </w:t>
      </w:r>
      <w:r>
        <w:t>the</w:t>
      </w:r>
      <w:r>
        <w:rPr>
          <w:spacing w:val="-7"/>
        </w:rPr>
        <w:t xml:space="preserve"> </w:t>
      </w:r>
      <w:r>
        <w:t>victim</w:t>
      </w:r>
      <w:r>
        <w:rPr>
          <w:spacing w:val="-5"/>
        </w:rPr>
        <w:t xml:space="preserve"> </w:t>
      </w:r>
      <w:r>
        <w:t>for</w:t>
      </w:r>
      <w:r>
        <w:rPr>
          <w:spacing w:val="-5"/>
        </w:rPr>
        <w:t xml:space="preserve"> </w:t>
      </w:r>
      <w:r>
        <w:t>the</w:t>
      </w:r>
      <w:r>
        <w:rPr>
          <w:spacing w:val="-5"/>
        </w:rPr>
        <w:t xml:space="preserve"> </w:t>
      </w:r>
      <w:r>
        <w:t>human</w:t>
      </w:r>
      <w:r>
        <w:rPr>
          <w:spacing w:val="-4"/>
        </w:rPr>
        <w:t xml:space="preserve"> </w:t>
      </w:r>
      <w:r>
        <w:t>rights</w:t>
      </w:r>
      <w:r>
        <w:rPr>
          <w:spacing w:val="-6"/>
        </w:rPr>
        <w:t xml:space="preserve"> </w:t>
      </w:r>
      <w:r>
        <w:t xml:space="preserve">abuse </w:t>
      </w:r>
      <w:r>
        <w:rPr>
          <w:b/>
        </w:rPr>
        <w:t>or</w:t>
      </w:r>
      <w:r>
        <w:rPr>
          <w:b/>
          <w:spacing w:val="-5"/>
        </w:rPr>
        <w:t xml:space="preserve"> </w:t>
      </w:r>
      <w:r>
        <w:rPr>
          <w:b/>
        </w:rPr>
        <w:t>violation</w:t>
      </w:r>
      <w:r>
        <w:rPr>
          <w:b/>
          <w:spacing w:val="-5"/>
        </w:rPr>
        <w:t xml:space="preserve"> </w:t>
      </w:r>
      <w:r>
        <w:t>resulting</w:t>
      </w:r>
      <w:r>
        <w:rPr>
          <w:spacing w:val="-7"/>
        </w:rPr>
        <w:t xml:space="preserve"> </w:t>
      </w:r>
      <w:r>
        <w:t>from</w:t>
      </w:r>
      <w:r>
        <w:rPr>
          <w:spacing w:val="-5"/>
        </w:rPr>
        <w:t xml:space="preserve"> </w:t>
      </w:r>
      <w:r>
        <w:t xml:space="preserve">acts or omissions for which that legal or natural person conducting </w:t>
      </w:r>
      <w:r>
        <w:rPr>
          <w:b/>
        </w:rPr>
        <w:t xml:space="preserve">said </w:t>
      </w:r>
      <w:r>
        <w:t xml:space="preserve">business activities is responsible. </w:t>
      </w:r>
      <w:r>
        <w:rPr>
          <w:b/>
        </w:rPr>
        <w:t>(Egypt)</w:t>
      </w:r>
    </w:p>
    <w:p w14:paraId="557227B2" w14:textId="77777777" w:rsidR="00E90605" w:rsidRPr="00E90605" w:rsidRDefault="00E90605">
      <w:pPr>
        <w:pStyle w:val="ListParagraph"/>
        <w:widowControl w:val="0"/>
        <w:numPr>
          <w:ilvl w:val="1"/>
          <w:numId w:val="26"/>
        </w:numPr>
        <w:tabs>
          <w:tab w:val="left" w:pos="1618"/>
        </w:tabs>
        <w:autoSpaceDE w:val="0"/>
        <w:autoSpaceDN w:val="0"/>
        <w:spacing w:before="125" w:after="0" w:line="249" w:lineRule="auto"/>
        <w:ind w:right="1249" w:firstLine="0"/>
        <w:contextualSpacing w:val="0"/>
        <w:jc w:val="both"/>
        <w:rPr>
          <w:sz w:val="20"/>
          <w:lang w:val="en-GB"/>
        </w:rPr>
      </w:pPr>
      <w:r w:rsidRPr="00E90605">
        <w:rPr>
          <w:sz w:val="20"/>
          <w:lang w:val="en-GB"/>
        </w:rPr>
        <w:t>States</w:t>
      </w:r>
      <w:r w:rsidRPr="00E90605">
        <w:rPr>
          <w:spacing w:val="-4"/>
          <w:sz w:val="20"/>
          <w:lang w:val="en-GB"/>
        </w:rPr>
        <w:t xml:space="preserve"> </w:t>
      </w:r>
      <w:r w:rsidRPr="00E90605">
        <w:rPr>
          <w:sz w:val="20"/>
          <w:lang w:val="en-GB"/>
        </w:rPr>
        <w:t>Parties</w:t>
      </w:r>
      <w:r w:rsidRPr="00E90605">
        <w:rPr>
          <w:spacing w:val="-2"/>
          <w:sz w:val="20"/>
          <w:lang w:val="en-GB"/>
        </w:rPr>
        <w:t xml:space="preserve"> </w:t>
      </w:r>
      <w:r w:rsidRPr="00E90605">
        <w:rPr>
          <w:sz w:val="20"/>
          <w:lang w:val="en-GB"/>
        </w:rPr>
        <w:t>shall</w:t>
      </w:r>
      <w:r w:rsidRPr="00E90605">
        <w:rPr>
          <w:spacing w:val="-3"/>
          <w:sz w:val="20"/>
          <w:lang w:val="en-GB"/>
        </w:rPr>
        <w:t xml:space="preserve"> </w:t>
      </w:r>
      <w:r w:rsidRPr="00E90605">
        <w:rPr>
          <w:sz w:val="20"/>
          <w:lang w:val="en-GB"/>
        </w:rPr>
        <w:t>adopt</w:t>
      </w:r>
      <w:r w:rsidRPr="00E90605">
        <w:rPr>
          <w:spacing w:val="-1"/>
          <w:sz w:val="20"/>
          <w:lang w:val="en-GB"/>
        </w:rPr>
        <w:t xml:space="preserve"> </w:t>
      </w:r>
      <w:r w:rsidRPr="00E90605">
        <w:rPr>
          <w:sz w:val="20"/>
          <w:lang w:val="en-GB"/>
        </w:rPr>
        <w:t>measures</w:t>
      </w:r>
      <w:r w:rsidRPr="00E90605">
        <w:rPr>
          <w:spacing w:val="-4"/>
          <w:sz w:val="20"/>
          <w:lang w:val="en-GB"/>
        </w:rPr>
        <w:t xml:space="preserve"> </w:t>
      </w:r>
      <w:r w:rsidRPr="00E90605">
        <w:rPr>
          <w:sz w:val="20"/>
          <w:lang w:val="en-GB"/>
        </w:rPr>
        <w:t>necessary</w:t>
      </w:r>
      <w:r w:rsidRPr="00E90605">
        <w:rPr>
          <w:spacing w:val="-2"/>
          <w:sz w:val="20"/>
          <w:lang w:val="en-GB"/>
        </w:rPr>
        <w:t xml:space="preserve"> </w:t>
      </w:r>
      <w:r w:rsidRPr="00E90605">
        <w:rPr>
          <w:sz w:val="20"/>
          <w:lang w:val="en-GB"/>
        </w:rPr>
        <w:t>to</w:t>
      </w:r>
      <w:r w:rsidRPr="00E90605">
        <w:rPr>
          <w:spacing w:val="-2"/>
          <w:sz w:val="20"/>
          <w:lang w:val="en-GB"/>
        </w:rPr>
        <w:t xml:space="preserve"> </w:t>
      </w:r>
      <w:r w:rsidRPr="00E90605">
        <w:rPr>
          <w:sz w:val="20"/>
          <w:lang w:val="en-GB"/>
        </w:rPr>
        <w:t>ensure</w:t>
      </w:r>
      <w:r w:rsidRPr="00E90605">
        <w:rPr>
          <w:spacing w:val="-3"/>
          <w:sz w:val="20"/>
          <w:lang w:val="en-GB"/>
        </w:rPr>
        <w:t xml:space="preserve"> </w:t>
      </w:r>
      <w:r w:rsidRPr="00E90605">
        <w:rPr>
          <w:sz w:val="20"/>
          <w:lang w:val="en-GB"/>
        </w:rPr>
        <w:t>that</w:t>
      </w:r>
      <w:r w:rsidRPr="00E90605">
        <w:rPr>
          <w:spacing w:val="-3"/>
          <w:sz w:val="20"/>
          <w:lang w:val="en-GB"/>
        </w:rPr>
        <w:t xml:space="preserve"> </w:t>
      </w:r>
      <w:r w:rsidRPr="00E90605">
        <w:rPr>
          <w:sz w:val="20"/>
          <w:lang w:val="en-GB"/>
        </w:rPr>
        <w:t>their</w:t>
      </w:r>
      <w:r w:rsidRPr="00E90605">
        <w:rPr>
          <w:spacing w:val="-2"/>
          <w:sz w:val="20"/>
          <w:lang w:val="en-GB"/>
        </w:rPr>
        <w:t xml:space="preserve"> </w:t>
      </w:r>
      <w:r w:rsidRPr="00E90605">
        <w:rPr>
          <w:sz w:val="20"/>
          <w:lang w:val="en-GB"/>
        </w:rPr>
        <w:t>domestic</w:t>
      </w:r>
      <w:r w:rsidRPr="00E90605">
        <w:rPr>
          <w:spacing w:val="-3"/>
          <w:sz w:val="20"/>
          <w:lang w:val="en-GB"/>
        </w:rPr>
        <w:t xml:space="preserve"> </w:t>
      </w:r>
      <w:r w:rsidRPr="00E90605">
        <w:rPr>
          <w:sz w:val="20"/>
          <w:lang w:val="en-GB"/>
        </w:rPr>
        <w:t>law</w:t>
      </w:r>
      <w:r w:rsidRPr="00E90605">
        <w:rPr>
          <w:spacing w:val="-3"/>
          <w:sz w:val="20"/>
          <w:lang w:val="en-GB"/>
        </w:rPr>
        <w:t xml:space="preserve"> </w:t>
      </w:r>
      <w:r w:rsidRPr="00E90605">
        <w:rPr>
          <w:sz w:val="20"/>
          <w:lang w:val="en-GB"/>
        </w:rPr>
        <w:t>provides for adequate, prompt, effective, gender and age responsive reparations to the victims of human</w:t>
      </w:r>
      <w:r w:rsidRPr="00E90605">
        <w:rPr>
          <w:spacing w:val="-6"/>
          <w:sz w:val="20"/>
          <w:lang w:val="en-GB"/>
        </w:rPr>
        <w:t xml:space="preserve"> </w:t>
      </w:r>
      <w:r w:rsidRPr="00E90605">
        <w:rPr>
          <w:sz w:val="20"/>
          <w:lang w:val="en-GB"/>
        </w:rPr>
        <w:t>rights</w:t>
      </w:r>
      <w:r w:rsidRPr="00E90605">
        <w:rPr>
          <w:spacing w:val="-6"/>
          <w:sz w:val="20"/>
          <w:lang w:val="en-GB"/>
        </w:rPr>
        <w:t xml:space="preserve"> </w:t>
      </w:r>
      <w:r w:rsidRPr="00E90605">
        <w:rPr>
          <w:sz w:val="20"/>
          <w:lang w:val="en-GB"/>
        </w:rPr>
        <w:t>abuses</w:t>
      </w:r>
      <w:r w:rsidRPr="00E90605">
        <w:rPr>
          <w:spacing w:val="-4"/>
          <w:sz w:val="20"/>
          <w:lang w:val="en-GB"/>
        </w:rPr>
        <w:t xml:space="preserve"> </w:t>
      </w:r>
      <w:r w:rsidRPr="00E90605">
        <w:rPr>
          <w:b/>
          <w:sz w:val="20"/>
          <w:lang w:val="en-GB"/>
        </w:rPr>
        <w:t>and</w:t>
      </w:r>
      <w:r w:rsidRPr="00E90605">
        <w:rPr>
          <w:b/>
          <w:spacing w:val="-6"/>
          <w:sz w:val="20"/>
          <w:lang w:val="en-GB"/>
        </w:rPr>
        <w:t xml:space="preserve"> </w:t>
      </w:r>
      <w:r w:rsidRPr="00E90605">
        <w:rPr>
          <w:b/>
          <w:sz w:val="20"/>
          <w:lang w:val="en-GB"/>
        </w:rPr>
        <w:t>violations</w:t>
      </w:r>
      <w:r w:rsidRPr="00E90605">
        <w:rPr>
          <w:b/>
          <w:spacing w:val="-5"/>
          <w:sz w:val="20"/>
          <w:lang w:val="en-GB"/>
        </w:rPr>
        <w:t xml:space="preserve"> </w:t>
      </w:r>
      <w:r w:rsidRPr="00E90605">
        <w:rPr>
          <w:sz w:val="20"/>
          <w:lang w:val="en-GB"/>
        </w:rPr>
        <w:t>in</w:t>
      </w:r>
      <w:r w:rsidRPr="00E90605">
        <w:rPr>
          <w:spacing w:val="-5"/>
          <w:sz w:val="20"/>
          <w:lang w:val="en-GB"/>
        </w:rPr>
        <w:t xml:space="preserve"> </w:t>
      </w:r>
      <w:r w:rsidRPr="00E90605">
        <w:rPr>
          <w:sz w:val="20"/>
          <w:lang w:val="en-GB"/>
        </w:rPr>
        <w:t>the</w:t>
      </w:r>
      <w:r w:rsidRPr="00E90605">
        <w:rPr>
          <w:spacing w:val="-7"/>
          <w:sz w:val="20"/>
          <w:lang w:val="en-GB"/>
        </w:rPr>
        <w:t xml:space="preserve"> </w:t>
      </w:r>
      <w:r w:rsidRPr="00E90605">
        <w:rPr>
          <w:sz w:val="20"/>
          <w:lang w:val="en-GB"/>
        </w:rPr>
        <w:t>context</w:t>
      </w:r>
      <w:r w:rsidRPr="00E90605">
        <w:rPr>
          <w:spacing w:val="-8"/>
          <w:sz w:val="20"/>
          <w:lang w:val="en-GB"/>
        </w:rPr>
        <w:t xml:space="preserve"> </w:t>
      </w:r>
      <w:r w:rsidRPr="00E90605">
        <w:rPr>
          <w:sz w:val="20"/>
          <w:lang w:val="en-GB"/>
        </w:rPr>
        <w:t>of</w:t>
      </w:r>
      <w:r w:rsidRPr="00E90605">
        <w:rPr>
          <w:spacing w:val="-7"/>
          <w:sz w:val="20"/>
          <w:lang w:val="en-GB"/>
        </w:rPr>
        <w:t xml:space="preserve"> </w:t>
      </w:r>
      <w:r w:rsidRPr="00E90605">
        <w:rPr>
          <w:sz w:val="20"/>
          <w:lang w:val="en-GB"/>
        </w:rPr>
        <w:t>business</w:t>
      </w:r>
      <w:r w:rsidRPr="00E90605">
        <w:rPr>
          <w:spacing w:val="-6"/>
          <w:sz w:val="20"/>
          <w:lang w:val="en-GB"/>
        </w:rPr>
        <w:t xml:space="preserve"> </w:t>
      </w:r>
      <w:r w:rsidRPr="00E90605">
        <w:rPr>
          <w:sz w:val="20"/>
          <w:lang w:val="en-GB"/>
        </w:rPr>
        <w:t>activities,</w:t>
      </w:r>
      <w:r w:rsidRPr="00E90605">
        <w:rPr>
          <w:spacing w:val="-5"/>
          <w:sz w:val="20"/>
          <w:lang w:val="en-GB"/>
        </w:rPr>
        <w:t xml:space="preserve"> </w:t>
      </w:r>
      <w:r w:rsidRPr="00E90605">
        <w:rPr>
          <w:sz w:val="20"/>
          <w:lang w:val="en-GB"/>
        </w:rPr>
        <w:t>including</w:t>
      </w:r>
      <w:r w:rsidRPr="00E90605">
        <w:rPr>
          <w:spacing w:val="-7"/>
          <w:sz w:val="20"/>
          <w:lang w:val="en-GB"/>
        </w:rPr>
        <w:t xml:space="preserve"> </w:t>
      </w:r>
      <w:r w:rsidRPr="00E90605">
        <w:rPr>
          <w:sz w:val="20"/>
          <w:lang w:val="en-GB"/>
        </w:rPr>
        <w:t>those</w:t>
      </w:r>
      <w:r w:rsidRPr="00E90605">
        <w:rPr>
          <w:spacing w:val="-7"/>
          <w:sz w:val="20"/>
          <w:lang w:val="en-GB"/>
        </w:rPr>
        <w:t xml:space="preserve"> </w:t>
      </w:r>
      <w:r w:rsidRPr="00E90605">
        <w:rPr>
          <w:sz w:val="20"/>
          <w:lang w:val="en-GB"/>
        </w:rPr>
        <w:t>of</w:t>
      </w:r>
      <w:r w:rsidRPr="00E90605">
        <w:rPr>
          <w:spacing w:val="-7"/>
          <w:sz w:val="20"/>
          <w:lang w:val="en-GB"/>
        </w:rPr>
        <w:t xml:space="preserve"> </w:t>
      </w:r>
      <w:r w:rsidRPr="00E90605">
        <w:rPr>
          <w:sz w:val="20"/>
          <w:lang w:val="en-GB"/>
        </w:rPr>
        <w:t>a transnational character, in line with applicable international standards for reparations to the victims of human rights violations.</w:t>
      </w:r>
    </w:p>
    <w:p w14:paraId="1769BA33" w14:textId="77777777" w:rsidR="00E90605" w:rsidRDefault="00E90605" w:rsidP="00E90605">
      <w:pPr>
        <w:pStyle w:val="BodyText"/>
        <w:spacing w:before="124" w:line="249" w:lineRule="auto"/>
        <w:ind w:right="1249"/>
        <w:rPr>
          <w:b/>
        </w:rPr>
      </w:pPr>
      <w:r>
        <w:t>Where a legal or natural person conducting business activities is found liable for reparation to a</w:t>
      </w:r>
      <w:r>
        <w:rPr>
          <w:spacing w:val="-3"/>
        </w:rPr>
        <w:t xml:space="preserve"> </w:t>
      </w:r>
      <w:r>
        <w:t>victim of a</w:t>
      </w:r>
      <w:r>
        <w:rPr>
          <w:spacing w:val="-3"/>
        </w:rPr>
        <w:t xml:space="preserve"> </w:t>
      </w:r>
      <w:r>
        <w:t>human</w:t>
      </w:r>
      <w:r>
        <w:rPr>
          <w:spacing w:val="-2"/>
        </w:rPr>
        <w:t xml:space="preserve"> </w:t>
      </w:r>
      <w:r>
        <w:t>rights</w:t>
      </w:r>
      <w:r>
        <w:rPr>
          <w:spacing w:val="-4"/>
        </w:rPr>
        <w:t xml:space="preserve"> </w:t>
      </w:r>
      <w:r>
        <w:t xml:space="preserve">abuse </w:t>
      </w:r>
      <w:r>
        <w:rPr>
          <w:b/>
        </w:rPr>
        <w:t>or</w:t>
      </w:r>
      <w:r>
        <w:rPr>
          <w:b/>
          <w:spacing w:val="-3"/>
        </w:rPr>
        <w:t xml:space="preserve"> </w:t>
      </w:r>
      <w:r>
        <w:rPr>
          <w:b/>
        </w:rPr>
        <w:t>violation</w:t>
      </w:r>
      <w:r>
        <w:t>,</w:t>
      </w:r>
      <w:r>
        <w:rPr>
          <w:spacing w:val="-1"/>
        </w:rPr>
        <w:t xml:space="preserve"> </w:t>
      </w:r>
      <w:r>
        <w:t>such</w:t>
      </w:r>
      <w:r>
        <w:rPr>
          <w:spacing w:val="-2"/>
        </w:rPr>
        <w:t xml:space="preserve"> </w:t>
      </w:r>
      <w:r>
        <w:t>person shall</w:t>
      </w:r>
      <w:r>
        <w:rPr>
          <w:spacing w:val="-1"/>
        </w:rPr>
        <w:t xml:space="preserve"> </w:t>
      </w:r>
      <w:r>
        <w:t>provide reparation</w:t>
      </w:r>
      <w:r>
        <w:rPr>
          <w:spacing w:val="-2"/>
        </w:rPr>
        <w:t xml:space="preserve"> </w:t>
      </w:r>
      <w:r>
        <w:t>to</w:t>
      </w:r>
      <w:r>
        <w:rPr>
          <w:spacing w:val="-2"/>
        </w:rPr>
        <w:t xml:space="preserve"> </w:t>
      </w:r>
      <w:r>
        <w:t>the victim</w:t>
      </w:r>
      <w:r>
        <w:rPr>
          <w:spacing w:val="-5"/>
        </w:rPr>
        <w:t xml:space="preserve"> </w:t>
      </w:r>
      <w:r>
        <w:t>or</w:t>
      </w:r>
      <w:r>
        <w:rPr>
          <w:spacing w:val="-5"/>
        </w:rPr>
        <w:t xml:space="preserve"> </w:t>
      </w:r>
      <w:r>
        <w:t>compensate</w:t>
      </w:r>
      <w:r>
        <w:rPr>
          <w:spacing w:val="-5"/>
        </w:rPr>
        <w:t xml:space="preserve"> </w:t>
      </w:r>
      <w:r>
        <w:t>the</w:t>
      </w:r>
      <w:r>
        <w:rPr>
          <w:spacing w:val="-5"/>
        </w:rPr>
        <w:t xml:space="preserve"> </w:t>
      </w:r>
      <w:r>
        <w:t>State,</w:t>
      </w:r>
      <w:r>
        <w:rPr>
          <w:spacing w:val="-5"/>
        </w:rPr>
        <w:t xml:space="preserve"> </w:t>
      </w:r>
      <w:r>
        <w:t>if</w:t>
      </w:r>
      <w:r>
        <w:rPr>
          <w:spacing w:val="-5"/>
        </w:rPr>
        <w:t xml:space="preserve"> </w:t>
      </w:r>
      <w:r>
        <w:t>that</w:t>
      </w:r>
      <w:r>
        <w:rPr>
          <w:spacing w:val="-5"/>
        </w:rPr>
        <w:t xml:space="preserve"> </w:t>
      </w:r>
      <w:r>
        <w:t>State</w:t>
      </w:r>
      <w:r>
        <w:rPr>
          <w:spacing w:val="-5"/>
        </w:rPr>
        <w:t xml:space="preserve"> </w:t>
      </w:r>
      <w:r>
        <w:t>has</w:t>
      </w:r>
      <w:r>
        <w:rPr>
          <w:spacing w:val="-6"/>
        </w:rPr>
        <w:t xml:space="preserve"> </w:t>
      </w:r>
      <w:r>
        <w:t>already</w:t>
      </w:r>
      <w:r>
        <w:rPr>
          <w:spacing w:val="-7"/>
        </w:rPr>
        <w:t xml:space="preserve"> </w:t>
      </w:r>
      <w:r>
        <w:t>provided</w:t>
      </w:r>
      <w:r>
        <w:rPr>
          <w:spacing w:val="-4"/>
        </w:rPr>
        <w:t xml:space="preserve"> </w:t>
      </w:r>
      <w:r>
        <w:t>reparation</w:t>
      </w:r>
      <w:r>
        <w:rPr>
          <w:spacing w:val="-4"/>
        </w:rPr>
        <w:t xml:space="preserve"> </w:t>
      </w:r>
      <w:r>
        <w:t>to</w:t>
      </w:r>
      <w:r>
        <w:rPr>
          <w:spacing w:val="-7"/>
        </w:rPr>
        <w:t xml:space="preserve"> </w:t>
      </w:r>
      <w:r>
        <w:t>the</w:t>
      </w:r>
      <w:r>
        <w:rPr>
          <w:spacing w:val="-5"/>
        </w:rPr>
        <w:t xml:space="preserve"> </w:t>
      </w:r>
      <w:r>
        <w:t>victim</w:t>
      </w:r>
      <w:r>
        <w:rPr>
          <w:spacing w:val="-7"/>
        </w:rPr>
        <w:t xml:space="preserve"> </w:t>
      </w:r>
      <w:r>
        <w:t>for the human rights</w:t>
      </w:r>
      <w:r>
        <w:rPr>
          <w:spacing w:val="-1"/>
        </w:rPr>
        <w:t xml:space="preserve"> </w:t>
      </w:r>
      <w:r>
        <w:t xml:space="preserve">abuse </w:t>
      </w:r>
      <w:r>
        <w:rPr>
          <w:b/>
        </w:rPr>
        <w:t xml:space="preserve">or violation </w:t>
      </w:r>
      <w:r>
        <w:t>resulting from acts</w:t>
      </w:r>
      <w:r>
        <w:rPr>
          <w:spacing w:val="-1"/>
        </w:rPr>
        <w:t xml:space="preserve"> </w:t>
      </w:r>
      <w:r>
        <w:t>or</w:t>
      </w:r>
      <w:r>
        <w:rPr>
          <w:spacing w:val="-2"/>
        </w:rPr>
        <w:t xml:space="preserve"> </w:t>
      </w:r>
      <w:r>
        <w:t xml:space="preserve">omissions for which that legal or natural person conducting business activities is responsible. </w:t>
      </w:r>
      <w:r>
        <w:rPr>
          <w:b/>
        </w:rPr>
        <w:t>(Palestine)</w:t>
      </w:r>
    </w:p>
    <w:p w14:paraId="4E18E488" w14:textId="77777777" w:rsidR="00E90605" w:rsidRDefault="00E90605">
      <w:pPr>
        <w:pStyle w:val="ListParagraph"/>
        <w:widowControl w:val="0"/>
        <w:numPr>
          <w:ilvl w:val="1"/>
          <w:numId w:val="26"/>
        </w:numPr>
        <w:tabs>
          <w:tab w:val="left" w:pos="1612"/>
        </w:tabs>
        <w:autoSpaceDE w:val="0"/>
        <w:autoSpaceDN w:val="0"/>
        <w:spacing w:before="124" w:after="0" w:line="249" w:lineRule="auto"/>
        <w:ind w:right="1251" w:firstLine="0"/>
        <w:contextualSpacing w:val="0"/>
        <w:jc w:val="both"/>
        <w:rPr>
          <w:b/>
          <w:sz w:val="20"/>
        </w:rPr>
      </w:pPr>
      <w:r w:rsidRPr="00E90605">
        <w:rPr>
          <w:color w:val="7030A0"/>
          <w:sz w:val="20"/>
          <w:lang w:val="en-GB"/>
        </w:rPr>
        <w:t>States</w:t>
      </w:r>
      <w:r w:rsidRPr="00E90605">
        <w:rPr>
          <w:color w:val="7030A0"/>
          <w:spacing w:val="-9"/>
          <w:sz w:val="20"/>
          <w:lang w:val="en-GB"/>
        </w:rPr>
        <w:t xml:space="preserve"> </w:t>
      </w:r>
      <w:r w:rsidRPr="00E90605">
        <w:rPr>
          <w:color w:val="7030A0"/>
          <w:sz w:val="20"/>
          <w:lang w:val="en-GB"/>
        </w:rPr>
        <w:t>Parties</w:t>
      </w:r>
      <w:r w:rsidRPr="00E90605">
        <w:rPr>
          <w:color w:val="7030A0"/>
          <w:spacing w:val="-9"/>
          <w:sz w:val="20"/>
          <w:lang w:val="en-GB"/>
        </w:rPr>
        <w:t xml:space="preserve"> </w:t>
      </w:r>
      <w:r w:rsidRPr="00E90605">
        <w:rPr>
          <w:color w:val="7030A0"/>
          <w:sz w:val="20"/>
          <w:lang w:val="en-GB"/>
        </w:rPr>
        <w:t>shall</w:t>
      </w:r>
      <w:r w:rsidRPr="00E90605">
        <w:rPr>
          <w:color w:val="7030A0"/>
          <w:spacing w:val="-9"/>
          <w:sz w:val="20"/>
          <w:lang w:val="en-GB"/>
        </w:rPr>
        <w:t xml:space="preserve"> </w:t>
      </w:r>
      <w:r w:rsidRPr="00E90605">
        <w:rPr>
          <w:color w:val="7030A0"/>
          <w:sz w:val="20"/>
          <w:lang w:val="en-GB"/>
        </w:rPr>
        <w:t>require</w:t>
      </w:r>
      <w:r w:rsidRPr="00E90605">
        <w:rPr>
          <w:color w:val="7030A0"/>
          <w:spacing w:val="-11"/>
          <w:sz w:val="20"/>
          <w:lang w:val="en-GB"/>
        </w:rPr>
        <w:t xml:space="preserve"> </w:t>
      </w:r>
      <w:r w:rsidRPr="00E90605">
        <w:rPr>
          <w:color w:val="7030A0"/>
          <w:sz w:val="20"/>
          <w:lang w:val="en-GB"/>
        </w:rPr>
        <w:t>legal</w:t>
      </w:r>
      <w:r w:rsidRPr="00E90605">
        <w:rPr>
          <w:color w:val="7030A0"/>
          <w:spacing w:val="-11"/>
          <w:sz w:val="20"/>
          <w:lang w:val="en-GB"/>
        </w:rPr>
        <w:t xml:space="preserve"> </w:t>
      </w:r>
      <w:r w:rsidRPr="00E90605">
        <w:rPr>
          <w:color w:val="7030A0"/>
          <w:sz w:val="20"/>
          <w:lang w:val="en-GB"/>
        </w:rPr>
        <w:t>or</w:t>
      </w:r>
      <w:r w:rsidRPr="00E90605">
        <w:rPr>
          <w:color w:val="7030A0"/>
          <w:spacing w:val="-10"/>
          <w:sz w:val="20"/>
          <w:lang w:val="en-GB"/>
        </w:rPr>
        <w:t xml:space="preserve"> </w:t>
      </w:r>
      <w:r w:rsidRPr="00E90605">
        <w:rPr>
          <w:color w:val="7030A0"/>
          <w:sz w:val="20"/>
          <w:lang w:val="en-GB"/>
        </w:rPr>
        <w:t>natural</w:t>
      </w:r>
      <w:r w:rsidRPr="00E90605">
        <w:rPr>
          <w:color w:val="7030A0"/>
          <w:spacing w:val="-11"/>
          <w:sz w:val="20"/>
          <w:lang w:val="en-GB"/>
        </w:rPr>
        <w:t xml:space="preserve"> </w:t>
      </w:r>
      <w:r w:rsidRPr="00E90605">
        <w:rPr>
          <w:color w:val="7030A0"/>
          <w:sz w:val="20"/>
          <w:lang w:val="en-GB"/>
        </w:rPr>
        <w:t>persons</w:t>
      </w:r>
      <w:r w:rsidRPr="00E90605">
        <w:rPr>
          <w:color w:val="7030A0"/>
          <w:spacing w:val="-9"/>
          <w:sz w:val="20"/>
          <w:lang w:val="en-GB"/>
        </w:rPr>
        <w:t xml:space="preserve"> </w:t>
      </w:r>
      <w:r w:rsidRPr="00E90605">
        <w:rPr>
          <w:color w:val="7030A0"/>
          <w:sz w:val="20"/>
          <w:lang w:val="en-GB"/>
        </w:rPr>
        <w:t>conducting</w:t>
      </w:r>
      <w:r w:rsidRPr="00E90605">
        <w:rPr>
          <w:color w:val="7030A0"/>
          <w:spacing w:val="-8"/>
          <w:sz w:val="20"/>
          <w:lang w:val="en-GB"/>
        </w:rPr>
        <w:t xml:space="preserve"> </w:t>
      </w:r>
      <w:r w:rsidRPr="00E90605">
        <w:rPr>
          <w:color w:val="7030A0"/>
          <w:sz w:val="20"/>
          <w:lang w:val="en-GB"/>
        </w:rPr>
        <w:t>business</w:t>
      </w:r>
      <w:r w:rsidRPr="00E90605">
        <w:rPr>
          <w:color w:val="7030A0"/>
          <w:spacing w:val="-10"/>
          <w:sz w:val="20"/>
          <w:lang w:val="en-GB"/>
        </w:rPr>
        <w:t xml:space="preserve"> </w:t>
      </w:r>
      <w:r w:rsidRPr="00E90605">
        <w:rPr>
          <w:color w:val="7030A0"/>
          <w:sz w:val="20"/>
          <w:lang w:val="en-GB"/>
        </w:rPr>
        <w:t>activities</w:t>
      </w:r>
      <w:r w:rsidRPr="00E90605">
        <w:rPr>
          <w:color w:val="7030A0"/>
          <w:spacing w:val="-10"/>
          <w:sz w:val="20"/>
          <w:lang w:val="en-GB"/>
        </w:rPr>
        <w:t xml:space="preserve"> </w:t>
      </w:r>
      <w:r w:rsidRPr="00E90605">
        <w:rPr>
          <w:color w:val="7030A0"/>
          <w:sz w:val="20"/>
          <w:lang w:val="en-GB"/>
        </w:rPr>
        <w:t>in</w:t>
      </w:r>
      <w:r w:rsidRPr="00E90605">
        <w:rPr>
          <w:color w:val="7030A0"/>
          <w:spacing w:val="-8"/>
          <w:sz w:val="20"/>
          <w:lang w:val="en-GB"/>
        </w:rPr>
        <w:t xml:space="preserve"> </w:t>
      </w:r>
      <w:r w:rsidRPr="00E90605">
        <w:rPr>
          <w:color w:val="7030A0"/>
          <w:sz w:val="20"/>
          <w:lang w:val="en-GB"/>
        </w:rPr>
        <w:t>their territory</w:t>
      </w:r>
      <w:r w:rsidRPr="00E90605">
        <w:rPr>
          <w:color w:val="7030A0"/>
          <w:spacing w:val="-11"/>
          <w:sz w:val="20"/>
          <w:lang w:val="en-GB"/>
        </w:rPr>
        <w:t xml:space="preserve"> </w:t>
      </w:r>
      <w:r w:rsidRPr="00E90605">
        <w:rPr>
          <w:color w:val="7030A0"/>
          <w:sz w:val="20"/>
          <w:lang w:val="en-GB"/>
        </w:rPr>
        <w:t>or</w:t>
      </w:r>
      <w:r w:rsidRPr="00E90605">
        <w:rPr>
          <w:color w:val="7030A0"/>
          <w:spacing w:val="-12"/>
          <w:sz w:val="20"/>
          <w:lang w:val="en-GB"/>
        </w:rPr>
        <w:t xml:space="preserve"> </w:t>
      </w:r>
      <w:r w:rsidRPr="00E90605">
        <w:rPr>
          <w:color w:val="7030A0"/>
          <w:sz w:val="20"/>
          <w:lang w:val="en-GB"/>
        </w:rPr>
        <w:t>jurisdiction,</w:t>
      </w:r>
      <w:r w:rsidRPr="00E90605">
        <w:rPr>
          <w:color w:val="7030A0"/>
          <w:spacing w:val="-13"/>
          <w:sz w:val="20"/>
          <w:lang w:val="en-GB"/>
        </w:rPr>
        <w:t xml:space="preserve"> </w:t>
      </w:r>
      <w:r w:rsidRPr="00E90605">
        <w:rPr>
          <w:color w:val="7030A0"/>
          <w:sz w:val="20"/>
          <w:lang w:val="en-GB"/>
        </w:rPr>
        <w:t>including</w:t>
      </w:r>
      <w:r w:rsidRPr="00E90605">
        <w:rPr>
          <w:color w:val="7030A0"/>
          <w:spacing w:val="-12"/>
          <w:sz w:val="20"/>
          <w:lang w:val="en-GB"/>
        </w:rPr>
        <w:t xml:space="preserve"> </w:t>
      </w:r>
      <w:r w:rsidRPr="00E90605">
        <w:rPr>
          <w:color w:val="7030A0"/>
          <w:sz w:val="20"/>
          <w:lang w:val="en-GB"/>
        </w:rPr>
        <w:t>those</w:t>
      </w:r>
      <w:r w:rsidRPr="00E90605">
        <w:rPr>
          <w:color w:val="7030A0"/>
          <w:spacing w:val="-13"/>
          <w:sz w:val="20"/>
          <w:lang w:val="en-GB"/>
        </w:rPr>
        <w:t xml:space="preserve"> </w:t>
      </w:r>
      <w:r w:rsidRPr="00E90605">
        <w:rPr>
          <w:color w:val="7030A0"/>
          <w:sz w:val="20"/>
          <w:lang w:val="en-GB"/>
        </w:rPr>
        <w:t>of</w:t>
      </w:r>
      <w:r w:rsidRPr="00E90605">
        <w:rPr>
          <w:color w:val="7030A0"/>
          <w:spacing w:val="-12"/>
          <w:sz w:val="20"/>
          <w:lang w:val="en-GB"/>
        </w:rPr>
        <w:t xml:space="preserve"> </w:t>
      </w:r>
      <w:r w:rsidRPr="00E90605">
        <w:rPr>
          <w:color w:val="7030A0"/>
          <w:sz w:val="20"/>
          <w:lang w:val="en-GB"/>
        </w:rPr>
        <w:t>a</w:t>
      </w:r>
      <w:r w:rsidRPr="00E90605">
        <w:rPr>
          <w:color w:val="7030A0"/>
          <w:spacing w:val="-13"/>
          <w:sz w:val="20"/>
          <w:lang w:val="en-GB"/>
        </w:rPr>
        <w:t xml:space="preserve"> </w:t>
      </w:r>
      <w:r w:rsidRPr="00E90605">
        <w:rPr>
          <w:color w:val="7030A0"/>
          <w:sz w:val="20"/>
          <w:lang w:val="en-GB"/>
        </w:rPr>
        <w:t>transnational</w:t>
      </w:r>
      <w:r w:rsidRPr="00E90605">
        <w:rPr>
          <w:color w:val="7030A0"/>
          <w:spacing w:val="-12"/>
          <w:sz w:val="20"/>
          <w:lang w:val="en-GB"/>
        </w:rPr>
        <w:t xml:space="preserve"> </w:t>
      </w:r>
      <w:r w:rsidRPr="00E90605">
        <w:rPr>
          <w:color w:val="7030A0"/>
          <w:sz w:val="20"/>
          <w:lang w:val="en-GB"/>
        </w:rPr>
        <w:t>character,</w:t>
      </w:r>
      <w:r w:rsidRPr="00E90605">
        <w:rPr>
          <w:color w:val="7030A0"/>
          <w:spacing w:val="-13"/>
          <w:sz w:val="20"/>
          <w:lang w:val="en-GB"/>
        </w:rPr>
        <w:t xml:space="preserve"> </w:t>
      </w:r>
      <w:r w:rsidRPr="00E90605">
        <w:rPr>
          <w:color w:val="7030A0"/>
          <w:sz w:val="20"/>
          <w:lang w:val="en-GB"/>
        </w:rPr>
        <w:t>to</w:t>
      </w:r>
      <w:r w:rsidRPr="00E90605">
        <w:rPr>
          <w:color w:val="7030A0"/>
          <w:spacing w:val="-12"/>
          <w:sz w:val="20"/>
          <w:lang w:val="en-GB"/>
        </w:rPr>
        <w:t xml:space="preserve"> </w:t>
      </w:r>
      <w:r w:rsidRPr="00E90605">
        <w:rPr>
          <w:color w:val="7030A0"/>
          <w:sz w:val="20"/>
          <w:lang w:val="en-GB"/>
        </w:rPr>
        <w:t>establish</w:t>
      </w:r>
      <w:r w:rsidRPr="00E90605">
        <w:rPr>
          <w:color w:val="7030A0"/>
          <w:spacing w:val="-13"/>
          <w:sz w:val="20"/>
          <w:lang w:val="en-GB"/>
        </w:rPr>
        <w:t xml:space="preserve"> </w:t>
      </w:r>
      <w:r w:rsidRPr="00E90605">
        <w:rPr>
          <w:color w:val="7030A0"/>
          <w:sz w:val="20"/>
          <w:lang w:val="en-GB"/>
        </w:rPr>
        <w:t>and</w:t>
      </w:r>
      <w:r w:rsidRPr="00E90605">
        <w:rPr>
          <w:color w:val="7030A0"/>
          <w:spacing w:val="-12"/>
          <w:sz w:val="20"/>
          <w:lang w:val="en-GB"/>
        </w:rPr>
        <w:t xml:space="preserve"> </w:t>
      </w:r>
      <w:r w:rsidRPr="00E90605">
        <w:rPr>
          <w:color w:val="7030A0"/>
          <w:sz w:val="20"/>
          <w:lang w:val="en-GB"/>
        </w:rPr>
        <w:t xml:space="preserve">maintain financial security, such as insurance bonds or other financial guarantees, to cover potential claims of compensation. </w:t>
      </w:r>
      <w:r>
        <w:rPr>
          <w:b/>
          <w:sz w:val="20"/>
        </w:rPr>
        <w:t>(Palestine)</w:t>
      </w:r>
    </w:p>
    <w:p w14:paraId="2C04237A" w14:textId="77777777" w:rsidR="00E90605" w:rsidRPr="00E90605" w:rsidRDefault="00E90605">
      <w:pPr>
        <w:pStyle w:val="ListParagraph"/>
        <w:tabs>
          <w:tab w:val="left" w:pos="1612"/>
        </w:tabs>
        <w:spacing w:before="124" w:line="249" w:lineRule="auto"/>
        <w:ind w:right="1251"/>
        <w:rPr>
          <w:b/>
          <w:color w:val="FF0000"/>
          <w:sz w:val="20"/>
          <w:lang w:val="en-GB"/>
        </w:rPr>
      </w:pPr>
      <w:r w:rsidRPr="00E90605">
        <w:rPr>
          <w:b/>
          <w:color w:val="FF0000"/>
          <w:sz w:val="20"/>
          <w:lang w:val="en-GB"/>
        </w:rPr>
        <w:t>We propose to add amend Article 8.5 as such:</w:t>
      </w:r>
    </w:p>
    <w:p w14:paraId="35D1D2A4" w14:textId="77777777" w:rsidR="00E90605" w:rsidRPr="00E90605" w:rsidRDefault="00E90605">
      <w:pPr>
        <w:pStyle w:val="ListParagraph"/>
        <w:tabs>
          <w:tab w:val="left" w:pos="1612"/>
        </w:tabs>
        <w:spacing w:before="124" w:line="249" w:lineRule="auto"/>
        <w:ind w:right="1251"/>
        <w:rPr>
          <w:b/>
          <w:color w:val="000000" w:themeColor="text1"/>
          <w:sz w:val="20"/>
          <w:lang w:val="en-GB"/>
        </w:rPr>
      </w:pPr>
      <w:r w:rsidRPr="00E90605">
        <w:rPr>
          <w:color w:val="000000" w:themeColor="text1"/>
          <w:sz w:val="20"/>
          <w:lang w:val="en-GB"/>
        </w:rPr>
        <w:t>States</w:t>
      </w:r>
      <w:r w:rsidRPr="00E90605">
        <w:rPr>
          <w:color w:val="000000" w:themeColor="text1"/>
          <w:spacing w:val="-9"/>
          <w:sz w:val="20"/>
          <w:lang w:val="en-GB"/>
        </w:rPr>
        <w:t xml:space="preserve"> </w:t>
      </w:r>
      <w:r w:rsidRPr="00E90605">
        <w:rPr>
          <w:color w:val="000000" w:themeColor="text1"/>
          <w:sz w:val="20"/>
          <w:lang w:val="en-GB"/>
        </w:rPr>
        <w:t>Parties</w:t>
      </w:r>
      <w:r w:rsidRPr="00E90605">
        <w:rPr>
          <w:color w:val="000000" w:themeColor="text1"/>
          <w:spacing w:val="-9"/>
          <w:sz w:val="20"/>
          <w:lang w:val="en-GB"/>
        </w:rPr>
        <w:t xml:space="preserve"> </w:t>
      </w:r>
      <w:r w:rsidRPr="00E90605">
        <w:rPr>
          <w:color w:val="000000" w:themeColor="text1"/>
          <w:sz w:val="20"/>
          <w:lang w:val="en-GB"/>
        </w:rPr>
        <w:t>shall</w:t>
      </w:r>
      <w:r w:rsidRPr="00E90605">
        <w:rPr>
          <w:color w:val="000000" w:themeColor="text1"/>
          <w:spacing w:val="-9"/>
          <w:sz w:val="20"/>
          <w:lang w:val="en-GB"/>
        </w:rPr>
        <w:t xml:space="preserve"> </w:t>
      </w:r>
      <w:r w:rsidRPr="00E90605">
        <w:rPr>
          <w:color w:val="000000" w:themeColor="text1"/>
          <w:sz w:val="20"/>
          <w:lang w:val="en-GB"/>
        </w:rPr>
        <w:t>require</w:t>
      </w:r>
      <w:r w:rsidRPr="00E90605">
        <w:rPr>
          <w:color w:val="000000" w:themeColor="text1"/>
          <w:spacing w:val="-11"/>
          <w:sz w:val="20"/>
          <w:lang w:val="en-GB"/>
        </w:rPr>
        <w:t xml:space="preserve"> </w:t>
      </w:r>
      <w:r w:rsidRPr="00E90605">
        <w:rPr>
          <w:color w:val="000000" w:themeColor="text1"/>
          <w:sz w:val="20"/>
          <w:lang w:val="en-GB"/>
        </w:rPr>
        <w:t>legal</w:t>
      </w:r>
      <w:r w:rsidRPr="00E90605">
        <w:rPr>
          <w:color w:val="000000" w:themeColor="text1"/>
          <w:spacing w:val="-11"/>
          <w:sz w:val="20"/>
          <w:lang w:val="en-GB"/>
        </w:rPr>
        <w:t xml:space="preserve"> </w:t>
      </w:r>
      <w:r w:rsidRPr="00E90605">
        <w:rPr>
          <w:color w:val="000000" w:themeColor="text1"/>
          <w:sz w:val="20"/>
          <w:lang w:val="en-GB"/>
        </w:rPr>
        <w:t>or</w:t>
      </w:r>
      <w:r w:rsidRPr="00E90605">
        <w:rPr>
          <w:color w:val="000000" w:themeColor="text1"/>
          <w:spacing w:val="-10"/>
          <w:sz w:val="20"/>
          <w:lang w:val="en-GB"/>
        </w:rPr>
        <w:t xml:space="preserve"> </w:t>
      </w:r>
      <w:r w:rsidRPr="00E90605">
        <w:rPr>
          <w:color w:val="000000" w:themeColor="text1"/>
          <w:sz w:val="20"/>
          <w:lang w:val="en-GB"/>
        </w:rPr>
        <w:t>natural</w:t>
      </w:r>
      <w:r w:rsidRPr="00E90605">
        <w:rPr>
          <w:color w:val="000000" w:themeColor="text1"/>
          <w:spacing w:val="-11"/>
          <w:sz w:val="20"/>
          <w:lang w:val="en-GB"/>
        </w:rPr>
        <w:t xml:space="preserve"> </w:t>
      </w:r>
      <w:r w:rsidRPr="00E90605">
        <w:rPr>
          <w:color w:val="000000" w:themeColor="text1"/>
          <w:sz w:val="20"/>
          <w:lang w:val="en-GB"/>
        </w:rPr>
        <w:t>persons</w:t>
      </w:r>
      <w:r w:rsidRPr="00E90605">
        <w:rPr>
          <w:color w:val="000000" w:themeColor="text1"/>
          <w:spacing w:val="-9"/>
          <w:sz w:val="20"/>
          <w:lang w:val="en-GB"/>
        </w:rPr>
        <w:t xml:space="preserve"> </w:t>
      </w:r>
      <w:r w:rsidRPr="00E90605">
        <w:rPr>
          <w:color w:val="000000" w:themeColor="text1"/>
          <w:sz w:val="20"/>
          <w:lang w:val="en-GB"/>
        </w:rPr>
        <w:t>conducting</w:t>
      </w:r>
      <w:r w:rsidRPr="00E90605">
        <w:rPr>
          <w:color w:val="000000" w:themeColor="text1"/>
          <w:spacing w:val="-8"/>
          <w:sz w:val="20"/>
          <w:lang w:val="en-GB"/>
        </w:rPr>
        <w:t xml:space="preserve"> </w:t>
      </w:r>
      <w:r w:rsidRPr="00E90605">
        <w:rPr>
          <w:color w:val="000000" w:themeColor="text1"/>
          <w:sz w:val="20"/>
          <w:lang w:val="en-GB"/>
        </w:rPr>
        <w:t>business</w:t>
      </w:r>
      <w:r w:rsidRPr="00E90605">
        <w:rPr>
          <w:color w:val="000000" w:themeColor="text1"/>
          <w:spacing w:val="-10"/>
          <w:sz w:val="20"/>
          <w:lang w:val="en-GB"/>
        </w:rPr>
        <w:t xml:space="preserve"> </w:t>
      </w:r>
      <w:r w:rsidRPr="00E90605">
        <w:rPr>
          <w:color w:val="000000" w:themeColor="text1"/>
          <w:sz w:val="20"/>
          <w:lang w:val="en-GB"/>
        </w:rPr>
        <w:t>activities</w:t>
      </w:r>
      <w:r w:rsidRPr="00E90605">
        <w:rPr>
          <w:color w:val="000000" w:themeColor="text1"/>
          <w:spacing w:val="-10"/>
          <w:sz w:val="20"/>
          <w:lang w:val="en-GB"/>
        </w:rPr>
        <w:t xml:space="preserve"> </w:t>
      </w:r>
      <w:r w:rsidRPr="00E90605">
        <w:rPr>
          <w:color w:val="000000" w:themeColor="text1"/>
          <w:sz w:val="20"/>
          <w:lang w:val="en-GB"/>
        </w:rPr>
        <w:t>in</w:t>
      </w:r>
      <w:r w:rsidRPr="00E90605">
        <w:rPr>
          <w:color w:val="000000" w:themeColor="text1"/>
          <w:spacing w:val="-8"/>
          <w:sz w:val="20"/>
          <w:lang w:val="en-GB"/>
        </w:rPr>
        <w:t xml:space="preserve"> </w:t>
      </w:r>
      <w:r w:rsidRPr="00E90605">
        <w:rPr>
          <w:color w:val="000000" w:themeColor="text1"/>
          <w:sz w:val="20"/>
          <w:lang w:val="en-GB"/>
        </w:rPr>
        <w:t>their territory</w:t>
      </w:r>
      <w:r w:rsidRPr="00E90605">
        <w:rPr>
          <w:color w:val="000000" w:themeColor="text1"/>
          <w:spacing w:val="-11"/>
          <w:sz w:val="20"/>
          <w:lang w:val="en-GB"/>
        </w:rPr>
        <w:t xml:space="preserve"> </w:t>
      </w:r>
      <w:r w:rsidRPr="00E90605">
        <w:rPr>
          <w:color w:val="000000" w:themeColor="text1"/>
          <w:sz w:val="20"/>
          <w:lang w:val="en-GB"/>
        </w:rPr>
        <w:t>or</w:t>
      </w:r>
      <w:r w:rsidRPr="00E90605">
        <w:rPr>
          <w:color w:val="000000" w:themeColor="text1"/>
          <w:spacing w:val="-12"/>
          <w:sz w:val="20"/>
          <w:lang w:val="en-GB"/>
        </w:rPr>
        <w:t xml:space="preserve"> </w:t>
      </w:r>
      <w:r w:rsidRPr="00E90605">
        <w:rPr>
          <w:color w:val="000000" w:themeColor="text1"/>
          <w:sz w:val="20"/>
          <w:lang w:val="en-GB"/>
        </w:rPr>
        <w:t>jurisdiction,</w:t>
      </w:r>
      <w:r w:rsidRPr="00E90605">
        <w:rPr>
          <w:color w:val="000000" w:themeColor="text1"/>
          <w:spacing w:val="-13"/>
          <w:sz w:val="20"/>
          <w:lang w:val="en-GB"/>
        </w:rPr>
        <w:t xml:space="preserve"> </w:t>
      </w:r>
      <w:r w:rsidRPr="00E90605">
        <w:rPr>
          <w:color w:val="000000" w:themeColor="text1"/>
          <w:sz w:val="20"/>
          <w:lang w:val="en-GB"/>
        </w:rPr>
        <w:t>including</w:t>
      </w:r>
      <w:r w:rsidRPr="00E90605">
        <w:rPr>
          <w:color w:val="000000" w:themeColor="text1"/>
          <w:spacing w:val="-12"/>
          <w:sz w:val="20"/>
          <w:lang w:val="en-GB"/>
        </w:rPr>
        <w:t xml:space="preserve"> </w:t>
      </w:r>
      <w:r w:rsidRPr="00E90605">
        <w:rPr>
          <w:color w:val="000000" w:themeColor="text1"/>
          <w:sz w:val="20"/>
          <w:lang w:val="en-GB"/>
        </w:rPr>
        <w:t>those</w:t>
      </w:r>
      <w:r w:rsidRPr="00E90605">
        <w:rPr>
          <w:color w:val="000000" w:themeColor="text1"/>
          <w:spacing w:val="-13"/>
          <w:sz w:val="20"/>
          <w:lang w:val="en-GB"/>
        </w:rPr>
        <w:t xml:space="preserve"> </w:t>
      </w:r>
      <w:r w:rsidRPr="00E90605">
        <w:rPr>
          <w:color w:val="000000" w:themeColor="text1"/>
          <w:sz w:val="20"/>
          <w:lang w:val="en-GB"/>
        </w:rPr>
        <w:t>of</w:t>
      </w:r>
      <w:r w:rsidRPr="00E90605">
        <w:rPr>
          <w:color w:val="000000" w:themeColor="text1"/>
          <w:spacing w:val="-12"/>
          <w:sz w:val="20"/>
          <w:lang w:val="en-GB"/>
        </w:rPr>
        <w:t xml:space="preserve"> </w:t>
      </w:r>
      <w:r w:rsidRPr="00E90605">
        <w:rPr>
          <w:color w:val="000000" w:themeColor="text1"/>
          <w:sz w:val="20"/>
          <w:lang w:val="en-GB"/>
        </w:rPr>
        <w:t>a</w:t>
      </w:r>
      <w:r w:rsidRPr="00E90605">
        <w:rPr>
          <w:color w:val="000000" w:themeColor="text1"/>
          <w:spacing w:val="-13"/>
          <w:sz w:val="20"/>
          <w:lang w:val="en-GB"/>
        </w:rPr>
        <w:t xml:space="preserve"> </w:t>
      </w:r>
      <w:r w:rsidRPr="00E90605">
        <w:rPr>
          <w:color w:val="000000" w:themeColor="text1"/>
          <w:sz w:val="20"/>
          <w:lang w:val="en-GB"/>
        </w:rPr>
        <w:t>transnational</w:t>
      </w:r>
      <w:r w:rsidRPr="00E90605">
        <w:rPr>
          <w:color w:val="000000" w:themeColor="text1"/>
          <w:spacing w:val="-12"/>
          <w:sz w:val="20"/>
          <w:lang w:val="en-GB"/>
        </w:rPr>
        <w:t xml:space="preserve"> </w:t>
      </w:r>
      <w:r w:rsidRPr="00E90605">
        <w:rPr>
          <w:color w:val="000000" w:themeColor="text1"/>
          <w:sz w:val="20"/>
          <w:lang w:val="en-GB"/>
        </w:rPr>
        <w:t>character,</w:t>
      </w:r>
      <w:r w:rsidRPr="00E90605">
        <w:rPr>
          <w:color w:val="000000" w:themeColor="text1"/>
          <w:spacing w:val="-13"/>
          <w:sz w:val="20"/>
          <w:lang w:val="en-GB"/>
        </w:rPr>
        <w:t xml:space="preserve"> </w:t>
      </w:r>
      <w:r w:rsidRPr="00E90605">
        <w:rPr>
          <w:color w:val="000000" w:themeColor="text1"/>
          <w:sz w:val="20"/>
          <w:lang w:val="en-GB"/>
        </w:rPr>
        <w:t>to</w:t>
      </w:r>
      <w:r w:rsidRPr="00E90605">
        <w:rPr>
          <w:color w:val="000000" w:themeColor="text1"/>
          <w:spacing w:val="-12"/>
          <w:sz w:val="20"/>
          <w:lang w:val="en-GB"/>
        </w:rPr>
        <w:t xml:space="preserve"> </w:t>
      </w:r>
      <w:r w:rsidRPr="00E90605">
        <w:rPr>
          <w:color w:val="000000" w:themeColor="text1"/>
          <w:sz w:val="20"/>
          <w:lang w:val="en-GB"/>
        </w:rPr>
        <w:t>establish</w:t>
      </w:r>
      <w:r w:rsidRPr="00E90605">
        <w:rPr>
          <w:color w:val="000000" w:themeColor="text1"/>
          <w:spacing w:val="-13"/>
          <w:sz w:val="20"/>
          <w:lang w:val="en-GB"/>
        </w:rPr>
        <w:t xml:space="preserve"> </w:t>
      </w:r>
      <w:r w:rsidRPr="00E90605">
        <w:rPr>
          <w:color w:val="000000" w:themeColor="text1"/>
          <w:sz w:val="20"/>
          <w:lang w:val="en-GB"/>
        </w:rPr>
        <w:t>and</w:t>
      </w:r>
      <w:r w:rsidRPr="00E90605">
        <w:rPr>
          <w:color w:val="000000" w:themeColor="text1"/>
          <w:spacing w:val="-12"/>
          <w:sz w:val="20"/>
          <w:lang w:val="en-GB"/>
        </w:rPr>
        <w:t xml:space="preserve"> </w:t>
      </w:r>
      <w:r w:rsidRPr="00E90605">
        <w:rPr>
          <w:color w:val="000000" w:themeColor="text1"/>
          <w:sz w:val="20"/>
          <w:lang w:val="en-GB"/>
        </w:rPr>
        <w:t xml:space="preserve">maintain financial security </w:t>
      </w:r>
      <w:r w:rsidRPr="00E90605">
        <w:rPr>
          <w:b/>
          <w:color w:val="FF0000"/>
          <w:sz w:val="20"/>
          <w:lang w:val="en-GB"/>
        </w:rPr>
        <w:t>and availability of assets</w:t>
      </w:r>
      <w:r w:rsidRPr="00E90605">
        <w:rPr>
          <w:color w:val="000000" w:themeColor="text1"/>
          <w:sz w:val="20"/>
          <w:lang w:val="en-GB"/>
        </w:rPr>
        <w:t>, such as insurance bonds or other financial guarantees, to cover potential claims of compensation.</w:t>
      </w:r>
    </w:p>
    <w:p w14:paraId="4D8AB6D1" w14:textId="77777777" w:rsidR="00E90605" w:rsidRPr="00E90605" w:rsidRDefault="00E90605">
      <w:pPr>
        <w:pStyle w:val="ListParagraph"/>
        <w:widowControl w:val="0"/>
        <w:numPr>
          <w:ilvl w:val="1"/>
          <w:numId w:val="26"/>
        </w:numPr>
        <w:tabs>
          <w:tab w:val="left" w:pos="1609"/>
        </w:tabs>
        <w:autoSpaceDE w:val="0"/>
        <w:autoSpaceDN w:val="0"/>
        <w:spacing w:before="130" w:after="0" w:line="249" w:lineRule="auto"/>
        <w:ind w:right="1252" w:firstLine="0"/>
        <w:contextualSpacing w:val="0"/>
        <w:jc w:val="both"/>
        <w:rPr>
          <w:color w:val="7030A0"/>
          <w:sz w:val="20"/>
          <w:lang w:val="en-GB"/>
        </w:rPr>
      </w:pPr>
      <w:r w:rsidRPr="00E90605">
        <w:rPr>
          <w:color w:val="7030A0"/>
          <w:sz w:val="20"/>
          <w:lang w:val="en-GB"/>
        </w:rPr>
        <w:t>States</w:t>
      </w:r>
      <w:r w:rsidRPr="00E90605">
        <w:rPr>
          <w:color w:val="7030A0"/>
          <w:spacing w:val="-13"/>
          <w:sz w:val="20"/>
          <w:lang w:val="en-GB"/>
        </w:rPr>
        <w:t xml:space="preserve"> </w:t>
      </w:r>
      <w:r w:rsidRPr="00E90605">
        <w:rPr>
          <w:color w:val="7030A0"/>
          <w:sz w:val="20"/>
          <w:lang w:val="en-GB"/>
        </w:rPr>
        <w:t>Parties</w:t>
      </w:r>
      <w:r w:rsidRPr="00E90605">
        <w:rPr>
          <w:color w:val="7030A0"/>
          <w:spacing w:val="-11"/>
          <w:sz w:val="20"/>
          <w:lang w:val="en-GB"/>
        </w:rPr>
        <w:t xml:space="preserve"> </w:t>
      </w:r>
      <w:r w:rsidRPr="00E90605">
        <w:rPr>
          <w:color w:val="7030A0"/>
          <w:sz w:val="20"/>
          <w:lang w:val="en-GB"/>
        </w:rPr>
        <w:t>shall</w:t>
      </w:r>
      <w:r w:rsidRPr="00E90605">
        <w:rPr>
          <w:color w:val="7030A0"/>
          <w:spacing w:val="-13"/>
          <w:sz w:val="20"/>
          <w:lang w:val="en-GB"/>
        </w:rPr>
        <w:t xml:space="preserve"> </w:t>
      </w:r>
      <w:r w:rsidRPr="00E90605">
        <w:rPr>
          <w:color w:val="7030A0"/>
          <w:sz w:val="20"/>
          <w:lang w:val="en-GB"/>
        </w:rPr>
        <w:t>ensure</w:t>
      </w:r>
      <w:r w:rsidRPr="00E90605">
        <w:rPr>
          <w:color w:val="7030A0"/>
          <w:spacing w:val="-10"/>
          <w:sz w:val="20"/>
          <w:lang w:val="en-GB"/>
        </w:rPr>
        <w:t xml:space="preserve"> </w:t>
      </w:r>
      <w:r w:rsidRPr="00E90605">
        <w:rPr>
          <w:color w:val="7030A0"/>
          <w:sz w:val="20"/>
          <w:lang w:val="en-GB"/>
        </w:rPr>
        <w:t>that</w:t>
      </w:r>
      <w:r w:rsidRPr="00E90605">
        <w:rPr>
          <w:color w:val="7030A0"/>
          <w:spacing w:val="-12"/>
          <w:sz w:val="20"/>
          <w:lang w:val="en-GB"/>
        </w:rPr>
        <w:t xml:space="preserve"> </w:t>
      </w:r>
      <w:r w:rsidRPr="00E90605">
        <w:rPr>
          <w:color w:val="7030A0"/>
          <w:sz w:val="20"/>
          <w:lang w:val="en-GB"/>
        </w:rPr>
        <w:t>their</w:t>
      </w:r>
      <w:r w:rsidRPr="00E90605">
        <w:rPr>
          <w:color w:val="7030A0"/>
          <w:spacing w:val="-12"/>
          <w:sz w:val="20"/>
          <w:lang w:val="en-GB"/>
        </w:rPr>
        <w:t xml:space="preserve"> </w:t>
      </w:r>
      <w:r w:rsidRPr="00E90605">
        <w:rPr>
          <w:color w:val="7030A0"/>
          <w:sz w:val="20"/>
          <w:lang w:val="en-GB"/>
        </w:rPr>
        <w:t>domestic</w:t>
      </w:r>
      <w:r w:rsidRPr="00E90605">
        <w:rPr>
          <w:color w:val="7030A0"/>
          <w:spacing w:val="-12"/>
          <w:sz w:val="20"/>
          <w:lang w:val="en-GB"/>
        </w:rPr>
        <w:t xml:space="preserve"> </w:t>
      </w:r>
      <w:r w:rsidRPr="00E90605">
        <w:rPr>
          <w:color w:val="7030A0"/>
          <w:sz w:val="20"/>
          <w:lang w:val="en-GB"/>
        </w:rPr>
        <w:t>law</w:t>
      </w:r>
      <w:r w:rsidRPr="00E90605">
        <w:rPr>
          <w:color w:val="7030A0"/>
          <w:spacing w:val="-12"/>
          <w:sz w:val="20"/>
          <w:lang w:val="en-GB"/>
        </w:rPr>
        <w:t xml:space="preserve"> </w:t>
      </w:r>
      <w:r w:rsidRPr="00E90605">
        <w:rPr>
          <w:color w:val="7030A0"/>
          <w:sz w:val="20"/>
          <w:lang w:val="en-GB"/>
        </w:rPr>
        <w:t>provides</w:t>
      </w:r>
      <w:r w:rsidRPr="00E90605">
        <w:rPr>
          <w:color w:val="7030A0"/>
          <w:spacing w:val="-13"/>
          <w:sz w:val="20"/>
          <w:lang w:val="en-GB"/>
        </w:rPr>
        <w:t xml:space="preserve"> </w:t>
      </w:r>
      <w:r w:rsidRPr="00E90605">
        <w:rPr>
          <w:color w:val="7030A0"/>
          <w:sz w:val="20"/>
          <w:lang w:val="en-GB"/>
        </w:rPr>
        <w:t>for</w:t>
      </w:r>
      <w:r w:rsidRPr="00E90605">
        <w:rPr>
          <w:color w:val="7030A0"/>
          <w:spacing w:val="-12"/>
          <w:sz w:val="20"/>
          <w:lang w:val="en-GB"/>
        </w:rPr>
        <w:t xml:space="preserve"> </w:t>
      </w:r>
      <w:r w:rsidRPr="00E90605">
        <w:rPr>
          <w:color w:val="7030A0"/>
          <w:sz w:val="20"/>
          <w:lang w:val="en-GB"/>
        </w:rPr>
        <w:t>the</w:t>
      </w:r>
      <w:r w:rsidRPr="00E90605">
        <w:rPr>
          <w:color w:val="7030A0"/>
          <w:spacing w:val="-12"/>
          <w:sz w:val="20"/>
          <w:lang w:val="en-GB"/>
        </w:rPr>
        <w:t xml:space="preserve"> </w:t>
      </w:r>
      <w:r w:rsidRPr="00E90605">
        <w:rPr>
          <w:color w:val="7030A0"/>
          <w:sz w:val="20"/>
          <w:lang w:val="en-GB"/>
        </w:rPr>
        <w:t>liability</w:t>
      </w:r>
      <w:r w:rsidRPr="00E90605">
        <w:rPr>
          <w:color w:val="7030A0"/>
          <w:spacing w:val="-12"/>
          <w:sz w:val="20"/>
          <w:lang w:val="en-GB"/>
        </w:rPr>
        <w:t xml:space="preserve"> </w:t>
      </w:r>
      <w:r w:rsidRPr="00E90605">
        <w:rPr>
          <w:color w:val="7030A0"/>
          <w:sz w:val="20"/>
          <w:lang w:val="en-GB"/>
        </w:rPr>
        <w:t>of</w:t>
      </w:r>
      <w:r w:rsidRPr="00E90605">
        <w:rPr>
          <w:color w:val="7030A0"/>
          <w:spacing w:val="-12"/>
          <w:sz w:val="20"/>
          <w:lang w:val="en-GB"/>
        </w:rPr>
        <w:t xml:space="preserve"> </w:t>
      </w:r>
      <w:r w:rsidRPr="00E90605">
        <w:rPr>
          <w:color w:val="7030A0"/>
          <w:sz w:val="20"/>
          <w:lang w:val="en-GB"/>
        </w:rPr>
        <w:t>legal</w:t>
      </w:r>
      <w:r w:rsidRPr="00E90605">
        <w:rPr>
          <w:color w:val="7030A0"/>
          <w:spacing w:val="-12"/>
          <w:sz w:val="20"/>
          <w:lang w:val="en-GB"/>
        </w:rPr>
        <w:t xml:space="preserve"> </w:t>
      </w:r>
      <w:r w:rsidRPr="00E90605">
        <w:rPr>
          <w:color w:val="7030A0"/>
          <w:sz w:val="20"/>
          <w:lang w:val="en-GB"/>
        </w:rPr>
        <w:t>and/or natural</w:t>
      </w:r>
      <w:r w:rsidRPr="00E90605">
        <w:rPr>
          <w:color w:val="7030A0"/>
          <w:spacing w:val="-6"/>
          <w:sz w:val="20"/>
          <w:lang w:val="en-GB"/>
        </w:rPr>
        <w:t xml:space="preserve"> </w:t>
      </w:r>
      <w:r w:rsidRPr="00E90605">
        <w:rPr>
          <w:color w:val="7030A0"/>
          <w:sz w:val="20"/>
          <w:lang w:val="en-GB"/>
        </w:rPr>
        <w:t>persons</w:t>
      </w:r>
      <w:r w:rsidRPr="00E90605">
        <w:rPr>
          <w:color w:val="7030A0"/>
          <w:spacing w:val="-7"/>
          <w:sz w:val="20"/>
          <w:lang w:val="en-GB"/>
        </w:rPr>
        <w:t xml:space="preserve"> </w:t>
      </w:r>
      <w:r w:rsidRPr="00E90605">
        <w:rPr>
          <w:color w:val="7030A0"/>
          <w:sz w:val="20"/>
          <w:lang w:val="en-GB"/>
        </w:rPr>
        <w:t>conducting</w:t>
      </w:r>
      <w:r w:rsidRPr="00E90605">
        <w:rPr>
          <w:color w:val="7030A0"/>
          <w:spacing w:val="-8"/>
          <w:sz w:val="20"/>
          <w:lang w:val="en-GB"/>
        </w:rPr>
        <w:t xml:space="preserve"> </w:t>
      </w:r>
      <w:r w:rsidRPr="00E90605">
        <w:rPr>
          <w:color w:val="7030A0"/>
          <w:sz w:val="20"/>
          <w:lang w:val="en-GB"/>
        </w:rPr>
        <w:t>business</w:t>
      </w:r>
      <w:r w:rsidRPr="00E90605">
        <w:rPr>
          <w:color w:val="7030A0"/>
          <w:spacing w:val="-7"/>
          <w:sz w:val="20"/>
          <w:lang w:val="en-GB"/>
        </w:rPr>
        <w:t xml:space="preserve"> </w:t>
      </w:r>
      <w:r w:rsidRPr="00E90605">
        <w:rPr>
          <w:color w:val="7030A0"/>
          <w:sz w:val="20"/>
          <w:lang w:val="en-GB"/>
        </w:rPr>
        <w:t>activities,</w:t>
      </w:r>
      <w:r w:rsidRPr="00E90605">
        <w:rPr>
          <w:color w:val="7030A0"/>
          <w:spacing w:val="-6"/>
          <w:sz w:val="20"/>
          <w:lang w:val="en-GB"/>
        </w:rPr>
        <w:t xml:space="preserve"> </w:t>
      </w:r>
      <w:r w:rsidRPr="00E90605">
        <w:rPr>
          <w:color w:val="7030A0"/>
          <w:sz w:val="20"/>
          <w:lang w:val="en-GB"/>
        </w:rPr>
        <w:t>including</w:t>
      </w:r>
      <w:r w:rsidRPr="00E90605">
        <w:rPr>
          <w:color w:val="7030A0"/>
          <w:spacing w:val="-5"/>
          <w:sz w:val="20"/>
          <w:lang w:val="en-GB"/>
        </w:rPr>
        <w:t xml:space="preserve"> </w:t>
      </w:r>
      <w:r w:rsidRPr="00E90605">
        <w:rPr>
          <w:color w:val="7030A0"/>
          <w:sz w:val="20"/>
          <w:lang w:val="en-GB"/>
        </w:rPr>
        <w:t>those</w:t>
      </w:r>
      <w:r w:rsidRPr="00E90605">
        <w:rPr>
          <w:color w:val="7030A0"/>
          <w:spacing w:val="-6"/>
          <w:sz w:val="20"/>
          <w:lang w:val="en-GB"/>
        </w:rPr>
        <w:t xml:space="preserve"> </w:t>
      </w:r>
      <w:r w:rsidRPr="00E90605">
        <w:rPr>
          <w:color w:val="7030A0"/>
          <w:sz w:val="20"/>
          <w:lang w:val="en-GB"/>
        </w:rPr>
        <w:t>of</w:t>
      </w:r>
      <w:r w:rsidRPr="00E90605">
        <w:rPr>
          <w:color w:val="7030A0"/>
          <w:spacing w:val="-6"/>
          <w:sz w:val="20"/>
          <w:lang w:val="en-GB"/>
        </w:rPr>
        <w:t xml:space="preserve"> </w:t>
      </w:r>
      <w:r w:rsidRPr="00E90605">
        <w:rPr>
          <w:color w:val="7030A0"/>
          <w:sz w:val="20"/>
          <w:lang w:val="en-GB"/>
        </w:rPr>
        <w:t>transnational</w:t>
      </w:r>
      <w:r w:rsidRPr="00E90605">
        <w:rPr>
          <w:color w:val="7030A0"/>
          <w:spacing w:val="-9"/>
          <w:sz w:val="20"/>
          <w:lang w:val="en-GB"/>
        </w:rPr>
        <w:t xml:space="preserve"> </w:t>
      </w:r>
      <w:r w:rsidRPr="00E90605">
        <w:rPr>
          <w:color w:val="7030A0"/>
          <w:sz w:val="20"/>
          <w:lang w:val="en-GB"/>
        </w:rPr>
        <w:t>character,</w:t>
      </w:r>
      <w:r w:rsidRPr="00E90605">
        <w:rPr>
          <w:color w:val="7030A0"/>
          <w:spacing w:val="-8"/>
          <w:sz w:val="20"/>
          <w:lang w:val="en-GB"/>
        </w:rPr>
        <w:t xml:space="preserve"> </w:t>
      </w:r>
      <w:r w:rsidRPr="00E90605">
        <w:rPr>
          <w:color w:val="7030A0"/>
          <w:sz w:val="20"/>
          <w:lang w:val="en-GB"/>
        </w:rPr>
        <w:t>for their failure to prevent another legal or natural person with whom they have had a business relationship,</w:t>
      </w:r>
      <w:r w:rsidRPr="00E90605">
        <w:rPr>
          <w:color w:val="7030A0"/>
          <w:spacing w:val="-6"/>
          <w:sz w:val="20"/>
          <w:lang w:val="en-GB"/>
        </w:rPr>
        <w:t xml:space="preserve"> </w:t>
      </w:r>
      <w:r w:rsidRPr="00E90605">
        <w:rPr>
          <w:color w:val="7030A0"/>
          <w:sz w:val="20"/>
          <w:lang w:val="en-GB"/>
        </w:rPr>
        <w:t>from</w:t>
      </w:r>
      <w:r w:rsidRPr="00E90605">
        <w:rPr>
          <w:color w:val="7030A0"/>
          <w:spacing w:val="-6"/>
          <w:sz w:val="20"/>
          <w:lang w:val="en-GB"/>
        </w:rPr>
        <w:t xml:space="preserve"> </w:t>
      </w:r>
      <w:r w:rsidRPr="00E90605">
        <w:rPr>
          <w:color w:val="7030A0"/>
          <w:sz w:val="20"/>
          <w:lang w:val="en-GB"/>
        </w:rPr>
        <w:t>causing</w:t>
      </w:r>
      <w:r w:rsidRPr="00E90605">
        <w:rPr>
          <w:color w:val="7030A0"/>
          <w:spacing w:val="-5"/>
          <w:sz w:val="20"/>
          <w:lang w:val="en-GB"/>
        </w:rPr>
        <w:t xml:space="preserve"> </w:t>
      </w:r>
      <w:r w:rsidRPr="00E90605">
        <w:rPr>
          <w:color w:val="7030A0"/>
          <w:sz w:val="20"/>
          <w:lang w:val="en-GB"/>
        </w:rPr>
        <w:t>or</w:t>
      </w:r>
      <w:r w:rsidRPr="00E90605">
        <w:rPr>
          <w:color w:val="7030A0"/>
          <w:spacing w:val="-6"/>
          <w:sz w:val="20"/>
          <w:lang w:val="en-GB"/>
        </w:rPr>
        <w:t xml:space="preserve"> </w:t>
      </w:r>
      <w:r w:rsidRPr="00E90605">
        <w:rPr>
          <w:color w:val="7030A0"/>
          <w:sz w:val="20"/>
          <w:lang w:val="en-GB"/>
        </w:rPr>
        <w:t>contributing</w:t>
      </w:r>
      <w:r w:rsidRPr="00E90605">
        <w:rPr>
          <w:color w:val="7030A0"/>
          <w:spacing w:val="-5"/>
          <w:sz w:val="20"/>
          <w:lang w:val="en-GB"/>
        </w:rPr>
        <w:t xml:space="preserve"> </w:t>
      </w:r>
      <w:r w:rsidRPr="00E90605">
        <w:rPr>
          <w:color w:val="7030A0"/>
          <w:sz w:val="20"/>
          <w:lang w:val="en-GB"/>
        </w:rPr>
        <w:t>to</w:t>
      </w:r>
      <w:r w:rsidRPr="00E90605">
        <w:rPr>
          <w:color w:val="7030A0"/>
          <w:spacing w:val="-6"/>
          <w:sz w:val="20"/>
          <w:lang w:val="en-GB"/>
        </w:rPr>
        <w:t xml:space="preserve"> </w:t>
      </w:r>
      <w:r w:rsidRPr="00E90605">
        <w:rPr>
          <w:color w:val="7030A0"/>
          <w:sz w:val="20"/>
          <w:lang w:val="en-GB"/>
        </w:rPr>
        <w:t>human</w:t>
      </w:r>
      <w:r w:rsidRPr="00E90605">
        <w:rPr>
          <w:color w:val="7030A0"/>
          <w:spacing w:val="-5"/>
          <w:sz w:val="20"/>
          <w:lang w:val="en-GB"/>
        </w:rPr>
        <w:t xml:space="preserve"> </w:t>
      </w:r>
      <w:r w:rsidRPr="00E90605">
        <w:rPr>
          <w:color w:val="7030A0"/>
          <w:sz w:val="20"/>
          <w:lang w:val="en-GB"/>
        </w:rPr>
        <w:t>rights</w:t>
      </w:r>
      <w:r w:rsidRPr="00E90605">
        <w:rPr>
          <w:color w:val="7030A0"/>
          <w:spacing w:val="-7"/>
          <w:sz w:val="20"/>
          <w:lang w:val="en-GB"/>
        </w:rPr>
        <w:t xml:space="preserve"> </w:t>
      </w:r>
      <w:r w:rsidRPr="00E90605">
        <w:rPr>
          <w:color w:val="7030A0"/>
          <w:sz w:val="20"/>
          <w:lang w:val="en-GB"/>
        </w:rPr>
        <w:t>abuses,</w:t>
      </w:r>
      <w:r w:rsidRPr="00E90605">
        <w:rPr>
          <w:color w:val="7030A0"/>
          <w:spacing w:val="-6"/>
          <w:sz w:val="20"/>
          <w:lang w:val="en-GB"/>
        </w:rPr>
        <w:t xml:space="preserve"> </w:t>
      </w:r>
      <w:r w:rsidRPr="00E90605">
        <w:rPr>
          <w:color w:val="7030A0"/>
          <w:sz w:val="20"/>
          <w:lang w:val="en-GB"/>
        </w:rPr>
        <w:t>when</w:t>
      </w:r>
      <w:r w:rsidRPr="00E90605">
        <w:rPr>
          <w:color w:val="7030A0"/>
          <w:spacing w:val="-5"/>
          <w:sz w:val="20"/>
          <w:lang w:val="en-GB"/>
        </w:rPr>
        <w:t xml:space="preserve"> </w:t>
      </w:r>
      <w:r w:rsidRPr="00E90605">
        <w:rPr>
          <w:color w:val="7030A0"/>
          <w:sz w:val="20"/>
          <w:lang w:val="en-GB"/>
        </w:rPr>
        <w:t>the</w:t>
      </w:r>
      <w:r w:rsidRPr="00E90605">
        <w:rPr>
          <w:color w:val="7030A0"/>
          <w:spacing w:val="-6"/>
          <w:sz w:val="20"/>
          <w:lang w:val="en-GB"/>
        </w:rPr>
        <w:t xml:space="preserve"> </w:t>
      </w:r>
      <w:r w:rsidRPr="00E90605">
        <w:rPr>
          <w:color w:val="7030A0"/>
          <w:sz w:val="20"/>
          <w:lang w:val="en-GB"/>
        </w:rPr>
        <w:t>former</w:t>
      </w:r>
      <w:r w:rsidRPr="00E90605">
        <w:rPr>
          <w:color w:val="7030A0"/>
          <w:spacing w:val="-5"/>
          <w:sz w:val="20"/>
          <w:lang w:val="en-GB"/>
        </w:rPr>
        <w:t xml:space="preserve"> </w:t>
      </w:r>
      <w:r w:rsidRPr="00E90605">
        <w:rPr>
          <w:color w:val="7030A0"/>
          <w:sz w:val="20"/>
          <w:lang w:val="en-GB"/>
        </w:rPr>
        <w:t>controls, manages or supervises such person or the relevant activity that caused or contributed to the human rights abuse, or should have foreseen risks of human rights abuses in the conduct of their business activities, including those of transnational character, or in their business relationships, but failed to take adequate measures to prevent the abuse.</w:t>
      </w:r>
    </w:p>
    <w:p w14:paraId="5D945693" w14:textId="77777777" w:rsidR="00E90605" w:rsidRPr="00E90605" w:rsidRDefault="00E90605">
      <w:pPr>
        <w:pStyle w:val="ListParagraph"/>
        <w:widowControl w:val="0"/>
        <w:numPr>
          <w:ilvl w:val="1"/>
          <w:numId w:val="26"/>
        </w:numPr>
        <w:tabs>
          <w:tab w:val="left" w:pos="1609"/>
        </w:tabs>
        <w:autoSpaceDE w:val="0"/>
        <w:autoSpaceDN w:val="0"/>
        <w:spacing w:before="130" w:after="0" w:line="249" w:lineRule="auto"/>
        <w:ind w:right="1252" w:firstLine="0"/>
        <w:contextualSpacing w:val="0"/>
        <w:jc w:val="both"/>
        <w:rPr>
          <w:color w:val="7030A0"/>
          <w:sz w:val="20"/>
          <w:lang w:val="en-GB"/>
        </w:rPr>
      </w:pPr>
      <w:r w:rsidRPr="00E90605">
        <w:rPr>
          <w:color w:val="7030A0"/>
          <w:sz w:val="20"/>
          <w:lang w:val="en-GB"/>
        </w:rPr>
        <w:t>Human rights due diligence shall not automatically absolve a legal or natural person conducting business activities from liability for causing or contributing to human rights abuses or failing to prevent such abuses by a natural or legal person as laid down in Article</w:t>
      </w:r>
    </w:p>
    <w:p w14:paraId="1ECA3FC3" w14:textId="77777777" w:rsidR="00E90605" w:rsidRPr="00E90605" w:rsidRDefault="00E90605" w:rsidP="00E90605">
      <w:pPr>
        <w:tabs>
          <w:tab w:val="left" w:pos="1609"/>
        </w:tabs>
        <w:spacing w:line="249" w:lineRule="auto"/>
        <w:ind w:left="1266" w:right="1252"/>
        <w:rPr>
          <w:color w:val="7030A0"/>
          <w:sz w:val="20"/>
          <w:lang w:val="en-GB"/>
        </w:rPr>
      </w:pPr>
      <w:r w:rsidRPr="00E90605">
        <w:rPr>
          <w:color w:val="7030A0"/>
          <w:sz w:val="20"/>
          <w:lang w:val="en-GB"/>
        </w:rPr>
        <w:t>8.6. The court or other competent authority will decide the liability of such legal or natural persons after an examination of compliance with applicable human rights due diligence standards.</w:t>
      </w:r>
    </w:p>
    <w:p w14:paraId="4FFCE711" w14:textId="77777777" w:rsidR="00E90605" w:rsidRDefault="00E90605">
      <w:pPr>
        <w:pStyle w:val="ListParagraph"/>
        <w:widowControl w:val="0"/>
        <w:numPr>
          <w:ilvl w:val="1"/>
          <w:numId w:val="26"/>
        </w:numPr>
        <w:tabs>
          <w:tab w:val="left" w:pos="1654"/>
        </w:tabs>
        <w:autoSpaceDE w:val="0"/>
        <w:autoSpaceDN w:val="0"/>
        <w:spacing w:before="126" w:after="0" w:line="249" w:lineRule="auto"/>
        <w:ind w:right="1249" w:firstLine="0"/>
        <w:contextualSpacing w:val="0"/>
        <w:jc w:val="both"/>
        <w:rPr>
          <w:b/>
          <w:sz w:val="20"/>
        </w:rPr>
      </w:pPr>
      <w:r w:rsidRPr="00E90605">
        <w:rPr>
          <w:color w:val="7030A0"/>
          <w:sz w:val="20"/>
          <w:lang w:val="en-GB"/>
        </w:rPr>
        <w:t xml:space="preserve">Subject to their legal principles, States Parties shall ensure that their domestic law provides for the criminal or functionally equivalent liability of legal persons for human rights abuses that amount to criminal offenses under international human rights law binding on the State Party or customary international law, or their domestic law. </w:t>
      </w:r>
      <w:r w:rsidRPr="00E90605">
        <w:rPr>
          <w:color w:val="7030A0"/>
          <w:sz w:val="20"/>
          <w:lang w:val="en-GB"/>
        </w:rPr>
        <w:lastRenderedPageBreak/>
        <w:t xml:space="preserve">Regardless of the nature of the liability, States Parties shall ensure that the applicable penalties are proportionate with the gravity of the offense. This Article shall apply without prejudice to any other international instrument which requires or establishes the criminal or administrative liability of legal persons for other offenses. </w:t>
      </w:r>
      <w:r>
        <w:rPr>
          <w:b/>
          <w:sz w:val="20"/>
        </w:rPr>
        <w:t>(Namibia)</w:t>
      </w:r>
    </w:p>
    <w:p w14:paraId="34395F1A" w14:textId="77777777" w:rsidR="00E90605" w:rsidRPr="003F0AB6" w:rsidRDefault="00E90605">
      <w:pPr>
        <w:pStyle w:val="ListParagraph"/>
        <w:widowControl w:val="0"/>
        <w:numPr>
          <w:ilvl w:val="1"/>
          <w:numId w:val="24"/>
        </w:numPr>
        <w:tabs>
          <w:tab w:val="left" w:pos="1643"/>
        </w:tabs>
        <w:autoSpaceDE w:val="0"/>
        <w:autoSpaceDN w:val="0"/>
        <w:spacing w:before="126" w:after="0" w:line="249" w:lineRule="auto"/>
        <w:ind w:right="1246" w:firstLine="0"/>
        <w:contextualSpacing w:val="0"/>
        <w:jc w:val="both"/>
        <w:rPr>
          <w:b/>
          <w:sz w:val="20"/>
          <w:highlight w:val="yellow"/>
        </w:rPr>
      </w:pPr>
      <w:r w:rsidRPr="00E90605">
        <w:rPr>
          <w:b/>
          <w:strike/>
          <w:sz w:val="20"/>
          <w:highlight w:val="yellow"/>
          <w:lang w:val="en-GB"/>
        </w:rPr>
        <w:t>Subject to their legal principles,</w:t>
      </w:r>
      <w:r w:rsidRPr="00E90605">
        <w:rPr>
          <w:b/>
          <w:sz w:val="20"/>
          <w:highlight w:val="yellow"/>
          <w:lang w:val="en-GB"/>
        </w:rPr>
        <w:t xml:space="preserve"> </w:t>
      </w:r>
      <w:r w:rsidRPr="00E90605">
        <w:rPr>
          <w:sz w:val="20"/>
          <w:highlight w:val="yellow"/>
          <w:lang w:val="en-GB"/>
        </w:rPr>
        <w:t xml:space="preserve">States Parties shall ensure that their domestic law provides for the criminal </w:t>
      </w:r>
      <w:r w:rsidRPr="00E90605">
        <w:rPr>
          <w:b/>
          <w:strike/>
          <w:sz w:val="20"/>
          <w:highlight w:val="yellow"/>
          <w:lang w:val="en-GB"/>
        </w:rPr>
        <w:t xml:space="preserve">or functionally equivalent </w:t>
      </w:r>
      <w:r w:rsidRPr="00E90605">
        <w:rPr>
          <w:sz w:val="20"/>
          <w:highlight w:val="yellow"/>
          <w:lang w:val="en-GB"/>
        </w:rPr>
        <w:t xml:space="preserve">liability of legal persons for human rights abuses </w:t>
      </w:r>
      <w:r w:rsidRPr="00E90605">
        <w:rPr>
          <w:b/>
          <w:sz w:val="20"/>
          <w:highlight w:val="yellow"/>
          <w:lang w:val="en-GB"/>
        </w:rPr>
        <w:t xml:space="preserve">or violations </w:t>
      </w:r>
      <w:r w:rsidRPr="00E90605">
        <w:rPr>
          <w:sz w:val="20"/>
          <w:highlight w:val="yellow"/>
          <w:lang w:val="en-GB"/>
        </w:rPr>
        <w:t xml:space="preserve">that amount to criminal offenses under international </w:t>
      </w:r>
      <w:r w:rsidRPr="00E90605">
        <w:rPr>
          <w:b/>
          <w:strike/>
          <w:sz w:val="20"/>
          <w:highlight w:val="yellow"/>
          <w:lang w:val="en-GB"/>
        </w:rPr>
        <w:t>human</w:t>
      </w:r>
      <w:r w:rsidRPr="00E90605">
        <w:rPr>
          <w:b/>
          <w:sz w:val="20"/>
          <w:highlight w:val="yellow"/>
          <w:lang w:val="en-GB"/>
        </w:rPr>
        <w:t xml:space="preserve"> </w:t>
      </w:r>
      <w:r w:rsidRPr="00E90605">
        <w:rPr>
          <w:b/>
          <w:strike/>
          <w:sz w:val="20"/>
          <w:highlight w:val="yellow"/>
          <w:lang w:val="en-GB"/>
        </w:rPr>
        <w:t xml:space="preserve">rights </w:t>
      </w:r>
      <w:r w:rsidRPr="00E90605">
        <w:rPr>
          <w:sz w:val="20"/>
          <w:highlight w:val="yellow"/>
          <w:lang w:val="en-GB"/>
        </w:rPr>
        <w:t xml:space="preserve">law </w:t>
      </w:r>
      <w:r w:rsidRPr="00E90605">
        <w:rPr>
          <w:b/>
          <w:strike/>
          <w:sz w:val="20"/>
          <w:highlight w:val="yellow"/>
          <w:lang w:val="en-GB"/>
        </w:rPr>
        <w:t>binding on the State Party or</w:t>
      </w:r>
      <w:r w:rsidRPr="00E90605">
        <w:rPr>
          <w:b/>
          <w:sz w:val="20"/>
          <w:highlight w:val="yellow"/>
          <w:lang w:val="en-GB"/>
        </w:rPr>
        <w:t xml:space="preserve">, including but not limited to </w:t>
      </w:r>
      <w:r w:rsidRPr="00E90605">
        <w:rPr>
          <w:sz w:val="20"/>
          <w:highlight w:val="yellow"/>
          <w:lang w:val="en-GB"/>
        </w:rPr>
        <w:t xml:space="preserve">customary international law, </w:t>
      </w:r>
      <w:r w:rsidRPr="00E90605">
        <w:rPr>
          <w:b/>
          <w:sz w:val="20"/>
          <w:highlight w:val="yellow"/>
          <w:lang w:val="en-GB"/>
        </w:rPr>
        <w:t xml:space="preserve">and humanitarian law </w:t>
      </w:r>
      <w:r w:rsidRPr="00E90605">
        <w:rPr>
          <w:b/>
          <w:strike/>
          <w:sz w:val="20"/>
          <w:highlight w:val="yellow"/>
          <w:lang w:val="en-GB"/>
        </w:rPr>
        <w:t>or their domestic law</w:t>
      </w:r>
      <w:r w:rsidRPr="00E90605">
        <w:rPr>
          <w:sz w:val="20"/>
          <w:highlight w:val="yellow"/>
          <w:lang w:val="en-GB"/>
        </w:rPr>
        <w:t>. Regardless of the nature of</w:t>
      </w:r>
      <w:r w:rsidRPr="00E90605">
        <w:rPr>
          <w:spacing w:val="-5"/>
          <w:sz w:val="20"/>
          <w:highlight w:val="yellow"/>
          <w:lang w:val="en-GB"/>
        </w:rPr>
        <w:t xml:space="preserve"> </w:t>
      </w:r>
      <w:r w:rsidRPr="00E90605">
        <w:rPr>
          <w:sz w:val="20"/>
          <w:highlight w:val="yellow"/>
          <w:lang w:val="en-GB"/>
        </w:rPr>
        <w:t>the</w:t>
      </w:r>
      <w:r w:rsidRPr="00E90605">
        <w:rPr>
          <w:spacing w:val="-7"/>
          <w:sz w:val="20"/>
          <w:highlight w:val="yellow"/>
          <w:lang w:val="en-GB"/>
        </w:rPr>
        <w:t xml:space="preserve"> </w:t>
      </w:r>
      <w:r w:rsidRPr="00E90605">
        <w:rPr>
          <w:sz w:val="20"/>
          <w:highlight w:val="yellow"/>
          <w:lang w:val="en-GB"/>
        </w:rPr>
        <w:t>liability,</w:t>
      </w:r>
      <w:r w:rsidRPr="00E90605">
        <w:rPr>
          <w:spacing w:val="-5"/>
          <w:sz w:val="20"/>
          <w:highlight w:val="yellow"/>
          <w:lang w:val="en-GB"/>
        </w:rPr>
        <w:t xml:space="preserve"> </w:t>
      </w:r>
      <w:r w:rsidRPr="00E90605">
        <w:rPr>
          <w:sz w:val="20"/>
          <w:highlight w:val="yellow"/>
          <w:lang w:val="en-GB"/>
        </w:rPr>
        <w:t>States</w:t>
      </w:r>
      <w:r w:rsidRPr="00E90605">
        <w:rPr>
          <w:spacing w:val="-6"/>
          <w:sz w:val="20"/>
          <w:highlight w:val="yellow"/>
          <w:lang w:val="en-GB"/>
        </w:rPr>
        <w:t xml:space="preserve"> </w:t>
      </w:r>
      <w:r w:rsidRPr="00E90605">
        <w:rPr>
          <w:sz w:val="20"/>
          <w:highlight w:val="yellow"/>
          <w:lang w:val="en-GB"/>
        </w:rPr>
        <w:t>Parties</w:t>
      </w:r>
      <w:r w:rsidRPr="00E90605">
        <w:rPr>
          <w:spacing w:val="-6"/>
          <w:sz w:val="20"/>
          <w:highlight w:val="yellow"/>
          <w:lang w:val="en-GB"/>
        </w:rPr>
        <w:t xml:space="preserve"> </w:t>
      </w:r>
      <w:r w:rsidRPr="00E90605">
        <w:rPr>
          <w:sz w:val="20"/>
          <w:highlight w:val="yellow"/>
          <w:lang w:val="en-GB"/>
        </w:rPr>
        <w:t>shall</w:t>
      </w:r>
      <w:r w:rsidRPr="00E90605">
        <w:rPr>
          <w:spacing w:val="-5"/>
          <w:sz w:val="20"/>
          <w:highlight w:val="yellow"/>
          <w:lang w:val="en-GB"/>
        </w:rPr>
        <w:t xml:space="preserve"> </w:t>
      </w:r>
      <w:r w:rsidRPr="00E90605">
        <w:rPr>
          <w:sz w:val="20"/>
          <w:highlight w:val="yellow"/>
          <w:lang w:val="en-GB"/>
        </w:rPr>
        <w:t>ensure</w:t>
      </w:r>
      <w:r w:rsidRPr="00E90605">
        <w:rPr>
          <w:spacing w:val="-5"/>
          <w:sz w:val="20"/>
          <w:highlight w:val="yellow"/>
          <w:lang w:val="en-GB"/>
        </w:rPr>
        <w:t xml:space="preserve"> </w:t>
      </w:r>
      <w:r w:rsidRPr="00E90605">
        <w:rPr>
          <w:sz w:val="20"/>
          <w:highlight w:val="yellow"/>
          <w:lang w:val="en-GB"/>
        </w:rPr>
        <w:t>that</w:t>
      </w:r>
      <w:r w:rsidRPr="00E90605">
        <w:rPr>
          <w:spacing w:val="-8"/>
          <w:sz w:val="20"/>
          <w:highlight w:val="yellow"/>
          <w:lang w:val="en-GB"/>
        </w:rPr>
        <w:t xml:space="preserve"> </w:t>
      </w:r>
      <w:r w:rsidRPr="00E90605">
        <w:rPr>
          <w:sz w:val="20"/>
          <w:highlight w:val="yellow"/>
          <w:lang w:val="en-GB"/>
        </w:rPr>
        <w:t>the</w:t>
      </w:r>
      <w:r w:rsidRPr="00E90605">
        <w:rPr>
          <w:spacing w:val="-5"/>
          <w:sz w:val="20"/>
          <w:highlight w:val="yellow"/>
          <w:lang w:val="en-GB"/>
        </w:rPr>
        <w:t xml:space="preserve"> </w:t>
      </w:r>
      <w:r w:rsidRPr="00E90605">
        <w:rPr>
          <w:sz w:val="20"/>
          <w:highlight w:val="yellow"/>
          <w:lang w:val="en-GB"/>
        </w:rPr>
        <w:t>applicable</w:t>
      </w:r>
      <w:r w:rsidRPr="00E90605">
        <w:rPr>
          <w:spacing w:val="-8"/>
          <w:sz w:val="20"/>
          <w:highlight w:val="yellow"/>
          <w:lang w:val="en-GB"/>
        </w:rPr>
        <w:t xml:space="preserve"> </w:t>
      </w:r>
      <w:r w:rsidRPr="00E90605">
        <w:rPr>
          <w:sz w:val="20"/>
          <w:highlight w:val="yellow"/>
          <w:lang w:val="en-GB"/>
        </w:rPr>
        <w:t>penalties</w:t>
      </w:r>
      <w:r w:rsidRPr="00E90605">
        <w:rPr>
          <w:spacing w:val="-6"/>
          <w:sz w:val="20"/>
          <w:highlight w:val="yellow"/>
          <w:lang w:val="en-GB"/>
        </w:rPr>
        <w:t xml:space="preserve"> </w:t>
      </w:r>
      <w:r w:rsidRPr="00E90605">
        <w:rPr>
          <w:sz w:val="20"/>
          <w:highlight w:val="yellow"/>
          <w:lang w:val="en-GB"/>
        </w:rPr>
        <w:t>are</w:t>
      </w:r>
      <w:r w:rsidRPr="00E90605">
        <w:rPr>
          <w:spacing w:val="-5"/>
          <w:sz w:val="20"/>
          <w:highlight w:val="yellow"/>
          <w:lang w:val="en-GB"/>
        </w:rPr>
        <w:t xml:space="preserve"> </w:t>
      </w:r>
      <w:r w:rsidRPr="00E90605">
        <w:rPr>
          <w:sz w:val="20"/>
          <w:highlight w:val="yellow"/>
          <w:lang w:val="en-GB"/>
        </w:rPr>
        <w:t>proportionate</w:t>
      </w:r>
      <w:r w:rsidRPr="00E90605">
        <w:rPr>
          <w:spacing w:val="-5"/>
          <w:sz w:val="20"/>
          <w:highlight w:val="yellow"/>
          <w:lang w:val="en-GB"/>
        </w:rPr>
        <w:t xml:space="preserve"> </w:t>
      </w:r>
      <w:r w:rsidRPr="00E90605">
        <w:rPr>
          <w:sz w:val="20"/>
          <w:highlight w:val="yellow"/>
          <w:lang w:val="en-GB"/>
        </w:rPr>
        <w:t>with the</w:t>
      </w:r>
      <w:r w:rsidRPr="00E90605">
        <w:rPr>
          <w:spacing w:val="-13"/>
          <w:sz w:val="20"/>
          <w:highlight w:val="yellow"/>
          <w:lang w:val="en-GB"/>
        </w:rPr>
        <w:t xml:space="preserve"> </w:t>
      </w:r>
      <w:r w:rsidRPr="00E90605">
        <w:rPr>
          <w:sz w:val="20"/>
          <w:highlight w:val="yellow"/>
          <w:lang w:val="en-GB"/>
        </w:rPr>
        <w:t>gravity</w:t>
      </w:r>
      <w:r w:rsidRPr="00E90605">
        <w:rPr>
          <w:spacing w:val="-12"/>
          <w:sz w:val="20"/>
          <w:highlight w:val="yellow"/>
          <w:lang w:val="en-GB"/>
        </w:rPr>
        <w:t xml:space="preserve"> </w:t>
      </w:r>
      <w:r w:rsidRPr="00E90605">
        <w:rPr>
          <w:sz w:val="20"/>
          <w:highlight w:val="yellow"/>
          <w:lang w:val="en-GB"/>
        </w:rPr>
        <w:t>of</w:t>
      </w:r>
      <w:r w:rsidRPr="00E90605">
        <w:rPr>
          <w:spacing w:val="-13"/>
          <w:sz w:val="20"/>
          <w:highlight w:val="yellow"/>
          <w:lang w:val="en-GB"/>
        </w:rPr>
        <w:t xml:space="preserve"> </w:t>
      </w:r>
      <w:r w:rsidRPr="00E90605">
        <w:rPr>
          <w:sz w:val="20"/>
          <w:highlight w:val="yellow"/>
          <w:lang w:val="en-GB"/>
        </w:rPr>
        <w:t>the</w:t>
      </w:r>
      <w:r w:rsidRPr="00E90605">
        <w:rPr>
          <w:spacing w:val="-12"/>
          <w:sz w:val="20"/>
          <w:highlight w:val="yellow"/>
          <w:lang w:val="en-GB"/>
        </w:rPr>
        <w:t xml:space="preserve"> </w:t>
      </w:r>
      <w:r w:rsidRPr="00E90605">
        <w:rPr>
          <w:sz w:val="20"/>
          <w:highlight w:val="yellow"/>
          <w:lang w:val="en-GB"/>
        </w:rPr>
        <w:t>offense.</w:t>
      </w:r>
      <w:r w:rsidRPr="00E90605">
        <w:rPr>
          <w:spacing w:val="-13"/>
          <w:sz w:val="20"/>
          <w:highlight w:val="yellow"/>
          <w:lang w:val="en-GB"/>
        </w:rPr>
        <w:t xml:space="preserve"> </w:t>
      </w:r>
      <w:r w:rsidRPr="00E90605">
        <w:rPr>
          <w:sz w:val="20"/>
          <w:highlight w:val="yellow"/>
          <w:lang w:val="en-GB"/>
        </w:rPr>
        <w:t>This</w:t>
      </w:r>
      <w:r w:rsidRPr="00E90605">
        <w:rPr>
          <w:spacing w:val="-12"/>
          <w:sz w:val="20"/>
          <w:highlight w:val="yellow"/>
          <w:lang w:val="en-GB"/>
        </w:rPr>
        <w:t xml:space="preserve"> </w:t>
      </w:r>
      <w:r w:rsidRPr="00E90605">
        <w:rPr>
          <w:sz w:val="20"/>
          <w:highlight w:val="yellow"/>
          <w:lang w:val="en-GB"/>
        </w:rPr>
        <w:t>Article</w:t>
      </w:r>
      <w:r w:rsidRPr="00E90605">
        <w:rPr>
          <w:spacing w:val="-13"/>
          <w:sz w:val="20"/>
          <w:highlight w:val="yellow"/>
          <w:lang w:val="en-GB"/>
        </w:rPr>
        <w:t xml:space="preserve"> </w:t>
      </w:r>
      <w:r w:rsidRPr="00E90605">
        <w:rPr>
          <w:sz w:val="20"/>
          <w:highlight w:val="yellow"/>
          <w:lang w:val="en-GB"/>
        </w:rPr>
        <w:t>shall</w:t>
      </w:r>
      <w:r w:rsidRPr="00E90605">
        <w:rPr>
          <w:spacing w:val="-12"/>
          <w:sz w:val="20"/>
          <w:highlight w:val="yellow"/>
          <w:lang w:val="en-GB"/>
        </w:rPr>
        <w:t xml:space="preserve"> </w:t>
      </w:r>
      <w:r w:rsidRPr="00E90605">
        <w:rPr>
          <w:sz w:val="20"/>
          <w:highlight w:val="yellow"/>
          <w:lang w:val="en-GB"/>
        </w:rPr>
        <w:t>apply</w:t>
      </w:r>
      <w:r w:rsidRPr="00E90605">
        <w:rPr>
          <w:spacing w:val="-13"/>
          <w:sz w:val="20"/>
          <w:highlight w:val="yellow"/>
          <w:lang w:val="en-GB"/>
        </w:rPr>
        <w:t xml:space="preserve"> </w:t>
      </w:r>
      <w:r w:rsidRPr="00E90605">
        <w:rPr>
          <w:sz w:val="20"/>
          <w:highlight w:val="yellow"/>
          <w:lang w:val="en-GB"/>
        </w:rPr>
        <w:t>without</w:t>
      </w:r>
      <w:r w:rsidRPr="00E90605">
        <w:rPr>
          <w:spacing w:val="-12"/>
          <w:sz w:val="20"/>
          <w:highlight w:val="yellow"/>
          <w:lang w:val="en-GB"/>
        </w:rPr>
        <w:t xml:space="preserve"> </w:t>
      </w:r>
      <w:r w:rsidRPr="00E90605">
        <w:rPr>
          <w:sz w:val="20"/>
          <w:highlight w:val="yellow"/>
          <w:lang w:val="en-GB"/>
        </w:rPr>
        <w:t>prejudice</w:t>
      </w:r>
      <w:r w:rsidRPr="00E90605">
        <w:rPr>
          <w:spacing w:val="-13"/>
          <w:sz w:val="20"/>
          <w:highlight w:val="yellow"/>
          <w:lang w:val="en-GB"/>
        </w:rPr>
        <w:t xml:space="preserve"> </w:t>
      </w:r>
      <w:r w:rsidRPr="00E90605">
        <w:rPr>
          <w:sz w:val="20"/>
          <w:highlight w:val="yellow"/>
          <w:lang w:val="en-GB"/>
        </w:rPr>
        <w:t>to</w:t>
      </w:r>
      <w:r w:rsidRPr="00E90605">
        <w:rPr>
          <w:spacing w:val="-12"/>
          <w:sz w:val="20"/>
          <w:highlight w:val="yellow"/>
          <w:lang w:val="en-GB"/>
        </w:rPr>
        <w:t xml:space="preserve"> </w:t>
      </w:r>
      <w:r w:rsidRPr="00E90605">
        <w:rPr>
          <w:sz w:val="20"/>
          <w:highlight w:val="yellow"/>
          <w:lang w:val="en-GB"/>
        </w:rPr>
        <w:t>any</w:t>
      </w:r>
      <w:r w:rsidRPr="00E90605">
        <w:rPr>
          <w:spacing w:val="-13"/>
          <w:sz w:val="20"/>
          <w:highlight w:val="yellow"/>
          <w:lang w:val="en-GB"/>
        </w:rPr>
        <w:t xml:space="preserve"> </w:t>
      </w:r>
      <w:r w:rsidRPr="00E90605">
        <w:rPr>
          <w:sz w:val="20"/>
          <w:highlight w:val="yellow"/>
          <w:lang w:val="en-GB"/>
        </w:rPr>
        <w:t>other</w:t>
      </w:r>
      <w:r w:rsidRPr="00E90605">
        <w:rPr>
          <w:spacing w:val="-12"/>
          <w:sz w:val="20"/>
          <w:highlight w:val="yellow"/>
          <w:lang w:val="en-GB"/>
        </w:rPr>
        <w:t xml:space="preserve"> </w:t>
      </w:r>
      <w:r w:rsidRPr="00E90605">
        <w:rPr>
          <w:sz w:val="20"/>
          <w:highlight w:val="yellow"/>
          <w:lang w:val="en-GB"/>
        </w:rPr>
        <w:t xml:space="preserve">international instrument which requires or establishes the criminal or administrative liability of legal persons for other offenses. </w:t>
      </w:r>
      <w:r w:rsidRPr="003F0AB6">
        <w:rPr>
          <w:b/>
          <w:sz w:val="20"/>
          <w:highlight w:val="yellow"/>
        </w:rPr>
        <w:t>(Palestine)</w:t>
      </w:r>
    </w:p>
    <w:p w14:paraId="18023FD1" w14:textId="77777777" w:rsidR="00E90605" w:rsidRPr="00E90605" w:rsidRDefault="00E90605">
      <w:pPr>
        <w:pStyle w:val="ListParagraph"/>
        <w:widowControl w:val="0"/>
        <w:numPr>
          <w:ilvl w:val="1"/>
          <w:numId w:val="26"/>
        </w:numPr>
        <w:tabs>
          <w:tab w:val="left" w:pos="1614"/>
        </w:tabs>
        <w:autoSpaceDE w:val="0"/>
        <w:autoSpaceDN w:val="0"/>
        <w:spacing w:before="130" w:after="0" w:line="249" w:lineRule="auto"/>
        <w:ind w:right="1252" w:firstLine="0"/>
        <w:contextualSpacing w:val="0"/>
        <w:jc w:val="both"/>
        <w:rPr>
          <w:color w:val="7030A0"/>
          <w:sz w:val="20"/>
          <w:lang w:val="en-GB"/>
        </w:rPr>
      </w:pPr>
      <w:r w:rsidRPr="00E90605">
        <w:rPr>
          <w:color w:val="7030A0"/>
          <w:sz w:val="20"/>
          <w:lang w:val="en-GB"/>
        </w:rPr>
        <w:t>The liability of legal persons under Article 8.9. shall be without prejudice to the criminal liability of the natural person who have committed the offenses under the applicable domestic law.</w:t>
      </w:r>
    </w:p>
    <w:p w14:paraId="2956E076" w14:textId="77777777" w:rsidR="00E90605" w:rsidRPr="00E90605" w:rsidRDefault="00E90605">
      <w:pPr>
        <w:pStyle w:val="ListParagraph"/>
        <w:widowControl w:val="0"/>
        <w:numPr>
          <w:ilvl w:val="1"/>
          <w:numId w:val="26"/>
        </w:numPr>
        <w:tabs>
          <w:tab w:val="left" w:pos="1614"/>
        </w:tabs>
        <w:autoSpaceDE w:val="0"/>
        <w:autoSpaceDN w:val="0"/>
        <w:spacing w:before="130" w:after="0" w:line="249" w:lineRule="auto"/>
        <w:ind w:right="1252" w:firstLine="0"/>
        <w:contextualSpacing w:val="0"/>
        <w:jc w:val="both"/>
        <w:rPr>
          <w:color w:val="7030A0"/>
          <w:sz w:val="20"/>
          <w:lang w:val="en-GB"/>
        </w:rPr>
      </w:pPr>
      <w:r w:rsidRPr="00E90605">
        <w:rPr>
          <w:color w:val="7030A0"/>
          <w:sz w:val="20"/>
          <w:lang w:val="en-GB"/>
        </w:rPr>
        <w:t>States Parties shall provide measures under domestic law to establish the criminal or functionally equivalent legal liability for legal or natural persons conducting business activities, including those of a transnational character, for acts or omissions that constitute attempt, participation or complicity in a criminal offense in accordance with this Article and criminal offenses as defined by their domestic law.</w:t>
      </w:r>
    </w:p>
    <w:p w14:paraId="04EDD6CD" w14:textId="77777777" w:rsidR="00E90605" w:rsidRPr="00E90605" w:rsidRDefault="00E90605" w:rsidP="00E90605">
      <w:pPr>
        <w:spacing w:before="124" w:line="249" w:lineRule="auto"/>
        <w:ind w:left="1266" w:right="1248"/>
        <w:jc w:val="both"/>
        <w:rPr>
          <w:b/>
          <w:sz w:val="20"/>
          <w:lang w:val="en-GB"/>
        </w:rPr>
      </w:pPr>
      <w:r w:rsidRPr="00E90605">
        <w:rPr>
          <w:b/>
          <w:sz w:val="20"/>
          <w:highlight w:val="yellow"/>
          <w:lang w:val="en-GB"/>
        </w:rPr>
        <w:t xml:space="preserve">8.10 bis. All companies involved in human rights abuse or violation, whether a subsidiary, a parent company, or any other business along the value chain, shall be jointly and several </w:t>
      </w:r>
      <w:proofErr w:type="gramStart"/>
      <w:r w:rsidRPr="00E90605">
        <w:rPr>
          <w:b/>
          <w:sz w:val="20"/>
          <w:highlight w:val="yellow"/>
          <w:lang w:val="en-GB"/>
        </w:rPr>
        <w:t>responsibility</w:t>
      </w:r>
      <w:proofErr w:type="gramEnd"/>
      <w:r w:rsidRPr="00E90605">
        <w:rPr>
          <w:b/>
          <w:sz w:val="20"/>
          <w:highlight w:val="yellow"/>
          <w:lang w:val="en-GB"/>
        </w:rPr>
        <w:t xml:space="preserve"> for human rights abuses in which they are involved. </w:t>
      </w:r>
      <w:r w:rsidRPr="00E90605">
        <w:rPr>
          <w:b/>
          <w:spacing w:val="-2"/>
          <w:sz w:val="20"/>
          <w:highlight w:val="yellow"/>
          <w:lang w:val="en-GB"/>
        </w:rPr>
        <w:t>(Palestine)</w:t>
      </w:r>
    </w:p>
    <w:p w14:paraId="33563856" w14:textId="77777777" w:rsidR="00E90605" w:rsidRDefault="00E90605" w:rsidP="00E90605">
      <w:pPr>
        <w:pStyle w:val="BodyText"/>
        <w:spacing w:before="6"/>
        <w:ind w:left="0"/>
        <w:jc w:val="left"/>
        <w:rPr>
          <w:b/>
          <w:sz w:val="16"/>
        </w:rPr>
      </w:pPr>
    </w:p>
    <w:p w14:paraId="0DBC081F" w14:textId="77777777" w:rsidR="00E90605" w:rsidRPr="006F4BF4" w:rsidRDefault="00E90605" w:rsidP="00E90605">
      <w:pPr>
        <w:spacing w:before="91" w:line="249" w:lineRule="auto"/>
        <w:ind w:left="1266" w:right="1254"/>
        <w:jc w:val="both"/>
        <w:rPr>
          <w:b/>
          <w:sz w:val="20"/>
        </w:rPr>
        <w:sectPr w:rsidR="00E90605" w:rsidRPr="006F4BF4">
          <w:pgSz w:w="11910" w:h="16850"/>
          <w:pgMar w:top="1140" w:right="1020" w:bottom="760" w:left="1000" w:header="857" w:footer="565" w:gutter="0"/>
          <w:cols w:space="720"/>
        </w:sectPr>
      </w:pPr>
      <w:r w:rsidRPr="00E90605">
        <w:rPr>
          <w:b/>
          <w:sz w:val="20"/>
          <w:highlight w:val="yellow"/>
          <w:lang w:val="en-GB"/>
        </w:rPr>
        <w:t>8.10 ter. State Parties shall ensure that their domestic law provides for the criminal liability</w:t>
      </w:r>
      <w:r w:rsidRPr="00E90605">
        <w:rPr>
          <w:b/>
          <w:spacing w:val="-1"/>
          <w:sz w:val="20"/>
          <w:highlight w:val="yellow"/>
          <w:lang w:val="en-GB"/>
        </w:rPr>
        <w:t xml:space="preserve"> </w:t>
      </w:r>
      <w:r w:rsidRPr="00E90605">
        <w:rPr>
          <w:b/>
          <w:sz w:val="20"/>
          <w:highlight w:val="yellow"/>
          <w:lang w:val="en-GB"/>
        </w:rPr>
        <w:t>of</w:t>
      </w:r>
      <w:r w:rsidRPr="00E90605">
        <w:rPr>
          <w:b/>
          <w:spacing w:val="-3"/>
          <w:sz w:val="20"/>
          <w:highlight w:val="yellow"/>
          <w:lang w:val="en-GB"/>
        </w:rPr>
        <w:t xml:space="preserve"> </w:t>
      </w:r>
      <w:r w:rsidRPr="00E90605">
        <w:rPr>
          <w:b/>
          <w:sz w:val="20"/>
          <w:highlight w:val="yellow"/>
          <w:lang w:val="en-GB"/>
        </w:rPr>
        <w:t>legal</w:t>
      </w:r>
      <w:r w:rsidRPr="00E90605">
        <w:rPr>
          <w:b/>
          <w:spacing w:val="-4"/>
          <w:sz w:val="20"/>
          <w:highlight w:val="yellow"/>
          <w:lang w:val="en-GB"/>
        </w:rPr>
        <w:t xml:space="preserve"> </w:t>
      </w:r>
      <w:r w:rsidRPr="00E90605">
        <w:rPr>
          <w:b/>
          <w:sz w:val="20"/>
          <w:highlight w:val="yellow"/>
          <w:lang w:val="en-GB"/>
        </w:rPr>
        <w:t>or</w:t>
      </w:r>
      <w:r w:rsidRPr="00E90605">
        <w:rPr>
          <w:b/>
          <w:spacing w:val="-4"/>
          <w:sz w:val="20"/>
          <w:highlight w:val="yellow"/>
          <w:lang w:val="en-GB"/>
        </w:rPr>
        <w:t xml:space="preserve"> </w:t>
      </w:r>
      <w:r w:rsidRPr="00E90605">
        <w:rPr>
          <w:b/>
          <w:sz w:val="20"/>
          <w:highlight w:val="yellow"/>
          <w:lang w:val="en-GB"/>
        </w:rPr>
        <w:t>natural</w:t>
      </w:r>
      <w:r w:rsidRPr="00E90605">
        <w:rPr>
          <w:b/>
          <w:spacing w:val="-2"/>
          <w:sz w:val="20"/>
          <w:highlight w:val="yellow"/>
          <w:lang w:val="en-GB"/>
        </w:rPr>
        <w:t xml:space="preserve"> </w:t>
      </w:r>
      <w:r w:rsidRPr="00E90605">
        <w:rPr>
          <w:b/>
          <w:sz w:val="20"/>
          <w:highlight w:val="yellow"/>
          <w:lang w:val="en-GB"/>
        </w:rPr>
        <w:t>persons</w:t>
      </w:r>
      <w:r w:rsidRPr="00E90605">
        <w:rPr>
          <w:b/>
          <w:spacing w:val="-3"/>
          <w:sz w:val="20"/>
          <w:highlight w:val="yellow"/>
          <w:lang w:val="en-GB"/>
        </w:rPr>
        <w:t xml:space="preserve"> </w:t>
      </w:r>
      <w:r w:rsidRPr="00E90605">
        <w:rPr>
          <w:b/>
          <w:sz w:val="20"/>
          <w:highlight w:val="yellow"/>
          <w:lang w:val="en-GB"/>
        </w:rPr>
        <w:t>for</w:t>
      </w:r>
      <w:r w:rsidRPr="00E90605">
        <w:rPr>
          <w:b/>
          <w:spacing w:val="-1"/>
          <w:sz w:val="20"/>
          <w:highlight w:val="yellow"/>
          <w:lang w:val="en-GB"/>
        </w:rPr>
        <w:t xml:space="preserve"> </w:t>
      </w:r>
      <w:r w:rsidRPr="00E90605">
        <w:rPr>
          <w:b/>
          <w:sz w:val="20"/>
          <w:highlight w:val="yellow"/>
          <w:lang w:val="en-GB"/>
        </w:rPr>
        <w:t>acts</w:t>
      </w:r>
      <w:r w:rsidRPr="00E90605">
        <w:rPr>
          <w:b/>
          <w:spacing w:val="-2"/>
          <w:sz w:val="20"/>
          <w:highlight w:val="yellow"/>
          <w:lang w:val="en-GB"/>
        </w:rPr>
        <w:t xml:space="preserve"> </w:t>
      </w:r>
      <w:r w:rsidRPr="00E90605">
        <w:rPr>
          <w:b/>
          <w:sz w:val="20"/>
          <w:highlight w:val="yellow"/>
          <w:lang w:val="en-GB"/>
        </w:rPr>
        <w:t>that</w:t>
      </w:r>
      <w:r w:rsidRPr="00E90605">
        <w:rPr>
          <w:b/>
          <w:spacing w:val="-3"/>
          <w:sz w:val="20"/>
          <w:highlight w:val="yellow"/>
          <w:lang w:val="en-GB"/>
        </w:rPr>
        <w:t xml:space="preserve"> </w:t>
      </w:r>
      <w:r w:rsidRPr="00E90605">
        <w:rPr>
          <w:b/>
          <w:sz w:val="20"/>
          <w:highlight w:val="yellow"/>
          <w:lang w:val="en-GB"/>
        </w:rPr>
        <w:t>directly</w:t>
      </w:r>
      <w:r w:rsidRPr="00E90605">
        <w:rPr>
          <w:b/>
          <w:spacing w:val="-3"/>
          <w:sz w:val="20"/>
          <w:highlight w:val="yellow"/>
          <w:lang w:val="en-GB"/>
        </w:rPr>
        <w:t xml:space="preserve"> </w:t>
      </w:r>
      <w:r w:rsidRPr="00E90605">
        <w:rPr>
          <w:b/>
          <w:sz w:val="20"/>
          <w:highlight w:val="yellow"/>
          <w:lang w:val="en-GB"/>
        </w:rPr>
        <w:t>or</w:t>
      </w:r>
      <w:r w:rsidRPr="00E90605">
        <w:rPr>
          <w:b/>
          <w:spacing w:val="-1"/>
          <w:sz w:val="20"/>
          <w:highlight w:val="yellow"/>
          <w:lang w:val="en-GB"/>
        </w:rPr>
        <w:t xml:space="preserve"> </w:t>
      </w:r>
      <w:r w:rsidRPr="00E90605">
        <w:rPr>
          <w:b/>
          <w:sz w:val="20"/>
          <w:highlight w:val="yellow"/>
          <w:lang w:val="en-GB"/>
        </w:rPr>
        <w:t>indirectly</w:t>
      </w:r>
      <w:r w:rsidRPr="00E90605">
        <w:rPr>
          <w:b/>
          <w:spacing w:val="-1"/>
          <w:sz w:val="20"/>
          <w:highlight w:val="yellow"/>
          <w:lang w:val="en-GB"/>
        </w:rPr>
        <w:t xml:space="preserve"> </w:t>
      </w:r>
      <w:r w:rsidRPr="00E90605">
        <w:rPr>
          <w:b/>
          <w:sz w:val="20"/>
          <w:highlight w:val="yellow"/>
          <w:lang w:val="en-GB"/>
        </w:rPr>
        <w:t>contribute,</w:t>
      </w:r>
      <w:r w:rsidRPr="00E90605">
        <w:rPr>
          <w:b/>
          <w:spacing w:val="-3"/>
          <w:sz w:val="20"/>
          <w:highlight w:val="yellow"/>
          <w:lang w:val="en-GB"/>
        </w:rPr>
        <w:t xml:space="preserve"> </w:t>
      </w:r>
      <w:r w:rsidRPr="00E90605">
        <w:rPr>
          <w:b/>
          <w:sz w:val="20"/>
          <w:highlight w:val="yellow"/>
          <w:lang w:val="en-GB"/>
        </w:rPr>
        <w:t xml:space="preserve">cause or are linked to human rights abuses or violations. </w:t>
      </w:r>
      <w:r w:rsidRPr="00996746">
        <w:rPr>
          <w:b/>
          <w:sz w:val="20"/>
          <w:highlight w:val="yellow"/>
        </w:rPr>
        <w:t>(Palestine)</w:t>
      </w:r>
    </w:p>
    <w:p w14:paraId="01904EAE" w14:textId="77777777" w:rsidR="00E90605" w:rsidRDefault="00E90605" w:rsidP="00E90605">
      <w:pPr>
        <w:pStyle w:val="BodyText"/>
        <w:spacing w:before="10"/>
        <w:ind w:left="0"/>
        <w:jc w:val="left"/>
        <w:rPr>
          <w:b/>
          <w:sz w:val="15"/>
        </w:rPr>
      </w:pPr>
    </w:p>
    <w:p w14:paraId="18270C48" w14:textId="77777777" w:rsidR="00E90605" w:rsidRPr="00440D8A" w:rsidRDefault="00E90605" w:rsidP="00E90605">
      <w:pPr>
        <w:pStyle w:val="Heading1"/>
        <w:rPr>
          <w:color w:val="00B050"/>
          <w:sz w:val="20"/>
          <w:szCs w:val="20"/>
        </w:rPr>
      </w:pPr>
      <w:r w:rsidRPr="00440D8A">
        <w:rPr>
          <w:color w:val="00B050"/>
          <w:sz w:val="20"/>
          <w:szCs w:val="20"/>
        </w:rPr>
        <w:t xml:space="preserve">CHAIR PROPOSAL </w:t>
      </w:r>
      <w:proofErr w:type="spellStart"/>
      <w:r w:rsidRPr="00440D8A">
        <w:rPr>
          <w:color w:val="00B050"/>
          <w:sz w:val="20"/>
          <w:szCs w:val="20"/>
        </w:rPr>
        <w:t>Article</w:t>
      </w:r>
      <w:proofErr w:type="spellEnd"/>
      <w:r w:rsidRPr="00440D8A">
        <w:rPr>
          <w:color w:val="00B050"/>
          <w:spacing w:val="-5"/>
          <w:sz w:val="20"/>
          <w:szCs w:val="20"/>
        </w:rPr>
        <w:t xml:space="preserve"> </w:t>
      </w:r>
      <w:r w:rsidRPr="00440D8A">
        <w:rPr>
          <w:color w:val="00B050"/>
          <w:sz w:val="20"/>
          <w:szCs w:val="20"/>
        </w:rPr>
        <w:t>8.</w:t>
      </w:r>
      <w:r w:rsidRPr="00440D8A">
        <w:rPr>
          <w:color w:val="00B050"/>
          <w:spacing w:val="-4"/>
          <w:sz w:val="20"/>
          <w:szCs w:val="20"/>
        </w:rPr>
        <w:t xml:space="preserve"> </w:t>
      </w:r>
      <w:r w:rsidRPr="00440D8A">
        <w:rPr>
          <w:color w:val="00B050"/>
          <w:sz w:val="20"/>
          <w:szCs w:val="20"/>
        </w:rPr>
        <w:t>Legal</w:t>
      </w:r>
      <w:r w:rsidRPr="00440D8A">
        <w:rPr>
          <w:color w:val="00B050"/>
          <w:spacing w:val="-4"/>
          <w:sz w:val="20"/>
          <w:szCs w:val="20"/>
        </w:rPr>
        <w:t xml:space="preserve"> </w:t>
      </w:r>
      <w:proofErr w:type="spellStart"/>
      <w:r w:rsidRPr="00440D8A">
        <w:rPr>
          <w:color w:val="00B050"/>
          <w:spacing w:val="-2"/>
          <w:sz w:val="20"/>
          <w:szCs w:val="20"/>
        </w:rPr>
        <w:t>Liability</w:t>
      </w:r>
      <w:proofErr w:type="spellEnd"/>
    </w:p>
    <w:p w14:paraId="2D0ED9EF" w14:textId="77777777" w:rsidR="00E90605" w:rsidRPr="00440D8A" w:rsidRDefault="00E90605" w:rsidP="00E90605">
      <w:pPr>
        <w:pStyle w:val="BodyText"/>
        <w:spacing w:before="4"/>
        <w:ind w:left="0"/>
        <w:jc w:val="left"/>
        <w:rPr>
          <w:b/>
        </w:rPr>
      </w:pPr>
    </w:p>
    <w:p w14:paraId="2DCB7882" w14:textId="77777777" w:rsidR="00E90605" w:rsidRPr="00E90605" w:rsidRDefault="00E90605">
      <w:pPr>
        <w:pStyle w:val="ListParagraph"/>
        <w:widowControl w:val="0"/>
        <w:numPr>
          <w:ilvl w:val="1"/>
          <w:numId w:val="46"/>
        </w:numPr>
        <w:tabs>
          <w:tab w:val="left" w:pos="821"/>
        </w:tabs>
        <w:autoSpaceDE w:val="0"/>
        <w:autoSpaceDN w:val="0"/>
        <w:spacing w:before="1" w:after="0" w:line="276" w:lineRule="auto"/>
        <w:ind w:right="106" w:firstLine="0"/>
        <w:contextualSpacing w:val="0"/>
        <w:jc w:val="both"/>
        <w:rPr>
          <w:color w:val="00B050"/>
          <w:sz w:val="20"/>
          <w:lang w:val="en-GB"/>
        </w:rPr>
      </w:pPr>
      <w:r w:rsidRPr="00E90605">
        <w:rPr>
          <w:color w:val="00B050"/>
          <w:sz w:val="20"/>
          <w:lang w:val="en-GB"/>
        </w:rPr>
        <w:t>Each State Party shall adopt such measures as may be</w:t>
      </w:r>
      <w:r w:rsidRPr="00E90605">
        <w:rPr>
          <w:color w:val="00B050"/>
          <w:spacing w:val="-1"/>
          <w:sz w:val="20"/>
          <w:lang w:val="en-GB"/>
        </w:rPr>
        <w:t xml:space="preserve"> </w:t>
      </w:r>
      <w:r w:rsidRPr="00E90605">
        <w:rPr>
          <w:color w:val="00B050"/>
          <w:sz w:val="20"/>
          <w:lang w:val="en-GB"/>
        </w:rPr>
        <w:t>necessary, and consistent with its domestic legal and administrative systems, to establish</w:t>
      </w:r>
      <w:r w:rsidRPr="00E90605">
        <w:rPr>
          <w:color w:val="00B050"/>
          <w:spacing w:val="-2"/>
          <w:sz w:val="20"/>
          <w:lang w:val="en-GB"/>
        </w:rPr>
        <w:t xml:space="preserve"> </w:t>
      </w:r>
      <w:r w:rsidRPr="00E90605">
        <w:rPr>
          <w:color w:val="00B050"/>
          <w:sz w:val="20"/>
          <w:lang w:val="en-GB"/>
        </w:rPr>
        <w:t>the</w:t>
      </w:r>
      <w:r w:rsidRPr="00E90605">
        <w:rPr>
          <w:color w:val="00B050"/>
          <w:spacing w:val="-2"/>
          <w:sz w:val="20"/>
          <w:lang w:val="en-GB"/>
        </w:rPr>
        <w:t xml:space="preserve"> </w:t>
      </w:r>
      <w:r w:rsidRPr="00E90605">
        <w:rPr>
          <w:color w:val="00B050"/>
          <w:sz w:val="20"/>
          <w:lang w:val="en-GB"/>
        </w:rPr>
        <w:t>liability of</w:t>
      </w:r>
      <w:r w:rsidRPr="00E90605">
        <w:rPr>
          <w:color w:val="00B050"/>
          <w:spacing w:val="-1"/>
          <w:sz w:val="20"/>
          <w:lang w:val="en-GB"/>
        </w:rPr>
        <w:t xml:space="preserve"> </w:t>
      </w:r>
      <w:r w:rsidRPr="00E90605">
        <w:rPr>
          <w:color w:val="00B050"/>
          <w:sz w:val="20"/>
          <w:lang w:val="en-GB"/>
        </w:rPr>
        <w:t>legal</w:t>
      </w:r>
      <w:r w:rsidRPr="00E90605">
        <w:rPr>
          <w:color w:val="00B050"/>
          <w:spacing w:val="-3"/>
          <w:sz w:val="20"/>
          <w:lang w:val="en-GB"/>
        </w:rPr>
        <w:t xml:space="preserve"> </w:t>
      </w:r>
      <w:r w:rsidRPr="00E90605">
        <w:rPr>
          <w:color w:val="00B050"/>
          <w:sz w:val="20"/>
          <w:lang w:val="en-GB"/>
        </w:rPr>
        <w:t>and</w:t>
      </w:r>
      <w:r w:rsidRPr="00E90605">
        <w:rPr>
          <w:color w:val="00B050"/>
          <w:spacing w:val="-2"/>
          <w:sz w:val="20"/>
          <w:lang w:val="en-GB"/>
        </w:rPr>
        <w:t xml:space="preserve"> </w:t>
      </w:r>
      <w:r w:rsidRPr="00E90605">
        <w:rPr>
          <w:color w:val="00B050"/>
          <w:sz w:val="20"/>
          <w:lang w:val="en-GB"/>
        </w:rPr>
        <w:t>natural persons</w:t>
      </w:r>
      <w:r w:rsidRPr="00E90605">
        <w:rPr>
          <w:color w:val="00B050"/>
          <w:spacing w:val="-3"/>
          <w:sz w:val="20"/>
          <w:lang w:val="en-GB"/>
        </w:rPr>
        <w:t xml:space="preserve"> </w:t>
      </w:r>
      <w:r w:rsidRPr="00E90605">
        <w:rPr>
          <w:color w:val="00B050"/>
          <w:sz w:val="20"/>
          <w:lang w:val="en-GB"/>
        </w:rPr>
        <w:t>for</w:t>
      </w:r>
      <w:r w:rsidRPr="00E90605">
        <w:rPr>
          <w:color w:val="00B050"/>
          <w:spacing w:val="-2"/>
          <w:sz w:val="20"/>
          <w:lang w:val="en-GB"/>
        </w:rPr>
        <w:t xml:space="preserve"> </w:t>
      </w:r>
      <w:r w:rsidRPr="00E90605">
        <w:rPr>
          <w:color w:val="00B050"/>
          <w:sz w:val="20"/>
          <w:lang w:val="en-GB"/>
        </w:rPr>
        <w:t>non-compliance</w:t>
      </w:r>
      <w:r w:rsidRPr="00E90605">
        <w:rPr>
          <w:color w:val="00B050"/>
          <w:spacing w:val="-4"/>
          <w:sz w:val="20"/>
          <w:lang w:val="en-GB"/>
        </w:rPr>
        <w:t xml:space="preserve"> </w:t>
      </w:r>
      <w:r w:rsidRPr="00E90605">
        <w:rPr>
          <w:color w:val="00B050"/>
          <w:sz w:val="20"/>
          <w:lang w:val="en-GB"/>
        </w:rPr>
        <w:t>with its legally enforceable measures established pursuant to Article 6.</w:t>
      </w:r>
    </w:p>
    <w:p w14:paraId="71DAEAC7" w14:textId="77777777" w:rsidR="00E90605" w:rsidRPr="00E90605" w:rsidRDefault="00E90605">
      <w:pPr>
        <w:pStyle w:val="ListParagraph"/>
        <w:widowControl w:val="0"/>
        <w:numPr>
          <w:ilvl w:val="1"/>
          <w:numId w:val="46"/>
        </w:numPr>
        <w:tabs>
          <w:tab w:val="left" w:pos="821"/>
        </w:tabs>
        <w:autoSpaceDE w:val="0"/>
        <w:autoSpaceDN w:val="0"/>
        <w:spacing w:before="264" w:after="0" w:line="276" w:lineRule="auto"/>
        <w:ind w:right="105" w:firstLine="0"/>
        <w:contextualSpacing w:val="0"/>
        <w:jc w:val="both"/>
        <w:rPr>
          <w:color w:val="00B050"/>
          <w:sz w:val="20"/>
          <w:lang w:val="en-GB"/>
        </w:rPr>
      </w:pPr>
      <w:r w:rsidRPr="00E90605">
        <w:rPr>
          <w:color w:val="00B050"/>
          <w:sz w:val="20"/>
          <w:lang w:val="en-GB"/>
        </w:rPr>
        <w:t>Subject to</w:t>
      </w:r>
      <w:r w:rsidRPr="00E90605">
        <w:rPr>
          <w:color w:val="00B050"/>
          <w:spacing w:val="-4"/>
          <w:sz w:val="20"/>
          <w:lang w:val="en-GB"/>
        </w:rPr>
        <w:t xml:space="preserve"> </w:t>
      </w:r>
      <w:r w:rsidRPr="00E90605">
        <w:rPr>
          <w:color w:val="00B050"/>
          <w:sz w:val="20"/>
          <w:lang w:val="en-GB"/>
        </w:rPr>
        <w:t>the legal</w:t>
      </w:r>
      <w:r w:rsidRPr="00E90605">
        <w:rPr>
          <w:color w:val="00B050"/>
          <w:spacing w:val="-2"/>
          <w:sz w:val="20"/>
          <w:lang w:val="en-GB"/>
        </w:rPr>
        <w:t xml:space="preserve"> </w:t>
      </w:r>
      <w:r w:rsidRPr="00E90605">
        <w:rPr>
          <w:color w:val="00B050"/>
          <w:sz w:val="20"/>
          <w:lang w:val="en-GB"/>
        </w:rPr>
        <w:t>principles of</w:t>
      </w:r>
      <w:r w:rsidRPr="00E90605">
        <w:rPr>
          <w:color w:val="00B050"/>
          <w:spacing w:val="-2"/>
          <w:sz w:val="20"/>
          <w:lang w:val="en-GB"/>
        </w:rPr>
        <w:t xml:space="preserve"> </w:t>
      </w:r>
      <w:r w:rsidRPr="00E90605">
        <w:rPr>
          <w:color w:val="00B050"/>
          <w:sz w:val="20"/>
          <w:lang w:val="en-GB"/>
        </w:rPr>
        <w:t>the</w:t>
      </w:r>
      <w:r w:rsidRPr="00E90605">
        <w:rPr>
          <w:color w:val="00B050"/>
          <w:spacing w:val="-1"/>
          <w:sz w:val="20"/>
          <w:lang w:val="en-GB"/>
        </w:rPr>
        <w:t xml:space="preserve"> </w:t>
      </w:r>
      <w:r w:rsidRPr="00E90605">
        <w:rPr>
          <w:color w:val="00B050"/>
          <w:sz w:val="20"/>
          <w:lang w:val="en-GB"/>
        </w:rPr>
        <w:t>State</w:t>
      </w:r>
      <w:r w:rsidRPr="00E90605">
        <w:rPr>
          <w:color w:val="00B050"/>
          <w:spacing w:val="-1"/>
          <w:sz w:val="20"/>
          <w:lang w:val="en-GB"/>
        </w:rPr>
        <w:t xml:space="preserve"> </w:t>
      </w:r>
      <w:r w:rsidRPr="00E90605">
        <w:rPr>
          <w:color w:val="00B050"/>
          <w:sz w:val="20"/>
          <w:lang w:val="en-GB"/>
        </w:rPr>
        <w:t>Party, the liability of legal and natural persons referred to in this Article shall be criminal, civil or administrative,</w:t>
      </w:r>
      <w:r w:rsidRPr="00E90605">
        <w:rPr>
          <w:color w:val="00B050"/>
          <w:spacing w:val="-20"/>
          <w:sz w:val="20"/>
          <w:lang w:val="en-GB"/>
        </w:rPr>
        <w:t xml:space="preserve"> </w:t>
      </w:r>
      <w:r w:rsidRPr="00E90605">
        <w:rPr>
          <w:color w:val="00B050"/>
          <w:sz w:val="20"/>
          <w:lang w:val="en-GB"/>
        </w:rPr>
        <w:t>as</w:t>
      </w:r>
      <w:r w:rsidRPr="00E90605">
        <w:rPr>
          <w:color w:val="00B050"/>
          <w:spacing w:val="-19"/>
          <w:sz w:val="20"/>
          <w:lang w:val="en-GB"/>
        </w:rPr>
        <w:t xml:space="preserve"> </w:t>
      </w:r>
      <w:r w:rsidRPr="00E90605">
        <w:rPr>
          <w:color w:val="00B050"/>
          <w:sz w:val="20"/>
          <w:lang w:val="en-GB"/>
        </w:rPr>
        <w:t>appropriate</w:t>
      </w:r>
      <w:r w:rsidRPr="00E90605">
        <w:rPr>
          <w:color w:val="00B050"/>
          <w:spacing w:val="-20"/>
          <w:sz w:val="20"/>
          <w:lang w:val="en-GB"/>
        </w:rPr>
        <w:t xml:space="preserve"> </w:t>
      </w:r>
      <w:r w:rsidRPr="00E90605">
        <w:rPr>
          <w:color w:val="00B050"/>
          <w:sz w:val="20"/>
          <w:lang w:val="en-GB"/>
        </w:rPr>
        <w:t>to</w:t>
      </w:r>
      <w:r w:rsidRPr="00E90605">
        <w:rPr>
          <w:color w:val="00B050"/>
          <w:spacing w:val="-19"/>
          <w:sz w:val="20"/>
          <w:lang w:val="en-GB"/>
        </w:rPr>
        <w:t xml:space="preserve"> </w:t>
      </w:r>
      <w:r w:rsidRPr="00E90605">
        <w:rPr>
          <w:color w:val="00B050"/>
          <w:sz w:val="20"/>
          <w:lang w:val="en-GB"/>
        </w:rPr>
        <w:t>the</w:t>
      </w:r>
      <w:r w:rsidRPr="00E90605">
        <w:rPr>
          <w:color w:val="00B050"/>
          <w:spacing w:val="-20"/>
          <w:sz w:val="20"/>
          <w:lang w:val="en-GB"/>
        </w:rPr>
        <w:t xml:space="preserve"> </w:t>
      </w:r>
      <w:r w:rsidRPr="00E90605">
        <w:rPr>
          <w:color w:val="00B050"/>
          <w:sz w:val="20"/>
          <w:lang w:val="en-GB"/>
        </w:rPr>
        <w:t>circumstances.</w:t>
      </w:r>
      <w:r w:rsidRPr="00E90605">
        <w:rPr>
          <w:color w:val="00B050"/>
          <w:spacing w:val="-19"/>
          <w:sz w:val="20"/>
          <w:lang w:val="en-GB"/>
        </w:rPr>
        <w:t xml:space="preserve"> </w:t>
      </w:r>
      <w:r w:rsidRPr="00E90605">
        <w:rPr>
          <w:color w:val="00B050"/>
          <w:sz w:val="20"/>
          <w:lang w:val="en-GB"/>
        </w:rPr>
        <w:t>Each</w:t>
      </w:r>
      <w:r w:rsidRPr="00E90605">
        <w:rPr>
          <w:color w:val="00B050"/>
          <w:spacing w:val="-20"/>
          <w:sz w:val="20"/>
          <w:lang w:val="en-GB"/>
        </w:rPr>
        <w:t xml:space="preserve"> </w:t>
      </w:r>
      <w:r w:rsidRPr="00E90605">
        <w:rPr>
          <w:color w:val="00B050"/>
          <w:sz w:val="20"/>
          <w:lang w:val="en-GB"/>
        </w:rPr>
        <w:t>State</w:t>
      </w:r>
      <w:r w:rsidRPr="00E90605">
        <w:rPr>
          <w:color w:val="00B050"/>
          <w:spacing w:val="-19"/>
          <w:sz w:val="20"/>
          <w:lang w:val="en-GB"/>
        </w:rPr>
        <w:t xml:space="preserve"> </w:t>
      </w:r>
      <w:r w:rsidRPr="00E90605">
        <w:rPr>
          <w:color w:val="00B050"/>
          <w:sz w:val="20"/>
          <w:lang w:val="en-GB"/>
        </w:rPr>
        <w:t>Party</w:t>
      </w:r>
      <w:r w:rsidRPr="00E90605">
        <w:rPr>
          <w:color w:val="00B050"/>
          <w:spacing w:val="-20"/>
          <w:sz w:val="20"/>
          <w:lang w:val="en-GB"/>
        </w:rPr>
        <w:t xml:space="preserve"> </w:t>
      </w:r>
      <w:r w:rsidRPr="00E90605">
        <w:rPr>
          <w:color w:val="00B050"/>
          <w:sz w:val="20"/>
          <w:lang w:val="en-GB"/>
        </w:rPr>
        <w:t>shall ensure,</w:t>
      </w:r>
      <w:r w:rsidRPr="00E90605">
        <w:rPr>
          <w:color w:val="00B050"/>
          <w:spacing w:val="-13"/>
          <w:sz w:val="20"/>
          <w:lang w:val="en-GB"/>
        </w:rPr>
        <w:t xml:space="preserve"> </w:t>
      </w:r>
      <w:r w:rsidRPr="00E90605">
        <w:rPr>
          <w:color w:val="00B050"/>
          <w:sz w:val="20"/>
          <w:lang w:val="en-GB"/>
        </w:rPr>
        <w:t>consistent</w:t>
      </w:r>
      <w:r w:rsidRPr="00E90605">
        <w:rPr>
          <w:color w:val="00B050"/>
          <w:spacing w:val="-12"/>
          <w:sz w:val="20"/>
          <w:lang w:val="en-GB"/>
        </w:rPr>
        <w:t xml:space="preserve"> </w:t>
      </w:r>
      <w:r w:rsidRPr="00E90605">
        <w:rPr>
          <w:color w:val="00B050"/>
          <w:sz w:val="20"/>
          <w:lang w:val="en-GB"/>
        </w:rPr>
        <w:t>with</w:t>
      </w:r>
      <w:r w:rsidRPr="00E90605">
        <w:rPr>
          <w:color w:val="00B050"/>
          <w:spacing w:val="-12"/>
          <w:sz w:val="20"/>
          <w:lang w:val="en-GB"/>
        </w:rPr>
        <w:t xml:space="preserve"> </w:t>
      </w:r>
      <w:r w:rsidRPr="00E90605">
        <w:rPr>
          <w:color w:val="00B050"/>
          <w:sz w:val="20"/>
          <w:lang w:val="en-GB"/>
        </w:rPr>
        <w:t>its</w:t>
      </w:r>
      <w:r w:rsidRPr="00E90605">
        <w:rPr>
          <w:color w:val="00B050"/>
          <w:spacing w:val="-11"/>
          <w:sz w:val="20"/>
          <w:lang w:val="en-GB"/>
        </w:rPr>
        <w:t xml:space="preserve"> </w:t>
      </w:r>
      <w:r w:rsidRPr="00E90605">
        <w:rPr>
          <w:color w:val="00B050"/>
          <w:sz w:val="20"/>
          <w:lang w:val="en-GB"/>
        </w:rPr>
        <w:t>domestic</w:t>
      </w:r>
      <w:r w:rsidRPr="00E90605">
        <w:rPr>
          <w:color w:val="00B050"/>
          <w:spacing w:val="-12"/>
          <w:sz w:val="20"/>
          <w:lang w:val="en-GB"/>
        </w:rPr>
        <w:t xml:space="preserve"> </w:t>
      </w:r>
      <w:r w:rsidRPr="00E90605">
        <w:rPr>
          <w:color w:val="00B050"/>
          <w:sz w:val="20"/>
          <w:lang w:val="en-GB"/>
        </w:rPr>
        <w:t>legal</w:t>
      </w:r>
      <w:r w:rsidRPr="00E90605">
        <w:rPr>
          <w:color w:val="00B050"/>
          <w:spacing w:val="-12"/>
          <w:sz w:val="20"/>
          <w:lang w:val="en-GB"/>
        </w:rPr>
        <w:t xml:space="preserve"> </w:t>
      </w:r>
      <w:r w:rsidRPr="00E90605">
        <w:rPr>
          <w:color w:val="00B050"/>
          <w:sz w:val="20"/>
          <w:lang w:val="en-GB"/>
        </w:rPr>
        <w:t>and</w:t>
      </w:r>
      <w:r w:rsidRPr="00E90605">
        <w:rPr>
          <w:color w:val="00B050"/>
          <w:spacing w:val="-12"/>
          <w:sz w:val="20"/>
          <w:lang w:val="en-GB"/>
        </w:rPr>
        <w:t xml:space="preserve"> </w:t>
      </w:r>
      <w:r w:rsidRPr="00E90605">
        <w:rPr>
          <w:color w:val="00B050"/>
          <w:sz w:val="20"/>
          <w:lang w:val="en-GB"/>
        </w:rPr>
        <w:t>administrative</w:t>
      </w:r>
      <w:r w:rsidRPr="00E90605">
        <w:rPr>
          <w:color w:val="00B050"/>
          <w:spacing w:val="-13"/>
          <w:sz w:val="20"/>
          <w:lang w:val="en-GB"/>
        </w:rPr>
        <w:t xml:space="preserve"> </w:t>
      </w:r>
      <w:r w:rsidRPr="00E90605">
        <w:rPr>
          <w:color w:val="00B050"/>
          <w:sz w:val="20"/>
          <w:lang w:val="en-GB"/>
        </w:rPr>
        <w:t>systems,</w:t>
      </w:r>
      <w:r w:rsidRPr="00E90605">
        <w:rPr>
          <w:color w:val="00B050"/>
          <w:spacing w:val="-13"/>
          <w:sz w:val="20"/>
          <w:lang w:val="en-GB"/>
        </w:rPr>
        <w:t xml:space="preserve"> </w:t>
      </w:r>
      <w:r w:rsidRPr="00E90605">
        <w:rPr>
          <w:color w:val="00B050"/>
          <w:sz w:val="20"/>
          <w:lang w:val="en-GB"/>
        </w:rPr>
        <w:t>that the type of liability established under this article shall be:</w:t>
      </w:r>
    </w:p>
    <w:p w14:paraId="766DCACA" w14:textId="77777777" w:rsidR="00E90605" w:rsidRPr="00E90605" w:rsidRDefault="00E90605">
      <w:pPr>
        <w:pStyle w:val="ListParagraph"/>
        <w:widowControl w:val="0"/>
        <w:numPr>
          <w:ilvl w:val="0"/>
          <w:numId w:val="47"/>
        </w:numPr>
        <w:tabs>
          <w:tab w:val="left" w:pos="821"/>
        </w:tabs>
        <w:autoSpaceDE w:val="0"/>
        <w:autoSpaceDN w:val="0"/>
        <w:spacing w:before="122" w:after="0"/>
        <w:ind w:hanging="721"/>
        <w:contextualSpacing w:val="0"/>
        <w:jc w:val="both"/>
        <w:rPr>
          <w:color w:val="00B050"/>
          <w:sz w:val="20"/>
          <w:lang w:val="en-GB"/>
        </w:rPr>
      </w:pPr>
      <w:r w:rsidRPr="00E90605">
        <w:rPr>
          <w:color w:val="00B050"/>
          <w:sz w:val="20"/>
          <w:lang w:val="en-GB"/>
        </w:rPr>
        <w:t>responsive</w:t>
      </w:r>
      <w:r w:rsidRPr="00E90605">
        <w:rPr>
          <w:color w:val="00B050"/>
          <w:spacing w:val="-6"/>
          <w:sz w:val="20"/>
          <w:lang w:val="en-GB"/>
        </w:rPr>
        <w:t xml:space="preserve"> </w:t>
      </w:r>
      <w:r w:rsidRPr="00E90605">
        <w:rPr>
          <w:color w:val="00B050"/>
          <w:sz w:val="20"/>
          <w:lang w:val="en-GB"/>
        </w:rPr>
        <w:t>to</w:t>
      </w:r>
      <w:r w:rsidRPr="00E90605">
        <w:rPr>
          <w:color w:val="00B050"/>
          <w:spacing w:val="-5"/>
          <w:sz w:val="20"/>
          <w:lang w:val="en-GB"/>
        </w:rPr>
        <w:t xml:space="preserve"> </w:t>
      </w:r>
      <w:r w:rsidRPr="00E90605">
        <w:rPr>
          <w:color w:val="00B050"/>
          <w:sz w:val="20"/>
          <w:lang w:val="en-GB"/>
        </w:rPr>
        <w:t>the</w:t>
      </w:r>
      <w:r w:rsidRPr="00E90605">
        <w:rPr>
          <w:color w:val="00B050"/>
          <w:spacing w:val="-5"/>
          <w:sz w:val="20"/>
          <w:lang w:val="en-GB"/>
        </w:rPr>
        <w:t xml:space="preserve"> </w:t>
      </w:r>
      <w:r w:rsidRPr="00E90605">
        <w:rPr>
          <w:color w:val="00B050"/>
          <w:sz w:val="20"/>
          <w:lang w:val="en-GB"/>
        </w:rPr>
        <w:t>needs</w:t>
      </w:r>
      <w:r w:rsidRPr="00E90605">
        <w:rPr>
          <w:color w:val="00B050"/>
          <w:spacing w:val="-5"/>
          <w:sz w:val="20"/>
          <w:lang w:val="en-GB"/>
        </w:rPr>
        <w:t xml:space="preserve"> </w:t>
      </w:r>
      <w:r w:rsidRPr="00E90605">
        <w:rPr>
          <w:color w:val="00B050"/>
          <w:sz w:val="20"/>
          <w:lang w:val="en-GB"/>
        </w:rPr>
        <w:t>of</w:t>
      </w:r>
      <w:r w:rsidRPr="00E90605">
        <w:rPr>
          <w:color w:val="00B050"/>
          <w:spacing w:val="-7"/>
          <w:sz w:val="20"/>
          <w:lang w:val="en-GB"/>
        </w:rPr>
        <w:t xml:space="preserve"> </w:t>
      </w:r>
      <w:r w:rsidRPr="00E90605">
        <w:rPr>
          <w:color w:val="00B050"/>
          <w:sz w:val="20"/>
          <w:lang w:val="en-GB"/>
        </w:rPr>
        <w:t>victims</w:t>
      </w:r>
      <w:r w:rsidRPr="00E90605">
        <w:rPr>
          <w:color w:val="00B050"/>
          <w:spacing w:val="-3"/>
          <w:sz w:val="20"/>
          <w:lang w:val="en-GB"/>
        </w:rPr>
        <w:t xml:space="preserve"> </w:t>
      </w:r>
      <w:r w:rsidRPr="00E90605">
        <w:rPr>
          <w:color w:val="00B050"/>
          <w:sz w:val="20"/>
          <w:lang w:val="en-GB"/>
        </w:rPr>
        <w:t>as</w:t>
      </w:r>
      <w:r w:rsidRPr="00E90605">
        <w:rPr>
          <w:color w:val="00B050"/>
          <w:spacing w:val="-2"/>
          <w:sz w:val="20"/>
          <w:lang w:val="en-GB"/>
        </w:rPr>
        <w:t xml:space="preserve"> </w:t>
      </w:r>
      <w:r w:rsidRPr="00E90605">
        <w:rPr>
          <w:color w:val="00B050"/>
          <w:sz w:val="20"/>
          <w:lang w:val="en-GB"/>
        </w:rPr>
        <w:t>regards</w:t>
      </w:r>
      <w:r w:rsidRPr="00E90605">
        <w:rPr>
          <w:color w:val="00B050"/>
          <w:spacing w:val="-5"/>
          <w:sz w:val="20"/>
          <w:lang w:val="en-GB"/>
        </w:rPr>
        <w:t xml:space="preserve"> </w:t>
      </w:r>
      <w:r w:rsidRPr="00E90605">
        <w:rPr>
          <w:color w:val="00B050"/>
          <w:sz w:val="20"/>
          <w:lang w:val="en-GB"/>
        </w:rPr>
        <w:t>remedy;</w:t>
      </w:r>
      <w:r w:rsidRPr="00E90605">
        <w:rPr>
          <w:color w:val="00B050"/>
          <w:spacing w:val="-3"/>
          <w:sz w:val="20"/>
          <w:lang w:val="en-GB"/>
        </w:rPr>
        <w:t xml:space="preserve"> </w:t>
      </w:r>
      <w:r w:rsidRPr="00E90605">
        <w:rPr>
          <w:color w:val="00B050"/>
          <w:spacing w:val="-5"/>
          <w:sz w:val="20"/>
          <w:lang w:val="en-GB"/>
        </w:rPr>
        <w:t>and</w:t>
      </w:r>
    </w:p>
    <w:p w14:paraId="6D099E97" w14:textId="77777777" w:rsidR="00E90605" w:rsidRPr="00E90605" w:rsidRDefault="00E90605">
      <w:pPr>
        <w:pStyle w:val="ListParagraph"/>
        <w:widowControl w:val="0"/>
        <w:numPr>
          <w:ilvl w:val="0"/>
          <w:numId w:val="47"/>
        </w:numPr>
        <w:tabs>
          <w:tab w:val="left" w:pos="821"/>
        </w:tabs>
        <w:autoSpaceDE w:val="0"/>
        <w:autoSpaceDN w:val="0"/>
        <w:spacing w:before="168" w:after="0"/>
        <w:ind w:hanging="721"/>
        <w:contextualSpacing w:val="0"/>
        <w:jc w:val="both"/>
        <w:rPr>
          <w:color w:val="00B050"/>
          <w:sz w:val="20"/>
          <w:lang w:val="en-GB"/>
        </w:rPr>
      </w:pPr>
      <w:r w:rsidRPr="00E90605">
        <w:rPr>
          <w:color w:val="00B050"/>
          <w:sz w:val="20"/>
          <w:lang w:val="en-GB"/>
        </w:rPr>
        <w:t>commensurate</w:t>
      </w:r>
      <w:r w:rsidRPr="00E90605">
        <w:rPr>
          <w:color w:val="00B050"/>
          <w:spacing w:val="-8"/>
          <w:sz w:val="20"/>
          <w:lang w:val="en-GB"/>
        </w:rPr>
        <w:t xml:space="preserve"> </w:t>
      </w:r>
      <w:r w:rsidRPr="00E90605">
        <w:rPr>
          <w:color w:val="00B050"/>
          <w:sz w:val="20"/>
          <w:lang w:val="en-GB"/>
        </w:rPr>
        <w:t>to</w:t>
      </w:r>
      <w:r w:rsidRPr="00E90605">
        <w:rPr>
          <w:color w:val="00B050"/>
          <w:spacing w:val="-5"/>
          <w:sz w:val="20"/>
          <w:lang w:val="en-GB"/>
        </w:rPr>
        <w:t xml:space="preserve"> </w:t>
      </w:r>
      <w:r w:rsidRPr="00E90605">
        <w:rPr>
          <w:color w:val="00B050"/>
          <w:sz w:val="20"/>
          <w:lang w:val="en-GB"/>
        </w:rPr>
        <w:t>the</w:t>
      </w:r>
      <w:r w:rsidRPr="00E90605">
        <w:rPr>
          <w:color w:val="00B050"/>
          <w:spacing w:val="-4"/>
          <w:sz w:val="20"/>
          <w:lang w:val="en-GB"/>
        </w:rPr>
        <w:t xml:space="preserve"> </w:t>
      </w:r>
      <w:r w:rsidRPr="00E90605">
        <w:rPr>
          <w:color w:val="00B050"/>
          <w:sz w:val="20"/>
          <w:lang w:val="en-GB"/>
        </w:rPr>
        <w:t>gravity</w:t>
      </w:r>
      <w:r w:rsidRPr="00E90605">
        <w:rPr>
          <w:color w:val="00B050"/>
          <w:spacing w:val="-3"/>
          <w:sz w:val="20"/>
          <w:lang w:val="en-GB"/>
        </w:rPr>
        <w:t xml:space="preserve"> </w:t>
      </w:r>
      <w:r w:rsidRPr="00E90605">
        <w:rPr>
          <w:color w:val="00B050"/>
          <w:sz w:val="20"/>
          <w:lang w:val="en-GB"/>
        </w:rPr>
        <w:t>of</w:t>
      </w:r>
      <w:r w:rsidRPr="00E90605">
        <w:rPr>
          <w:color w:val="00B050"/>
          <w:spacing w:val="-6"/>
          <w:sz w:val="20"/>
          <w:lang w:val="en-GB"/>
        </w:rPr>
        <w:t xml:space="preserve"> </w:t>
      </w:r>
      <w:r w:rsidRPr="00E90605">
        <w:rPr>
          <w:color w:val="00B050"/>
          <w:sz w:val="20"/>
          <w:lang w:val="en-GB"/>
        </w:rPr>
        <w:t>the</w:t>
      </w:r>
      <w:r w:rsidRPr="00E90605">
        <w:rPr>
          <w:color w:val="00B050"/>
          <w:spacing w:val="-5"/>
          <w:sz w:val="20"/>
          <w:lang w:val="en-GB"/>
        </w:rPr>
        <w:t xml:space="preserve"> </w:t>
      </w:r>
      <w:r w:rsidRPr="00E90605">
        <w:rPr>
          <w:color w:val="00B050"/>
          <w:sz w:val="20"/>
          <w:lang w:val="en-GB"/>
        </w:rPr>
        <w:t>human</w:t>
      </w:r>
      <w:r w:rsidRPr="00E90605">
        <w:rPr>
          <w:color w:val="00B050"/>
          <w:spacing w:val="-5"/>
          <w:sz w:val="20"/>
          <w:lang w:val="en-GB"/>
        </w:rPr>
        <w:t xml:space="preserve"> </w:t>
      </w:r>
      <w:r w:rsidRPr="00E90605">
        <w:rPr>
          <w:color w:val="00B050"/>
          <w:sz w:val="20"/>
          <w:lang w:val="en-GB"/>
        </w:rPr>
        <w:t>rights</w:t>
      </w:r>
      <w:r w:rsidRPr="00E90605">
        <w:rPr>
          <w:color w:val="00B050"/>
          <w:spacing w:val="-3"/>
          <w:sz w:val="20"/>
          <w:lang w:val="en-GB"/>
        </w:rPr>
        <w:t xml:space="preserve"> </w:t>
      </w:r>
      <w:r w:rsidRPr="00E90605">
        <w:rPr>
          <w:color w:val="00B050"/>
          <w:spacing w:val="-2"/>
          <w:sz w:val="20"/>
          <w:lang w:val="en-GB"/>
        </w:rPr>
        <w:t>abuse.</w:t>
      </w:r>
    </w:p>
    <w:p w14:paraId="251606C3" w14:textId="77777777" w:rsidR="00E90605" w:rsidRPr="00440D8A" w:rsidRDefault="00E90605" w:rsidP="00E90605">
      <w:pPr>
        <w:pStyle w:val="BodyText"/>
        <w:spacing w:before="4"/>
        <w:ind w:left="0"/>
        <w:jc w:val="left"/>
        <w:rPr>
          <w:color w:val="00B050"/>
        </w:rPr>
      </w:pPr>
    </w:p>
    <w:p w14:paraId="590E1CB6" w14:textId="77777777" w:rsidR="00E90605" w:rsidRPr="00E90605" w:rsidRDefault="00E90605">
      <w:pPr>
        <w:pStyle w:val="ListParagraph"/>
        <w:widowControl w:val="0"/>
        <w:numPr>
          <w:ilvl w:val="1"/>
          <w:numId w:val="46"/>
        </w:numPr>
        <w:tabs>
          <w:tab w:val="left" w:pos="821"/>
        </w:tabs>
        <w:autoSpaceDE w:val="0"/>
        <w:autoSpaceDN w:val="0"/>
        <w:spacing w:before="0" w:after="0" w:line="276" w:lineRule="auto"/>
        <w:ind w:right="105" w:firstLine="0"/>
        <w:contextualSpacing w:val="0"/>
        <w:jc w:val="both"/>
        <w:rPr>
          <w:color w:val="00B050"/>
          <w:sz w:val="20"/>
          <w:lang w:val="en-GB"/>
        </w:rPr>
      </w:pPr>
      <w:r w:rsidRPr="00E90605">
        <w:rPr>
          <w:color w:val="00B050"/>
          <w:sz w:val="20"/>
          <w:lang w:val="en-GB"/>
        </w:rPr>
        <w:t>Subject to</w:t>
      </w:r>
      <w:r w:rsidRPr="00E90605">
        <w:rPr>
          <w:color w:val="00B050"/>
          <w:spacing w:val="-4"/>
          <w:sz w:val="20"/>
          <w:lang w:val="en-GB"/>
        </w:rPr>
        <w:t xml:space="preserve"> </w:t>
      </w:r>
      <w:r w:rsidRPr="00E90605">
        <w:rPr>
          <w:color w:val="00B050"/>
          <w:sz w:val="20"/>
          <w:lang w:val="en-GB"/>
        </w:rPr>
        <w:t>the legal</w:t>
      </w:r>
      <w:r w:rsidRPr="00E90605">
        <w:rPr>
          <w:color w:val="00B050"/>
          <w:spacing w:val="-2"/>
          <w:sz w:val="20"/>
          <w:lang w:val="en-GB"/>
        </w:rPr>
        <w:t xml:space="preserve"> </w:t>
      </w:r>
      <w:r w:rsidRPr="00E90605">
        <w:rPr>
          <w:color w:val="00B050"/>
          <w:sz w:val="20"/>
          <w:lang w:val="en-GB"/>
        </w:rPr>
        <w:t>principles of</w:t>
      </w:r>
      <w:r w:rsidRPr="00E90605">
        <w:rPr>
          <w:color w:val="00B050"/>
          <w:spacing w:val="-2"/>
          <w:sz w:val="20"/>
          <w:lang w:val="en-GB"/>
        </w:rPr>
        <w:t xml:space="preserve"> </w:t>
      </w:r>
      <w:r w:rsidRPr="00E90605">
        <w:rPr>
          <w:color w:val="00B050"/>
          <w:sz w:val="20"/>
          <w:lang w:val="en-GB"/>
        </w:rPr>
        <w:t>the</w:t>
      </w:r>
      <w:r w:rsidRPr="00E90605">
        <w:rPr>
          <w:color w:val="00B050"/>
          <w:spacing w:val="-1"/>
          <w:sz w:val="20"/>
          <w:lang w:val="en-GB"/>
        </w:rPr>
        <w:t xml:space="preserve"> </w:t>
      </w:r>
      <w:r w:rsidRPr="00E90605">
        <w:rPr>
          <w:color w:val="00B050"/>
          <w:sz w:val="20"/>
          <w:lang w:val="en-GB"/>
        </w:rPr>
        <w:t>State</w:t>
      </w:r>
      <w:r w:rsidRPr="00E90605">
        <w:rPr>
          <w:color w:val="00B050"/>
          <w:spacing w:val="-1"/>
          <w:sz w:val="20"/>
          <w:lang w:val="en-GB"/>
        </w:rPr>
        <w:t xml:space="preserve"> </w:t>
      </w:r>
      <w:r w:rsidRPr="00E90605">
        <w:rPr>
          <w:color w:val="00B050"/>
          <w:sz w:val="20"/>
          <w:lang w:val="en-GB"/>
        </w:rPr>
        <w:t>Party, the liability of legal and natural persons shall be established for:</w:t>
      </w:r>
    </w:p>
    <w:p w14:paraId="0D7062F6" w14:textId="77777777" w:rsidR="00E90605" w:rsidRPr="00E90605" w:rsidRDefault="00E90605">
      <w:pPr>
        <w:pStyle w:val="ListParagraph"/>
        <w:widowControl w:val="0"/>
        <w:numPr>
          <w:ilvl w:val="0"/>
          <w:numId w:val="48"/>
        </w:numPr>
        <w:tabs>
          <w:tab w:val="left" w:pos="821"/>
        </w:tabs>
        <w:autoSpaceDE w:val="0"/>
        <w:autoSpaceDN w:val="0"/>
        <w:spacing w:before="119" w:after="0"/>
        <w:ind w:hanging="721"/>
        <w:contextualSpacing w:val="0"/>
        <w:jc w:val="both"/>
        <w:rPr>
          <w:color w:val="00B050"/>
          <w:sz w:val="20"/>
          <w:lang w:val="en-GB"/>
        </w:rPr>
      </w:pPr>
      <w:r w:rsidRPr="00E90605">
        <w:rPr>
          <w:color w:val="00B050"/>
          <w:sz w:val="20"/>
          <w:lang w:val="en-GB"/>
        </w:rPr>
        <w:t>conspiring</w:t>
      </w:r>
      <w:r w:rsidRPr="00E90605">
        <w:rPr>
          <w:color w:val="00B050"/>
          <w:spacing w:val="-9"/>
          <w:sz w:val="20"/>
          <w:lang w:val="en-GB"/>
        </w:rPr>
        <w:t xml:space="preserve"> </w:t>
      </w:r>
      <w:r w:rsidRPr="00E90605">
        <w:rPr>
          <w:color w:val="00B050"/>
          <w:sz w:val="20"/>
          <w:lang w:val="en-GB"/>
        </w:rPr>
        <w:t>to</w:t>
      </w:r>
      <w:r w:rsidRPr="00E90605">
        <w:rPr>
          <w:color w:val="00B050"/>
          <w:spacing w:val="-8"/>
          <w:sz w:val="20"/>
          <w:lang w:val="en-GB"/>
        </w:rPr>
        <w:t xml:space="preserve"> </w:t>
      </w:r>
      <w:r w:rsidRPr="00E90605">
        <w:rPr>
          <w:color w:val="00B050"/>
          <w:sz w:val="20"/>
          <w:lang w:val="en-GB"/>
        </w:rPr>
        <w:t>commit</w:t>
      </w:r>
      <w:r w:rsidRPr="00E90605">
        <w:rPr>
          <w:color w:val="00B050"/>
          <w:spacing w:val="-2"/>
          <w:sz w:val="20"/>
          <w:lang w:val="en-GB"/>
        </w:rPr>
        <w:t xml:space="preserve"> </w:t>
      </w:r>
      <w:r w:rsidRPr="00E90605">
        <w:rPr>
          <w:color w:val="00B050"/>
          <w:sz w:val="20"/>
          <w:lang w:val="en-GB"/>
        </w:rPr>
        <w:t>human</w:t>
      </w:r>
      <w:r w:rsidRPr="00E90605">
        <w:rPr>
          <w:color w:val="00B050"/>
          <w:spacing w:val="-7"/>
          <w:sz w:val="20"/>
          <w:lang w:val="en-GB"/>
        </w:rPr>
        <w:t xml:space="preserve"> </w:t>
      </w:r>
      <w:r w:rsidRPr="00E90605">
        <w:rPr>
          <w:color w:val="00B050"/>
          <w:sz w:val="20"/>
          <w:lang w:val="en-GB"/>
        </w:rPr>
        <w:t>rights</w:t>
      </w:r>
      <w:r w:rsidRPr="00E90605">
        <w:rPr>
          <w:color w:val="00B050"/>
          <w:spacing w:val="-3"/>
          <w:sz w:val="20"/>
          <w:lang w:val="en-GB"/>
        </w:rPr>
        <w:t xml:space="preserve"> </w:t>
      </w:r>
      <w:r w:rsidRPr="00E90605">
        <w:rPr>
          <w:color w:val="00B050"/>
          <w:sz w:val="20"/>
          <w:lang w:val="en-GB"/>
        </w:rPr>
        <w:t>abuse;</w:t>
      </w:r>
      <w:r w:rsidRPr="00E90605">
        <w:rPr>
          <w:color w:val="00B050"/>
          <w:spacing w:val="-5"/>
          <w:sz w:val="20"/>
          <w:lang w:val="en-GB"/>
        </w:rPr>
        <w:t xml:space="preserve"> and</w:t>
      </w:r>
    </w:p>
    <w:p w14:paraId="2B913FF9" w14:textId="77777777" w:rsidR="00E90605" w:rsidRPr="00E90605" w:rsidRDefault="00E90605">
      <w:pPr>
        <w:pStyle w:val="ListParagraph"/>
        <w:widowControl w:val="0"/>
        <w:numPr>
          <w:ilvl w:val="0"/>
          <w:numId w:val="48"/>
        </w:numPr>
        <w:tabs>
          <w:tab w:val="left" w:pos="821"/>
        </w:tabs>
        <w:autoSpaceDE w:val="0"/>
        <w:autoSpaceDN w:val="0"/>
        <w:spacing w:before="170" w:after="0"/>
        <w:ind w:hanging="721"/>
        <w:contextualSpacing w:val="0"/>
        <w:jc w:val="both"/>
        <w:rPr>
          <w:color w:val="00B050"/>
          <w:sz w:val="20"/>
          <w:lang w:val="en-GB"/>
        </w:rPr>
      </w:pPr>
      <w:r w:rsidRPr="00E90605">
        <w:rPr>
          <w:color w:val="00B050"/>
          <w:sz w:val="20"/>
          <w:lang w:val="en-GB"/>
        </w:rPr>
        <w:t>aiding,</w:t>
      </w:r>
      <w:r w:rsidRPr="00E90605">
        <w:rPr>
          <w:color w:val="00B050"/>
          <w:spacing w:val="48"/>
          <w:w w:val="150"/>
          <w:sz w:val="20"/>
          <w:lang w:val="en-GB"/>
        </w:rPr>
        <w:t xml:space="preserve"> </w:t>
      </w:r>
      <w:r w:rsidRPr="00E90605">
        <w:rPr>
          <w:color w:val="00B050"/>
          <w:sz w:val="20"/>
          <w:lang w:val="en-GB"/>
        </w:rPr>
        <w:t>abetting,</w:t>
      </w:r>
      <w:r w:rsidRPr="00E90605">
        <w:rPr>
          <w:color w:val="00B050"/>
          <w:spacing w:val="51"/>
          <w:w w:val="150"/>
          <w:sz w:val="20"/>
          <w:lang w:val="en-GB"/>
        </w:rPr>
        <w:t xml:space="preserve"> </w:t>
      </w:r>
      <w:r w:rsidRPr="00E90605">
        <w:rPr>
          <w:color w:val="00B050"/>
          <w:sz w:val="20"/>
          <w:lang w:val="en-GB"/>
        </w:rPr>
        <w:t>facilitating</w:t>
      </w:r>
      <w:r w:rsidRPr="00E90605">
        <w:rPr>
          <w:color w:val="00B050"/>
          <w:spacing w:val="50"/>
          <w:w w:val="150"/>
          <w:sz w:val="20"/>
          <w:lang w:val="en-GB"/>
        </w:rPr>
        <w:t xml:space="preserve"> </w:t>
      </w:r>
      <w:r w:rsidRPr="00E90605">
        <w:rPr>
          <w:color w:val="00B050"/>
          <w:sz w:val="20"/>
          <w:lang w:val="en-GB"/>
        </w:rPr>
        <w:t>and</w:t>
      </w:r>
      <w:r w:rsidRPr="00E90605">
        <w:rPr>
          <w:color w:val="00B050"/>
          <w:spacing w:val="49"/>
          <w:w w:val="150"/>
          <w:sz w:val="20"/>
          <w:lang w:val="en-GB"/>
        </w:rPr>
        <w:t xml:space="preserve"> </w:t>
      </w:r>
      <w:r w:rsidRPr="00E90605">
        <w:rPr>
          <w:color w:val="00B050"/>
          <w:sz w:val="20"/>
          <w:lang w:val="en-GB"/>
        </w:rPr>
        <w:t>counselling</w:t>
      </w:r>
      <w:r w:rsidRPr="00E90605">
        <w:rPr>
          <w:color w:val="00B050"/>
          <w:spacing w:val="48"/>
          <w:w w:val="150"/>
          <w:sz w:val="20"/>
          <w:lang w:val="en-GB"/>
        </w:rPr>
        <w:t xml:space="preserve"> </w:t>
      </w:r>
      <w:r w:rsidRPr="00E90605">
        <w:rPr>
          <w:color w:val="00B050"/>
          <w:sz w:val="20"/>
          <w:lang w:val="en-GB"/>
        </w:rPr>
        <w:t>the</w:t>
      </w:r>
      <w:r w:rsidRPr="00E90605">
        <w:rPr>
          <w:color w:val="00B050"/>
          <w:spacing w:val="48"/>
          <w:w w:val="150"/>
          <w:sz w:val="20"/>
          <w:lang w:val="en-GB"/>
        </w:rPr>
        <w:t xml:space="preserve"> </w:t>
      </w:r>
      <w:r w:rsidRPr="00E90605">
        <w:rPr>
          <w:color w:val="00B050"/>
          <w:sz w:val="20"/>
          <w:lang w:val="en-GB"/>
        </w:rPr>
        <w:t>commission</w:t>
      </w:r>
      <w:r w:rsidRPr="00E90605">
        <w:rPr>
          <w:color w:val="00B050"/>
          <w:spacing w:val="51"/>
          <w:w w:val="150"/>
          <w:sz w:val="20"/>
          <w:lang w:val="en-GB"/>
        </w:rPr>
        <w:t xml:space="preserve"> </w:t>
      </w:r>
      <w:r w:rsidRPr="00E90605">
        <w:rPr>
          <w:color w:val="00B050"/>
          <w:spacing w:val="-5"/>
          <w:sz w:val="20"/>
          <w:lang w:val="en-GB"/>
        </w:rPr>
        <w:t>of</w:t>
      </w:r>
    </w:p>
    <w:p w14:paraId="7E500DAB" w14:textId="77777777" w:rsidR="00E90605" w:rsidRPr="00440D8A" w:rsidRDefault="00E90605" w:rsidP="00E90605">
      <w:pPr>
        <w:pStyle w:val="BodyText"/>
        <w:spacing w:before="48"/>
        <w:jc w:val="left"/>
        <w:rPr>
          <w:color w:val="00B050"/>
        </w:rPr>
      </w:pPr>
      <w:r w:rsidRPr="00440D8A">
        <w:rPr>
          <w:color w:val="00B050"/>
        </w:rPr>
        <w:t>human</w:t>
      </w:r>
      <w:r w:rsidRPr="00440D8A">
        <w:rPr>
          <w:color w:val="00B050"/>
          <w:spacing w:val="-8"/>
        </w:rPr>
        <w:t xml:space="preserve"> </w:t>
      </w:r>
      <w:r w:rsidRPr="00440D8A">
        <w:rPr>
          <w:color w:val="00B050"/>
        </w:rPr>
        <w:t>rights</w:t>
      </w:r>
      <w:r w:rsidRPr="00440D8A">
        <w:rPr>
          <w:color w:val="00B050"/>
          <w:spacing w:val="-2"/>
        </w:rPr>
        <w:t xml:space="preserve"> abuse.</w:t>
      </w:r>
    </w:p>
    <w:p w14:paraId="60294DA2" w14:textId="77777777" w:rsidR="00E90605" w:rsidRPr="00440D8A" w:rsidRDefault="00E90605" w:rsidP="00E90605">
      <w:pPr>
        <w:pStyle w:val="BodyText"/>
        <w:spacing w:before="1"/>
        <w:ind w:left="0"/>
        <w:jc w:val="left"/>
        <w:rPr>
          <w:color w:val="00B050"/>
        </w:rPr>
      </w:pPr>
    </w:p>
    <w:p w14:paraId="2B942B13" w14:textId="77777777" w:rsidR="00E90605" w:rsidRPr="00E90605" w:rsidRDefault="00E90605">
      <w:pPr>
        <w:pStyle w:val="ListParagraph"/>
        <w:widowControl w:val="0"/>
        <w:numPr>
          <w:ilvl w:val="1"/>
          <w:numId w:val="46"/>
        </w:numPr>
        <w:tabs>
          <w:tab w:val="left" w:pos="821"/>
        </w:tabs>
        <w:autoSpaceDE w:val="0"/>
        <w:autoSpaceDN w:val="0"/>
        <w:spacing w:before="0" w:after="0" w:line="276" w:lineRule="auto"/>
        <w:ind w:right="106" w:firstLine="0"/>
        <w:contextualSpacing w:val="0"/>
        <w:jc w:val="both"/>
        <w:rPr>
          <w:color w:val="00B050"/>
          <w:sz w:val="20"/>
          <w:lang w:val="en-GB"/>
        </w:rPr>
      </w:pPr>
      <w:r w:rsidRPr="00E90605">
        <w:rPr>
          <w:color w:val="00B050"/>
          <w:sz w:val="20"/>
          <w:lang w:val="en-GB"/>
        </w:rPr>
        <w:t>Each State Party shall adopt such measures as may be</w:t>
      </w:r>
      <w:r w:rsidRPr="00E90605">
        <w:rPr>
          <w:color w:val="00B050"/>
          <w:spacing w:val="-1"/>
          <w:sz w:val="20"/>
          <w:lang w:val="en-GB"/>
        </w:rPr>
        <w:t xml:space="preserve"> </w:t>
      </w:r>
      <w:r w:rsidRPr="00E90605">
        <w:rPr>
          <w:color w:val="00B050"/>
          <w:sz w:val="20"/>
          <w:lang w:val="en-GB"/>
        </w:rPr>
        <w:t>necessary, and consistent with its domestic legal and administrative systems, to ensure</w:t>
      </w:r>
      <w:r w:rsidRPr="00E90605">
        <w:rPr>
          <w:color w:val="00B050"/>
          <w:spacing w:val="-1"/>
          <w:sz w:val="20"/>
          <w:lang w:val="en-GB"/>
        </w:rPr>
        <w:t xml:space="preserve"> </w:t>
      </w:r>
      <w:r w:rsidRPr="00E90605">
        <w:rPr>
          <w:color w:val="00B050"/>
          <w:sz w:val="20"/>
          <w:lang w:val="en-GB"/>
        </w:rPr>
        <w:t>that, in</w:t>
      </w:r>
      <w:r w:rsidRPr="00E90605">
        <w:rPr>
          <w:color w:val="00B050"/>
          <w:spacing w:val="-1"/>
          <w:sz w:val="20"/>
          <w:lang w:val="en-GB"/>
        </w:rPr>
        <w:t xml:space="preserve"> </w:t>
      </w:r>
      <w:r w:rsidRPr="00E90605">
        <w:rPr>
          <w:color w:val="00B050"/>
          <w:sz w:val="20"/>
          <w:lang w:val="en-GB"/>
        </w:rPr>
        <w:t>cases concerning</w:t>
      </w:r>
      <w:r w:rsidRPr="00E90605">
        <w:rPr>
          <w:color w:val="00B050"/>
          <w:spacing w:val="-1"/>
          <w:sz w:val="20"/>
          <w:lang w:val="en-GB"/>
        </w:rPr>
        <w:t xml:space="preserve"> </w:t>
      </w:r>
      <w:r w:rsidRPr="00E90605">
        <w:rPr>
          <w:color w:val="00B050"/>
          <w:sz w:val="20"/>
          <w:lang w:val="en-GB"/>
        </w:rPr>
        <w:t>the liability of legal or natural persons in accordance with this article:</w:t>
      </w:r>
    </w:p>
    <w:p w14:paraId="6E454EF7" w14:textId="77777777" w:rsidR="00E90605" w:rsidRPr="00E90605" w:rsidRDefault="00E90605">
      <w:pPr>
        <w:pStyle w:val="ListParagraph"/>
        <w:widowControl w:val="0"/>
        <w:numPr>
          <w:ilvl w:val="0"/>
          <w:numId w:val="49"/>
        </w:numPr>
        <w:tabs>
          <w:tab w:val="left" w:pos="821"/>
        </w:tabs>
        <w:autoSpaceDE w:val="0"/>
        <w:autoSpaceDN w:val="0"/>
        <w:spacing w:before="120" w:after="0" w:line="276" w:lineRule="auto"/>
        <w:ind w:right="110" w:firstLine="0"/>
        <w:contextualSpacing w:val="0"/>
        <w:jc w:val="both"/>
        <w:rPr>
          <w:color w:val="00B050"/>
          <w:sz w:val="20"/>
          <w:lang w:val="en-GB"/>
        </w:rPr>
      </w:pPr>
      <w:r w:rsidRPr="00E90605">
        <w:rPr>
          <w:color w:val="00B050"/>
          <w:sz w:val="20"/>
          <w:lang w:val="en-GB"/>
        </w:rPr>
        <w:t>the</w:t>
      </w:r>
      <w:r w:rsidRPr="00E90605">
        <w:rPr>
          <w:color w:val="00B050"/>
          <w:spacing w:val="-20"/>
          <w:sz w:val="20"/>
          <w:lang w:val="en-GB"/>
        </w:rPr>
        <w:t xml:space="preserve"> </w:t>
      </w:r>
      <w:r w:rsidRPr="00E90605">
        <w:rPr>
          <w:color w:val="00B050"/>
          <w:sz w:val="20"/>
          <w:lang w:val="en-GB"/>
        </w:rPr>
        <w:t>liability</w:t>
      </w:r>
      <w:r w:rsidRPr="00E90605">
        <w:rPr>
          <w:color w:val="00B050"/>
          <w:spacing w:val="-19"/>
          <w:sz w:val="20"/>
          <w:lang w:val="en-GB"/>
        </w:rPr>
        <w:t xml:space="preserve"> </w:t>
      </w:r>
      <w:r w:rsidRPr="00E90605">
        <w:rPr>
          <w:color w:val="00B050"/>
          <w:sz w:val="20"/>
          <w:lang w:val="en-GB"/>
        </w:rPr>
        <w:t>of</w:t>
      </w:r>
      <w:r w:rsidRPr="00E90605">
        <w:rPr>
          <w:color w:val="00B050"/>
          <w:spacing w:val="-20"/>
          <w:sz w:val="20"/>
          <w:lang w:val="en-GB"/>
        </w:rPr>
        <w:t xml:space="preserve"> </w:t>
      </w:r>
      <w:r w:rsidRPr="00E90605">
        <w:rPr>
          <w:color w:val="00B050"/>
          <w:sz w:val="20"/>
          <w:lang w:val="en-GB"/>
        </w:rPr>
        <w:t>a</w:t>
      </w:r>
      <w:r w:rsidRPr="00E90605">
        <w:rPr>
          <w:color w:val="00B050"/>
          <w:spacing w:val="-19"/>
          <w:sz w:val="20"/>
          <w:lang w:val="en-GB"/>
        </w:rPr>
        <w:t xml:space="preserve"> </w:t>
      </w:r>
      <w:r w:rsidRPr="00E90605">
        <w:rPr>
          <w:color w:val="00B050"/>
          <w:sz w:val="20"/>
          <w:lang w:val="en-GB"/>
        </w:rPr>
        <w:t>legal</w:t>
      </w:r>
      <w:r w:rsidRPr="00E90605">
        <w:rPr>
          <w:color w:val="00B050"/>
          <w:spacing w:val="-20"/>
          <w:sz w:val="20"/>
          <w:lang w:val="en-GB"/>
        </w:rPr>
        <w:t xml:space="preserve"> </w:t>
      </w:r>
      <w:r w:rsidRPr="00E90605">
        <w:rPr>
          <w:color w:val="00B050"/>
          <w:sz w:val="20"/>
          <w:lang w:val="en-GB"/>
        </w:rPr>
        <w:t>person</w:t>
      </w:r>
      <w:r w:rsidRPr="00E90605">
        <w:rPr>
          <w:color w:val="00B050"/>
          <w:spacing w:val="-19"/>
          <w:sz w:val="20"/>
          <w:lang w:val="en-GB"/>
        </w:rPr>
        <w:t xml:space="preserve"> </w:t>
      </w:r>
      <w:r w:rsidRPr="00E90605">
        <w:rPr>
          <w:color w:val="00B050"/>
          <w:sz w:val="20"/>
          <w:lang w:val="en-GB"/>
        </w:rPr>
        <w:t>is</w:t>
      </w:r>
      <w:r w:rsidRPr="00E90605">
        <w:rPr>
          <w:color w:val="00B050"/>
          <w:spacing w:val="-20"/>
          <w:sz w:val="20"/>
          <w:lang w:val="en-GB"/>
        </w:rPr>
        <w:t xml:space="preserve"> </w:t>
      </w:r>
      <w:r w:rsidRPr="00E90605">
        <w:rPr>
          <w:color w:val="00B050"/>
          <w:sz w:val="20"/>
          <w:lang w:val="en-GB"/>
        </w:rPr>
        <w:t>not</w:t>
      </w:r>
      <w:r w:rsidRPr="00E90605">
        <w:rPr>
          <w:color w:val="00B050"/>
          <w:spacing w:val="-19"/>
          <w:sz w:val="20"/>
          <w:lang w:val="en-GB"/>
        </w:rPr>
        <w:t xml:space="preserve"> </w:t>
      </w:r>
      <w:r w:rsidRPr="00E90605">
        <w:rPr>
          <w:color w:val="00B050"/>
          <w:sz w:val="20"/>
          <w:lang w:val="en-GB"/>
        </w:rPr>
        <w:t>contingent</w:t>
      </w:r>
      <w:r w:rsidRPr="00E90605">
        <w:rPr>
          <w:color w:val="00B050"/>
          <w:spacing w:val="-20"/>
          <w:sz w:val="20"/>
          <w:lang w:val="en-GB"/>
        </w:rPr>
        <w:t xml:space="preserve"> </w:t>
      </w:r>
      <w:r w:rsidRPr="00E90605">
        <w:rPr>
          <w:color w:val="00B050"/>
          <w:sz w:val="20"/>
          <w:lang w:val="en-GB"/>
        </w:rPr>
        <w:t>upon</w:t>
      </w:r>
      <w:r w:rsidRPr="00E90605">
        <w:rPr>
          <w:color w:val="00B050"/>
          <w:spacing w:val="-19"/>
          <w:sz w:val="20"/>
          <w:lang w:val="en-GB"/>
        </w:rPr>
        <w:t xml:space="preserve"> </w:t>
      </w:r>
      <w:r w:rsidRPr="00E90605">
        <w:rPr>
          <w:color w:val="00B050"/>
          <w:sz w:val="20"/>
          <w:lang w:val="en-GB"/>
        </w:rPr>
        <w:t>the</w:t>
      </w:r>
      <w:r w:rsidRPr="00E90605">
        <w:rPr>
          <w:color w:val="00B050"/>
          <w:spacing w:val="-19"/>
          <w:sz w:val="20"/>
          <w:lang w:val="en-GB"/>
        </w:rPr>
        <w:t xml:space="preserve"> </w:t>
      </w:r>
      <w:r w:rsidRPr="00E90605">
        <w:rPr>
          <w:color w:val="00B050"/>
          <w:sz w:val="20"/>
          <w:lang w:val="en-GB"/>
        </w:rPr>
        <w:t xml:space="preserve">establishment of liability of a natural </w:t>
      </w:r>
      <w:proofErr w:type="gramStart"/>
      <w:r w:rsidRPr="00E90605">
        <w:rPr>
          <w:color w:val="00B050"/>
          <w:sz w:val="20"/>
          <w:lang w:val="en-GB"/>
        </w:rPr>
        <w:t>person;</w:t>
      </w:r>
      <w:proofErr w:type="gramEnd"/>
    </w:p>
    <w:p w14:paraId="73F35C7A" w14:textId="77777777" w:rsidR="00E90605" w:rsidRPr="00E90605" w:rsidRDefault="00E90605">
      <w:pPr>
        <w:pStyle w:val="ListParagraph"/>
        <w:widowControl w:val="0"/>
        <w:numPr>
          <w:ilvl w:val="0"/>
          <w:numId w:val="49"/>
        </w:numPr>
        <w:tabs>
          <w:tab w:val="left" w:pos="821"/>
        </w:tabs>
        <w:autoSpaceDE w:val="0"/>
        <w:autoSpaceDN w:val="0"/>
        <w:spacing w:before="115" w:after="0" w:line="276" w:lineRule="auto"/>
        <w:ind w:right="108" w:firstLine="0"/>
        <w:contextualSpacing w:val="0"/>
        <w:jc w:val="both"/>
        <w:rPr>
          <w:color w:val="00B050"/>
          <w:sz w:val="20"/>
          <w:lang w:val="en-GB"/>
        </w:rPr>
      </w:pPr>
      <w:r w:rsidRPr="00E90605">
        <w:rPr>
          <w:color w:val="00B050"/>
          <w:sz w:val="20"/>
          <w:lang w:val="en-GB"/>
        </w:rPr>
        <w:t>the</w:t>
      </w:r>
      <w:r w:rsidRPr="00E90605">
        <w:rPr>
          <w:color w:val="00B050"/>
          <w:spacing w:val="-2"/>
          <w:sz w:val="20"/>
          <w:lang w:val="en-GB"/>
        </w:rPr>
        <w:t xml:space="preserve"> </w:t>
      </w:r>
      <w:r w:rsidRPr="00E90605">
        <w:rPr>
          <w:color w:val="00B050"/>
          <w:sz w:val="20"/>
          <w:lang w:val="en-GB"/>
        </w:rPr>
        <w:t>criminal</w:t>
      </w:r>
      <w:r w:rsidRPr="00E90605">
        <w:rPr>
          <w:color w:val="00B050"/>
          <w:spacing w:val="-1"/>
          <w:sz w:val="20"/>
          <w:lang w:val="en-GB"/>
        </w:rPr>
        <w:t xml:space="preserve"> </w:t>
      </w:r>
      <w:r w:rsidRPr="00E90605">
        <w:rPr>
          <w:color w:val="00B050"/>
          <w:sz w:val="20"/>
          <w:lang w:val="en-GB"/>
        </w:rPr>
        <w:t>liability</w:t>
      </w:r>
      <w:r w:rsidRPr="00E90605">
        <w:rPr>
          <w:color w:val="00B050"/>
          <w:spacing w:val="-2"/>
          <w:sz w:val="20"/>
          <w:lang w:val="en-GB"/>
        </w:rPr>
        <w:t xml:space="preserve"> </w:t>
      </w:r>
      <w:r w:rsidRPr="00E90605">
        <w:rPr>
          <w:color w:val="00B050"/>
          <w:sz w:val="20"/>
          <w:lang w:val="en-GB"/>
        </w:rPr>
        <w:t>(or its</w:t>
      </w:r>
      <w:r w:rsidRPr="00E90605">
        <w:rPr>
          <w:color w:val="00B050"/>
          <w:spacing w:val="-2"/>
          <w:sz w:val="20"/>
          <w:lang w:val="en-GB"/>
        </w:rPr>
        <w:t xml:space="preserve"> </w:t>
      </w:r>
      <w:r w:rsidRPr="00E90605">
        <w:rPr>
          <w:color w:val="00B050"/>
          <w:sz w:val="20"/>
          <w:lang w:val="en-GB"/>
        </w:rPr>
        <w:t>functional equivalent)</w:t>
      </w:r>
      <w:r w:rsidRPr="00E90605">
        <w:rPr>
          <w:color w:val="00B050"/>
          <w:spacing w:val="-1"/>
          <w:sz w:val="20"/>
          <w:lang w:val="en-GB"/>
        </w:rPr>
        <w:t xml:space="preserve"> </w:t>
      </w:r>
      <w:r w:rsidRPr="00E90605">
        <w:rPr>
          <w:color w:val="00B050"/>
          <w:sz w:val="20"/>
          <w:lang w:val="en-GB"/>
        </w:rPr>
        <w:t>of a</w:t>
      </w:r>
      <w:r w:rsidRPr="00E90605">
        <w:rPr>
          <w:color w:val="00B050"/>
          <w:spacing w:val="-2"/>
          <w:sz w:val="20"/>
          <w:lang w:val="en-GB"/>
        </w:rPr>
        <w:t xml:space="preserve"> </w:t>
      </w:r>
      <w:r w:rsidRPr="00E90605">
        <w:rPr>
          <w:color w:val="00B050"/>
          <w:sz w:val="20"/>
          <w:lang w:val="en-GB"/>
        </w:rPr>
        <w:t>legal</w:t>
      </w:r>
      <w:r w:rsidRPr="00E90605">
        <w:rPr>
          <w:color w:val="00B050"/>
          <w:spacing w:val="-3"/>
          <w:sz w:val="20"/>
          <w:lang w:val="en-GB"/>
        </w:rPr>
        <w:t xml:space="preserve"> </w:t>
      </w:r>
      <w:r w:rsidRPr="00E90605">
        <w:rPr>
          <w:color w:val="00B050"/>
          <w:sz w:val="20"/>
          <w:lang w:val="en-GB"/>
        </w:rPr>
        <w:t>or natural person</w:t>
      </w:r>
      <w:r w:rsidRPr="00E90605">
        <w:rPr>
          <w:color w:val="00B050"/>
          <w:spacing w:val="-2"/>
          <w:sz w:val="20"/>
          <w:lang w:val="en-GB"/>
        </w:rPr>
        <w:t xml:space="preserve"> </w:t>
      </w:r>
      <w:r w:rsidRPr="00E90605">
        <w:rPr>
          <w:color w:val="00B050"/>
          <w:sz w:val="20"/>
          <w:lang w:val="en-GB"/>
        </w:rPr>
        <w:t>is not</w:t>
      </w:r>
      <w:r w:rsidRPr="00E90605">
        <w:rPr>
          <w:color w:val="00B050"/>
          <w:spacing w:val="-1"/>
          <w:sz w:val="20"/>
          <w:lang w:val="en-GB"/>
        </w:rPr>
        <w:t xml:space="preserve"> </w:t>
      </w:r>
      <w:r w:rsidRPr="00E90605">
        <w:rPr>
          <w:color w:val="00B050"/>
          <w:sz w:val="20"/>
          <w:lang w:val="en-GB"/>
        </w:rPr>
        <w:t>contingent upon</w:t>
      </w:r>
      <w:r w:rsidRPr="00E90605">
        <w:rPr>
          <w:color w:val="00B050"/>
          <w:spacing w:val="-2"/>
          <w:sz w:val="20"/>
          <w:lang w:val="en-GB"/>
        </w:rPr>
        <w:t xml:space="preserve"> </w:t>
      </w:r>
      <w:r w:rsidRPr="00E90605">
        <w:rPr>
          <w:color w:val="00B050"/>
          <w:sz w:val="20"/>
          <w:lang w:val="en-GB"/>
        </w:rPr>
        <w:t>the</w:t>
      </w:r>
      <w:r w:rsidRPr="00E90605">
        <w:rPr>
          <w:color w:val="00B050"/>
          <w:spacing w:val="-2"/>
          <w:sz w:val="20"/>
          <w:lang w:val="en-GB"/>
        </w:rPr>
        <w:t xml:space="preserve"> </w:t>
      </w:r>
      <w:r w:rsidRPr="00E90605">
        <w:rPr>
          <w:color w:val="00B050"/>
          <w:sz w:val="20"/>
          <w:lang w:val="en-GB"/>
        </w:rPr>
        <w:t>establishment of</w:t>
      </w:r>
      <w:r w:rsidRPr="00E90605">
        <w:rPr>
          <w:color w:val="00B050"/>
          <w:spacing w:val="-1"/>
          <w:sz w:val="20"/>
          <w:lang w:val="en-GB"/>
        </w:rPr>
        <w:t xml:space="preserve"> </w:t>
      </w:r>
      <w:r w:rsidRPr="00E90605">
        <w:rPr>
          <w:color w:val="00B050"/>
          <w:sz w:val="20"/>
          <w:lang w:val="en-GB"/>
        </w:rPr>
        <w:t>the</w:t>
      </w:r>
      <w:r w:rsidRPr="00E90605">
        <w:rPr>
          <w:color w:val="00B050"/>
          <w:spacing w:val="-4"/>
          <w:sz w:val="20"/>
          <w:lang w:val="en-GB"/>
        </w:rPr>
        <w:t xml:space="preserve"> </w:t>
      </w:r>
      <w:r w:rsidRPr="00E90605">
        <w:rPr>
          <w:color w:val="00B050"/>
          <w:sz w:val="20"/>
          <w:lang w:val="en-GB"/>
        </w:rPr>
        <w:t>civil liability of</w:t>
      </w:r>
      <w:r w:rsidRPr="00E90605">
        <w:rPr>
          <w:color w:val="00B050"/>
          <w:spacing w:val="-1"/>
          <w:sz w:val="20"/>
          <w:lang w:val="en-GB"/>
        </w:rPr>
        <w:t xml:space="preserve"> </w:t>
      </w:r>
      <w:r w:rsidRPr="00E90605">
        <w:rPr>
          <w:color w:val="00B050"/>
          <w:sz w:val="20"/>
          <w:lang w:val="en-GB"/>
        </w:rPr>
        <w:t>that person, and vice versa; and</w:t>
      </w:r>
    </w:p>
    <w:p w14:paraId="5A2FB32C" w14:textId="77777777" w:rsidR="00E90605" w:rsidRPr="00E90605" w:rsidRDefault="00E90605">
      <w:pPr>
        <w:pStyle w:val="ListParagraph"/>
        <w:widowControl w:val="0"/>
        <w:numPr>
          <w:ilvl w:val="0"/>
          <w:numId w:val="49"/>
        </w:numPr>
        <w:tabs>
          <w:tab w:val="left" w:pos="821"/>
        </w:tabs>
        <w:autoSpaceDE w:val="0"/>
        <w:autoSpaceDN w:val="0"/>
        <w:spacing w:before="121" w:after="0" w:line="276" w:lineRule="auto"/>
        <w:ind w:right="108" w:firstLine="0"/>
        <w:contextualSpacing w:val="0"/>
        <w:jc w:val="both"/>
        <w:rPr>
          <w:color w:val="00B050"/>
          <w:sz w:val="20"/>
          <w:lang w:val="en-GB"/>
        </w:rPr>
      </w:pPr>
      <w:r w:rsidRPr="00E90605">
        <w:rPr>
          <w:color w:val="00B050"/>
          <w:sz w:val="20"/>
          <w:lang w:val="en-GB"/>
        </w:rPr>
        <w:t xml:space="preserve">the liability of a legal or natural person </w:t>
      </w:r>
      <w:proofErr w:type="gramStart"/>
      <w:r w:rsidRPr="00E90605">
        <w:rPr>
          <w:color w:val="00B050"/>
          <w:sz w:val="20"/>
          <w:lang w:val="en-GB"/>
        </w:rPr>
        <w:t>on the basis of</w:t>
      </w:r>
      <w:proofErr w:type="gramEnd"/>
      <w:r w:rsidRPr="00E90605">
        <w:rPr>
          <w:color w:val="00B050"/>
          <w:sz w:val="20"/>
          <w:lang w:val="en-GB"/>
        </w:rPr>
        <w:t xml:space="preserve"> Article 8.3 is not contingent upon the establishment of the liability of the main perpetrator for that unlawful act.</w:t>
      </w:r>
    </w:p>
    <w:p w14:paraId="72F98CC0" w14:textId="77777777" w:rsidR="00E90605" w:rsidRPr="00E90605" w:rsidRDefault="00E90605">
      <w:pPr>
        <w:pStyle w:val="ListParagraph"/>
        <w:widowControl w:val="0"/>
        <w:numPr>
          <w:ilvl w:val="1"/>
          <w:numId w:val="46"/>
        </w:numPr>
        <w:tabs>
          <w:tab w:val="left" w:pos="821"/>
        </w:tabs>
        <w:autoSpaceDE w:val="0"/>
        <w:autoSpaceDN w:val="0"/>
        <w:spacing w:before="65" w:after="0" w:line="276" w:lineRule="auto"/>
        <w:ind w:right="105" w:firstLine="0"/>
        <w:contextualSpacing w:val="0"/>
        <w:jc w:val="both"/>
        <w:rPr>
          <w:color w:val="00B050"/>
          <w:sz w:val="20"/>
          <w:lang w:val="en-GB"/>
        </w:rPr>
      </w:pPr>
      <w:r w:rsidRPr="00E90605">
        <w:rPr>
          <w:color w:val="00B050"/>
          <w:sz w:val="20"/>
          <w:lang w:val="en-GB"/>
        </w:rPr>
        <w:t>Each</w:t>
      </w:r>
      <w:r w:rsidRPr="00E90605">
        <w:rPr>
          <w:color w:val="00B050"/>
          <w:spacing w:val="-14"/>
          <w:sz w:val="20"/>
          <w:lang w:val="en-GB"/>
        </w:rPr>
        <w:t xml:space="preserve"> </w:t>
      </w:r>
      <w:r w:rsidRPr="00E90605">
        <w:rPr>
          <w:color w:val="00B050"/>
          <w:sz w:val="20"/>
          <w:lang w:val="en-GB"/>
        </w:rPr>
        <w:t>State</w:t>
      </w:r>
      <w:r w:rsidRPr="00E90605">
        <w:rPr>
          <w:color w:val="00B050"/>
          <w:spacing w:val="-14"/>
          <w:sz w:val="20"/>
          <w:lang w:val="en-GB"/>
        </w:rPr>
        <w:t xml:space="preserve"> </w:t>
      </w:r>
      <w:r w:rsidRPr="00E90605">
        <w:rPr>
          <w:color w:val="00B050"/>
          <w:sz w:val="20"/>
          <w:lang w:val="en-GB"/>
        </w:rPr>
        <w:t>Party</w:t>
      </w:r>
      <w:r w:rsidRPr="00E90605">
        <w:rPr>
          <w:color w:val="00B050"/>
          <w:spacing w:val="-13"/>
          <w:sz w:val="20"/>
          <w:lang w:val="en-GB"/>
        </w:rPr>
        <w:t xml:space="preserve"> </w:t>
      </w:r>
      <w:r w:rsidRPr="00E90605">
        <w:rPr>
          <w:color w:val="00B050"/>
          <w:sz w:val="20"/>
          <w:lang w:val="en-GB"/>
        </w:rPr>
        <w:t>shall</w:t>
      </w:r>
      <w:r w:rsidRPr="00E90605">
        <w:rPr>
          <w:color w:val="00B050"/>
          <w:spacing w:val="-12"/>
          <w:sz w:val="20"/>
          <w:lang w:val="en-GB"/>
        </w:rPr>
        <w:t xml:space="preserve"> </w:t>
      </w:r>
      <w:r w:rsidRPr="00E90605">
        <w:rPr>
          <w:color w:val="00B050"/>
          <w:sz w:val="20"/>
          <w:lang w:val="en-GB"/>
        </w:rPr>
        <w:t>ensure,</w:t>
      </w:r>
      <w:r w:rsidRPr="00E90605">
        <w:rPr>
          <w:color w:val="00B050"/>
          <w:spacing w:val="-13"/>
          <w:sz w:val="20"/>
          <w:lang w:val="en-GB"/>
        </w:rPr>
        <w:t xml:space="preserve"> </w:t>
      </w:r>
      <w:r w:rsidRPr="00E90605">
        <w:rPr>
          <w:color w:val="00B050"/>
          <w:sz w:val="20"/>
          <w:lang w:val="en-GB"/>
        </w:rPr>
        <w:t>consistent</w:t>
      </w:r>
      <w:r w:rsidRPr="00E90605">
        <w:rPr>
          <w:color w:val="00B050"/>
          <w:spacing w:val="-12"/>
          <w:sz w:val="20"/>
          <w:lang w:val="en-GB"/>
        </w:rPr>
        <w:t xml:space="preserve"> </w:t>
      </w:r>
      <w:r w:rsidRPr="00E90605">
        <w:rPr>
          <w:color w:val="00B050"/>
          <w:sz w:val="20"/>
          <w:lang w:val="en-GB"/>
        </w:rPr>
        <w:t>with</w:t>
      </w:r>
      <w:r w:rsidRPr="00E90605">
        <w:rPr>
          <w:color w:val="00B050"/>
          <w:spacing w:val="-14"/>
          <w:sz w:val="20"/>
          <w:lang w:val="en-GB"/>
        </w:rPr>
        <w:t xml:space="preserve"> </w:t>
      </w:r>
      <w:r w:rsidRPr="00E90605">
        <w:rPr>
          <w:color w:val="00B050"/>
          <w:sz w:val="20"/>
          <w:lang w:val="en-GB"/>
        </w:rPr>
        <w:t>its</w:t>
      </w:r>
      <w:r w:rsidRPr="00E90605">
        <w:rPr>
          <w:color w:val="00B050"/>
          <w:spacing w:val="-13"/>
          <w:sz w:val="20"/>
          <w:lang w:val="en-GB"/>
        </w:rPr>
        <w:t xml:space="preserve"> </w:t>
      </w:r>
      <w:r w:rsidRPr="00E90605">
        <w:rPr>
          <w:color w:val="00B050"/>
          <w:sz w:val="20"/>
          <w:lang w:val="en-GB"/>
        </w:rPr>
        <w:t>domestic</w:t>
      </w:r>
      <w:r w:rsidRPr="00E90605">
        <w:rPr>
          <w:color w:val="00B050"/>
          <w:spacing w:val="-13"/>
          <w:sz w:val="20"/>
          <w:lang w:val="en-GB"/>
        </w:rPr>
        <w:t xml:space="preserve"> </w:t>
      </w:r>
      <w:r w:rsidRPr="00E90605">
        <w:rPr>
          <w:color w:val="00B050"/>
          <w:sz w:val="20"/>
          <w:lang w:val="en-GB"/>
        </w:rPr>
        <w:t>legal</w:t>
      </w:r>
      <w:r w:rsidRPr="00E90605">
        <w:rPr>
          <w:color w:val="00B050"/>
          <w:spacing w:val="-13"/>
          <w:sz w:val="20"/>
          <w:lang w:val="en-GB"/>
        </w:rPr>
        <w:t xml:space="preserve"> </w:t>
      </w:r>
      <w:r w:rsidRPr="00E90605">
        <w:rPr>
          <w:color w:val="00B050"/>
          <w:sz w:val="20"/>
          <w:lang w:val="en-GB"/>
        </w:rPr>
        <w:t>and administrative systems, an appropriate allocation</w:t>
      </w:r>
      <w:r w:rsidRPr="00E90605">
        <w:rPr>
          <w:color w:val="00B050"/>
          <w:spacing w:val="-1"/>
          <w:sz w:val="20"/>
          <w:lang w:val="en-GB"/>
        </w:rPr>
        <w:t xml:space="preserve"> </w:t>
      </w:r>
      <w:r w:rsidRPr="00E90605">
        <w:rPr>
          <w:color w:val="00B050"/>
          <w:sz w:val="20"/>
          <w:lang w:val="en-GB"/>
        </w:rPr>
        <w:t>of evidential burdens of proof in judicial and administrative proceedings that takes account of differences between parties in terms of access to information and resources,</w:t>
      </w:r>
      <w:r w:rsidRPr="00E90605">
        <w:rPr>
          <w:color w:val="00B050"/>
          <w:spacing w:val="-1"/>
          <w:sz w:val="20"/>
          <w:lang w:val="en-GB"/>
        </w:rPr>
        <w:t xml:space="preserve"> </w:t>
      </w:r>
      <w:r w:rsidRPr="00E90605">
        <w:rPr>
          <w:color w:val="00B050"/>
          <w:sz w:val="20"/>
          <w:lang w:val="en-GB"/>
        </w:rPr>
        <w:t>including through</w:t>
      </w:r>
      <w:r w:rsidRPr="00E90605">
        <w:rPr>
          <w:color w:val="00B050"/>
          <w:spacing w:val="-4"/>
          <w:sz w:val="20"/>
          <w:lang w:val="en-GB"/>
        </w:rPr>
        <w:t xml:space="preserve"> </w:t>
      </w:r>
      <w:r w:rsidRPr="00E90605">
        <w:rPr>
          <w:color w:val="00B050"/>
          <w:sz w:val="20"/>
          <w:lang w:val="en-GB"/>
        </w:rPr>
        <w:t>the</w:t>
      </w:r>
      <w:r w:rsidRPr="00E90605">
        <w:rPr>
          <w:color w:val="00B050"/>
          <w:spacing w:val="-6"/>
          <w:sz w:val="20"/>
          <w:lang w:val="en-GB"/>
        </w:rPr>
        <w:t xml:space="preserve"> </w:t>
      </w:r>
      <w:r w:rsidRPr="00E90605">
        <w:rPr>
          <w:color w:val="00B050"/>
          <w:sz w:val="20"/>
          <w:lang w:val="en-GB"/>
        </w:rPr>
        <w:t>measures</w:t>
      </w:r>
      <w:r w:rsidRPr="00E90605">
        <w:rPr>
          <w:color w:val="00B050"/>
          <w:spacing w:val="-2"/>
          <w:sz w:val="20"/>
          <w:lang w:val="en-GB"/>
        </w:rPr>
        <w:t xml:space="preserve"> </w:t>
      </w:r>
      <w:r w:rsidRPr="00E90605">
        <w:rPr>
          <w:color w:val="00B050"/>
          <w:sz w:val="20"/>
          <w:lang w:val="en-GB"/>
        </w:rPr>
        <w:t>referred</w:t>
      </w:r>
      <w:r w:rsidRPr="00E90605">
        <w:rPr>
          <w:color w:val="00B050"/>
          <w:spacing w:val="-3"/>
          <w:sz w:val="20"/>
          <w:lang w:val="en-GB"/>
        </w:rPr>
        <w:t xml:space="preserve"> </w:t>
      </w:r>
      <w:r w:rsidRPr="00E90605">
        <w:rPr>
          <w:color w:val="00B050"/>
          <w:sz w:val="20"/>
          <w:lang w:val="en-GB"/>
        </w:rPr>
        <w:t>to</w:t>
      </w:r>
      <w:r w:rsidRPr="00E90605">
        <w:rPr>
          <w:color w:val="00B050"/>
          <w:spacing w:val="-4"/>
          <w:sz w:val="20"/>
          <w:lang w:val="en-GB"/>
        </w:rPr>
        <w:t xml:space="preserve"> </w:t>
      </w:r>
      <w:r w:rsidRPr="00E90605">
        <w:rPr>
          <w:color w:val="00B050"/>
          <w:sz w:val="20"/>
          <w:lang w:val="en-GB"/>
        </w:rPr>
        <w:t>in</w:t>
      </w:r>
      <w:r w:rsidRPr="00E90605">
        <w:rPr>
          <w:color w:val="00B050"/>
          <w:spacing w:val="-6"/>
          <w:sz w:val="20"/>
          <w:lang w:val="en-GB"/>
        </w:rPr>
        <w:t xml:space="preserve"> </w:t>
      </w:r>
      <w:r w:rsidRPr="00E90605">
        <w:rPr>
          <w:color w:val="00B050"/>
          <w:sz w:val="20"/>
          <w:lang w:val="en-GB"/>
        </w:rPr>
        <w:t>Article</w:t>
      </w:r>
      <w:r w:rsidRPr="00E90605">
        <w:rPr>
          <w:color w:val="00B050"/>
          <w:spacing w:val="-2"/>
          <w:sz w:val="20"/>
          <w:lang w:val="en-GB"/>
        </w:rPr>
        <w:t xml:space="preserve"> </w:t>
      </w:r>
      <w:r w:rsidRPr="00E90605">
        <w:rPr>
          <w:color w:val="00B050"/>
          <w:sz w:val="20"/>
          <w:lang w:val="en-GB"/>
        </w:rPr>
        <w:t>7.3(d),</w:t>
      </w:r>
      <w:r w:rsidRPr="00E90605">
        <w:rPr>
          <w:color w:val="00B050"/>
          <w:spacing w:val="-2"/>
          <w:sz w:val="20"/>
          <w:lang w:val="en-GB"/>
        </w:rPr>
        <w:t xml:space="preserve"> </w:t>
      </w:r>
      <w:r w:rsidRPr="00E90605">
        <w:rPr>
          <w:color w:val="00B050"/>
          <w:sz w:val="20"/>
          <w:lang w:val="en-GB"/>
        </w:rPr>
        <w:t>as appropriate to the circumstances.</w:t>
      </w:r>
    </w:p>
    <w:p w14:paraId="6A99A5EC" w14:textId="77777777" w:rsidR="00E90605" w:rsidRPr="00E90605" w:rsidRDefault="00E90605">
      <w:pPr>
        <w:pStyle w:val="ListParagraph"/>
        <w:widowControl w:val="0"/>
        <w:numPr>
          <w:ilvl w:val="1"/>
          <w:numId w:val="46"/>
        </w:numPr>
        <w:tabs>
          <w:tab w:val="left" w:pos="821"/>
        </w:tabs>
        <w:autoSpaceDE w:val="0"/>
        <w:autoSpaceDN w:val="0"/>
        <w:spacing w:before="266" w:after="0" w:line="276" w:lineRule="auto"/>
        <w:ind w:right="108" w:firstLine="0"/>
        <w:contextualSpacing w:val="0"/>
        <w:jc w:val="both"/>
        <w:rPr>
          <w:color w:val="00B050"/>
          <w:sz w:val="20"/>
          <w:lang w:val="en-GB"/>
        </w:rPr>
      </w:pPr>
      <w:r w:rsidRPr="00E90605">
        <w:rPr>
          <w:color w:val="00B050"/>
          <w:sz w:val="20"/>
          <w:lang w:val="en-GB"/>
        </w:rPr>
        <w:t>Each State Party shall ensure that legal and natural persons held liable in accordance with this Article shall be subject to effective, proportionate and dissuasive penalties or other sanctions.</w:t>
      </w:r>
    </w:p>
    <w:p w14:paraId="237F3876" w14:textId="77777777" w:rsidR="00E90605" w:rsidRPr="00E90605" w:rsidRDefault="00E90605" w:rsidP="00E90605">
      <w:pPr>
        <w:spacing w:before="123" w:line="376" w:lineRule="auto"/>
        <w:ind w:left="1268" w:right="5236"/>
        <w:jc w:val="both"/>
        <w:rPr>
          <w:b/>
          <w:sz w:val="20"/>
          <w:lang w:val="en-GB"/>
        </w:rPr>
      </w:pPr>
    </w:p>
    <w:p w14:paraId="62A5C5A8" w14:textId="77777777" w:rsidR="00E90605" w:rsidRPr="00E90605" w:rsidRDefault="00E90605" w:rsidP="00E90605">
      <w:pPr>
        <w:spacing w:before="123" w:line="376" w:lineRule="auto"/>
        <w:ind w:left="1268" w:right="5236"/>
        <w:jc w:val="both"/>
        <w:rPr>
          <w:b/>
          <w:sz w:val="20"/>
          <w:lang w:val="en-GB"/>
        </w:rPr>
      </w:pPr>
    </w:p>
    <w:p w14:paraId="0C9CA01E" w14:textId="77777777" w:rsidR="00E90605" w:rsidRPr="00E90605" w:rsidRDefault="00E90605" w:rsidP="00E90605">
      <w:pPr>
        <w:spacing w:before="123" w:line="376" w:lineRule="auto"/>
        <w:ind w:left="1268" w:right="5236"/>
        <w:jc w:val="both"/>
        <w:rPr>
          <w:b/>
          <w:sz w:val="20"/>
          <w:lang w:val="en-GB"/>
        </w:rPr>
      </w:pPr>
    </w:p>
    <w:p w14:paraId="6FB74975" w14:textId="77777777" w:rsidR="00E90605" w:rsidRPr="00E90605" w:rsidRDefault="00E90605" w:rsidP="00E90605">
      <w:pPr>
        <w:spacing w:line="376" w:lineRule="auto"/>
        <w:jc w:val="both"/>
        <w:rPr>
          <w:sz w:val="20"/>
          <w:lang w:val="en-GB"/>
        </w:rPr>
        <w:sectPr w:rsidR="00E90605" w:rsidRPr="00E90605">
          <w:pgSz w:w="11910" w:h="16850"/>
          <w:pgMar w:top="1140" w:right="1020" w:bottom="760" w:left="1000" w:header="857" w:footer="565" w:gutter="0"/>
          <w:cols w:space="720"/>
        </w:sectPr>
      </w:pPr>
    </w:p>
    <w:p w14:paraId="6589EDEF" w14:textId="77777777" w:rsidR="00E90605" w:rsidRDefault="00E90605" w:rsidP="00E90605">
      <w:pPr>
        <w:pStyle w:val="BodyText"/>
        <w:spacing w:before="10"/>
        <w:ind w:left="0"/>
        <w:jc w:val="left"/>
        <w:rPr>
          <w:b/>
          <w:sz w:val="15"/>
        </w:rPr>
      </w:pPr>
    </w:p>
    <w:p w14:paraId="7779E155" w14:textId="77777777" w:rsidR="00E90605" w:rsidRDefault="00E90605" w:rsidP="00E90605">
      <w:pPr>
        <w:pStyle w:val="Heading1"/>
      </w:pPr>
      <w:proofErr w:type="spellStart"/>
      <w:r>
        <w:t>Article</w:t>
      </w:r>
      <w:proofErr w:type="spellEnd"/>
      <w:r>
        <w:rPr>
          <w:spacing w:val="-5"/>
        </w:rPr>
        <w:t xml:space="preserve"> </w:t>
      </w:r>
      <w:r>
        <w:t>9.</w:t>
      </w:r>
      <w:r>
        <w:rPr>
          <w:spacing w:val="-7"/>
        </w:rPr>
        <w:t xml:space="preserve"> </w:t>
      </w:r>
      <w:proofErr w:type="spellStart"/>
      <w:r>
        <w:t>Adjudicative</w:t>
      </w:r>
      <w:proofErr w:type="spellEnd"/>
      <w:r>
        <w:rPr>
          <w:spacing w:val="-4"/>
        </w:rPr>
        <w:t xml:space="preserve"> </w:t>
      </w:r>
      <w:proofErr w:type="spellStart"/>
      <w:r>
        <w:rPr>
          <w:spacing w:val="-2"/>
        </w:rPr>
        <w:t>Jurisdiction</w:t>
      </w:r>
      <w:proofErr w:type="spellEnd"/>
    </w:p>
    <w:p w14:paraId="19C66F38" w14:textId="77777777" w:rsidR="00E90605" w:rsidRPr="00E90605" w:rsidRDefault="00E90605">
      <w:pPr>
        <w:pStyle w:val="ListParagraph"/>
        <w:widowControl w:val="0"/>
        <w:numPr>
          <w:ilvl w:val="1"/>
          <w:numId w:val="23"/>
        </w:numPr>
        <w:tabs>
          <w:tab w:val="left" w:pos="1618"/>
        </w:tabs>
        <w:autoSpaceDE w:val="0"/>
        <w:autoSpaceDN w:val="0"/>
        <w:spacing w:before="132" w:after="0" w:line="249" w:lineRule="auto"/>
        <w:ind w:right="1247" w:firstLine="0"/>
        <w:contextualSpacing w:val="0"/>
        <w:jc w:val="both"/>
        <w:rPr>
          <w:color w:val="7030A0"/>
          <w:sz w:val="20"/>
          <w:lang w:val="en-GB"/>
        </w:rPr>
      </w:pPr>
      <w:r w:rsidRPr="00E90605">
        <w:rPr>
          <w:color w:val="7030A0"/>
          <w:sz w:val="20"/>
          <w:lang w:val="en-GB"/>
        </w:rPr>
        <w:t>Jurisdiction</w:t>
      </w:r>
      <w:r w:rsidRPr="00E90605">
        <w:rPr>
          <w:color w:val="7030A0"/>
          <w:spacing w:val="-3"/>
          <w:sz w:val="20"/>
          <w:lang w:val="en-GB"/>
        </w:rPr>
        <w:t xml:space="preserve"> </w:t>
      </w:r>
      <w:r w:rsidRPr="00E90605">
        <w:rPr>
          <w:color w:val="7030A0"/>
          <w:sz w:val="20"/>
          <w:lang w:val="en-GB"/>
        </w:rPr>
        <w:t>with</w:t>
      </w:r>
      <w:r w:rsidRPr="00E90605">
        <w:rPr>
          <w:color w:val="7030A0"/>
          <w:spacing w:val="-6"/>
          <w:sz w:val="20"/>
          <w:lang w:val="en-GB"/>
        </w:rPr>
        <w:t xml:space="preserve"> </w:t>
      </w:r>
      <w:r w:rsidRPr="00E90605">
        <w:rPr>
          <w:color w:val="7030A0"/>
          <w:sz w:val="20"/>
          <w:lang w:val="en-GB"/>
        </w:rPr>
        <w:t>respect</w:t>
      </w:r>
      <w:r w:rsidRPr="00E90605">
        <w:rPr>
          <w:color w:val="7030A0"/>
          <w:spacing w:val="-5"/>
          <w:sz w:val="20"/>
          <w:lang w:val="en-GB"/>
        </w:rPr>
        <w:t xml:space="preserve"> </w:t>
      </w:r>
      <w:r w:rsidRPr="00E90605">
        <w:rPr>
          <w:color w:val="7030A0"/>
          <w:sz w:val="20"/>
          <w:lang w:val="en-GB"/>
        </w:rPr>
        <w:t>to</w:t>
      </w:r>
      <w:r w:rsidRPr="00E90605">
        <w:rPr>
          <w:color w:val="7030A0"/>
          <w:spacing w:val="-3"/>
          <w:sz w:val="20"/>
          <w:lang w:val="en-GB"/>
        </w:rPr>
        <w:t xml:space="preserve"> </w:t>
      </w:r>
      <w:r w:rsidRPr="00E90605">
        <w:rPr>
          <w:color w:val="7030A0"/>
          <w:sz w:val="20"/>
          <w:lang w:val="en-GB"/>
        </w:rPr>
        <w:t>claims</w:t>
      </w:r>
      <w:r w:rsidRPr="00E90605">
        <w:rPr>
          <w:color w:val="7030A0"/>
          <w:spacing w:val="-5"/>
          <w:sz w:val="20"/>
          <w:lang w:val="en-GB"/>
        </w:rPr>
        <w:t xml:space="preserve"> </w:t>
      </w:r>
      <w:r w:rsidRPr="00E90605">
        <w:rPr>
          <w:color w:val="7030A0"/>
          <w:sz w:val="20"/>
          <w:lang w:val="en-GB"/>
        </w:rPr>
        <w:t>brought</w:t>
      </w:r>
      <w:r w:rsidRPr="00E90605">
        <w:rPr>
          <w:color w:val="7030A0"/>
          <w:spacing w:val="-5"/>
          <w:sz w:val="20"/>
          <w:lang w:val="en-GB"/>
        </w:rPr>
        <w:t xml:space="preserve"> </w:t>
      </w:r>
      <w:r w:rsidRPr="00E90605">
        <w:rPr>
          <w:color w:val="7030A0"/>
          <w:sz w:val="20"/>
          <w:lang w:val="en-GB"/>
        </w:rPr>
        <w:t>by</w:t>
      </w:r>
      <w:r w:rsidRPr="00E90605">
        <w:rPr>
          <w:color w:val="7030A0"/>
          <w:spacing w:val="-3"/>
          <w:sz w:val="20"/>
          <w:lang w:val="en-GB"/>
        </w:rPr>
        <w:t xml:space="preserve"> </w:t>
      </w:r>
      <w:r w:rsidRPr="00E90605">
        <w:rPr>
          <w:color w:val="7030A0"/>
          <w:sz w:val="20"/>
          <w:lang w:val="en-GB"/>
        </w:rPr>
        <w:t>victims,</w:t>
      </w:r>
      <w:r w:rsidRPr="00E90605">
        <w:rPr>
          <w:color w:val="7030A0"/>
          <w:spacing w:val="-4"/>
          <w:sz w:val="20"/>
          <w:lang w:val="en-GB"/>
        </w:rPr>
        <w:t xml:space="preserve"> </w:t>
      </w:r>
      <w:r w:rsidRPr="00E90605">
        <w:rPr>
          <w:color w:val="7030A0"/>
          <w:sz w:val="20"/>
          <w:lang w:val="en-GB"/>
        </w:rPr>
        <w:t>irrespectively</w:t>
      </w:r>
      <w:r w:rsidRPr="00E90605">
        <w:rPr>
          <w:color w:val="7030A0"/>
          <w:spacing w:val="-3"/>
          <w:sz w:val="20"/>
          <w:lang w:val="en-GB"/>
        </w:rPr>
        <w:t xml:space="preserve"> </w:t>
      </w:r>
      <w:r w:rsidRPr="00E90605">
        <w:rPr>
          <w:color w:val="7030A0"/>
          <w:sz w:val="20"/>
          <w:lang w:val="en-GB"/>
        </w:rPr>
        <w:t>of</w:t>
      </w:r>
      <w:r w:rsidRPr="00E90605">
        <w:rPr>
          <w:color w:val="7030A0"/>
          <w:spacing w:val="-4"/>
          <w:sz w:val="20"/>
          <w:lang w:val="en-GB"/>
        </w:rPr>
        <w:t xml:space="preserve"> </w:t>
      </w:r>
      <w:r w:rsidRPr="00E90605">
        <w:rPr>
          <w:color w:val="7030A0"/>
          <w:sz w:val="20"/>
          <w:lang w:val="en-GB"/>
        </w:rPr>
        <w:t>their</w:t>
      </w:r>
      <w:r w:rsidRPr="00E90605">
        <w:rPr>
          <w:color w:val="7030A0"/>
          <w:spacing w:val="-4"/>
          <w:sz w:val="20"/>
          <w:lang w:val="en-GB"/>
        </w:rPr>
        <w:t xml:space="preserve"> </w:t>
      </w:r>
      <w:r w:rsidRPr="00E90605">
        <w:rPr>
          <w:color w:val="7030A0"/>
          <w:sz w:val="20"/>
          <w:lang w:val="en-GB"/>
        </w:rPr>
        <w:t>nationality or</w:t>
      </w:r>
      <w:r w:rsidRPr="00E90605">
        <w:rPr>
          <w:color w:val="7030A0"/>
          <w:spacing w:val="-3"/>
          <w:sz w:val="20"/>
          <w:lang w:val="en-GB"/>
        </w:rPr>
        <w:t xml:space="preserve"> </w:t>
      </w:r>
      <w:r w:rsidRPr="00E90605">
        <w:rPr>
          <w:color w:val="7030A0"/>
          <w:sz w:val="20"/>
          <w:lang w:val="en-GB"/>
        </w:rPr>
        <w:t>place</w:t>
      </w:r>
      <w:r w:rsidRPr="00E90605">
        <w:rPr>
          <w:color w:val="7030A0"/>
          <w:spacing w:val="-3"/>
          <w:sz w:val="20"/>
          <w:lang w:val="en-GB"/>
        </w:rPr>
        <w:t xml:space="preserve"> </w:t>
      </w:r>
      <w:r w:rsidRPr="00E90605">
        <w:rPr>
          <w:color w:val="7030A0"/>
          <w:sz w:val="20"/>
          <w:lang w:val="en-GB"/>
        </w:rPr>
        <w:t>of</w:t>
      </w:r>
      <w:r w:rsidRPr="00E90605">
        <w:rPr>
          <w:color w:val="7030A0"/>
          <w:spacing w:val="-3"/>
          <w:sz w:val="20"/>
          <w:lang w:val="en-GB"/>
        </w:rPr>
        <w:t xml:space="preserve"> </w:t>
      </w:r>
      <w:r w:rsidRPr="00E90605">
        <w:rPr>
          <w:color w:val="7030A0"/>
          <w:sz w:val="20"/>
          <w:lang w:val="en-GB"/>
        </w:rPr>
        <w:t>domicile,</w:t>
      </w:r>
      <w:r w:rsidRPr="00E90605">
        <w:rPr>
          <w:color w:val="7030A0"/>
          <w:spacing w:val="-3"/>
          <w:sz w:val="20"/>
          <w:lang w:val="en-GB"/>
        </w:rPr>
        <w:t xml:space="preserve"> </w:t>
      </w:r>
      <w:r w:rsidRPr="00E90605">
        <w:rPr>
          <w:color w:val="7030A0"/>
          <w:sz w:val="20"/>
          <w:lang w:val="en-GB"/>
        </w:rPr>
        <w:t>arising</w:t>
      </w:r>
      <w:r w:rsidRPr="00E90605">
        <w:rPr>
          <w:color w:val="7030A0"/>
          <w:spacing w:val="-2"/>
          <w:sz w:val="20"/>
          <w:lang w:val="en-GB"/>
        </w:rPr>
        <w:t xml:space="preserve"> </w:t>
      </w:r>
      <w:r w:rsidRPr="00E90605">
        <w:rPr>
          <w:color w:val="7030A0"/>
          <w:sz w:val="20"/>
          <w:lang w:val="en-GB"/>
        </w:rPr>
        <w:t>from</w:t>
      </w:r>
      <w:r w:rsidRPr="00E90605">
        <w:rPr>
          <w:color w:val="7030A0"/>
          <w:spacing w:val="-2"/>
          <w:sz w:val="20"/>
          <w:lang w:val="en-GB"/>
        </w:rPr>
        <w:t xml:space="preserve"> </w:t>
      </w:r>
      <w:r w:rsidRPr="00E90605">
        <w:rPr>
          <w:color w:val="7030A0"/>
          <w:sz w:val="20"/>
          <w:lang w:val="en-GB"/>
        </w:rPr>
        <w:t>acts</w:t>
      </w:r>
      <w:r w:rsidRPr="00E90605">
        <w:rPr>
          <w:color w:val="7030A0"/>
          <w:spacing w:val="-4"/>
          <w:sz w:val="20"/>
          <w:lang w:val="en-GB"/>
        </w:rPr>
        <w:t xml:space="preserve"> </w:t>
      </w:r>
      <w:r w:rsidRPr="00E90605">
        <w:rPr>
          <w:color w:val="7030A0"/>
          <w:sz w:val="20"/>
          <w:lang w:val="en-GB"/>
        </w:rPr>
        <w:t>or</w:t>
      </w:r>
      <w:r w:rsidRPr="00E90605">
        <w:rPr>
          <w:color w:val="7030A0"/>
          <w:spacing w:val="-3"/>
          <w:sz w:val="20"/>
          <w:lang w:val="en-GB"/>
        </w:rPr>
        <w:t xml:space="preserve"> </w:t>
      </w:r>
      <w:r w:rsidRPr="00E90605">
        <w:rPr>
          <w:color w:val="7030A0"/>
          <w:sz w:val="20"/>
          <w:lang w:val="en-GB"/>
        </w:rPr>
        <w:t>omissions</w:t>
      </w:r>
      <w:r w:rsidRPr="00E90605">
        <w:rPr>
          <w:color w:val="7030A0"/>
          <w:spacing w:val="-4"/>
          <w:sz w:val="20"/>
          <w:lang w:val="en-GB"/>
        </w:rPr>
        <w:t xml:space="preserve"> </w:t>
      </w:r>
      <w:r w:rsidRPr="00E90605">
        <w:rPr>
          <w:color w:val="7030A0"/>
          <w:sz w:val="20"/>
          <w:lang w:val="en-GB"/>
        </w:rPr>
        <w:t>that</w:t>
      </w:r>
      <w:r w:rsidRPr="00E90605">
        <w:rPr>
          <w:color w:val="7030A0"/>
          <w:spacing w:val="-3"/>
          <w:sz w:val="20"/>
          <w:lang w:val="en-GB"/>
        </w:rPr>
        <w:t xml:space="preserve"> </w:t>
      </w:r>
      <w:r w:rsidRPr="00E90605">
        <w:rPr>
          <w:color w:val="7030A0"/>
          <w:sz w:val="20"/>
          <w:lang w:val="en-GB"/>
        </w:rPr>
        <w:t>result</w:t>
      </w:r>
      <w:r w:rsidRPr="00E90605">
        <w:rPr>
          <w:color w:val="7030A0"/>
          <w:spacing w:val="-4"/>
          <w:sz w:val="20"/>
          <w:lang w:val="en-GB"/>
        </w:rPr>
        <w:t xml:space="preserve"> </w:t>
      </w:r>
      <w:r w:rsidRPr="00E90605">
        <w:rPr>
          <w:color w:val="7030A0"/>
          <w:sz w:val="20"/>
          <w:lang w:val="en-GB"/>
        </w:rPr>
        <w:t>or</w:t>
      </w:r>
      <w:r w:rsidRPr="00E90605">
        <w:rPr>
          <w:color w:val="7030A0"/>
          <w:spacing w:val="-3"/>
          <w:sz w:val="20"/>
          <w:lang w:val="en-GB"/>
        </w:rPr>
        <w:t xml:space="preserve"> </w:t>
      </w:r>
      <w:r w:rsidRPr="00E90605">
        <w:rPr>
          <w:color w:val="7030A0"/>
          <w:sz w:val="20"/>
          <w:lang w:val="en-GB"/>
        </w:rPr>
        <w:t>may</w:t>
      </w:r>
      <w:r w:rsidRPr="00E90605">
        <w:rPr>
          <w:color w:val="7030A0"/>
          <w:spacing w:val="-4"/>
          <w:sz w:val="20"/>
          <w:lang w:val="en-GB"/>
        </w:rPr>
        <w:t xml:space="preserve"> </w:t>
      </w:r>
      <w:r w:rsidRPr="00E90605">
        <w:rPr>
          <w:color w:val="7030A0"/>
          <w:sz w:val="20"/>
          <w:lang w:val="en-GB"/>
        </w:rPr>
        <w:t>result</w:t>
      </w:r>
      <w:r w:rsidRPr="00E90605">
        <w:rPr>
          <w:color w:val="7030A0"/>
          <w:spacing w:val="-4"/>
          <w:sz w:val="20"/>
          <w:lang w:val="en-GB"/>
        </w:rPr>
        <w:t xml:space="preserve"> </w:t>
      </w:r>
      <w:r w:rsidRPr="00E90605">
        <w:rPr>
          <w:color w:val="7030A0"/>
          <w:sz w:val="20"/>
          <w:lang w:val="en-GB"/>
        </w:rPr>
        <w:t>in</w:t>
      </w:r>
      <w:r w:rsidRPr="00E90605">
        <w:rPr>
          <w:color w:val="7030A0"/>
          <w:spacing w:val="-2"/>
          <w:sz w:val="20"/>
          <w:lang w:val="en-GB"/>
        </w:rPr>
        <w:t xml:space="preserve"> </w:t>
      </w:r>
      <w:r w:rsidRPr="00E90605">
        <w:rPr>
          <w:color w:val="7030A0"/>
          <w:sz w:val="20"/>
          <w:lang w:val="en-GB"/>
        </w:rPr>
        <w:t>human</w:t>
      </w:r>
      <w:r w:rsidRPr="00E90605">
        <w:rPr>
          <w:color w:val="7030A0"/>
          <w:spacing w:val="-2"/>
          <w:sz w:val="20"/>
          <w:lang w:val="en-GB"/>
        </w:rPr>
        <w:t xml:space="preserve"> </w:t>
      </w:r>
      <w:r w:rsidRPr="00E90605">
        <w:rPr>
          <w:color w:val="7030A0"/>
          <w:sz w:val="20"/>
          <w:lang w:val="en-GB"/>
        </w:rPr>
        <w:t>rights abuses covered under</w:t>
      </w:r>
      <w:r w:rsidRPr="00E90605">
        <w:rPr>
          <w:color w:val="7030A0"/>
          <w:spacing w:val="-1"/>
          <w:sz w:val="20"/>
          <w:lang w:val="en-GB"/>
        </w:rPr>
        <w:t xml:space="preserve"> </w:t>
      </w:r>
      <w:r w:rsidRPr="00E90605">
        <w:rPr>
          <w:color w:val="7030A0"/>
          <w:sz w:val="20"/>
          <w:lang w:val="en-GB"/>
        </w:rPr>
        <w:t>this (Legally Binding</w:t>
      </w:r>
      <w:r w:rsidRPr="00E90605">
        <w:rPr>
          <w:color w:val="7030A0"/>
          <w:spacing w:val="-1"/>
          <w:sz w:val="20"/>
          <w:lang w:val="en-GB"/>
        </w:rPr>
        <w:t xml:space="preserve"> </w:t>
      </w:r>
      <w:r w:rsidRPr="00E90605">
        <w:rPr>
          <w:color w:val="7030A0"/>
          <w:sz w:val="20"/>
          <w:lang w:val="en-GB"/>
        </w:rPr>
        <w:t>Instrument),</w:t>
      </w:r>
      <w:r w:rsidRPr="00E90605">
        <w:rPr>
          <w:color w:val="7030A0"/>
          <w:spacing w:val="-1"/>
          <w:sz w:val="20"/>
          <w:lang w:val="en-GB"/>
        </w:rPr>
        <w:t xml:space="preserve"> </w:t>
      </w:r>
      <w:r w:rsidRPr="00E90605">
        <w:rPr>
          <w:color w:val="7030A0"/>
          <w:sz w:val="20"/>
          <w:lang w:val="en-GB"/>
        </w:rPr>
        <w:t>shall vest in the</w:t>
      </w:r>
      <w:r w:rsidRPr="00E90605">
        <w:rPr>
          <w:color w:val="7030A0"/>
          <w:spacing w:val="-1"/>
          <w:sz w:val="20"/>
          <w:lang w:val="en-GB"/>
        </w:rPr>
        <w:t xml:space="preserve"> </w:t>
      </w:r>
      <w:r w:rsidRPr="00E90605">
        <w:rPr>
          <w:color w:val="7030A0"/>
          <w:sz w:val="20"/>
          <w:lang w:val="en-GB"/>
        </w:rPr>
        <w:t xml:space="preserve">courts of the State </w:t>
      </w:r>
      <w:r w:rsidRPr="00E90605">
        <w:rPr>
          <w:color w:val="7030A0"/>
          <w:spacing w:val="-2"/>
          <w:sz w:val="20"/>
          <w:lang w:val="en-GB"/>
        </w:rPr>
        <w:t>where:</w:t>
      </w:r>
    </w:p>
    <w:p w14:paraId="6CA57C33" w14:textId="77777777" w:rsidR="00E90605" w:rsidRPr="00E90605" w:rsidRDefault="00E90605">
      <w:pPr>
        <w:pStyle w:val="ListParagraph"/>
        <w:tabs>
          <w:tab w:val="left" w:pos="1618"/>
        </w:tabs>
        <w:spacing w:before="132" w:line="249" w:lineRule="auto"/>
        <w:ind w:right="1247"/>
        <w:rPr>
          <w:b/>
          <w:color w:val="FF0000"/>
          <w:sz w:val="20"/>
          <w:lang w:val="en-GB"/>
        </w:rPr>
      </w:pPr>
      <w:r w:rsidRPr="00E90605">
        <w:rPr>
          <w:b/>
          <w:color w:val="FF0000"/>
          <w:sz w:val="20"/>
          <w:lang w:val="en-GB"/>
        </w:rPr>
        <w:t xml:space="preserve">We propose to amend the Article 9.1 as follows: </w:t>
      </w:r>
    </w:p>
    <w:p w14:paraId="239AADF6" w14:textId="77777777" w:rsidR="00E90605" w:rsidRPr="00E90605" w:rsidRDefault="00E90605">
      <w:pPr>
        <w:pStyle w:val="ListParagraph"/>
        <w:tabs>
          <w:tab w:val="left" w:pos="1618"/>
        </w:tabs>
        <w:spacing w:before="132" w:line="249" w:lineRule="auto"/>
        <w:ind w:right="1247"/>
        <w:rPr>
          <w:sz w:val="20"/>
          <w:lang w:val="en-GB"/>
        </w:rPr>
      </w:pPr>
      <w:r w:rsidRPr="00E90605">
        <w:rPr>
          <w:sz w:val="20"/>
          <w:lang w:val="en-GB"/>
        </w:rPr>
        <w:t>9.</w:t>
      </w:r>
      <w:proofErr w:type="gramStart"/>
      <w:r w:rsidRPr="00E90605">
        <w:rPr>
          <w:sz w:val="20"/>
          <w:lang w:val="en-GB"/>
        </w:rPr>
        <w:t>1.Jurisdiction</w:t>
      </w:r>
      <w:proofErr w:type="gramEnd"/>
      <w:r w:rsidRPr="00E90605">
        <w:rPr>
          <w:spacing w:val="-3"/>
          <w:sz w:val="20"/>
          <w:lang w:val="en-GB"/>
        </w:rPr>
        <w:t xml:space="preserve"> </w:t>
      </w:r>
      <w:r w:rsidRPr="00E90605">
        <w:rPr>
          <w:sz w:val="20"/>
          <w:lang w:val="en-GB"/>
        </w:rPr>
        <w:t>with</w:t>
      </w:r>
      <w:r w:rsidRPr="00E90605">
        <w:rPr>
          <w:spacing w:val="-6"/>
          <w:sz w:val="20"/>
          <w:lang w:val="en-GB"/>
        </w:rPr>
        <w:t xml:space="preserve"> </w:t>
      </w:r>
      <w:r w:rsidRPr="00E90605">
        <w:rPr>
          <w:sz w:val="20"/>
          <w:lang w:val="en-GB"/>
        </w:rPr>
        <w:t>respect</w:t>
      </w:r>
      <w:r w:rsidRPr="00E90605">
        <w:rPr>
          <w:spacing w:val="-5"/>
          <w:sz w:val="20"/>
          <w:lang w:val="en-GB"/>
        </w:rPr>
        <w:t xml:space="preserve"> </w:t>
      </w:r>
      <w:r w:rsidRPr="00E90605">
        <w:rPr>
          <w:sz w:val="20"/>
          <w:lang w:val="en-GB"/>
        </w:rPr>
        <w:t>to</w:t>
      </w:r>
      <w:r w:rsidRPr="00E90605">
        <w:rPr>
          <w:spacing w:val="-3"/>
          <w:sz w:val="20"/>
          <w:lang w:val="en-GB"/>
        </w:rPr>
        <w:t xml:space="preserve"> </w:t>
      </w:r>
      <w:r w:rsidRPr="00E90605">
        <w:rPr>
          <w:sz w:val="20"/>
          <w:lang w:val="en-GB"/>
        </w:rPr>
        <w:t>claims</w:t>
      </w:r>
      <w:r w:rsidRPr="00E90605">
        <w:rPr>
          <w:spacing w:val="-5"/>
          <w:sz w:val="20"/>
          <w:lang w:val="en-GB"/>
        </w:rPr>
        <w:t xml:space="preserve"> </w:t>
      </w:r>
      <w:r w:rsidRPr="00E90605">
        <w:rPr>
          <w:sz w:val="20"/>
          <w:lang w:val="en-GB"/>
        </w:rPr>
        <w:t>brought</w:t>
      </w:r>
      <w:r w:rsidRPr="00E90605">
        <w:rPr>
          <w:spacing w:val="-5"/>
          <w:sz w:val="20"/>
          <w:lang w:val="en-GB"/>
        </w:rPr>
        <w:t xml:space="preserve"> </w:t>
      </w:r>
      <w:r w:rsidRPr="00E90605">
        <w:rPr>
          <w:sz w:val="20"/>
          <w:lang w:val="en-GB"/>
        </w:rPr>
        <w:t>by</w:t>
      </w:r>
      <w:r w:rsidRPr="00E90605">
        <w:rPr>
          <w:spacing w:val="-3"/>
          <w:sz w:val="20"/>
          <w:lang w:val="en-GB"/>
        </w:rPr>
        <w:t xml:space="preserve"> </w:t>
      </w:r>
      <w:r w:rsidRPr="00E90605">
        <w:rPr>
          <w:b/>
          <w:color w:val="FF0000"/>
          <w:sz w:val="20"/>
          <w:lang w:val="en-GB"/>
        </w:rPr>
        <w:t xml:space="preserve">or on behalf of </w:t>
      </w:r>
      <w:r w:rsidRPr="00E90605">
        <w:rPr>
          <w:sz w:val="20"/>
          <w:lang w:val="en-GB"/>
        </w:rPr>
        <w:t>victims,</w:t>
      </w:r>
      <w:r w:rsidRPr="00E90605">
        <w:rPr>
          <w:spacing w:val="-4"/>
          <w:sz w:val="20"/>
          <w:lang w:val="en-GB"/>
        </w:rPr>
        <w:t xml:space="preserve"> </w:t>
      </w:r>
      <w:r w:rsidRPr="00E90605">
        <w:rPr>
          <w:sz w:val="20"/>
          <w:lang w:val="en-GB"/>
        </w:rPr>
        <w:t>irrespectively</w:t>
      </w:r>
      <w:r w:rsidRPr="00E90605">
        <w:rPr>
          <w:spacing w:val="-3"/>
          <w:sz w:val="20"/>
          <w:lang w:val="en-GB"/>
        </w:rPr>
        <w:t xml:space="preserve"> </w:t>
      </w:r>
      <w:r w:rsidRPr="00E90605">
        <w:rPr>
          <w:sz w:val="20"/>
          <w:lang w:val="en-GB"/>
        </w:rPr>
        <w:t>of</w:t>
      </w:r>
      <w:r w:rsidRPr="00E90605">
        <w:rPr>
          <w:spacing w:val="-4"/>
          <w:sz w:val="20"/>
          <w:lang w:val="en-GB"/>
        </w:rPr>
        <w:t xml:space="preserve"> </w:t>
      </w:r>
      <w:r w:rsidRPr="00E90605">
        <w:rPr>
          <w:sz w:val="20"/>
          <w:lang w:val="en-GB"/>
        </w:rPr>
        <w:t>their</w:t>
      </w:r>
      <w:r w:rsidRPr="00E90605">
        <w:rPr>
          <w:spacing w:val="-4"/>
          <w:sz w:val="20"/>
          <w:lang w:val="en-GB"/>
        </w:rPr>
        <w:t xml:space="preserve"> </w:t>
      </w:r>
      <w:r w:rsidRPr="00E90605">
        <w:rPr>
          <w:sz w:val="20"/>
          <w:lang w:val="en-GB"/>
        </w:rPr>
        <w:t>nationality or</w:t>
      </w:r>
      <w:r w:rsidRPr="00E90605">
        <w:rPr>
          <w:spacing w:val="-3"/>
          <w:sz w:val="20"/>
          <w:lang w:val="en-GB"/>
        </w:rPr>
        <w:t xml:space="preserve"> </w:t>
      </w:r>
      <w:r w:rsidRPr="00E90605">
        <w:rPr>
          <w:sz w:val="20"/>
          <w:lang w:val="en-GB"/>
        </w:rPr>
        <w:t>place</w:t>
      </w:r>
      <w:r w:rsidRPr="00E90605">
        <w:rPr>
          <w:spacing w:val="-3"/>
          <w:sz w:val="20"/>
          <w:lang w:val="en-GB"/>
        </w:rPr>
        <w:t xml:space="preserve"> </w:t>
      </w:r>
      <w:r w:rsidRPr="00E90605">
        <w:rPr>
          <w:sz w:val="20"/>
          <w:lang w:val="en-GB"/>
        </w:rPr>
        <w:t>of</w:t>
      </w:r>
      <w:r w:rsidRPr="00E90605">
        <w:rPr>
          <w:spacing w:val="-3"/>
          <w:sz w:val="20"/>
          <w:lang w:val="en-GB"/>
        </w:rPr>
        <w:t xml:space="preserve"> </w:t>
      </w:r>
      <w:r w:rsidRPr="00E90605">
        <w:rPr>
          <w:sz w:val="20"/>
          <w:lang w:val="en-GB"/>
        </w:rPr>
        <w:t>domicile,</w:t>
      </w:r>
      <w:r w:rsidRPr="00E90605">
        <w:rPr>
          <w:spacing w:val="-3"/>
          <w:sz w:val="20"/>
          <w:lang w:val="en-GB"/>
        </w:rPr>
        <w:t xml:space="preserve"> </w:t>
      </w:r>
      <w:r w:rsidRPr="00E90605">
        <w:rPr>
          <w:sz w:val="20"/>
          <w:lang w:val="en-GB"/>
        </w:rPr>
        <w:t>arising</w:t>
      </w:r>
      <w:r w:rsidRPr="00E90605">
        <w:rPr>
          <w:spacing w:val="-2"/>
          <w:sz w:val="20"/>
          <w:lang w:val="en-GB"/>
        </w:rPr>
        <w:t xml:space="preserve"> </w:t>
      </w:r>
      <w:r w:rsidRPr="00E90605">
        <w:rPr>
          <w:sz w:val="20"/>
          <w:lang w:val="en-GB"/>
        </w:rPr>
        <w:t>from</w:t>
      </w:r>
      <w:r w:rsidRPr="00E90605">
        <w:rPr>
          <w:spacing w:val="-2"/>
          <w:sz w:val="20"/>
          <w:lang w:val="en-GB"/>
        </w:rPr>
        <w:t xml:space="preserve"> </w:t>
      </w:r>
      <w:r w:rsidRPr="00E90605">
        <w:rPr>
          <w:sz w:val="20"/>
          <w:lang w:val="en-GB"/>
        </w:rPr>
        <w:t>acts</w:t>
      </w:r>
      <w:r w:rsidRPr="00E90605">
        <w:rPr>
          <w:spacing w:val="-4"/>
          <w:sz w:val="20"/>
          <w:lang w:val="en-GB"/>
        </w:rPr>
        <w:t xml:space="preserve"> </w:t>
      </w:r>
      <w:r w:rsidRPr="00E90605">
        <w:rPr>
          <w:sz w:val="20"/>
          <w:lang w:val="en-GB"/>
        </w:rPr>
        <w:t>or</w:t>
      </w:r>
      <w:r w:rsidRPr="00E90605">
        <w:rPr>
          <w:spacing w:val="-3"/>
          <w:sz w:val="20"/>
          <w:lang w:val="en-GB"/>
        </w:rPr>
        <w:t xml:space="preserve"> </w:t>
      </w:r>
      <w:r w:rsidRPr="00E90605">
        <w:rPr>
          <w:sz w:val="20"/>
          <w:lang w:val="en-GB"/>
        </w:rPr>
        <w:t>omissions</w:t>
      </w:r>
      <w:r w:rsidRPr="00E90605">
        <w:rPr>
          <w:spacing w:val="-4"/>
          <w:sz w:val="20"/>
          <w:lang w:val="en-GB"/>
        </w:rPr>
        <w:t xml:space="preserve"> </w:t>
      </w:r>
      <w:r w:rsidRPr="00E90605">
        <w:rPr>
          <w:sz w:val="20"/>
          <w:lang w:val="en-GB"/>
        </w:rPr>
        <w:t>that</w:t>
      </w:r>
      <w:r w:rsidRPr="00E90605">
        <w:rPr>
          <w:spacing w:val="-3"/>
          <w:sz w:val="20"/>
          <w:lang w:val="en-GB"/>
        </w:rPr>
        <w:t xml:space="preserve"> </w:t>
      </w:r>
      <w:r w:rsidRPr="00E90605">
        <w:rPr>
          <w:sz w:val="20"/>
          <w:lang w:val="en-GB"/>
        </w:rPr>
        <w:t>result</w:t>
      </w:r>
      <w:r w:rsidRPr="00E90605">
        <w:rPr>
          <w:spacing w:val="-4"/>
          <w:sz w:val="20"/>
          <w:lang w:val="en-GB"/>
        </w:rPr>
        <w:t xml:space="preserve"> </w:t>
      </w:r>
      <w:r w:rsidRPr="00E90605">
        <w:rPr>
          <w:sz w:val="20"/>
          <w:lang w:val="en-GB"/>
        </w:rPr>
        <w:t>or</w:t>
      </w:r>
      <w:r w:rsidRPr="00E90605">
        <w:rPr>
          <w:spacing w:val="-3"/>
          <w:sz w:val="20"/>
          <w:lang w:val="en-GB"/>
        </w:rPr>
        <w:t xml:space="preserve"> </w:t>
      </w:r>
      <w:r w:rsidRPr="00E90605">
        <w:rPr>
          <w:sz w:val="20"/>
          <w:lang w:val="en-GB"/>
        </w:rPr>
        <w:t>may</w:t>
      </w:r>
      <w:r w:rsidRPr="00E90605">
        <w:rPr>
          <w:spacing w:val="-4"/>
          <w:sz w:val="20"/>
          <w:lang w:val="en-GB"/>
        </w:rPr>
        <w:t xml:space="preserve"> </w:t>
      </w:r>
      <w:r w:rsidRPr="00E90605">
        <w:rPr>
          <w:sz w:val="20"/>
          <w:lang w:val="en-GB"/>
        </w:rPr>
        <w:t>result</w:t>
      </w:r>
      <w:r w:rsidRPr="00E90605">
        <w:rPr>
          <w:spacing w:val="-4"/>
          <w:sz w:val="20"/>
          <w:lang w:val="en-GB"/>
        </w:rPr>
        <w:t xml:space="preserve"> </w:t>
      </w:r>
      <w:r w:rsidRPr="00E90605">
        <w:rPr>
          <w:sz w:val="20"/>
          <w:lang w:val="en-GB"/>
        </w:rPr>
        <w:t>in</w:t>
      </w:r>
      <w:r w:rsidRPr="00E90605">
        <w:rPr>
          <w:spacing w:val="-2"/>
          <w:sz w:val="20"/>
          <w:lang w:val="en-GB"/>
        </w:rPr>
        <w:t xml:space="preserve"> </w:t>
      </w:r>
      <w:r w:rsidRPr="00E90605">
        <w:rPr>
          <w:sz w:val="20"/>
          <w:lang w:val="en-GB"/>
        </w:rPr>
        <w:t>human</w:t>
      </w:r>
      <w:r w:rsidRPr="00E90605">
        <w:rPr>
          <w:spacing w:val="-2"/>
          <w:sz w:val="20"/>
          <w:lang w:val="en-GB"/>
        </w:rPr>
        <w:t xml:space="preserve"> </w:t>
      </w:r>
      <w:r w:rsidRPr="00E90605">
        <w:rPr>
          <w:sz w:val="20"/>
          <w:lang w:val="en-GB"/>
        </w:rPr>
        <w:t xml:space="preserve">rights abuses </w:t>
      </w:r>
      <w:r w:rsidRPr="00E90605">
        <w:rPr>
          <w:b/>
          <w:color w:val="FF0000"/>
          <w:sz w:val="20"/>
          <w:lang w:val="en-GB"/>
        </w:rPr>
        <w:t xml:space="preserve">or violations </w:t>
      </w:r>
      <w:r w:rsidRPr="00E90605">
        <w:rPr>
          <w:sz w:val="20"/>
          <w:lang w:val="en-GB"/>
        </w:rPr>
        <w:t>covered under</w:t>
      </w:r>
      <w:r w:rsidRPr="00E90605">
        <w:rPr>
          <w:spacing w:val="-1"/>
          <w:sz w:val="20"/>
          <w:lang w:val="en-GB"/>
        </w:rPr>
        <w:t xml:space="preserve"> </w:t>
      </w:r>
      <w:r w:rsidRPr="00E90605">
        <w:rPr>
          <w:sz w:val="20"/>
          <w:lang w:val="en-GB"/>
        </w:rPr>
        <w:t>this (Legally Binding</w:t>
      </w:r>
      <w:r w:rsidRPr="00E90605">
        <w:rPr>
          <w:spacing w:val="-1"/>
          <w:sz w:val="20"/>
          <w:lang w:val="en-GB"/>
        </w:rPr>
        <w:t xml:space="preserve"> </w:t>
      </w:r>
      <w:r w:rsidRPr="00E90605">
        <w:rPr>
          <w:sz w:val="20"/>
          <w:lang w:val="en-GB"/>
        </w:rPr>
        <w:t>Instrument),</w:t>
      </w:r>
      <w:r w:rsidRPr="00E90605">
        <w:rPr>
          <w:spacing w:val="-1"/>
          <w:sz w:val="20"/>
          <w:lang w:val="en-GB"/>
        </w:rPr>
        <w:t xml:space="preserve"> </w:t>
      </w:r>
      <w:r w:rsidRPr="00E90605">
        <w:rPr>
          <w:sz w:val="20"/>
          <w:lang w:val="en-GB"/>
        </w:rPr>
        <w:t>shall vest in the</w:t>
      </w:r>
      <w:r w:rsidRPr="00E90605">
        <w:rPr>
          <w:spacing w:val="-1"/>
          <w:sz w:val="20"/>
          <w:lang w:val="en-GB"/>
        </w:rPr>
        <w:t xml:space="preserve"> </w:t>
      </w:r>
      <w:r w:rsidRPr="00E90605">
        <w:rPr>
          <w:sz w:val="20"/>
          <w:lang w:val="en-GB"/>
        </w:rPr>
        <w:t xml:space="preserve">courts of the State </w:t>
      </w:r>
      <w:r w:rsidRPr="00E90605">
        <w:rPr>
          <w:spacing w:val="-2"/>
          <w:sz w:val="20"/>
          <w:lang w:val="en-GB"/>
        </w:rPr>
        <w:t>where:</w:t>
      </w:r>
    </w:p>
    <w:p w14:paraId="00106C8B" w14:textId="77777777" w:rsidR="00E90605" w:rsidRPr="00E90605" w:rsidRDefault="00E90605">
      <w:pPr>
        <w:pStyle w:val="ListParagraph"/>
        <w:tabs>
          <w:tab w:val="left" w:pos="1618"/>
        </w:tabs>
        <w:spacing w:before="123" w:line="249" w:lineRule="auto"/>
        <w:ind w:right="1247"/>
        <w:rPr>
          <w:b/>
          <w:sz w:val="20"/>
          <w:lang w:val="en-GB"/>
        </w:rPr>
      </w:pPr>
      <w:r w:rsidRPr="00E90605">
        <w:rPr>
          <w:sz w:val="20"/>
          <w:lang w:val="en-GB"/>
        </w:rPr>
        <w:t>9.1 Jurisdiction</w:t>
      </w:r>
      <w:r w:rsidRPr="00E90605">
        <w:rPr>
          <w:spacing w:val="-3"/>
          <w:sz w:val="20"/>
          <w:lang w:val="en-GB"/>
        </w:rPr>
        <w:t xml:space="preserve"> </w:t>
      </w:r>
      <w:r w:rsidRPr="00E90605">
        <w:rPr>
          <w:sz w:val="20"/>
          <w:lang w:val="en-GB"/>
        </w:rPr>
        <w:t>with</w:t>
      </w:r>
      <w:r w:rsidRPr="00E90605">
        <w:rPr>
          <w:spacing w:val="-6"/>
          <w:sz w:val="20"/>
          <w:lang w:val="en-GB"/>
        </w:rPr>
        <w:t xml:space="preserve"> </w:t>
      </w:r>
      <w:r w:rsidRPr="00E90605">
        <w:rPr>
          <w:sz w:val="20"/>
          <w:lang w:val="en-GB"/>
        </w:rPr>
        <w:t>respect</w:t>
      </w:r>
      <w:r w:rsidRPr="00E90605">
        <w:rPr>
          <w:spacing w:val="-5"/>
          <w:sz w:val="20"/>
          <w:lang w:val="en-GB"/>
        </w:rPr>
        <w:t xml:space="preserve"> </w:t>
      </w:r>
      <w:r w:rsidRPr="00E90605">
        <w:rPr>
          <w:sz w:val="20"/>
          <w:lang w:val="en-GB"/>
        </w:rPr>
        <w:t>to</w:t>
      </w:r>
      <w:r w:rsidRPr="00E90605">
        <w:rPr>
          <w:spacing w:val="-3"/>
          <w:sz w:val="20"/>
          <w:lang w:val="en-GB"/>
        </w:rPr>
        <w:t xml:space="preserve"> </w:t>
      </w:r>
      <w:r w:rsidRPr="00E90605">
        <w:rPr>
          <w:sz w:val="20"/>
          <w:lang w:val="en-GB"/>
        </w:rPr>
        <w:t>claims</w:t>
      </w:r>
      <w:r w:rsidRPr="00E90605">
        <w:rPr>
          <w:spacing w:val="-5"/>
          <w:sz w:val="20"/>
          <w:lang w:val="en-GB"/>
        </w:rPr>
        <w:t xml:space="preserve"> </w:t>
      </w:r>
      <w:r w:rsidRPr="00E90605">
        <w:rPr>
          <w:sz w:val="20"/>
          <w:lang w:val="en-GB"/>
        </w:rPr>
        <w:t>brought</w:t>
      </w:r>
      <w:r w:rsidRPr="00E90605">
        <w:rPr>
          <w:spacing w:val="-5"/>
          <w:sz w:val="20"/>
          <w:lang w:val="en-GB"/>
        </w:rPr>
        <w:t xml:space="preserve"> </w:t>
      </w:r>
      <w:r w:rsidRPr="00E90605">
        <w:rPr>
          <w:sz w:val="20"/>
          <w:lang w:val="en-GB"/>
        </w:rPr>
        <w:t>by</w:t>
      </w:r>
      <w:r w:rsidRPr="00E90605">
        <w:rPr>
          <w:spacing w:val="-3"/>
          <w:sz w:val="20"/>
          <w:lang w:val="en-GB"/>
        </w:rPr>
        <w:t xml:space="preserve"> </w:t>
      </w:r>
      <w:r w:rsidRPr="00E90605">
        <w:rPr>
          <w:sz w:val="20"/>
          <w:lang w:val="en-GB"/>
        </w:rPr>
        <w:t>victims,</w:t>
      </w:r>
      <w:r w:rsidRPr="00E90605">
        <w:rPr>
          <w:spacing w:val="-4"/>
          <w:sz w:val="20"/>
          <w:lang w:val="en-GB"/>
        </w:rPr>
        <w:t xml:space="preserve"> </w:t>
      </w:r>
      <w:r w:rsidRPr="00E90605">
        <w:rPr>
          <w:sz w:val="20"/>
          <w:lang w:val="en-GB"/>
        </w:rPr>
        <w:t>irrespectively</w:t>
      </w:r>
      <w:r w:rsidRPr="00E90605">
        <w:rPr>
          <w:spacing w:val="-3"/>
          <w:sz w:val="20"/>
          <w:lang w:val="en-GB"/>
        </w:rPr>
        <w:t xml:space="preserve"> </w:t>
      </w:r>
      <w:r w:rsidRPr="00E90605">
        <w:rPr>
          <w:sz w:val="20"/>
          <w:lang w:val="en-GB"/>
        </w:rPr>
        <w:t>of</w:t>
      </w:r>
      <w:r w:rsidRPr="00E90605">
        <w:rPr>
          <w:spacing w:val="-4"/>
          <w:sz w:val="20"/>
          <w:lang w:val="en-GB"/>
        </w:rPr>
        <w:t xml:space="preserve"> </w:t>
      </w:r>
      <w:r w:rsidRPr="00E90605">
        <w:rPr>
          <w:sz w:val="20"/>
          <w:lang w:val="en-GB"/>
        </w:rPr>
        <w:t>their</w:t>
      </w:r>
      <w:r w:rsidRPr="00E90605">
        <w:rPr>
          <w:spacing w:val="-4"/>
          <w:sz w:val="20"/>
          <w:lang w:val="en-GB"/>
        </w:rPr>
        <w:t xml:space="preserve"> </w:t>
      </w:r>
      <w:r w:rsidRPr="00E90605">
        <w:rPr>
          <w:sz w:val="20"/>
          <w:lang w:val="en-GB"/>
        </w:rPr>
        <w:t>nationality or</w:t>
      </w:r>
      <w:r w:rsidRPr="00E90605">
        <w:rPr>
          <w:spacing w:val="-3"/>
          <w:sz w:val="20"/>
          <w:lang w:val="en-GB"/>
        </w:rPr>
        <w:t xml:space="preserve"> </w:t>
      </w:r>
      <w:r w:rsidRPr="00E90605">
        <w:rPr>
          <w:sz w:val="20"/>
          <w:lang w:val="en-GB"/>
        </w:rPr>
        <w:t>place</w:t>
      </w:r>
      <w:r w:rsidRPr="00E90605">
        <w:rPr>
          <w:spacing w:val="-3"/>
          <w:sz w:val="20"/>
          <w:lang w:val="en-GB"/>
        </w:rPr>
        <w:t xml:space="preserve"> </w:t>
      </w:r>
      <w:r w:rsidRPr="00E90605">
        <w:rPr>
          <w:sz w:val="20"/>
          <w:lang w:val="en-GB"/>
        </w:rPr>
        <w:t>of</w:t>
      </w:r>
      <w:r w:rsidRPr="00E90605">
        <w:rPr>
          <w:spacing w:val="-3"/>
          <w:sz w:val="20"/>
          <w:lang w:val="en-GB"/>
        </w:rPr>
        <w:t xml:space="preserve"> </w:t>
      </w:r>
      <w:r w:rsidRPr="00E90605">
        <w:rPr>
          <w:sz w:val="20"/>
          <w:lang w:val="en-GB"/>
        </w:rPr>
        <w:t>domicile,</w:t>
      </w:r>
      <w:r w:rsidRPr="00E90605">
        <w:rPr>
          <w:spacing w:val="-3"/>
          <w:sz w:val="20"/>
          <w:lang w:val="en-GB"/>
        </w:rPr>
        <w:t xml:space="preserve"> </w:t>
      </w:r>
      <w:r w:rsidRPr="00E90605">
        <w:rPr>
          <w:sz w:val="20"/>
          <w:lang w:val="en-GB"/>
        </w:rPr>
        <w:t>arising</w:t>
      </w:r>
      <w:r w:rsidRPr="00E90605">
        <w:rPr>
          <w:spacing w:val="-2"/>
          <w:sz w:val="20"/>
          <w:lang w:val="en-GB"/>
        </w:rPr>
        <w:t xml:space="preserve"> </w:t>
      </w:r>
      <w:r w:rsidRPr="00E90605">
        <w:rPr>
          <w:sz w:val="20"/>
          <w:lang w:val="en-GB"/>
        </w:rPr>
        <w:t>from</w:t>
      </w:r>
      <w:r w:rsidRPr="00E90605">
        <w:rPr>
          <w:spacing w:val="-2"/>
          <w:sz w:val="20"/>
          <w:lang w:val="en-GB"/>
        </w:rPr>
        <w:t xml:space="preserve"> </w:t>
      </w:r>
      <w:r w:rsidRPr="00E90605">
        <w:rPr>
          <w:sz w:val="20"/>
          <w:lang w:val="en-GB"/>
        </w:rPr>
        <w:t>acts</w:t>
      </w:r>
      <w:r w:rsidRPr="00E90605">
        <w:rPr>
          <w:spacing w:val="-4"/>
          <w:sz w:val="20"/>
          <w:lang w:val="en-GB"/>
        </w:rPr>
        <w:t xml:space="preserve"> </w:t>
      </w:r>
      <w:r w:rsidRPr="00E90605">
        <w:rPr>
          <w:sz w:val="20"/>
          <w:lang w:val="en-GB"/>
        </w:rPr>
        <w:t>or</w:t>
      </w:r>
      <w:r w:rsidRPr="00E90605">
        <w:rPr>
          <w:spacing w:val="-3"/>
          <w:sz w:val="20"/>
          <w:lang w:val="en-GB"/>
        </w:rPr>
        <w:t xml:space="preserve"> </w:t>
      </w:r>
      <w:r w:rsidRPr="00E90605">
        <w:rPr>
          <w:sz w:val="20"/>
          <w:lang w:val="en-GB"/>
        </w:rPr>
        <w:t>omissions</w:t>
      </w:r>
      <w:r w:rsidRPr="00E90605">
        <w:rPr>
          <w:spacing w:val="-4"/>
          <w:sz w:val="20"/>
          <w:lang w:val="en-GB"/>
        </w:rPr>
        <w:t xml:space="preserve"> </w:t>
      </w:r>
      <w:r w:rsidRPr="00E90605">
        <w:rPr>
          <w:sz w:val="20"/>
          <w:lang w:val="en-GB"/>
        </w:rPr>
        <w:t>that</w:t>
      </w:r>
      <w:r w:rsidRPr="00E90605">
        <w:rPr>
          <w:spacing w:val="-3"/>
          <w:sz w:val="20"/>
          <w:lang w:val="en-GB"/>
        </w:rPr>
        <w:t xml:space="preserve"> </w:t>
      </w:r>
      <w:r w:rsidRPr="00E90605">
        <w:rPr>
          <w:sz w:val="20"/>
          <w:lang w:val="en-GB"/>
        </w:rPr>
        <w:t>result</w:t>
      </w:r>
      <w:r w:rsidRPr="00E90605">
        <w:rPr>
          <w:spacing w:val="-4"/>
          <w:sz w:val="20"/>
          <w:lang w:val="en-GB"/>
        </w:rPr>
        <w:t xml:space="preserve"> </w:t>
      </w:r>
      <w:r w:rsidRPr="00E90605">
        <w:rPr>
          <w:sz w:val="20"/>
          <w:lang w:val="en-GB"/>
        </w:rPr>
        <w:t>or</w:t>
      </w:r>
      <w:r w:rsidRPr="00E90605">
        <w:rPr>
          <w:spacing w:val="-3"/>
          <w:sz w:val="20"/>
          <w:lang w:val="en-GB"/>
        </w:rPr>
        <w:t xml:space="preserve"> </w:t>
      </w:r>
      <w:r w:rsidRPr="00E90605">
        <w:rPr>
          <w:sz w:val="20"/>
          <w:lang w:val="en-GB"/>
        </w:rPr>
        <w:t>may</w:t>
      </w:r>
      <w:r w:rsidRPr="00E90605">
        <w:rPr>
          <w:spacing w:val="-4"/>
          <w:sz w:val="20"/>
          <w:lang w:val="en-GB"/>
        </w:rPr>
        <w:t xml:space="preserve"> </w:t>
      </w:r>
      <w:r w:rsidRPr="00E90605">
        <w:rPr>
          <w:sz w:val="20"/>
          <w:lang w:val="en-GB"/>
        </w:rPr>
        <w:t>result</w:t>
      </w:r>
      <w:r w:rsidRPr="00E90605">
        <w:rPr>
          <w:spacing w:val="-4"/>
          <w:sz w:val="20"/>
          <w:lang w:val="en-GB"/>
        </w:rPr>
        <w:t xml:space="preserve"> </w:t>
      </w:r>
      <w:r w:rsidRPr="00E90605">
        <w:rPr>
          <w:sz w:val="20"/>
          <w:lang w:val="en-GB"/>
        </w:rPr>
        <w:t>in</w:t>
      </w:r>
      <w:r w:rsidRPr="00E90605">
        <w:rPr>
          <w:spacing w:val="-2"/>
          <w:sz w:val="20"/>
          <w:lang w:val="en-GB"/>
        </w:rPr>
        <w:t xml:space="preserve"> </w:t>
      </w:r>
      <w:r w:rsidRPr="00E90605">
        <w:rPr>
          <w:sz w:val="20"/>
          <w:lang w:val="en-GB"/>
        </w:rPr>
        <w:t>human</w:t>
      </w:r>
      <w:r w:rsidRPr="00E90605">
        <w:rPr>
          <w:spacing w:val="-2"/>
          <w:sz w:val="20"/>
          <w:lang w:val="en-GB"/>
        </w:rPr>
        <w:t xml:space="preserve"> </w:t>
      </w:r>
      <w:r w:rsidRPr="00E90605">
        <w:rPr>
          <w:sz w:val="20"/>
          <w:lang w:val="en-GB"/>
        </w:rPr>
        <w:t xml:space="preserve">rights abuses </w:t>
      </w:r>
      <w:r w:rsidRPr="00E90605">
        <w:rPr>
          <w:b/>
          <w:sz w:val="20"/>
          <w:lang w:val="en-GB"/>
        </w:rPr>
        <w:t>or violations</w:t>
      </w:r>
      <w:r w:rsidRPr="00E90605">
        <w:rPr>
          <w:b/>
          <w:spacing w:val="40"/>
          <w:sz w:val="20"/>
          <w:lang w:val="en-GB"/>
        </w:rPr>
        <w:t xml:space="preserve"> </w:t>
      </w:r>
      <w:r w:rsidRPr="00E90605">
        <w:rPr>
          <w:sz w:val="20"/>
          <w:lang w:val="en-GB"/>
        </w:rPr>
        <w:t xml:space="preserve">covered under this (Legally Binding Instrument), shall </w:t>
      </w:r>
      <w:r w:rsidRPr="00E90605">
        <w:rPr>
          <w:b/>
          <w:sz w:val="20"/>
          <w:lang w:val="en-GB"/>
        </w:rPr>
        <w:t xml:space="preserve">upon the victims and their family’s choice, </w:t>
      </w:r>
      <w:r w:rsidRPr="00E90605">
        <w:rPr>
          <w:sz w:val="20"/>
          <w:lang w:val="en-GB"/>
        </w:rPr>
        <w:t xml:space="preserve">vest in the courts of the State where: </w:t>
      </w:r>
      <w:r w:rsidRPr="00E90605">
        <w:rPr>
          <w:b/>
          <w:sz w:val="20"/>
          <w:lang w:val="en-GB"/>
        </w:rPr>
        <w:t xml:space="preserve">(Palestine, South </w:t>
      </w:r>
      <w:r w:rsidRPr="00E90605">
        <w:rPr>
          <w:b/>
          <w:spacing w:val="-2"/>
          <w:sz w:val="20"/>
          <w:lang w:val="en-GB"/>
        </w:rPr>
        <w:t>Africa)</w:t>
      </w:r>
    </w:p>
    <w:p w14:paraId="1120D07D" w14:textId="77777777" w:rsidR="00E90605" w:rsidRPr="00E90605" w:rsidRDefault="00E90605">
      <w:pPr>
        <w:pStyle w:val="ListParagraph"/>
        <w:tabs>
          <w:tab w:val="left" w:pos="1618"/>
        </w:tabs>
        <w:spacing w:before="124" w:line="249" w:lineRule="auto"/>
        <w:ind w:right="1244"/>
        <w:rPr>
          <w:b/>
          <w:sz w:val="20"/>
          <w:lang w:val="en-GB"/>
        </w:rPr>
      </w:pPr>
      <w:r w:rsidRPr="00E90605">
        <w:rPr>
          <w:sz w:val="20"/>
          <w:lang w:val="en-GB"/>
        </w:rPr>
        <w:t>9.1 Jurisdiction</w:t>
      </w:r>
      <w:r w:rsidRPr="00E90605">
        <w:rPr>
          <w:spacing w:val="-2"/>
          <w:sz w:val="20"/>
          <w:lang w:val="en-GB"/>
        </w:rPr>
        <w:t xml:space="preserve"> </w:t>
      </w:r>
      <w:r w:rsidRPr="00E90605">
        <w:rPr>
          <w:sz w:val="20"/>
          <w:lang w:val="en-GB"/>
        </w:rPr>
        <w:t>with</w:t>
      </w:r>
      <w:r w:rsidRPr="00E90605">
        <w:rPr>
          <w:spacing w:val="-5"/>
          <w:sz w:val="20"/>
          <w:lang w:val="en-GB"/>
        </w:rPr>
        <w:t xml:space="preserve"> </w:t>
      </w:r>
      <w:r w:rsidRPr="00E90605">
        <w:rPr>
          <w:sz w:val="20"/>
          <w:lang w:val="en-GB"/>
        </w:rPr>
        <w:t>respect</w:t>
      </w:r>
      <w:r w:rsidRPr="00E90605">
        <w:rPr>
          <w:spacing w:val="-4"/>
          <w:sz w:val="20"/>
          <w:lang w:val="en-GB"/>
        </w:rPr>
        <w:t xml:space="preserve"> </w:t>
      </w:r>
      <w:r w:rsidRPr="00E90605">
        <w:rPr>
          <w:sz w:val="20"/>
          <w:lang w:val="en-GB"/>
        </w:rPr>
        <w:t>to</w:t>
      </w:r>
      <w:r w:rsidRPr="00E90605">
        <w:rPr>
          <w:spacing w:val="-2"/>
          <w:sz w:val="20"/>
          <w:lang w:val="en-GB"/>
        </w:rPr>
        <w:t xml:space="preserve"> </w:t>
      </w:r>
      <w:r w:rsidRPr="00E90605">
        <w:rPr>
          <w:sz w:val="20"/>
          <w:lang w:val="en-GB"/>
        </w:rPr>
        <w:t>claims</w:t>
      </w:r>
      <w:r w:rsidRPr="00E90605">
        <w:rPr>
          <w:spacing w:val="-4"/>
          <w:sz w:val="20"/>
          <w:lang w:val="en-GB"/>
        </w:rPr>
        <w:t xml:space="preserve"> </w:t>
      </w:r>
      <w:r w:rsidRPr="00E90605">
        <w:rPr>
          <w:sz w:val="20"/>
          <w:lang w:val="en-GB"/>
        </w:rPr>
        <w:t>brought</w:t>
      </w:r>
      <w:r w:rsidRPr="00E90605">
        <w:rPr>
          <w:spacing w:val="-4"/>
          <w:sz w:val="20"/>
          <w:lang w:val="en-GB"/>
        </w:rPr>
        <w:t xml:space="preserve"> </w:t>
      </w:r>
      <w:r w:rsidRPr="00E90605">
        <w:rPr>
          <w:sz w:val="20"/>
          <w:lang w:val="en-GB"/>
        </w:rPr>
        <w:t>by</w:t>
      </w:r>
      <w:r w:rsidRPr="00E90605">
        <w:rPr>
          <w:spacing w:val="-2"/>
          <w:sz w:val="20"/>
          <w:lang w:val="en-GB"/>
        </w:rPr>
        <w:t xml:space="preserve"> </w:t>
      </w:r>
      <w:r w:rsidRPr="00E90605">
        <w:rPr>
          <w:sz w:val="20"/>
          <w:lang w:val="en-GB"/>
        </w:rPr>
        <w:t>victims,</w:t>
      </w:r>
      <w:r w:rsidRPr="00E90605">
        <w:rPr>
          <w:spacing w:val="-3"/>
          <w:sz w:val="20"/>
          <w:lang w:val="en-GB"/>
        </w:rPr>
        <w:t xml:space="preserve"> </w:t>
      </w:r>
      <w:r w:rsidRPr="00E90605">
        <w:rPr>
          <w:sz w:val="20"/>
          <w:lang w:val="en-GB"/>
        </w:rPr>
        <w:t>irrespectively</w:t>
      </w:r>
      <w:r w:rsidRPr="00E90605">
        <w:rPr>
          <w:spacing w:val="-2"/>
          <w:sz w:val="20"/>
          <w:lang w:val="en-GB"/>
        </w:rPr>
        <w:t xml:space="preserve"> </w:t>
      </w:r>
      <w:r w:rsidRPr="00E90605">
        <w:rPr>
          <w:sz w:val="20"/>
          <w:lang w:val="en-GB"/>
        </w:rPr>
        <w:t>of</w:t>
      </w:r>
      <w:r w:rsidRPr="00E90605">
        <w:rPr>
          <w:spacing w:val="-3"/>
          <w:sz w:val="20"/>
          <w:lang w:val="en-GB"/>
        </w:rPr>
        <w:t xml:space="preserve"> </w:t>
      </w:r>
      <w:r w:rsidRPr="00E90605">
        <w:rPr>
          <w:sz w:val="20"/>
          <w:lang w:val="en-GB"/>
        </w:rPr>
        <w:t>their</w:t>
      </w:r>
      <w:r w:rsidRPr="00E90605">
        <w:rPr>
          <w:spacing w:val="-3"/>
          <w:sz w:val="20"/>
          <w:lang w:val="en-GB"/>
        </w:rPr>
        <w:t xml:space="preserve"> </w:t>
      </w:r>
      <w:r w:rsidRPr="00E90605">
        <w:rPr>
          <w:sz w:val="20"/>
          <w:lang w:val="en-GB"/>
        </w:rPr>
        <w:t>nationality or</w:t>
      </w:r>
      <w:r w:rsidRPr="00E90605">
        <w:rPr>
          <w:spacing w:val="-2"/>
          <w:sz w:val="20"/>
          <w:lang w:val="en-GB"/>
        </w:rPr>
        <w:t xml:space="preserve"> </w:t>
      </w:r>
      <w:r w:rsidRPr="00E90605">
        <w:rPr>
          <w:sz w:val="20"/>
          <w:lang w:val="en-GB"/>
        </w:rPr>
        <w:t>place</w:t>
      </w:r>
      <w:r w:rsidRPr="00E90605">
        <w:rPr>
          <w:spacing w:val="-2"/>
          <w:sz w:val="20"/>
          <w:lang w:val="en-GB"/>
        </w:rPr>
        <w:t xml:space="preserve"> </w:t>
      </w:r>
      <w:r w:rsidRPr="00E90605">
        <w:rPr>
          <w:sz w:val="20"/>
          <w:lang w:val="en-GB"/>
        </w:rPr>
        <w:t>of</w:t>
      </w:r>
      <w:r w:rsidRPr="00E90605">
        <w:rPr>
          <w:spacing w:val="-2"/>
          <w:sz w:val="20"/>
          <w:lang w:val="en-GB"/>
        </w:rPr>
        <w:t xml:space="preserve"> </w:t>
      </w:r>
      <w:r w:rsidRPr="00E90605">
        <w:rPr>
          <w:sz w:val="20"/>
          <w:lang w:val="en-GB"/>
        </w:rPr>
        <w:t>domicile,</w:t>
      </w:r>
      <w:r w:rsidRPr="00E90605">
        <w:rPr>
          <w:spacing w:val="-1"/>
          <w:sz w:val="20"/>
          <w:lang w:val="en-GB"/>
        </w:rPr>
        <w:t xml:space="preserve"> </w:t>
      </w:r>
      <w:r w:rsidRPr="00E90605">
        <w:rPr>
          <w:sz w:val="20"/>
          <w:lang w:val="en-GB"/>
        </w:rPr>
        <w:t>arising</w:t>
      </w:r>
      <w:r w:rsidRPr="00E90605">
        <w:rPr>
          <w:spacing w:val="-1"/>
          <w:sz w:val="20"/>
          <w:lang w:val="en-GB"/>
        </w:rPr>
        <w:t xml:space="preserve"> </w:t>
      </w:r>
      <w:r w:rsidRPr="00E90605">
        <w:rPr>
          <w:sz w:val="20"/>
          <w:lang w:val="en-GB"/>
        </w:rPr>
        <w:t>from</w:t>
      </w:r>
      <w:r w:rsidRPr="00E90605">
        <w:rPr>
          <w:spacing w:val="-1"/>
          <w:sz w:val="20"/>
          <w:lang w:val="en-GB"/>
        </w:rPr>
        <w:t xml:space="preserve"> </w:t>
      </w:r>
      <w:r w:rsidRPr="00E90605">
        <w:rPr>
          <w:sz w:val="20"/>
          <w:lang w:val="en-GB"/>
        </w:rPr>
        <w:t>acts</w:t>
      </w:r>
      <w:r w:rsidRPr="00E90605">
        <w:rPr>
          <w:spacing w:val="-3"/>
          <w:sz w:val="20"/>
          <w:lang w:val="en-GB"/>
        </w:rPr>
        <w:t xml:space="preserve"> </w:t>
      </w:r>
      <w:r w:rsidRPr="00E90605">
        <w:rPr>
          <w:sz w:val="20"/>
          <w:lang w:val="en-GB"/>
        </w:rPr>
        <w:t>or</w:t>
      </w:r>
      <w:r w:rsidRPr="00E90605">
        <w:rPr>
          <w:spacing w:val="-2"/>
          <w:sz w:val="20"/>
          <w:lang w:val="en-GB"/>
        </w:rPr>
        <w:t xml:space="preserve"> </w:t>
      </w:r>
      <w:r w:rsidRPr="00E90605">
        <w:rPr>
          <w:sz w:val="20"/>
          <w:lang w:val="en-GB"/>
        </w:rPr>
        <w:t>omissions</w:t>
      </w:r>
      <w:r w:rsidRPr="00E90605">
        <w:rPr>
          <w:spacing w:val="-3"/>
          <w:sz w:val="20"/>
          <w:lang w:val="en-GB"/>
        </w:rPr>
        <w:t xml:space="preserve"> </w:t>
      </w:r>
      <w:r w:rsidRPr="00E90605">
        <w:rPr>
          <w:sz w:val="20"/>
          <w:lang w:val="en-GB"/>
        </w:rPr>
        <w:t>that</w:t>
      </w:r>
      <w:r w:rsidRPr="00E90605">
        <w:rPr>
          <w:spacing w:val="-2"/>
          <w:sz w:val="20"/>
          <w:lang w:val="en-GB"/>
        </w:rPr>
        <w:t xml:space="preserve"> </w:t>
      </w:r>
      <w:r w:rsidRPr="00E90605">
        <w:rPr>
          <w:sz w:val="20"/>
          <w:lang w:val="en-GB"/>
        </w:rPr>
        <w:t>result</w:t>
      </w:r>
      <w:r w:rsidRPr="00E90605">
        <w:rPr>
          <w:spacing w:val="-3"/>
          <w:sz w:val="20"/>
          <w:lang w:val="en-GB"/>
        </w:rPr>
        <w:t xml:space="preserve"> </w:t>
      </w:r>
      <w:r w:rsidRPr="00E90605">
        <w:rPr>
          <w:sz w:val="20"/>
          <w:lang w:val="en-GB"/>
        </w:rPr>
        <w:t>or</w:t>
      </w:r>
      <w:r w:rsidRPr="00E90605">
        <w:rPr>
          <w:spacing w:val="-2"/>
          <w:sz w:val="20"/>
          <w:lang w:val="en-GB"/>
        </w:rPr>
        <w:t xml:space="preserve"> </w:t>
      </w:r>
      <w:r w:rsidRPr="00E90605">
        <w:rPr>
          <w:sz w:val="20"/>
          <w:lang w:val="en-GB"/>
        </w:rPr>
        <w:t>may</w:t>
      </w:r>
      <w:r w:rsidRPr="00E90605">
        <w:rPr>
          <w:spacing w:val="-3"/>
          <w:sz w:val="20"/>
          <w:lang w:val="en-GB"/>
        </w:rPr>
        <w:t xml:space="preserve"> </w:t>
      </w:r>
      <w:r w:rsidRPr="00E90605">
        <w:rPr>
          <w:sz w:val="20"/>
          <w:lang w:val="en-GB"/>
        </w:rPr>
        <w:t>result</w:t>
      </w:r>
      <w:r w:rsidRPr="00E90605">
        <w:rPr>
          <w:spacing w:val="-3"/>
          <w:sz w:val="20"/>
          <w:lang w:val="en-GB"/>
        </w:rPr>
        <w:t xml:space="preserve"> </w:t>
      </w:r>
      <w:r w:rsidRPr="00E90605">
        <w:rPr>
          <w:sz w:val="20"/>
          <w:lang w:val="en-GB"/>
        </w:rPr>
        <w:t>in</w:t>
      </w:r>
      <w:r w:rsidRPr="00E90605">
        <w:rPr>
          <w:spacing w:val="-1"/>
          <w:sz w:val="20"/>
          <w:lang w:val="en-GB"/>
        </w:rPr>
        <w:t xml:space="preserve"> </w:t>
      </w:r>
      <w:r w:rsidRPr="00E90605">
        <w:rPr>
          <w:sz w:val="20"/>
          <w:lang w:val="en-GB"/>
        </w:rPr>
        <w:t>human</w:t>
      </w:r>
      <w:r w:rsidRPr="00E90605">
        <w:rPr>
          <w:spacing w:val="-1"/>
          <w:sz w:val="20"/>
          <w:lang w:val="en-GB"/>
        </w:rPr>
        <w:t xml:space="preserve"> </w:t>
      </w:r>
      <w:r w:rsidRPr="00E90605">
        <w:rPr>
          <w:sz w:val="20"/>
          <w:lang w:val="en-GB"/>
        </w:rPr>
        <w:t>rights abuses</w:t>
      </w:r>
      <w:r w:rsidRPr="00E90605">
        <w:rPr>
          <w:spacing w:val="-13"/>
          <w:sz w:val="20"/>
          <w:lang w:val="en-GB"/>
        </w:rPr>
        <w:t xml:space="preserve"> </w:t>
      </w:r>
      <w:r w:rsidRPr="00E90605">
        <w:rPr>
          <w:b/>
          <w:sz w:val="20"/>
          <w:lang w:val="en-GB"/>
        </w:rPr>
        <w:t>or</w:t>
      </w:r>
      <w:r w:rsidRPr="00E90605">
        <w:rPr>
          <w:b/>
          <w:spacing w:val="-12"/>
          <w:sz w:val="20"/>
          <w:lang w:val="en-GB"/>
        </w:rPr>
        <w:t xml:space="preserve"> </w:t>
      </w:r>
      <w:r w:rsidRPr="00E90605">
        <w:rPr>
          <w:b/>
          <w:sz w:val="20"/>
          <w:lang w:val="en-GB"/>
        </w:rPr>
        <w:t>violations</w:t>
      </w:r>
      <w:r w:rsidRPr="00E90605">
        <w:rPr>
          <w:b/>
          <w:spacing w:val="20"/>
          <w:sz w:val="20"/>
          <w:lang w:val="en-GB"/>
        </w:rPr>
        <w:t xml:space="preserve"> </w:t>
      </w:r>
      <w:r w:rsidRPr="00E90605">
        <w:rPr>
          <w:sz w:val="20"/>
          <w:lang w:val="en-GB"/>
        </w:rPr>
        <w:t>covered</w:t>
      </w:r>
      <w:r w:rsidRPr="00E90605">
        <w:rPr>
          <w:spacing w:val="-13"/>
          <w:sz w:val="20"/>
          <w:lang w:val="en-GB"/>
        </w:rPr>
        <w:t xml:space="preserve"> </w:t>
      </w:r>
      <w:r w:rsidRPr="00E90605">
        <w:rPr>
          <w:sz w:val="20"/>
          <w:lang w:val="en-GB"/>
        </w:rPr>
        <w:t>under</w:t>
      </w:r>
      <w:r w:rsidRPr="00E90605">
        <w:rPr>
          <w:spacing w:val="-12"/>
          <w:sz w:val="20"/>
          <w:lang w:val="en-GB"/>
        </w:rPr>
        <w:t xml:space="preserve"> </w:t>
      </w:r>
      <w:r w:rsidRPr="00E90605">
        <w:rPr>
          <w:sz w:val="20"/>
          <w:lang w:val="en-GB"/>
        </w:rPr>
        <w:t>this</w:t>
      </w:r>
      <w:r w:rsidRPr="00E90605">
        <w:rPr>
          <w:spacing w:val="-13"/>
          <w:sz w:val="20"/>
          <w:lang w:val="en-GB"/>
        </w:rPr>
        <w:t xml:space="preserve"> </w:t>
      </w:r>
      <w:r w:rsidRPr="00E90605">
        <w:rPr>
          <w:sz w:val="20"/>
          <w:lang w:val="en-GB"/>
        </w:rPr>
        <w:t>(Legally</w:t>
      </w:r>
      <w:r w:rsidRPr="00E90605">
        <w:rPr>
          <w:spacing w:val="-12"/>
          <w:sz w:val="20"/>
          <w:lang w:val="en-GB"/>
        </w:rPr>
        <w:t xml:space="preserve"> </w:t>
      </w:r>
      <w:r w:rsidRPr="00E90605">
        <w:rPr>
          <w:sz w:val="20"/>
          <w:lang w:val="en-GB"/>
        </w:rPr>
        <w:t>Binding</w:t>
      </w:r>
      <w:r w:rsidRPr="00E90605">
        <w:rPr>
          <w:spacing w:val="-13"/>
          <w:sz w:val="20"/>
          <w:lang w:val="en-GB"/>
        </w:rPr>
        <w:t xml:space="preserve"> </w:t>
      </w:r>
      <w:r w:rsidRPr="00E90605">
        <w:rPr>
          <w:sz w:val="20"/>
          <w:lang w:val="en-GB"/>
        </w:rPr>
        <w:t>Instrument),</w:t>
      </w:r>
      <w:r w:rsidRPr="00E90605">
        <w:rPr>
          <w:spacing w:val="-11"/>
          <w:sz w:val="20"/>
          <w:lang w:val="en-GB"/>
        </w:rPr>
        <w:t xml:space="preserve"> </w:t>
      </w:r>
      <w:r w:rsidRPr="00E90605">
        <w:rPr>
          <w:sz w:val="20"/>
          <w:lang w:val="en-GB"/>
        </w:rPr>
        <w:t>shall</w:t>
      </w:r>
      <w:r w:rsidRPr="00E90605">
        <w:rPr>
          <w:spacing w:val="-10"/>
          <w:sz w:val="20"/>
          <w:lang w:val="en-GB"/>
        </w:rPr>
        <w:t xml:space="preserve"> </w:t>
      </w:r>
      <w:r w:rsidRPr="00E90605">
        <w:rPr>
          <w:sz w:val="20"/>
          <w:lang w:val="en-GB"/>
        </w:rPr>
        <w:t>vest</w:t>
      </w:r>
      <w:r w:rsidRPr="00E90605">
        <w:rPr>
          <w:spacing w:val="-13"/>
          <w:sz w:val="20"/>
          <w:lang w:val="en-GB"/>
        </w:rPr>
        <w:t xml:space="preserve"> </w:t>
      </w:r>
      <w:r w:rsidRPr="00E90605">
        <w:rPr>
          <w:sz w:val="20"/>
          <w:lang w:val="en-GB"/>
        </w:rPr>
        <w:t>in</w:t>
      </w:r>
      <w:r w:rsidRPr="00E90605">
        <w:rPr>
          <w:spacing w:val="-12"/>
          <w:sz w:val="20"/>
          <w:lang w:val="en-GB"/>
        </w:rPr>
        <w:t xml:space="preserve"> </w:t>
      </w:r>
      <w:r w:rsidRPr="00E90605">
        <w:rPr>
          <w:sz w:val="20"/>
          <w:lang w:val="en-GB"/>
        </w:rPr>
        <w:t>the</w:t>
      </w:r>
      <w:r w:rsidRPr="00E90605">
        <w:rPr>
          <w:spacing w:val="-13"/>
          <w:sz w:val="20"/>
          <w:lang w:val="en-GB"/>
        </w:rPr>
        <w:t xml:space="preserve"> </w:t>
      </w:r>
      <w:r w:rsidRPr="00E90605">
        <w:rPr>
          <w:sz w:val="20"/>
          <w:lang w:val="en-GB"/>
        </w:rPr>
        <w:t xml:space="preserve">courts of the State where: </w:t>
      </w:r>
      <w:r w:rsidRPr="00E90605">
        <w:rPr>
          <w:b/>
          <w:sz w:val="20"/>
          <w:lang w:val="en-GB"/>
        </w:rPr>
        <w:t>(Egypt)</w:t>
      </w:r>
    </w:p>
    <w:p w14:paraId="32EB0389" w14:textId="77777777" w:rsidR="00E90605" w:rsidRPr="00E90605" w:rsidRDefault="00E90605">
      <w:pPr>
        <w:pStyle w:val="ListParagraph"/>
        <w:widowControl w:val="0"/>
        <w:numPr>
          <w:ilvl w:val="0"/>
          <w:numId w:val="22"/>
        </w:numPr>
        <w:tabs>
          <w:tab w:val="left" w:pos="1458"/>
        </w:tabs>
        <w:autoSpaceDE w:val="0"/>
        <w:autoSpaceDN w:val="0"/>
        <w:spacing w:before="124" w:after="0"/>
        <w:contextualSpacing w:val="0"/>
        <w:jc w:val="both"/>
        <w:rPr>
          <w:color w:val="7030A0"/>
          <w:sz w:val="20"/>
          <w:lang w:val="en-GB"/>
        </w:rPr>
      </w:pPr>
      <w:r w:rsidRPr="00E90605">
        <w:rPr>
          <w:color w:val="7030A0"/>
          <w:sz w:val="20"/>
          <w:lang w:val="en-GB"/>
        </w:rPr>
        <w:t>the</w:t>
      </w:r>
      <w:r w:rsidRPr="00E90605">
        <w:rPr>
          <w:color w:val="7030A0"/>
          <w:spacing w:val="-5"/>
          <w:sz w:val="20"/>
          <w:lang w:val="en-GB"/>
        </w:rPr>
        <w:t xml:space="preserve"> </w:t>
      </w:r>
      <w:r w:rsidRPr="00E90605">
        <w:rPr>
          <w:color w:val="7030A0"/>
          <w:sz w:val="20"/>
          <w:lang w:val="en-GB"/>
        </w:rPr>
        <w:t>human</w:t>
      </w:r>
      <w:r w:rsidRPr="00E90605">
        <w:rPr>
          <w:color w:val="7030A0"/>
          <w:spacing w:val="-4"/>
          <w:sz w:val="20"/>
          <w:lang w:val="en-GB"/>
        </w:rPr>
        <w:t xml:space="preserve"> </w:t>
      </w:r>
      <w:r w:rsidRPr="00E90605">
        <w:rPr>
          <w:color w:val="7030A0"/>
          <w:sz w:val="20"/>
          <w:lang w:val="en-GB"/>
        </w:rPr>
        <w:t>rights</w:t>
      </w:r>
      <w:r w:rsidRPr="00E90605">
        <w:rPr>
          <w:color w:val="7030A0"/>
          <w:spacing w:val="-5"/>
          <w:sz w:val="20"/>
          <w:lang w:val="en-GB"/>
        </w:rPr>
        <w:t xml:space="preserve"> </w:t>
      </w:r>
      <w:r w:rsidRPr="00E90605">
        <w:rPr>
          <w:color w:val="7030A0"/>
          <w:sz w:val="20"/>
          <w:lang w:val="en-GB"/>
        </w:rPr>
        <w:t>abuse</w:t>
      </w:r>
      <w:r w:rsidRPr="00E90605">
        <w:rPr>
          <w:color w:val="7030A0"/>
          <w:spacing w:val="-5"/>
          <w:sz w:val="20"/>
          <w:lang w:val="en-GB"/>
        </w:rPr>
        <w:t xml:space="preserve"> </w:t>
      </w:r>
      <w:r w:rsidRPr="00E90605">
        <w:rPr>
          <w:color w:val="7030A0"/>
          <w:sz w:val="20"/>
          <w:lang w:val="en-GB"/>
        </w:rPr>
        <w:t>occurred</w:t>
      </w:r>
      <w:r w:rsidRPr="00E90605">
        <w:rPr>
          <w:color w:val="7030A0"/>
          <w:spacing w:val="-3"/>
          <w:sz w:val="20"/>
          <w:lang w:val="en-GB"/>
        </w:rPr>
        <w:t xml:space="preserve"> </w:t>
      </w:r>
      <w:r w:rsidRPr="00E90605">
        <w:rPr>
          <w:color w:val="7030A0"/>
          <w:sz w:val="20"/>
          <w:lang w:val="en-GB"/>
        </w:rPr>
        <w:t>and/or</w:t>
      </w:r>
      <w:r w:rsidRPr="00E90605">
        <w:rPr>
          <w:color w:val="7030A0"/>
          <w:spacing w:val="-7"/>
          <w:sz w:val="20"/>
          <w:lang w:val="en-GB"/>
        </w:rPr>
        <w:t xml:space="preserve"> </w:t>
      </w:r>
      <w:r w:rsidRPr="00E90605">
        <w:rPr>
          <w:color w:val="7030A0"/>
          <w:sz w:val="20"/>
          <w:lang w:val="en-GB"/>
        </w:rPr>
        <w:t>produced</w:t>
      </w:r>
      <w:r w:rsidRPr="00E90605">
        <w:rPr>
          <w:color w:val="7030A0"/>
          <w:spacing w:val="-3"/>
          <w:sz w:val="20"/>
          <w:lang w:val="en-GB"/>
        </w:rPr>
        <w:t xml:space="preserve"> </w:t>
      </w:r>
      <w:r w:rsidRPr="00E90605">
        <w:rPr>
          <w:color w:val="7030A0"/>
          <w:sz w:val="20"/>
          <w:lang w:val="en-GB"/>
        </w:rPr>
        <w:t>effects;</w:t>
      </w:r>
      <w:r w:rsidRPr="00E90605">
        <w:rPr>
          <w:color w:val="7030A0"/>
          <w:spacing w:val="-6"/>
          <w:sz w:val="20"/>
          <w:lang w:val="en-GB"/>
        </w:rPr>
        <w:t xml:space="preserve"> </w:t>
      </w:r>
      <w:r w:rsidRPr="00E90605">
        <w:rPr>
          <w:color w:val="7030A0"/>
          <w:spacing w:val="-7"/>
          <w:sz w:val="20"/>
          <w:lang w:val="en-GB"/>
        </w:rPr>
        <w:t>or</w:t>
      </w:r>
    </w:p>
    <w:p w14:paraId="7CF361C5" w14:textId="77777777" w:rsidR="00E90605" w:rsidRPr="00E90605" w:rsidRDefault="00E90605">
      <w:pPr>
        <w:pStyle w:val="ListParagraph"/>
        <w:widowControl w:val="0"/>
        <w:numPr>
          <w:ilvl w:val="0"/>
          <w:numId w:val="22"/>
        </w:numPr>
        <w:tabs>
          <w:tab w:val="left" w:pos="1470"/>
        </w:tabs>
        <w:autoSpaceDE w:val="0"/>
        <w:autoSpaceDN w:val="0"/>
        <w:spacing w:before="130" w:after="0"/>
        <w:ind w:left="1469" w:hanging="202"/>
        <w:contextualSpacing w:val="0"/>
        <w:jc w:val="both"/>
        <w:rPr>
          <w:color w:val="7030A0"/>
          <w:sz w:val="20"/>
          <w:lang w:val="en-GB"/>
        </w:rPr>
      </w:pPr>
      <w:r w:rsidRPr="00E90605">
        <w:rPr>
          <w:color w:val="7030A0"/>
          <w:sz w:val="20"/>
          <w:lang w:val="en-GB"/>
        </w:rPr>
        <w:t>an</w:t>
      </w:r>
      <w:r w:rsidRPr="00E90605">
        <w:rPr>
          <w:color w:val="7030A0"/>
          <w:spacing w:val="-4"/>
          <w:sz w:val="20"/>
          <w:lang w:val="en-GB"/>
        </w:rPr>
        <w:t xml:space="preserve"> </w:t>
      </w:r>
      <w:r w:rsidRPr="00E90605">
        <w:rPr>
          <w:color w:val="7030A0"/>
          <w:sz w:val="20"/>
          <w:lang w:val="en-GB"/>
        </w:rPr>
        <w:t>act</w:t>
      </w:r>
      <w:r w:rsidRPr="00E90605">
        <w:rPr>
          <w:color w:val="7030A0"/>
          <w:spacing w:val="-7"/>
          <w:sz w:val="20"/>
          <w:lang w:val="en-GB"/>
        </w:rPr>
        <w:t xml:space="preserve"> </w:t>
      </w:r>
      <w:r w:rsidRPr="00E90605">
        <w:rPr>
          <w:color w:val="7030A0"/>
          <w:sz w:val="20"/>
          <w:lang w:val="en-GB"/>
        </w:rPr>
        <w:t>or</w:t>
      </w:r>
      <w:r w:rsidRPr="00E90605">
        <w:rPr>
          <w:color w:val="7030A0"/>
          <w:spacing w:val="-4"/>
          <w:sz w:val="20"/>
          <w:lang w:val="en-GB"/>
        </w:rPr>
        <w:t xml:space="preserve"> </w:t>
      </w:r>
      <w:r w:rsidRPr="00E90605">
        <w:rPr>
          <w:color w:val="7030A0"/>
          <w:sz w:val="20"/>
          <w:lang w:val="en-GB"/>
        </w:rPr>
        <w:t>omission</w:t>
      </w:r>
      <w:r w:rsidRPr="00E90605">
        <w:rPr>
          <w:color w:val="7030A0"/>
          <w:spacing w:val="-4"/>
          <w:sz w:val="20"/>
          <w:lang w:val="en-GB"/>
        </w:rPr>
        <w:t xml:space="preserve"> </w:t>
      </w:r>
      <w:r w:rsidRPr="00E90605">
        <w:rPr>
          <w:color w:val="7030A0"/>
          <w:sz w:val="20"/>
          <w:lang w:val="en-GB"/>
        </w:rPr>
        <w:t>contributing</w:t>
      </w:r>
      <w:r w:rsidRPr="00E90605">
        <w:rPr>
          <w:color w:val="7030A0"/>
          <w:spacing w:val="-3"/>
          <w:sz w:val="20"/>
          <w:lang w:val="en-GB"/>
        </w:rPr>
        <w:t xml:space="preserve"> </w:t>
      </w:r>
      <w:r w:rsidRPr="00E90605">
        <w:rPr>
          <w:color w:val="7030A0"/>
          <w:sz w:val="20"/>
          <w:lang w:val="en-GB"/>
        </w:rPr>
        <w:t>to</w:t>
      </w:r>
      <w:r w:rsidRPr="00E90605">
        <w:rPr>
          <w:color w:val="7030A0"/>
          <w:spacing w:val="-4"/>
          <w:sz w:val="20"/>
          <w:lang w:val="en-GB"/>
        </w:rPr>
        <w:t xml:space="preserve"> </w:t>
      </w:r>
      <w:r w:rsidRPr="00E90605">
        <w:rPr>
          <w:color w:val="7030A0"/>
          <w:sz w:val="20"/>
          <w:lang w:val="en-GB"/>
        </w:rPr>
        <w:t>the</w:t>
      </w:r>
      <w:r w:rsidRPr="00E90605">
        <w:rPr>
          <w:color w:val="7030A0"/>
          <w:spacing w:val="-6"/>
          <w:sz w:val="20"/>
          <w:lang w:val="en-GB"/>
        </w:rPr>
        <w:t xml:space="preserve"> </w:t>
      </w:r>
      <w:r w:rsidRPr="00E90605">
        <w:rPr>
          <w:color w:val="7030A0"/>
          <w:sz w:val="20"/>
          <w:lang w:val="en-GB"/>
        </w:rPr>
        <w:t>human</w:t>
      </w:r>
      <w:r w:rsidRPr="00E90605">
        <w:rPr>
          <w:color w:val="7030A0"/>
          <w:spacing w:val="-3"/>
          <w:sz w:val="20"/>
          <w:lang w:val="en-GB"/>
        </w:rPr>
        <w:t xml:space="preserve"> </w:t>
      </w:r>
      <w:r w:rsidRPr="00E90605">
        <w:rPr>
          <w:color w:val="7030A0"/>
          <w:sz w:val="20"/>
          <w:lang w:val="en-GB"/>
        </w:rPr>
        <w:t>rights</w:t>
      </w:r>
      <w:r w:rsidRPr="00E90605">
        <w:rPr>
          <w:color w:val="7030A0"/>
          <w:spacing w:val="-6"/>
          <w:sz w:val="20"/>
          <w:lang w:val="en-GB"/>
        </w:rPr>
        <w:t xml:space="preserve"> </w:t>
      </w:r>
      <w:r w:rsidRPr="00E90605">
        <w:rPr>
          <w:color w:val="7030A0"/>
          <w:sz w:val="20"/>
          <w:lang w:val="en-GB"/>
        </w:rPr>
        <w:t>abuse</w:t>
      </w:r>
      <w:r w:rsidRPr="00E90605">
        <w:rPr>
          <w:color w:val="7030A0"/>
          <w:spacing w:val="-4"/>
          <w:sz w:val="20"/>
          <w:lang w:val="en-GB"/>
        </w:rPr>
        <w:t xml:space="preserve"> </w:t>
      </w:r>
      <w:proofErr w:type="gramStart"/>
      <w:r w:rsidRPr="00E90605">
        <w:rPr>
          <w:color w:val="7030A0"/>
          <w:spacing w:val="-2"/>
          <w:sz w:val="20"/>
          <w:lang w:val="en-GB"/>
        </w:rPr>
        <w:t>occurred;</w:t>
      </w:r>
      <w:proofErr w:type="gramEnd"/>
    </w:p>
    <w:p w14:paraId="1FFAC9BD" w14:textId="77777777" w:rsidR="00E90605" w:rsidRDefault="00E90605" w:rsidP="00E90605">
      <w:pPr>
        <w:pStyle w:val="BodyText"/>
        <w:jc w:val="left"/>
      </w:pPr>
      <w:r>
        <w:t>b.</w:t>
      </w:r>
      <w:r>
        <w:rPr>
          <w:spacing w:val="53"/>
        </w:rPr>
        <w:t xml:space="preserve"> </w:t>
      </w:r>
      <w:r>
        <w:t>an</w:t>
      </w:r>
      <w:r>
        <w:rPr>
          <w:spacing w:val="52"/>
        </w:rPr>
        <w:t xml:space="preserve"> </w:t>
      </w:r>
      <w:r>
        <w:t>act</w:t>
      </w:r>
      <w:r>
        <w:rPr>
          <w:spacing w:val="53"/>
        </w:rPr>
        <w:t xml:space="preserve"> </w:t>
      </w:r>
      <w:r>
        <w:t>or</w:t>
      </w:r>
      <w:r>
        <w:rPr>
          <w:spacing w:val="51"/>
        </w:rPr>
        <w:t xml:space="preserve"> </w:t>
      </w:r>
      <w:r>
        <w:t>omission</w:t>
      </w:r>
      <w:r>
        <w:rPr>
          <w:spacing w:val="54"/>
        </w:rPr>
        <w:t xml:space="preserve"> </w:t>
      </w:r>
      <w:r>
        <w:t>contributing</w:t>
      </w:r>
      <w:r>
        <w:rPr>
          <w:spacing w:val="54"/>
        </w:rPr>
        <w:t xml:space="preserve"> </w:t>
      </w:r>
      <w:r>
        <w:t>to</w:t>
      </w:r>
      <w:r>
        <w:rPr>
          <w:spacing w:val="53"/>
        </w:rPr>
        <w:t xml:space="preserve"> </w:t>
      </w:r>
      <w:r>
        <w:t>the</w:t>
      </w:r>
      <w:r>
        <w:rPr>
          <w:spacing w:val="51"/>
        </w:rPr>
        <w:t xml:space="preserve"> </w:t>
      </w:r>
      <w:r>
        <w:t>human</w:t>
      </w:r>
      <w:r>
        <w:rPr>
          <w:spacing w:val="52"/>
        </w:rPr>
        <w:t xml:space="preserve"> </w:t>
      </w:r>
      <w:r>
        <w:t>rights</w:t>
      </w:r>
      <w:r>
        <w:rPr>
          <w:spacing w:val="52"/>
        </w:rPr>
        <w:t xml:space="preserve"> </w:t>
      </w:r>
      <w:r>
        <w:t>abuse</w:t>
      </w:r>
      <w:r>
        <w:rPr>
          <w:spacing w:val="60"/>
        </w:rPr>
        <w:t xml:space="preserve"> </w:t>
      </w:r>
      <w:r>
        <w:rPr>
          <w:b/>
        </w:rPr>
        <w:t>or</w:t>
      </w:r>
      <w:r>
        <w:rPr>
          <w:b/>
          <w:spacing w:val="53"/>
        </w:rPr>
        <w:t xml:space="preserve"> </w:t>
      </w:r>
      <w:r>
        <w:rPr>
          <w:b/>
        </w:rPr>
        <w:t>violation</w:t>
      </w:r>
      <w:r>
        <w:rPr>
          <w:b/>
          <w:spacing w:val="52"/>
        </w:rPr>
        <w:t xml:space="preserve"> </w:t>
      </w:r>
      <w:proofErr w:type="gramStart"/>
      <w:r>
        <w:rPr>
          <w:spacing w:val="-2"/>
        </w:rPr>
        <w:t>occurred;</w:t>
      </w:r>
      <w:proofErr w:type="gramEnd"/>
    </w:p>
    <w:p w14:paraId="731A2535" w14:textId="77777777" w:rsidR="00E90605" w:rsidRPr="00E90605" w:rsidRDefault="00E90605" w:rsidP="00E90605">
      <w:pPr>
        <w:spacing w:before="10"/>
        <w:ind w:left="1266"/>
        <w:rPr>
          <w:b/>
          <w:sz w:val="20"/>
          <w:lang w:val="en-GB"/>
        </w:rPr>
      </w:pPr>
      <w:r w:rsidRPr="00E90605">
        <w:rPr>
          <w:b/>
          <w:spacing w:val="-2"/>
          <w:sz w:val="20"/>
          <w:lang w:val="en-GB"/>
        </w:rPr>
        <w:t>(Palestine)</w:t>
      </w:r>
    </w:p>
    <w:p w14:paraId="4D126261" w14:textId="77777777" w:rsidR="00E90605" w:rsidRPr="00097B0D" w:rsidRDefault="00E90605" w:rsidP="00E90605">
      <w:pPr>
        <w:pStyle w:val="BodyText"/>
        <w:spacing w:line="249" w:lineRule="auto"/>
        <w:ind w:right="1248"/>
        <w:rPr>
          <w:color w:val="7030A0"/>
        </w:rPr>
      </w:pPr>
      <w:r w:rsidRPr="00FB0C2C">
        <w:rPr>
          <w:color w:val="7030A0"/>
        </w:rPr>
        <w:t>c. the legal or natural persons alleged to have committed an act or omission causing or contributing</w:t>
      </w:r>
      <w:r w:rsidRPr="00FB0C2C">
        <w:rPr>
          <w:color w:val="7030A0"/>
          <w:spacing w:val="-4"/>
        </w:rPr>
        <w:t xml:space="preserve"> </w:t>
      </w:r>
      <w:r w:rsidRPr="00FB0C2C">
        <w:rPr>
          <w:color w:val="7030A0"/>
        </w:rPr>
        <w:t>to</w:t>
      </w:r>
      <w:r w:rsidRPr="00FB0C2C">
        <w:rPr>
          <w:color w:val="7030A0"/>
          <w:spacing w:val="-5"/>
        </w:rPr>
        <w:t xml:space="preserve"> </w:t>
      </w:r>
      <w:r w:rsidRPr="00FB0C2C">
        <w:rPr>
          <w:color w:val="7030A0"/>
        </w:rPr>
        <w:t>such</w:t>
      </w:r>
      <w:r w:rsidRPr="00FB0C2C">
        <w:rPr>
          <w:color w:val="7030A0"/>
          <w:spacing w:val="-4"/>
        </w:rPr>
        <w:t xml:space="preserve"> </w:t>
      </w:r>
      <w:r w:rsidRPr="00FB0C2C">
        <w:rPr>
          <w:color w:val="7030A0"/>
        </w:rPr>
        <w:t>human</w:t>
      </w:r>
      <w:r w:rsidRPr="00FB0C2C">
        <w:rPr>
          <w:color w:val="7030A0"/>
          <w:spacing w:val="-4"/>
        </w:rPr>
        <w:t xml:space="preserve"> </w:t>
      </w:r>
      <w:r w:rsidRPr="00FB0C2C">
        <w:rPr>
          <w:color w:val="7030A0"/>
        </w:rPr>
        <w:t>rights</w:t>
      </w:r>
      <w:r w:rsidRPr="00FB0C2C">
        <w:rPr>
          <w:color w:val="7030A0"/>
          <w:spacing w:val="-6"/>
        </w:rPr>
        <w:t xml:space="preserve"> </w:t>
      </w:r>
      <w:r w:rsidRPr="00FB0C2C">
        <w:rPr>
          <w:color w:val="7030A0"/>
        </w:rPr>
        <w:t>abuse</w:t>
      </w:r>
      <w:r w:rsidRPr="00FB0C2C">
        <w:rPr>
          <w:color w:val="7030A0"/>
          <w:spacing w:val="-5"/>
        </w:rPr>
        <w:t xml:space="preserve"> </w:t>
      </w:r>
      <w:r w:rsidRPr="00FB0C2C">
        <w:rPr>
          <w:color w:val="7030A0"/>
        </w:rPr>
        <w:t>in</w:t>
      </w:r>
      <w:r w:rsidRPr="00FB0C2C">
        <w:rPr>
          <w:color w:val="7030A0"/>
          <w:spacing w:val="-5"/>
        </w:rPr>
        <w:t xml:space="preserve"> </w:t>
      </w:r>
      <w:r w:rsidRPr="00FB0C2C">
        <w:rPr>
          <w:color w:val="7030A0"/>
        </w:rPr>
        <w:t>the</w:t>
      </w:r>
      <w:r w:rsidRPr="00FB0C2C">
        <w:rPr>
          <w:color w:val="7030A0"/>
          <w:spacing w:val="-5"/>
        </w:rPr>
        <w:t xml:space="preserve"> </w:t>
      </w:r>
      <w:r w:rsidRPr="00FB0C2C">
        <w:rPr>
          <w:color w:val="7030A0"/>
        </w:rPr>
        <w:t>context</w:t>
      </w:r>
      <w:r w:rsidRPr="00FB0C2C">
        <w:rPr>
          <w:color w:val="7030A0"/>
          <w:spacing w:val="-6"/>
        </w:rPr>
        <w:t xml:space="preserve"> </w:t>
      </w:r>
      <w:r w:rsidRPr="00FB0C2C">
        <w:rPr>
          <w:color w:val="7030A0"/>
        </w:rPr>
        <w:t>of</w:t>
      </w:r>
      <w:r w:rsidRPr="00FB0C2C">
        <w:rPr>
          <w:color w:val="7030A0"/>
          <w:spacing w:val="-5"/>
        </w:rPr>
        <w:t xml:space="preserve"> </w:t>
      </w:r>
      <w:r w:rsidRPr="00FB0C2C">
        <w:rPr>
          <w:color w:val="7030A0"/>
        </w:rPr>
        <w:t>business</w:t>
      </w:r>
      <w:r w:rsidRPr="00FB0C2C">
        <w:rPr>
          <w:color w:val="7030A0"/>
          <w:spacing w:val="-6"/>
        </w:rPr>
        <w:t xml:space="preserve"> </w:t>
      </w:r>
      <w:r w:rsidRPr="00FB0C2C">
        <w:rPr>
          <w:color w:val="7030A0"/>
        </w:rPr>
        <w:t>activities,</w:t>
      </w:r>
      <w:r w:rsidRPr="00FB0C2C">
        <w:rPr>
          <w:color w:val="7030A0"/>
          <w:spacing w:val="-3"/>
        </w:rPr>
        <w:t xml:space="preserve"> </w:t>
      </w:r>
      <w:r w:rsidRPr="00FB0C2C">
        <w:rPr>
          <w:color w:val="7030A0"/>
        </w:rPr>
        <w:t>including</w:t>
      </w:r>
      <w:r w:rsidRPr="00FB0C2C">
        <w:rPr>
          <w:color w:val="7030A0"/>
          <w:spacing w:val="-4"/>
        </w:rPr>
        <w:t xml:space="preserve"> </w:t>
      </w:r>
      <w:r w:rsidRPr="00FB0C2C">
        <w:rPr>
          <w:color w:val="7030A0"/>
        </w:rPr>
        <w:t>those of a transnational character, are domiciled; or</w:t>
      </w:r>
    </w:p>
    <w:p w14:paraId="55551474" w14:textId="77777777" w:rsidR="00E90605" w:rsidRPr="00097B0D" w:rsidRDefault="00E90605" w:rsidP="00E90605">
      <w:pPr>
        <w:pStyle w:val="BodyText"/>
        <w:spacing w:before="123"/>
        <w:jc w:val="left"/>
        <w:rPr>
          <w:color w:val="7030A0"/>
        </w:rPr>
      </w:pPr>
      <w:r w:rsidRPr="00097B0D">
        <w:rPr>
          <w:color w:val="7030A0"/>
        </w:rPr>
        <w:t>d.</w:t>
      </w:r>
      <w:r w:rsidRPr="00097B0D">
        <w:rPr>
          <w:color w:val="7030A0"/>
          <w:spacing w:val="-3"/>
        </w:rPr>
        <w:t xml:space="preserve"> </w:t>
      </w:r>
      <w:r w:rsidRPr="00097B0D">
        <w:rPr>
          <w:color w:val="7030A0"/>
        </w:rPr>
        <w:t>the</w:t>
      </w:r>
      <w:r w:rsidRPr="00097B0D">
        <w:rPr>
          <w:color w:val="7030A0"/>
          <w:spacing w:val="-2"/>
        </w:rPr>
        <w:t xml:space="preserve"> </w:t>
      </w:r>
      <w:r w:rsidRPr="00097B0D">
        <w:rPr>
          <w:color w:val="7030A0"/>
        </w:rPr>
        <w:t>victim</w:t>
      </w:r>
      <w:r w:rsidRPr="00097B0D">
        <w:rPr>
          <w:color w:val="7030A0"/>
          <w:spacing w:val="-2"/>
        </w:rPr>
        <w:t xml:space="preserve"> </w:t>
      </w:r>
      <w:r w:rsidRPr="00097B0D">
        <w:rPr>
          <w:color w:val="7030A0"/>
        </w:rPr>
        <w:t>is</w:t>
      </w:r>
      <w:r w:rsidRPr="00097B0D">
        <w:rPr>
          <w:color w:val="7030A0"/>
          <w:spacing w:val="-3"/>
        </w:rPr>
        <w:t xml:space="preserve"> </w:t>
      </w:r>
      <w:r w:rsidRPr="00097B0D">
        <w:rPr>
          <w:color w:val="7030A0"/>
        </w:rPr>
        <w:t>a</w:t>
      </w:r>
      <w:r w:rsidRPr="00097B0D">
        <w:rPr>
          <w:color w:val="7030A0"/>
          <w:spacing w:val="-2"/>
        </w:rPr>
        <w:t xml:space="preserve"> </w:t>
      </w:r>
      <w:r w:rsidRPr="00097B0D">
        <w:rPr>
          <w:color w:val="7030A0"/>
        </w:rPr>
        <w:t>national</w:t>
      </w:r>
      <w:r w:rsidRPr="00097B0D">
        <w:rPr>
          <w:color w:val="7030A0"/>
          <w:spacing w:val="-2"/>
        </w:rPr>
        <w:t xml:space="preserve"> </w:t>
      </w:r>
      <w:r w:rsidRPr="00097B0D">
        <w:rPr>
          <w:color w:val="7030A0"/>
        </w:rPr>
        <w:t>of</w:t>
      </w:r>
      <w:r w:rsidRPr="00097B0D">
        <w:rPr>
          <w:color w:val="7030A0"/>
          <w:spacing w:val="-4"/>
        </w:rPr>
        <w:t xml:space="preserve"> </w:t>
      </w:r>
      <w:r w:rsidRPr="00097B0D">
        <w:rPr>
          <w:color w:val="7030A0"/>
        </w:rPr>
        <w:t>or</w:t>
      </w:r>
      <w:r w:rsidRPr="00097B0D">
        <w:rPr>
          <w:color w:val="7030A0"/>
          <w:spacing w:val="-4"/>
        </w:rPr>
        <w:t xml:space="preserve"> </w:t>
      </w:r>
      <w:r w:rsidRPr="00097B0D">
        <w:rPr>
          <w:color w:val="7030A0"/>
        </w:rPr>
        <w:t>is</w:t>
      </w:r>
      <w:r w:rsidRPr="00097B0D">
        <w:rPr>
          <w:color w:val="7030A0"/>
          <w:spacing w:val="-3"/>
        </w:rPr>
        <w:t xml:space="preserve"> </w:t>
      </w:r>
      <w:r w:rsidRPr="00097B0D">
        <w:rPr>
          <w:color w:val="7030A0"/>
          <w:spacing w:val="-2"/>
        </w:rPr>
        <w:t>domiciled.</w:t>
      </w:r>
    </w:p>
    <w:p w14:paraId="3BFE9197" w14:textId="77777777" w:rsidR="00E90605" w:rsidRPr="00097B0D" w:rsidRDefault="00E90605" w:rsidP="00E90605">
      <w:pPr>
        <w:pStyle w:val="BodyText"/>
        <w:spacing w:line="249" w:lineRule="auto"/>
        <w:ind w:right="821"/>
        <w:jc w:val="left"/>
        <w:rPr>
          <w:color w:val="7030A0"/>
        </w:rPr>
      </w:pPr>
      <w:r w:rsidRPr="00097B0D">
        <w:rPr>
          <w:color w:val="7030A0"/>
        </w:rPr>
        <w:t>This</w:t>
      </w:r>
      <w:r w:rsidRPr="00097B0D">
        <w:rPr>
          <w:color w:val="7030A0"/>
          <w:spacing w:val="32"/>
        </w:rPr>
        <w:t xml:space="preserve"> </w:t>
      </w:r>
      <w:r w:rsidRPr="00097B0D">
        <w:rPr>
          <w:color w:val="7030A0"/>
        </w:rPr>
        <w:t>provision</w:t>
      </w:r>
      <w:r w:rsidRPr="00097B0D">
        <w:rPr>
          <w:color w:val="7030A0"/>
          <w:spacing w:val="34"/>
        </w:rPr>
        <w:t xml:space="preserve"> </w:t>
      </w:r>
      <w:r w:rsidRPr="00097B0D">
        <w:rPr>
          <w:color w:val="7030A0"/>
        </w:rPr>
        <w:t>does</w:t>
      </w:r>
      <w:r w:rsidRPr="00097B0D">
        <w:rPr>
          <w:color w:val="7030A0"/>
          <w:spacing w:val="32"/>
        </w:rPr>
        <w:t xml:space="preserve"> </w:t>
      </w:r>
      <w:r w:rsidRPr="00097B0D">
        <w:rPr>
          <w:color w:val="7030A0"/>
        </w:rPr>
        <w:t>not</w:t>
      </w:r>
      <w:r w:rsidRPr="00097B0D">
        <w:rPr>
          <w:color w:val="7030A0"/>
          <w:spacing w:val="33"/>
        </w:rPr>
        <w:t xml:space="preserve"> </w:t>
      </w:r>
      <w:r w:rsidRPr="00097B0D">
        <w:rPr>
          <w:color w:val="7030A0"/>
        </w:rPr>
        <w:t>exclude</w:t>
      </w:r>
      <w:r w:rsidRPr="00097B0D">
        <w:rPr>
          <w:color w:val="7030A0"/>
          <w:spacing w:val="33"/>
        </w:rPr>
        <w:t xml:space="preserve"> </w:t>
      </w:r>
      <w:r w:rsidRPr="00097B0D">
        <w:rPr>
          <w:color w:val="7030A0"/>
        </w:rPr>
        <w:t>the</w:t>
      </w:r>
      <w:r w:rsidRPr="00097B0D">
        <w:rPr>
          <w:color w:val="7030A0"/>
          <w:spacing w:val="33"/>
        </w:rPr>
        <w:t xml:space="preserve"> </w:t>
      </w:r>
      <w:r w:rsidRPr="00097B0D">
        <w:rPr>
          <w:color w:val="7030A0"/>
        </w:rPr>
        <w:t>exercise</w:t>
      </w:r>
      <w:r w:rsidRPr="00097B0D">
        <w:rPr>
          <w:color w:val="7030A0"/>
          <w:spacing w:val="33"/>
        </w:rPr>
        <w:t xml:space="preserve"> </w:t>
      </w:r>
      <w:r w:rsidRPr="00097B0D">
        <w:rPr>
          <w:color w:val="7030A0"/>
        </w:rPr>
        <w:t>of</w:t>
      </w:r>
      <w:r w:rsidRPr="00097B0D">
        <w:rPr>
          <w:color w:val="7030A0"/>
          <w:spacing w:val="33"/>
        </w:rPr>
        <w:t xml:space="preserve"> </w:t>
      </w:r>
      <w:r w:rsidRPr="00097B0D">
        <w:rPr>
          <w:color w:val="7030A0"/>
        </w:rPr>
        <w:t>civil</w:t>
      </w:r>
      <w:r w:rsidRPr="00097B0D">
        <w:rPr>
          <w:color w:val="7030A0"/>
          <w:spacing w:val="32"/>
        </w:rPr>
        <w:t xml:space="preserve"> </w:t>
      </w:r>
      <w:r w:rsidRPr="00097B0D">
        <w:rPr>
          <w:color w:val="7030A0"/>
        </w:rPr>
        <w:t>jurisdiction</w:t>
      </w:r>
      <w:r w:rsidRPr="00097B0D">
        <w:rPr>
          <w:color w:val="7030A0"/>
          <w:spacing w:val="34"/>
        </w:rPr>
        <w:t xml:space="preserve"> </w:t>
      </w:r>
      <w:r w:rsidRPr="00097B0D">
        <w:rPr>
          <w:color w:val="7030A0"/>
        </w:rPr>
        <w:t>on</w:t>
      </w:r>
      <w:r w:rsidRPr="00097B0D">
        <w:rPr>
          <w:color w:val="7030A0"/>
          <w:spacing w:val="34"/>
        </w:rPr>
        <w:t xml:space="preserve"> </w:t>
      </w:r>
      <w:r w:rsidRPr="00097B0D">
        <w:rPr>
          <w:color w:val="7030A0"/>
        </w:rPr>
        <w:t>additional</w:t>
      </w:r>
      <w:r w:rsidRPr="00097B0D">
        <w:rPr>
          <w:color w:val="7030A0"/>
          <w:spacing w:val="31"/>
        </w:rPr>
        <w:t xml:space="preserve"> </w:t>
      </w:r>
      <w:r w:rsidRPr="00097B0D">
        <w:rPr>
          <w:color w:val="7030A0"/>
        </w:rPr>
        <w:t>grounds provided for by international treaties or domestic laws.</w:t>
      </w:r>
    </w:p>
    <w:p w14:paraId="30241377" w14:textId="77777777" w:rsidR="00E90605" w:rsidRPr="00E90605" w:rsidRDefault="00E90605">
      <w:pPr>
        <w:pStyle w:val="ListParagraph"/>
        <w:widowControl w:val="0"/>
        <w:numPr>
          <w:ilvl w:val="1"/>
          <w:numId w:val="23"/>
        </w:numPr>
        <w:tabs>
          <w:tab w:val="left" w:pos="1612"/>
        </w:tabs>
        <w:autoSpaceDE w:val="0"/>
        <w:autoSpaceDN w:val="0"/>
        <w:spacing w:before="132" w:after="0" w:line="249" w:lineRule="auto"/>
        <w:ind w:right="1247" w:firstLine="0"/>
        <w:contextualSpacing w:val="0"/>
        <w:jc w:val="both"/>
        <w:rPr>
          <w:color w:val="7030A0"/>
          <w:sz w:val="20"/>
          <w:lang w:val="en-GB"/>
        </w:rPr>
      </w:pPr>
      <w:r w:rsidRPr="00E90605">
        <w:rPr>
          <w:color w:val="7030A0"/>
          <w:sz w:val="20"/>
          <w:lang w:val="en-GB"/>
        </w:rPr>
        <w:t>Without</w:t>
      </w:r>
      <w:r w:rsidRPr="00E90605">
        <w:rPr>
          <w:color w:val="7030A0"/>
          <w:spacing w:val="-9"/>
          <w:sz w:val="20"/>
          <w:lang w:val="en-GB"/>
        </w:rPr>
        <w:t xml:space="preserve"> </w:t>
      </w:r>
      <w:r w:rsidRPr="00E90605">
        <w:rPr>
          <w:color w:val="7030A0"/>
          <w:sz w:val="20"/>
          <w:lang w:val="en-GB"/>
        </w:rPr>
        <w:t>prejudice</w:t>
      </w:r>
      <w:r w:rsidRPr="00E90605">
        <w:rPr>
          <w:color w:val="7030A0"/>
          <w:spacing w:val="-10"/>
          <w:sz w:val="20"/>
          <w:lang w:val="en-GB"/>
        </w:rPr>
        <w:t xml:space="preserve"> </w:t>
      </w:r>
      <w:r w:rsidRPr="00E90605">
        <w:rPr>
          <w:color w:val="7030A0"/>
          <w:sz w:val="20"/>
          <w:lang w:val="en-GB"/>
        </w:rPr>
        <w:t>to</w:t>
      </w:r>
      <w:r w:rsidRPr="00E90605">
        <w:rPr>
          <w:color w:val="7030A0"/>
          <w:spacing w:val="-9"/>
          <w:sz w:val="20"/>
          <w:lang w:val="en-GB"/>
        </w:rPr>
        <w:t xml:space="preserve"> </w:t>
      </w:r>
      <w:r w:rsidRPr="00E90605">
        <w:rPr>
          <w:color w:val="7030A0"/>
          <w:sz w:val="20"/>
          <w:lang w:val="en-GB"/>
        </w:rPr>
        <w:t>any</w:t>
      </w:r>
      <w:r w:rsidRPr="00E90605">
        <w:rPr>
          <w:color w:val="7030A0"/>
          <w:spacing w:val="-11"/>
          <w:sz w:val="20"/>
          <w:lang w:val="en-GB"/>
        </w:rPr>
        <w:t xml:space="preserve"> </w:t>
      </w:r>
      <w:r w:rsidRPr="00E90605">
        <w:rPr>
          <w:color w:val="7030A0"/>
          <w:sz w:val="20"/>
          <w:lang w:val="en-GB"/>
        </w:rPr>
        <w:t>broader</w:t>
      </w:r>
      <w:r w:rsidRPr="00E90605">
        <w:rPr>
          <w:color w:val="7030A0"/>
          <w:spacing w:val="-8"/>
          <w:sz w:val="20"/>
          <w:lang w:val="en-GB"/>
        </w:rPr>
        <w:t xml:space="preserve"> </w:t>
      </w:r>
      <w:r w:rsidRPr="00E90605">
        <w:rPr>
          <w:color w:val="7030A0"/>
          <w:sz w:val="20"/>
          <w:lang w:val="en-GB"/>
        </w:rPr>
        <w:t>definition</w:t>
      </w:r>
      <w:r w:rsidRPr="00E90605">
        <w:rPr>
          <w:color w:val="7030A0"/>
          <w:spacing w:val="-9"/>
          <w:sz w:val="20"/>
          <w:lang w:val="en-GB"/>
        </w:rPr>
        <w:t xml:space="preserve"> </w:t>
      </w:r>
      <w:r w:rsidRPr="00E90605">
        <w:rPr>
          <w:color w:val="7030A0"/>
          <w:sz w:val="20"/>
          <w:lang w:val="en-GB"/>
        </w:rPr>
        <w:t>of</w:t>
      </w:r>
      <w:r w:rsidRPr="00E90605">
        <w:rPr>
          <w:color w:val="7030A0"/>
          <w:spacing w:val="-10"/>
          <w:sz w:val="20"/>
          <w:lang w:val="en-GB"/>
        </w:rPr>
        <w:t xml:space="preserve"> </w:t>
      </w:r>
      <w:r w:rsidRPr="00E90605">
        <w:rPr>
          <w:color w:val="7030A0"/>
          <w:sz w:val="20"/>
          <w:lang w:val="en-GB"/>
        </w:rPr>
        <w:t>domicile</w:t>
      </w:r>
      <w:r w:rsidRPr="00E90605">
        <w:rPr>
          <w:color w:val="7030A0"/>
          <w:spacing w:val="-10"/>
          <w:sz w:val="20"/>
          <w:lang w:val="en-GB"/>
        </w:rPr>
        <w:t xml:space="preserve"> </w:t>
      </w:r>
      <w:r w:rsidRPr="00E90605">
        <w:rPr>
          <w:color w:val="7030A0"/>
          <w:sz w:val="20"/>
          <w:lang w:val="en-GB"/>
        </w:rPr>
        <w:t>provided</w:t>
      </w:r>
      <w:r w:rsidRPr="00E90605">
        <w:rPr>
          <w:color w:val="7030A0"/>
          <w:spacing w:val="-9"/>
          <w:sz w:val="20"/>
          <w:lang w:val="en-GB"/>
        </w:rPr>
        <w:t xml:space="preserve"> </w:t>
      </w:r>
      <w:r w:rsidRPr="00E90605">
        <w:rPr>
          <w:color w:val="7030A0"/>
          <w:sz w:val="20"/>
          <w:lang w:val="en-GB"/>
        </w:rPr>
        <w:t>for</w:t>
      </w:r>
      <w:r w:rsidRPr="00E90605">
        <w:rPr>
          <w:color w:val="7030A0"/>
          <w:spacing w:val="-10"/>
          <w:sz w:val="20"/>
          <w:lang w:val="en-GB"/>
        </w:rPr>
        <w:t xml:space="preserve"> </w:t>
      </w:r>
      <w:r w:rsidRPr="00E90605">
        <w:rPr>
          <w:color w:val="7030A0"/>
          <w:sz w:val="20"/>
          <w:lang w:val="en-GB"/>
        </w:rPr>
        <w:t>in</w:t>
      </w:r>
      <w:r w:rsidRPr="00E90605">
        <w:rPr>
          <w:color w:val="7030A0"/>
          <w:spacing w:val="-9"/>
          <w:sz w:val="20"/>
          <w:lang w:val="en-GB"/>
        </w:rPr>
        <w:t xml:space="preserve"> </w:t>
      </w:r>
      <w:r w:rsidRPr="00E90605">
        <w:rPr>
          <w:color w:val="7030A0"/>
          <w:sz w:val="20"/>
          <w:lang w:val="en-GB"/>
        </w:rPr>
        <w:t>any</w:t>
      </w:r>
      <w:r w:rsidRPr="00E90605">
        <w:rPr>
          <w:color w:val="7030A0"/>
          <w:spacing w:val="-10"/>
          <w:sz w:val="20"/>
          <w:lang w:val="en-GB"/>
        </w:rPr>
        <w:t xml:space="preserve"> </w:t>
      </w:r>
      <w:r w:rsidRPr="00E90605">
        <w:rPr>
          <w:color w:val="7030A0"/>
          <w:sz w:val="20"/>
          <w:lang w:val="en-GB"/>
        </w:rPr>
        <w:t>international instrument or domestic law, a legal person conducting business activities of a transnational character,</w:t>
      </w:r>
      <w:r w:rsidRPr="00E90605">
        <w:rPr>
          <w:color w:val="7030A0"/>
          <w:spacing w:val="-11"/>
          <w:sz w:val="20"/>
          <w:lang w:val="en-GB"/>
        </w:rPr>
        <w:t xml:space="preserve"> </w:t>
      </w:r>
      <w:r w:rsidRPr="00E90605">
        <w:rPr>
          <w:color w:val="7030A0"/>
          <w:sz w:val="20"/>
          <w:lang w:val="en-GB"/>
        </w:rPr>
        <w:t>including</w:t>
      </w:r>
      <w:r w:rsidRPr="00E90605">
        <w:rPr>
          <w:color w:val="7030A0"/>
          <w:spacing w:val="-8"/>
          <w:sz w:val="20"/>
          <w:lang w:val="en-GB"/>
        </w:rPr>
        <w:t xml:space="preserve"> </w:t>
      </w:r>
      <w:r w:rsidRPr="00E90605">
        <w:rPr>
          <w:color w:val="7030A0"/>
          <w:sz w:val="20"/>
          <w:lang w:val="en-GB"/>
        </w:rPr>
        <w:t>through</w:t>
      </w:r>
      <w:r w:rsidRPr="00E90605">
        <w:rPr>
          <w:color w:val="7030A0"/>
          <w:spacing w:val="-10"/>
          <w:sz w:val="20"/>
          <w:lang w:val="en-GB"/>
        </w:rPr>
        <w:t xml:space="preserve"> </w:t>
      </w:r>
      <w:r w:rsidRPr="00E90605">
        <w:rPr>
          <w:color w:val="7030A0"/>
          <w:sz w:val="20"/>
          <w:lang w:val="en-GB"/>
        </w:rPr>
        <w:t>their</w:t>
      </w:r>
      <w:r w:rsidRPr="00E90605">
        <w:rPr>
          <w:color w:val="7030A0"/>
          <w:spacing w:val="-8"/>
          <w:sz w:val="20"/>
          <w:lang w:val="en-GB"/>
        </w:rPr>
        <w:t xml:space="preserve"> </w:t>
      </w:r>
      <w:r w:rsidRPr="00E90605">
        <w:rPr>
          <w:color w:val="7030A0"/>
          <w:sz w:val="20"/>
          <w:lang w:val="en-GB"/>
        </w:rPr>
        <w:t>business</w:t>
      </w:r>
      <w:r w:rsidRPr="00E90605">
        <w:rPr>
          <w:color w:val="7030A0"/>
          <w:spacing w:val="-10"/>
          <w:sz w:val="20"/>
          <w:lang w:val="en-GB"/>
        </w:rPr>
        <w:t xml:space="preserve"> </w:t>
      </w:r>
      <w:r w:rsidRPr="00E90605">
        <w:rPr>
          <w:color w:val="7030A0"/>
          <w:sz w:val="20"/>
          <w:lang w:val="en-GB"/>
        </w:rPr>
        <w:t>relationships,</w:t>
      </w:r>
      <w:r w:rsidRPr="00E90605">
        <w:rPr>
          <w:color w:val="7030A0"/>
          <w:spacing w:val="-11"/>
          <w:sz w:val="20"/>
          <w:lang w:val="en-GB"/>
        </w:rPr>
        <w:t xml:space="preserve"> </w:t>
      </w:r>
      <w:r w:rsidRPr="00E90605">
        <w:rPr>
          <w:color w:val="7030A0"/>
          <w:sz w:val="20"/>
          <w:lang w:val="en-GB"/>
        </w:rPr>
        <w:t>is</w:t>
      </w:r>
      <w:r w:rsidRPr="00E90605">
        <w:rPr>
          <w:color w:val="7030A0"/>
          <w:spacing w:val="-10"/>
          <w:sz w:val="20"/>
          <w:lang w:val="en-GB"/>
        </w:rPr>
        <w:t xml:space="preserve"> </w:t>
      </w:r>
      <w:r w:rsidRPr="00E90605">
        <w:rPr>
          <w:color w:val="7030A0"/>
          <w:sz w:val="20"/>
          <w:lang w:val="en-GB"/>
        </w:rPr>
        <w:t>considered</w:t>
      </w:r>
      <w:r w:rsidRPr="00E90605">
        <w:rPr>
          <w:color w:val="7030A0"/>
          <w:spacing w:val="-10"/>
          <w:sz w:val="20"/>
          <w:lang w:val="en-GB"/>
        </w:rPr>
        <w:t xml:space="preserve"> </w:t>
      </w:r>
      <w:r w:rsidRPr="00E90605">
        <w:rPr>
          <w:color w:val="7030A0"/>
          <w:sz w:val="20"/>
          <w:lang w:val="en-GB"/>
        </w:rPr>
        <w:t>domiciled</w:t>
      </w:r>
      <w:r w:rsidRPr="00E90605">
        <w:rPr>
          <w:color w:val="7030A0"/>
          <w:spacing w:val="-10"/>
          <w:sz w:val="20"/>
          <w:lang w:val="en-GB"/>
        </w:rPr>
        <w:t xml:space="preserve"> </w:t>
      </w:r>
      <w:r w:rsidRPr="00E90605">
        <w:rPr>
          <w:color w:val="7030A0"/>
          <w:sz w:val="20"/>
          <w:lang w:val="en-GB"/>
        </w:rPr>
        <w:t>at</w:t>
      </w:r>
      <w:r w:rsidRPr="00E90605">
        <w:rPr>
          <w:color w:val="7030A0"/>
          <w:spacing w:val="-11"/>
          <w:sz w:val="20"/>
          <w:lang w:val="en-GB"/>
        </w:rPr>
        <w:t xml:space="preserve"> </w:t>
      </w:r>
      <w:r w:rsidRPr="00E90605">
        <w:rPr>
          <w:color w:val="7030A0"/>
          <w:sz w:val="20"/>
          <w:lang w:val="en-GB"/>
        </w:rPr>
        <w:t>the</w:t>
      </w:r>
      <w:r w:rsidRPr="00E90605">
        <w:rPr>
          <w:color w:val="7030A0"/>
          <w:spacing w:val="-11"/>
          <w:sz w:val="20"/>
          <w:lang w:val="en-GB"/>
        </w:rPr>
        <w:t xml:space="preserve"> </w:t>
      </w:r>
      <w:r w:rsidRPr="00E90605">
        <w:rPr>
          <w:color w:val="7030A0"/>
          <w:sz w:val="20"/>
          <w:lang w:val="en-GB"/>
        </w:rPr>
        <w:t>place where it has its:</w:t>
      </w:r>
    </w:p>
    <w:p w14:paraId="730B8C40" w14:textId="77777777" w:rsidR="00E90605" w:rsidRPr="00E90605" w:rsidRDefault="00E90605">
      <w:pPr>
        <w:pStyle w:val="ListParagraph"/>
        <w:widowControl w:val="0"/>
        <w:numPr>
          <w:ilvl w:val="0"/>
          <w:numId w:val="21"/>
        </w:numPr>
        <w:tabs>
          <w:tab w:val="left" w:pos="1458"/>
        </w:tabs>
        <w:autoSpaceDE w:val="0"/>
        <w:autoSpaceDN w:val="0"/>
        <w:spacing w:before="125" w:after="0"/>
        <w:contextualSpacing w:val="0"/>
        <w:jc w:val="both"/>
        <w:rPr>
          <w:color w:val="7030A0"/>
          <w:sz w:val="20"/>
          <w:lang w:val="en-GB"/>
        </w:rPr>
      </w:pPr>
      <w:r w:rsidRPr="00E90605">
        <w:rPr>
          <w:color w:val="7030A0"/>
          <w:sz w:val="20"/>
          <w:lang w:val="en-GB"/>
        </w:rPr>
        <w:t>place</w:t>
      </w:r>
      <w:r w:rsidRPr="00E90605">
        <w:rPr>
          <w:color w:val="7030A0"/>
          <w:spacing w:val="-6"/>
          <w:sz w:val="20"/>
          <w:lang w:val="en-GB"/>
        </w:rPr>
        <w:t xml:space="preserve"> </w:t>
      </w:r>
      <w:r w:rsidRPr="00E90605">
        <w:rPr>
          <w:color w:val="7030A0"/>
          <w:sz w:val="20"/>
          <w:lang w:val="en-GB"/>
        </w:rPr>
        <w:t>of</w:t>
      </w:r>
      <w:r w:rsidRPr="00E90605">
        <w:rPr>
          <w:color w:val="7030A0"/>
          <w:spacing w:val="-5"/>
          <w:sz w:val="20"/>
          <w:lang w:val="en-GB"/>
        </w:rPr>
        <w:t xml:space="preserve"> </w:t>
      </w:r>
      <w:r w:rsidRPr="00E90605">
        <w:rPr>
          <w:color w:val="7030A0"/>
          <w:sz w:val="20"/>
          <w:lang w:val="en-GB"/>
        </w:rPr>
        <w:t>incorporation</w:t>
      </w:r>
      <w:r w:rsidRPr="00E90605">
        <w:rPr>
          <w:color w:val="7030A0"/>
          <w:spacing w:val="-6"/>
          <w:sz w:val="20"/>
          <w:lang w:val="en-GB"/>
        </w:rPr>
        <w:t xml:space="preserve"> </w:t>
      </w:r>
      <w:r w:rsidRPr="00E90605">
        <w:rPr>
          <w:color w:val="7030A0"/>
          <w:sz w:val="20"/>
          <w:lang w:val="en-GB"/>
        </w:rPr>
        <w:t>or</w:t>
      </w:r>
      <w:r w:rsidRPr="00E90605">
        <w:rPr>
          <w:color w:val="7030A0"/>
          <w:spacing w:val="-7"/>
          <w:sz w:val="20"/>
          <w:lang w:val="en-GB"/>
        </w:rPr>
        <w:t xml:space="preserve"> </w:t>
      </w:r>
      <w:r w:rsidRPr="00E90605">
        <w:rPr>
          <w:color w:val="7030A0"/>
          <w:sz w:val="20"/>
          <w:lang w:val="en-GB"/>
        </w:rPr>
        <w:t>registration;</w:t>
      </w:r>
      <w:r w:rsidRPr="00E90605">
        <w:rPr>
          <w:color w:val="7030A0"/>
          <w:spacing w:val="-5"/>
          <w:sz w:val="20"/>
          <w:lang w:val="en-GB"/>
        </w:rPr>
        <w:t xml:space="preserve"> or</w:t>
      </w:r>
    </w:p>
    <w:p w14:paraId="1D107328" w14:textId="77777777" w:rsidR="00E90605" w:rsidRPr="00E90605" w:rsidRDefault="00E90605">
      <w:pPr>
        <w:pStyle w:val="ListParagraph"/>
        <w:widowControl w:val="0"/>
        <w:numPr>
          <w:ilvl w:val="0"/>
          <w:numId w:val="21"/>
        </w:numPr>
        <w:tabs>
          <w:tab w:val="left" w:pos="1470"/>
        </w:tabs>
        <w:autoSpaceDE w:val="0"/>
        <w:autoSpaceDN w:val="0"/>
        <w:spacing w:before="130" w:after="0"/>
        <w:ind w:left="1469" w:hanging="202"/>
        <w:contextualSpacing w:val="0"/>
        <w:jc w:val="both"/>
        <w:rPr>
          <w:color w:val="7030A0"/>
          <w:sz w:val="20"/>
          <w:lang w:val="en-GB"/>
        </w:rPr>
      </w:pPr>
      <w:r w:rsidRPr="00E90605">
        <w:rPr>
          <w:color w:val="7030A0"/>
          <w:sz w:val="20"/>
          <w:lang w:val="en-GB"/>
        </w:rPr>
        <w:t>place</w:t>
      </w:r>
      <w:r w:rsidRPr="00E90605">
        <w:rPr>
          <w:color w:val="7030A0"/>
          <w:spacing w:val="-4"/>
          <w:sz w:val="20"/>
          <w:lang w:val="en-GB"/>
        </w:rPr>
        <w:t xml:space="preserve"> </w:t>
      </w:r>
      <w:r w:rsidRPr="00E90605">
        <w:rPr>
          <w:color w:val="7030A0"/>
          <w:sz w:val="20"/>
          <w:lang w:val="en-GB"/>
        </w:rPr>
        <w:t>where</w:t>
      </w:r>
      <w:r w:rsidRPr="00E90605">
        <w:rPr>
          <w:color w:val="7030A0"/>
          <w:spacing w:val="-6"/>
          <w:sz w:val="20"/>
          <w:lang w:val="en-GB"/>
        </w:rPr>
        <w:t xml:space="preserve"> </w:t>
      </w:r>
      <w:r w:rsidRPr="00E90605">
        <w:rPr>
          <w:color w:val="7030A0"/>
          <w:sz w:val="20"/>
          <w:lang w:val="en-GB"/>
        </w:rPr>
        <w:t>the</w:t>
      </w:r>
      <w:r w:rsidRPr="00E90605">
        <w:rPr>
          <w:color w:val="7030A0"/>
          <w:spacing w:val="-4"/>
          <w:sz w:val="20"/>
          <w:lang w:val="en-GB"/>
        </w:rPr>
        <w:t xml:space="preserve"> </w:t>
      </w:r>
      <w:r w:rsidRPr="00E90605">
        <w:rPr>
          <w:color w:val="7030A0"/>
          <w:sz w:val="20"/>
          <w:lang w:val="en-GB"/>
        </w:rPr>
        <w:t>principal</w:t>
      </w:r>
      <w:r w:rsidRPr="00E90605">
        <w:rPr>
          <w:color w:val="7030A0"/>
          <w:spacing w:val="-4"/>
          <w:sz w:val="20"/>
          <w:lang w:val="en-GB"/>
        </w:rPr>
        <w:t xml:space="preserve"> </w:t>
      </w:r>
      <w:r w:rsidRPr="00E90605">
        <w:rPr>
          <w:color w:val="7030A0"/>
          <w:sz w:val="20"/>
          <w:lang w:val="en-GB"/>
        </w:rPr>
        <w:t>assets</w:t>
      </w:r>
      <w:r w:rsidRPr="00E90605">
        <w:rPr>
          <w:color w:val="7030A0"/>
          <w:spacing w:val="-5"/>
          <w:sz w:val="20"/>
          <w:lang w:val="en-GB"/>
        </w:rPr>
        <w:t xml:space="preserve"> </w:t>
      </w:r>
      <w:r w:rsidRPr="00E90605">
        <w:rPr>
          <w:color w:val="7030A0"/>
          <w:sz w:val="20"/>
          <w:lang w:val="en-GB"/>
        </w:rPr>
        <w:t>or</w:t>
      </w:r>
      <w:r w:rsidRPr="00E90605">
        <w:rPr>
          <w:color w:val="7030A0"/>
          <w:spacing w:val="-4"/>
          <w:sz w:val="20"/>
          <w:lang w:val="en-GB"/>
        </w:rPr>
        <w:t xml:space="preserve"> </w:t>
      </w:r>
      <w:r w:rsidRPr="00E90605">
        <w:rPr>
          <w:color w:val="7030A0"/>
          <w:sz w:val="20"/>
          <w:lang w:val="en-GB"/>
        </w:rPr>
        <w:t>operations</w:t>
      </w:r>
      <w:r w:rsidRPr="00E90605">
        <w:rPr>
          <w:color w:val="7030A0"/>
          <w:spacing w:val="-5"/>
          <w:sz w:val="20"/>
          <w:lang w:val="en-GB"/>
        </w:rPr>
        <w:t xml:space="preserve"> </w:t>
      </w:r>
      <w:r w:rsidRPr="00E90605">
        <w:rPr>
          <w:color w:val="7030A0"/>
          <w:sz w:val="20"/>
          <w:lang w:val="en-GB"/>
        </w:rPr>
        <w:t>are</w:t>
      </w:r>
      <w:r w:rsidRPr="00E90605">
        <w:rPr>
          <w:color w:val="7030A0"/>
          <w:spacing w:val="-4"/>
          <w:sz w:val="20"/>
          <w:lang w:val="en-GB"/>
        </w:rPr>
        <w:t xml:space="preserve"> </w:t>
      </w:r>
      <w:r w:rsidRPr="00E90605">
        <w:rPr>
          <w:color w:val="7030A0"/>
          <w:sz w:val="20"/>
          <w:lang w:val="en-GB"/>
        </w:rPr>
        <w:t>located;</w:t>
      </w:r>
      <w:r w:rsidRPr="00E90605">
        <w:rPr>
          <w:color w:val="7030A0"/>
          <w:spacing w:val="-7"/>
          <w:sz w:val="20"/>
          <w:lang w:val="en-GB"/>
        </w:rPr>
        <w:t xml:space="preserve"> </w:t>
      </w:r>
      <w:r w:rsidRPr="00E90605">
        <w:rPr>
          <w:color w:val="7030A0"/>
          <w:spacing w:val="-5"/>
          <w:sz w:val="20"/>
          <w:lang w:val="en-GB"/>
        </w:rPr>
        <w:t>or</w:t>
      </w:r>
    </w:p>
    <w:p w14:paraId="1B1E7B68" w14:textId="77777777" w:rsidR="00E90605" w:rsidRPr="00E90605" w:rsidRDefault="00E90605">
      <w:pPr>
        <w:pStyle w:val="ListParagraph"/>
        <w:widowControl w:val="0"/>
        <w:numPr>
          <w:ilvl w:val="0"/>
          <w:numId w:val="21"/>
        </w:numPr>
        <w:tabs>
          <w:tab w:val="left" w:pos="1458"/>
        </w:tabs>
        <w:autoSpaceDE w:val="0"/>
        <w:autoSpaceDN w:val="0"/>
        <w:spacing w:before="130" w:after="0"/>
        <w:contextualSpacing w:val="0"/>
        <w:jc w:val="both"/>
        <w:rPr>
          <w:color w:val="7030A0"/>
          <w:sz w:val="20"/>
          <w:lang w:val="en-GB"/>
        </w:rPr>
      </w:pPr>
      <w:r w:rsidRPr="00E90605">
        <w:rPr>
          <w:color w:val="7030A0"/>
          <w:sz w:val="20"/>
          <w:lang w:val="en-GB"/>
        </w:rPr>
        <w:t>central</w:t>
      </w:r>
      <w:r w:rsidRPr="00E90605">
        <w:rPr>
          <w:color w:val="7030A0"/>
          <w:spacing w:val="-5"/>
          <w:sz w:val="20"/>
          <w:lang w:val="en-GB"/>
        </w:rPr>
        <w:t xml:space="preserve"> </w:t>
      </w:r>
      <w:r w:rsidRPr="00E90605">
        <w:rPr>
          <w:color w:val="7030A0"/>
          <w:sz w:val="20"/>
          <w:lang w:val="en-GB"/>
        </w:rPr>
        <w:t>administration</w:t>
      </w:r>
      <w:r w:rsidRPr="00E90605">
        <w:rPr>
          <w:color w:val="7030A0"/>
          <w:spacing w:val="-6"/>
          <w:sz w:val="20"/>
          <w:lang w:val="en-GB"/>
        </w:rPr>
        <w:t xml:space="preserve"> </w:t>
      </w:r>
      <w:r w:rsidRPr="00E90605">
        <w:rPr>
          <w:color w:val="7030A0"/>
          <w:sz w:val="20"/>
          <w:lang w:val="en-GB"/>
        </w:rPr>
        <w:t>or</w:t>
      </w:r>
      <w:r w:rsidRPr="00E90605">
        <w:rPr>
          <w:color w:val="7030A0"/>
          <w:spacing w:val="-5"/>
          <w:sz w:val="20"/>
          <w:lang w:val="en-GB"/>
        </w:rPr>
        <w:t xml:space="preserve"> </w:t>
      </w:r>
      <w:r w:rsidRPr="00E90605">
        <w:rPr>
          <w:color w:val="7030A0"/>
          <w:sz w:val="20"/>
          <w:lang w:val="en-GB"/>
        </w:rPr>
        <w:t>management</w:t>
      </w:r>
      <w:r w:rsidRPr="00E90605">
        <w:rPr>
          <w:color w:val="7030A0"/>
          <w:spacing w:val="-5"/>
          <w:sz w:val="20"/>
          <w:lang w:val="en-GB"/>
        </w:rPr>
        <w:t xml:space="preserve"> </w:t>
      </w:r>
      <w:r w:rsidRPr="00E90605">
        <w:rPr>
          <w:color w:val="7030A0"/>
          <w:sz w:val="20"/>
          <w:lang w:val="en-GB"/>
        </w:rPr>
        <w:t>is</w:t>
      </w:r>
      <w:r w:rsidRPr="00E90605">
        <w:rPr>
          <w:color w:val="7030A0"/>
          <w:spacing w:val="-6"/>
          <w:sz w:val="20"/>
          <w:lang w:val="en-GB"/>
        </w:rPr>
        <w:t xml:space="preserve"> </w:t>
      </w:r>
      <w:r w:rsidRPr="00E90605">
        <w:rPr>
          <w:color w:val="7030A0"/>
          <w:sz w:val="20"/>
          <w:lang w:val="en-GB"/>
        </w:rPr>
        <w:t>located;</w:t>
      </w:r>
      <w:r w:rsidRPr="00E90605">
        <w:rPr>
          <w:color w:val="7030A0"/>
          <w:spacing w:val="-8"/>
          <w:sz w:val="20"/>
          <w:lang w:val="en-GB"/>
        </w:rPr>
        <w:t xml:space="preserve"> </w:t>
      </w:r>
      <w:r w:rsidRPr="00E90605">
        <w:rPr>
          <w:color w:val="7030A0"/>
          <w:spacing w:val="-5"/>
          <w:sz w:val="20"/>
          <w:lang w:val="en-GB"/>
        </w:rPr>
        <w:t>or</w:t>
      </w:r>
    </w:p>
    <w:p w14:paraId="7B710F42" w14:textId="77777777" w:rsidR="00E90605" w:rsidRPr="00E90605" w:rsidRDefault="00E90605">
      <w:pPr>
        <w:pStyle w:val="ListParagraph"/>
        <w:widowControl w:val="0"/>
        <w:numPr>
          <w:ilvl w:val="0"/>
          <w:numId w:val="21"/>
        </w:numPr>
        <w:tabs>
          <w:tab w:val="left" w:pos="1470"/>
        </w:tabs>
        <w:autoSpaceDE w:val="0"/>
        <w:autoSpaceDN w:val="0"/>
        <w:spacing w:before="130" w:after="0"/>
        <w:ind w:left="1469" w:hanging="202"/>
        <w:contextualSpacing w:val="0"/>
        <w:jc w:val="both"/>
        <w:rPr>
          <w:sz w:val="20"/>
          <w:lang w:val="en-GB"/>
        </w:rPr>
      </w:pPr>
      <w:r w:rsidRPr="00E90605">
        <w:rPr>
          <w:color w:val="7030A0"/>
          <w:sz w:val="20"/>
          <w:lang w:val="en-GB"/>
        </w:rPr>
        <w:t>principal</w:t>
      </w:r>
      <w:r w:rsidRPr="00E90605">
        <w:rPr>
          <w:color w:val="7030A0"/>
          <w:spacing w:val="-5"/>
          <w:sz w:val="20"/>
          <w:lang w:val="en-GB"/>
        </w:rPr>
        <w:t xml:space="preserve"> </w:t>
      </w:r>
      <w:r w:rsidRPr="00E90605">
        <w:rPr>
          <w:color w:val="7030A0"/>
          <w:sz w:val="20"/>
          <w:lang w:val="en-GB"/>
        </w:rPr>
        <w:t>place</w:t>
      </w:r>
      <w:r w:rsidRPr="00E90605">
        <w:rPr>
          <w:color w:val="7030A0"/>
          <w:spacing w:val="-4"/>
          <w:sz w:val="20"/>
          <w:lang w:val="en-GB"/>
        </w:rPr>
        <w:t xml:space="preserve"> </w:t>
      </w:r>
      <w:r w:rsidRPr="00E90605">
        <w:rPr>
          <w:color w:val="7030A0"/>
          <w:sz w:val="20"/>
          <w:lang w:val="en-GB"/>
        </w:rPr>
        <w:t>of</w:t>
      </w:r>
      <w:r w:rsidRPr="00E90605">
        <w:rPr>
          <w:color w:val="7030A0"/>
          <w:spacing w:val="-4"/>
          <w:sz w:val="20"/>
          <w:lang w:val="en-GB"/>
        </w:rPr>
        <w:t xml:space="preserve"> </w:t>
      </w:r>
      <w:r w:rsidRPr="00E90605">
        <w:rPr>
          <w:color w:val="7030A0"/>
          <w:sz w:val="20"/>
          <w:lang w:val="en-GB"/>
        </w:rPr>
        <w:t>business</w:t>
      </w:r>
      <w:r w:rsidRPr="00E90605">
        <w:rPr>
          <w:color w:val="7030A0"/>
          <w:spacing w:val="-5"/>
          <w:sz w:val="20"/>
          <w:lang w:val="en-GB"/>
        </w:rPr>
        <w:t xml:space="preserve"> </w:t>
      </w:r>
      <w:r w:rsidRPr="00E90605">
        <w:rPr>
          <w:color w:val="7030A0"/>
          <w:sz w:val="20"/>
          <w:lang w:val="en-GB"/>
        </w:rPr>
        <w:t>or</w:t>
      </w:r>
      <w:r w:rsidRPr="00E90605">
        <w:rPr>
          <w:color w:val="7030A0"/>
          <w:spacing w:val="-4"/>
          <w:sz w:val="20"/>
          <w:lang w:val="en-GB"/>
        </w:rPr>
        <w:t xml:space="preserve"> </w:t>
      </w:r>
      <w:r w:rsidRPr="00E90605">
        <w:rPr>
          <w:color w:val="7030A0"/>
          <w:sz w:val="20"/>
          <w:lang w:val="en-GB"/>
        </w:rPr>
        <w:t>activity</w:t>
      </w:r>
      <w:r w:rsidRPr="00E90605">
        <w:rPr>
          <w:color w:val="7030A0"/>
          <w:spacing w:val="-5"/>
          <w:sz w:val="20"/>
          <w:lang w:val="en-GB"/>
        </w:rPr>
        <w:t xml:space="preserve"> </w:t>
      </w:r>
      <w:r w:rsidRPr="00E90605">
        <w:rPr>
          <w:color w:val="7030A0"/>
          <w:sz w:val="20"/>
          <w:lang w:val="en-GB"/>
        </w:rPr>
        <w:t>on</w:t>
      </w:r>
      <w:r w:rsidRPr="00E90605">
        <w:rPr>
          <w:color w:val="7030A0"/>
          <w:spacing w:val="-3"/>
          <w:sz w:val="20"/>
          <w:lang w:val="en-GB"/>
        </w:rPr>
        <w:t xml:space="preserve"> </w:t>
      </w:r>
      <w:r w:rsidRPr="00E90605">
        <w:rPr>
          <w:color w:val="7030A0"/>
          <w:sz w:val="20"/>
          <w:lang w:val="en-GB"/>
        </w:rPr>
        <w:t>a</w:t>
      </w:r>
      <w:r w:rsidRPr="00E90605">
        <w:rPr>
          <w:color w:val="7030A0"/>
          <w:spacing w:val="-4"/>
          <w:sz w:val="20"/>
          <w:lang w:val="en-GB"/>
        </w:rPr>
        <w:t xml:space="preserve"> </w:t>
      </w:r>
      <w:r w:rsidRPr="00E90605">
        <w:rPr>
          <w:color w:val="7030A0"/>
          <w:sz w:val="20"/>
          <w:lang w:val="en-GB"/>
        </w:rPr>
        <w:t>regular</w:t>
      </w:r>
      <w:r w:rsidRPr="00E90605">
        <w:rPr>
          <w:color w:val="7030A0"/>
          <w:spacing w:val="-3"/>
          <w:sz w:val="20"/>
          <w:lang w:val="en-GB"/>
        </w:rPr>
        <w:t xml:space="preserve"> </w:t>
      </w:r>
      <w:r w:rsidRPr="00E90605">
        <w:rPr>
          <w:color w:val="7030A0"/>
          <w:spacing w:val="-2"/>
          <w:sz w:val="20"/>
          <w:lang w:val="en-GB"/>
        </w:rPr>
        <w:t>basis</w:t>
      </w:r>
      <w:r w:rsidRPr="00E90605">
        <w:rPr>
          <w:spacing w:val="-2"/>
          <w:sz w:val="20"/>
          <w:lang w:val="en-GB"/>
        </w:rPr>
        <w:t>.</w:t>
      </w:r>
    </w:p>
    <w:p w14:paraId="3B6345F2" w14:textId="77777777" w:rsidR="00E90605" w:rsidRDefault="00E90605" w:rsidP="00E90605">
      <w:pPr>
        <w:spacing w:before="130"/>
        <w:ind w:left="1268"/>
        <w:rPr>
          <w:b/>
          <w:sz w:val="20"/>
        </w:rPr>
      </w:pPr>
      <w:r w:rsidRPr="00E90605">
        <w:rPr>
          <w:b/>
          <w:sz w:val="20"/>
          <w:highlight w:val="yellow"/>
          <w:lang w:val="en-GB"/>
        </w:rPr>
        <w:t>d</w:t>
      </w:r>
      <w:r w:rsidRPr="00E90605">
        <w:rPr>
          <w:b/>
          <w:spacing w:val="-5"/>
          <w:sz w:val="20"/>
          <w:highlight w:val="yellow"/>
          <w:lang w:val="en-GB"/>
        </w:rPr>
        <w:t xml:space="preserve"> </w:t>
      </w:r>
      <w:r w:rsidRPr="00E90605">
        <w:rPr>
          <w:b/>
          <w:sz w:val="20"/>
          <w:highlight w:val="yellow"/>
          <w:lang w:val="en-GB"/>
        </w:rPr>
        <w:t>bis.</w:t>
      </w:r>
      <w:r w:rsidRPr="00E90605">
        <w:rPr>
          <w:b/>
          <w:spacing w:val="-4"/>
          <w:sz w:val="20"/>
          <w:highlight w:val="yellow"/>
          <w:lang w:val="en-GB"/>
        </w:rPr>
        <w:t xml:space="preserve"> </w:t>
      </w:r>
      <w:r w:rsidRPr="00E90605">
        <w:rPr>
          <w:b/>
          <w:sz w:val="20"/>
          <w:highlight w:val="yellow"/>
          <w:lang w:val="en-GB"/>
        </w:rPr>
        <w:t>substantial</w:t>
      </w:r>
      <w:r w:rsidRPr="00E90605">
        <w:rPr>
          <w:b/>
          <w:spacing w:val="-5"/>
          <w:sz w:val="20"/>
          <w:highlight w:val="yellow"/>
          <w:lang w:val="en-GB"/>
        </w:rPr>
        <w:t xml:space="preserve"> </w:t>
      </w:r>
      <w:r w:rsidRPr="00E90605">
        <w:rPr>
          <w:b/>
          <w:sz w:val="20"/>
          <w:highlight w:val="yellow"/>
          <w:lang w:val="en-GB"/>
        </w:rPr>
        <w:t>assets</w:t>
      </w:r>
      <w:r w:rsidRPr="00E90605">
        <w:rPr>
          <w:b/>
          <w:spacing w:val="-5"/>
          <w:sz w:val="20"/>
          <w:highlight w:val="yellow"/>
          <w:lang w:val="en-GB"/>
        </w:rPr>
        <w:t xml:space="preserve"> </w:t>
      </w:r>
      <w:r w:rsidRPr="00E90605">
        <w:rPr>
          <w:b/>
          <w:sz w:val="20"/>
          <w:highlight w:val="yellow"/>
          <w:lang w:val="en-GB"/>
        </w:rPr>
        <w:t>are</w:t>
      </w:r>
      <w:r w:rsidRPr="00E90605">
        <w:rPr>
          <w:b/>
          <w:spacing w:val="-2"/>
          <w:sz w:val="20"/>
          <w:highlight w:val="yellow"/>
          <w:lang w:val="en-GB"/>
        </w:rPr>
        <w:t xml:space="preserve"> </w:t>
      </w:r>
      <w:r w:rsidRPr="00E90605">
        <w:rPr>
          <w:b/>
          <w:sz w:val="20"/>
          <w:highlight w:val="yellow"/>
          <w:lang w:val="en-GB"/>
        </w:rPr>
        <w:t>held.</w:t>
      </w:r>
      <w:r w:rsidRPr="00E90605">
        <w:rPr>
          <w:b/>
          <w:spacing w:val="-4"/>
          <w:sz w:val="20"/>
          <w:highlight w:val="yellow"/>
          <w:lang w:val="en-GB"/>
        </w:rPr>
        <w:t xml:space="preserve"> </w:t>
      </w:r>
      <w:r w:rsidRPr="00CE4595">
        <w:rPr>
          <w:b/>
          <w:spacing w:val="-2"/>
          <w:sz w:val="20"/>
          <w:highlight w:val="yellow"/>
        </w:rPr>
        <w:t>(Palestine)</w:t>
      </w:r>
    </w:p>
    <w:p w14:paraId="6A7F2F33" w14:textId="77777777" w:rsidR="00E90605" w:rsidRPr="002967C3" w:rsidRDefault="00E90605">
      <w:pPr>
        <w:pStyle w:val="ListParagraph"/>
        <w:widowControl w:val="0"/>
        <w:numPr>
          <w:ilvl w:val="1"/>
          <w:numId w:val="23"/>
        </w:numPr>
        <w:tabs>
          <w:tab w:val="left" w:pos="1623"/>
        </w:tabs>
        <w:autoSpaceDE w:val="0"/>
        <w:autoSpaceDN w:val="0"/>
        <w:spacing w:before="132" w:after="0" w:line="249" w:lineRule="auto"/>
        <w:ind w:right="1247" w:firstLine="0"/>
        <w:contextualSpacing w:val="0"/>
        <w:jc w:val="both"/>
        <w:rPr>
          <w:sz w:val="20"/>
        </w:rPr>
        <w:sectPr w:rsidR="00E90605" w:rsidRPr="002967C3">
          <w:pgSz w:w="11910" w:h="16850"/>
          <w:pgMar w:top="1140" w:right="1020" w:bottom="760" w:left="1000" w:header="857" w:footer="565" w:gutter="0"/>
          <w:cols w:space="720"/>
        </w:sectPr>
      </w:pPr>
      <w:r w:rsidRPr="00E90605">
        <w:rPr>
          <w:color w:val="7030A0"/>
          <w:sz w:val="20"/>
          <w:lang w:val="en-GB"/>
        </w:rPr>
        <w:t xml:space="preserve">Courts vested with jurisdiction on the basis of </w:t>
      </w:r>
      <w:proofErr w:type="gramStart"/>
      <w:r w:rsidRPr="00E90605">
        <w:rPr>
          <w:color w:val="7030A0"/>
          <w:sz w:val="20"/>
          <w:lang w:val="en-GB"/>
        </w:rPr>
        <w:t>Article</w:t>
      </w:r>
      <w:proofErr w:type="gramEnd"/>
      <w:r w:rsidRPr="00E90605">
        <w:rPr>
          <w:color w:val="7030A0"/>
          <w:sz w:val="20"/>
          <w:lang w:val="en-GB"/>
        </w:rPr>
        <w:t xml:space="preserve"> 9.1 and 9.2 shall avoid imposing any legal obstacles, including the doctrine of </w:t>
      </w:r>
      <w:r w:rsidRPr="00E90605">
        <w:rPr>
          <w:i/>
          <w:color w:val="7030A0"/>
          <w:sz w:val="20"/>
          <w:lang w:val="en-GB"/>
        </w:rPr>
        <w:t xml:space="preserve">forum non </w:t>
      </w:r>
      <w:proofErr w:type="spellStart"/>
      <w:r w:rsidRPr="00E90605">
        <w:rPr>
          <w:i/>
          <w:color w:val="7030A0"/>
          <w:sz w:val="20"/>
          <w:lang w:val="en-GB"/>
        </w:rPr>
        <w:t>conveniens</w:t>
      </w:r>
      <w:proofErr w:type="spellEnd"/>
      <w:r w:rsidRPr="00E90605">
        <w:rPr>
          <w:i/>
          <w:color w:val="7030A0"/>
          <w:sz w:val="20"/>
          <w:lang w:val="en-GB"/>
        </w:rPr>
        <w:t xml:space="preserve">, </w:t>
      </w:r>
      <w:r w:rsidRPr="00E90605">
        <w:rPr>
          <w:color w:val="7030A0"/>
          <w:sz w:val="20"/>
          <w:lang w:val="en-GB"/>
        </w:rPr>
        <w:t xml:space="preserve">to initiate proceedings in line with Article 7.5 of this (legally binding instrument). </w:t>
      </w:r>
      <w:r w:rsidRPr="002967C3">
        <w:rPr>
          <w:b/>
          <w:sz w:val="20"/>
        </w:rPr>
        <w:t xml:space="preserve">(South </w:t>
      </w:r>
      <w:proofErr w:type="spellStart"/>
      <w:r w:rsidRPr="002967C3">
        <w:rPr>
          <w:b/>
          <w:sz w:val="20"/>
        </w:rPr>
        <w:t>Africa</w:t>
      </w:r>
      <w:proofErr w:type="spellEnd"/>
      <w:r w:rsidRPr="002967C3">
        <w:rPr>
          <w:b/>
          <w:sz w:val="20"/>
        </w:rPr>
        <w:t>)</w:t>
      </w:r>
    </w:p>
    <w:p w14:paraId="2C42B303" w14:textId="77777777" w:rsidR="00E90605" w:rsidRPr="00040CE7" w:rsidRDefault="00E90605" w:rsidP="00E90605">
      <w:pPr>
        <w:pStyle w:val="BodyText"/>
        <w:spacing w:before="6"/>
        <w:ind w:left="0"/>
        <w:jc w:val="left"/>
        <w:rPr>
          <w:b/>
          <w:color w:val="FF0000"/>
          <w:sz w:val="16"/>
        </w:rPr>
      </w:pPr>
    </w:p>
    <w:p w14:paraId="15DA3AC2" w14:textId="77777777" w:rsidR="00E90605" w:rsidRPr="00E90605" w:rsidRDefault="00E90605" w:rsidP="00E90605">
      <w:pPr>
        <w:spacing w:before="91"/>
        <w:ind w:left="1268"/>
        <w:rPr>
          <w:b/>
          <w:color w:val="FF0000"/>
          <w:sz w:val="20"/>
          <w:lang w:val="en-GB"/>
        </w:rPr>
      </w:pPr>
      <w:r w:rsidRPr="00E90605">
        <w:rPr>
          <w:b/>
          <w:color w:val="FF0000"/>
          <w:sz w:val="20"/>
          <w:lang w:val="en-GB"/>
        </w:rPr>
        <w:t xml:space="preserve">We support keeping the doctrine of forum non </w:t>
      </w:r>
      <w:proofErr w:type="spellStart"/>
      <w:r w:rsidRPr="00E90605">
        <w:rPr>
          <w:b/>
          <w:color w:val="FF0000"/>
          <w:sz w:val="20"/>
          <w:lang w:val="en-GB"/>
        </w:rPr>
        <w:t>conveniens</w:t>
      </w:r>
      <w:proofErr w:type="spellEnd"/>
      <w:r w:rsidRPr="00E90605">
        <w:rPr>
          <w:b/>
          <w:color w:val="FF0000"/>
          <w:sz w:val="20"/>
          <w:lang w:val="en-GB"/>
        </w:rPr>
        <w:t xml:space="preserve"> in Article 9.3 as supported by South Africa, Palestine and Namibia. </w:t>
      </w:r>
    </w:p>
    <w:p w14:paraId="700CCE95" w14:textId="77777777" w:rsidR="00E90605" w:rsidRPr="00E90605" w:rsidRDefault="00E90605" w:rsidP="00E90605">
      <w:pPr>
        <w:spacing w:before="91"/>
        <w:ind w:left="1268"/>
        <w:rPr>
          <w:b/>
          <w:color w:val="FF0000"/>
          <w:sz w:val="20"/>
          <w:lang w:val="en-GB"/>
        </w:rPr>
      </w:pPr>
      <w:r w:rsidRPr="00E90605">
        <w:rPr>
          <w:b/>
          <w:color w:val="FF0000"/>
          <w:sz w:val="20"/>
          <w:lang w:val="en-GB"/>
        </w:rPr>
        <w:t>And propose a new Article 9.3:</w:t>
      </w:r>
    </w:p>
    <w:p w14:paraId="365E2D7B" w14:textId="77777777" w:rsidR="00E90605" w:rsidRPr="00A228E8" w:rsidRDefault="00E90605" w:rsidP="00E90605">
      <w:pPr>
        <w:pStyle w:val="TableParagraph"/>
        <w:spacing w:before="1"/>
        <w:ind w:left="1268"/>
        <w:rPr>
          <w:b/>
          <w:color w:val="FF0000"/>
          <w:sz w:val="20"/>
          <w:szCs w:val="20"/>
        </w:rPr>
      </w:pPr>
      <w:r w:rsidRPr="00A228E8">
        <w:rPr>
          <w:b/>
          <w:color w:val="FF0000"/>
          <w:sz w:val="20"/>
          <w:szCs w:val="20"/>
        </w:rPr>
        <w:t>New Art. 9.3.</w:t>
      </w:r>
      <w:r>
        <w:rPr>
          <w:b/>
          <w:color w:val="FF0000"/>
          <w:sz w:val="20"/>
          <w:szCs w:val="20"/>
        </w:rPr>
        <w:t xml:space="preserve"> on a</w:t>
      </w:r>
      <w:r w:rsidRPr="00A228E8">
        <w:rPr>
          <w:b/>
          <w:color w:val="FF0000"/>
          <w:sz w:val="20"/>
          <w:szCs w:val="20"/>
        </w:rPr>
        <w:t xml:space="preserve"> Provision regarding jurisdiction with respect to criminal claims</w:t>
      </w:r>
      <w:r w:rsidRPr="00012EB4">
        <w:rPr>
          <w:b/>
          <w:color w:val="FF0000"/>
          <w:sz w:val="20"/>
          <w:szCs w:val="20"/>
          <w:highlight w:val="yellow"/>
        </w:rPr>
        <w:t>, including the provision for universal jurisdiction for certain crimes.</w:t>
      </w:r>
      <w:r w:rsidRPr="00A228E8">
        <w:rPr>
          <w:b/>
          <w:color w:val="FF0000"/>
          <w:sz w:val="20"/>
          <w:szCs w:val="20"/>
        </w:rPr>
        <w:t xml:space="preserve"> </w:t>
      </w:r>
    </w:p>
    <w:p w14:paraId="56038B31" w14:textId="77777777" w:rsidR="00E90605" w:rsidRPr="00E90605" w:rsidRDefault="00E90605" w:rsidP="00E90605">
      <w:pPr>
        <w:spacing w:before="91"/>
        <w:ind w:left="546" w:firstLine="720"/>
        <w:rPr>
          <w:b/>
          <w:sz w:val="20"/>
          <w:lang w:val="en-GB"/>
        </w:rPr>
      </w:pPr>
      <w:r w:rsidRPr="00E90605">
        <w:rPr>
          <w:b/>
          <w:sz w:val="20"/>
          <w:lang w:val="en-GB"/>
        </w:rPr>
        <w:t>(Keep</w:t>
      </w:r>
      <w:r w:rsidRPr="00E90605">
        <w:rPr>
          <w:b/>
          <w:spacing w:val="-7"/>
          <w:sz w:val="20"/>
          <w:lang w:val="en-GB"/>
        </w:rPr>
        <w:t xml:space="preserve"> </w:t>
      </w:r>
      <w:r w:rsidRPr="00E90605">
        <w:rPr>
          <w:b/>
          <w:sz w:val="20"/>
          <w:lang w:val="en-GB"/>
        </w:rPr>
        <w:t>reference</w:t>
      </w:r>
      <w:r w:rsidRPr="00E90605">
        <w:rPr>
          <w:b/>
          <w:spacing w:val="-6"/>
          <w:sz w:val="20"/>
          <w:lang w:val="en-GB"/>
        </w:rPr>
        <w:t xml:space="preserve"> </w:t>
      </w:r>
      <w:r w:rsidRPr="00E90605">
        <w:rPr>
          <w:b/>
          <w:sz w:val="20"/>
          <w:lang w:val="en-GB"/>
        </w:rPr>
        <w:t>to</w:t>
      </w:r>
      <w:r w:rsidRPr="00E90605">
        <w:rPr>
          <w:b/>
          <w:spacing w:val="-2"/>
          <w:sz w:val="20"/>
          <w:lang w:val="en-GB"/>
        </w:rPr>
        <w:t xml:space="preserve"> </w:t>
      </w:r>
      <w:r w:rsidRPr="00E90605">
        <w:rPr>
          <w:b/>
          <w:i/>
          <w:sz w:val="20"/>
          <w:lang w:val="en-GB"/>
        </w:rPr>
        <w:t>forum</w:t>
      </w:r>
      <w:r w:rsidRPr="00E90605">
        <w:rPr>
          <w:b/>
          <w:i/>
          <w:spacing w:val="-6"/>
          <w:sz w:val="20"/>
          <w:lang w:val="en-GB"/>
        </w:rPr>
        <w:t xml:space="preserve"> </w:t>
      </w:r>
      <w:r w:rsidRPr="00E90605">
        <w:rPr>
          <w:b/>
          <w:i/>
          <w:sz w:val="20"/>
          <w:lang w:val="en-GB"/>
        </w:rPr>
        <w:t>non</w:t>
      </w:r>
      <w:r w:rsidRPr="00E90605">
        <w:rPr>
          <w:b/>
          <w:i/>
          <w:spacing w:val="-6"/>
          <w:sz w:val="20"/>
          <w:lang w:val="en-GB"/>
        </w:rPr>
        <w:t xml:space="preserve"> </w:t>
      </w:r>
      <w:proofErr w:type="spellStart"/>
      <w:r w:rsidRPr="00E90605">
        <w:rPr>
          <w:b/>
          <w:i/>
          <w:sz w:val="20"/>
          <w:lang w:val="en-GB"/>
        </w:rPr>
        <w:t>conveniens</w:t>
      </w:r>
      <w:proofErr w:type="spellEnd"/>
      <w:r w:rsidRPr="00E90605">
        <w:rPr>
          <w:b/>
          <w:sz w:val="20"/>
          <w:lang w:val="en-GB"/>
        </w:rPr>
        <w:t>:</w:t>
      </w:r>
      <w:r w:rsidRPr="00E90605">
        <w:rPr>
          <w:b/>
          <w:spacing w:val="-6"/>
          <w:sz w:val="20"/>
          <w:lang w:val="en-GB"/>
        </w:rPr>
        <w:t xml:space="preserve"> </w:t>
      </w:r>
      <w:r w:rsidRPr="00E90605">
        <w:rPr>
          <w:b/>
          <w:sz w:val="20"/>
          <w:lang w:val="en-GB"/>
        </w:rPr>
        <w:t>Palestine,</w:t>
      </w:r>
      <w:r w:rsidRPr="00E90605">
        <w:rPr>
          <w:b/>
          <w:spacing w:val="-6"/>
          <w:sz w:val="20"/>
          <w:lang w:val="en-GB"/>
        </w:rPr>
        <w:t xml:space="preserve"> </w:t>
      </w:r>
      <w:r w:rsidRPr="00E90605">
        <w:rPr>
          <w:b/>
          <w:spacing w:val="-2"/>
          <w:sz w:val="20"/>
          <w:lang w:val="en-GB"/>
        </w:rPr>
        <w:t>Namibia)</w:t>
      </w:r>
    </w:p>
    <w:p w14:paraId="60FFC9E4" w14:textId="77777777" w:rsidR="00E90605" w:rsidRPr="00E90605" w:rsidRDefault="00E90605">
      <w:pPr>
        <w:pStyle w:val="ListParagraph"/>
        <w:widowControl w:val="0"/>
        <w:numPr>
          <w:ilvl w:val="1"/>
          <w:numId w:val="23"/>
        </w:numPr>
        <w:tabs>
          <w:tab w:val="left" w:pos="1618"/>
        </w:tabs>
        <w:autoSpaceDE w:val="0"/>
        <w:autoSpaceDN w:val="0"/>
        <w:spacing w:before="132" w:after="0" w:line="249" w:lineRule="auto"/>
        <w:ind w:right="1247" w:firstLine="0"/>
        <w:contextualSpacing w:val="0"/>
        <w:jc w:val="both"/>
        <w:rPr>
          <w:color w:val="7030A0"/>
          <w:sz w:val="20"/>
          <w:lang w:val="en-GB"/>
        </w:rPr>
      </w:pPr>
      <w:r w:rsidRPr="00E90605">
        <w:rPr>
          <w:color w:val="7030A0"/>
          <w:sz w:val="20"/>
          <w:lang w:val="en-GB"/>
        </w:rPr>
        <w:t xml:space="preserve">Courts shall have jurisdiction over claims against legal or natural persons not domiciled in the territory of the forum </w:t>
      </w:r>
      <w:proofErr w:type="gramStart"/>
      <w:r w:rsidRPr="00E90605">
        <w:rPr>
          <w:color w:val="7030A0"/>
          <w:sz w:val="20"/>
          <w:lang w:val="en-GB"/>
        </w:rPr>
        <w:t>State, if</w:t>
      </w:r>
      <w:proofErr w:type="gramEnd"/>
      <w:r w:rsidRPr="00E90605">
        <w:rPr>
          <w:color w:val="7030A0"/>
          <w:sz w:val="20"/>
          <w:lang w:val="en-GB"/>
        </w:rPr>
        <w:t xml:space="preserve"> the claim is connected with a claim against a legal or natural person domiciled in the territory of the forum State.</w:t>
      </w:r>
    </w:p>
    <w:p w14:paraId="4FF109AB" w14:textId="77777777" w:rsidR="00E90605" w:rsidRDefault="00E90605" w:rsidP="00E90605">
      <w:pPr>
        <w:pStyle w:val="TableParagraph"/>
        <w:spacing w:before="1"/>
        <w:ind w:left="1266"/>
        <w:rPr>
          <w:b/>
          <w:color w:val="FF0000"/>
          <w:sz w:val="20"/>
          <w:szCs w:val="20"/>
        </w:rPr>
      </w:pPr>
    </w:p>
    <w:p w14:paraId="6D0CB6CA" w14:textId="77777777" w:rsidR="00E90605" w:rsidRPr="00495DE2" w:rsidRDefault="00E90605" w:rsidP="00E90605">
      <w:pPr>
        <w:pStyle w:val="TableParagraph"/>
        <w:spacing w:before="1"/>
        <w:ind w:left="1266"/>
        <w:rPr>
          <w:b/>
          <w:color w:val="FF0000"/>
          <w:sz w:val="20"/>
          <w:szCs w:val="20"/>
        </w:rPr>
      </w:pPr>
      <w:r>
        <w:rPr>
          <w:b/>
          <w:color w:val="FF0000"/>
          <w:sz w:val="20"/>
          <w:szCs w:val="20"/>
        </w:rPr>
        <w:t xml:space="preserve">We propose to add a </w:t>
      </w:r>
      <w:r w:rsidRPr="00A228E8">
        <w:rPr>
          <w:b/>
          <w:color w:val="FF0000"/>
          <w:sz w:val="20"/>
          <w:szCs w:val="20"/>
        </w:rPr>
        <w:t xml:space="preserve">New Art. 9.4. </w:t>
      </w:r>
      <w:r>
        <w:rPr>
          <w:b/>
          <w:color w:val="FF0000"/>
          <w:sz w:val="20"/>
          <w:szCs w:val="20"/>
        </w:rPr>
        <w:t xml:space="preserve">on a </w:t>
      </w:r>
      <w:r w:rsidRPr="00A228E8">
        <w:rPr>
          <w:b/>
          <w:color w:val="FF0000"/>
          <w:sz w:val="20"/>
          <w:szCs w:val="20"/>
        </w:rPr>
        <w:t>Provision regarding jurisdiction with respect to administrative claims</w:t>
      </w:r>
    </w:p>
    <w:p w14:paraId="1BCD6323" w14:textId="77777777" w:rsidR="00E90605" w:rsidRPr="00E90605" w:rsidRDefault="00E90605" w:rsidP="00E90605">
      <w:pPr>
        <w:tabs>
          <w:tab w:val="left" w:pos="1618"/>
        </w:tabs>
        <w:spacing w:before="122" w:line="249" w:lineRule="auto"/>
        <w:ind w:left="1266" w:right="1254"/>
        <w:rPr>
          <w:b/>
          <w:sz w:val="20"/>
          <w:highlight w:val="yellow"/>
          <w:lang w:val="en-GB"/>
        </w:rPr>
      </w:pPr>
      <w:r w:rsidRPr="00E90605">
        <w:rPr>
          <w:sz w:val="20"/>
          <w:highlight w:val="yellow"/>
          <w:lang w:val="en-GB"/>
        </w:rPr>
        <w:t>9.4. Courts</w:t>
      </w:r>
      <w:r w:rsidRPr="00E90605">
        <w:rPr>
          <w:spacing w:val="-4"/>
          <w:sz w:val="20"/>
          <w:highlight w:val="yellow"/>
          <w:lang w:val="en-GB"/>
        </w:rPr>
        <w:t xml:space="preserve"> </w:t>
      </w:r>
      <w:r w:rsidRPr="00E90605">
        <w:rPr>
          <w:sz w:val="20"/>
          <w:highlight w:val="yellow"/>
          <w:lang w:val="en-GB"/>
        </w:rPr>
        <w:t>shall</w:t>
      </w:r>
      <w:r w:rsidRPr="00E90605">
        <w:rPr>
          <w:spacing w:val="-3"/>
          <w:sz w:val="20"/>
          <w:highlight w:val="yellow"/>
          <w:lang w:val="en-GB"/>
        </w:rPr>
        <w:t xml:space="preserve"> </w:t>
      </w:r>
      <w:r w:rsidRPr="00E90605">
        <w:rPr>
          <w:sz w:val="20"/>
          <w:highlight w:val="yellow"/>
          <w:lang w:val="en-GB"/>
        </w:rPr>
        <w:t>have</w:t>
      </w:r>
      <w:r w:rsidRPr="00E90605">
        <w:rPr>
          <w:spacing w:val="-5"/>
          <w:sz w:val="20"/>
          <w:highlight w:val="yellow"/>
          <w:lang w:val="en-GB"/>
        </w:rPr>
        <w:t xml:space="preserve"> </w:t>
      </w:r>
      <w:r w:rsidRPr="00E90605">
        <w:rPr>
          <w:sz w:val="20"/>
          <w:highlight w:val="yellow"/>
          <w:lang w:val="en-GB"/>
        </w:rPr>
        <w:t>jurisdiction</w:t>
      </w:r>
      <w:r w:rsidRPr="00E90605">
        <w:rPr>
          <w:spacing w:val="-2"/>
          <w:sz w:val="20"/>
          <w:highlight w:val="yellow"/>
          <w:lang w:val="en-GB"/>
        </w:rPr>
        <w:t xml:space="preserve"> </w:t>
      </w:r>
      <w:r w:rsidRPr="00E90605">
        <w:rPr>
          <w:sz w:val="20"/>
          <w:highlight w:val="yellow"/>
          <w:lang w:val="en-GB"/>
        </w:rPr>
        <w:t>over</w:t>
      </w:r>
      <w:r w:rsidRPr="00E90605">
        <w:rPr>
          <w:spacing w:val="-3"/>
          <w:sz w:val="20"/>
          <w:highlight w:val="yellow"/>
          <w:lang w:val="en-GB"/>
        </w:rPr>
        <w:t xml:space="preserve"> </w:t>
      </w:r>
      <w:r w:rsidRPr="00E90605">
        <w:rPr>
          <w:sz w:val="20"/>
          <w:highlight w:val="yellow"/>
          <w:lang w:val="en-GB"/>
        </w:rPr>
        <w:t>claims</w:t>
      </w:r>
      <w:r w:rsidRPr="00E90605">
        <w:rPr>
          <w:spacing w:val="-4"/>
          <w:sz w:val="20"/>
          <w:highlight w:val="yellow"/>
          <w:lang w:val="en-GB"/>
        </w:rPr>
        <w:t xml:space="preserve"> </w:t>
      </w:r>
      <w:r w:rsidRPr="00E90605">
        <w:rPr>
          <w:sz w:val="20"/>
          <w:highlight w:val="yellow"/>
          <w:lang w:val="en-GB"/>
        </w:rPr>
        <w:t>against</w:t>
      </w:r>
      <w:r w:rsidRPr="00E90605">
        <w:rPr>
          <w:spacing w:val="-4"/>
          <w:sz w:val="20"/>
          <w:highlight w:val="yellow"/>
          <w:lang w:val="en-GB"/>
        </w:rPr>
        <w:t xml:space="preserve"> </w:t>
      </w:r>
      <w:r w:rsidRPr="00E90605">
        <w:rPr>
          <w:sz w:val="20"/>
          <w:highlight w:val="yellow"/>
          <w:lang w:val="en-GB"/>
        </w:rPr>
        <w:t>legal</w:t>
      </w:r>
      <w:r w:rsidRPr="00E90605">
        <w:rPr>
          <w:spacing w:val="-3"/>
          <w:sz w:val="20"/>
          <w:highlight w:val="yellow"/>
          <w:lang w:val="en-GB"/>
        </w:rPr>
        <w:t xml:space="preserve"> </w:t>
      </w:r>
      <w:r w:rsidRPr="00E90605">
        <w:rPr>
          <w:sz w:val="20"/>
          <w:highlight w:val="yellow"/>
          <w:lang w:val="en-GB"/>
        </w:rPr>
        <w:t>or</w:t>
      </w:r>
      <w:r w:rsidRPr="00E90605">
        <w:rPr>
          <w:spacing w:val="-3"/>
          <w:sz w:val="20"/>
          <w:highlight w:val="yellow"/>
          <w:lang w:val="en-GB"/>
        </w:rPr>
        <w:t xml:space="preserve"> </w:t>
      </w:r>
      <w:r w:rsidRPr="00E90605">
        <w:rPr>
          <w:sz w:val="20"/>
          <w:highlight w:val="yellow"/>
          <w:lang w:val="en-GB"/>
        </w:rPr>
        <w:t>natural</w:t>
      </w:r>
      <w:r w:rsidRPr="00E90605">
        <w:rPr>
          <w:spacing w:val="-5"/>
          <w:sz w:val="20"/>
          <w:highlight w:val="yellow"/>
          <w:lang w:val="en-GB"/>
        </w:rPr>
        <w:t xml:space="preserve"> </w:t>
      </w:r>
      <w:r w:rsidRPr="00E90605">
        <w:rPr>
          <w:sz w:val="20"/>
          <w:highlight w:val="yellow"/>
          <w:lang w:val="en-GB"/>
        </w:rPr>
        <w:t>persons</w:t>
      </w:r>
      <w:r w:rsidRPr="00E90605">
        <w:rPr>
          <w:spacing w:val="-4"/>
          <w:sz w:val="20"/>
          <w:highlight w:val="yellow"/>
          <w:lang w:val="en-GB"/>
        </w:rPr>
        <w:t xml:space="preserve"> </w:t>
      </w:r>
      <w:r w:rsidRPr="00E90605">
        <w:rPr>
          <w:sz w:val="20"/>
          <w:highlight w:val="yellow"/>
          <w:lang w:val="en-GB"/>
        </w:rPr>
        <w:t>not</w:t>
      </w:r>
      <w:r w:rsidRPr="00E90605">
        <w:rPr>
          <w:spacing w:val="-6"/>
          <w:sz w:val="20"/>
          <w:highlight w:val="yellow"/>
          <w:lang w:val="en-GB"/>
        </w:rPr>
        <w:t xml:space="preserve"> </w:t>
      </w:r>
      <w:r w:rsidRPr="00E90605">
        <w:rPr>
          <w:sz w:val="20"/>
          <w:highlight w:val="yellow"/>
          <w:lang w:val="en-GB"/>
        </w:rPr>
        <w:t xml:space="preserve">domiciled in the territory of the forum State if no other effective forum guaranteeing a fair judicial process is available and there is a connection to the State Party concerned as follows: </w:t>
      </w:r>
      <w:r w:rsidRPr="00E90605">
        <w:rPr>
          <w:b/>
          <w:sz w:val="20"/>
          <w:highlight w:val="yellow"/>
          <w:lang w:val="en-GB"/>
        </w:rPr>
        <w:t>(Palestine (regarding entire article))</w:t>
      </w:r>
    </w:p>
    <w:p w14:paraId="31610404" w14:textId="77777777" w:rsidR="00E90605" w:rsidRPr="00E90605" w:rsidRDefault="00E90605">
      <w:pPr>
        <w:pStyle w:val="ListParagraph"/>
        <w:widowControl w:val="0"/>
        <w:numPr>
          <w:ilvl w:val="0"/>
          <w:numId w:val="20"/>
        </w:numPr>
        <w:tabs>
          <w:tab w:val="left" w:pos="1458"/>
        </w:tabs>
        <w:autoSpaceDE w:val="0"/>
        <w:autoSpaceDN w:val="0"/>
        <w:spacing w:before="130" w:after="0"/>
        <w:contextualSpacing w:val="0"/>
        <w:jc w:val="both"/>
        <w:rPr>
          <w:sz w:val="20"/>
          <w:highlight w:val="yellow"/>
          <w:lang w:val="en-GB"/>
        </w:rPr>
      </w:pPr>
      <w:r w:rsidRPr="00E90605">
        <w:rPr>
          <w:sz w:val="20"/>
          <w:highlight w:val="yellow"/>
          <w:lang w:val="en-GB"/>
        </w:rPr>
        <w:t>the</w:t>
      </w:r>
      <w:r w:rsidRPr="00E90605">
        <w:rPr>
          <w:spacing w:val="-4"/>
          <w:sz w:val="20"/>
          <w:highlight w:val="yellow"/>
          <w:lang w:val="en-GB"/>
        </w:rPr>
        <w:t xml:space="preserve"> </w:t>
      </w:r>
      <w:r w:rsidRPr="00E90605">
        <w:rPr>
          <w:sz w:val="20"/>
          <w:highlight w:val="yellow"/>
          <w:lang w:val="en-GB"/>
        </w:rPr>
        <w:t>presence</w:t>
      </w:r>
      <w:r w:rsidRPr="00E90605">
        <w:rPr>
          <w:spacing w:val="-5"/>
          <w:sz w:val="20"/>
          <w:highlight w:val="yellow"/>
          <w:lang w:val="en-GB"/>
        </w:rPr>
        <w:t xml:space="preserve"> </w:t>
      </w:r>
      <w:r w:rsidRPr="00E90605">
        <w:rPr>
          <w:sz w:val="20"/>
          <w:highlight w:val="yellow"/>
          <w:lang w:val="en-GB"/>
        </w:rPr>
        <w:t>of</w:t>
      </w:r>
      <w:r w:rsidRPr="00E90605">
        <w:rPr>
          <w:spacing w:val="-3"/>
          <w:sz w:val="20"/>
          <w:highlight w:val="yellow"/>
          <w:lang w:val="en-GB"/>
        </w:rPr>
        <w:t xml:space="preserve"> </w:t>
      </w:r>
      <w:r w:rsidRPr="00E90605">
        <w:rPr>
          <w:sz w:val="20"/>
          <w:highlight w:val="yellow"/>
          <w:lang w:val="en-GB"/>
        </w:rPr>
        <w:t>the</w:t>
      </w:r>
      <w:r w:rsidRPr="00E90605">
        <w:rPr>
          <w:spacing w:val="-4"/>
          <w:sz w:val="20"/>
          <w:highlight w:val="yellow"/>
          <w:lang w:val="en-GB"/>
        </w:rPr>
        <w:t xml:space="preserve"> </w:t>
      </w:r>
      <w:r w:rsidRPr="00E90605">
        <w:rPr>
          <w:sz w:val="20"/>
          <w:highlight w:val="yellow"/>
          <w:lang w:val="en-GB"/>
        </w:rPr>
        <w:t>claimant</w:t>
      </w:r>
      <w:r w:rsidRPr="00E90605">
        <w:rPr>
          <w:spacing w:val="-6"/>
          <w:sz w:val="20"/>
          <w:highlight w:val="yellow"/>
          <w:lang w:val="en-GB"/>
        </w:rPr>
        <w:t xml:space="preserve"> </w:t>
      </w:r>
      <w:r w:rsidRPr="00E90605">
        <w:rPr>
          <w:sz w:val="20"/>
          <w:highlight w:val="yellow"/>
          <w:lang w:val="en-GB"/>
        </w:rPr>
        <w:t>on</w:t>
      </w:r>
      <w:r w:rsidRPr="00E90605">
        <w:rPr>
          <w:spacing w:val="-2"/>
          <w:sz w:val="20"/>
          <w:highlight w:val="yellow"/>
          <w:lang w:val="en-GB"/>
        </w:rPr>
        <w:t xml:space="preserve"> </w:t>
      </w:r>
      <w:r w:rsidRPr="00E90605">
        <w:rPr>
          <w:sz w:val="20"/>
          <w:highlight w:val="yellow"/>
          <w:lang w:val="en-GB"/>
        </w:rPr>
        <w:t>the</w:t>
      </w:r>
      <w:r w:rsidRPr="00E90605">
        <w:rPr>
          <w:spacing w:val="-3"/>
          <w:sz w:val="20"/>
          <w:highlight w:val="yellow"/>
          <w:lang w:val="en-GB"/>
        </w:rPr>
        <w:t xml:space="preserve"> </w:t>
      </w:r>
      <w:r w:rsidRPr="00E90605">
        <w:rPr>
          <w:sz w:val="20"/>
          <w:highlight w:val="yellow"/>
          <w:lang w:val="en-GB"/>
        </w:rPr>
        <w:t>territory</w:t>
      </w:r>
      <w:r w:rsidRPr="00E90605">
        <w:rPr>
          <w:spacing w:val="-5"/>
          <w:sz w:val="20"/>
          <w:highlight w:val="yellow"/>
          <w:lang w:val="en-GB"/>
        </w:rPr>
        <w:t xml:space="preserve"> </w:t>
      </w:r>
      <w:r w:rsidRPr="00E90605">
        <w:rPr>
          <w:sz w:val="20"/>
          <w:highlight w:val="yellow"/>
          <w:lang w:val="en-GB"/>
        </w:rPr>
        <w:t>of</w:t>
      </w:r>
      <w:r w:rsidRPr="00E90605">
        <w:rPr>
          <w:spacing w:val="-3"/>
          <w:sz w:val="20"/>
          <w:highlight w:val="yellow"/>
          <w:lang w:val="en-GB"/>
        </w:rPr>
        <w:t xml:space="preserve"> </w:t>
      </w:r>
      <w:r w:rsidRPr="00E90605">
        <w:rPr>
          <w:sz w:val="20"/>
          <w:highlight w:val="yellow"/>
          <w:lang w:val="en-GB"/>
        </w:rPr>
        <w:t>the</w:t>
      </w:r>
      <w:r w:rsidRPr="00E90605">
        <w:rPr>
          <w:spacing w:val="-5"/>
          <w:sz w:val="20"/>
          <w:highlight w:val="yellow"/>
          <w:lang w:val="en-GB"/>
        </w:rPr>
        <w:t xml:space="preserve"> </w:t>
      </w:r>
      <w:proofErr w:type="gramStart"/>
      <w:r w:rsidRPr="00E90605">
        <w:rPr>
          <w:spacing w:val="-2"/>
          <w:sz w:val="20"/>
          <w:highlight w:val="yellow"/>
          <w:lang w:val="en-GB"/>
        </w:rPr>
        <w:t>forum;</w:t>
      </w:r>
      <w:proofErr w:type="gramEnd"/>
    </w:p>
    <w:p w14:paraId="71E3E02C" w14:textId="77777777" w:rsidR="00E90605" w:rsidRPr="00E90605" w:rsidRDefault="00E90605">
      <w:pPr>
        <w:pStyle w:val="ListParagraph"/>
        <w:widowControl w:val="0"/>
        <w:numPr>
          <w:ilvl w:val="0"/>
          <w:numId w:val="20"/>
        </w:numPr>
        <w:tabs>
          <w:tab w:val="left" w:pos="1470"/>
        </w:tabs>
        <w:autoSpaceDE w:val="0"/>
        <w:autoSpaceDN w:val="0"/>
        <w:spacing w:before="130" w:after="0"/>
        <w:ind w:left="1469" w:hanging="202"/>
        <w:contextualSpacing w:val="0"/>
        <w:jc w:val="both"/>
        <w:rPr>
          <w:sz w:val="20"/>
          <w:highlight w:val="yellow"/>
          <w:lang w:val="en-GB"/>
        </w:rPr>
      </w:pPr>
      <w:r w:rsidRPr="00E90605">
        <w:rPr>
          <w:sz w:val="20"/>
          <w:highlight w:val="yellow"/>
          <w:lang w:val="en-GB"/>
        </w:rPr>
        <w:t>the</w:t>
      </w:r>
      <w:r w:rsidRPr="00E90605">
        <w:rPr>
          <w:spacing w:val="-4"/>
          <w:sz w:val="20"/>
          <w:highlight w:val="yellow"/>
          <w:lang w:val="en-GB"/>
        </w:rPr>
        <w:t xml:space="preserve"> </w:t>
      </w:r>
      <w:r w:rsidRPr="00E90605">
        <w:rPr>
          <w:sz w:val="20"/>
          <w:highlight w:val="yellow"/>
          <w:lang w:val="en-GB"/>
        </w:rPr>
        <w:t>presence</w:t>
      </w:r>
      <w:r w:rsidRPr="00E90605">
        <w:rPr>
          <w:spacing w:val="-4"/>
          <w:sz w:val="20"/>
          <w:highlight w:val="yellow"/>
          <w:lang w:val="en-GB"/>
        </w:rPr>
        <w:t xml:space="preserve"> </w:t>
      </w:r>
      <w:r w:rsidRPr="00E90605">
        <w:rPr>
          <w:sz w:val="20"/>
          <w:highlight w:val="yellow"/>
          <w:lang w:val="en-GB"/>
        </w:rPr>
        <w:t>of</w:t>
      </w:r>
      <w:r w:rsidRPr="00E90605">
        <w:rPr>
          <w:spacing w:val="-3"/>
          <w:sz w:val="20"/>
          <w:highlight w:val="yellow"/>
          <w:lang w:val="en-GB"/>
        </w:rPr>
        <w:t xml:space="preserve"> </w:t>
      </w:r>
      <w:r w:rsidRPr="00E90605">
        <w:rPr>
          <w:sz w:val="20"/>
          <w:highlight w:val="yellow"/>
          <w:lang w:val="en-GB"/>
        </w:rPr>
        <w:t>assets</w:t>
      </w:r>
      <w:r w:rsidRPr="00E90605">
        <w:rPr>
          <w:spacing w:val="-5"/>
          <w:sz w:val="20"/>
          <w:highlight w:val="yellow"/>
          <w:lang w:val="en-GB"/>
        </w:rPr>
        <w:t xml:space="preserve"> </w:t>
      </w:r>
      <w:r w:rsidRPr="00E90605">
        <w:rPr>
          <w:sz w:val="20"/>
          <w:highlight w:val="yellow"/>
          <w:lang w:val="en-GB"/>
        </w:rPr>
        <w:t>of</w:t>
      </w:r>
      <w:r w:rsidRPr="00E90605">
        <w:rPr>
          <w:spacing w:val="-4"/>
          <w:sz w:val="20"/>
          <w:highlight w:val="yellow"/>
          <w:lang w:val="en-GB"/>
        </w:rPr>
        <w:t xml:space="preserve"> </w:t>
      </w:r>
      <w:r w:rsidRPr="00E90605">
        <w:rPr>
          <w:sz w:val="20"/>
          <w:highlight w:val="yellow"/>
          <w:lang w:val="en-GB"/>
        </w:rPr>
        <w:t>the</w:t>
      </w:r>
      <w:r w:rsidRPr="00E90605">
        <w:rPr>
          <w:spacing w:val="-5"/>
          <w:sz w:val="20"/>
          <w:highlight w:val="yellow"/>
          <w:lang w:val="en-GB"/>
        </w:rPr>
        <w:t xml:space="preserve"> </w:t>
      </w:r>
      <w:r w:rsidRPr="00E90605">
        <w:rPr>
          <w:sz w:val="20"/>
          <w:highlight w:val="yellow"/>
          <w:lang w:val="en-GB"/>
        </w:rPr>
        <w:t>defendant;</w:t>
      </w:r>
      <w:r w:rsidRPr="00E90605">
        <w:rPr>
          <w:spacing w:val="-5"/>
          <w:sz w:val="20"/>
          <w:highlight w:val="yellow"/>
          <w:lang w:val="en-GB"/>
        </w:rPr>
        <w:t xml:space="preserve"> or</w:t>
      </w:r>
    </w:p>
    <w:p w14:paraId="4E1BE634" w14:textId="77777777" w:rsidR="00E90605" w:rsidRPr="00E90605" w:rsidRDefault="00E90605">
      <w:pPr>
        <w:pStyle w:val="ListParagraph"/>
        <w:widowControl w:val="0"/>
        <w:numPr>
          <w:ilvl w:val="0"/>
          <w:numId w:val="20"/>
        </w:numPr>
        <w:tabs>
          <w:tab w:val="left" w:pos="1458"/>
        </w:tabs>
        <w:autoSpaceDE w:val="0"/>
        <w:autoSpaceDN w:val="0"/>
        <w:spacing w:before="130" w:after="0"/>
        <w:contextualSpacing w:val="0"/>
        <w:jc w:val="both"/>
        <w:rPr>
          <w:sz w:val="20"/>
          <w:highlight w:val="yellow"/>
          <w:lang w:val="en-GB"/>
        </w:rPr>
      </w:pPr>
      <w:r w:rsidRPr="00E90605">
        <w:rPr>
          <w:sz w:val="20"/>
          <w:highlight w:val="yellow"/>
          <w:lang w:val="en-GB"/>
        </w:rPr>
        <w:t>a</w:t>
      </w:r>
      <w:r w:rsidRPr="00E90605">
        <w:rPr>
          <w:spacing w:val="-4"/>
          <w:sz w:val="20"/>
          <w:highlight w:val="yellow"/>
          <w:lang w:val="en-GB"/>
        </w:rPr>
        <w:t xml:space="preserve"> </w:t>
      </w:r>
      <w:r w:rsidRPr="00E90605">
        <w:rPr>
          <w:sz w:val="20"/>
          <w:highlight w:val="yellow"/>
          <w:lang w:val="en-GB"/>
        </w:rPr>
        <w:t>substantial</w:t>
      </w:r>
      <w:r w:rsidRPr="00E90605">
        <w:rPr>
          <w:spacing w:val="-4"/>
          <w:sz w:val="20"/>
          <w:highlight w:val="yellow"/>
          <w:lang w:val="en-GB"/>
        </w:rPr>
        <w:t xml:space="preserve"> </w:t>
      </w:r>
      <w:r w:rsidRPr="00E90605">
        <w:rPr>
          <w:sz w:val="20"/>
          <w:highlight w:val="yellow"/>
          <w:lang w:val="en-GB"/>
        </w:rPr>
        <w:t>activity</w:t>
      </w:r>
      <w:r w:rsidRPr="00E90605">
        <w:rPr>
          <w:spacing w:val="-4"/>
          <w:sz w:val="20"/>
          <w:highlight w:val="yellow"/>
          <w:lang w:val="en-GB"/>
        </w:rPr>
        <w:t xml:space="preserve"> </w:t>
      </w:r>
      <w:r w:rsidRPr="00E90605">
        <w:rPr>
          <w:sz w:val="20"/>
          <w:highlight w:val="yellow"/>
          <w:lang w:val="en-GB"/>
        </w:rPr>
        <w:t>of</w:t>
      </w:r>
      <w:r w:rsidRPr="00E90605">
        <w:rPr>
          <w:spacing w:val="-3"/>
          <w:sz w:val="20"/>
          <w:highlight w:val="yellow"/>
          <w:lang w:val="en-GB"/>
        </w:rPr>
        <w:t xml:space="preserve"> </w:t>
      </w:r>
      <w:r w:rsidRPr="00E90605">
        <w:rPr>
          <w:sz w:val="20"/>
          <w:highlight w:val="yellow"/>
          <w:lang w:val="en-GB"/>
        </w:rPr>
        <w:t>the</w:t>
      </w:r>
      <w:r w:rsidRPr="00E90605">
        <w:rPr>
          <w:spacing w:val="-7"/>
          <w:sz w:val="20"/>
          <w:highlight w:val="yellow"/>
          <w:lang w:val="en-GB"/>
        </w:rPr>
        <w:t xml:space="preserve"> </w:t>
      </w:r>
      <w:r w:rsidRPr="00E90605">
        <w:rPr>
          <w:spacing w:val="-2"/>
          <w:sz w:val="20"/>
          <w:highlight w:val="yellow"/>
          <w:lang w:val="en-GB"/>
        </w:rPr>
        <w:t>defendant.</w:t>
      </w:r>
    </w:p>
    <w:p w14:paraId="1F5B3A3A" w14:textId="77777777" w:rsidR="00E90605" w:rsidRPr="00E90605" w:rsidRDefault="00E90605" w:rsidP="00E90605">
      <w:pPr>
        <w:rPr>
          <w:sz w:val="20"/>
          <w:lang w:val="en-GB"/>
        </w:rPr>
      </w:pPr>
    </w:p>
    <w:p w14:paraId="09D574AD" w14:textId="77777777" w:rsidR="00E90605" w:rsidRPr="00014CAD" w:rsidRDefault="00E90605" w:rsidP="00E90605">
      <w:pPr>
        <w:pStyle w:val="Heading1"/>
        <w:rPr>
          <w:color w:val="00B050"/>
          <w:sz w:val="20"/>
          <w:szCs w:val="20"/>
        </w:rPr>
      </w:pPr>
      <w:r>
        <w:rPr>
          <w:color w:val="00B050"/>
          <w:sz w:val="20"/>
          <w:szCs w:val="20"/>
        </w:rPr>
        <w:t xml:space="preserve">CHAIR </w:t>
      </w:r>
      <w:proofErr w:type="spellStart"/>
      <w:r>
        <w:rPr>
          <w:color w:val="00B050"/>
          <w:sz w:val="20"/>
          <w:szCs w:val="20"/>
        </w:rPr>
        <w:t>Proposal</w:t>
      </w:r>
      <w:proofErr w:type="spellEnd"/>
      <w:r>
        <w:rPr>
          <w:color w:val="00B050"/>
          <w:sz w:val="20"/>
          <w:szCs w:val="20"/>
        </w:rPr>
        <w:t xml:space="preserve"> </w:t>
      </w:r>
      <w:proofErr w:type="spellStart"/>
      <w:r w:rsidRPr="00014CAD">
        <w:rPr>
          <w:color w:val="00B050"/>
          <w:sz w:val="20"/>
          <w:szCs w:val="20"/>
        </w:rPr>
        <w:t>Article</w:t>
      </w:r>
      <w:proofErr w:type="spellEnd"/>
      <w:r w:rsidRPr="00014CAD">
        <w:rPr>
          <w:color w:val="00B050"/>
          <w:spacing w:val="-4"/>
          <w:sz w:val="20"/>
          <w:szCs w:val="20"/>
        </w:rPr>
        <w:t xml:space="preserve"> </w:t>
      </w:r>
      <w:r w:rsidRPr="00014CAD">
        <w:rPr>
          <w:color w:val="00B050"/>
          <w:sz w:val="20"/>
          <w:szCs w:val="20"/>
        </w:rPr>
        <w:t>9.</w:t>
      </w:r>
      <w:r w:rsidRPr="00014CAD">
        <w:rPr>
          <w:color w:val="00B050"/>
          <w:spacing w:val="-3"/>
          <w:sz w:val="20"/>
          <w:szCs w:val="20"/>
        </w:rPr>
        <w:t xml:space="preserve"> </w:t>
      </w:r>
      <w:proofErr w:type="spellStart"/>
      <w:r w:rsidRPr="00014CAD">
        <w:rPr>
          <w:color w:val="00B050"/>
          <w:spacing w:val="-2"/>
          <w:sz w:val="20"/>
          <w:szCs w:val="20"/>
        </w:rPr>
        <w:t>Jurisdiction</w:t>
      </w:r>
      <w:proofErr w:type="spellEnd"/>
    </w:p>
    <w:p w14:paraId="5CE9CDC3" w14:textId="77777777" w:rsidR="00E90605" w:rsidRPr="00014CAD" w:rsidRDefault="00E90605" w:rsidP="00E90605">
      <w:pPr>
        <w:pStyle w:val="BodyText"/>
        <w:spacing w:before="4"/>
        <w:ind w:left="0"/>
        <w:jc w:val="left"/>
        <w:rPr>
          <w:b/>
          <w:color w:val="00B050"/>
        </w:rPr>
      </w:pPr>
    </w:p>
    <w:p w14:paraId="1087A588" w14:textId="77777777" w:rsidR="00E90605" w:rsidRPr="00E90605" w:rsidRDefault="00E90605">
      <w:pPr>
        <w:pStyle w:val="ListParagraph"/>
        <w:widowControl w:val="0"/>
        <w:numPr>
          <w:ilvl w:val="1"/>
          <w:numId w:val="50"/>
        </w:numPr>
        <w:tabs>
          <w:tab w:val="left" w:pos="821"/>
        </w:tabs>
        <w:autoSpaceDE w:val="0"/>
        <w:autoSpaceDN w:val="0"/>
        <w:spacing w:before="1" w:after="0" w:line="276" w:lineRule="auto"/>
        <w:ind w:right="106" w:firstLine="0"/>
        <w:contextualSpacing w:val="0"/>
        <w:jc w:val="both"/>
        <w:rPr>
          <w:color w:val="00B050"/>
          <w:sz w:val="20"/>
          <w:lang w:val="en-GB"/>
        </w:rPr>
      </w:pPr>
      <w:r w:rsidRPr="00E90605">
        <w:rPr>
          <w:color w:val="00B050"/>
          <w:sz w:val="20"/>
          <w:lang w:val="en-GB"/>
        </w:rPr>
        <w:t>Each State Party shall take such measures as may be necessary, and consistent with its domestic legal and administrative systems, to establish its jurisdiction in respect of human</w:t>
      </w:r>
      <w:r w:rsidRPr="00E90605">
        <w:rPr>
          <w:color w:val="00B050"/>
          <w:spacing w:val="-1"/>
          <w:sz w:val="20"/>
          <w:lang w:val="en-GB"/>
        </w:rPr>
        <w:t xml:space="preserve"> </w:t>
      </w:r>
      <w:r w:rsidRPr="00E90605">
        <w:rPr>
          <w:color w:val="00B050"/>
          <w:sz w:val="20"/>
          <w:lang w:val="en-GB"/>
        </w:rPr>
        <w:t>rights abuse in cases where:</w:t>
      </w:r>
    </w:p>
    <w:p w14:paraId="3EE61744" w14:textId="77777777" w:rsidR="00E90605" w:rsidRPr="00E90605" w:rsidRDefault="00E90605">
      <w:pPr>
        <w:pStyle w:val="ListParagraph"/>
        <w:widowControl w:val="0"/>
        <w:numPr>
          <w:ilvl w:val="0"/>
          <w:numId w:val="51"/>
        </w:numPr>
        <w:tabs>
          <w:tab w:val="left" w:pos="821"/>
        </w:tabs>
        <w:autoSpaceDE w:val="0"/>
        <w:autoSpaceDN w:val="0"/>
        <w:spacing w:before="120" w:after="0" w:line="276" w:lineRule="auto"/>
        <w:ind w:right="105" w:firstLine="0"/>
        <w:contextualSpacing w:val="0"/>
        <w:jc w:val="both"/>
        <w:rPr>
          <w:color w:val="00B050"/>
          <w:sz w:val="20"/>
          <w:lang w:val="en-GB"/>
        </w:rPr>
      </w:pPr>
      <w:r w:rsidRPr="00E90605">
        <w:rPr>
          <w:color w:val="00B050"/>
          <w:sz w:val="20"/>
          <w:lang w:val="en-GB"/>
        </w:rPr>
        <w:t xml:space="preserve">the human rights abuse took place, in whole or in part, within the territory or jurisdiction of that State </w:t>
      </w:r>
      <w:proofErr w:type="gramStart"/>
      <w:r w:rsidRPr="00E90605">
        <w:rPr>
          <w:color w:val="00B050"/>
          <w:sz w:val="20"/>
          <w:lang w:val="en-GB"/>
        </w:rPr>
        <w:t>Party;</w:t>
      </w:r>
      <w:proofErr w:type="gramEnd"/>
    </w:p>
    <w:p w14:paraId="1C1762C6" w14:textId="77777777" w:rsidR="00E90605" w:rsidRPr="00E90605" w:rsidRDefault="00E90605">
      <w:pPr>
        <w:pStyle w:val="ListParagraph"/>
        <w:widowControl w:val="0"/>
        <w:numPr>
          <w:ilvl w:val="0"/>
          <w:numId w:val="51"/>
        </w:numPr>
        <w:tabs>
          <w:tab w:val="left" w:pos="821"/>
        </w:tabs>
        <w:autoSpaceDE w:val="0"/>
        <w:autoSpaceDN w:val="0"/>
        <w:spacing w:before="119" w:after="0" w:line="276" w:lineRule="auto"/>
        <w:ind w:right="108" w:firstLine="0"/>
        <w:contextualSpacing w:val="0"/>
        <w:jc w:val="both"/>
        <w:rPr>
          <w:color w:val="00B050"/>
          <w:sz w:val="20"/>
          <w:lang w:val="en-GB"/>
        </w:rPr>
      </w:pPr>
      <w:r w:rsidRPr="00E90605">
        <w:rPr>
          <w:color w:val="00B050"/>
          <w:sz w:val="20"/>
          <w:lang w:val="en-GB"/>
        </w:rPr>
        <w:t xml:space="preserve">the relevant harm was sustained, in whole or in part, within the territory or jurisdiction of that State </w:t>
      </w:r>
      <w:proofErr w:type="gramStart"/>
      <w:r w:rsidRPr="00E90605">
        <w:rPr>
          <w:color w:val="00B050"/>
          <w:sz w:val="20"/>
          <w:lang w:val="en-GB"/>
        </w:rPr>
        <w:t>Party;</w:t>
      </w:r>
      <w:proofErr w:type="gramEnd"/>
    </w:p>
    <w:p w14:paraId="4834FBF4" w14:textId="77777777" w:rsidR="00E90605" w:rsidRPr="00E90605" w:rsidRDefault="00E90605">
      <w:pPr>
        <w:pStyle w:val="ListParagraph"/>
        <w:widowControl w:val="0"/>
        <w:numPr>
          <w:ilvl w:val="0"/>
          <w:numId w:val="51"/>
        </w:numPr>
        <w:tabs>
          <w:tab w:val="left" w:pos="821"/>
        </w:tabs>
        <w:autoSpaceDE w:val="0"/>
        <w:autoSpaceDN w:val="0"/>
        <w:spacing w:before="114" w:after="0"/>
        <w:ind w:left="820" w:hanging="721"/>
        <w:contextualSpacing w:val="0"/>
        <w:jc w:val="both"/>
        <w:rPr>
          <w:color w:val="00B050"/>
          <w:sz w:val="20"/>
          <w:lang w:val="en-GB"/>
        </w:rPr>
      </w:pPr>
      <w:r w:rsidRPr="00E90605">
        <w:rPr>
          <w:color w:val="00B050"/>
          <w:sz w:val="20"/>
          <w:lang w:val="en-GB"/>
        </w:rPr>
        <w:t>the</w:t>
      </w:r>
      <w:r w:rsidRPr="00E90605">
        <w:rPr>
          <w:color w:val="00B050"/>
          <w:spacing w:val="-5"/>
          <w:sz w:val="20"/>
          <w:lang w:val="en-GB"/>
        </w:rPr>
        <w:t xml:space="preserve"> </w:t>
      </w:r>
      <w:r w:rsidRPr="00E90605">
        <w:rPr>
          <w:color w:val="00B050"/>
          <w:sz w:val="20"/>
          <w:lang w:val="en-GB"/>
        </w:rPr>
        <w:t>human</w:t>
      </w:r>
      <w:r w:rsidRPr="00E90605">
        <w:rPr>
          <w:color w:val="00B050"/>
          <w:spacing w:val="-5"/>
          <w:sz w:val="20"/>
          <w:lang w:val="en-GB"/>
        </w:rPr>
        <w:t xml:space="preserve"> </w:t>
      </w:r>
      <w:r w:rsidRPr="00E90605">
        <w:rPr>
          <w:color w:val="00B050"/>
          <w:sz w:val="20"/>
          <w:lang w:val="en-GB"/>
        </w:rPr>
        <w:t>rights</w:t>
      </w:r>
      <w:r w:rsidRPr="00E90605">
        <w:rPr>
          <w:color w:val="00B050"/>
          <w:spacing w:val="-4"/>
          <w:sz w:val="20"/>
          <w:lang w:val="en-GB"/>
        </w:rPr>
        <w:t xml:space="preserve"> </w:t>
      </w:r>
      <w:r w:rsidRPr="00E90605">
        <w:rPr>
          <w:color w:val="00B050"/>
          <w:sz w:val="20"/>
          <w:lang w:val="en-GB"/>
        </w:rPr>
        <w:t>abuse</w:t>
      </w:r>
      <w:r w:rsidRPr="00E90605">
        <w:rPr>
          <w:color w:val="00B050"/>
          <w:spacing w:val="-6"/>
          <w:sz w:val="20"/>
          <w:lang w:val="en-GB"/>
        </w:rPr>
        <w:t xml:space="preserve"> </w:t>
      </w:r>
      <w:r w:rsidRPr="00E90605">
        <w:rPr>
          <w:color w:val="00B050"/>
          <w:sz w:val="20"/>
          <w:lang w:val="en-GB"/>
        </w:rPr>
        <w:t>was</w:t>
      </w:r>
      <w:r w:rsidRPr="00E90605">
        <w:rPr>
          <w:color w:val="00B050"/>
          <w:spacing w:val="-5"/>
          <w:sz w:val="20"/>
          <w:lang w:val="en-GB"/>
        </w:rPr>
        <w:t xml:space="preserve"> </w:t>
      </w:r>
      <w:r w:rsidRPr="00E90605">
        <w:rPr>
          <w:color w:val="00B050"/>
          <w:sz w:val="20"/>
          <w:lang w:val="en-GB"/>
        </w:rPr>
        <w:t>carried</w:t>
      </w:r>
      <w:r w:rsidRPr="00E90605">
        <w:rPr>
          <w:color w:val="00B050"/>
          <w:spacing w:val="-6"/>
          <w:sz w:val="20"/>
          <w:lang w:val="en-GB"/>
        </w:rPr>
        <w:t xml:space="preserve"> </w:t>
      </w:r>
      <w:r w:rsidRPr="00E90605">
        <w:rPr>
          <w:color w:val="00B050"/>
          <w:sz w:val="20"/>
          <w:lang w:val="en-GB"/>
        </w:rPr>
        <w:t>out</w:t>
      </w:r>
      <w:r w:rsidRPr="00E90605">
        <w:rPr>
          <w:color w:val="00B050"/>
          <w:spacing w:val="-3"/>
          <w:sz w:val="20"/>
          <w:lang w:val="en-GB"/>
        </w:rPr>
        <w:t xml:space="preserve"> </w:t>
      </w:r>
      <w:r w:rsidRPr="00E90605">
        <w:rPr>
          <w:color w:val="00B050"/>
          <w:sz w:val="20"/>
          <w:lang w:val="en-GB"/>
        </w:rPr>
        <w:t>by</w:t>
      </w:r>
      <w:r w:rsidRPr="00E90605">
        <w:rPr>
          <w:color w:val="00B050"/>
          <w:spacing w:val="-5"/>
          <w:sz w:val="20"/>
          <w:lang w:val="en-GB"/>
        </w:rPr>
        <w:t xml:space="preserve"> </w:t>
      </w:r>
      <w:r w:rsidRPr="00E90605">
        <w:rPr>
          <w:color w:val="00B050"/>
          <w:spacing w:val="-2"/>
          <w:sz w:val="20"/>
          <w:lang w:val="en-GB"/>
        </w:rPr>
        <w:t>either</w:t>
      </w:r>
    </w:p>
    <w:p w14:paraId="33B2980F" w14:textId="77777777" w:rsidR="00E90605" w:rsidRPr="00E90605" w:rsidRDefault="00E90605">
      <w:pPr>
        <w:pStyle w:val="ListParagraph"/>
        <w:widowControl w:val="0"/>
        <w:numPr>
          <w:ilvl w:val="1"/>
          <w:numId w:val="51"/>
        </w:numPr>
        <w:tabs>
          <w:tab w:val="left" w:pos="821"/>
        </w:tabs>
        <w:autoSpaceDE w:val="0"/>
        <w:autoSpaceDN w:val="0"/>
        <w:spacing w:before="169" w:after="0" w:line="276" w:lineRule="auto"/>
        <w:ind w:right="108" w:firstLine="0"/>
        <w:contextualSpacing w:val="0"/>
        <w:jc w:val="both"/>
        <w:rPr>
          <w:color w:val="00B050"/>
          <w:sz w:val="20"/>
          <w:lang w:val="en-GB"/>
        </w:rPr>
      </w:pPr>
      <w:r w:rsidRPr="00E90605">
        <w:rPr>
          <w:color w:val="00B050"/>
          <w:sz w:val="20"/>
          <w:lang w:val="en-GB"/>
        </w:rPr>
        <w:t>a legal person domiciled in the territory or jurisdiction of that State party; or</w:t>
      </w:r>
    </w:p>
    <w:p w14:paraId="658037D0" w14:textId="77777777" w:rsidR="00E90605" w:rsidRPr="00E90605" w:rsidRDefault="00E90605">
      <w:pPr>
        <w:pStyle w:val="ListParagraph"/>
        <w:widowControl w:val="0"/>
        <w:numPr>
          <w:ilvl w:val="1"/>
          <w:numId w:val="51"/>
        </w:numPr>
        <w:tabs>
          <w:tab w:val="left" w:pos="821"/>
        </w:tabs>
        <w:autoSpaceDE w:val="0"/>
        <w:autoSpaceDN w:val="0"/>
        <w:spacing w:before="114" w:after="0" w:line="276" w:lineRule="auto"/>
        <w:ind w:right="108" w:firstLine="0"/>
        <w:contextualSpacing w:val="0"/>
        <w:jc w:val="both"/>
        <w:rPr>
          <w:color w:val="00B050"/>
          <w:sz w:val="20"/>
          <w:lang w:val="en-GB"/>
        </w:rPr>
      </w:pPr>
      <w:r w:rsidRPr="00E90605">
        <w:rPr>
          <w:color w:val="00B050"/>
          <w:sz w:val="20"/>
          <w:lang w:val="en-GB"/>
        </w:rPr>
        <w:t>a natural</w:t>
      </w:r>
      <w:r w:rsidRPr="00E90605">
        <w:rPr>
          <w:color w:val="00B050"/>
          <w:spacing w:val="-1"/>
          <w:sz w:val="20"/>
          <w:lang w:val="en-GB"/>
        </w:rPr>
        <w:t xml:space="preserve"> </w:t>
      </w:r>
      <w:r w:rsidRPr="00E90605">
        <w:rPr>
          <w:color w:val="00B050"/>
          <w:sz w:val="20"/>
          <w:lang w:val="en-GB"/>
        </w:rPr>
        <w:t>person</w:t>
      </w:r>
      <w:r w:rsidRPr="00E90605">
        <w:rPr>
          <w:color w:val="00B050"/>
          <w:spacing w:val="-3"/>
          <w:sz w:val="20"/>
          <w:lang w:val="en-GB"/>
        </w:rPr>
        <w:t xml:space="preserve"> </w:t>
      </w:r>
      <w:r w:rsidRPr="00E90605">
        <w:rPr>
          <w:color w:val="00B050"/>
          <w:sz w:val="20"/>
          <w:lang w:val="en-GB"/>
        </w:rPr>
        <w:t>who is a</w:t>
      </w:r>
      <w:r w:rsidRPr="00E90605">
        <w:rPr>
          <w:color w:val="00B050"/>
          <w:spacing w:val="-1"/>
          <w:sz w:val="20"/>
          <w:lang w:val="en-GB"/>
        </w:rPr>
        <w:t xml:space="preserve"> </w:t>
      </w:r>
      <w:r w:rsidRPr="00E90605">
        <w:rPr>
          <w:color w:val="00B050"/>
          <w:sz w:val="20"/>
          <w:lang w:val="en-GB"/>
        </w:rPr>
        <w:t>national</w:t>
      </w:r>
      <w:r w:rsidRPr="00E90605">
        <w:rPr>
          <w:color w:val="00B050"/>
          <w:spacing w:val="-1"/>
          <w:sz w:val="20"/>
          <w:lang w:val="en-GB"/>
        </w:rPr>
        <w:t xml:space="preserve"> </w:t>
      </w:r>
      <w:r w:rsidRPr="00E90605">
        <w:rPr>
          <w:color w:val="00B050"/>
          <w:sz w:val="20"/>
          <w:lang w:val="en-GB"/>
        </w:rPr>
        <w:t>of,</w:t>
      </w:r>
      <w:r w:rsidRPr="00E90605">
        <w:rPr>
          <w:color w:val="00B050"/>
          <w:spacing w:val="-2"/>
          <w:sz w:val="20"/>
          <w:lang w:val="en-GB"/>
        </w:rPr>
        <w:t xml:space="preserve"> </w:t>
      </w:r>
      <w:r w:rsidRPr="00E90605">
        <w:rPr>
          <w:color w:val="00B050"/>
          <w:sz w:val="20"/>
          <w:lang w:val="en-GB"/>
        </w:rPr>
        <w:t>or</w:t>
      </w:r>
      <w:r w:rsidRPr="00E90605">
        <w:rPr>
          <w:color w:val="00B050"/>
          <w:spacing w:val="-1"/>
          <w:sz w:val="20"/>
          <w:lang w:val="en-GB"/>
        </w:rPr>
        <w:t xml:space="preserve"> </w:t>
      </w:r>
      <w:r w:rsidRPr="00E90605">
        <w:rPr>
          <w:color w:val="00B050"/>
          <w:sz w:val="20"/>
          <w:lang w:val="en-GB"/>
        </w:rPr>
        <w:t>who</w:t>
      </w:r>
      <w:r w:rsidRPr="00E90605">
        <w:rPr>
          <w:color w:val="00B050"/>
          <w:spacing w:val="-1"/>
          <w:sz w:val="20"/>
          <w:lang w:val="en-GB"/>
        </w:rPr>
        <w:t xml:space="preserve"> </w:t>
      </w:r>
      <w:r w:rsidRPr="00E90605">
        <w:rPr>
          <w:color w:val="00B050"/>
          <w:sz w:val="20"/>
          <w:lang w:val="en-GB"/>
        </w:rPr>
        <w:t>has his or</w:t>
      </w:r>
      <w:r w:rsidRPr="00E90605">
        <w:rPr>
          <w:color w:val="00B050"/>
          <w:spacing w:val="-1"/>
          <w:sz w:val="20"/>
          <w:lang w:val="en-GB"/>
        </w:rPr>
        <w:t xml:space="preserve"> </w:t>
      </w:r>
      <w:r w:rsidRPr="00E90605">
        <w:rPr>
          <w:color w:val="00B050"/>
          <w:sz w:val="20"/>
          <w:lang w:val="en-GB"/>
        </w:rPr>
        <w:t>her habitual residence in the territory or jurisdiction of, that State Party; and</w:t>
      </w:r>
    </w:p>
    <w:p w14:paraId="02EA0188" w14:textId="77777777" w:rsidR="00E90605" w:rsidRPr="00E90605" w:rsidRDefault="00E90605">
      <w:pPr>
        <w:pStyle w:val="ListParagraph"/>
        <w:widowControl w:val="0"/>
        <w:numPr>
          <w:ilvl w:val="0"/>
          <w:numId w:val="51"/>
        </w:numPr>
        <w:tabs>
          <w:tab w:val="left" w:pos="821"/>
        </w:tabs>
        <w:autoSpaceDE w:val="0"/>
        <w:autoSpaceDN w:val="0"/>
        <w:spacing w:before="119" w:after="0" w:line="276" w:lineRule="auto"/>
        <w:ind w:right="108" w:firstLine="0"/>
        <w:contextualSpacing w:val="0"/>
        <w:jc w:val="both"/>
        <w:rPr>
          <w:color w:val="00B050"/>
          <w:sz w:val="20"/>
          <w:lang w:val="en-GB"/>
        </w:rPr>
      </w:pPr>
      <w:r w:rsidRPr="00E90605">
        <w:rPr>
          <w:color w:val="00B050"/>
          <w:sz w:val="20"/>
          <w:lang w:val="en-GB"/>
        </w:rPr>
        <w:t xml:space="preserve">a victim seeking remedy through civil law proceedings is a national </w:t>
      </w:r>
      <w:proofErr w:type="gramStart"/>
      <w:r w:rsidRPr="00E90605">
        <w:rPr>
          <w:color w:val="00B050"/>
          <w:sz w:val="20"/>
          <w:lang w:val="en-GB"/>
        </w:rPr>
        <w:t>of,</w:t>
      </w:r>
      <w:r w:rsidRPr="00E90605">
        <w:rPr>
          <w:color w:val="00B050"/>
          <w:spacing w:val="-12"/>
          <w:sz w:val="20"/>
          <w:lang w:val="en-GB"/>
        </w:rPr>
        <w:t xml:space="preserve"> </w:t>
      </w:r>
      <w:r w:rsidRPr="00E90605">
        <w:rPr>
          <w:color w:val="00B050"/>
          <w:sz w:val="20"/>
          <w:lang w:val="en-GB"/>
        </w:rPr>
        <w:t>or</w:t>
      </w:r>
      <w:proofErr w:type="gramEnd"/>
      <w:r w:rsidRPr="00E90605">
        <w:rPr>
          <w:color w:val="00B050"/>
          <w:spacing w:val="-13"/>
          <w:sz w:val="20"/>
          <w:lang w:val="en-GB"/>
        </w:rPr>
        <w:t xml:space="preserve"> </w:t>
      </w:r>
      <w:r w:rsidRPr="00E90605">
        <w:rPr>
          <w:color w:val="00B050"/>
          <w:sz w:val="20"/>
          <w:lang w:val="en-GB"/>
        </w:rPr>
        <w:t>has</w:t>
      </w:r>
      <w:r w:rsidRPr="00E90605">
        <w:rPr>
          <w:color w:val="00B050"/>
          <w:spacing w:val="-12"/>
          <w:sz w:val="20"/>
          <w:lang w:val="en-GB"/>
        </w:rPr>
        <w:t xml:space="preserve"> </w:t>
      </w:r>
      <w:r w:rsidRPr="00E90605">
        <w:rPr>
          <w:color w:val="00B050"/>
          <w:sz w:val="20"/>
          <w:lang w:val="en-GB"/>
        </w:rPr>
        <w:t>his</w:t>
      </w:r>
      <w:r w:rsidRPr="00E90605">
        <w:rPr>
          <w:color w:val="00B050"/>
          <w:spacing w:val="-12"/>
          <w:sz w:val="20"/>
          <w:lang w:val="en-GB"/>
        </w:rPr>
        <w:t xml:space="preserve"> </w:t>
      </w:r>
      <w:r w:rsidRPr="00E90605">
        <w:rPr>
          <w:color w:val="00B050"/>
          <w:sz w:val="20"/>
          <w:lang w:val="en-GB"/>
        </w:rPr>
        <w:t>or</w:t>
      </w:r>
      <w:r w:rsidRPr="00E90605">
        <w:rPr>
          <w:color w:val="00B050"/>
          <w:spacing w:val="-13"/>
          <w:sz w:val="20"/>
          <w:lang w:val="en-GB"/>
        </w:rPr>
        <w:t xml:space="preserve"> </w:t>
      </w:r>
      <w:r w:rsidRPr="00E90605">
        <w:rPr>
          <w:color w:val="00B050"/>
          <w:sz w:val="20"/>
          <w:lang w:val="en-GB"/>
        </w:rPr>
        <w:t>her</w:t>
      </w:r>
      <w:r w:rsidRPr="00E90605">
        <w:rPr>
          <w:color w:val="00B050"/>
          <w:spacing w:val="-15"/>
          <w:sz w:val="20"/>
          <w:lang w:val="en-GB"/>
        </w:rPr>
        <w:t xml:space="preserve"> </w:t>
      </w:r>
      <w:r w:rsidRPr="00E90605">
        <w:rPr>
          <w:color w:val="00B050"/>
          <w:sz w:val="20"/>
          <w:lang w:val="en-GB"/>
        </w:rPr>
        <w:t>habitual</w:t>
      </w:r>
      <w:r w:rsidRPr="00E90605">
        <w:rPr>
          <w:color w:val="00B050"/>
          <w:spacing w:val="-12"/>
          <w:sz w:val="20"/>
          <w:lang w:val="en-GB"/>
        </w:rPr>
        <w:t xml:space="preserve"> </w:t>
      </w:r>
      <w:r w:rsidRPr="00E90605">
        <w:rPr>
          <w:color w:val="00B050"/>
          <w:sz w:val="20"/>
          <w:lang w:val="en-GB"/>
        </w:rPr>
        <w:t>residence</w:t>
      </w:r>
      <w:r w:rsidRPr="00E90605">
        <w:rPr>
          <w:color w:val="00B050"/>
          <w:spacing w:val="-12"/>
          <w:sz w:val="20"/>
          <w:lang w:val="en-GB"/>
        </w:rPr>
        <w:t xml:space="preserve"> </w:t>
      </w:r>
      <w:r w:rsidRPr="00E90605">
        <w:rPr>
          <w:color w:val="00B050"/>
          <w:sz w:val="20"/>
          <w:lang w:val="en-GB"/>
        </w:rPr>
        <w:t>in</w:t>
      </w:r>
      <w:r w:rsidRPr="00E90605">
        <w:rPr>
          <w:color w:val="00B050"/>
          <w:spacing w:val="-11"/>
          <w:sz w:val="20"/>
          <w:lang w:val="en-GB"/>
        </w:rPr>
        <w:t xml:space="preserve"> </w:t>
      </w:r>
      <w:r w:rsidRPr="00E90605">
        <w:rPr>
          <w:color w:val="00B050"/>
          <w:sz w:val="20"/>
          <w:lang w:val="en-GB"/>
        </w:rPr>
        <w:t>the</w:t>
      </w:r>
      <w:r w:rsidRPr="00E90605">
        <w:rPr>
          <w:color w:val="00B050"/>
          <w:spacing w:val="-14"/>
          <w:sz w:val="20"/>
          <w:lang w:val="en-GB"/>
        </w:rPr>
        <w:t xml:space="preserve"> </w:t>
      </w:r>
      <w:r w:rsidRPr="00E90605">
        <w:rPr>
          <w:color w:val="00B050"/>
          <w:sz w:val="20"/>
          <w:lang w:val="en-GB"/>
        </w:rPr>
        <w:t>territory</w:t>
      </w:r>
      <w:r w:rsidRPr="00E90605">
        <w:rPr>
          <w:color w:val="00B050"/>
          <w:spacing w:val="-11"/>
          <w:sz w:val="20"/>
          <w:lang w:val="en-GB"/>
        </w:rPr>
        <w:t xml:space="preserve"> </w:t>
      </w:r>
      <w:r w:rsidRPr="00E90605">
        <w:rPr>
          <w:color w:val="00B050"/>
          <w:sz w:val="20"/>
          <w:lang w:val="en-GB"/>
        </w:rPr>
        <w:t>or</w:t>
      </w:r>
      <w:r w:rsidRPr="00E90605">
        <w:rPr>
          <w:color w:val="00B050"/>
          <w:spacing w:val="-13"/>
          <w:sz w:val="20"/>
          <w:lang w:val="en-GB"/>
        </w:rPr>
        <w:t xml:space="preserve"> </w:t>
      </w:r>
      <w:r w:rsidRPr="00E90605">
        <w:rPr>
          <w:color w:val="00B050"/>
          <w:sz w:val="20"/>
          <w:lang w:val="en-GB"/>
        </w:rPr>
        <w:t>jurisdiction</w:t>
      </w:r>
      <w:r w:rsidRPr="00E90605">
        <w:rPr>
          <w:color w:val="00B050"/>
          <w:spacing w:val="-12"/>
          <w:sz w:val="20"/>
          <w:lang w:val="en-GB"/>
        </w:rPr>
        <w:t xml:space="preserve"> </w:t>
      </w:r>
      <w:r w:rsidRPr="00E90605">
        <w:rPr>
          <w:color w:val="00B050"/>
          <w:sz w:val="20"/>
          <w:lang w:val="en-GB"/>
        </w:rPr>
        <w:t>of,</w:t>
      </w:r>
      <w:r w:rsidRPr="00E90605">
        <w:rPr>
          <w:color w:val="00B050"/>
          <w:spacing w:val="-14"/>
          <w:sz w:val="20"/>
          <w:lang w:val="en-GB"/>
        </w:rPr>
        <w:t xml:space="preserve"> </w:t>
      </w:r>
      <w:r w:rsidRPr="00E90605">
        <w:rPr>
          <w:color w:val="00B050"/>
          <w:sz w:val="20"/>
          <w:lang w:val="en-GB"/>
        </w:rPr>
        <w:t>that State Party.</w:t>
      </w:r>
    </w:p>
    <w:p w14:paraId="66495F26" w14:textId="77777777" w:rsidR="00E90605" w:rsidRPr="00E90605" w:rsidRDefault="00E90605">
      <w:pPr>
        <w:pStyle w:val="ListParagraph"/>
        <w:widowControl w:val="0"/>
        <w:numPr>
          <w:ilvl w:val="1"/>
          <w:numId w:val="50"/>
        </w:numPr>
        <w:tabs>
          <w:tab w:val="left" w:pos="821"/>
        </w:tabs>
        <w:autoSpaceDE w:val="0"/>
        <w:autoSpaceDN w:val="0"/>
        <w:spacing w:before="267" w:after="0"/>
        <w:ind w:left="820" w:hanging="721"/>
        <w:contextualSpacing w:val="0"/>
        <w:jc w:val="both"/>
        <w:rPr>
          <w:color w:val="00B050"/>
          <w:sz w:val="20"/>
          <w:lang w:val="en-GB"/>
        </w:rPr>
      </w:pPr>
      <w:r w:rsidRPr="00E90605">
        <w:rPr>
          <w:color w:val="00B050"/>
          <w:sz w:val="20"/>
          <w:lang w:val="en-GB"/>
        </w:rPr>
        <w:t>For</w:t>
      </w:r>
      <w:r w:rsidRPr="00E90605">
        <w:rPr>
          <w:color w:val="00B050"/>
          <w:spacing w:val="51"/>
          <w:w w:val="150"/>
          <w:sz w:val="20"/>
          <w:lang w:val="en-GB"/>
        </w:rPr>
        <w:t xml:space="preserve"> </w:t>
      </w:r>
      <w:r w:rsidRPr="00E90605">
        <w:rPr>
          <w:color w:val="00B050"/>
          <w:sz w:val="20"/>
          <w:lang w:val="en-GB"/>
        </w:rPr>
        <w:t>the</w:t>
      </w:r>
      <w:r w:rsidRPr="00E90605">
        <w:rPr>
          <w:color w:val="00B050"/>
          <w:spacing w:val="50"/>
          <w:w w:val="150"/>
          <w:sz w:val="20"/>
          <w:lang w:val="en-GB"/>
        </w:rPr>
        <w:t xml:space="preserve"> </w:t>
      </w:r>
      <w:r w:rsidRPr="00E90605">
        <w:rPr>
          <w:color w:val="00B050"/>
          <w:sz w:val="20"/>
          <w:lang w:val="en-GB"/>
        </w:rPr>
        <w:t>purposes</w:t>
      </w:r>
      <w:r w:rsidRPr="00E90605">
        <w:rPr>
          <w:color w:val="00B050"/>
          <w:spacing w:val="52"/>
          <w:w w:val="150"/>
          <w:sz w:val="20"/>
          <w:lang w:val="en-GB"/>
        </w:rPr>
        <w:t xml:space="preserve"> </w:t>
      </w:r>
      <w:r w:rsidRPr="00E90605">
        <w:rPr>
          <w:color w:val="00B050"/>
          <w:sz w:val="20"/>
          <w:lang w:val="en-GB"/>
        </w:rPr>
        <w:t>of</w:t>
      </w:r>
      <w:r w:rsidRPr="00E90605">
        <w:rPr>
          <w:color w:val="00B050"/>
          <w:spacing w:val="52"/>
          <w:w w:val="150"/>
          <w:sz w:val="20"/>
          <w:lang w:val="en-GB"/>
        </w:rPr>
        <w:t xml:space="preserve"> </w:t>
      </w:r>
      <w:r w:rsidRPr="00E90605">
        <w:rPr>
          <w:color w:val="00B050"/>
          <w:sz w:val="20"/>
          <w:lang w:val="en-GB"/>
        </w:rPr>
        <w:t>Article</w:t>
      </w:r>
      <w:r w:rsidRPr="00E90605">
        <w:rPr>
          <w:color w:val="00B050"/>
          <w:spacing w:val="52"/>
          <w:w w:val="150"/>
          <w:sz w:val="20"/>
          <w:lang w:val="en-GB"/>
        </w:rPr>
        <w:t xml:space="preserve"> </w:t>
      </w:r>
      <w:r w:rsidRPr="00E90605">
        <w:rPr>
          <w:color w:val="00B050"/>
          <w:sz w:val="20"/>
          <w:lang w:val="en-GB"/>
        </w:rPr>
        <w:t>9.1,</w:t>
      </w:r>
      <w:r w:rsidRPr="00E90605">
        <w:rPr>
          <w:color w:val="00B050"/>
          <w:spacing w:val="52"/>
          <w:w w:val="150"/>
          <w:sz w:val="20"/>
          <w:lang w:val="en-GB"/>
        </w:rPr>
        <w:t xml:space="preserve"> </w:t>
      </w:r>
      <w:r w:rsidRPr="00E90605">
        <w:rPr>
          <w:color w:val="00B050"/>
          <w:sz w:val="20"/>
          <w:lang w:val="en-GB"/>
        </w:rPr>
        <w:t>a</w:t>
      </w:r>
      <w:r w:rsidRPr="00E90605">
        <w:rPr>
          <w:color w:val="00B050"/>
          <w:spacing w:val="50"/>
          <w:w w:val="150"/>
          <w:sz w:val="20"/>
          <w:lang w:val="en-GB"/>
        </w:rPr>
        <w:t xml:space="preserve"> </w:t>
      </w:r>
      <w:r w:rsidRPr="00E90605">
        <w:rPr>
          <w:color w:val="00B050"/>
          <w:sz w:val="20"/>
          <w:lang w:val="en-GB"/>
        </w:rPr>
        <w:t>legal</w:t>
      </w:r>
      <w:r w:rsidRPr="00E90605">
        <w:rPr>
          <w:color w:val="00B050"/>
          <w:spacing w:val="51"/>
          <w:w w:val="150"/>
          <w:sz w:val="20"/>
          <w:lang w:val="en-GB"/>
        </w:rPr>
        <w:t xml:space="preserve"> </w:t>
      </w:r>
      <w:r w:rsidRPr="00E90605">
        <w:rPr>
          <w:color w:val="00B050"/>
          <w:sz w:val="20"/>
          <w:lang w:val="en-GB"/>
        </w:rPr>
        <w:t>person</w:t>
      </w:r>
      <w:r w:rsidRPr="00E90605">
        <w:rPr>
          <w:color w:val="00B050"/>
          <w:spacing w:val="51"/>
          <w:w w:val="150"/>
          <w:sz w:val="20"/>
          <w:lang w:val="en-GB"/>
        </w:rPr>
        <w:t xml:space="preserve"> </w:t>
      </w:r>
      <w:r w:rsidRPr="00E90605">
        <w:rPr>
          <w:color w:val="00B050"/>
          <w:sz w:val="20"/>
          <w:lang w:val="en-GB"/>
        </w:rPr>
        <w:t>is</w:t>
      </w:r>
      <w:r w:rsidRPr="00E90605">
        <w:rPr>
          <w:color w:val="00B050"/>
          <w:spacing w:val="50"/>
          <w:w w:val="150"/>
          <w:sz w:val="20"/>
          <w:lang w:val="en-GB"/>
        </w:rPr>
        <w:t xml:space="preserve"> </w:t>
      </w:r>
      <w:r w:rsidRPr="00E90605">
        <w:rPr>
          <w:color w:val="00B050"/>
          <w:spacing w:val="-2"/>
          <w:sz w:val="20"/>
          <w:lang w:val="en-GB"/>
        </w:rPr>
        <w:t>considered</w:t>
      </w:r>
    </w:p>
    <w:p w14:paraId="27D41D1C" w14:textId="77777777" w:rsidR="00E90605" w:rsidRPr="00014CAD" w:rsidRDefault="00E90605" w:rsidP="00E90605">
      <w:pPr>
        <w:pStyle w:val="BodyText"/>
        <w:spacing w:before="48"/>
        <w:jc w:val="left"/>
        <w:rPr>
          <w:color w:val="00B050"/>
        </w:rPr>
      </w:pPr>
      <w:r w:rsidRPr="00014CAD">
        <w:rPr>
          <w:color w:val="00B050"/>
        </w:rPr>
        <w:t>domiciled</w:t>
      </w:r>
      <w:r w:rsidRPr="00014CAD">
        <w:rPr>
          <w:color w:val="00B050"/>
          <w:spacing w:val="-6"/>
        </w:rPr>
        <w:t xml:space="preserve"> </w:t>
      </w:r>
      <w:r w:rsidRPr="00014CAD">
        <w:rPr>
          <w:color w:val="00B050"/>
        </w:rPr>
        <w:t>in</w:t>
      </w:r>
      <w:r w:rsidRPr="00014CAD">
        <w:rPr>
          <w:color w:val="00B050"/>
          <w:spacing w:val="-6"/>
        </w:rPr>
        <w:t xml:space="preserve"> </w:t>
      </w:r>
      <w:r w:rsidRPr="00014CAD">
        <w:rPr>
          <w:color w:val="00B050"/>
        </w:rPr>
        <w:t>any</w:t>
      </w:r>
      <w:r w:rsidRPr="00014CAD">
        <w:rPr>
          <w:color w:val="00B050"/>
          <w:spacing w:val="-7"/>
        </w:rPr>
        <w:t xml:space="preserve"> </w:t>
      </w:r>
      <w:r w:rsidRPr="00014CAD">
        <w:rPr>
          <w:color w:val="00B050"/>
        </w:rPr>
        <w:t>territory</w:t>
      </w:r>
      <w:r w:rsidRPr="00014CAD">
        <w:rPr>
          <w:color w:val="00B050"/>
          <w:spacing w:val="-2"/>
        </w:rPr>
        <w:t xml:space="preserve"> </w:t>
      </w:r>
      <w:r w:rsidRPr="00014CAD">
        <w:rPr>
          <w:color w:val="00B050"/>
        </w:rPr>
        <w:t>or</w:t>
      </w:r>
      <w:r w:rsidRPr="00014CAD">
        <w:rPr>
          <w:color w:val="00B050"/>
          <w:spacing w:val="-3"/>
        </w:rPr>
        <w:t xml:space="preserve"> </w:t>
      </w:r>
      <w:r w:rsidRPr="00014CAD">
        <w:rPr>
          <w:color w:val="00B050"/>
        </w:rPr>
        <w:t>jurisdiction</w:t>
      </w:r>
      <w:r w:rsidRPr="00014CAD">
        <w:rPr>
          <w:color w:val="00B050"/>
          <w:spacing w:val="-7"/>
        </w:rPr>
        <w:t xml:space="preserve"> </w:t>
      </w:r>
      <w:r w:rsidRPr="00014CAD">
        <w:rPr>
          <w:color w:val="00B050"/>
        </w:rPr>
        <w:t>in</w:t>
      </w:r>
      <w:r w:rsidRPr="00014CAD">
        <w:rPr>
          <w:color w:val="00B050"/>
          <w:spacing w:val="-6"/>
        </w:rPr>
        <w:t xml:space="preserve"> </w:t>
      </w:r>
      <w:r w:rsidRPr="00014CAD">
        <w:rPr>
          <w:color w:val="00B050"/>
        </w:rPr>
        <w:t>which</w:t>
      </w:r>
      <w:r w:rsidRPr="00014CAD">
        <w:rPr>
          <w:color w:val="00B050"/>
          <w:spacing w:val="-6"/>
        </w:rPr>
        <w:t xml:space="preserve"> </w:t>
      </w:r>
      <w:r w:rsidRPr="00014CAD">
        <w:rPr>
          <w:color w:val="00B050"/>
        </w:rPr>
        <w:t>it</w:t>
      </w:r>
      <w:r w:rsidRPr="00014CAD">
        <w:rPr>
          <w:color w:val="00B050"/>
          <w:spacing w:val="-2"/>
        </w:rPr>
        <w:t xml:space="preserve"> </w:t>
      </w:r>
      <w:r w:rsidRPr="00014CAD">
        <w:rPr>
          <w:color w:val="00B050"/>
        </w:rPr>
        <w:t>has</w:t>
      </w:r>
      <w:r w:rsidRPr="00014CAD">
        <w:rPr>
          <w:color w:val="00B050"/>
          <w:spacing w:val="-4"/>
        </w:rPr>
        <w:t xml:space="preserve"> its:</w:t>
      </w:r>
    </w:p>
    <w:p w14:paraId="0F6D7FA9" w14:textId="77777777" w:rsidR="00E90605" w:rsidRPr="00E90605" w:rsidRDefault="00E90605">
      <w:pPr>
        <w:pStyle w:val="ListParagraph"/>
        <w:widowControl w:val="0"/>
        <w:numPr>
          <w:ilvl w:val="0"/>
          <w:numId w:val="52"/>
        </w:numPr>
        <w:tabs>
          <w:tab w:val="left" w:pos="792"/>
        </w:tabs>
        <w:autoSpaceDE w:val="0"/>
        <w:autoSpaceDN w:val="0"/>
        <w:spacing w:before="168" w:after="0"/>
        <w:contextualSpacing w:val="0"/>
        <w:jc w:val="both"/>
        <w:rPr>
          <w:color w:val="00B050"/>
          <w:sz w:val="20"/>
          <w:lang w:val="en-GB"/>
        </w:rPr>
      </w:pPr>
      <w:r w:rsidRPr="00E90605">
        <w:rPr>
          <w:color w:val="00B050"/>
          <w:sz w:val="20"/>
          <w:lang w:val="en-GB"/>
        </w:rPr>
        <w:t>place</w:t>
      </w:r>
      <w:r w:rsidRPr="00E90605">
        <w:rPr>
          <w:color w:val="00B050"/>
          <w:spacing w:val="-7"/>
          <w:sz w:val="20"/>
          <w:lang w:val="en-GB"/>
        </w:rPr>
        <w:t xml:space="preserve"> </w:t>
      </w:r>
      <w:r w:rsidRPr="00E90605">
        <w:rPr>
          <w:color w:val="00B050"/>
          <w:sz w:val="20"/>
          <w:lang w:val="en-GB"/>
        </w:rPr>
        <w:t>of</w:t>
      </w:r>
      <w:r w:rsidRPr="00E90605">
        <w:rPr>
          <w:color w:val="00B050"/>
          <w:spacing w:val="-5"/>
          <w:sz w:val="20"/>
          <w:lang w:val="en-GB"/>
        </w:rPr>
        <w:t xml:space="preserve"> </w:t>
      </w:r>
      <w:r w:rsidRPr="00E90605">
        <w:rPr>
          <w:color w:val="00B050"/>
          <w:sz w:val="20"/>
          <w:lang w:val="en-GB"/>
        </w:rPr>
        <w:t>incorporation</w:t>
      </w:r>
      <w:r w:rsidRPr="00E90605">
        <w:rPr>
          <w:color w:val="00B050"/>
          <w:spacing w:val="-3"/>
          <w:sz w:val="20"/>
          <w:lang w:val="en-GB"/>
        </w:rPr>
        <w:t xml:space="preserve"> </w:t>
      </w:r>
      <w:r w:rsidRPr="00E90605">
        <w:rPr>
          <w:color w:val="00B050"/>
          <w:sz w:val="20"/>
          <w:lang w:val="en-GB"/>
        </w:rPr>
        <w:t>or</w:t>
      </w:r>
      <w:r w:rsidRPr="00E90605">
        <w:rPr>
          <w:color w:val="00B050"/>
          <w:spacing w:val="-6"/>
          <w:sz w:val="20"/>
          <w:lang w:val="en-GB"/>
        </w:rPr>
        <w:t xml:space="preserve"> </w:t>
      </w:r>
      <w:proofErr w:type="gramStart"/>
      <w:r w:rsidRPr="00E90605">
        <w:rPr>
          <w:color w:val="00B050"/>
          <w:spacing w:val="-2"/>
          <w:sz w:val="20"/>
          <w:lang w:val="en-GB"/>
        </w:rPr>
        <w:t>registration;</w:t>
      </w:r>
      <w:proofErr w:type="gramEnd"/>
    </w:p>
    <w:p w14:paraId="76C72A9E" w14:textId="77777777" w:rsidR="00E90605" w:rsidRPr="00014CAD" w:rsidRDefault="00E90605">
      <w:pPr>
        <w:pStyle w:val="ListParagraph"/>
        <w:widowControl w:val="0"/>
        <w:numPr>
          <w:ilvl w:val="0"/>
          <w:numId w:val="52"/>
        </w:numPr>
        <w:tabs>
          <w:tab w:val="left" w:pos="792"/>
        </w:tabs>
        <w:autoSpaceDE w:val="0"/>
        <w:autoSpaceDN w:val="0"/>
        <w:spacing w:before="168" w:after="0"/>
        <w:contextualSpacing w:val="0"/>
        <w:jc w:val="both"/>
        <w:rPr>
          <w:color w:val="00B050"/>
          <w:sz w:val="20"/>
        </w:rPr>
      </w:pPr>
      <w:proofErr w:type="spellStart"/>
      <w:r w:rsidRPr="00014CAD">
        <w:rPr>
          <w:color w:val="00B050"/>
          <w:sz w:val="20"/>
        </w:rPr>
        <w:t>principal</w:t>
      </w:r>
      <w:proofErr w:type="spellEnd"/>
      <w:r w:rsidRPr="00014CAD">
        <w:rPr>
          <w:color w:val="00B050"/>
          <w:spacing w:val="-7"/>
          <w:sz w:val="20"/>
        </w:rPr>
        <w:t xml:space="preserve"> </w:t>
      </w:r>
      <w:proofErr w:type="spellStart"/>
      <w:r w:rsidRPr="00014CAD">
        <w:rPr>
          <w:color w:val="00B050"/>
          <w:sz w:val="20"/>
        </w:rPr>
        <w:t>assets</w:t>
      </w:r>
      <w:proofErr w:type="spellEnd"/>
      <w:r w:rsidRPr="00014CAD">
        <w:rPr>
          <w:color w:val="00B050"/>
          <w:spacing w:val="-4"/>
          <w:sz w:val="20"/>
        </w:rPr>
        <w:t xml:space="preserve"> </w:t>
      </w:r>
      <w:proofErr w:type="spellStart"/>
      <w:r w:rsidRPr="00014CAD">
        <w:rPr>
          <w:color w:val="00B050"/>
          <w:sz w:val="20"/>
        </w:rPr>
        <w:t>or</w:t>
      </w:r>
      <w:proofErr w:type="spellEnd"/>
      <w:r w:rsidRPr="00014CAD">
        <w:rPr>
          <w:color w:val="00B050"/>
          <w:spacing w:val="-6"/>
          <w:sz w:val="20"/>
        </w:rPr>
        <w:t xml:space="preserve"> </w:t>
      </w:r>
      <w:proofErr w:type="spellStart"/>
      <w:r w:rsidRPr="00014CAD">
        <w:rPr>
          <w:color w:val="00B050"/>
          <w:spacing w:val="-2"/>
          <w:sz w:val="20"/>
        </w:rPr>
        <w:t>operations</w:t>
      </w:r>
      <w:proofErr w:type="spellEnd"/>
      <w:r w:rsidRPr="00014CAD">
        <w:rPr>
          <w:color w:val="00B050"/>
          <w:spacing w:val="-2"/>
          <w:sz w:val="20"/>
        </w:rPr>
        <w:t>;</w:t>
      </w:r>
    </w:p>
    <w:p w14:paraId="51BAE064" w14:textId="77777777" w:rsidR="00E90605" w:rsidRPr="00014CAD" w:rsidRDefault="00E90605">
      <w:pPr>
        <w:pStyle w:val="ListParagraph"/>
        <w:widowControl w:val="0"/>
        <w:numPr>
          <w:ilvl w:val="0"/>
          <w:numId w:val="52"/>
        </w:numPr>
        <w:tabs>
          <w:tab w:val="left" w:pos="792"/>
        </w:tabs>
        <w:autoSpaceDE w:val="0"/>
        <w:autoSpaceDN w:val="0"/>
        <w:spacing w:before="170" w:after="0"/>
        <w:contextualSpacing w:val="0"/>
        <w:jc w:val="both"/>
        <w:rPr>
          <w:color w:val="00B050"/>
          <w:sz w:val="20"/>
        </w:rPr>
      </w:pPr>
      <w:proofErr w:type="spellStart"/>
      <w:r w:rsidRPr="00014CAD">
        <w:rPr>
          <w:color w:val="00B050"/>
          <w:sz w:val="20"/>
        </w:rPr>
        <w:t>central</w:t>
      </w:r>
      <w:proofErr w:type="spellEnd"/>
      <w:r w:rsidRPr="00014CAD">
        <w:rPr>
          <w:color w:val="00B050"/>
          <w:spacing w:val="-11"/>
          <w:sz w:val="20"/>
        </w:rPr>
        <w:t xml:space="preserve"> </w:t>
      </w:r>
      <w:proofErr w:type="spellStart"/>
      <w:r w:rsidRPr="00014CAD">
        <w:rPr>
          <w:color w:val="00B050"/>
          <w:sz w:val="20"/>
        </w:rPr>
        <w:t>administration</w:t>
      </w:r>
      <w:proofErr w:type="spellEnd"/>
      <w:r w:rsidRPr="00014CAD">
        <w:rPr>
          <w:color w:val="00B050"/>
          <w:spacing w:val="-7"/>
          <w:sz w:val="20"/>
        </w:rPr>
        <w:t xml:space="preserve"> </w:t>
      </w:r>
      <w:proofErr w:type="spellStart"/>
      <w:r w:rsidRPr="00014CAD">
        <w:rPr>
          <w:color w:val="00B050"/>
          <w:sz w:val="20"/>
        </w:rPr>
        <w:t>or</w:t>
      </w:r>
      <w:proofErr w:type="spellEnd"/>
      <w:r w:rsidRPr="00014CAD">
        <w:rPr>
          <w:color w:val="00B050"/>
          <w:spacing w:val="-10"/>
          <w:sz w:val="20"/>
        </w:rPr>
        <w:t xml:space="preserve"> </w:t>
      </w:r>
      <w:proofErr w:type="spellStart"/>
      <w:r w:rsidRPr="00014CAD">
        <w:rPr>
          <w:color w:val="00B050"/>
          <w:sz w:val="20"/>
        </w:rPr>
        <w:t>management</w:t>
      </w:r>
      <w:proofErr w:type="spellEnd"/>
      <w:r w:rsidRPr="00014CAD">
        <w:rPr>
          <w:color w:val="00B050"/>
          <w:sz w:val="20"/>
        </w:rPr>
        <w:t>;</w:t>
      </w:r>
      <w:r w:rsidRPr="00014CAD">
        <w:rPr>
          <w:color w:val="00B050"/>
          <w:spacing w:val="-8"/>
          <w:sz w:val="20"/>
        </w:rPr>
        <w:t xml:space="preserve"> </w:t>
      </w:r>
      <w:proofErr w:type="spellStart"/>
      <w:r w:rsidRPr="00014CAD">
        <w:rPr>
          <w:color w:val="00B050"/>
          <w:spacing w:val="-5"/>
          <w:sz w:val="20"/>
        </w:rPr>
        <w:t>or</w:t>
      </w:r>
      <w:proofErr w:type="spellEnd"/>
    </w:p>
    <w:p w14:paraId="093F32E0" w14:textId="77777777" w:rsidR="00E90605" w:rsidRPr="00E90605" w:rsidRDefault="00E90605">
      <w:pPr>
        <w:pStyle w:val="ListParagraph"/>
        <w:widowControl w:val="0"/>
        <w:numPr>
          <w:ilvl w:val="0"/>
          <w:numId w:val="52"/>
        </w:numPr>
        <w:tabs>
          <w:tab w:val="left" w:pos="792"/>
        </w:tabs>
        <w:autoSpaceDE w:val="0"/>
        <w:autoSpaceDN w:val="0"/>
        <w:spacing w:before="167" w:after="0"/>
        <w:contextualSpacing w:val="0"/>
        <w:jc w:val="both"/>
        <w:rPr>
          <w:color w:val="00B050"/>
          <w:sz w:val="20"/>
          <w:lang w:val="en-GB"/>
        </w:rPr>
      </w:pPr>
      <w:r w:rsidRPr="00E90605">
        <w:rPr>
          <w:color w:val="00B050"/>
          <w:sz w:val="20"/>
          <w:lang w:val="en-GB"/>
        </w:rPr>
        <w:t>principal</w:t>
      </w:r>
      <w:r w:rsidRPr="00E90605">
        <w:rPr>
          <w:color w:val="00B050"/>
          <w:spacing w:val="-6"/>
          <w:sz w:val="20"/>
          <w:lang w:val="en-GB"/>
        </w:rPr>
        <w:t xml:space="preserve"> </w:t>
      </w:r>
      <w:r w:rsidRPr="00E90605">
        <w:rPr>
          <w:color w:val="00B050"/>
          <w:sz w:val="20"/>
          <w:lang w:val="en-GB"/>
        </w:rPr>
        <w:t>place</w:t>
      </w:r>
      <w:r w:rsidRPr="00E90605">
        <w:rPr>
          <w:color w:val="00B050"/>
          <w:spacing w:val="-6"/>
          <w:sz w:val="20"/>
          <w:lang w:val="en-GB"/>
        </w:rPr>
        <w:t xml:space="preserve"> </w:t>
      </w:r>
      <w:r w:rsidRPr="00E90605">
        <w:rPr>
          <w:color w:val="00B050"/>
          <w:sz w:val="20"/>
          <w:lang w:val="en-GB"/>
        </w:rPr>
        <w:t>of</w:t>
      </w:r>
      <w:r w:rsidRPr="00E90605">
        <w:rPr>
          <w:color w:val="00B050"/>
          <w:spacing w:val="-4"/>
          <w:sz w:val="20"/>
          <w:lang w:val="en-GB"/>
        </w:rPr>
        <w:t xml:space="preserve"> </w:t>
      </w:r>
      <w:r w:rsidRPr="00E90605">
        <w:rPr>
          <w:color w:val="00B050"/>
          <w:sz w:val="20"/>
          <w:lang w:val="en-GB"/>
        </w:rPr>
        <w:t>business</w:t>
      </w:r>
      <w:r w:rsidRPr="00E90605">
        <w:rPr>
          <w:color w:val="00B050"/>
          <w:spacing w:val="-5"/>
          <w:sz w:val="20"/>
          <w:lang w:val="en-GB"/>
        </w:rPr>
        <w:t xml:space="preserve"> </w:t>
      </w:r>
      <w:r w:rsidRPr="00E90605">
        <w:rPr>
          <w:color w:val="00B050"/>
          <w:sz w:val="20"/>
          <w:lang w:val="en-GB"/>
        </w:rPr>
        <w:t>or</w:t>
      </w:r>
      <w:r w:rsidRPr="00E90605">
        <w:rPr>
          <w:color w:val="00B050"/>
          <w:spacing w:val="-5"/>
          <w:sz w:val="20"/>
          <w:lang w:val="en-GB"/>
        </w:rPr>
        <w:t xml:space="preserve"> </w:t>
      </w:r>
      <w:r w:rsidRPr="00E90605">
        <w:rPr>
          <w:color w:val="00B050"/>
          <w:spacing w:val="-2"/>
          <w:sz w:val="20"/>
          <w:lang w:val="en-GB"/>
        </w:rPr>
        <w:t>activity.</w:t>
      </w:r>
    </w:p>
    <w:p w14:paraId="588F66FB" w14:textId="77777777" w:rsidR="00E90605" w:rsidRPr="00014CAD" w:rsidRDefault="00E90605" w:rsidP="00E90605">
      <w:pPr>
        <w:pStyle w:val="BodyText"/>
        <w:spacing w:before="2"/>
        <w:ind w:left="0"/>
        <w:jc w:val="left"/>
        <w:rPr>
          <w:color w:val="00B050"/>
        </w:rPr>
      </w:pPr>
    </w:p>
    <w:p w14:paraId="106EA073" w14:textId="77777777" w:rsidR="00E90605" w:rsidRPr="00E90605" w:rsidRDefault="00E90605">
      <w:pPr>
        <w:pStyle w:val="ListParagraph"/>
        <w:widowControl w:val="0"/>
        <w:numPr>
          <w:ilvl w:val="1"/>
          <w:numId w:val="50"/>
        </w:numPr>
        <w:tabs>
          <w:tab w:val="left" w:pos="821"/>
        </w:tabs>
        <w:autoSpaceDE w:val="0"/>
        <w:autoSpaceDN w:val="0"/>
        <w:spacing w:before="65" w:after="0" w:line="276" w:lineRule="auto"/>
        <w:ind w:right="108" w:firstLine="0"/>
        <w:contextualSpacing w:val="0"/>
        <w:jc w:val="both"/>
        <w:rPr>
          <w:color w:val="00B050"/>
          <w:sz w:val="20"/>
          <w:lang w:val="en-GB"/>
        </w:rPr>
      </w:pPr>
      <w:r w:rsidRPr="00E90605">
        <w:rPr>
          <w:color w:val="00B050"/>
          <w:sz w:val="20"/>
          <w:lang w:val="en-GB"/>
        </w:rPr>
        <w:t>Each State Party shall take such measures as may be necessary, and consistent with its domestic legal and administrative systems, to ensure that decisions by relevant State agencies relating to the exercise of</w:t>
      </w:r>
      <w:r w:rsidRPr="00E90605">
        <w:rPr>
          <w:color w:val="00B050"/>
          <w:spacing w:val="-1"/>
          <w:sz w:val="20"/>
          <w:lang w:val="en-GB"/>
        </w:rPr>
        <w:t xml:space="preserve"> </w:t>
      </w:r>
      <w:r w:rsidRPr="00E90605">
        <w:rPr>
          <w:color w:val="00B050"/>
          <w:sz w:val="20"/>
          <w:lang w:val="en-GB"/>
        </w:rPr>
        <w:t>jurisdiction</w:t>
      </w:r>
      <w:r w:rsidRPr="00E90605">
        <w:rPr>
          <w:color w:val="00B050"/>
          <w:spacing w:val="-5"/>
          <w:sz w:val="20"/>
          <w:lang w:val="en-GB"/>
        </w:rPr>
        <w:t xml:space="preserve"> </w:t>
      </w:r>
      <w:r w:rsidRPr="00E90605">
        <w:rPr>
          <w:color w:val="00B050"/>
          <w:sz w:val="20"/>
          <w:lang w:val="en-GB"/>
        </w:rPr>
        <w:t>in</w:t>
      </w:r>
      <w:r w:rsidRPr="00E90605">
        <w:rPr>
          <w:color w:val="00B050"/>
          <w:spacing w:val="-5"/>
          <w:sz w:val="20"/>
          <w:lang w:val="en-GB"/>
        </w:rPr>
        <w:t xml:space="preserve"> </w:t>
      </w:r>
      <w:r w:rsidRPr="00E90605">
        <w:rPr>
          <w:color w:val="00B050"/>
          <w:sz w:val="20"/>
          <w:lang w:val="en-GB"/>
        </w:rPr>
        <w:t>the</w:t>
      </w:r>
      <w:r w:rsidRPr="00E90605">
        <w:rPr>
          <w:color w:val="00B050"/>
          <w:spacing w:val="-4"/>
          <w:sz w:val="20"/>
          <w:lang w:val="en-GB"/>
        </w:rPr>
        <w:t xml:space="preserve"> </w:t>
      </w:r>
      <w:r w:rsidRPr="00E90605">
        <w:rPr>
          <w:color w:val="00B050"/>
          <w:sz w:val="20"/>
          <w:lang w:val="en-GB"/>
        </w:rPr>
        <w:t>cases</w:t>
      </w:r>
      <w:r w:rsidRPr="00E90605">
        <w:rPr>
          <w:color w:val="00B050"/>
          <w:spacing w:val="-3"/>
          <w:sz w:val="20"/>
          <w:lang w:val="en-GB"/>
        </w:rPr>
        <w:t xml:space="preserve"> </w:t>
      </w:r>
      <w:r w:rsidRPr="00E90605">
        <w:rPr>
          <w:color w:val="00B050"/>
          <w:sz w:val="20"/>
          <w:lang w:val="en-GB"/>
        </w:rPr>
        <w:t>referred</w:t>
      </w:r>
      <w:r w:rsidRPr="00E90605">
        <w:rPr>
          <w:color w:val="00B050"/>
          <w:spacing w:val="-4"/>
          <w:sz w:val="20"/>
          <w:lang w:val="en-GB"/>
        </w:rPr>
        <w:t xml:space="preserve"> </w:t>
      </w:r>
      <w:r w:rsidRPr="00E90605">
        <w:rPr>
          <w:color w:val="00B050"/>
          <w:sz w:val="20"/>
          <w:lang w:val="en-GB"/>
        </w:rPr>
        <w:t>to</w:t>
      </w:r>
      <w:r w:rsidRPr="00E90605">
        <w:rPr>
          <w:color w:val="00B050"/>
          <w:spacing w:val="-5"/>
          <w:sz w:val="20"/>
          <w:lang w:val="en-GB"/>
        </w:rPr>
        <w:t xml:space="preserve"> </w:t>
      </w:r>
      <w:r w:rsidRPr="00E90605">
        <w:rPr>
          <w:color w:val="00B050"/>
          <w:sz w:val="20"/>
          <w:lang w:val="en-GB"/>
        </w:rPr>
        <w:t>in</w:t>
      </w:r>
      <w:r w:rsidRPr="00E90605">
        <w:rPr>
          <w:color w:val="00B050"/>
          <w:spacing w:val="-2"/>
          <w:sz w:val="20"/>
          <w:lang w:val="en-GB"/>
        </w:rPr>
        <w:t xml:space="preserve"> </w:t>
      </w:r>
      <w:r w:rsidRPr="00E90605">
        <w:rPr>
          <w:color w:val="00B050"/>
          <w:sz w:val="20"/>
          <w:lang w:val="en-GB"/>
        </w:rPr>
        <w:t>Article</w:t>
      </w:r>
      <w:r w:rsidRPr="00E90605">
        <w:rPr>
          <w:color w:val="00B050"/>
          <w:spacing w:val="-1"/>
          <w:sz w:val="20"/>
          <w:lang w:val="en-GB"/>
        </w:rPr>
        <w:t xml:space="preserve"> </w:t>
      </w:r>
      <w:r w:rsidRPr="00E90605">
        <w:rPr>
          <w:color w:val="00B050"/>
          <w:sz w:val="20"/>
          <w:lang w:val="en-GB"/>
        </w:rPr>
        <w:t>9.1</w:t>
      </w:r>
      <w:r w:rsidRPr="00E90605">
        <w:rPr>
          <w:color w:val="00B050"/>
          <w:spacing w:val="-4"/>
          <w:sz w:val="20"/>
          <w:lang w:val="en-GB"/>
        </w:rPr>
        <w:t xml:space="preserve"> </w:t>
      </w:r>
      <w:r w:rsidRPr="00E90605">
        <w:rPr>
          <w:color w:val="00B050"/>
          <w:sz w:val="20"/>
          <w:lang w:val="en-GB"/>
        </w:rPr>
        <w:t>shall</w:t>
      </w:r>
      <w:r w:rsidRPr="00E90605">
        <w:rPr>
          <w:color w:val="00B050"/>
          <w:spacing w:val="-2"/>
          <w:sz w:val="20"/>
          <w:lang w:val="en-GB"/>
        </w:rPr>
        <w:t xml:space="preserve"> </w:t>
      </w:r>
      <w:r w:rsidRPr="00E90605">
        <w:rPr>
          <w:color w:val="00B050"/>
          <w:sz w:val="20"/>
          <w:lang w:val="en-GB"/>
        </w:rPr>
        <w:t>respect</w:t>
      </w:r>
      <w:r w:rsidRPr="00E90605">
        <w:rPr>
          <w:color w:val="00B050"/>
          <w:spacing w:val="-2"/>
          <w:sz w:val="20"/>
          <w:lang w:val="en-GB"/>
        </w:rPr>
        <w:t xml:space="preserve"> </w:t>
      </w:r>
      <w:r w:rsidRPr="00E90605">
        <w:rPr>
          <w:color w:val="00B050"/>
          <w:sz w:val="20"/>
          <w:lang w:val="en-GB"/>
        </w:rPr>
        <w:t>the</w:t>
      </w:r>
      <w:r w:rsidRPr="00E90605">
        <w:rPr>
          <w:color w:val="00B050"/>
          <w:spacing w:val="-3"/>
          <w:sz w:val="20"/>
          <w:lang w:val="en-GB"/>
        </w:rPr>
        <w:t xml:space="preserve"> </w:t>
      </w:r>
      <w:r w:rsidRPr="00E90605">
        <w:rPr>
          <w:color w:val="00B050"/>
          <w:sz w:val="20"/>
          <w:lang w:val="en-GB"/>
        </w:rPr>
        <w:t xml:space="preserve">rights of victims in accordance with Article 4, including with respect </w:t>
      </w:r>
      <w:proofErr w:type="spellStart"/>
      <w:r w:rsidRPr="00E90605">
        <w:rPr>
          <w:color w:val="00B050"/>
          <w:sz w:val="20"/>
          <w:lang w:val="en-GB"/>
        </w:rPr>
        <w:t>to:the</w:t>
      </w:r>
      <w:proofErr w:type="spellEnd"/>
      <w:r w:rsidRPr="00E90605">
        <w:rPr>
          <w:color w:val="00B050"/>
          <w:spacing w:val="-10"/>
          <w:sz w:val="20"/>
          <w:lang w:val="en-GB"/>
        </w:rPr>
        <w:t xml:space="preserve"> </w:t>
      </w:r>
      <w:r w:rsidRPr="00E90605">
        <w:rPr>
          <w:color w:val="00B050"/>
          <w:sz w:val="20"/>
          <w:lang w:val="en-GB"/>
        </w:rPr>
        <w:t>discontinuation</w:t>
      </w:r>
      <w:r w:rsidRPr="00E90605">
        <w:rPr>
          <w:color w:val="00B050"/>
          <w:spacing w:val="-11"/>
          <w:sz w:val="20"/>
          <w:lang w:val="en-GB"/>
        </w:rPr>
        <w:t xml:space="preserve"> </w:t>
      </w:r>
      <w:r w:rsidRPr="00E90605">
        <w:rPr>
          <w:color w:val="00B050"/>
          <w:sz w:val="20"/>
          <w:lang w:val="en-GB"/>
        </w:rPr>
        <w:t>of</w:t>
      </w:r>
      <w:r w:rsidRPr="00E90605">
        <w:rPr>
          <w:color w:val="00B050"/>
          <w:spacing w:val="-9"/>
          <w:sz w:val="20"/>
          <w:lang w:val="en-GB"/>
        </w:rPr>
        <w:t xml:space="preserve"> </w:t>
      </w:r>
      <w:r w:rsidRPr="00E90605">
        <w:rPr>
          <w:color w:val="00B050"/>
          <w:sz w:val="20"/>
          <w:lang w:val="en-GB"/>
        </w:rPr>
        <w:t>legal</w:t>
      </w:r>
      <w:r w:rsidRPr="00E90605">
        <w:rPr>
          <w:color w:val="00B050"/>
          <w:spacing w:val="-11"/>
          <w:sz w:val="20"/>
          <w:lang w:val="en-GB"/>
        </w:rPr>
        <w:t xml:space="preserve"> </w:t>
      </w:r>
      <w:r w:rsidRPr="00E90605">
        <w:rPr>
          <w:color w:val="00B050"/>
          <w:sz w:val="20"/>
          <w:lang w:val="en-GB"/>
        </w:rPr>
        <w:t>proceedings</w:t>
      </w:r>
      <w:r w:rsidRPr="00E90605">
        <w:rPr>
          <w:color w:val="00B050"/>
          <w:spacing w:val="-8"/>
          <w:sz w:val="20"/>
          <w:lang w:val="en-GB"/>
        </w:rPr>
        <w:t xml:space="preserve"> </w:t>
      </w:r>
      <w:r w:rsidRPr="00E90605">
        <w:rPr>
          <w:color w:val="00B050"/>
          <w:sz w:val="20"/>
          <w:lang w:val="en-GB"/>
        </w:rPr>
        <w:t>on</w:t>
      </w:r>
      <w:r w:rsidRPr="00E90605">
        <w:rPr>
          <w:color w:val="00B050"/>
          <w:spacing w:val="-10"/>
          <w:sz w:val="20"/>
          <w:lang w:val="en-GB"/>
        </w:rPr>
        <w:t xml:space="preserve"> </w:t>
      </w:r>
      <w:r w:rsidRPr="00E90605">
        <w:rPr>
          <w:color w:val="00B050"/>
          <w:sz w:val="20"/>
          <w:lang w:val="en-GB"/>
        </w:rPr>
        <w:t>the</w:t>
      </w:r>
      <w:r w:rsidRPr="00E90605">
        <w:rPr>
          <w:color w:val="00B050"/>
          <w:spacing w:val="-10"/>
          <w:sz w:val="20"/>
          <w:lang w:val="en-GB"/>
        </w:rPr>
        <w:t xml:space="preserve"> </w:t>
      </w:r>
      <w:r w:rsidRPr="00E90605">
        <w:rPr>
          <w:color w:val="00B050"/>
          <w:sz w:val="20"/>
          <w:lang w:val="en-GB"/>
        </w:rPr>
        <w:t>grounds</w:t>
      </w:r>
      <w:r w:rsidRPr="00E90605">
        <w:rPr>
          <w:color w:val="00B050"/>
          <w:spacing w:val="-8"/>
          <w:sz w:val="20"/>
          <w:lang w:val="en-GB"/>
        </w:rPr>
        <w:t xml:space="preserve"> </w:t>
      </w:r>
      <w:r w:rsidRPr="00E90605">
        <w:rPr>
          <w:color w:val="00B050"/>
          <w:sz w:val="20"/>
          <w:lang w:val="en-GB"/>
        </w:rPr>
        <w:t>that</w:t>
      </w:r>
      <w:r w:rsidRPr="00E90605">
        <w:rPr>
          <w:color w:val="00B050"/>
          <w:spacing w:val="-9"/>
          <w:sz w:val="20"/>
          <w:lang w:val="en-GB"/>
        </w:rPr>
        <w:t xml:space="preserve"> </w:t>
      </w:r>
      <w:r w:rsidRPr="00E90605">
        <w:rPr>
          <w:color w:val="00B050"/>
          <w:sz w:val="20"/>
          <w:lang w:val="en-GB"/>
        </w:rPr>
        <w:t>there</w:t>
      </w:r>
      <w:r w:rsidRPr="00E90605">
        <w:rPr>
          <w:color w:val="00B050"/>
          <w:spacing w:val="-8"/>
          <w:sz w:val="20"/>
          <w:lang w:val="en-GB"/>
        </w:rPr>
        <w:t xml:space="preserve"> </w:t>
      </w:r>
      <w:r w:rsidRPr="00E90605">
        <w:rPr>
          <w:color w:val="00B050"/>
          <w:sz w:val="20"/>
          <w:lang w:val="en-GB"/>
        </w:rPr>
        <w:t>is another,</w:t>
      </w:r>
      <w:r w:rsidRPr="00E90605">
        <w:rPr>
          <w:color w:val="00B050"/>
          <w:spacing w:val="-8"/>
          <w:sz w:val="20"/>
          <w:lang w:val="en-GB"/>
        </w:rPr>
        <w:t xml:space="preserve"> </w:t>
      </w:r>
      <w:r w:rsidRPr="00E90605">
        <w:rPr>
          <w:color w:val="00B050"/>
          <w:sz w:val="20"/>
          <w:lang w:val="en-GB"/>
        </w:rPr>
        <w:t>more</w:t>
      </w:r>
      <w:r w:rsidRPr="00E90605">
        <w:rPr>
          <w:color w:val="00B050"/>
          <w:spacing w:val="-9"/>
          <w:sz w:val="20"/>
          <w:lang w:val="en-GB"/>
        </w:rPr>
        <w:t xml:space="preserve"> </w:t>
      </w:r>
      <w:r w:rsidRPr="00E90605">
        <w:rPr>
          <w:color w:val="00B050"/>
          <w:sz w:val="20"/>
          <w:lang w:val="en-GB"/>
        </w:rPr>
        <w:t>convenient</w:t>
      </w:r>
      <w:r w:rsidRPr="00E90605">
        <w:rPr>
          <w:color w:val="00B050"/>
          <w:spacing w:val="-5"/>
          <w:sz w:val="20"/>
          <w:lang w:val="en-GB"/>
        </w:rPr>
        <w:t xml:space="preserve"> </w:t>
      </w:r>
      <w:r w:rsidRPr="00E90605">
        <w:rPr>
          <w:color w:val="00B050"/>
          <w:sz w:val="20"/>
          <w:lang w:val="en-GB"/>
        </w:rPr>
        <w:t>or</w:t>
      </w:r>
      <w:r w:rsidRPr="00E90605">
        <w:rPr>
          <w:color w:val="00B050"/>
          <w:spacing w:val="-9"/>
          <w:sz w:val="20"/>
          <w:lang w:val="en-GB"/>
        </w:rPr>
        <w:t xml:space="preserve"> </w:t>
      </w:r>
      <w:r w:rsidRPr="00E90605">
        <w:rPr>
          <w:color w:val="00B050"/>
          <w:sz w:val="20"/>
          <w:lang w:val="en-GB"/>
        </w:rPr>
        <w:t>more</w:t>
      </w:r>
      <w:r w:rsidRPr="00E90605">
        <w:rPr>
          <w:color w:val="00B050"/>
          <w:spacing w:val="-7"/>
          <w:sz w:val="20"/>
          <w:lang w:val="en-GB"/>
        </w:rPr>
        <w:t xml:space="preserve"> </w:t>
      </w:r>
      <w:r w:rsidRPr="00E90605">
        <w:rPr>
          <w:color w:val="00B050"/>
          <w:sz w:val="20"/>
          <w:lang w:val="en-GB"/>
        </w:rPr>
        <w:t>appropriate</w:t>
      </w:r>
      <w:r w:rsidRPr="00E90605">
        <w:rPr>
          <w:color w:val="00B050"/>
          <w:spacing w:val="-8"/>
          <w:sz w:val="20"/>
          <w:lang w:val="en-GB"/>
        </w:rPr>
        <w:t xml:space="preserve"> </w:t>
      </w:r>
      <w:r w:rsidRPr="00E90605">
        <w:rPr>
          <w:color w:val="00B050"/>
          <w:sz w:val="20"/>
          <w:lang w:val="en-GB"/>
        </w:rPr>
        <w:t>forum</w:t>
      </w:r>
      <w:r w:rsidRPr="00E90605">
        <w:rPr>
          <w:color w:val="00B050"/>
          <w:spacing w:val="-8"/>
          <w:sz w:val="20"/>
          <w:lang w:val="en-GB"/>
        </w:rPr>
        <w:t xml:space="preserve"> </w:t>
      </w:r>
      <w:r w:rsidRPr="00E90605">
        <w:rPr>
          <w:color w:val="00B050"/>
          <w:sz w:val="20"/>
          <w:lang w:val="en-GB"/>
        </w:rPr>
        <w:t>with</w:t>
      </w:r>
      <w:r w:rsidRPr="00E90605">
        <w:rPr>
          <w:color w:val="00B050"/>
          <w:spacing w:val="-6"/>
          <w:sz w:val="20"/>
          <w:lang w:val="en-GB"/>
        </w:rPr>
        <w:t xml:space="preserve"> </w:t>
      </w:r>
      <w:r w:rsidRPr="00E90605">
        <w:rPr>
          <w:color w:val="00B050"/>
          <w:sz w:val="20"/>
          <w:lang w:val="en-GB"/>
        </w:rPr>
        <w:t>jurisdiction</w:t>
      </w:r>
      <w:r w:rsidRPr="00E90605">
        <w:rPr>
          <w:color w:val="00B050"/>
          <w:spacing w:val="-6"/>
          <w:sz w:val="20"/>
          <w:lang w:val="en-GB"/>
        </w:rPr>
        <w:t xml:space="preserve"> </w:t>
      </w:r>
      <w:r w:rsidRPr="00E90605">
        <w:rPr>
          <w:color w:val="00B050"/>
          <w:sz w:val="20"/>
          <w:lang w:val="en-GB"/>
        </w:rPr>
        <w:t>over the matter; or the</w:t>
      </w:r>
      <w:r w:rsidRPr="00E90605">
        <w:rPr>
          <w:color w:val="00B050"/>
          <w:spacing w:val="-6"/>
          <w:sz w:val="20"/>
          <w:lang w:val="en-GB"/>
        </w:rPr>
        <w:t xml:space="preserve"> </w:t>
      </w:r>
      <w:r w:rsidRPr="00E90605">
        <w:rPr>
          <w:color w:val="00B050"/>
          <w:sz w:val="20"/>
          <w:lang w:val="en-GB"/>
        </w:rPr>
        <w:t>coordination</w:t>
      </w:r>
      <w:r w:rsidRPr="00E90605">
        <w:rPr>
          <w:color w:val="00B050"/>
          <w:spacing w:val="-4"/>
          <w:sz w:val="20"/>
          <w:lang w:val="en-GB"/>
        </w:rPr>
        <w:t xml:space="preserve"> </w:t>
      </w:r>
      <w:r w:rsidRPr="00E90605">
        <w:rPr>
          <w:color w:val="00B050"/>
          <w:sz w:val="20"/>
          <w:lang w:val="en-GB"/>
        </w:rPr>
        <w:t>of</w:t>
      </w:r>
      <w:r w:rsidRPr="00E90605">
        <w:rPr>
          <w:color w:val="00B050"/>
          <w:spacing w:val="-7"/>
          <w:sz w:val="20"/>
          <w:lang w:val="en-GB"/>
        </w:rPr>
        <w:t xml:space="preserve"> </w:t>
      </w:r>
      <w:r w:rsidRPr="00E90605">
        <w:rPr>
          <w:color w:val="00B050"/>
          <w:sz w:val="20"/>
          <w:lang w:val="en-GB"/>
        </w:rPr>
        <w:t>actions</w:t>
      </w:r>
      <w:r w:rsidRPr="00E90605">
        <w:rPr>
          <w:color w:val="00B050"/>
          <w:spacing w:val="-6"/>
          <w:sz w:val="20"/>
          <w:lang w:val="en-GB"/>
        </w:rPr>
        <w:t xml:space="preserve"> </w:t>
      </w:r>
      <w:r w:rsidRPr="00E90605">
        <w:rPr>
          <w:color w:val="00B050"/>
          <w:sz w:val="20"/>
          <w:lang w:val="en-GB"/>
        </w:rPr>
        <w:t>as</w:t>
      </w:r>
      <w:r w:rsidRPr="00E90605">
        <w:rPr>
          <w:color w:val="00B050"/>
          <w:spacing w:val="-5"/>
          <w:sz w:val="20"/>
          <w:lang w:val="en-GB"/>
        </w:rPr>
        <w:t xml:space="preserve"> </w:t>
      </w:r>
      <w:r w:rsidRPr="00E90605">
        <w:rPr>
          <w:color w:val="00B050"/>
          <w:sz w:val="20"/>
          <w:lang w:val="en-GB"/>
        </w:rPr>
        <w:t>contemplated</w:t>
      </w:r>
      <w:r w:rsidRPr="00E90605">
        <w:rPr>
          <w:color w:val="00B050"/>
          <w:spacing w:val="-6"/>
          <w:sz w:val="20"/>
          <w:lang w:val="en-GB"/>
        </w:rPr>
        <w:t xml:space="preserve"> </w:t>
      </w:r>
      <w:r w:rsidRPr="00E90605">
        <w:rPr>
          <w:color w:val="00B050"/>
          <w:sz w:val="20"/>
          <w:lang w:val="en-GB"/>
        </w:rPr>
        <w:t>in</w:t>
      </w:r>
      <w:r w:rsidRPr="00E90605">
        <w:rPr>
          <w:color w:val="00B050"/>
          <w:spacing w:val="-6"/>
          <w:sz w:val="20"/>
          <w:lang w:val="en-GB"/>
        </w:rPr>
        <w:t xml:space="preserve"> </w:t>
      </w:r>
      <w:r w:rsidRPr="00E90605">
        <w:rPr>
          <w:color w:val="00B050"/>
          <w:sz w:val="20"/>
          <w:lang w:val="en-GB"/>
        </w:rPr>
        <w:t>Article</w:t>
      </w:r>
      <w:r w:rsidRPr="00E90605">
        <w:rPr>
          <w:color w:val="00B050"/>
          <w:spacing w:val="-5"/>
          <w:sz w:val="20"/>
          <w:lang w:val="en-GB"/>
        </w:rPr>
        <w:t xml:space="preserve"> </w:t>
      </w:r>
      <w:r w:rsidRPr="00E90605">
        <w:rPr>
          <w:color w:val="00B050"/>
          <w:spacing w:val="-4"/>
          <w:sz w:val="20"/>
          <w:lang w:val="en-GB"/>
        </w:rPr>
        <w:t>9.4.</w:t>
      </w:r>
    </w:p>
    <w:p w14:paraId="7F0E1984" w14:textId="77777777" w:rsidR="00E90605" w:rsidRPr="00E90605" w:rsidRDefault="00E90605">
      <w:pPr>
        <w:pStyle w:val="ListParagraph"/>
        <w:tabs>
          <w:tab w:val="left" w:pos="821"/>
        </w:tabs>
        <w:spacing w:before="65" w:line="276" w:lineRule="auto"/>
        <w:ind w:left="100" w:right="108"/>
        <w:rPr>
          <w:color w:val="00B050"/>
          <w:sz w:val="20"/>
          <w:lang w:val="en-GB"/>
        </w:rPr>
      </w:pPr>
    </w:p>
    <w:p w14:paraId="5AF5D091" w14:textId="77777777" w:rsidR="00E90605" w:rsidRPr="00E90605" w:rsidRDefault="00E90605">
      <w:pPr>
        <w:pStyle w:val="ListParagraph"/>
        <w:widowControl w:val="0"/>
        <w:numPr>
          <w:ilvl w:val="1"/>
          <w:numId w:val="50"/>
        </w:numPr>
        <w:tabs>
          <w:tab w:val="left" w:pos="821"/>
        </w:tabs>
        <w:autoSpaceDE w:val="0"/>
        <w:autoSpaceDN w:val="0"/>
        <w:spacing w:before="65" w:after="0" w:line="276" w:lineRule="auto"/>
        <w:ind w:right="108" w:firstLine="0"/>
        <w:contextualSpacing w:val="0"/>
        <w:jc w:val="both"/>
        <w:rPr>
          <w:color w:val="00B050"/>
          <w:sz w:val="20"/>
          <w:lang w:val="en-GB"/>
        </w:rPr>
      </w:pPr>
      <w:r w:rsidRPr="00E90605">
        <w:rPr>
          <w:color w:val="00B050"/>
          <w:sz w:val="20"/>
          <w:lang w:val="en-GB"/>
        </w:rPr>
        <w:lastRenderedPageBreak/>
        <w:t>If a State Party exercising its jurisdiction under this Article has been notified, or has otherwise learned, of judicial proceedings taking place in another State Party relating to the same human rights abuse (or any aspect of such human rights abuse), the relevant State agencies of each State shall consult one another with a view to coordinating their action</w:t>
      </w:r>
    </w:p>
    <w:p w14:paraId="234F2F02" w14:textId="77777777" w:rsidR="00E90605" w:rsidRPr="00E90605" w:rsidRDefault="00E90605" w:rsidP="00E90605">
      <w:pPr>
        <w:rPr>
          <w:sz w:val="20"/>
          <w:lang w:val="en-GB"/>
        </w:rPr>
        <w:sectPr w:rsidR="00E90605" w:rsidRPr="00E90605">
          <w:pgSz w:w="11910" w:h="16850"/>
          <w:pgMar w:top="1140" w:right="1020" w:bottom="760" w:left="1000" w:header="857" w:footer="565" w:gutter="0"/>
          <w:cols w:space="720"/>
        </w:sectPr>
      </w:pPr>
    </w:p>
    <w:p w14:paraId="2FCB1B85" w14:textId="77777777" w:rsidR="00E90605" w:rsidRDefault="00E90605" w:rsidP="00E90605">
      <w:pPr>
        <w:pStyle w:val="BodyText"/>
        <w:spacing w:before="10"/>
        <w:ind w:left="0"/>
        <w:jc w:val="left"/>
        <w:rPr>
          <w:sz w:val="15"/>
        </w:rPr>
      </w:pPr>
    </w:p>
    <w:p w14:paraId="1DEB9536" w14:textId="77777777" w:rsidR="00E90605" w:rsidRDefault="00E90605" w:rsidP="00E90605">
      <w:pPr>
        <w:pStyle w:val="Heading1"/>
      </w:pPr>
      <w:proofErr w:type="spellStart"/>
      <w:r>
        <w:t>Article</w:t>
      </w:r>
      <w:proofErr w:type="spellEnd"/>
      <w:r>
        <w:rPr>
          <w:spacing w:val="-3"/>
        </w:rPr>
        <w:t xml:space="preserve"> </w:t>
      </w:r>
      <w:r>
        <w:t>10.</w:t>
      </w:r>
      <w:r>
        <w:rPr>
          <w:spacing w:val="-4"/>
        </w:rPr>
        <w:t xml:space="preserve"> </w:t>
      </w:r>
      <w:r>
        <w:t>Statute</w:t>
      </w:r>
      <w:r>
        <w:rPr>
          <w:spacing w:val="-6"/>
        </w:rPr>
        <w:t xml:space="preserve"> </w:t>
      </w:r>
      <w:proofErr w:type="spellStart"/>
      <w:r>
        <w:t>of</w:t>
      </w:r>
      <w:proofErr w:type="spellEnd"/>
      <w:r>
        <w:rPr>
          <w:spacing w:val="-2"/>
        </w:rPr>
        <w:t xml:space="preserve"> </w:t>
      </w:r>
      <w:proofErr w:type="spellStart"/>
      <w:r>
        <w:rPr>
          <w:spacing w:val="-2"/>
        </w:rPr>
        <w:t>limitations</w:t>
      </w:r>
      <w:proofErr w:type="spellEnd"/>
    </w:p>
    <w:p w14:paraId="71C7EE90" w14:textId="77777777" w:rsidR="00E90605" w:rsidRPr="00E90605" w:rsidRDefault="00E90605">
      <w:pPr>
        <w:pStyle w:val="ListParagraph"/>
        <w:widowControl w:val="0"/>
        <w:numPr>
          <w:ilvl w:val="1"/>
          <w:numId w:val="19"/>
        </w:numPr>
        <w:tabs>
          <w:tab w:val="left" w:pos="1776"/>
        </w:tabs>
        <w:autoSpaceDE w:val="0"/>
        <w:autoSpaceDN w:val="0"/>
        <w:spacing w:before="132" w:after="0" w:line="249" w:lineRule="auto"/>
        <w:ind w:right="1246" w:firstLine="0"/>
        <w:contextualSpacing w:val="0"/>
        <w:jc w:val="both"/>
        <w:rPr>
          <w:color w:val="7030A0"/>
          <w:sz w:val="20"/>
          <w:lang w:val="en-GB"/>
        </w:rPr>
      </w:pPr>
      <w:r w:rsidRPr="00E90605">
        <w:rPr>
          <w:color w:val="7030A0"/>
          <w:sz w:val="20"/>
          <w:lang w:val="en-GB"/>
        </w:rPr>
        <w:t>The States Parties to the present (Legally Binding Instrument) shall adopt any legislative or other measures</w:t>
      </w:r>
      <w:r w:rsidRPr="00E90605">
        <w:rPr>
          <w:color w:val="7030A0"/>
          <w:spacing w:val="-1"/>
          <w:sz w:val="20"/>
          <w:lang w:val="en-GB"/>
        </w:rPr>
        <w:t xml:space="preserve"> </w:t>
      </w:r>
      <w:r w:rsidRPr="00E90605">
        <w:rPr>
          <w:color w:val="7030A0"/>
          <w:sz w:val="20"/>
          <w:lang w:val="en-GB"/>
        </w:rPr>
        <w:t>necessary to ensure that statutory or other limitations shall not apply</w:t>
      </w:r>
      <w:r w:rsidRPr="00E90605">
        <w:rPr>
          <w:color w:val="7030A0"/>
          <w:spacing w:val="-13"/>
          <w:sz w:val="20"/>
          <w:lang w:val="en-GB"/>
        </w:rPr>
        <w:t xml:space="preserve"> </w:t>
      </w:r>
      <w:r w:rsidRPr="00E90605">
        <w:rPr>
          <w:color w:val="7030A0"/>
          <w:sz w:val="20"/>
          <w:lang w:val="en-GB"/>
        </w:rPr>
        <w:t>for</w:t>
      </w:r>
      <w:r w:rsidRPr="00E90605">
        <w:rPr>
          <w:color w:val="7030A0"/>
          <w:spacing w:val="-12"/>
          <w:sz w:val="20"/>
          <w:lang w:val="en-GB"/>
        </w:rPr>
        <w:t xml:space="preserve"> </w:t>
      </w:r>
      <w:r w:rsidRPr="00E90605">
        <w:rPr>
          <w:color w:val="7030A0"/>
          <w:sz w:val="20"/>
          <w:lang w:val="en-GB"/>
        </w:rPr>
        <w:t>the</w:t>
      </w:r>
      <w:r w:rsidRPr="00E90605">
        <w:rPr>
          <w:color w:val="7030A0"/>
          <w:spacing w:val="-13"/>
          <w:sz w:val="20"/>
          <w:lang w:val="en-GB"/>
        </w:rPr>
        <w:t xml:space="preserve"> </w:t>
      </w:r>
      <w:r w:rsidRPr="00E90605">
        <w:rPr>
          <w:color w:val="7030A0"/>
          <w:sz w:val="20"/>
          <w:lang w:val="en-GB"/>
        </w:rPr>
        <w:t>commencement</w:t>
      </w:r>
      <w:r w:rsidRPr="00E90605">
        <w:rPr>
          <w:color w:val="7030A0"/>
          <w:spacing w:val="-12"/>
          <w:sz w:val="20"/>
          <w:lang w:val="en-GB"/>
        </w:rPr>
        <w:t xml:space="preserve"> </w:t>
      </w:r>
      <w:r w:rsidRPr="00E90605">
        <w:rPr>
          <w:color w:val="7030A0"/>
          <w:sz w:val="20"/>
          <w:lang w:val="en-GB"/>
        </w:rPr>
        <w:t>of</w:t>
      </w:r>
      <w:r w:rsidRPr="00E90605">
        <w:rPr>
          <w:color w:val="7030A0"/>
          <w:spacing w:val="-13"/>
          <w:sz w:val="20"/>
          <w:lang w:val="en-GB"/>
        </w:rPr>
        <w:t xml:space="preserve"> </w:t>
      </w:r>
      <w:r w:rsidRPr="00E90605">
        <w:rPr>
          <w:color w:val="7030A0"/>
          <w:sz w:val="20"/>
          <w:lang w:val="en-GB"/>
        </w:rPr>
        <w:t>legal</w:t>
      </w:r>
      <w:r w:rsidRPr="00E90605">
        <w:rPr>
          <w:color w:val="7030A0"/>
          <w:spacing w:val="-12"/>
          <w:sz w:val="20"/>
          <w:lang w:val="en-GB"/>
        </w:rPr>
        <w:t xml:space="preserve"> </w:t>
      </w:r>
      <w:r w:rsidRPr="00E90605">
        <w:rPr>
          <w:color w:val="7030A0"/>
          <w:sz w:val="20"/>
          <w:lang w:val="en-GB"/>
        </w:rPr>
        <w:t>proceedings</w:t>
      </w:r>
      <w:r w:rsidRPr="00E90605">
        <w:rPr>
          <w:color w:val="7030A0"/>
          <w:spacing w:val="-13"/>
          <w:sz w:val="20"/>
          <w:lang w:val="en-GB"/>
        </w:rPr>
        <w:t xml:space="preserve"> </w:t>
      </w:r>
      <w:r w:rsidRPr="00E90605">
        <w:rPr>
          <w:color w:val="7030A0"/>
          <w:sz w:val="20"/>
          <w:lang w:val="en-GB"/>
        </w:rPr>
        <w:t>in</w:t>
      </w:r>
      <w:r w:rsidRPr="00E90605">
        <w:rPr>
          <w:color w:val="7030A0"/>
          <w:spacing w:val="-12"/>
          <w:sz w:val="20"/>
          <w:lang w:val="en-GB"/>
        </w:rPr>
        <w:t xml:space="preserve"> </w:t>
      </w:r>
      <w:r w:rsidRPr="00E90605">
        <w:rPr>
          <w:color w:val="7030A0"/>
          <w:sz w:val="20"/>
          <w:lang w:val="en-GB"/>
        </w:rPr>
        <w:t>relation</w:t>
      </w:r>
      <w:r w:rsidRPr="00E90605">
        <w:rPr>
          <w:color w:val="7030A0"/>
          <w:spacing w:val="-13"/>
          <w:sz w:val="20"/>
          <w:lang w:val="en-GB"/>
        </w:rPr>
        <w:t xml:space="preserve"> </w:t>
      </w:r>
      <w:r w:rsidRPr="00E90605">
        <w:rPr>
          <w:color w:val="7030A0"/>
          <w:sz w:val="20"/>
          <w:lang w:val="en-GB"/>
        </w:rPr>
        <w:t>to</w:t>
      </w:r>
      <w:r w:rsidRPr="00E90605">
        <w:rPr>
          <w:color w:val="7030A0"/>
          <w:spacing w:val="-12"/>
          <w:sz w:val="20"/>
          <w:lang w:val="en-GB"/>
        </w:rPr>
        <w:t xml:space="preserve"> </w:t>
      </w:r>
      <w:r w:rsidRPr="00E90605">
        <w:rPr>
          <w:color w:val="7030A0"/>
          <w:sz w:val="20"/>
          <w:lang w:val="en-GB"/>
        </w:rPr>
        <w:t>human</w:t>
      </w:r>
      <w:r w:rsidRPr="00E90605">
        <w:rPr>
          <w:color w:val="7030A0"/>
          <w:spacing w:val="-13"/>
          <w:sz w:val="20"/>
          <w:lang w:val="en-GB"/>
        </w:rPr>
        <w:t xml:space="preserve"> </w:t>
      </w:r>
      <w:r w:rsidRPr="00E90605">
        <w:rPr>
          <w:color w:val="7030A0"/>
          <w:sz w:val="20"/>
          <w:lang w:val="en-GB"/>
        </w:rPr>
        <w:t>rights</w:t>
      </w:r>
      <w:r w:rsidRPr="00E90605">
        <w:rPr>
          <w:color w:val="7030A0"/>
          <w:spacing w:val="-12"/>
          <w:sz w:val="20"/>
          <w:lang w:val="en-GB"/>
        </w:rPr>
        <w:t xml:space="preserve"> </w:t>
      </w:r>
      <w:r w:rsidRPr="00E90605">
        <w:rPr>
          <w:color w:val="7030A0"/>
          <w:sz w:val="20"/>
          <w:lang w:val="en-GB"/>
        </w:rPr>
        <w:t>abuses</w:t>
      </w:r>
      <w:r w:rsidRPr="00E90605">
        <w:rPr>
          <w:color w:val="7030A0"/>
          <w:spacing w:val="-13"/>
          <w:sz w:val="20"/>
          <w:lang w:val="en-GB"/>
        </w:rPr>
        <w:t xml:space="preserve"> </w:t>
      </w:r>
      <w:r w:rsidRPr="00E90605">
        <w:rPr>
          <w:color w:val="7030A0"/>
          <w:sz w:val="20"/>
          <w:lang w:val="en-GB"/>
        </w:rPr>
        <w:t>resulting in violations of international law which constitute the most</w:t>
      </w:r>
      <w:r w:rsidRPr="00E90605">
        <w:rPr>
          <w:color w:val="7030A0"/>
          <w:spacing w:val="-1"/>
          <w:sz w:val="20"/>
          <w:lang w:val="en-GB"/>
        </w:rPr>
        <w:t xml:space="preserve"> </w:t>
      </w:r>
      <w:r w:rsidRPr="00E90605">
        <w:rPr>
          <w:color w:val="7030A0"/>
          <w:sz w:val="20"/>
          <w:lang w:val="en-GB"/>
        </w:rPr>
        <w:t xml:space="preserve">serious crimes of concern to the international </w:t>
      </w:r>
      <w:proofErr w:type="gramStart"/>
      <w:r w:rsidRPr="00E90605">
        <w:rPr>
          <w:color w:val="7030A0"/>
          <w:sz w:val="20"/>
          <w:lang w:val="en-GB"/>
        </w:rPr>
        <w:t>community as a whole</w:t>
      </w:r>
      <w:proofErr w:type="gramEnd"/>
      <w:r w:rsidRPr="00E90605">
        <w:rPr>
          <w:color w:val="7030A0"/>
          <w:sz w:val="20"/>
          <w:lang w:val="en-GB"/>
        </w:rPr>
        <w:t>.</w:t>
      </w:r>
    </w:p>
    <w:p w14:paraId="1E180220" w14:textId="77777777" w:rsidR="00E90605" w:rsidRPr="00E90605" w:rsidRDefault="00E90605">
      <w:pPr>
        <w:pStyle w:val="ListParagraph"/>
        <w:tabs>
          <w:tab w:val="left" w:pos="1776"/>
        </w:tabs>
        <w:spacing w:before="132" w:line="249" w:lineRule="auto"/>
        <w:ind w:right="1246"/>
        <w:rPr>
          <w:b/>
          <w:color w:val="FF0000"/>
          <w:sz w:val="20"/>
          <w:lang w:val="en-GB"/>
        </w:rPr>
      </w:pPr>
      <w:r w:rsidRPr="00E90605">
        <w:rPr>
          <w:b/>
          <w:color w:val="FF0000"/>
          <w:sz w:val="20"/>
          <w:lang w:val="en-GB"/>
        </w:rPr>
        <w:t xml:space="preserve">We propose the deletion of “the most </w:t>
      </w:r>
      <w:proofErr w:type="gramStart"/>
      <w:r w:rsidRPr="00E90605">
        <w:rPr>
          <w:b/>
          <w:color w:val="FF0000"/>
          <w:sz w:val="20"/>
          <w:lang w:val="en-GB"/>
        </w:rPr>
        <w:t>serious ”</w:t>
      </w:r>
      <w:proofErr w:type="gramEnd"/>
      <w:r w:rsidRPr="00E90605">
        <w:rPr>
          <w:b/>
          <w:color w:val="FF0000"/>
          <w:sz w:val="20"/>
          <w:lang w:val="en-GB"/>
        </w:rPr>
        <w:t xml:space="preserve"> and “of concern to the international community as a whole” to the Article 10.1</w:t>
      </w:r>
    </w:p>
    <w:p w14:paraId="1A164A30" w14:textId="77777777" w:rsidR="00E90605" w:rsidRPr="00E90605" w:rsidRDefault="00E90605">
      <w:pPr>
        <w:pStyle w:val="ListParagraph"/>
        <w:tabs>
          <w:tab w:val="left" w:pos="1776"/>
        </w:tabs>
        <w:spacing w:before="132" w:line="249" w:lineRule="auto"/>
        <w:ind w:right="1246"/>
        <w:rPr>
          <w:strike/>
          <w:color w:val="000000" w:themeColor="text1"/>
          <w:sz w:val="20"/>
          <w:lang w:val="en-GB"/>
        </w:rPr>
      </w:pPr>
      <w:r w:rsidRPr="00E90605">
        <w:rPr>
          <w:color w:val="000000" w:themeColor="text1"/>
          <w:sz w:val="20"/>
          <w:lang w:val="en-GB"/>
        </w:rPr>
        <w:t>The States Parties to the present (Legally Binding Instrument) shall adopt any legislative or other measures</w:t>
      </w:r>
      <w:r w:rsidRPr="00E90605">
        <w:rPr>
          <w:color w:val="000000" w:themeColor="text1"/>
          <w:spacing w:val="-1"/>
          <w:sz w:val="20"/>
          <w:lang w:val="en-GB"/>
        </w:rPr>
        <w:t xml:space="preserve"> </w:t>
      </w:r>
      <w:r w:rsidRPr="00E90605">
        <w:rPr>
          <w:color w:val="000000" w:themeColor="text1"/>
          <w:sz w:val="20"/>
          <w:lang w:val="en-GB"/>
        </w:rPr>
        <w:t>necessary to ensure that statutory or other limitations shall not apply</w:t>
      </w:r>
      <w:r w:rsidRPr="00E90605">
        <w:rPr>
          <w:color w:val="000000" w:themeColor="text1"/>
          <w:spacing w:val="-13"/>
          <w:sz w:val="20"/>
          <w:lang w:val="en-GB"/>
        </w:rPr>
        <w:t xml:space="preserve"> </w:t>
      </w:r>
      <w:r w:rsidRPr="00E90605">
        <w:rPr>
          <w:color w:val="000000" w:themeColor="text1"/>
          <w:sz w:val="20"/>
          <w:lang w:val="en-GB"/>
        </w:rPr>
        <w:t>for</w:t>
      </w:r>
      <w:r w:rsidRPr="00E90605">
        <w:rPr>
          <w:color w:val="000000" w:themeColor="text1"/>
          <w:spacing w:val="-12"/>
          <w:sz w:val="20"/>
          <w:lang w:val="en-GB"/>
        </w:rPr>
        <w:t xml:space="preserve"> </w:t>
      </w:r>
      <w:r w:rsidRPr="00E90605">
        <w:rPr>
          <w:color w:val="000000" w:themeColor="text1"/>
          <w:sz w:val="20"/>
          <w:lang w:val="en-GB"/>
        </w:rPr>
        <w:t>the</w:t>
      </w:r>
      <w:r w:rsidRPr="00E90605">
        <w:rPr>
          <w:color w:val="000000" w:themeColor="text1"/>
          <w:spacing w:val="-13"/>
          <w:sz w:val="20"/>
          <w:lang w:val="en-GB"/>
        </w:rPr>
        <w:t xml:space="preserve"> </w:t>
      </w:r>
      <w:r w:rsidRPr="00E90605">
        <w:rPr>
          <w:color w:val="000000" w:themeColor="text1"/>
          <w:sz w:val="20"/>
          <w:lang w:val="en-GB"/>
        </w:rPr>
        <w:t>commencement</w:t>
      </w:r>
      <w:r w:rsidRPr="00E90605">
        <w:rPr>
          <w:color w:val="000000" w:themeColor="text1"/>
          <w:spacing w:val="-12"/>
          <w:sz w:val="20"/>
          <w:lang w:val="en-GB"/>
        </w:rPr>
        <w:t xml:space="preserve"> </w:t>
      </w:r>
      <w:r w:rsidRPr="00E90605">
        <w:rPr>
          <w:color w:val="000000" w:themeColor="text1"/>
          <w:sz w:val="20"/>
          <w:lang w:val="en-GB"/>
        </w:rPr>
        <w:t>of</w:t>
      </w:r>
      <w:r w:rsidRPr="00E90605">
        <w:rPr>
          <w:color w:val="000000" w:themeColor="text1"/>
          <w:spacing w:val="-13"/>
          <w:sz w:val="20"/>
          <w:lang w:val="en-GB"/>
        </w:rPr>
        <w:t xml:space="preserve"> </w:t>
      </w:r>
      <w:r w:rsidRPr="00E90605">
        <w:rPr>
          <w:color w:val="000000" w:themeColor="text1"/>
          <w:sz w:val="20"/>
          <w:lang w:val="en-GB"/>
        </w:rPr>
        <w:t>legal</w:t>
      </w:r>
      <w:r w:rsidRPr="00E90605">
        <w:rPr>
          <w:color w:val="000000" w:themeColor="text1"/>
          <w:spacing w:val="-12"/>
          <w:sz w:val="20"/>
          <w:lang w:val="en-GB"/>
        </w:rPr>
        <w:t xml:space="preserve"> </w:t>
      </w:r>
      <w:r w:rsidRPr="00E90605">
        <w:rPr>
          <w:color w:val="000000" w:themeColor="text1"/>
          <w:sz w:val="20"/>
          <w:lang w:val="en-GB"/>
        </w:rPr>
        <w:t>proceedings</w:t>
      </w:r>
      <w:r w:rsidRPr="00E90605">
        <w:rPr>
          <w:color w:val="000000" w:themeColor="text1"/>
          <w:spacing w:val="-13"/>
          <w:sz w:val="20"/>
          <w:lang w:val="en-GB"/>
        </w:rPr>
        <w:t xml:space="preserve"> </w:t>
      </w:r>
      <w:r w:rsidRPr="00E90605">
        <w:rPr>
          <w:color w:val="000000" w:themeColor="text1"/>
          <w:sz w:val="20"/>
          <w:lang w:val="en-GB"/>
        </w:rPr>
        <w:t>in</w:t>
      </w:r>
      <w:r w:rsidRPr="00E90605">
        <w:rPr>
          <w:color w:val="000000" w:themeColor="text1"/>
          <w:spacing w:val="-12"/>
          <w:sz w:val="20"/>
          <w:lang w:val="en-GB"/>
        </w:rPr>
        <w:t xml:space="preserve"> </w:t>
      </w:r>
      <w:r w:rsidRPr="00E90605">
        <w:rPr>
          <w:color w:val="000000" w:themeColor="text1"/>
          <w:sz w:val="20"/>
          <w:lang w:val="en-GB"/>
        </w:rPr>
        <w:t>relation</w:t>
      </w:r>
      <w:r w:rsidRPr="00E90605">
        <w:rPr>
          <w:color w:val="000000" w:themeColor="text1"/>
          <w:spacing w:val="-13"/>
          <w:sz w:val="20"/>
          <w:lang w:val="en-GB"/>
        </w:rPr>
        <w:t xml:space="preserve"> </w:t>
      </w:r>
      <w:r w:rsidRPr="00E90605">
        <w:rPr>
          <w:color w:val="000000" w:themeColor="text1"/>
          <w:sz w:val="20"/>
          <w:lang w:val="en-GB"/>
        </w:rPr>
        <w:t>to</w:t>
      </w:r>
      <w:r w:rsidRPr="00E90605">
        <w:rPr>
          <w:color w:val="000000" w:themeColor="text1"/>
          <w:spacing w:val="-12"/>
          <w:sz w:val="20"/>
          <w:lang w:val="en-GB"/>
        </w:rPr>
        <w:t xml:space="preserve"> </w:t>
      </w:r>
      <w:r w:rsidRPr="00E90605">
        <w:rPr>
          <w:color w:val="000000" w:themeColor="text1"/>
          <w:sz w:val="20"/>
          <w:lang w:val="en-GB"/>
        </w:rPr>
        <w:t>human</w:t>
      </w:r>
      <w:r w:rsidRPr="00E90605">
        <w:rPr>
          <w:color w:val="000000" w:themeColor="text1"/>
          <w:spacing w:val="-13"/>
          <w:sz w:val="20"/>
          <w:lang w:val="en-GB"/>
        </w:rPr>
        <w:t xml:space="preserve"> </w:t>
      </w:r>
      <w:r w:rsidRPr="00E90605">
        <w:rPr>
          <w:color w:val="000000" w:themeColor="text1"/>
          <w:sz w:val="20"/>
          <w:lang w:val="en-GB"/>
        </w:rPr>
        <w:t>rights</w:t>
      </w:r>
      <w:r w:rsidRPr="00E90605">
        <w:rPr>
          <w:color w:val="000000" w:themeColor="text1"/>
          <w:spacing w:val="-12"/>
          <w:sz w:val="20"/>
          <w:lang w:val="en-GB"/>
        </w:rPr>
        <w:t xml:space="preserve"> </w:t>
      </w:r>
      <w:r w:rsidRPr="00E90605">
        <w:rPr>
          <w:color w:val="000000" w:themeColor="text1"/>
          <w:sz w:val="20"/>
          <w:lang w:val="en-GB"/>
        </w:rPr>
        <w:t>abuses</w:t>
      </w:r>
      <w:r w:rsidRPr="00E90605">
        <w:rPr>
          <w:color w:val="000000" w:themeColor="text1"/>
          <w:spacing w:val="-13"/>
          <w:sz w:val="20"/>
          <w:lang w:val="en-GB"/>
        </w:rPr>
        <w:t xml:space="preserve"> </w:t>
      </w:r>
      <w:r w:rsidRPr="00E90605">
        <w:rPr>
          <w:color w:val="000000" w:themeColor="text1"/>
          <w:sz w:val="20"/>
          <w:lang w:val="en-GB"/>
        </w:rPr>
        <w:t>resulting in violations of international law which constitute</w:t>
      </w:r>
      <w:r w:rsidRPr="00E90605">
        <w:rPr>
          <w:b/>
          <w:strike/>
          <w:color w:val="FF0000"/>
          <w:sz w:val="20"/>
          <w:lang w:val="en-GB"/>
        </w:rPr>
        <w:t xml:space="preserve"> the</w:t>
      </w:r>
      <w:r w:rsidRPr="00E90605">
        <w:rPr>
          <w:b/>
          <w:strike/>
          <w:color w:val="FF0000"/>
          <w:spacing w:val="-9"/>
          <w:sz w:val="20"/>
          <w:lang w:val="en-GB"/>
        </w:rPr>
        <w:t xml:space="preserve"> </w:t>
      </w:r>
      <w:r w:rsidRPr="00E90605">
        <w:rPr>
          <w:b/>
          <w:strike/>
          <w:color w:val="FF0000"/>
          <w:sz w:val="20"/>
          <w:lang w:val="en-GB"/>
        </w:rPr>
        <w:t>most</w:t>
      </w:r>
      <w:r w:rsidRPr="00E90605">
        <w:rPr>
          <w:b/>
          <w:strike/>
          <w:color w:val="FF0000"/>
          <w:spacing w:val="-7"/>
          <w:sz w:val="20"/>
          <w:lang w:val="en-GB"/>
        </w:rPr>
        <w:t xml:space="preserve"> </w:t>
      </w:r>
      <w:r w:rsidRPr="00E90605">
        <w:rPr>
          <w:b/>
          <w:strike/>
          <w:color w:val="FF0000"/>
          <w:sz w:val="20"/>
          <w:lang w:val="en-GB"/>
        </w:rPr>
        <w:t>serious</w:t>
      </w:r>
      <w:r w:rsidRPr="00E90605">
        <w:rPr>
          <w:color w:val="FF0000"/>
          <w:sz w:val="20"/>
          <w:lang w:val="en-GB"/>
        </w:rPr>
        <w:t xml:space="preserve"> </w:t>
      </w:r>
      <w:r w:rsidRPr="00E90605">
        <w:rPr>
          <w:sz w:val="20"/>
          <w:lang w:val="en-GB"/>
        </w:rPr>
        <w:t xml:space="preserve">crimes </w:t>
      </w:r>
      <w:r w:rsidRPr="00E90605">
        <w:rPr>
          <w:strike/>
          <w:color w:val="FF0000"/>
          <w:sz w:val="20"/>
          <w:lang w:val="en-GB"/>
        </w:rPr>
        <w:t xml:space="preserve">of concern to the international community </w:t>
      </w:r>
      <w:proofErr w:type="gramStart"/>
      <w:r w:rsidRPr="00E90605">
        <w:rPr>
          <w:strike/>
          <w:color w:val="FF0000"/>
          <w:sz w:val="20"/>
          <w:lang w:val="en-GB"/>
        </w:rPr>
        <w:t>as a</w:t>
      </w:r>
      <w:r w:rsidRPr="00E90605">
        <w:rPr>
          <w:strike/>
          <w:color w:val="FF0000"/>
          <w:spacing w:val="-17"/>
          <w:sz w:val="20"/>
          <w:lang w:val="en-GB"/>
        </w:rPr>
        <w:t xml:space="preserve"> </w:t>
      </w:r>
      <w:r w:rsidRPr="00E90605">
        <w:rPr>
          <w:strike/>
          <w:color w:val="FF0000"/>
          <w:sz w:val="20"/>
          <w:lang w:val="en-GB"/>
        </w:rPr>
        <w:t xml:space="preserve">whole </w:t>
      </w:r>
      <w:r w:rsidRPr="00E90605">
        <w:rPr>
          <w:color w:val="FF0000"/>
          <w:sz w:val="20"/>
          <w:lang w:val="en-GB"/>
        </w:rPr>
        <w:t>under</w:t>
      </w:r>
      <w:proofErr w:type="gramEnd"/>
      <w:r w:rsidRPr="00E90605">
        <w:rPr>
          <w:color w:val="FF0000"/>
          <w:sz w:val="20"/>
          <w:lang w:val="en-GB"/>
        </w:rPr>
        <w:t xml:space="preserve"> international law.</w:t>
      </w:r>
    </w:p>
    <w:p w14:paraId="6428CEA1" w14:textId="77777777" w:rsidR="00E90605" w:rsidRPr="00E90605" w:rsidRDefault="00E90605">
      <w:pPr>
        <w:pStyle w:val="ListParagraph"/>
        <w:widowControl w:val="0"/>
        <w:numPr>
          <w:ilvl w:val="1"/>
          <w:numId w:val="18"/>
        </w:numPr>
        <w:tabs>
          <w:tab w:val="left" w:pos="1776"/>
        </w:tabs>
        <w:autoSpaceDE w:val="0"/>
        <w:autoSpaceDN w:val="0"/>
        <w:spacing w:before="125" w:after="0" w:line="249" w:lineRule="auto"/>
        <w:ind w:right="1249" w:firstLine="0"/>
        <w:contextualSpacing w:val="0"/>
        <w:jc w:val="both"/>
        <w:rPr>
          <w:color w:val="7030A0"/>
          <w:sz w:val="20"/>
          <w:lang w:val="en-GB"/>
        </w:rPr>
      </w:pPr>
      <w:r w:rsidRPr="00E90605">
        <w:rPr>
          <w:color w:val="7030A0"/>
          <w:sz w:val="20"/>
          <w:lang w:val="en-GB"/>
        </w:rPr>
        <w:t>The States Parties to the present (Legally Binding Instrument) shall adopt any legislative</w:t>
      </w:r>
      <w:r w:rsidRPr="00E90605">
        <w:rPr>
          <w:color w:val="7030A0"/>
          <w:spacing w:val="-11"/>
          <w:sz w:val="20"/>
          <w:lang w:val="en-GB"/>
        </w:rPr>
        <w:t xml:space="preserve"> </w:t>
      </w:r>
      <w:r w:rsidRPr="00E90605">
        <w:rPr>
          <w:color w:val="7030A0"/>
          <w:sz w:val="20"/>
          <w:lang w:val="en-GB"/>
        </w:rPr>
        <w:t>or</w:t>
      </w:r>
      <w:r w:rsidRPr="00E90605">
        <w:rPr>
          <w:color w:val="7030A0"/>
          <w:spacing w:val="-11"/>
          <w:sz w:val="20"/>
          <w:lang w:val="en-GB"/>
        </w:rPr>
        <w:t xml:space="preserve"> </w:t>
      </w:r>
      <w:r w:rsidRPr="00E90605">
        <w:rPr>
          <w:color w:val="7030A0"/>
          <w:sz w:val="20"/>
          <w:lang w:val="en-GB"/>
        </w:rPr>
        <w:t>other</w:t>
      </w:r>
      <w:r w:rsidRPr="00E90605">
        <w:rPr>
          <w:color w:val="7030A0"/>
          <w:spacing w:val="-10"/>
          <w:sz w:val="20"/>
          <w:lang w:val="en-GB"/>
        </w:rPr>
        <w:t xml:space="preserve"> </w:t>
      </w:r>
      <w:r w:rsidRPr="00E90605">
        <w:rPr>
          <w:color w:val="7030A0"/>
          <w:sz w:val="20"/>
          <w:lang w:val="en-GB"/>
        </w:rPr>
        <w:t>measures</w:t>
      </w:r>
      <w:r w:rsidRPr="00E90605">
        <w:rPr>
          <w:color w:val="7030A0"/>
          <w:spacing w:val="-12"/>
          <w:sz w:val="20"/>
          <w:lang w:val="en-GB"/>
        </w:rPr>
        <w:t xml:space="preserve"> </w:t>
      </w:r>
      <w:r w:rsidRPr="00E90605">
        <w:rPr>
          <w:color w:val="7030A0"/>
          <w:sz w:val="20"/>
          <w:lang w:val="en-GB"/>
        </w:rPr>
        <w:t>necessary</w:t>
      </w:r>
      <w:r w:rsidRPr="00E90605">
        <w:rPr>
          <w:color w:val="7030A0"/>
          <w:spacing w:val="-10"/>
          <w:sz w:val="20"/>
          <w:lang w:val="en-GB"/>
        </w:rPr>
        <w:t xml:space="preserve"> </w:t>
      </w:r>
      <w:r w:rsidRPr="00E90605">
        <w:rPr>
          <w:color w:val="7030A0"/>
          <w:sz w:val="20"/>
          <w:lang w:val="en-GB"/>
        </w:rPr>
        <w:t>to</w:t>
      </w:r>
      <w:r w:rsidRPr="00E90605">
        <w:rPr>
          <w:color w:val="7030A0"/>
          <w:spacing w:val="-10"/>
          <w:sz w:val="20"/>
          <w:lang w:val="en-GB"/>
        </w:rPr>
        <w:t xml:space="preserve"> </w:t>
      </w:r>
      <w:r w:rsidRPr="00E90605">
        <w:rPr>
          <w:color w:val="7030A0"/>
          <w:sz w:val="20"/>
          <w:lang w:val="en-GB"/>
        </w:rPr>
        <w:t>ensure</w:t>
      </w:r>
      <w:r w:rsidRPr="00E90605">
        <w:rPr>
          <w:color w:val="7030A0"/>
          <w:spacing w:val="-11"/>
          <w:sz w:val="20"/>
          <w:lang w:val="en-GB"/>
        </w:rPr>
        <w:t xml:space="preserve"> </w:t>
      </w:r>
      <w:r w:rsidRPr="00E90605">
        <w:rPr>
          <w:color w:val="7030A0"/>
          <w:sz w:val="20"/>
          <w:lang w:val="en-GB"/>
        </w:rPr>
        <w:t>that</w:t>
      </w:r>
      <w:r w:rsidRPr="00E90605">
        <w:rPr>
          <w:color w:val="7030A0"/>
          <w:spacing w:val="-11"/>
          <w:sz w:val="20"/>
          <w:lang w:val="en-GB"/>
        </w:rPr>
        <w:t xml:space="preserve"> </w:t>
      </w:r>
      <w:r w:rsidRPr="00E90605">
        <w:rPr>
          <w:color w:val="7030A0"/>
          <w:sz w:val="20"/>
          <w:lang w:val="en-GB"/>
        </w:rPr>
        <w:t>statutory</w:t>
      </w:r>
      <w:r w:rsidRPr="00E90605">
        <w:rPr>
          <w:color w:val="7030A0"/>
          <w:spacing w:val="-10"/>
          <w:sz w:val="20"/>
          <w:lang w:val="en-GB"/>
        </w:rPr>
        <w:t xml:space="preserve"> </w:t>
      </w:r>
      <w:r w:rsidRPr="00E90605">
        <w:rPr>
          <w:color w:val="7030A0"/>
          <w:sz w:val="20"/>
          <w:lang w:val="en-GB"/>
        </w:rPr>
        <w:t>or</w:t>
      </w:r>
      <w:r w:rsidRPr="00E90605">
        <w:rPr>
          <w:color w:val="7030A0"/>
          <w:spacing w:val="-5"/>
          <w:sz w:val="20"/>
          <w:lang w:val="en-GB"/>
        </w:rPr>
        <w:t xml:space="preserve"> </w:t>
      </w:r>
      <w:r w:rsidRPr="00E90605">
        <w:rPr>
          <w:color w:val="7030A0"/>
          <w:sz w:val="20"/>
          <w:lang w:val="en-GB"/>
        </w:rPr>
        <w:t>other</w:t>
      </w:r>
      <w:r w:rsidRPr="00E90605">
        <w:rPr>
          <w:color w:val="7030A0"/>
          <w:spacing w:val="-11"/>
          <w:sz w:val="20"/>
          <w:lang w:val="en-GB"/>
        </w:rPr>
        <w:t xml:space="preserve"> </w:t>
      </w:r>
      <w:r w:rsidRPr="00E90605">
        <w:rPr>
          <w:color w:val="7030A0"/>
          <w:sz w:val="20"/>
          <w:lang w:val="en-GB"/>
        </w:rPr>
        <w:t>limitations</w:t>
      </w:r>
      <w:r w:rsidRPr="00E90605">
        <w:rPr>
          <w:color w:val="7030A0"/>
          <w:spacing w:val="-12"/>
          <w:sz w:val="20"/>
          <w:lang w:val="en-GB"/>
        </w:rPr>
        <w:t xml:space="preserve"> </w:t>
      </w:r>
      <w:r w:rsidRPr="00E90605">
        <w:rPr>
          <w:color w:val="7030A0"/>
          <w:sz w:val="20"/>
          <w:lang w:val="en-GB"/>
        </w:rPr>
        <w:t>applicable to civil claims or violations that do not constitute the most serious crimes of concern to the international</w:t>
      </w:r>
      <w:r w:rsidRPr="00E90605">
        <w:rPr>
          <w:color w:val="7030A0"/>
          <w:spacing w:val="-12"/>
          <w:sz w:val="20"/>
          <w:lang w:val="en-GB"/>
        </w:rPr>
        <w:t xml:space="preserve"> </w:t>
      </w:r>
      <w:r w:rsidRPr="00E90605">
        <w:rPr>
          <w:color w:val="7030A0"/>
          <w:sz w:val="20"/>
          <w:lang w:val="en-GB"/>
        </w:rPr>
        <w:t>community</w:t>
      </w:r>
      <w:r w:rsidRPr="00E90605">
        <w:rPr>
          <w:color w:val="7030A0"/>
          <w:spacing w:val="-12"/>
          <w:sz w:val="20"/>
          <w:lang w:val="en-GB"/>
        </w:rPr>
        <w:t xml:space="preserve"> </w:t>
      </w:r>
      <w:r w:rsidRPr="00E90605">
        <w:rPr>
          <w:color w:val="7030A0"/>
          <w:sz w:val="20"/>
          <w:lang w:val="en-GB"/>
        </w:rPr>
        <w:t>as</w:t>
      </w:r>
      <w:r w:rsidRPr="00E90605">
        <w:rPr>
          <w:color w:val="7030A0"/>
          <w:spacing w:val="-13"/>
          <w:sz w:val="20"/>
          <w:lang w:val="en-GB"/>
        </w:rPr>
        <w:t xml:space="preserve"> </w:t>
      </w:r>
      <w:r w:rsidRPr="00E90605">
        <w:rPr>
          <w:color w:val="7030A0"/>
          <w:sz w:val="20"/>
          <w:lang w:val="en-GB"/>
        </w:rPr>
        <w:t>a</w:t>
      </w:r>
      <w:r w:rsidRPr="00E90605">
        <w:rPr>
          <w:color w:val="7030A0"/>
          <w:spacing w:val="-11"/>
          <w:sz w:val="20"/>
          <w:lang w:val="en-GB"/>
        </w:rPr>
        <w:t xml:space="preserve"> </w:t>
      </w:r>
      <w:r w:rsidRPr="00E90605">
        <w:rPr>
          <w:color w:val="7030A0"/>
          <w:sz w:val="20"/>
          <w:lang w:val="en-GB"/>
        </w:rPr>
        <w:t>whole</w:t>
      </w:r>
      <w:r w:rsidRPr="00E90605">
        <w:rPr>
          <w:color w:val="7030A0"/>
          <w:spacing w:val="-12"/>
          <w:sz w:val="20"/>
          <w:lang w:val="en-GB"/>
        </w:rPr>
        <w:t xml:space="preserve"> </w:t>
      </w:r>
      <w:r w:rsidRPr="00E90605">
        <w:rPr>
          <w:color w:val="7030A0"/>
          <w:sz w:val="20"/>
          <w:lang w:val="en-GB"/>
        </w:rPr>
        <w:t>allow</w:t>
      </w:r>
      <w:r w:rsidRPr="00E90605">
        <w:rPr>
          <w:color w:val="7030A0"/>
          <w:spacing w:val="-12"/>
          <w:sz w:val="20"/>
          <w:lang w:val="en-GB"/>
        </w:rPr>
        <w:t xml:space="preserve"> </w:t>
      </w:r>
      <w:r w:rsidRPr="00E90605">
        <w:rPr>
          <w:color w:val="7030A0"/>
          <w:sz w:val="20"/>
          <w:lang w:val="en-GB"/>
        </w:rPr>
        <w:t>a</w:t>
      </w:r>
      <w:r w:rsidRPr="00E90605">
        <w:rPr>
          <w:color w:val="7030A0"/>
          <w:spacing w:val="-12"/>
          <w:sz w:val="20"/>
          <w:lang w:val="en-GB"/>
        </w:rPr>
        <w:t xml:space="preserve"> </w:t>
      </w:r>
      <w:r w:rsidRPr="00E90605">
        <w:rPr>
          <w:color w:val="7030A0"/>
          <w:sz w:val="20"/>
          <w:lang w:val="en-GB"/>
        </w:rPr>
        <w:t>reasonable</w:t>
      </w:r>
      <w:r w:rsidRPr="00E90605">
        <w:rPr>
          <w:color w:val="7030A0"/>
          <w:spacing w:val="-12"/>
          <w:sz w:val="20"/>
          <w:lang w:val="en-GB"/>
        </w:rPr>
        <w:t xml:space="preserve"> </w:t>
      </w:r>
      <w:r w:rsidRPr="00E90605">
        <w:rPr>
          <w:color w:val="7030A0"/>
          <w:sz w:val="20"/>
          <w:lang w:val="en-GB"/>
        </w:rPr>
        <w:t>period</w:t>
      </w:r>
      <w:r w:rsidRPr="00E90605">
        <w:rPr>
          <w:color w:val="7030A0"/>
          <w:spacing w:val="-12"/>
          <w:sz w:val="20"/>
          <w:lang w:val="en-GB"/>
        </w:rPr>
        <w:t xml:space="preserve"> </w:t>
      </w:r>
      <w:r w:rsidRPr="00E90605">
        <w:rPr>
          <w:color w:val="7030A0"/>
          <w:sz w:val="20"/>
          <w:lang w:val="en-GB"/>
        </w:rPr>
        <w:t>of</w:t>
      </w:r>
      <w:r w:rsidRPr="00E90605">
        <w:rPr>
          <w:color w:val="7030A0"/>
          <w:spacing w:val="-12"/>
          <w:sz w:val="20"/>
          <w:lang w:val="en-GB"/>
        </w:rPr>
        <w:t xml:space="preserve"> </w:t>
      </w:r>
      <w:r w:rsidRPr="00E90605">
        <w:rPr>
          <w:color w:val="7030A0"/>
          <w:sz w:val="20"/>
          <w:lang w:val="en-GB"/>
        </w:rPr>
        <w:t>time</w:t>
      </w:r>
      <w:r w:rsidRPr="00E90605">
        <w:rPr>
          <w:color w:val="7030A0"/>
          <w:spacing w:val="-12"/>
          <w:sz w:val="20"/>
          <w:lang w:val="en-GB"/>
        </w:rPr>
        <w:t xml:space="preserve"> </w:t>
      </w:r>
      <w:r w:rsidRPr="00E90605">
        <w:rPr>
          <w:color w:val="7030A0"/>
          <w:sz w:val="20"/>
          <w:lang w:val="en-GB"/>
        </w:rPr>
        <w:t>for</w:t>
      </w:r>
      <w:r w:rsidRPr="00E90605">
        <w:rPr>
          <w:color w:val="7030A0"/>
          <w:spacing w:val="-12"/>
          <w:sz w:val="20"/>
          <w:lang w:val="en-GB"/>
        </w:rPr>
        <w:t xml:space="preserve"> </w:t>
      </w:r>
      <w:r w:rsidRPr="00E90605">
        <w:rPr>
          <w:color w:val="7030A0"/>
          <w:sz w:val="20"/>
          <w:lang w:val="en-GB"/>
        </w:rPr>
        <w:t>the</w:t>
      </w:r>
      <w:r w:rsidRPr="00E90605">
        <w:rPr>
          <w:color w:val="7030A0"/>
          <w:spacing w:val="-12"/>
          <w:sz w:val="20"/>
          <w:lang w:val="en-GB"/>
        </w:rPr>
        <w:t xml:space="preserve"> </w:t>
      </w:r>
      <w:r w:rsidRPr="00E90605">
        <w:rPr>
          <w:color w:val="7030A0"/>
          <w:sz w:val="20"/>
          <w:lang w:val="en-GB"/>
        </w:rPr>
        <w:t>commencement of</w:t>
      </w:r>
      <w:r w:rsidRPr="00E90605">
        <w:rPr>
          <w:color w:val="7030A0"/>
          <w:spacing w:val="-12"/>
          <w:sz w:val="20"/>
          <w:lang w:val="en-GB"/>
        </w:rPr>
        <w:t xml:space="preserve"> </w:t>
      </w:r>
      <w:r w:rsidRPr="00E90605">
        <w:rPr>
          <w:color w:val="7030A0"/>
          <w:sz w:val="20"/>
          <w:lang w:val="en-GB"/>
        </w:rPr>
        <w:t>legal</w:t>
      </w:r>
      <w:r w:rsidRPr="00E90605">
        <w:rPr>
          <w:color w:val="7030A0"/>
          <w:spacing w:val="-12"/>
          <w:sz w:val="20"/>
          <w:lang w:val="en-GB"/>
        </w:rPr>
        <w:t xml:space="preserve"> </w:t>
      </w:r>
      <w:r w:rsidRPr="00E90605">
        <w:rPr>
          <w:color w:val="7030A0"/>
          <w:sz w:val="20"/>
          <w:lang w:val="en-GB"/>
        </w:rPr>
        <w:t>proceedings</w:t>
      </w:r>
      <w:r w:rsidRPr="00E90605">
        <w:rPr>
          <w:color w:val="7030A0"/>
          <w:spacing w:val="-13"/>
          <w:sz w:val="20"/>
          <w:lang w:val="en-GB"/>
        </w:rPr>
        <w:t xml:space="preserve"> </w:t>
      </w:r>
      <w:r w:rsidRPr="00E90605">
        <w:rPr>
          <w:color w:val="7030A0"/>
          <w:sz w:val="20"/>
          <w:lang w:val="en-GB"/>
        </w:rPr>
        <w:t>in</w:t>
      </w:r>
      <w:r w:rsidRPr="00E90605">
        <w:rPr>
          <w:color w:val="7030A0"/>
          <w:spacing w:val="-11"/>
          <w:sz w:val="20"/>
          <w:lang w:val="en-GB"/>
        </w:rPr>
        <w:t xml:space="preserve"> </w:t>
      </w:r>
      <w:r w:rsidRPr="00E90605">
        <w:rPr>
          <w:color w:val="7030A0"/>
          <w:sz w:val="20"/>
          <w:lang w:val="en-GB"/>
        </w:rPr>
        <w:t>relation</w:t>
      </w:r>
      <w:r w:rsidRPr="00E90605">
        <w:rPr>
          <w:color w:val="7030A0"/>
          <w:spacing w:val="-13"/>
          <w:sz w:val="20"/>
          <w:lang w:val="en-GB"/>
        </w:rPr>
        <w:t xml:space="preserve"> </w:t>
      </w:r>
      <w:r w:rsidRPr="00E90605">
        <w:rPr>
          <w:color w:val="7030A0"/>
          <w:sz w:val="20"/>
          <w:lang w:val="en-GB"/>
        </w:rPr>
        <w:t>to</w:t>
      </w:r>
      <w:r w:rsidRPr="00E90605">
        <w:rPr>
          <w:color w:val="7030A0"/>
          <w:spacing w:val="-11"/>
          <w:sz w:val="20"/>
          <w:lang w:val="en-GB"/>
        </w:rPr>
        <w:t xml:space="preserve"> </w:t>
      </w:r>
      <w:r w:rsidRPr="00E90605">
        <w:rPr>
          <w:color w:val="7030A0"/>
          <w:sz w:val="20"/>
          <w:lang w:val="en-GB"/>
        </w:rPr>
        <w:t>human</w:t>
      </w:r>
      <w:r w:rsidRPr="00E90605">
        <w:rPr>
          <w:color w:val="7030A0"/>
          <w:spacing w:val="-7"/>
          <w:sz w:val="20"/>
          <w:lang w:val="en-GB"/>
        </w:rPr>
        <w:t xml:space="preserve"> </w:t>
      </w:r>
      <w:r w:rsidRPr="00E90605">
        <w:rPr>
          <w:color w:val="7030A0"/>
          <w:sz w:val="20"/>
          <w:lang w:val="en-GB"/>
        </w:rPr>
        <w:t>rights</w:t>
      </w:r>
      <w:r w:rsidRPr="00E90605">
        <w:rPr>
          <w:color w:val="7030A0"/>
          <w:spacing w:val="-13"/>
          <w:sz w:val="20"/>
          <w:lang w:val="en-GB"/>
        </w:rPr>
        <w:t xml:space="preserve"> </w:t>
      </w:r>
      <w:r w:rsidRPr="00E90605">
        <w:rPr>
          <w:color w:val="7030A0"/>
          <w:sz w:val="20"/>
          <w:lang w:val="en-GB"/>
        </w:rPr>
        <w:t>abuses,</w:t>
      </w:r>
      <w:r w:rsidRPr="00E90605">
        <w:rPr>
          <w:color w:val="7030A0"/>
          <w:spacing w:val="-11"/>
          <w:sz w:val="20"/>
          <w:lang w:val="en-GB"/>
        </w:rPr>
        <w:t xml:space="preserve"> </w:t>
      </w:r>
      <w:r w:rsidRPr="00E90605">
        <w:rPr>
          <w:color w:val="7030A0"/>
          <w:sz w:val="20"/>
          <w:lang w:val="en-GB"/>
        </w:rPr>
        <w:t>particularly</w:t>
      </w:r>
      <w:r w:rsidRPr="00E90605">
        <w:rPr>
          <w:color w:val="7030A0"/>
          <w:spacing w:val="-12"/>
          <w:sz w:val="20"/>
          <w:lang w:val="en-GB"/>
        </w:rPr>
        <w:t xml:space="preserve"> </w:t>
      </w:r>
      <w:r w:rsidRPr="00E90605">
        <w:rPr>
          <w:color w:val="7030A0"/>
          <w:sz w:val="20"/>
          <w:lang w:val="en-GB"/>
        </w:rPr>
        <w:t>in</w:t>
      </w:r>
      <w:r w:rsidRPr="00E90605">
        <w:rPr>
          <w:color w:val="7030A0"/>
          <w:spacing w:val="-12"/>
          <w:sz w:val="20"/>
          <w:lang w:val="en-GB"/>
        </w:rPr>
        <w:t xml:space="preserve"> </w:t>
      </w:r>
      <w:r w:rsidRPr="00E90605">
        <w:rPr>
          <w:color w:val="7030A0"/>
          <w:sz w:val="20"/>
          <w:lang w:val="en-GB"/>
        </w:rPr>
        <w:t>cases</w:t>
      </w:r>
      <w:r w:rsidRPr="00E90605">
        <w:rPr>
          <w:color w:val="7030A0"/>
          <w:spacing w:val="-13"/>
          <w:sz w:val="20"/>
          <w:lang w:val="en-GB"/>
        </w:rPr>
        <w:t xml:space="preserve"> </w:t>
      </w:r>
      <w:r w:rsidRPr="00E90605">
        <w:rPr>
          <w:color w:val="7030A0"/>
          <w:sz w:val="20"/>
          <w:lang w:val="en-GB"/>
        </w:rPr>
        <w:t>where</w:t>
      </w:r>
      <w:r w:rsidRPr="00E90605">
        <w:rPr>
          <w:color w:val="7030A0"/>
          <w:spacing w:val="-11"/>
          <w:sz w:val="20"/>
          <w:lang w:val="en-GB"/>
        </w:rPr>
        <w:t xml:space="preserve"> </w:t>
      </w:r>
      <w:r w:rsidRPr="00E90605">
        <w:rPr>
          <w:color w:val="7030A0"/>
          <w:sz w:val="20"/>
          <w:lang w:val="en-GB"/>
        </w:rPr>
        <w:t>the</w:t>
      </w:r>
      <w:r w:rsidRPr="00E90605">
        <w:rPr>
          <w:color w:val="7030A0"/>
          <w:spacing w:val="-12"/>
          <w:sz w:val="20"/>
          <w:lang w:val="en-GB"/>
        </w:rPr>
        <w:t xml:space="preserve"> </w:t>
      </w:r>
      <w:r w:rsidRPr="00E90605">
        <w:rPr>
          <w:color w:val="7030A0"/>
          <w:sz w:val="20"/>
          <w:lang w:val="en-GB"/>
        </w:rPr>
        <w:t xml:space="preserve">abuses occurred in another State or when the harm may be identifiable only after a long period of </w:t>
      </w:r>
      <w:r w:rsidRPr="00E90605">
        <w:rPr>
          <w:color w:val="7030A0"/>
          <w:spacing w:val="-2"/>
          <w:sz w:val="20"/>
          <w:lang w:val="en-GB"/>
        </w:rPr>
        <w:t>time.</w:t>
      </w:r>
    </w:p>
    <w:p w14:paraId="0C8BE35D" w14:textId="77777777" w:rsidR="00E90605" w:rsidRPr="00E90605" w:rsidRDefault="00E90605">
      <w:pPr>
        <w:pStyle w:val="ListParagraph"/>
        <w:tabs>
          <w:tab w:val="left" w:pos="1776"/>
        </w:tabs>
        <w:spacing w:before="125" w:line="249" w:lineRule="auto"/>
        <w:ind w:right="1249"/>
        <w:rPr>
          <w:b/>
          <w:color w:val="FF0000"/>
          <w:sz w:val="20"/>
          <w:lang w:val="en-GB"/>
        </w:rPr>
      </w:pPr>
      <w:r w:rsidRPr="00E90605">
        <w:rPr>
          <w:b/>
          <w:color w:val="FF0000"/>
          <w:sz w:val="20"/>
          <w:lang w:val="en-GB"/>
        </w:rPr>
        <w:t xml:space="preserve">We propose the following amendments to the article 10.2 and it reads as such: </w:t>
      </w:r>
    </w:p>
    <w:p w14:paraId="6D9E1756" w14:textId="77777777" w:rsidR="00E90605" w:rsidRPr="00E90605" w:rsidRDefault="00E90605">
      <w:pPr>
        <w:pStyle w:val="ListParagraph"/>
        <w:tabs>
          <w:tab w:val="left" w:pos="1776"/>
        </w:tabs>
        <w:spacing w:before="125" w:line="249" w:lineRule="auto"/>
        <w:ind w:right="1249"/>
        <w:rPr>
          <w:color w:val="7030A0"/>
          <w:sz w:val="20"/>
          <w:lang w:val="en-GB"/>
        </w:rPr>
      </w:pPr>
      <w:r w:rsidRPr="00E90605">
        <w:rPr>
          <w:sz w:val="20"/>
          <w:lang w:val="en-GB"/>
        </w:rPr>
        <w:t>10.1 The States Parties to the present (Legally Binding Instrument) shall adopt any legislative</w:t>
      </w:r>
      <w:r w:rsidRPr="00E90605">
        <w:rPr>
          <w:spacing w:val="-11"/>
          <w:sz w:val="20"/>
          <w:lang w:val="en-GB"/>
        </w:rPr>
        <w:t xml:space="preserve"> </w:t>
      </w:r>
      <w:r w:rsidRPr="00E90605">
        <w:rPr>
          <w:sz w:val="20"/>
          <w:lang w:val="en-GB"/>
        </w:rPr>
        <w:t>or</w:t>
      </w:r>
      <w:r w:rsidRPr="00E90605">
        <w:rPr>
          <w:spacing w:val="-11"/>
          <w:sz w:val="20"/>
          <w:lang w:val="en-GB"/>
        </w:rPr>
        <w:t xml:space="preserve"> </w:t>
      </w:r>
      <w:r w:rsidRPr="00E90605">
        <w:rPr>
          <w:sz w:val="20"/>
          <w:lang w:val="en-GB"/>
        </w:rPr>
        <w:t>other</w:t>
      </w:r>
      <w:r w:rsidRPr="00E90605">
        <w:rPr>
          <w:spacing w:val="-10"/>
          <w:sz w:val="20"/>
          <w:lang w:val="en-GB"/>
        </w:rPr>
        <w:t xml:space="preserve"> </w:t>
      </w:r>
      <w:r w:rsidRPr="00E90605">
        <w:rPr>
          <w:sz w:val="20"/>
          <w:lang w:val="en-GB"/>
        </w:rPr>
        <w:t>measures</w:t>
      </w:r>
      <w:r w:rsidRPr="00E90605">
        <w:rPr>
          <w:spacing w:val="-12"/>
          <w:sz w:val="20"/>
          <w:lang w:val="en-GB"/>
        </w:rPr>
        <w:t xml:space="preserve"> </w:t>
      </w:r>
      <w:r w:rsidRPr="00E90605">
        <w:rPr>
          <w:sz w:val="20"/>
          <w:lang w:val="en-GB"/>
        </w:rPr>
        <w:t>necessary</w:t>
      </w:r>
      <w:r w:rsidRPr="00E90605">
        <w:rPr>
          <w:spacing w:val="-10"/>
          <w:sz w:val="20"/>
          <w:lang w:val="en-GB"/>
        </w:rPr>
        <w:t xml:space="preserve"> </w:t>
      </w:r>
      <w:r w:rsidRPr="00E90605">
        <w:rPr>
          <w:sz w:val="20"/>
          <w:lang w:val="en-GB"/>
        </w:rPr>
        <w:t>to</w:t>
      </w:r>
      <w:r w:rsidRPr="00E90605">
        <w:rPr>
          <w:spacing w:val="-10"/>
          <w:sz w:val="20"/>
          <w:lang w:val="en-GB"/>
        </w:rPr>
        <w:t xml:space="preserve"> </w:t>
      </w:r>
      <w:r w:rsidRPr="00E90605">
        <w:rPr>
          <w:sz w:val="20"/>
          <w:lang w:val="en-GB"/>
        </w:rPr>
        <w:t>ensure</w:t>
      </w:r>
      <w:r w:rsidRPr="00E90605">
        <w:rPr>
          <w:spacing w:val="-11"/>
          <w:sz w:val="20"/>
          <w:lang w:val="en-GB"/>
        </w:rPr>
        <w:t xml:space="preserve"> </w:t>
      </w:r>
      <w:r w:rsidRPr="00E90605">
        <w:rPr>
          <w:sz w:val="20"/>
          <w:lang w:val="en-GB"/>
        </w:rPr>
        <w:t>that</w:t>
      </w:r>
      <w:r w:rsidRPr="00E90605">
        <w:rPr>
          <w:spacing w:val="-11"/>
          <w:sz w:val="20"/>
          <w:lang w:val="en-GB"/>
        </w:rPr>
        <w:t xml:space="preserve"> </w:t>
      </w:r>
      <w:r w:rsidRPr="00E90605">
        <w:rPr>
          <w:sz w:val="20"/>
          <w:lang w:val="en-GB"/>
        </w:rPr>
        <w:t>statutory</w:t>
      </w:r>
      <w:r w:rsidRPr="00E90605">
        <w:rPr>
          <w:spacing w:val="-10"/>
          <w:sz w:val="20"/>
          <w:lang w:val="en-GB"/>
        </w:rPr>
        <w:t xml:space="preserve"> </w:t>
      </w:r>
      <w:r w:rsidRPr="00E90605">
        <w:rPr>
          <w:sz w:val="20"/>
          <w:lang w:val="en-GB"/>
        </w:rPr>
        <w:t>or</w:t>
      </w:r>
      <w:r w:rsidRPr="00E90605">
        <w:rPr>
          <w:spacing w:val="-5"/>
          <w:sz w:val="20"/>
          <w:lang w:val="en-GB"/>
        </w:rPr>
        <w:t xml:space="preserve"> </w:t>
      </w:r>
      <w:r w:rsidRPr="00E90605">
        <w:rPr>
          <w:sz w:val="20"/>
          <w:lang w:val="en-GB"/>
        </w:rPr>
        <w:t>other</w:t>
      </w:r>
      <w:r w:rsidRPr="00E90605">
        <w:rPr>
          <w:spacing w:val="-11"/>
          <w:sz w:val="20"/>
          <w:lang w:val="en-GB"/>
        </w:rPr>
        <w:t xml:space="preserve"> </w:t>
      </w:r>
      <w:r w:rsidRPr="00E90605">
        <w:rPr>
          <w:sz w:val="20"/>
          <w:lang w:val="en-GB"/>
        </w:rPr>
        <w:t>limitations</w:t>
      </w:r>
      <w:r w:rsidRPr="00E90605">
        <w:rPr>
          <w:spacing w:val="-12"/>
          <w:sz w:val="20"/>
          <w:lang w:val="en-GB"/>
        </w:rPr>
        <w:t xml:space="preserve"> </w:t>
      </w:r>
      <w:r w:rsidRPr="00E90605">
        <w:rPr>
          <w:sz w:val="20"/>
          <w:lang w:val="en-GB"/>
        </w:rPr>
        <w:t xml:space="preserve">applicable to civil claims or violations that do not constitute </w:t>
      </w:r>
      <w:r w:rsidRPr="00E90605">
        <w:rPr>
          <w:b/>
          <w:strike/>
          <w:color w:val="FF0000"/>
          <w:sz w:val="20"/>
          <w:lang w:val="en-GB"/>
        </w:rPr>
        <w:t>the most serious</w:t>
      </w:r>
      <w:r w:rsidRPr="00E90605">
        <w:rPr>
          <w:color w:val="FF0000"/>
          <w:sz w:val="20"/>
          <w:lang w:val="en-GB"/>
        </w:rPr>
        <w:t xml:space="preserve"> </w:t>
      </w:r>
      <w:r w:rsidRPr="00E90605">
        <w:rPr>
          <w:sz w:val="20"/>
          <w:lang w:val="en-GB"/>
        </w:rPr>
        <w:t xml:space="preserve">crimes </w:t>
      </w:r>
      <w:r w:rsidRPr="00E90605">
        <w:rPr>
          <w:b/>
          <w:strike/>
          <w:color w:val="FF0000"/>
          <w:sz w:val="20"/>
          <w:lang w:val="en-GB"/>
        </w:rPr>
        <w:t xml:space="preserve">of concern to the international community as a whole </w:t>
      </w:r>
      <w:r w:rsidRPr="00E90605">
        <w:rPr>
          <w:b/>
          <w:color w:val="FF0000"/>
          <w:sz w:val="20"/>
          <w:lang w:val="en-GB"/>
        </w:rPr>
        <w:t xml:space="preserve">under international law shall not run for such a period as no effective remedy is available and shall not apply to civil or administrative actions sought by victims seeking reparation for their injuries. In all cases they must </w:t>
      </w:r>
      <w:r w:rsidRPr="00E90605">
        <w:rPr>
          <w:color w:val="404040" w:themeColor="text1" w:themeTint="BF"/>
          <w:sz w:val="20"/>
          <w:lang w:val="en-GB"/>
        </w:rPr>
        <w:t>allow</w:t>
      </w:r>
      <w:r w:rsidRPr="00E90605">
        <w:rPr>
          <w:color w:val="404040" w:themeColor="text1" w:themeTint="BF"/>
          <w:spacing w:val="-12"/>
          <w:sz w:val="20"/>
          <w:lang w:val="en-GB"/>
        </w:rPr>
        <w:t xml:space="preserve"> </w:t>
      </w:r>
      <w:r w:rsidRPr="00E90605">
        <w:rPr>
          <w:color w:val="404040" w:themeColor="text1" w:themeTint="BF"/>
          <w:sz w:val="20"/>
          <w:lang w:val="en-GB"/>
        </w:rPr>
        <w:t>a</w:t>
      </w:r>
      <w:r w:rsidRPr="00E90605">
        <w:rPr>
          <w:color w:val="404040" w:themeColor="text1" w:themeTint="BF"/>
          <w:spacing w:val="-12"/>
          <w:sz w:val="20"/>
          <w:lang w:val="en-GB"/>
        </w:rPr>
        <w:t xml:space="preserve"> </w:t>
      </w:r>
      <w:r w:rsidRPr="00E90605">
        <w:rPr>
          <w:color w:val="404040" w:themeColor="text1" w:themeTint="BF"/>
          <w:sz w:val="20"/>
          <w:lang w:val="en-GB"/>
        </w:rPr>
        <w:t>reasonable</w:t>
      </w:r>
      <w:r w:rsidRPr="00E90605">
        <w:rPr>
          <w:color w:val="404040" w:themeColor="text1" w:themeTint="BF"/>
          <w:spacing w:val="-12"/>
          <w:sz w:val="20"/>
          <w:lang w:val="en-GB"/>
        </w:rPr>
        <w:t xml:space="preserve"> </w:t>
      </w:r>
      <w:proofErr w:type="gramStart"/>
      <w:r w:rsidRPr="00E90605">
        <w:rPr>
          <w:color w:val="404040" w:themeColor="text1" w:themeTint="BF"/>
          <w:sz w:val="20"/>
          <w:lang w:val="en-GB"/>
        </w:rPr>
        <w:t>period</w:t>
      </w:r>
      <w:r w:rsidRPr="00E90605">
        <w:rPr>
          <w:color w:val="404040" w:themeColor="text1" w:themeTint="BF"/>
          <w:spacing w:val="-12"/>
          <w:sz w:val="20"/>
          <w:lang w:val="en-GB"/>
        </w:rPr>
        <w:t xml:space="preserve"> </w:t>
      </w:r>
      <w:r w:rsidRPr="00E90605">
        <w:rPr>
          <w:color w:val="404040" w:themeColor="text1" w:themeTint="BF"/>
          <w:sz w:val="20"/>
          <w:lang w:val="en-GB"/>
        </w:rPr>
        <w:t>of</w:t>
      </w:r>
      <w:r w:rsidRPr="00E90605">
        <w:rPr>
          <w:color w:val="404040" w:themeColor="text1" w:themeTint="BF"/>
          <w:spacing w:val="-12"/>
          <w:sz w:val="20"/>
          <w:lang w:val="en-GB"/>
        </w:rPr>
        <w:t xml:space="preserve"> </w:t>
      </w:r>
      <w:r w:rsidRPr="00E90605">
        <w:rPr>
          <w:color w:val="404040" w:themeColor="text1" w:themeTint="BF"/>
          <w:sz w:val="20"/>
          <w:lang w:val="en-GB"/>
        </w:rPr>
        <w:t>time</w:t>
      </w:r>
      <w:proofErr w:type="gramEnd"/>
      <w:r w:rsidRPr="00E90605">
        <w:rPr>
          <w:color w:val="404040" w:themeColor="text1" w:themeTint="BF"/>
          <w:spacing w:val="-12"/>
          <w:sz w:val="20"/>
          <w:lang w:val="en-GB"/>
        </w:rPr>
        <w:t xml:space="preserve"> </w:t>
      </w:r>
      <w:r w:rsidRPr="00E90605">
        <w:rPr>
          <w:color w:val="404040" w:themeColor="text1" w:themeTint="BF"/>
          <w:sz w:val="20"/>
          <w:lang w:val="en-GB"/>
        </w:rPr>
        <w:t>for</w:t>
      </w:r>
      <w:r w:rsidRPr="00E90605">
        <w:rPr>
          <w:color w:val="404040" w:themeColor="text1" w:themeTint="BF"/>
          <w:spacing w:val="-12"/>
          <w:sz w:val="20"/>
          <w:lang w:val="en-GB"/>
        </w:rPr>
        <w:t xml:space="preserve"> </w:t>
      </w:r>
      <w:r w:rsidRPr="00E90605">
        <w:rPr>
          <w:color w:val="404040" w:themeColor="text1" w:themeTint="BF"/>
          <w:sz w:val="20"/>
          <w:lang w:val="en-GB"/>
        </w:rPr>
        <w:t>the</w:t>
      </w:r>
      <w:r w:rsidRPr="00E90605">
        <w:rPr>
          <w:color w:val="404040" w:themeColor="text1" w:themeTint="BF"/>
          <w:spacing w:val="-12"/>
          <w:sz w:val="20"/>
          <w:lang w:val="en-GB"/>
        </w:rPr>
        <w:t xml:space="preserve"> </w:t>
      </w:r>
      <w:r w:rsidRPr="00E90605">
        <w:rPr>
          <w:color w:val="404040" w:themeColor="text1" w:themeTint="BF"/>
          <w:sz w:val="20"/>
          <w:lang w:val="en-GB"/>
        </w:rPr>
        <w:t>commencement of</w:t>
      </w:r>
      <w:r w:rsidRPr="00E90605">
        <w:rPr>
          <w:color w:val="404040" w:themeColor="text1" w:themeTint="BF"/>
          <w:spacing w:val="-12"/>
          <w:sz w:val="20"/>
          <w:lang w:val="en-GB"/>
        </w:rPr>
        <w:t xml:space="preserve"> </w:t>
      </w:r>
      <w:r w:rsidRPr="00E90605">
        <w:rPr>
          <w:color w:val="404040" w:themeColor="text1" w:themeTint="BF"/>
          <w:sz w:val="20"/>
          <w:lang w:val="en-GB"/>
        </w:rPr>
        <w:t>legal</w:t>
      </w:r>
      <w:r w:rsidRPr="00E90605">
        <w:rPr>
          <w:color w:val="404040" w:themeColor="text1" w:themeTint="BF"/>
          <w:spacing w:val="-12"/>
          <w:sz w:val="20"/>
          <w:lang w:val="en-GB"/>
        </w:rPr>
        <w:t xml:space="preserve"> </w:t>
      </w:r>
      <w:r w:rsidRPr="00E90605">
        <w:rPr>
          <w:color w:val="404040" w:themeColor="text1" w:themeTint="BF"/>
          <w:sz w:val="20"/>
          <w:lang w:val="en-GB"/>
        </w:rPr>
        <w:t>proceedings</w:t>
      </w:r>
      <w:r w:rsidRPr="00E90605">
        <w:rPr>
          <w:color w:val="404040" w:themeColor="text1" w:themeTint="BF"/>
          <w:spacing w:val="-13"/>
          <w:sz w:val="20"/>
          <w:lang w:val="en-GB"/>
        </w:rPr>
        <w:t xml:space="preserve"> </w:t>
      </w:r>
      <w:r w:rsidRPr="00E90605">
        <w:rPr>
          <w:color w:val="404040" w:themeColor="text1" w:themeTint="BF"/>
          <w:sz w:val="20"/>
          <w:lang w:val="en-GB"/>
        </w:rPr>
        <w:t>in</w:t>
      </w:r>
      <w:r w:rsidRPr="00E90605">
        <w:rPr>
          <w:color w:val="404040" w:themeColor="text1" w:themeTint="BF"/>
          <w:spacing w:val="-11"/>
          <w:sz w:val="20"/>
          <w:lang w:val="en-GB"/>
        </w:rPr>
        <w:t xml:space="preserve"> </w:t>
      </w:r>
      <w:r w:rsidRPr="00E90605">
        <w:rPr>
          <w:color w:val="404040" w:themeColor="text1" w:themeTint="BF"/>
          <w:sz w:val="20"/>
          <w:lang w:val="en-GB"/>
        </w:rPr>
        <w:t>relation</w:t>
      </w:r>
      <w:r w:rsidRPr="00E90605">
        <w:rPr>
          <w:color w:val="404040" w:themeColor="text1" w:themeTint="BF"/>
          <w:spacing w:val="-13"/>
          <w:sz w:val="20"/>
          <w:lang w:val="en-GB"/>
        </w:rPr>
        <w:t xml:space="preserve"> </w:t>
      </w:r>
      <w:r w:rsidRPr="00E90605">
        <w:rPr>
          <w:color w:val="404040" w:themeColor="text1" w:themeTint="BF"/>
          <w:sz w:val="20"/>
          <w:lang w:val="en-GB"/>
        </w:rPr>
        <w:t>to</w:t>
      </w:r>
      <w:r w:rsidRPr="00E90605">
        <w:rPr>
          <w:color w:val="404040" w:themeColor="text1" w:themeTint="BF"/>
          <w:spacing w:val="-11"/>
          <w:sz w:val="20"/>
          <w:lang w:val="en-GB"/>
        </w:rPr>
        <w:t xml:space="preserve"> </w:t>
      </w:r>
      <w:r w:rsidRPr="00E90605">
        <w:rPr>
          <w:color w:val="404040" w:themeColor="text1" w:themeTint="BF"/>
          <w:sz w:val="20"/>
          <w:lang w:val="en-GB"/>
        </w:rPr>
        <w:t>human</w:t>
      </w:r>
      <w:r w:rsidRPr="00E90605">
        <w:rPr>
          <w:color w:val="404040" w:themeColor="text1" w:themeTint="BF"/>
          <w:spacing w:val="-7"/>
          <w:sz w:val="20"/>
          <w:lang w:val="en-GB"/>
        </w:rPr>
        <w:t xml:space="preserve"> </w:t>
      </w:r>
      <w:r w:rsidRPr="00E90605">
        <w:rPr>
          <w:color w:val="404040" w:themeColor="text1" w:themeTint="BF"/>
          <w:sz w:val="20"/>
          <w:lang w:val="en-GB"/>
        </w:rPr>
        <w:t>rights</w:t>
      </w:r>
      <w:r w:rsidRPr="00E90605">
        <w:rPr>
          <w:color w:val="404040" w:themeColor="text1" w:themeTint="BF"/>
          <w:spacing w:val="-13"/>
          <w:sz w:val="20"/>
          <w:lang w:val="en-GB"/>
        </w:rPr>
        <w:t xml:space="preserve"> </w:t>
      </w:r>
      <w:r w:rsidRPr="00E90605">
        <w:rPr>
          <w:color w:val="404040" w:themeColor="text1" w:themeTint="BF"/>
          <w:sz w:val="20"/>
          <w:lang w:val="en-GB"/>
        </w:rPr>
        <w:t>abuses,</w:t>
      </w:r>
      <w:r w:rsidRPr="00E90605">
        <w:rPr>
          <w:color w:val="404040" w:themeColor="text1" w:themeTint="BF"/>
          <w:spacing w:val="-11"/>
          <w:sz w:val="20"/>
          <w:lang w:val="en-GB"/>
        </w:rPr>
        <w:t xml:space="preserve"> </w:t>
      </w:r>
      <w:r w:rsidRPr="00E90605">
        <w:rPr>
          <w:color w:val="404040" w:themeColor="text1" w:themeTint="BF"/>
          <w:sz w:val="20"/>
          <w:lang w:val="en-GB"/>
        </w:rPr>
        <w:t>particularly</w:t>
      </w:r>
      <w:r w:rsidRPr="00E90605">
        <w:rPr>
          <w:color w:val="404040" w:themeColor="text1" w:themeTint="BF"/>
          <w:spacing w:val="-12"/>
          <w:sz w:val="20"/>
          <w:lang w:val="en-GB"/>
        </w:rPr>
        <w:t xml:space="preserve"> </w:t>
      </w:r>
      <w:r w:rsidRPr="00E90605">
        <w:rPr>
          <w:color w:val="404040" w:themeColor="text1" w:themeTint="BF"/>
          <w:sz w:val="20"/>
          <w:lang w:val="en-GB"/>
        </w:rPr>
        <w:t>in</w:t>
      </w:r>
      <w:r w:rsidRPr="00E90605">
        <w:rPr>
          <w:color w:val="404040" w:themeColor="text1" w:themeTint="BF"/>
          <w:spacing w:val="-12"/>
          <w:sz w:val="20"/>
          <w:lang w:val="en-GB"/>
        </w:rPr>
        <w:t xml:space="preserve"> </w:t>
      </w:r>
      <w:r w:rsidRPr="00E90605">
        <w:rPr>
          <w:color w:val="404040" w:themeColor="text1" w:themeTint="BF"/>
          <w:sz w:val="20"/>
          <w:lang w:val="en-GB"/>
        </w:rPr>
        <w:t>cases</w:t>
      </w:r>
      <w:r w:rsidRPr="00E90605">
        <w:rPr>
          <w:color w:val="404040" w:themeColor="text1" w:themeTint="BF"/>
          <w:spacing w:val="-13"/>
          <w:sz w:val="20"/>
          <w:lang w:val="en-GB"/>
        </w:rPr>
        <w:t xml:space="preserve"> </w:t>
      </w:r>
      <w:r w:rsidRPr="00E90605">
        <w:rPr>
          <w:color w:val="404040" w:themeColor="text1" w:themeTint="BF"/>
          <w:sz w:val="20"/>
          <w:lang w:val="en-GB"/>
        </w:rPr>
        <w:t>where</w:t>
      </w:r>
      <w:r w:rsidRPr="00E90605">
        <w:rPr>
          <w:color w:val="404040" w:themeColor="text1" w:themeTint="BF"/>
          <w:spacing w:val="-11"/>
          <w:sz w:val="20"/>
          <w:lang w:val="en-GB"/>
        </w:rPr>
        <w:t xml:space="preserve"> </w:t>
      </w:r>
      <w:r w:rsidRPr="00E90605">
        <w:rPr>
          <w:color w:val="404040" w:themeColor="text1" w:themeTint="BF"/>
          <w:sz w:val="20"/>
          <w:lang w:val="en-GB"/>
        </w:rPr>
        <w:t>the</w:t>
      </w:r>
      <w:r w:rsidRPr="00E90605">
        <w:rPr>
          <w:color w:val="404040" w:themeColor="text1" w:themeTint="BF"/>
          <w:spacing w:val="-12"/>
          <w:sz w:val="20"/>
          <w:lang w:val="en-GB"/>
        </w:rPr>
        <w:t xml:space="preserve"> </w:t>
      </w:r>
      <w:r w:rsidRPr="00E90605">
        <w:rPr>
          <w:color w:val="404040" w:themeColor="text1" w:themeTint="BF"/>
          <w:sz w:val="20"/>
          <w:lang w:val="en-GB"/>
        </w:rPr>
        <w:t xml:space="preserve">abuses occurred in another State or when the harm may be identifiable only after a long period of </w:t>
      </w:r>
      <w:r w:rsidRPr="00E90605">
        <w:rPr>
          <w:color w:val="404040" w:themeColor="text1" w:themeTint="BF"/>
          <w:spacing w:val="-2"/>
          <w:sz w:val="20"/>
          <w:lang w:val="en-GB"/>
        </w:rPr>
        <w:t>time.</w:t>
      </w:r>
    </w:p>
    <w:p w14:paraId="64F2330E" w14:textId="77777777" w:rsidR="00E90605" w:rsidRDefault="00E90605">
      <w:pPr>
        <w:pStyle w:val="ListParagraph"/>
        <w:widowControl w:val="0"/>
        <w:numPr>
          <w:ilvl w:val="1"/>
          <w:numId w:val="19"/>
        </w:numPr>
        <w:tabs>
          <w:tab w:val="left" w:pos="1776"/>
        </w:tabs>
        <w:autoSpaceDE w:val="0"/>
        <w:autoSpaceDN w:val="0"/>
        <w:spacing w:before="126" w:after="0" w:line="249" w:lineRule="auto"/>
        <w:ind w:right="1243" w:firstLine="0"/>
        <w:contextualSpacing w:val="0"/>
        <w:jc w:val="both"/>
        <w:rPr>
          <w:b/>
          <w:sz w:val="20"/>
        </w:rPr>
      </w:pPr>
      <w:r w:rsidRPr="00E90605">
        <w:rPr>
          <w:color w:val="7030A0"/>
          <w:sz w:val="20"/>
          <w:lang w:val="en-GB"/>
        </w:rPr>
        <w:t xml:space="preserve">The </w:t>
      </w:r>
      <w:r w:rsidRPr="00E90605">
        <w:rPr>
          <w:sz w:val="20"/>
          <w:lang w:val="en-GB"/>
        </w:rPr>
        <w:t>States Parties to the present (Legally Binding Instrument) shall adopt any legislative</w:t>
      </w:r>
      <w:r w:rsidRPr="00E90605">
        <w:rPr>
          <w:spacing w:val="-10"/>
          <w:sz w:val="20"/>
          <w:lang w:val="en-GB"/>
        </w:rPr>
        <w:t xml:space="preserve"> </w:t>
      </w:r>
      <w:r w:rsidRPr="00E90605">
        <w:rPr>
          <w:sz w:val="20"/>
          <w:lang w:val="en-GB"/>
        </w:rPr>
        <w:t>or</w:t>
      </w:r>
      <w:r w:rsidRPr="00E90605">
        <w:rPr>
          <w:spacing w:val="-10"/>
          <w:sz w:val="20"/>
          <w:lang w:val="en-GB"/>
        </w:rPr>
        <w:t xml:space="preserve"> </w:t>
      </w:r>
      <w:r w:rsidRPr="00E90605">
        <w:rPr>
          <w:sz w:val="20"/>
          <w:lang w:val="en-GB"/>
        </w:rPr>
        <w:t>other</w:t>
      </w:r>
      <w:r w:rsidRPr="00E90605">
        <w:rPr>
          <w:spacing w:val="-8"/>
          <w:sz w:val="20"/>
          <w:lang w:val="en-GB"/>
        </w:rPr>
        <w:t xml:space="preserve"> </w:t>
      </w:r>
      <w:r w:rsidRPr="00E90605">
        <w:rPr>
          <w:sz w:val="20"/>
          <w:lang w:val="en-GB"/>
        </w:rPr>
        <w:t>measures</w:t>
      </w:r>
      <w:r w:rsidRPr="00E90605">
        <w:rPr>
          <w:spacing w:val="-11"/>
          <w:sz w:val="20"/>
          <w:lang w:val="en-GB"/>
        </w:rPr>
        <w:t xml:space="preserve"> </w:t>
      </w:r>
      <w:r w:rsidRPr="00E90605">
        <w:rPr>
          <w:sz w:val="20"/>
          <w:lang w:val="en-GB"/>
        </w:rPr>
        <w:t>necessary</w:t>
      </w:r>
      <w:r w:rsidRPr="00E90605">
        <w:rPr>
          <w:spacing w:val="-9"/>
          <w:sz w:val="20"/>
          <w:lang w:val="en-GB"/>
        </w:rPr>
        <w:t xml:space="preserve"> </w:t>
      </w:r>
      <w:r w:rsidRPr="00E90605">
        <w:rPr>
          <w:sz w:val="20"/>
          <w:lang w:val="en-GB"/>
        </w:rPr>
        <w:t>to</w:t>
      </w:r>
      <w:r w:rsidRPr="00E90605">
        <w:rPr>
          <w:spacing w:val="-9"/>
          <w:sz w:val="20"/>
          <w:lang w:val="en-GB"/>
        </w:rPr>
        <w:t xml:space="preserve"> </w:t>
      </w:r>
      <w:r w:rsidRPr="00E90605">
        <w:rPr>
          <w:sz w:val="20"/>
          <w:lang w:val="en-GB"/>
        </w:rPr>
        <w:t>ensure</w:t>
      </w:r>
      <w:r w:rsidRPr="00E90605">
        <w:rPr>
          <w:spacing w:val="-10"/>
          <w:sz w:val="20"/>
          <w:lang w:val="en-GB"/>
        </w:rPr>
        <w:t xml:space="preserve"> </w:t>
      </w:r>
      <w:r w:rsidRPr="00E90605">
        <w:rPr>
          <w:sz w:val="20"/>
          <w:lang w:val="en-GB"/>
        </w:rPr>
        <w:t>that</w:t>
      </w:r>
      <w:r w:rsidRPr="00E90605">
        <w:rPr>
          <w:spacing w:val="-10"/>
          <w:sz w:val="20"/>
          <w:lang w:val="en-GB"/>
        </w:rPr>
        <w:t xml:space="preserve"> </w:t>
      </w:r>
      <w:r w:rsidRPr="00E90605">
        <w:rPr>
          <w:sz w:val="20"/>
          <w:lang w:val="en-GB"/>
        </w:rPr>
        <w:t>statutory</w:t>
      </w:r>
      <w:r w:rsidRPr="00E90605">
        <w:rPr>
          <w:spacing w:val="-9"/>
          <w:sz w:val="20"/>
          <w:lang w:val="en-GB"/>
        </w:rPr>
        <w:t xml:space="preserve"> </w:t>
      </w:r>
      <w:r w:rsidRPr="00E90605">
        <w:rPr>
          <w:sz w:val="20"/>
          <w:lang w:val="en-GB"/>
        </w:rPr>
        <w:t>or</w:t>
      </w:r>
      <w:r w:rsidRPr="00E90605">
        <w:rPr>
          <w:spacing w:val="-10"/>
          <w:sz w:val="20"/>
          <w:lang w:val="en-GB"/>
        </w:rPr>
        <w:t xml:space="preserve"> </w:t>
      </w:r>
      <w:r w:rsidRPr="00E90605">
        <w:rPr>
          <w:sz w:val="20"/>
          <w:lang w:val="en-GB"/>
        </w:rPr>
        <w:t>other</w:t>
      </w:r>
      <w:r w:rsidRPr="00E90605">
        <w:rPr>
          <w:spacing w:val="-10"/>
          <w:sz w:val="20"/>
          <w:lang w:val="en-GB"/>
        </w:rPr>
        <w:t xml:space="preserve"> </w:t>
      </w:r>
      <w:r w:rsidRPr="00E90605">
        <w:rPr>
          <w:sz w:val="20"/>
          <w:lang w:val="en-GB"/>
        </w:rPr>
        <w:t>limitations</w:t>
      </w:r>
      <w:r w:rsidRPr="00E90605">
        <w:rPr>
          <w:spacing w:val="-11"/>
          <w:sz w:val="20"/>
          <w:lang w:val="en-GB"/>
        </w:rPr>
        <w:t xml:space="preserve"> </w:t>
      </w:r>
      <w:r w:rsidRPr="00E90605">
        <w:rPr>
          <w:sz w:val="20"/>
          <w:lang w:val="en-GB"/>
        </w:rPr>
        <w:t xml:space="preserve">applicable to civil claims or violations that do not constitute the most serious crimes of concern to the international community as a whole allow a reasonable </w:t>
      </w:r>
      <w:r w:rsidRPr="00E90605">
        <w:rPr>
          <w:b/>
          <w:sz w:val="20"/>
          <w:lang w:val="en-GB"/>
        </w:rPr>
        <w:t xml:space="preserve">gender-responsive </w:t>
      </w:r>
      <w:r w:rsidRPr="00E90605">
        <w:rPr>
          <w:sz w:val="20"/>
          <w:lang w:val="en-GB"/>
        </w:rPr>
        <w:t>period of time for the commencement of legal proceedings in relation to human rights abuses, particularly in cases where the abuses occurred in another State or when the harm may be identifiable only after a long period of time</w:t>
      </w:r>
      <w:r w:rsidRPr="00E90605">
        <w:rPr>
          <w:b/>
          <w:sz w:val="20"/>
          <w:lang w:val="en-GB"/>
        </w:rPr>
        <w:t>, or where the victim is delayed in commencing a proceeding</w:t>
      </w:r>
      <w:r w:rsidRPr="00E90605">
        <w:rPr>
          <w:b/>
          <w:spacing w:val="-13"/>
          <w:sz w:val="20"/>
          <w:lang w:val="en-GB"/>
        </w:rPr>
        <w:t xml:space="preserve"> </w:t>
      </w:r>
      <w:r w:rsidRPr="00E90605">
        <w:rPr>
          <w:b/>
          <w:sz w:val="20"/>
          <w:lang w:val="en-GB"/>
        </w:rPr>
        <w:t>in</w:t>
      </w:r>
      <w:r w:rsidRPr="00E90605">
        <w:rPr>
          <w:b/>
          <w:spacing w:val="-12"/>
          <w:sz w:val="20"/>
          <w:lang w:val="en-GB"/>
        </w:rPr>
        <w:t xml:space="preserve"> </w:t>
      </w:r>
      <w:r w:rsidRPr="00E90605">
        <w:rPr>
          <w:b/>
          <w:sz w:val="20"/>
          <w:lang w:val="en-GB"/>
        </w:rPr>
        <w:t>respect</w:t>
      </w:r>
      <w:r w:rsidRPr="00E90605">
        <w:rPr>
          <w:b/>
          <w:spacing w:val="-13"/>
          <w:sz w:val="20"/>
          <w:lang w:val="en-GB"/>
        </w:rPr>
        <w:t xml:space="preserve"> </w:t>
      </w:r>
      <w:r w:rsidRPr="00E90605">
        <w:rPr>
          <w:b/>
          <w:sz w:val="20"/>
          <w:lang w:val="en-GB"/>
        </w:rPr>
        <w:t>of</w:t>
      </w:r>
      <w:r w:rsidRPr="00E90605">
        <w:rPr>
          <w:b/>
          <w:spacing w:val="-12"/>
          <w:sz w:val="20"/>
          <w:lang w:val="en-GB"/>
        </w:rPr>
        <w:t xml:space="preserve"> </w:t>
      </w:r>
      <w:r w:rsidRPr="00E90605">
        <w:rPr>
          <w:b/>
          <w:sz w:val="20"/>
          <w:lang w:val="en-GB"/>
        </w:rPr>
        <w:t>the</w:t>
      </w:r>
      <w:r w:rsidRPr="00E90605">
        <w:rPr>
          <w:b/>
          <w:spacing w:val="-13"/>
          <w:sz w:val="20"/>
          <w:lang w:val="en-GB"/>
        </w:rPr>
        <w:t xml:space="preserve"> </w:t>
      </w:r>
      <w:r w:rsidRPr="00E90605">
        <w:rPr>
          <w:b/>
          <w:sz w:val="20"/>
          <w:lang w:val="en-GB"/>
        </w:rPr>
        <w:t>claim</w:t>
      </w:r>
      <w:r w:rsidRPr="00E90605">
        <w:rPr>
          <w:b/>
          <w:spacing w:val="-12"/>
          <w:sz w:val="20"/>
          <w:lang w:val="en-GB"/>
        </w:rPr>
        <w:t xml:space="preserve"> </w:t>
      </w:r>
      <w:r w:rsidRPr="00E90605">
        <w:rPr>
          <w:b/>
          <w:sz w:val="20"/>
          <w:lang w:val="en-GB"/>
        </w:rPr>
        <w:t>because</w:t>
      </w:r>
      <w:r w:rsidRPr="00E90605">
        <w:rPr>
          <w:b/>
          <w:spacing w:val="-13"/>
          <w:sz w:val="20"/>
          <w:lang w:val="en-GB"/>
        </w:rPr>
        <w:t xml:space="preserve"> </w:t>
      </w:r>
      <w:r w:rsidRPr="00E90605">
        <w:rPr>
          <w:b/>
          <w:sz w:val="20"/>
          <w:lang w:val="en-GB"/>
        </w:rPr>
        <w:t>of</w:t>
      </w:r>
      <w:r w:rsidRPr="00E90605">
        <w:rPr>
          <w:b/>
          <w:spacing w:val="-12"/>
          <w:sz w:val="20"/>
          <w:lang w:val="en-GB"/>
        </w:rPr>
        <w:t xml:space="preserve"> </w:t>
      </w:r>
      <w:r w:rsidRPr="00E90605">
        <w:rPr>
          <w:b/>
          <w:sz w:val="20"/>
          <w:lang w:val="en-GB"/>
        </w:rPr>
        <w:t>their</w:t>
      </w:r>
      <w:r w:rsidRPr="00E90605">
        <w:rPr>
          <w:b/>
          <w:spacing w:val="-13"/>
          <w:sz w:val="20"/>
          <w:lang w:val="en-GB"/>
        </w:rPr>
        <w:t xml:space="preserve"> </w:t>
      </w:r>
      <w:r w:rsidRPr="00E90605">
        <w:rPr>
          <w:b/>
          <w:sz w:val="20"/>
          <w:lang w:val="en-GB"/>
        </w:rPr>
        <w:t>age,</w:t>
      </w:r>
      <w:r w:rsidRPr="00E90605">
        <w:rPr>
          <w:b/>
          <w:spacing w:val="-12"/>
          <w:sz w:val="20"/>
          <w:lang w:val="en-GB"/>
        </w:rPr>
        <w:t xml:space="preserve"> </w:t>
      </w:r>
      <w:r w:rsidRPr="00E90605">
        <w:rPr>
          <w:b/>
          <w:sz w:val="20"/>
          <w:lang w:val="en-GB"/>
        </w:rPr>
        <w:t>physical,</w:t>
      </w:r>
      <w:r w:rsidRPr="00E90605">
        <w:rPr>
          <w:b/>
          <w:spacing w:val="-13"/>
          <w:sz w:val="20"/>
          <w:lang w:val="en-GB"/>
        </w:rPr>
        <w:t xml:space="preserve"> </w:t>
      </w:r>
      <w:r w:rsidRPr="00E90605">
        <w:rPr>
          <w:b/>
          <w:sz w:val="20"/>
          <w:lang w:val="en-GB"/>
        </w:rPr>
        <w:t>mental</w:t>
      </w:r>
      <w:r w:rsidRPr="00E90605">
        <w:rPr>
          <w:b/>
          <w:spacing w:val="-12"/>
          <w:sz w:val="20"/>
          <w:lang w:val="en-GB"/>
        </w:rPr>
        <w:t xml:space="preserve"> </w:t>
      </w:r>
      <w:r w:rsidRPr="00E90605">
        <w:rPr>
          <w:b/>
          <w:sz w:val="20"/>
          <w:lang w:val="en-GB"/>
        </w:rPr>
        <w:t>or</w:t>
      </w:r>
      <w:r w:rsidRPr="00E90605">
        <w:rPr>
          <w:b/>
          <w:spacing w:val="-13"/>
          <w:sz w:val="20"/>
          <w:lang w:val="en-GB"/>
        </w:rPr>
        <w:t xml:space="preserve"> </w:t>
      </w:r>
      <w:r w:rsidRPr="00E90605">
        <w:rPr>
          <w:b/>
          <w:sz w:val="20"/>
          <w:lang w:val="en-GB"/>
        </w:rPr>
        <w:t>psychological condition</w:t>
      </w:r>
      <w:r w:rsidRPr="00E90605">
        <w:rPr>
          <w:sz w:val="20"/>
          <w:lang w:val="en-GB"/>
        </w:rPr>
        <w:t xml:space="preserve">. </w:t>
      </w:r>
      <w:r>
        <w:rPr>
          <w:b/>
          <w:sz w:val="20"/>
        </w:rPr>
        <w:t>(Palestine)</w:t>
      </w:r>
    </w:p>
    <w:p w14:paraId="3A9D80D2" w14:textId="77777777" w:rsidR="00E90605" w:rsidRDefault="00E90605" w:rsidP="00E90605">
      <w:pPr>
        <w:spacing w:before="128" w:line="249" w:lineRule="auto"/>
        <w:ind w:left="1266" w:right="1245"/>
        <w:jc w:val="both"/>
        <w:rPr>
          <w:b/>
          <w:sz w:val="20"/>
        </w:rPr>
      </w:pPr>
      <w:r w:rsidRPr="00E90605">
        <w:rPr>
          <w:sz w:val="20"/>
          <w:lang w:val="en-GB"/>
        </w:rPr>
        <w:t xml:space="preserve">10.2. The States Parties to the present (Legally Binding Instrument) shall </w:t>
      </w:r>
      <w:r w:rsidRPr="00E90605">
        <w:rPr>
          <w:b/>
          <w:strike/>
          <w:sz w:val="20"/>
          <w:lang w:val="en-GB"/>
        </w:rPr>
        <w:t>adopt any</w:t>
      </w:r>
      <w:r w:rsidRPr="00E90605">
        <w:rPr>
          <w:b/>
          <w:sz w:val="20"/>
          <w:lang w:val="en-GB"/>
        </w:rPr>
        <w:t xml:space="preserve"> </w:t>
      </w:r>
      <w:r w:rsidRPr="00E90605">
        <w:rPr>
          <w:b/>
          <w:strike/>
          <w:sz w:val="20"/>
          <w:lang w:val="en-GB"/>
        </w:rPr>
        <w:t>legislative or other measures necessary to ensure that statutory or other limitations</w:t>
      </w:r>
      <w:r w:rsidRPr="00E90605">
        <w:rPr>
          <w:b/>
          <w:sz w:val="20"/>
          <w:lang w:val="en-GB"/>
        </w:rPr>
        <w:t xml:space="preserve"> </w:t>
      </w:r>
      <w:r w:rsidRPr="00E90605">
        <w:rPr>
          <w:b/>
          <w:strike/>
          <w:sz w:val="20"/>
          <w:lang w:val="en-GB"/>
        </w:rPr>
        <w:t>applicable to civil claims or violations</w:t>
      </w:r>
      <w:r w:rsidRPr="00E90605">
        <w:rPr>
          <w:b/>
          <w:strike/>
          <w:spacing w:val="-1"/>
          <w:sz w:val="20"/>
          <w:lang w:val="en-GB"/>
        </w:rPr>
        <w:t xml:space="preserve"> </w:t>
      </w:r>
      <w:r w:rsidRPr="00E90605">
        <w:rPr>
          <w:b/>
          <w:strike/>
          <w:sz w:val="20"/>
          <w:lang w:val="en-GB"/>
        </w:rPr>
        <w:t>that do not constitute the most serious</w:t>
      </w:r>
      <w:r w:rsidRPr="00E90605">
        <w:rPr>
          <w:b/>
          <w:strike/>
          <w:spacing w:val="-1"/>
          <w:sz w:val="20"/>
          <w:lang w:val="en-GB"/>
        </w:rPr>
        <w:t xml:space="preserve"> </w:t>
      </w:r>
      <w:r w:rsidRPr="00E90605">
        <w:rPr>
          <w:b/>
          <w:strike/>
          <w:sz w:val="20"/>
          <w:lang w:val="en-GB"/>
        </w:rPr>
        <w:t>crimes of</w:t>
      </w:r>
      <w:r w:rsidRPr="00E90605">
        <w:rPr>
          <w:b/>
          <w:sz w:val="20"/>
          <w:lang w:val="en-GB"/>
        </w:rPr>
        <w:t xml:space="preserve"> </w:t>
      </w:r>
      <w:r w:rsidRPr="00E90605">
        <w:rPr>
          <w:b/>
          <w:strike/>
          <w:sz w:val="20"/>
          <w:lang w:val="en-GB"/>
        </w:rPr>
        <w:t>concern to the international community as a whole</w:t>
      </w:r>
      <w:r w:rsidRPr="00E90605">
        <w:rPr>
          <w:b/>
          <w:sz w:val="20"/>
          <w:lang w:val="en-GB"/>
        </w:rPr>
        <w:t xml:space="preserve"> </w:t>
      </w:r>
      <w:r w:rsidRPr="00E90605">
        <w:rPr>
          <w:sz w:val="20"/>
          <w:lang w:val="en-GB"/>
        </w:rPr>
        <w:t>allow a reasonable period of time for the commencement of legal proceedings in relation to human rights abuses, particularly in cases</w:t>
      </w:r>
      <w:r w:rsidRPr="00E90605">
        <w:rPr>
          <w:spacing w:val="-2"/>
          <w:sz w:val="20"/>
          <w:lang w:val="en-GB"/>
        </w:rPr>
        <w:t xml:space="preserve"> </w:t>
      </w:r>
      <w:r w:rsidRPr="00E90605">
        <w:rPr>
          <w:sz w:val="20"/>
          <w:lang w:val="en-GB"/>
        </w:rPr>
        <w:t>where</w:t>
      </w:r>
      <w:r w:rsidRPr="00E90605">
        <w:rPr>
          <w:spacing w:val="-1"/>
          <w:sz w:val="20"/>
          <w:lang w:val="en-GB"/>
        </w:rPr>
        <w:t xml:space="preserve"> </w:t>
      </w:r>
      <w:r w:rsidRPr="00E90605">
        <w:rPr>
          <w:sz w:val="20"/>
          <w:lang w:val="en-GB"/>
        </w:rPr>
        <w:t>the</w:t>
      </w:r>
      <w:r w:rsidRPr="00E90605">
        <w:rPr>
          <w:spacing w:val="-1"/>
          <w:sz w:val="20"/>
          <w:lang w:val="en-GB"/>
        </w:rPr>
        <w:t xml:space="preserve"> </w:t>
      </w:r>
      <w:r w:rsidRPr="00E90605">
        <w:rPr>
          <w:sz w:val="20"/>
          <w:lang w:val="en-GB"/>
        </w:rPr>
        <w:t>abuses</w:t>
      </w:r>
      <w:r w:rsidRPr="00E90605">
        <w:rPr>
          <w:spacing w:val="-2"/>
          <w:sz w:val="20"/>
          <w:lang w:val="en-GB"/>
        </w:rPr>
        <w:t xml:space="preserve"> </w:t>
      </w:r>
      <w:r w:rsidRPr="00E90605">
        <w:rPr>
          <w:sz w:val="20"/>
          <w:lang w:val="en-GB"/>
        </w:rPr>
        <w:t>occurred in</w:t>
      </w:r>
      <w:r w:rsidRPr="00E90605">
        <w:rPr>
          <w:spacing w:val="-3"/>
          <w:sz w:val="20"/>
          <w:lang w:val="en-GB"/>
        </w:rPr>
        <w:t xml:space="preserve"> </w:t>
      </w:r>
      <w:r w:rsidRPr="00E90605">
        <w:rPr>
          <w:sz w:val="20"/>
          <w:lang w:val="en-GB"/>
        </w:rPr>
        <w:t>another</w:t>
      </w:r>
      <w:r w:rsidRPr="00E90605">
        <w:rPr>
          <w:spacing w:val="-1"/>
          <w:sz w:val="20"/>
          <w:lang w:val="en-GB"/>
        </w:rPr>
        <w:t xml:space="preserve"> </w:t>
      </w:r>
      <w:r w:rsidRPr="00E90605">
        <w:rPr>
          <w:sz w:val="20"/>
          <w:lang w:val="en-GB"/>
        </w:rPr>
        <w:t>State</w:t>
      </w:r>
      <w:r w:rsidRPr="00E90605">
        <w:rPr>
          <w:spacing w:val="-2"/>
          <w:sz w:val="20"/>
          <w:lang w:val="en-GB"/>
        </w:rPr>
        <w:t xml:space="preserve"> </w:t>
      </w:r>
      <w:r w:rsidRPr="00E90605">
        <w:rPr>
          <w:sz w:val="20"/>
          <w:lang w:val="en-GB"/>
        </w:rPr>
        <w:t>or</w:t>
      </w:r>
      <w:r w:rsidRPr="00E90605">
        <w:rPr>
          <w:spacing w:val="-1"/>
          <w:sz w:val="20"/>
          <w:lang w:val="en-GB"/>
        </w:rPr>
        <w:t xml:space="preserve"> </w:t>
      </w:r>
      <w:r w:rsidRPr="00E90605">
        <w:rPr>
          <w:sz w:val="20"/>
          <w:lang w:val="en-GB"/>
        </w:rPr>
        <w:t>when</w:t>
      </w:r>
      <w:r w:rsidRPr="00E90605">
        <w:rPr>
          <w:spacing w:val="-1"/>
          <w:sz w:val="20"/>
          <w:lang w:val="en-GB"/>
        </w:rPr>
        <w:t xml:space="preserve"> </w:t>
      </w:r>
      <w:r w:rsidRPr="00E90605">
        <w:rPr>
          <w:sz w:val="20"/>
          <w:lang w:val="en-GB"/>
        </w:rPr>
        <w:t>the</w:t>
      </w:r>
      <w:r w:rsidRPr="00E90605">
        <w:rPr>
          <w:spacing w:val="-1"/>
          <w:sz w:val="20"/>
          <w:lang w:val="en-GB"/>
        </w:rPr>
        <w:t xml:space="preserve"> </w:t>
      </w:r>
      <w:r w:rsidRPr="00E90605">
        <w:rPr>
          <w:sz w:val="20"/>
          <w:lang w:val="en-GB"/>
        </w:rPr>
        <w:t>harm</w:t>
      </w:r>
      <w:r w:rsidRPr="00E90605">
        <w:rPr>
          <w:spacing w:val="-3"/>
          <w:sz w:val="20"/>
          <w:lang w:val="en-GB"/>
        </w:rPr>
        <w:t xml:space="preserve"> </w:t>
      </w:r>
      <w:r w:rsidRPr="00E90605">
        <w:rPr>
          <w:sz w:val="20"/>
          <w:lang w:val="en-GB"/>
        </w:rPr>
        <w:t>may</w:t>
      </w:r>
      <w:r w:rsidRPr="00E90605">
        <w:rPr>
          <w:spacing w:val="-3"/>
          <w:sz w:val="20"/>
          <w:lang w:val="en-GB"/>
        </w:rPr>
        <w:t xml:space="preserve"> </w:t>
      </w:r>
      <w:r w:rsidRPr="00E90605">
        <w:rPr>
          <w:sz w:val="20"/>
          <w:lang w:val="en-GB"/>
        </w:rPr>
        <w:t>be identifiable</w:t>
      </w:r>
      <w:r w:rsidRPr="00E90605">
        <w:rPr>
          <w:spacing w:val="-3"/>
          <w:sz w:val="20"/>
          <w:lang w:val="en-GB"/>
        </w:rPr>
        <w:t xml:space="preserve"> </w:t>
      </w:r>
      <w:r w:rsidRPr="00E90605">
        <w:rPr>
          <w:sz w:val="20"/>
          <w:lang w:val="en-GB"/>
        </w:rPr>
        <w:t xml:space="preserve">only after a long period of time. </w:t>
      </w:r>
      <w:r>
        <w:rPr>
          <w:b/>
          <w:sz w:val="20"/>
        </w:rPr>
        <w:t>(Brazil)</w:t>
      </w:r>
    </w:p>
    <w:p w14:paraId="4763BEDF" w14:textId="77777777" w:rsidR="00E90605" w:rsidRDefault="00E90605" w:rsidP="00E90605">
      <w:pPr>
        <w:spacing w:line="249" w:lineRule="auto"/>
        <w:jc w:val="both"/>
        <w:rPr>
          <w:sz w:val="20"/>
        </w:rPr>
      </w:pPr>
    </w:p>
    <w:p w14:paraId="589E4EE5" w14:textId="77777777" w:rsidR="00E90605" w:rsidRPr="00864228" w:rsidRDefault="00E90605" w:rsidP="00E90605">
      <w:pPr>
        <w:pStyle w:val="Heading1"/>
        <w:jc w:val="both"/>
        <w:rPr>
          <w:color w:val="00B050"/>
          <w:sz w:val="20"/>
          <w:szCs w:val="20"/>
        </w:rPr>
      </w:pPr>
      <w:proofErr w:type="spellStart"/>
      <w:r w:rsidRPr="00864228">
        <w:rPr>
          <w:color w:val="00B050"/>
          <w:sz w:val="20"/>
          <w:szCs w:val="20"/>
        </w:rPr>
        <w:t>Article</w:t>
      </w:r>
      <w:proofErr w:type="spellEnd"/>
      <w:r w:rsidRPr="00864228">
        <w:rPr>
          <w:color w:val="00B050"/>
          <w:spacing w:val="-6"/>
          <w:sz w:val="20"/>
          <w:szCs w:val="20"/>
        </w:rPr>
        <w:t xml:space="preserve"> </w:t>
      </w:r>
      <w:r w:rsidRPr="00864228">
        <w:rPr>
          <w:color w:val="00B050"/>
          <w:sz w:val="20"/>
          <w:szCs w:val="20"/>
        </w:rPr>
        <w:t>10.</w:t>
      </w:r>
      <w:r w:rsidRPr="00864228">
        <w:rPr>
          <w:color w:val="00B050"/>
          <w:spacing w:val="-8"/>
          <w:sz w:val="20"/>
          <w:szCs w:val="20"/>
        </w:rPr>
        <w:t xml:space="preserve"> </w:t>
      </w:r>
      <w:r w:rsidRPr="00864228">
        <w:rPr>
          <w:color w:val="00B050"/>
          <w:sz w:val="20"/>
          <w:szCs w:val="20"/>
        </w:rPr>
        <w:t>Limitation</w:t>
      </w:r>
      <w:r w:rsidRPr="00864228">
        <w:rPr>
          <w:color w:val="00B050"/>
          <w:spacing w:val="-3"/>
          <w:sz w:val="20"/>
          <w:szCs w:val="20"/>
        </w:rPr>
        <w:t xml:space="preserve"> </w:t>
      </w:r>
      <w:proofErr w:type="spellStart"/>
      <w:r w:rsidRPr="00864228">
        <w:rPr>
          <w:color w:val="00B050"/>
          <w:spacing w:val="-2"/>
          <w:sz w:val="20"/>
          <w:szCs w:val="20"/>
        </w:rPr>
        <w:t>Periods</w:t>
      </w:r>
      <w:proofErr w:type="spellEnd"/>
    </w:p>
    <w:p w14:paraId="4C4597E2" w14:textId="77777777" w:rsidR="00E90605" w:rsidRPr="00864228" w:rsidRDefault="00E90605" w:rsidP="00E90605">
      <w:pPr>
        <w:pStyle w:val="BodyText"/>
        <w:ind w:left="0"/>
        <w:jc w:val="left"/>
        <w:rPr>
          <w:b/>
          <w:color w:val="00B050"/>
        </w:rPr>
      </w:pPr>
    </w:p>
    <w:p w14:paraId="24E09A23" w14:textId="77777777" w:rsidR="00E90605" w:rsidRPr="00864228" w:rsidRDefault="00E90605" w:rsidP="00E90605">
      <w:pPr>
        <w:pStyle w:val="BodyText"/>
        <w:spacing w:before="4"/>
        <w:ind w:left="0"/>
        <w:jc w:val="left"/>
        <w:rPr>
          <w:b/>
          <w:color w:val="00B050"/>
        </w:rPr>
      </w:pPr>
    </w:p>
    <w:p w14:paraId="5785ECCE" w14:textId="77777777" w:rsidR="00E90605" w:rsidRPr="00E90605" w:rsidRDefault="00E90605">
      <w:pPr>
        <w:pStyle w:val="ListParagraph"/>
        <w:widowControl w:val="0"/>
        <w:numPr>
          <w:ilvl w:val="1"/>
          <w:numId w:val="53"/>
        </w:numPr>
        <w:tabs>
          <w:tab w:val="left" w:pos="821"/>
        </w:tabs>
        <w:autoSpaceDE w:val="0"/>
        <w:autoSpaceDN w:val="0"/>
        <w:spacing w:before="1" w:after="0" w:line="276" w:lineRule="auto"/>
        <w:ind w:right="105" w:firstLine="0"/>
        <w:contextualSpacing w:val="0"/>
        <w:jc w:val="both"/>
        <w:rPr>
          <w:color w:val="00B050"/>
          <w:sz w:val="20"/>
          <w:lang w:val="en-GB"/>
        </w:rPr>
      </w:pPr>
      <w:r w:rsidRPr="00E90605">
        <w:rPr>
          <w:color w:val="00B050"/>
          <w:sz w:val="20"/>
          <w:lang w:val="en-GB"/>
        </w:rPr>
        <w:t>Each State Party shall adopt such measures as may be</w:t>
      </w:r>
      <w:r w:rsidRPr="00E90605">
        <w:rPr>
          <w:color w:val="00B050"/>
          <w:spacing w:val="-1"/>
          <w:sz w:val="20"/>
          <w:lang w:val="en-GB"/>
        </w:rPr>
        <w:t xml:space="preserve"> </w:t>
      </w:r>
      <w:r w:rsidRPr="00E90605">
        <w:rPr>
          <w:color w:val="00B050"/>
          <w:sz w:val="20"/>
          <w:lang w:val="en-GB"/>
        </w:rPr>
        <w:t>necessary, and consistent with its domestic legal and administrative systems, to ensure that no limitation period shall apply in judicial proceedings in relation to human rights abuse constituting a war crime, a crime against humanity or the crime of genocide.</w:t>
      </w:r>
    </w:p>
    <w:p w14:paraId="47DA8E9A" w14:textId="77777777" w:rsidR="00E90605" w:rsidRPr="00864228" w:rsidRDefault="00E90605" w:rsidP="00E90605">
      <w:pPr>
        <w:pStyle w:val="BodyText"/>
        <w:ind w:left="0"/>
        <w:jc w:val="left"/>
        <w:rPr>
          <w:color w:val="00B050"/>
        </w:rPr>
      </w:pPr>
    </w:p>
    <w:p w14:paraId="269D75C6" w14:textId="77777777" w:rsidR="00E90605" w:rsidRPr="00E90605" w:rsidRDefault="00E90605">
      <w:pPr>
        <w:pStyle w:val="ListParagraph"/>
        <w:widowControl w:val="0"/>
        <w:numPr>
          <w:ilvl w:val="1"/>
          <w:numId w:val="53"/>
        </w:numPr>
        <w:tabs>
          <w:tab w:val="left" w:pos="821"/>
        </w:tabs>
        <w:autoSpaceDE w:val="0"/>
        <w:autoSpaceDN w:val="0"/>
        <w:spacing w:before="266" w:after="0" w:line="276" w:lineRule="auto"/>
        <w:ind w:right="105" w:firstLine="0"/>
        <w:contextualSpacing w:val="0"/>
        <w:jc w:val="both"/>
        <w:rPr>
          <w:color w:val="00B050"/>
          <w:sz w:val="20"/>
          <w:lang w:val="en-GB"/>
        </w:rPr>
      </w:pPr>
      <w:r w:rsidRPr="00E90605">
        <w:rPr>
          <w:color w:val="00B050"/>
          <w:sz w:val="20"/>
          <w:lang w:val="en-GB"/>
        </w:rPr>
        <w:t>In judicial proceedings regarding human rights abuse not falling within the scope of Article 10.1, each State Party shall adopt such measures</w:t>
      </w:r>
      <w:r w:rsidRPr="00E90605">
        <w:rPr>
          <w:color w:val="00B050"/>
          <w:spacing w:val="-20"/>
          <w:sz w:val="20"/>
          <w:lang w:val="en-GB"/>
        </w:rPr>
        <w:t xml:space="preserve"> </w:t>
      </w:r>
      <w:r w:rsidRPr="00E90605">
        <w:rPr>
          <w:color w:val="00B050"/>
          <w:sz w:val="20"/>
          <w:lang w:val="en-GB"/>
        </w:rPr>
        <w:t>as</w:t>
      </w:r>
      <w:r w:rsidRPr="00E90605">
        <w:rPr>
          <w:color w:val="00B050"/>
          <w:spacing w:val="-19"/>
          <w:sz w:val="20"/>
          <w:lang w:val="en-GB"/>
        </w:rPr>
        <w:t xml:space="preserve"> </w:t>
      </w:r>
      <w:r w:rsidRPr="00E90605">
        <w:rPr>
          <w:color w:val="00B050"/>
          <w:sz w:val="20"/>
          <w:lang w:val="en-GB"/>
        </w:rPr>
        <w:t>may</w:t>
      </w:r>
      <w:r w:rsidRPr="00E90605">
        <w:rPr>
          <w:color w:val="00B050"/>
          <w:spacing w:val="-20"/>
          <w:sz w:val="20"/>
          <w:lang w:val="en-GB"/>
        </w:rPr>
        <w:t xml:space="preserve"> </w:t>
      </w:r>
      <w:r w:rsidRPr="00E90605">
        <w:rPr>
          <w:color w:val="00B050"/>
          <w:sz w:val="20"/>
          <w:lang w:val="en-GB"/>
        </w:rPr>
        <w:t>be</w:t>
      </w:r>
      <w:r w:rsidRPr="00E90605">
        <w:rPr>
          <w:color w:val="00B050"/>
          <w:spacing w:val="-19"/>
          <w:sz w:val="20"/>
          <w:lang w:val="en-GB"/>
        </w:rPr>
        <w:t xml:space="preserve"> </w:t>
      </w:r>
      <w:r w:rsidRPr="00E90605">
        <w:rPr>
          <w:color w:val="00B050"/>
          <w:sz w:val="20"/>
          <w:lang w:val="en-GB"/>
        </w:rPr>
        <w:t>necessary,</w:t>
      </w:r>
      <w:r w:rsidRPr="00E90605">
        <w:rPr>
          <w:color w:val="00B050"/>
          <w:spacing w:val="-20"/>
          <w:sz w:val="20"/>
          <w:lang w:val="en-GB"/>
        </w:rPr>
        <w:t xml:space="preserve"> </w:t>
      </w:r>
      <w:r w:rsidRPr="00E90605">
        <w:rPr>
          <w:color w:val="00B050"/>
          <w:sz w:val="20"/>
          <w:lang w:val="en-GB"/>
        </w:rPr>
        <w:t>and</w:t>
      </w:r>
      <w:r w:rsidRPr="00E90605">
        <w:rPr>
          <w:color w:val="00B050"/>
          <w:spacing w:val="-19"/>
          <w:sz w:val="20"/>
          <w:lang w:val="en-GB"/>
        </w:rPr>
        <w:t xml:space="preserve"> </w:t>
      </w:r>
      <w:r w:rsidRPr="00E90605">
        <w:rPr>
          <w:color w:val="00B050"/>
          <w:sz w:val="20"/>
          <w:lang w:val="en-GB"/>
        </w:rPr>
        <w:t>consistent</w:t>
      </w:r>
      <w:r w:rsidRPr="00E90605">
        <w:rPr>
          <w:color w:val="00B050"/>
          <w:spacing w:val="-20"/>
          <w:sz w:val="20"/>
          <w:lang w:val="en-GB"/>
        </w:rPr>
        <w:t xml:space="preserve"> </w:t>
      </w:r>
      <w:r w:rsidRPr="00E90605">
        <w:rPr>
          <w:color w:val="00B050"/>
          <w:sz w:val="20"/>
          <w:lang w:val="en-GB"/>
        </w:rPr>
        <w:t>with</w:t>
      </w:r>
      <w:r w:rsidRPr="00E90605">
        <w:rPr>
          <w:color w:val="00B050"/>
          <w:spacing w:val="-19"/>
          <w:sz w:val="20"/>
          <w:lang w:val="en-GB"/>
        </w:rPr>
        <w:t xml:space="preserve"> </w:t>
      </w:r>
      <w:r w:rsidRPr="00E90605">
        <w:rPr>
          <w:color w:val="00B050"/>
          <w:sz w:val="20"/>
          <w:lang w:val="en-GB"/>
        </w:rPr>
        <w:t>its</w:t>
      </w:r>
      <w:r w:rsidRPr="00E90605">
        <w:rPr>
          <w:color w:val="00B050"/>
          <w:spacing w:val="-20"/>
          <w:sz w:val="20"/>
          <w:lang w:val="en-GB"/>
        </w:rPr>
        <w:t xml:space="preserve"> </w:t>
      </w:r>
      <w:r w:rsidRPr="00E90605">
        <w:rPr>
          <w:color w:val="00B050"/>
          <w:sz w:val="20"/>
          <w:lang w:val="en-GB"/>
        </w:rPr>
        <w:t>domestic</w:t>
      </w:r>
      <w:r w:rsidRPr="00E90605">
        <w:rPr>
          <w:color w:val="00B050"/>
          <w:spacing w:val="-19"/>
          <w:sz w:val="20"/>
          <w:lang w:val="en-GB"/>
        </w:rPr>
        <w:t xml:space="preserve"> </w:t>
      </w:r>
      <w:r w:rsidRPr="00E90605">
        <w:rPr>
          <w:color w:val="00B050"/>
          <w:sz w:val="20"/>
          <w:lang w:val="en-GB"/>
        </w:rPr>
        <w:t>legal</w:t>
      </w:r>
      <w:r w:rsidRPr="00E90605">
        <w:rPr>
          <w:color w:val="00B050"/>
          <w:spacing w:val="-19"/>
          <w:sz w:val="20"/>
          <w:lang w:val="en-GB"/>
        </w:rPr>
        <w:t xml:space="preserve"> </w:t>
      </w:r>
      <w:r w:rsidRPr="00E90605">
        <w:rPr>
          <w:color w:val="00B050"/>
          <w:sz w:val="20"/>
          <w:lang w:val="en-GB"/>
        </w:rPr>
        <w:t xml:space="preserve">and administrative systems, to ensure that limitation periods for such </w:t>
      </w:r>
      <w:r w:rsidRPr="00E90605">
        <w:rPr>
          <w:color w:val="00B050"/>
          <w:spacing w:val="-2"/>
          <w:sz w:val="20"/>
          <w:lang w:val="en-GB"/>
        </w:rPr>
        <w:t>proceedings:</w:t>
      </w:r>
    </w:p>
    <w:p w14:paraId="01BBFFE1" w14:textId="77777777" w:rsidR="00E90605" w:rsidRPr="00E90605" w:rsidRDefault="00E90605">
      <w:pPr>
        <w:pStyle w:val="ListParagraph"/>
        <w:widowControl w:val="0"/>
        <w:numPr>
          <w:ilvl w:val="0"/>
          <w:numId w:val="54"/>
        </w:numPr>
        <w:tabs>
          <w:tab w:val="left" w:pos="821"/>
        </w:tabs>
        <w:autoSpaceDE w:val="0"/>
        <w:autoSpaceDN w:val="0"/>
        <w:spacing w:before="119" w:after="0" w:line="276" w:lineRule="auto"/>
        <w:ind w:right="105" w:firstLine="0"/>
        <w:contextualSpacing w:val="0"/>
        <w:jc w:val="both"/>
        <w:rPr>
          <w:color w:val="00B050"/>
          <w:sz w:val="20"/>
          <w:lang w:val="en-GB"/>
        </w:rPr>
      </w:pPr>
      <w:r w:rsidRPr="00E90605">
        <w:rPr>
          <w:color w:val="00B050"/>
          <w:sz w:val="20"/>
          <w:lang w:val="en-GB"/>
        </w:rPr>
        <w:t xml:space="preserve">are of a duration that is appropriate in light of the gravity of the human rights </w:t>
      </w:r>
      <w:proofErr w:type="gramStart"/>
      <w:r w:rsidRPr="00E90605">
        <w:rPr>
          <w:color w:val="00B050"/>
          <w:sz w:val="20"/>
          <w:lang w:val="en-GB"/>
        </w:rPr>
        <w:t>abuse;</w:t>
      </w:r>
      <w:proofErr w:type="gramEnd"/>
    </w:p>
    <w:p w14:paraId="24541123" w14:textId="77777777" w:rsidR="00E90605" w:rsidRPr="00E90605" w:rsidRDefault="00E90605">
      <w:pPr>
        <w:pStyle w:val="ListParagraph"/>
        <w:widowControl w:val="0"/>
        <w:numPr>
          <w:ilvl w:val="0"/>
          <w:numId w:val="54"/>
        </w:numPr>
        <w:tabs>
          <w:tab w:val="left" w:pos="821"/>
        </w:tabs>
        <w:autoSpaceDE w:val="0"/>
        <w:autoSpaceDN w:val="0"/>
        <w:spacing w:before="121" w:after="0" w:line="276" w:lineRule="auto"/>
        <w:ind w:right="108" w:firstLine="0"/>
        <w:contextualSpacing w:val="0"/>
        <w:jc w:val="both"/>
        <w:rPr>
          <w:color w:val="00B050"/>
          <w:sz w:val="20"/>
          <w:lang w:val="en-GB"/>
        </w:rPr>
      </w:pPr>
      <w:r w:rsidRPr="00E90605">
        <w:rPr>
          <w:color w:val="00B050"/>
          <w:sz w:val="20"/>
          <w:lang w:val="en-GB"/>
        </w:rPr>
        <w:t xml:space="preserve">are not unduly restrictive </w:t>
      </w:r>
      <w:proofErr w:type="gramStart"/>
      <w:r w:rsidRPr="00E90605">
        <w:rPr>
          <w:color w:val="00B050"/>
          <w:sz w:val="20"/>
          <w:lang w:val="en-GB"/>
        </w:rPr>
        <w:t>in light of</w:t>
      </w:r>
      <w:proofErr w:type="gramEnd"/>
      <w:r w:rsidRPr="00E90605">
        <w:rPr>
          <w:color w:val="00B050"/>
          <w:sz w:val="20"/>
          <w:lang w:val="en-GB"/>
        </w:rPr>
        <w:t xml:space="preserve"> the context and circumstances, including the location where the relevant human rights abuse took place or</w:t>
      </w:r>
      <w:r w:rsidRPr="00E90605">
        <w:rPr>
          <w:color w:val="00B050"/>
          <w:spacing w:val="-2"/>
          <w:sz w:val="20"/>
          <w:lang w:val="en-GB"/>
        </w:rPr>
        <w:t xml:space="preserve"> </w:t>
      </w:r>
      <w:r w:rsidRPr="00E90605">
        <w:rPr>
          <w:color w:val="00B050"/>
          <w:sz w:val="20"/>
          <w:lang w:val="en-GB"/>
        </w:rPr>
        <w:t>where</w:t>
      </w:r>
      <w:r w:rsidRPr="00E90605">
        <w:rPr>
          <w:color w:val="00B050"/>
          <w:spacing w:val="-2"/>
          <w:sz w:val="20"/>
          <w:lang w:val="en-GB"/>
        </w:rPr>
        <w:t xml:space="preserve"> </w:t>
      </w:r>
      <w:r w:rsidRPr="00E90605">
        <w:rPr>
          <w:color w:val="00B050"/>
          <w:sz w:val="20"/>
          <w:lang w:val="en-GB"/>
        </w:rPr>
        <w:t>the</w:t>
      </w:r>
      <w:r w:rsidRPr="00E90605">
        <w:rPr>
          <w:color w:val="00B050"/>
          <w:spacing w:val="-2"/>
          <w:sz w:val="20"/>
          <w:lang w:val="en-GB"/>
        </w:rPr>
        <w:t xml:space="preserve"> </w:t>
      </w:r>
      <w:r w:rsidRPr="00E90605">
        <w:rPr>
          <w:color w:val="00B050"/>
          <w:sz w:val="20"/>
          <w:lang w:val="en-GB"/>
        </w:rPr>
        <w:t>relevant harm</w:t>
      </w:r>
      <w:r w:rsidRPr="00E90605">
        <w:rPr>
          <w:color w:val="00B050"/>
          <w:spacing w:val="-3"/>
          <w:sz w:val="20"/>
          <w:lang w:val="en-GB"/>
        </w:rPr>
        <w:t xml:space="preserve"> </w:t>
      </w:r>
      <w:r w:rsidRPr="00E90605">
        <w:rPr>
          <w:color w:val="00B050"/>
          <w:sz w:val="20"/>
          <w:lang w:val="en-GB"/>
        </w:rPr>
        <w:t>was sustained,</w:t>
      </w:r>
      <w:r w:rsidRPr="00E90605">
        <w:rPr>
          <w:color w:val="00B050"/>
          <w:spacing w:val="-1"/>
          <w:sz w:val="20"/>
          <w:lang w:val="en-GB"/>
        </w:rPr>
        <w:t xml:space="preserve"> </w:t>
      </w:r>
      <w:r w:rsidRPr="00E90605">
        <w:rPr>
          <w:color w:val="00B050"/>
          <w:sz w:val="20"/>
          <w:lang w:val="en-GB"/>
        </w:rPr>
        <w:t>and</w:t>
      </w:r>
      <w:r w:rsidRPr="00E90605">
        <w:rPr>
          <w:color w:val="00B050"/>
          <w:spacing w:val="-5"/>
          <w:sz w:val="20"/>
          <w:lang w:val="en-GB"/>
        </w:rPr>
        <w:t xml:space="preserve"> </w:t>
      </w:r>
      <w:r w:rsidRPr="00E90605">
        <w:rPr>
          <w:color w:val="00B050"/>
          <w:sz w:val="20"/>
          <w:lang w:val="en-GB"/>
        </w:rPr>
        <w:t>the</w:t>
      </w:r>
      <w:r w:rsidRPr="00E90605">
        <w:rPr>
          <w:color w:val="00B050"/>
          <w:spacing w:val="-4"/>
          <w:sz w:val="20"/>
          <w:lang w:val="en-GB"/>
        </w:rPr>
        <w:t xml:space="preserve"> </w:t>
      </w:r>
      <w:r w:rsidRPr="00E90605">
        <w:rPr>
          <w:color w:val="00B050"/>
          <w:sz w:val="20"/>
          <w:lang w:val="en-GB"/>
        </w:rPr>
        <w:t>length</w:t>
      </w:r>
      <w:r w:rsidRPr="00E90605">
        <w:rPr>
          <w:color w:val="00B050"/>
          <w:spacing w:val="-4"/>
          <w:sz w:val="20"/>
          <w:lang w:val="en-GB"/>
        </w:rPr>
        <w:t xml:space="preserve"> </w:t>
      </w:r>
      <w:r w:rsidRPr="00E90605">
        <w:rPr>
          <w:color w:val="00B050"/>
          <w:sz w:val="20"/>
          <w:lang w:val="en-GB"/>
        </w:rPr>
        <w:t>of</w:t>
      </w:r>
      <w:r w:rsidRPr="00E90605">
        <w:rPr>
          <w:color w:val="00B050"/>
          <w:spacing w:val="-3"/>
          <w:sz w:val="20"/>
          <w:lang w:val="en-GB"/>
        </w:rPr>
        <w:t xml:space="preserve"> </w:t>
      </w:r>
      <w:r w:rsidRPr="00E90605">
        <w:rPr>
          <w:color w:val="00B050"/>
          <w:sz w:val="20"/>
          <w:lang w:val="en-GB"/>
        </w:rPr>
        <w:t>time</w:t>
      </w:r>
      <w:r w:rsidRPr="00E90605">
        <w:rPr>
          <w:color w:val="00B050"/>
          <w:spacing w:val="-2"/>
          <w:sz w:val="20"/>
          <w:lang w:val="en-GB"/>
        </w:rPr>
        <w:t xml:space="preserve"> </w:t>
      </w:r>
      <w:r w:rsidRPr="00E90605">
        <w:rPr>
          <w:color w:val="00B050"/>
          <w:sz w:val="20"/>
          <w:lang w:val="en-GB"/>
        </w:rPr>
        <w:t>needed for relevant harms to be identified; and</w:t>
      </w:r>
    </w:p>
    <w:p w14:paraId="4822409C" w14:textId="77777777" w:rsidR="00E90605" w:rsidRPr="00E90605" w:rsidRDefault="00E90605">
      <w:pPr>
        <w:pStyle w:val="ListParagraph"/>
        <w:widowControl w:val="0"/>
        <w:numPr>
          <w:ilvl w:val="0"/>
          <w:numId w:val="54"/>
        </w:numPr>
        <w:tabs>
          <w:tab w:val="left" w:pos="821"/>
        </w:tabs>
        <w:autoSpaceDE w:val="0"/>
        <w:autoSpaceDN w:val="0"/>
        <w:spacing w:before="120" w:after="0"/>
        <w:ind w:left="820" w:hanging="721"/>
        <w:contextualSpacing w:val="0"/>
        <w:jc w:val="both"/>
        <w:rPr>
          <w:color w:val="00B050"/>
          <w:sz w:val="20"/>
          <w:lang w:val="en-GB"/>
        </w:rPr>
      </w:pPr>
      <w:r w:rsidRPr="00E90605">
        <w:rPr>
          <w:color w:val="00B050"/>
          <w:sz w:val="20"/>
          <w:lang w:val="en-GB"/>
        </w:rPr>
        <w:t>are</w:t>
      </w:r>
      <w:r w:rsidRPr="00E90605">
        <w:rPr>
          <w:color w:val="00B050"/>
          <w:spacing w:val="76"/>
          <w:sz w:val="20"/>
          <w:lang w:val="en-GB"/>
        </w:rPr>
        <w:t xml:space="preserve"> </w:t>
      </w:r>
      <w:r w:rsidRPr="00E90605">
        <w:rPr>
          <w:color w:val="00B050"/>
          <w:sz w:val="20"/>
          <w:lang w:val="en-GB"/>
        </w:rPr>
        <w:t>determined</w:t>
      </w:r>
      <w:r w:rsidRPr="00E90605">
        <w:rPr>
          <w:color w:val="00B050"/>
          <w:spacing w:val="78"/>
          <w:sz w:val="20"/>
          <w:lang w:val="en-GB"/>
        </w:rPr>
        <w:t xml:space="preserve"> </w:t>
      </w:r>
      <w:r w:rsidRPr="00E90605">
        <w:rPr>
          <w:color w:val="00B050"/>
          <w:sz w:val="20"/>
          <w:lang w:val="en-GB"/>
        </w:rPr>
        <w:t>in</w:t>
      </w:r>
      <w:r w:rsidRPr="00E90605">
        <w:rPr>
          <w:color w:val="00B050"/>
          <w:spacing w:val="76"/>
          <w:sz w:val="20"/>
          <w:lang w:val="en-GB"/>
        </w:rPr>
        <w:t xml:space="preserve"> </w:t>
      </w:r>
      <w:r w:rsidRPr="00E90605">
        <w:rPr>
          <w:color w:val="00B050"/>
          <w:sz w:val="20"/>
          <w:lang w:val="en-GB"/>
        </w:rPr>
        <w:t>a</w:t>
      </w:r>
      <w:r w:rsidRPr="00E90605">
        <w:rPr>
          <w:color w:val="00B050"/>
          <w:spacing w:val="75"/>
          <w:sz w:val="20"/>
          <w:lang w:val="en-GB"/>
        </w:rPr>
        <w:t xml:space="preserve"> </w:t>
      </w:r>
      <w:r w:rsidRPr="00E90605">
        <w:rPr>
          <w:color w:val="00B050"/>
          <w:sz w:val="20"/>
          <w:lang w:val="en-GB"/>
        </w:rPr>
        <w:t>way</w:t>
      </w:r>
      <w:r w:rsidRPr="00E90605">
        <w:rPr>
          <w:color w:val="00B050"/>
          <w:spacing w:val="79"/>
          <w:sz w:val="20"/>
          <w:lang w:val="en-GB"/>
        </w:rPr>
        <w:t xml:space="preserve"> </w:t>
      </w:r>
      <w:r w:rsidRPr="00E90605">
        <w:rPr>
          <w:color w:val="00B050"/>
          <w:sz w:val="20"/>
          <w:lang w:val="en-GB"/>
        </w:rPr>
        <w:t>that</w:t>
      </w:r>
      <w:r w:rsidRPr="00E90605">
        <w:rPr>
          <w:color w:val="00B050"/>
          <w:spacing w:val="78"/>
          <w:sz w:val="20"/>
          <w:lang w:val="en-GB"/>
        </w:rPr>
        <w:t xml:space="preserve"> </w:t>
      </w:r>
      <w:r w:rsidRPr="00E90605">
        <w:rPr>
          <w:color w:val="00B050"/>
          <w:sz w:val="20"/>
          <w:lang w:val="en-GB"/>
        </w:rPr>
        <w:t>respects</w:t>
      </w:r>
      <w:r w:rsidRPr="00E90605">
        <w:rPr>
          <w:color w:val="00B050"/>
          <w:spacing w:val="76"/>
          <w:sz w:val="20"/>
          <w:lang w:val="en-GB"/>
        </w:rPr>
        <w:t xml:space="preserve"> </w:t>
      </w:r>
      <w:r w:rsidRPr="00E90605">
        <w:rPr>
          <w:color w:val="00B050"/>
          <w:sz w:val="20"/>
          <w:lang w:val="en-GB"/>
        </w:rPr>
        <w:t>the</w:t>
      </w:r>
      <w:r w:rsidRPr="00E90605">
        <w:rPr>
          <w:color w:val="00B050"/>
          <w:spacing w:val="77"/>
          <w:sz w:val="20"/>
          <w:lang w:val="en-GB"/>
        </w:rPr>
        <w:t xml:space="preserve"> </w:t>
      </w:r>
      <w:r w:rsidRPr="00E90605">
        <w:rPr>
          <w:color w:val="00B050"/>
          <w:sz w:val="20"/>
          <w:lang w:val="en-GB"/>
        </w:rPr>
        <w:t>rights</w:t>
      </w:r>
      <w:r w:rsidRPr="00E90605">
        <w:rPr>
          <w:color w:val="00B050"/>
          <w:spacing w:val="76"/>
          <w:sz w:val="20"/>
          <w:lang w:val="en-GB"/>
        </w:rPr>
        <w:t xml:space="preserve"> </w:t>
      </w:r>
      <w:r w:rsidRPr="00E90605">
        <w:rPr>
          <w:color w:val="00B050"/>
          <w:sz w:val="20"/>
          <w:lang w:val="en-GB"/>
        </w:rPr>
        <w:t>of</w:t>
      </w:r>
      <w:r w:rsidRPr="00E90605">
        <w:rPr>
          <w:color w:val="00B050"/>
          <w:spacing w:val="76"/>
          <w:sz w:val="20"/>
          <w:lang w:val="en-GB"/>
        </w:rPr>
        <w:t xml:space="preserve"> </w:t>
      </w:r>
      <w:r w:rsidRPr="00E90605">
        <w:rPr>
          <w:color w:val="00B050"/>
          <w:sz w:val="20"/>
          <w:lang w:val="en-GB"/>
        </w:rPr>
        <w:t>victims</w:t>
      </w:r>
      <w:r w:rsidRPr="00E90605">
        <w:rPr>
          <w:color w:val="00B050"/>
          <w:spacing w:val="79"/>
          <w:sz w:val="20"/>
          <w:lang w:val="en-GB"/>
        </w:rPr>
        <w:t xml:space="preserve"> </w:t>
      </w:r>
      <w:r w:rsidRPr="00E90605">
        <w:rPr>
          <w:color w:val="00B050"/>
          <w:spacing w:val="-5"/>
          <w:sz w:val="20"/>
          <w:lang w:val="en-GB"/>
        </w:rPr>
        <w:t>in</w:t>
      </w:r>
    </w:p>
    <w:p w14:paraId="651589CB" w14:textId="77777777" w:rsidR="00E90605" w:rsidRPr="00864228" w:rsidRDefault="00E90605" w:rsidP="00E90605">
      <w:pPr>
        <w:pStyle w:val="BodyText"/>
        <w:spacing w:before="48"/>
        <w:rPr>
          <w:color w:val="00B050"/>
        </w:rPr>
      </w:pPr>
      <w:r w:rsidRPr="00864228">
        <w:rPr>
          <w:color w:val="00B050"/>
        </w:rPr>
        <w:t>accordance</w:t>
      </w:r>
      <w:r w:rsidRPr="00864228">
        <w:rPr>
          <w:color w:val="00B050"/>
          <w:spacing w:val="-8"/>
        </w:rPr>
        <w:t xml:space="preserve"> </w:t>
      </w:r>
      <w:r w:rsidRPr="00864228">
        <w:rPr>
          <w:color w:val="00B050"/>
        </w:rPr>
        <w:t>with</w:t>
      </w:r>
      <w:r w:rsidRPr="00864228">
        <w:rPr>
          <w:color w:val="00B050"/>
          <w:spacing w:val="-7"/>
        </w:rPr>
        <w:t xml:space="preserve"> </w:t>
      </w:r>
      <w:r w:rsidRPr="00864228">
        <w:rPr>
          <w:color w:val="00B050"/>
        </w:rPr>
        <w:t>Article</w:t>
      </w:r>
      <w:r w:rsidRPr="00864228">
        <w:rPr>
          <w:color w:val="00B050"/>
          <w:spacing w:val="-4"/>
        </w:rPr>
        <w:t xml:space="preserve"> </w:t>
      </w:r>
      <w:r w:rsidRPr="00864228">
        <w:rPr>
          <w:color w:val="00B050"/>
          <w:spacing w:val="-5"/>
        </w:rPr>
        <w:t>4.</w:t>
      </w:r>
    </w:p>
    <w:p w14:paraId="06542AE2" w14:textId="77777777" w:rsidR="00E90605" w:rsidRDefault="00E90605" w:rsidP="00E90605">
      <w:pPr>
        <w:pStyle w:val="BodyText"/>
        <w:ind w:left="0"/>
        <w:jc w:val="left"/>
        <w:rPr>
          <w:sz w:val="30"/>
        </w:rPr>
      </w:pPr>
    </w:p>
    <w:p w14:paraId="65FDD66C" w14:textId="77777777" w:rsidR="00E90605" w:rsidRPr="00E90605" w:rsidRDefault="00E90605" w:rsidP="00E90605">
      <w:pPr>
        <w:spacing w:line="249" w:lineRule="auto"/>
        <w:jc w:val="both"/>
        <w:rPr>
          <w:sz w:val="20"/>
          <w:lang w:val="en-GB"/>
        </w:rPr>
      </w:pPr>
    </w:p>
    <w:p w14:paraId="5617E186" w14:textId="77777777" w:rsidR="00E90605" w:rsidRPr="00E90605" w:rsidRDefault="00E90605" w:rsidP="00E90605">
      <w:pPr>
        <w:spacing w:line="249" w:lineRule="auto"/>
        <w:jc w:val="both"/>
        <w:rPr>
          <w:sz w:val="20"/>
          <w:lang w:val="en-GB"/>
        </w:rPr>
      </w:pPr>
    </w:p>
    <w:p w14:paraId="6D33A7EB" w14:textId="77777777" w:rsidR="00E90605" w:rsidRPr="00E90605" w:rsidRDefault="00E90605" w:rsidP="00E90605">
      <w:pPr>
        <w:spacing w:line="249" w:lineRule="auto"/>
        <w:jc w:val="both"/>
        <w:rPr>
          <w:sz w:val="20"/>
          <w:lang w:val="en-GB"/>
        </w:rPr>
      </w:pPr>
    </w:p>
    <w:p w14:paraId="71BDE531" w14:textId="77777777" w:rsidR="00E90605" w:rsidRPr="00E90605" w:rsidRDefault="00E90605" w:rsidP="00E90605">
      <w:pPr>
        <w:spacing w:line="249" w:lineRule="auto"/>
        <w:jc w:val="both"/>
        <w:rPr>
          <w:sz w:val="20"/>
          <w:lang w:val="en-GB"/>
        </w:rPr>
        <w:sectPr w:rsidR="00E90605" w:rsidRPr="00E90605">
          <w:pgSz w:w="11910" w:h="16850"/>
          <w:pgMar w:top="1140" w:right="1020" w:bottom="760" w:left="1000" w:header="857" w:footer="565" w:gutter="0"/>
          <w:cols w:space="720"/>
        </w:sectPr>
      </w:pPr>
    </w:p>
    <w:p w14:paraId="1D0E8EB3" w14:textId="77777777" w:rsidR="00E90605" w:rsidRDefault="00E90605" w:rsidP="00E90605">
      <w:pPr>
        <w:pStyle w:val="BodyText"/>
        <w:spacing w:before="10"/>
        <w:ind w:left="0"/>
        <w:jc w:val="left"/>
        <w:rPr>
          <w:b/>
          <w:sz w:val="15"/>
        </w:rPr>
      </w:pPr>
    </w:p>
    <w:p w14:paraId="52853348" w14:textId="77777777" w:rsidR="00E90605" w:rsidRPr="00E90605" w:rsidRDefault="00E90605" w:rsidP="00E90605">
      <w:pPr>
        <w:pStyle w:val="Heading1"/>
        <w:rPr>
          <w:lang w:val="en-GB"/>
        </w:rPr>
      </w:pPr>
      <w:r w:rsidRPr="00E90605">
        <w:rPr>
          <w:lang w:val="en-GB"/>
        </w:rPr>
        <w:t>Article</w:t>
      </w:r>
      <w:r w:rsidRPr="00E90605">
        <w:rPr>
          <w:spacing w:val="-7"/>
          <w:lang w:val="en-GB"/>
        </w:rPr>
        <w:t xml:space="preserve"> </w:t>
      </w:r>
      <w:r w:rsidRPr="00E90605">
        <w:rPr>
          <w:lang w:val="en-GB"/>
        </w:rPr>
        <w:t>11.</w:t>
      </w:r>
      <w:r w:rsidRPr="00E90605">
        <w:rPr>
          <w:spacing w:val="-6"/>
          <w:lang w:val="en-GB"/>
        </w:rPr>
        <w:t xml:space="preserve"> </w:t>
      </w:r>
      <w:r w:rsidRPr="00E90605">
        <w:rPr>
          <w:lang w:val="en-GB"/>
        </w:rPr>
        <w:t>Applicable</w:t>
      </w:r>
      <w:r w:rsidRPr="00E90605">
        <w:rPr>
          <w:spacing w:val="-6"/>
          <w:lang w:val="en-GB"/>
        </w:rPr>
        <w:t xml:space="preserve"> </w:t>
      </w:r>
      <w:r w:rsidRPr="00E90605">
        <w:rPr>
          <w:spacing w:val="-5"/>
          <w:lang w:val="en-GB"/>
        </w:rPr>
        <w:t>Law</w:t>
      </w:r>
    </w:p>
    <w:p w14:paraId="5B0D2B38" w14:textId="77777777" w:rsidR="00E90605" w:rsidRPr="00E90605" w:rsidRDefault="00E90605">
      <w:pPr>
        <w:pStyle w:val="ListParagraph"/>
        <w:widowControl w:val="0"/>
        <w:numPr>
          <w:ilvl w:val="1"/>
          <w:numId w:val="17"/>
        </w:numPr>
        <w:tabs>
          <w:tab w:val="left" w:pos="1736"/>
        </w:tabs>
        <w:autoSpaceDE w:val="0"/>
        <w:autoSpaceDN w:val="0"/>
        <w:spacing w:before="132" w:after="0" w:line="249" w:lineRule="auto"/>
        <w:ind w:right="1246" w:firstLine="0"/>
        <w:contextualSpacing w:val="0"/>
        <w:jc w:val="both"/>
        <w:rPr>
          <w:color w:val="7030A0"/>
          <w:sz w:val="20"/>
          <w:lang w:val="en-GB"/>
        </w:rPr>
      </w:pPr>
      <w:r w:rsidRPr="00E90605">
        <w:rPr>
          <w:color w:val="7030A0"/>
          <w:sz w:val="20"/>
          <w:lang w:val="en-GB"/>
        </w:rPr>
        <w:t>All matters of procedure regarding claims before the competent court which are not specifically regulated in the (Legally Binding Instrument) shall be governed by the law of that court seized on the matter.</w:t>
      </w:r>
    </w:p>
    <w:p w14:paraId="233FE9EC" w14:textId="77777777" w:rsidR="00E90605" w:rsidRPr="00E90605" w:rsidRDefault="00E90605">
      <w:pPr>
        <w:pStyle w:val="ListParagraph"/>
        <w:widowControl w:val="0"/>
        <w:numPr>
          <w:ilvl w:val="1"/>
          <w:numId w:val="17"/>
        </w:numPr>
        <w:tabs>
          <w:tab w:val="left" w:pos="1726"/>
        </w:tabs>
        <w:autoSpaceDE w:val="0"/>
        <w:autoSpaceDN w:val="0"/>
        <w:spacing w:before="122" w:after="0" w:line="249" w:lineRule="auto"/>
        <w:ind w:right="1257" w:firstLine="0"/>
        <w:contextualSpacing w:val="0"/>
        <w:jc w:val="both"/>
        <w:rPr>
          <w:color w:val="7030A0"/>
          <w:sz w:val="20"/>
          <w:lang w:val="en-GB"/>
        </w:rPr>
      </w:pPr>
      <w:r w:rsidRPr="00E90605">
        <w:rPr>
          <w:color w:val="7030A0"/>
          <w:sz w:val="20"/>
          <w:lang w:val="en-GB"/>
        </w:rPr>
        <w:t>All matters of substance which are not specifically regulated under this [international legally binding instrument] may, upon the request of the victim, be governed by the law of another State where:</w:t>
      </w:r>
    </w:p>
    <w:p w14:paraId="65FDCFC2" w14:textId="77777777" w:rsidR="00E90605" w:rsidRPr="00E90605" w:rsidRDefault="00E90605" w:rsidP="00E90605">
      <w:pPr>
        <w:spacing w:before="123"/>
        <w:ind w:left="1266"/>
        <w:rPr>
          <w:b/>
          <w:sz w:val="20"/>
          <w:lang w:val="en-GB"/>
        </w:rPr>
      </w:pPr>
      <w:r w:rsidRPr="00E90605">
        <w:rPr>
          <w:b/>
          <w:sz w:val="20"/>
          <w:lang w:val="en-GB"/>
        </w:rPr>
        <w:t>(Has</w:t>
      </w:r>
      <w:r w:rsidRPr="00E90605">
        <w:rPr>
          <w:b/>
          <w:spacing w:val="-7"/>
          <w:sz w:val="20"/>
          <w:lang w:val="en-GB"/>
        </w:rPr>
        <w:t xml:space="preserve"> </w:t>
      </w:r>
      <w:r w:rsidRPr="00E90605">
        <w:rPr>
          <w:b/>
          <w:sz w:val="20"/>
          <w:lang w:val="en-GB"/>
        </w:rPr>
        <w:t>reservations:</w:t>
      </w:r>
      <w:r w:rsidRPr="00E90605">
        <w:rPr>
          <w:b/>
          <w:spacing w:val="-6"/>
          <w:sz w:val="20"/>
          <w:lang w:val="en-GB"/>
        </w:rPr>
        <w:t xml:space="preserve"> </w:t>
      </w:r>
      <w:r w:rsidRPr="00E90605">
        <w:rPr>
          <w:b/>
          <w:sz w:val="20"/>
          <w:lang w:val="en-GB"/>
        </w:rPr>
        <w:t>Brazil</w:t>
      </w:r>
      <w:r w:rsidRPr="00E90605">
        <w:rPr>
          <w:b/>
          <w:spacing w:val="-6"/>
          <w:sz w:val="20"/>
          <w:lang w:val="en-GB"/>
        </w:rPr>
        <w:t xml:space="preserve"> </w:t>
      </w:r>
      <w:r w:rsidRPr="00E90605">
        <w:rPr>
          <w:b/>
          <w:sz w:val="20"/>
          <w:lang w:val="en-GB"/>
        </w:rPr>
        <w:t>(particularly</w:t>
      </w:r>
      <w:r w:rsidRPr="00E90605">
        <w:rPr>
          <w:b/>
          <w:spacing w:val="-5"/>
          <w:sz w:val="20"/>
          <w:lang w:val="en-GB"/>
        </w:rPr>
        <w:t xml:space="preserve"> </w:t>
      </w:r>
      <w:r w:rsidRPr="00E90605">
        <w:rPr>
          <w:b/>
          <w:sz w:val="20"/>
          <w:lang w:val="en-GB"/>
        </w:rPr>
        <w:t>regarding</w:t>
      </w:r>
      <w:r w:rsidRPr="00E90605">
        <w:rPr>
          <w:b/>
          <w:spacing w:val="-6"/>
          <w:sz w:val="20"/>
          <w:lang w:val="en-GB"/>
        </w:rPr>
        <w:t xml:space="preserve"> </w:t>
      </w:r>
      <w:r w:rsidRPr="00E90605">
        <w:rPr>
          <w:b/>
          <w:sz w:val="20"/>
          <w:lang w:val="en-GB"/>
        </w:rPr>
        <w:t>“upon</w:t>
      </w:r>
      <w:r w:rsidRPr="00E90605">
        <w:rPr>
          <w:b/>
          <w:spacing w:val="-9"/>
          <w:sz w:val="20"/>
          <w:lang w:val="en-GB"/>
        </w:rPr>
        <w:t xml:space="preserve"> </w:t>
      </w:r>
      <w:r w:rsidRPr="00E90605">
        <w:rPr>
          <w:b/>
          <w:sz w:val="20"/>
          <w:lang w:val="en-GB"/>
        </w:rPr>
        <w:t>the</w:t>
      </w:r>
      <w:r w:rsidRPr="00E90605">
        <w:rPr>
          <w:b/>
          <w:spacing w:val="-6"/>
          <w:sz w:val="20"/>
          <w:lang w:val="en-GB"/>
        </w:rPr>
        <w:t xml:space="preserve"> </w:t>
      </w:r>
      <w:r w:rsidRPr="00E90605">
        <w:rPr>
          <w:b/>
          <w:sz w:val="20"/>
          <w:lang w:val="en-GB"/>
        </w:rPr>
        <w:t>request</w:t>
      </w:r>
      <w:r w:rsidRPr="00E90605">
        <w:rPr>
          <w:b/>
          <w:spacing w:val="-6"/>
          <w:sz w:val="20"/>
          <w:lang w:val="en-GB"/>
        </w:rPr>
        <w:t xml:space="preserve"> </w:t>
      </w:r>
      <w:r w:rsidRPr="00E90605">
        <w:rPr>
          <w:b/>
          <w:sz w:val="20"/>
          <w:lang w:val="en-GB"/>
        </w:rPr>
        <w:t>of</w:t>
      </w:r>
      <w:r w:rsidRPr="00E90605">
        <w:rPr>
          <w:b/>
          <w:spacing w:val="-6"/>
          <w:sz w:val="20"/>
          <w:lang w:val="en-GB"/>
        </w:rPr>
        <w:t xml:space="preserve"> </w:t>
      </w:r>
      <w:r w:rsidRPr="00E90605">
        <w:rPr>
          <w:b/>
          <w:sz w:val="20"/>
          <w:lang w:val="en-GB"/>
        </w:rPr>
        <w:t>the</w:t>
      </w:r>
      <w:r w:rsidRPr="00E90605">
        <w:rPr>
          <w:b/>
          <w:spacing w:val="-6"/>
          <w:sz w:val="20"/>
          <w:lang w:val="en-GB"/>
        </w:rPr>
        <w:t xml:space="preserve"> </w:t>
      </w:r>
      <w:r w:rsidRPr="00E90605">
        <w:rPr>
          <w:b/>
          <w:spacing w:val="-2"/>
          <w:sz w:val="20"/>
          <w:lang w:val="en-GB"/>
        </w:rPr>
        <w:t>victim”))</w:t>
      </w:r>
    </w:p>
    <w:p w14:paraId="55183B30" w14:textId="77777777" w:rsidR="00E90605" w:rsidRPr="00E90605" w:rsidRDefault="00E90605">
      <w:pPr>
        <w:pStyle w:val="ListParagraph"/>
        <w:widowControl w:val="0"/>
        <w:numPr>
          <w:ilvl w:val="0"/>
          <w:numId w:val="16"/>
        </w:numPr>
        <w:tabs>
          <w:tab w:val="left" w:pos="1458"/>
        </w:tabs>
        <w:autoSpaceDE w:val="0"/>
        <w:autoSpaceDN w:val="0"/>
        <w:spacing w:before="130" w:after="0"/>
        <w:contextualSpacing w:val="0"/>
        <w:jc w:val="both"/>
        <w:rPr>
          <w:color w:val="7030A0"/>
          <w:sz w:val="20"/>
          <w:lang w:val="en-GB"/>
        </w:rPr>
      </w:pPr>
      <w:r w:rsidRPr="00E90605">
        <w:rPr>
          <w:color w:val="7030A0"/>
          <w:sz w:val="20"/>
          <w:lang w:val="en-GB"/>
        </w:rPr>
        <w:t>the</w:t>
      </w:r>
      <w:r w:rsidRPr="00E90605">
        <w:rPr>
          <w:color w:val="7030A0"/>
          <w:spacing w:val="-6"/>
          <w:sz w:val="20"/>
          <w:lang w:val="en-GB"/>
        </w:rPr>
        <w:t xml:space="preserve"> </w:t>
      </w:r>
      <w:r w:rsidRPr="00E90605">
        <w:rPr>
          <w:color w:val="7030A0"/>
          <w:sz w:val="20"/>
          <w:lang w:val="en-GB"/>
        </w:rPr>
        <w:t>acts</w:t>
      </w:r>
      <w:r w:rsidRPr="00E90605">
        <w:rPr>
          <w:color w:val="7030A0"/>
          <w:spacing w:val="-6"/>
          <w:sz w:val="20"/>
          <w:lang w:val="en-GB"/>
        </w:rPr>
        <w:t xml:space="preserve"> </w:t>
      </w:r>
      <w:r w:rsidRPr="00E90605">
        <w:rPr>
          <w:color w:val="7030A0"/>
          <w:sz w:val="20"/>
          <w:lang w:val="en-GB"/>
        </w:rPr>
        <w:t>or</w:t>
      </w:r>
      <w:r w:rsidRPr="00E90605">
        <w:rPr>
          <w:color w:val="7030A0"/>
          <w:spacing w:val="-5"/>
          <w:sz w:val="20"/>
          <w:lang w:val="en-GB"/>
        </w:rPr>
        <w:t xml:space="preserve"> </w:t>
      </w:r>
      <w:r w:rsidRPr="00E90605">
        <w:rPr>
          <w:color w:val="7030A0"/>
          <w:sz w:val="20"/>
          <w:lang w:val="en-GB"/>
        </w:rPr>
        <w:t>omissions</w:t>
      </w:r>
      <w:r w:rsidRPr="00E90605">
        <w:rPr>
          <w:color w:val="7030A0"/>
          <w:spacing w:val="-6"/>
          <w:sz w:val="20"/>
          <w:lang w:val="en-GB"/>
        </w:rPr>
        <w:t xml:space="preserve"> </w:t>
      </w:r>
      <w:r w:rsidRPr="00E90605">
        <w:rPr>
          <w:color w:val="7030A0"/>
          <w:sz w:val="20"/>
          <w:lang w:val="en-GB"/>
        </w:rPr>
        <w:t>have</w:t>
      </w:r>
      <w:r w:rsidRPr="00E90605">
        <w:rPr>
          <w:color w:val="7030A0"/>
          <w:spacing w:val="-5"/>
          <w:sz w:val="20"/>
          <w:lang w:val="en-GB"/>
        </w:rPr>
        <w:t xml:space="preserve"> </w:t>
      </w:r>
      <w:r w:rsidRPr="00E90605">
        <w:rPr>
          <w:color w:val="7030A0"/>
          <w:sz w:val="20"/>
          <w:lang w:val="en-GB"/>
        </w:rPr>
        <w:t>occurred</w:t>
      </w:r>
      <w:r w:rsidRPr="00E90605">
        <w:rPr>
          <w:color w:val="7030A0"/>
          <w:spacing w:val="-6"/>
          <w:sz w:val="20"/>
          <w:lang w:val="en-GB"/>
        </w:rPr>
        <w:t xml:space="preserve"> </w:t>
      </w:r>
      <w:r w:rsidRPr="00E90605">
        <w:rPr>
          <w:color w:val="7030A0"/>
          <w:sz w:val="20"/>
          <w:lang w:val="en-GB"/>
        </w:rPr>
        <w:t>or</w:t>
      </w:r>
      <w:r w:rsidRPr="00E90605">
        <w:rPr>
          <w:color w:val="7030A0"/>
          <w:spacing w:val="-5"/>
          <w:sz w:val="20"/>
          <w:lang w:val="en-GB"/>
        </w:rPr>
        <w:t xml:space="preserve"> </w:t>
      </w:r>
      <w:r w:rsidRPr="00E90605">
        <w:rPr>
          <w:color w:val="7030A0"/>
          <w:sz w:val="20"/>
          <w:lang w:val="en-GB"/>
        </w:rPr>
        <w:t>produced</w:t>
      </w:r>
      <w:r w:rsidRPr="00E90605">
        <w:rPr>
          <w:color w:val="7030A0"/>
          <w:spacing w:val="-4"/>
          <w:sz w:val="20"/>
          <w:lang w:val="en-GB"/>
        </w:rPr>
        <w:t xml:space="preserve"> </w:t>
      </w:r>
      <w:r w:rsidRPr="00E90605">
        <w:rPr>
          <w:color w:val="7030A0"/>
          <w:sz w:val="20"/>
          <w:lang w:val="en-GB"/>
        </w:rPr>
        <w:t>effects;</w:t>
      </w:r>
      <w:r w:rsidRPr="00E90605">
        <w:rPr>
          <w:color w:val="7030A0"/>
          <w:spacing w:val="-6"/>
          <w:sz w:val="20"/>
          <w:lang w:val="en-GB"/>
        </w:rPr>
        <w:t xml:space="preserve"> </w:t>
      </w:r>
      <w:r w:rsidRPr="00E90605">
        <w:rPr>
          <w:color w:val="7030A0"/>
          <w:spacing w:val="-5"/>
          <w:sz w:val="20"/>
          <w:lang w:val="en-GB"/>
        </w:rPr>
        <w:t>or</w:t>
      </w:r>
    </w:p>
    <w:p w14:paraId="1DA387FE" w14:textId="77777777" w:rsidR="00E90605" w:rsidRPr="00E90605" w:rsidRDefault="00E90605">
      <w:pPr>
        <w:pStyle w:val="ListParagraph"/>
        <w:tabs>
          <w:tab w:val="left" w:pos="1458"/>
        </w:tabs>
        <w:ind w:left="1457"/>
        <w:rPr>
          <w:b/>
          <w:bCs/>
          <w:color w:val="FF0000"/>
          <w:sz w:val="20"/>
          <w:lang w:val="en-GB"/>
        </w:rPr>
      </w:pPr>
      <w:r w:rsidRPr="00E90605">
        <w:rPr>
          <w:b/>
          <w:bCs/>
          <w:color w:val="FF0000"/>
          <w:sz w:val="20"/>
          <w:lang w:val="en-GB"/>
        </w:rPr>
        <w:t xml:space="preserve">We propose to add to Article 11.2.a </w:t>
      </w:r>
      <w:proofErr w:type="spellStart"/>
      <w:r w:rsidRPr="00E90605">
        <w:rPr>
          <w:b/>
          <w:bCs/>
          <w:color w:val="FF0000"/>
          <w:sz w:val="20"/>
          <w:lang w:val="en-GB"/>
        </w:rPr>
        <w:t>ter</w:t>
      </w:r>
      <w:proofErr w:type="spellEnd"/>
      <w:r w:rsidRPr="00E90605">
        <w:rPr>
          <w:b/>
          <w:bCs/>
          <w:color w:val="FF0000"/>
          <w:sz w:val="20"/>
          <w:lang w:val="en-GB"/>
        </w:rPr>
        <w:t xml:space="preserve"> the following</w:t>
      </w:r>
    </w:p>
    <w:p w14:paraId="25A4CFCD" w14:textId="77777777" w:rsidR="00E90605" w:rsidRPr="00DC1A22" w:rsidRDefault="00E90605" w:rsidP="00E90605">
      <w:pPr>
        <w:pStyle w:val="TableParagraph"/>
        <w:tabs>
          <w:tab w:val="left" w:pos="891"/>
        </w:tabs>
        <w:ind w:right="201"/>
        <w:jc w:val="both"/>
        <w:rPr>
          <w:b/>
          <w:color w:val="FF0000"/>
          <w:sz w:val="20"/>
          <w:szCs w:val="20"/>
        </w:rPr>
      </w:pPr>
      <w:r>
        <w:rPr>
          <w:b/>
          <w:bCs/>
          <w:color w:val="FF0000"/>
          <w:sz w:val="20"/>
          <w:szCs w:val="20"/>
        </w:rPr>
        <w:tab/>
      </w:r>
      <w:r>
        <w:rPr>
          <w:b/>
          <w:bCs/>
          <w:color w:val="FF0000"/>
          <w:sz w:val="20"/>
          <w:szCs w:val="20"/>
        </w:rPr>
        <w:tab/>
      </w:r>
      <w:r w:rsidRPr="00527DA5">
        <w:rPr>
          <w:b/>
          <w:bCs/>
          <w:color w:val="FF0000"/>
          <w:sz w:val="20"/>
          <w:szCs w:val="20"/>
        </w:rPr>
        <w:t xml:space="preserve">a) </w:t>
      </w:r>
      <w:proofErr w:type="spellStart"/>
      <w:r w:rsidRPr="00527DA5">
        <w:rPr>
          <w:b/>
          <w:bCs/>
          <w:i/>
          <w:iCs/>
          <w:color w:val="FF0000"/>
          <w:sz w:val="20"/>
          <w:szCs w:val="20"/>
        </w:rPr>
        <w:t>ter</w:t>
      </w:r>
      <w:proofErr w:type="spellEnd"/>
      <w:r w:rsidRPr="00527DA5">
        <w:rPr>
          <w:b/>
          <w:bCs/>
          <w:color w:val="FF0000"/>
          <w:sz w:val="20"/>
          <w:szCs w:val="20"/>
        </w:rPr>
        <w:t xml:space="preserve"> the victim is domiciled; or </w:t>
      </w:r>
    </w:p>
    <w:p w14:paraId="3EC4AB9D" w14:textId="77777777" w:rsidR="00E90605" w:rsidRPr="00E90605" w:rsidRDefault="00E90605">
      <w:pPr>
        <w:pStyle w:val="ListParagraph"/>
        <w:widowControl w:val="0"/>
        <w:numPr>
          <w:ilvl w:val="0"/>
          <w:numId w:val="16"/>
        </w:numPr>
        <w:tabs>
          <w:tab w:val="left" w:pos="1467"/>
        </w:tabs>
        <w:autoSpaceDE w:val="0"/>
        <w:autoSpaceDN w:val="0"/>
        <w:spacing w:before="130" w:after="0"/>
        <w:ind w:left="1467" w:hanging="201"/>
        <w:contextualSpacing w:val="0"/>
        <w:jc w:val="both"/>
        <w:rPr>
          <w:color w:val="7030A0"/>
          <w:sz w:val="20"/>
          <w:lang w:val="en-GB"/>
        </w:rPr>
      </w:pPr>
      <w:r w:rsidRPr="00E90605">
        <w:rPr>
          <w:color w:val="7030A0"/>
          <w:sz w:val="20"/>
          <w:lang w:val="en-GB"/>
        </w:rPr>
        <w:t>the</w:t>
      </w:r>
      <w:r w:rsidRPr="00E90605">
        <w:rPr>
          <w:color w:val="7030A0"/>
          <w:spacing w:val="-5"/>
          <w:sz w:val="20"/>
          <w:lang w:val="en-GB"/>
        </w:rPr>
        <w:t xml:space="preserve"> </w:t>
      </w:r>
      <w:r w:rsidRPr="00E90605">
        <w:rPr>
          <w:color w:val="7030A0"/>
          <w:sz w:val="20"/>
          <w:lang w:val="en-GB"/>
        </w:rPr>
        <w:t>natural</w:t>
      </w:r>
      <w:r w:rsidRPr="00E90605">
        <w:rPr>
          <w:color w:val="7030A0"/>
          <w:spacing w:val="-4"/>
          <w:sz w:val="20"/>
          <w:lang w:val="en-GB"/>
        </w:rPr>
        <w:t xml:space="preserve"> </w:t>
      </w:r>
      <w:r w:rsidRPr="00E90605">
        <w:rPr>
          <w:color w:val="7030A0"/>
          <w:sz w:val="20"/>
          <w:lang w:val="en-GB"/>
        </w:rPr>
        <w:t>or</w:t>
      </w:r>
      <w:r w:rsidRPr="00E90605">
        <w:rPr>
          <w:color w:val="7030A0"/>
          <w:spacing w:val="-5"/>
          <w:sz w:val="20"/>
          <w:lang w:val="en-GB"/>
        </w:rPr>
        <w:t xml:space="preserve"> </w:t>
      </w:r>
      <w:r w:rsidRPr="00E90605">
        <w:rPr>
          <w:color w:val="7030A0"/>
          <w:sz w:val="20"/>
          <w:lang w:val="en-GB"/>
        </w:rPr>
        <w:t>legal</w:t>
      </w:r>
      <w:r w:rsidRPr="00E90605">
        <w:rPr>
          <w:color w:val="7030A0"/>
          <w:spacing w:val="-4"/>
          <w:sz w:val="20"/>
          <w:lang w:val="en-GB"/>
        </w:rPr>
        <w:t xml:space="preserve"> </w:t>
      </w:r>
      <w:r w:rsidRPr="00E90605">
        <w:rPr>
          <w:color w:val="7030A0"/>
          <w:sz w:val="20"/>
          <w:lang w:val="en-GB"/>
        </w:rPr>
        <w:t>person</w:t>
      </w:r>
      <w:r w:rsidRPr="00E90605">
        <w:rPr>
          <w:color w:val="7030A0"/>
          <w:spacing w:val="-4"/>
          <w:sz w:val="20"/>
          <w:lang w:val="en-GB"/>
        </w:rPr>
        <w:t xml:space="preserve"> </w:t>
      </w:r>
      <w:r w:rsidRPr="00E90605">
        <w:rPr>
          <w:color w:val="7030A0"/>
          <w:sz w:val="20"/>
          <w:lang w:val="en-GB"/>
        </w:rPr>
        <w:t>alleged</w:t>
      </w:r>
      <w:r w:rsidRPr="00E90605">
        <w:rPr>
          <w:color w:val="7030A0"/>
          <w:spacing w:val="-3"/>
          <w:sz w:val="20"/>
          <w:lang w:val="en-GB"/>
        </w:rPr>
        <w:t xml:space="preserve"> </w:t>
      </w:r>
      <w:r w:rsidRPr="00E90605">
        <w:rPr>
          <w:color w:val="7030A0"/>
          <w:sz w:val="20"/>
          <w:lang w:val="en-GB"/>
        </w:rPr>
        <w:t>to</w:t>
      </w:r>
      <w:r w:rsidRPr="00E90605">
        <w:rPr>
          <w:color w:val="7030A0"/>
          <w:spacing w:val="-3"/>
          <w:sz w:val="20"/>
          <w:lang w:val="en-GB"/>
        </w:rPr>
        <w:t xml:space="preserve"> </w:t>
      </w:r>
      <w:r w:rsidRPr="00E90605">
        <w:rPr>
          <w:color w:val="7030A0"/>
          <w:sz w:val="20"/>
          <w:lang w:val="en-GB"/>
        </w:rPr>
        <w:t>have</w:t>
      </w:r>
      <w:r w:rsidRPr="00E90605">
        <w:rPr>
          <w:color w:val="7030A0"/>
          <w:spacing w:val="-4"/>
          <w:sz w:val="20"/>
          <w:lang w:val="en-GB"/>
        </w:rPr>
        <w:t xml:space="preserve"> </w:t>
      </w:r>
      <w:r w:rsidRPr="00E90605">
        <w:rPr>
          <w:color w:val="7030A0"/>
          <w:sz w:val="20"/>
          <w:lang w:val="en-GB"/>
        </w:rPr>
        <w:t>committed</w:t>
      </w:r>
      <w:r w:rsidRPr="00E90605">
        <w:rPr>
          <w:color w:val="7030A0"/>
          <w:spacing w:val="-3"/>
          <w:sz w:val="20"/>
          <w:lang w:val="en-GB"/>
        </w:rPr>
        <w:t xml:space="preserve"> </w:t>
      </w:r>
      <w:r w:rsidRPr="00E90605">
        <w:rPr>
          <w:color w:val="7030A0"/>
          <w:sz w:val="20"/>
          <w:lang w:val="en-GB"/>
        </w:rPr>
        <w:t>the</w:t>
      </w:r>
      <w:r w:rsidRPr="00E90605">
        <w:rPr>
          <w:color w:val="7030A0"/>
          <w:spacing w:val="-6"/>
          <w:sz w:val="20"/>
          <w:lang w:val="en-GB"/>
        </w:rPr>
        <w:t xml:space="preserve"> </w:t>
      </w:r>
      <w:r w:rsidRPr="00E90605">
        <w:rPr>
          <w:color w:val="7030A0"/>
          <w:sz w:val="20"/>
          <w:lang w:val="en-GB"/>
        </w:rPr>
        <w:t>acts</w:t>
      </w:r>
      <w:r w:rsidRPr="00E90605">
        <w:rPr>
          <w:color w:val="7030A0"/>
          <w:spacing w:val="-5"/>
          <w:sz w:val="20"/>
          <w:lang w:val="en-GB"/>
        </w:rPr>
        <w:t xml:space="preserve"> </w:t>
      </w:r>
      <w:r w:rsidRPr="00E90605">
        <w:rPr>
          <w:color w:val="7030A0"/>
          <w:sz w:val="20"/>
          <w:lang w:val="en-GB"/>
        </w:rPr>
        <w:t>or</w:t>
      </w:r>
      <w:r w:rsidRPr="00E90605">
        <w:rPr>
          <w:color w:val="7030A0"/>
          <w:spacing w:val="-4"/>
          <w:sz w:val="20"/>
          <w:lang w:val="en-GB"/>
        </w:rPr>
        <w:t xml:space="preserve"> </w:t>
      </w:r>
      <w:r w:rsidRPr="00E90605">
        <w:rPr>
          <w:color w:val="7030A0"/>
          <w:sz w:val="20"/>
          <w:lang w:val="en-GB"/>
        </w:rPr>
        <w:t>omissions</w:t>
      </w:r>
      <w:r w:rsidRPr="00E90605">
        <w:rPr>
          <w:color w:val="7030A0"/>
          <w:spacing w:val="-5"/>
          <w:sz w:val="20"/>
          <w:lang w:val="en-GB"/>
        </w:rPr>
        <w:t xml:space="preserve"> </w:t>
      </w:r>
      <w:r w:rsidRPr="00E90605">
        <w:rPr>
          <w:color w:val="7030A0"/>
          <w:sz w:val="20"/>
          <w:lang w:val="en-GB"/>
        </w:rPr>
        <w:t>is</w:t>
      </w:r>
      <w:r w:rsidRPr="00E90605">
        <w:rPr>
          <w:color w:val="7030A0"/>
          <w:spacing w:val="-5"/>
          <w:sz w:val="20"/>
          <w:lang w:val="en-GB"/>
        </w:rPr>
        <w:t xml:space="preserve"> </w:t>
      </w:r>
      <w:r w:rsidRPr="00E90605">
        <w:rPr>
          <w:color w:val="7030A0"/>
          <w:spacing w:val="-2"/>
          <w:sz w:val="20"/>
          <w:lang w:val="en-GB"/>
        </w:rPr>
        <w:t>domiciled.</w:t>
      </w:r>
    </w:p>
    <w:p w14:paraId="19F86C19" w14:textId="77777777" w:rsidR="00E90605" w:rsidRPr="00E90605" w:rsidRDefault="00E90605" w:rsidP="00E90605">
      <w:pPr>
        <w:jc w:val="both"/>
        <w:rPr>
          <w:sz w:val="20"/>
          <w:lang w:val="en-GB"/>
        </w:rPr>
      </w:pPr>
    </w:p>
    <w:p w14:paraId="6A57A830" w14:textId="77777777" w:rsidR="00E90605" w:rsidRPr="00E90605" w:rsidRDefault="00E90605" w:rsidP="00E90605">
      <w:pPr>
        <w:jc w:val="both"/>
        <w:rPr>
          <w:sz w:val="20"/>
          <w:lang w:val="en-GB"/>
        </w:rPr>
      </w:pPr>
    </w:p>
    <w:p w14:paraId="3FDC209D" w14:textId="77777777" w:rsidR="00E90605" w:rsidRPr="00E90605" w:rsidRDefault="00E90605" w:rsidP="00E90605">
      <w:pPr>
        <w:pStyle w:val="Heading1"/>
        <w:rPr>
          <w:color w:val="00B050"/>
          <w:lang w:val="en-GB"/>
        </w:rPr>
      </w:pPr>
      <w:r w:rsidRPr="00E90605">
        <w:rPr>
          <w:color w:val="00B050"/>
          <w:lang w:val="en-GB"/>
        </w:rPr>
        <w:t>CHAIR PROPOSAL Article</w:t>
      </w:r>
      <w:r w:rsidRPr="00E90605">
        <w:rPr>
          <w:color w:val="00B050"/>
          <w:spacing w:val="-6"/>
          <w:lang w:val="en-GB"/>
        </w:rPr>
        <w:t xml:space="preserve"> </w:t>
      </w:r>
      <w:r w:rsidRPr="00E90605">
        <w:rPr>
          <w:color w:val="00B050"/>
          <w:lang w:val="en-GB"/>
        </w:rPr>
        <w:t>11.</w:t>
      </w:r>
      <w:r w:rsidRPr="00E90605">
        <w:rPr>
          <w:color w:val="00B050"/>
          <w:spacing w:val="-5"/>
          <w:lang w:val="en-GB"/>
        </w:rPr>
        <w:t xml:space="preserve"> </w:t>
      </w:r>
      <w:r w:rsidRPr="00E90605">
        <w:rPr>
          <w:color w:val="00B050"/>
          <w:lang w:val="en-GB"/>
        </w:rPr>
        <w:t>Applicable</w:t>
      </w:r>
      <w:r w:rsidRPr="00E90605">
        <w:rPr>
          <w:color w:val="00B050"/>
          <w:spacing w:val="-6"/>
          <w:lang w:val="en-GB"/>
        </w:rPr>
        <w:t xml:space="preserve"> </w:t>
      </w:r>
      <w:r w:rsidRPr="00E90605">
        <w:rPr>
          <w:color w:val="00B050"/>
          <w:lang w:val="en-GB"/>
        </w:rPr>
        <w:t>Law</w:t>
      </w:r>
      <w:r w:rsidRPr="00E90605">
        <w:rPr>
          <w:color w:val="00B050"/>
          <w:spacing w:val="-5"/>
          <w:lang w:val="en-GB"/>
        </w:rPr>
        <w:t xml:space="preserve"> </w:t>
      </w:r>
      <w:r w:rsidRPr="00E90605">
        <w:rPr>
          <w:color w:val="00B050"/>
          <w:spacing w:val="-2"/>
          <w:lang w:val="en-GB"/>
        </w:rPr>
        <w:t>(removed)</w:t>
      </w:r>
    </w:p>
    <w:p w14:paraId="7ADC0571" w14:textId="77777777" w:rsidR="00E90605" w:rsidRPr="00E90605" w:rsidRDefault="00E90605" w:rsidP="00E90605">
      <w:pPr>
        <w:jc w:val="both"/>
        <w:rPr>
          <w:sz w:val="20"/>
          <w:lang w:val="en-GB"/>
        </w:rPr>
        <w:sectPr w:rsidR="00E90605" w:rsidRPr="00E90605">
          <w:pgSz w:w="11910" w:h="16850"/>
          <w:pgMar w:top="1140" w:right="1020" w:bottom="760" w:left="1000" w:header="857" w:footer="565" w:gutter="0"/>
          <w:cols w:space="720"/>
        </w:sectPr>
      </w:pPr>
    </w:p>
    <w:p w14:paraId="65C9BB28" w14:textId="77777777" w:rsidR="00E90605" w:rsidRDefault="00E90605" w:rsidP="00E90605">
      <w:pPr>
        <w:pStyle w:val="BodyText"/>
        <w:spacing w:before="10"/>
        <w:ind w:left="0"/>
        <w:jc w:val="left"/>
        <w:rPr>
          <w:sz w:val="15"/>
        </w:rPr>
      </w:pPr>
    </w:p>
    <w:p w14:paraId="071DD828" w14:textId="77777777" w:rsidR="00E90605" w:rsidRPr="00E90605" w:rsidRDefault="00E90605" w:rsidP="00E90605">
      <w:pPr>
        <w:pStyle w:val="Heading1"/>
        <w:spacing w:line="242" w:lineRule="auto"/>
        <w:ind w:left="1268" w:right="1378" w:hanging="3"/>
        <w:rPr>
          <w:lang w:val="en-GB"/>
        </w:rPr>
      </w:pPr>
      <w:r w:rsidRPr="00E90605">
        <w:rPr>
          <w:lang w:val="en-GB"/>
        </w:rPr>
        <w:t>Article</w:t>
      </w:r>
      <w:r w:rsidRPr="00E90605">
        <w:rPr>
          <w:spacing w:val="-5"/>
          <w:lang w:val="en-GB"/>
        </w:rPr>
        <w:t xml:space="preserve"> </w:t>
      </w:r>
      <w:r w:rsidRPr="00E90605">
        <w:rPr>
          <w:lang w:val="en-GB"/>
        </w:rPr>
        <w:t>12.</w:t>
      </w:r>
      <w:r w:rsidRPr="00E90605">
        <w:rPr>
          <w:spacing w:val="-6"/>
          <w:lang w:val="en-GB"/>
        </w:rPr>
        <w:t xml:space="preserve"> </w:t>
      </w:r>
      <w:r w:rsidRPr="00E90605">
        <w:rPr>
          <w:lang w:val="en-GB"/>
        </w:rPr>
        <w:t>Mutual</w:t>
      </w:r>
      <w:r w:rsidRPr="00E90605">
        <w:rPr>
          <w:spacing w:val="-8"/>
          <w:lang w:val="en-GB"/>
        </w:rPr>
        <w:t xml:space="preserve"> </w:t>
      </w:r>
      <w:r w:rsidRPr="00E90605">
        <w:rPr>
          <w:lang w:val="en-GB"/>
        </w:rPr>
        <w:t>Legal</w:t>
      </w:r>
      <w:r w:rsidRPr="00E90605">
        <w:rPr>
          <w:spacing w:val="-8"/>
          <w:lang w:val="en-GB"/>
        </w:rPr>
        <w:t xml:space="preserve"> </w:t>
      </w:r>
      <w:r w:rsidRPr="00E90605">
        <w:rPr>
          <w:lang w:val="en-GB"/>
        </w:rPr>
        <w:t>Assistance</w:t>
      </w:r>
      <w:r w:rsidRPr="00E90605">
        <w:rPr>
          <w:spacing w:val="-5"/>
          <w:lang w:val="en-GB"/>
        </w:rPr>
        <w:t xml:space="preserve"> </w:t>
      </w:r>
      <w:r w:rsidRPr="00E90605">
        <w:rPr>
          <w:lang w:val="en-GB"/>
        </w:rPr>
        <w:t>and</w:t>
      </w:r>
      <w:r w:rsidRPr="00E90605">
        <w:rPr>
          <w:spacing w:val="-5"/>
          <w:lang w:val="en-GB"/>
        </w:rPr>
        <w:t xml:space="preserve"> </w:t>
      </w:r>
      <w:r w:rsidRPr="00E90605">
        <w:rPr>
          <w:lang w:val="en-GB"/>
        </w:rPr>
        <w:t>International Judicial Cooperation</w:t>
      </w:r>
    </w:p>
    <w:p w14:paraId="1EFA3C38" w14:textId="77777777" w:rsidR="00E90605" w:rsidRPr="009369C0" w:rsidRDefault="00E90605">
      <w:pPr>
        <w:pStyle w:val="ListParagraph"/>
        <w:widowControl w:val="0"/>
        <w:numPr>
          <w:ilvl w:val="1"/>
          <w:numId w:val="15"/>
        </w:numPr>
        <w:tabs>
          <w:tab w:val="left" w:pos="1714"/>
        </w:tabs>
        <w:autoSpaceDE w:val="0"/>
        <w:autoSpaceDN w:val="0"/>
        <w:spacing w:before="125" w:after="0" w:line="249" w:lineRule="auto"/>
        <w:ind w:right="1251" w:firstLine="0"/>
        <w:contextualSpacing w:val="0"/>
        <w:jc w:val="both"/>
        <w:rPr>
          <w:color w:val="7030A0"/>
          <w:sz w:val="20"/>
          <w:lang w:val="en-GB"/>
        </w:rPr>
      </w:pPr>
      <w:r w:rsidRPr="00E90605">
        <w:rPr>
          <w:color w:val="7030A0"/>
          <w:sz w:val="20"/>
          <w:lang w:val="en-GB"/>
        </w:rPr>
        <w:t>States</w:t>
      </w:r>
      <w:r w:rsidRPr="00E90605">
        <w:rPr>
          <w:color w:val="7030A0"/>
          <w:spacing w:val="-6"/>
          <w:sz w:val="20"/>
          <w:lang w:val="en-GB"/>
        </w:rPr>
        <w:t xml:space="preserve"> </w:t>
      </w:r>
      <w:r w:rsidRPr="00E90605">
        <w:rPr>
          <w:color w:val="7030A0"/>
          <w:sz w:val="20"/>
          <w:lang w:val="en-GB"/>
        </w:rPr>
        <w:t>Parties</w:t>
      </w:r>
      <w:r w:rsidRPr="00E90605">
        <w:rPr>
          <w:color w:val="7030A0"/>
          <w:spacing w:val="-6"/>
          <w:sz w:val="20"/>
          <w:lang w:val="en-GB"/>
        </w:rPr>
        <w:t xml:space="preserve"> </w:t>
      </w:r>
      <w:r w:rsidRPr="00E90605">
        <w:rPr>
          <w:color w:val="7030A0"/>
          <w:sz w:val="20"/>
          <w:lang w:val="en-GB"/>
        </w:rPr>
        <w:t>shall</w:t>
      </w:r>
      <w:r w:rsidRPr="00E90605">
        <w:rPr>
          <w:color w:val="7030A0"/>
          <w:spacing w:val="-6"/>
          <w:sz w:val="20"/>
          <w:lang w:val="en-GB"/>
        </w:rPr>
        <w:t xml:space="preserve"> </w:t>
      </w:r>
      <w:r w:rsidRPr="00E90605">
        <w:rPr>
          <w:color w:val="7030A0"/>
          <w:sz w:val="20"/>
          <w:lang w:val="en-GB"/>
        </w:rPr>
        <w:t>carry</w:t>
      </w:r>
      <w:r w:rsidRPr="00E90605">
        <w:rPr>
          <w:color w:val="7030A0"/>
          <w:spacing w:val="-5"/>
          <w:sz w:val="20"/>
          <w:lang w:val="en-GB"/>
        </w:rPr>
        <w:t xml:space="preserve"> </w:t>
      </w:r>
      <w:r w:rsidRPr="00E90605">
        <w:rPr>
          <w:color w:val="7030A0"/>
          <w:sz w:val="20"/>
          <w:lang w:val="en-GB"/>
        </w:rPr>
        <w:t>out</w:t>
      </w:r>
      <w:r w:rsidRPr="00E90605">
        <w:rPr>
          <w:color w:val="7030A0"/>
          <w:spacing w:val="-6"/>
          <w:sz w:val="20"/>
          <w:lang w:val="en-GB"/>
        </w:rPr>
        <w:t xml:space="preserve"> </w:t>
      </w:r>
      <w:r w:rsidRPr="00E90605">
        <w:rPr>
          <w:color w:val="7030A0"/>
          <w:sz w:val="20"/>
          <w:lang w:val="en-GB"/>
        </w:rPr>
        <w:t>their</w:t>
      </w:r>
      <w:r w:rsidRPr="00E90605">
        <w:rPr>
          <w:color w:val="7030A0"/>
          <w:spacing w:val="-7"/>
          <w:sz w:val="20"/>
          <w:lang w:val="en-GB"/>
        </w:rPr>
        <w:t xml:space="preserve"> </w:t>
      </w:r>
      <w:r w:rsidRPr="00E90605">
        <w:rPr>
          <w:color w:val="7030A0"/>
          <w:sz w:val="20"/>
          <w:lang w:val="en-GB"/>
        </w:rPr>
        <w:t>obligations</w:t>
      </w:r>
      <w:r w:rsidRPr="00E90605">
        <w:rPr>
          <w:color w:val="7030A0"/>
          <w:spacing w:val="-8"/>
          <w:sz w:val="20"/>
          <w:lang w:val="en-GB"/>
        </w:rPr>
        <w:t xml:space="preserve"> </w:t>
      </w:r>
      <w:r w:rsidRPr="00E90605">
        <w:rPr>
          <w:color w:val="7030A0"/>
          <w:sz w:val="20"/>
          <w:lang w:val="en-GB"/>
        </w:rPr>
        <w:t>under</w:t>
      </w:r>
      <w:r w:rsidRPr="00E90605">
        <w:rPr>
          <w:color w:val="7030A0"/>
          <w:spacing w:val="-6"/>
          <w:sz w:val="20"/>
          <w:lang w:val="en-GB"/>
        </w:rPr>
        <w:t xml:space="preserve"> </w:t>
      </w:r>
      <w:r w:rsidRPr="00E90605">
        <w:rPr>
          <w:color w:val="7030A0"/>
          <w:sz w:val="20"/>
          <w:lang w:val="en-GB"/>
        </w:rPr>
        <w:t>this</w:t>
      </w:r>
      <w:r w:rsidRPr="00E90605">
        <w:rPr>
          <w:color w:val="7030A0"/>
          <w:spacing w:val="-6"/>
          <w:sz w:val="20"/>
          <w:lang w:val="en-GB"/>
        </w:rPr>
        <w:t xml:space="preserve"> </w:t>
      </w:r>
      <w:r w:rsidRPr="00E90605">
        <w:rPr>
          <w:color w:val="7030A0"/>
          <w:sz w:val="20"/>
          <w:lang w:val="en-GB"/>
        </w:rPr>
        <w:t>Article</w:t>
      </w:r>
      <w:r w:rsidRPr="00E90605">
        <w:rPr>
          <w:color w:val="7030A0"/>
          <w:spacing w:val="-6"/>
          <w:sz w:val="20"/>
          <w:lang w:val="en-GB"/>
        </w:rPr>
        <w:t xml:space="preserve"> </w:t>
      </w:r>
      <w:r w:rsidRPr="00E90605">
        <w:rPr>
          <w:color w:val="7030A0"/>
          <w:sz w:val="20"/>
          <w:lang w:val="en-GB"/>
        </w:rPr>
        <w:t>in</w:t>
      </w:r>
      <w:r w:rsidRPr="00E90605">
        <w:rPr>
          <w:color w:val="7030A0"/>
          <w:spacing w:val="-6"/>
          <w:sz w:val="20"/>
          <w:lang w:val="en-GB"/>
        </w:rPr>
        <w:t xml:space="preserve"> </w:t>
      </w:r>
      <w:r w:rsidRPr="00E90605">
        <w:rPr>
          <w:color w:val="7030A0"/>
          <w:sz w:val="20"/>
          <w:lang w:val="en-GB"/>
        </w:rPr>
        <w:t>conformity</w:t>
      </w:r>
      <w:r w:rsidRPr="00E90605">
        <w:rPr>
          <w:color w:val="7030A0"/>
          <w:spacing w:val="-7"/>
          <w:sz w:val="20"/>
          <w:lang w:val="en-GB"/>
        </w:rPr>
        <w:t xml:space="preserve"> </w:t>
      </w:r>
      <w:r w:rsidRPr="00E90605">
        <w:rPr>
          <w:color w:val="7030A0"/>
          <w:sz w:val="20"/>
          <w:lang w:val="en-GB"/>
        </w:rPr>
        <w:t>with</w:t>
      </w:r>
      <w:r w:rsidRPr="00E90605">
        <w:rPr>
          <w:color w:val="7030A0"/>
          <w:spacing w:val="-6"/>
          <w:sz w:val="20"/>
          <w:lang w:val="en-GB"/>
        </w:rPr>
        <w:t xml:space="preserve"> </w:t>
      </w:r>
      <w:r w:rsidRPr="00E90605">
        <w:rPr>
          <w:color w:val="7030A0"/>
          <w:sz w:val="20"/>
          <w:lang w:val="en-GB"/>
        </w:rPr>
        <w:t>any treaties</w:t>
      </w:r>
      <w:r w:rsidRPr="00E90605">
        <w:rPr>
          <w:color w:val="7030A0"/>
          <w:spacing w:val="-12"/>
          <w:sz w:val="20"/>
          <w:lang w:val="en-GB"/>
        </w:rPr>
        <w:t xml:space="preserve"> </w:t>
      </w:r>
      <w:r w:rsidRPr="00E90605">
        <w:rPr>
          <w:color w:val="7030A0"/>
          <w:sz w:val="20"/>
          <w:lang w:val="en-GB"/>
        </w:rPr>
        <w:t>or</w:t>
      </w:r>
      <w:r w:rsidRPr="00E90605">
        <w:rPr>
          <w:color w:val="7030A0"/>
          <w:spacing w:val="-11"/>
          <w:sz w:val="20"/>
          <w:lang w:val="en-GB"/>
        </w:rPr>
        <w:t xml:space="preserve"> </w:t>
      </w:r>
      <w:r w:rsidRPr="00E90605">
        <w:rPr>
          <w:color w:val="7030A0"/>
          <w:sz w:val="20"/>
          <w:lang w:val="en-GB"/>
        </w:rPr>
        <w:t>other</w:t>
      </w:r>
      <w:r w:rsidRPr="00E90605">
        <w:rPr>
          <w:color w:val="7030A0"/>
          <w:spacing w:val="-10"/>
          <w:sz w:val="20"/>
          <w:lang w:val="en-GB"/>
        </w:rPr>
        <w:t xml:space="preserve"> </w:t>
      </w:r>
      <w:r w:rsidRPr="00E90605">
        <w:rPr>
          <w:color w:val="7030A0"/>
          <w:sz w:val="20"/>
          <w:lang w:val="en-GB"/>
        </w:rPr>
        <w:t>arrangements</w:t>
      </w:r>
      <w:r w:rsidRPr="00E90605">
        <w:rPr>
          <w:color w:val="7030A0"/>
          <w:spacing w:val="-12"/>
          <w:sz w:val="20"/>
          <w:lang w:val="en-GB"/>
        </w:rPr>
        <w:t xml:space="preserve"> </w:t>
      </w:r>
      <w:r w:rsidRPr="00E90605">
        <w:rPr>
          <w:color w:val="7030A0"/>
          <w:sz w:val="20"/>
          <w:lang w:val="en-GB"/>
        </w:rPr>
        <w:t>on</w:t>
      </w:r>
      <w:r w:rsidRPr="00E90605">
        <w:rPr>
          <w:color w:val="7030A0"/>
          <w:spacing w:val="-10"/>
          <w:sz w:val="20"/>
          <w:lang w:val="en-GB"/>
        </w:rPr>
        <w:t xml:space="preserve"> </w:t>
      </w:r>
      <w:r w:rsidRPr="00E90605">
        <w:rPr>
          <w:color w:val="7030A0"/>
          <w:sz w:val="20"/>
          <w:lang w:val="en-GB"/>
        </w:rPr>
        <w:t>mutual</w:t>
      </w:r>
      <w:r w:rsidRPr="00E90605">
        <w:rPr>
          <w:color w:val="7030A0"/>
          <w:spacing w:val="-11"/>
          <w:sz w:val="20"/>
          <w:lang w:val="en-GB"/>
        </w:rPr>
        <w:t xml:space="preserve"> </w:t>
      </w:r>
      <w:r w:rsidRPr="00E90605">
        <w:rPr>
          <w:color w:val="7030A0"/>
          <w:sz w:val="20"/>
          <w:lang w:val="en-GB"/>
        </w:rPr>
        <w:t>legal</w:t>
      </w:r>
      <w:r w:rsidRPr="00E90605">
        <w:rPr>
          <w:color w:val="7030A0"/>
          <w:spacing w:val="-11"/>
          <w:sz w:val="20"/>
          <w:lang w:val="en-GB"/>
        </w:rPr>
        <w:t xml:space="preserve"> </w:t>
      </w:r>
      <w:r w:rsidRPr="00E90605">
        <w:rPr>
          <w:color w:val="7030A0"/>
          <w:sz w:val="20"/>
          <w:lang w:val="en-GB"/>
        </w:rPr>
        <w:t>assistance</w:t>
      </w:r>
      <w:r w:rsidRPr="00E90605">
        <w:rPr>
          <w:color w:val="7030A0"/>
          <w:spacing w:val="-11"/>
          <w:sz w:val="20"/>
          <w:lang w:val="en-GB"/>
        </w:rPr>
        <w:t xml:space="preserve"> </w:t>
      </w:r>
      <w:r w:rsidRPr="00E90605">
        <w:rPr>
          <w:color w:val="7030A0"/>
          <w:sz w:val="20"/>
          <w:lang w:val="en-GB"/>
        </w:rPr>
        <w:t>or</w:t>
      </w:r>
      <w:r w:rsidRPr="00E90605">
        <w:rPr>
          <w:color w:val="7030A0"/>
          <w:spacing w:val="-11"/>
          <w:sz w:val="20"/>
          <w:lang w:val="en-GB"/>
        </w:rPr>
        <w:t xml:space="preserve"> </w:t>
      </w:r>
      <w:r w:rsidRPr="00E90605">
        <w:rPr>
          <w:color w:val="7030A0"/>
          <w:sz w:val="20"/>
          <w:lang w:val="en-GB"/>
        </w:rPr>
        <w:t>international</w:t>
      </w:r>
      <w:r w:rsidRPr="00E90605">
        <w:rPr>
          <w:color w:val="7030A0"/>
          <w:spacing w:val="-11"/>
          <w:sz w:val="20"/>
          <w:lang w:val="en-GB"/>
        </w:rPr>
        <w:t xml:space="preserve"> </w:t>
      </w:r>
      <w:r w:rsidRPr="00E90605">
        <w:rPr>
          <w:color w:val="7030A0"/>
          <w:sz w:val="20"/>
          <w:lang w:val="en-GB"/>
        </w:rPr>
        <w:t>judicial</w:t>
      </w:r>
      <w:r w:rsidRPr="00E90605">
        <w:rPr>
          <w:color w:val="7030A0"/>
          <w:spacing w:val="-11"/>
          <w:sz w:val="20"/>
          <w:lang w:val="en-GB"/>
        </w:rPr>
        <w:t xml:space="preserve"> </w:t>
      </w:r>
      <w:r w:rsidRPr="00E90605">
        <w:rPr>
          <w:color w:val="7030A0"/>
          <w:sz w:val="20"/>
          <w:lang w:val="en-GB"/>
        </w:rPr>
        <w:t>cooperation that may exist between them.</w:t>
      </w:r>
      <w:r w:rsidRPr="00E90605">
        <w:rPr>
          <w:color w:val="7030A0"/>
          <w:spacing w:val="-3"/>
          <w:sz w:val="20"/>
          <w:lang w:val="en-GB"/>
        </w:rPr>
        <w:t xml:space="preserve"> </w:t>
      </w:r>
      <w:r w:rsidRPr="009369C0">
        <w:rPr>
          <w:color w:val="7030A0"/>
          <w:sz w:val="20"/>
          <w:lang w:val="en-GB"/>
        </w:rPr>
        <w:t>In the absence of such treaties</w:t>
      </w:r>
      <w:r w:rsidRPr="009369C0">
        <w:rPr>
          <w:color w:val="7030A0"/>
          <w:spacing w:val="-2"/>
          <w:sz w:val="20"/>
          <w:lang w:val="en-GB"/>
        </w:rPr>
        <w:t xml:space="preserve"> </w:t>
      </w:r>
      <w:r w:rsidRPr="009369C0">
        <w:rPr>
          <w:color w:val="7030A0"/>
          <w:sz w:val="20"/>
          <w:lang w:val="en-GB"/>
        </w:rPr>
        <w:t>or arrangements, States Parties shall make available to one another, mutual legal assistance and international judicial cooperation to the fullest extent possible under domestic and international law.</w:t>
      </w:r>
    </w:p>
    <w:p w14:paraId="00E4E0FA" w14:textId="77777777" w:rsidR="00E90605" w:rsidRPr="009369C0" w:rsidRDefault="00E90605">
      <w:pPr>
        <w:pStyle w:val="ListParagraph"/>
        <w:widowControl w:val="0"/>
        <w:numPr>
          <w:ilvl w:val="1"/>
          <w:numId w:val="15"/>
        </w:numPr>
        <w:tabs>
          <w:tab w:val="left" w:pos="1736"/>
        </w:tabs>
        <w:autoSpaceDE w:val="0"/>
        <w:autoSpaceDN w:val="0"/>
        <w:spacing w:before="124" w:after="0" w:line="249" w:lineRule="auto"/>
        <w:ind w:right="1250" w:firstLine="0"/>
        <w:contextualSpacing w:val="0"/>
        <w:jc w:val="both"/>
        <w:rPr>
          <w:color w:val="7030A0"/>
          <w:sz w:val="20"/>
          <w:lang w:val="en-GB"/>
        </w:rPr>
      </w:pPr>
      <w:r w:rsidRPr="009369C0">
        <w:rPr>
          <w:color w:val="7030A0"/>
          <w:sz w:val="20"/>
          <w:lang w:val="en-GB"/>
        </w:rPr>
        <w:t xml:space="preserve">States Parties may invite any State not party to this (Legally Binding Instrument) to provide mutual legal assistance and international judicial cooperation under this Article </w:t>
      </w:r>
      <w:proofErr w:type="gramStart"/>
      <w:r w:rsidRPr="009369C0">
        <w:rPr>
          <w:color w:val="7030A0"/>
          <w:sz w:val="20"/>
          <w:lang w:val="en-GB"/>
        </w:rPr>
        <w:t>on the basis of</w:t>
      </w:r>
      <w:proofErr w:type="gramEnd"/>
      <w:r w:rsidRPr="009369C0">
        <w:rPr>
          <w:color w:val="7030A0"/>
          <w:sz w:val="20"/>
          <w:lang w:val="en-GB"/>
        </w:rPr>
        <w:t xml:space="preserve"> an </w:t>
      </w:r>
      <w:r w:rsidRPr="009369C0">
        <w:rPr>
          <w:i/>
          <w:color w:val="7030A0"/>
          <w:sz w:val="20"/>
          <w:lang w:val="en-GB"/>
        </w:rPr>
        <w:t xml:space="preserve">ad hoc </w:t>
      </w:r>
      <w:r w:rsidRPr="009369C0">
        <w:rPr>
          <w:color w:val="7030A0"/>
          <w:sz w:val="20"/>
          <w:lang w:val="en-GB"/>
        </w:rPr>
        <w:t xml:space="preserve">arrangement, an agreement with such State or any other appropriate </w:t>
      </w:r>
      <w:r w:rsidRPr="009369C0">
        <w:rPr>
          <w:color w:val="7030A0"/>
          <w:spacing w:val="-2"/>
          <w:sz w:val="20"/>
          <w:lang w:val="en-GB"/>
        </w:rPr>
        <w:t>basis.</w:t>
      </w:r>
    </w:p>
    <w:p w14:paraId="679785E0" w14:textId="77777777" w:rsidR="00E90605" w:rsidRPr="009369C0" w:rsidRDefault="00E90605">
      <w:pPr>
        <w:pStyle w:val="ListParagraph"/>
        <w:widowControl w:val="0"/>
        <w:numPr>
          <w:ilvl w:val="1"/>
          <w:numId w:val="15"/>
        </w:numPr>
        <w:tabs>
          <w:tab w:val="left" w:pos="1726"/>
        </w:tabs>
        <w:autoSpaceDE w:val="0"/>
        <w:autoSpaceDN w:val="0"/>
        <w:spacing w:before="123" w:after="0" w:line="249" w:lineRule="auto"/>
        <w:ind w:right="1251" w:firstLine="0"/>
        <w:contextualSpacing w:val="0"/>
        <w:jc w:val="both"/>
        <w:rPr>
          <w:color w:val="7030A0"/>
          <w:sz w:val="20"/>
          <w:lang w:val="en-GB"/>
        </w:rPr>
      </w:pPr>
      <w:r w:rsidRPr="009369C0">
        <w:rPr>
          <w:color w:val="7030A0"/>
          <w:sz w:val="20"/>
          <w:lang w:val="en-GB"/>
        </w:rPr>
        <w:t>States Parties shall make available to one another the widest measure of mutual legal assistance and international judicial cooperation in initiating and carrying out effective, prompt,</w:t>
      </w:r>
      <w:r w:rsidRPr="009369C0">
        <w:rPr>
          <w:color w:val="7030A0"/>
          <w:spacing w:val="-13"/>
          <w:sz w:val="20"/>
          <w:lang w:val="en-GB"/>
        </w:rPr>
        <w:t xml:space="preserve"> </w:t>
      </w:r>
      <w:r w:rsidRPr="009369C0">
        <w:rPr>
          <w:color w:val="7030A0"/>
          <w:sz w:val="20"/>
          <w:lang w:val="en-GB"/>
        </w:rPr>
        <w:t>thorough</w:t>
      </w:r>
      <w:r w:rsidRPr="009369C0">
        <w:rPr>
          <w:color w:val="7030A0"/>
          <w:spacing w:val="-12"/>
          <w:sz w:val="20"/>
          <w:lang w:val="en-GB"/>
        </w:rPr>
        <w:t xml:space="preserve"> </w:t>
      </w:r>
      <w:r w:rsidRPr="009369C0">
        <w:rPr>
          <w:color w:val="7030A0"/>
          <w:sz w:val="20"/>
          <w:lang w:val="en-GB"/>
        </w:rPr>
        <w:t>and</w:t>
      </w:r>
      <w:r w:rsidRPr="009369C0">
        <w:rPr>
          <w:color w:val="7030A0"/>
          <w:spacing w:val="-13"/>
          <w:sz w:val="20"/>
          <w:lang w:val="en-GB"/>
        </w:rPr>
        <w:t xml:space="preserve"> </w:t>
      </w:r>
      <w:r w:rsidRPr="009369C0">
        <w:rPr>
          <w:color w:val="7030A0"/>
          <w:sz w:val="20"/>
          <w:lang w:val="en-GB"/>
        </w:rPr>
        <w:t>impartial</w:t>
      </w:r>
      <w:r w:rsidRPr="009369C0">
        <w:rPr>
          <w:color w:val="7030A0"/>
          <w:spacing w:val="-12"/>
          <w:sz w:val="20"/>
          <w:lang w:val="en-GB"/>
        </w:rPr>
        <w:t xml:space="preserve"> </w:t>
      </w:r>
      <w:r w:rsidRPr="009369C0">
        <w:rPr>
          <w:color w:val="7030A0"/>
          <w:sz w:val="20"/>
          <w:lang w:val="en-GB"/>
        </w:rPr>
        <w:t>investigations,</w:t>
      </w:r>
      <w:r w:rsidRPr="009369C0">
        <w:rPr>
          <w:color w:val="7030A0"/>
          <w:spacing w:val="-13"/>
          <w:sz w:val="20"/>
          <w:lang w:val="en-GB"/>
        </w:rPr>
        <w:t xml:space="preserve"> </w:t>
      </w:r>
      <w:r w:rsidRPr="009369C0">
        <w:rPr>
          <w:color w:val="7030A0"/>
          <w:sz w:val="20"/>
          <w:lang w:val="en-GB"/>
        </w:rPr>
        <w:t>prosecutions,</w:t>
      </w:r>
      <w:r w:rsidRPr="009369C0">
        <w:rPr>
          <w:color w:val="7030A0"/>
          <w:spacing w:val="-12"/>
          <w:sz w:val="20"/>
          <w:lang w:val="en-GB"/>
        </w:rPr>
        <w:t xml:space="preserve"> </w:t>
      </w:r>
      <w:r w:rsidRPr="009369C0">
        <w:rPr>
          <w:color w:val="7030A0"/>
          <w:sz w:val="20"/>
          <w:lang w:val="en-GB"/>
        </w:rPr>
        <w:t>judicial</w:t>
      </w:r>
      <w:r w:rsidRPr="009369C0">
        <w:rPr>
          <w:color w:val="7030A0"/>
          <w:spacing w:val="-12"/>
          <w:sz w:val="20"/>
          <w:lang w:val="en-GB"/>
        </w:rPr>
        <w:t xml:space="preserve"> </w:t>
      </w:r>
      <w:r w:rsidRPr="009369C0">
        <w:rPr>
          <w:color w:val="7030A0"/>
          <w:sz w:val="20"/>
          <w:lang w:val="en-GB"/>
        </w:rPr>
        <w:t>and</w:t>
      </w:r>
      <w:r w:rsidRPr="009369C0">
        <w:rPr>
          <w:color w:val="7030A0"/>
          <w:spacing w:val="-12"/>
          <w:sz w:val="20"/>
          <w:lang w:val="en-GB"/>
        </w:rPr>
        <w:t xml:space="preserve"> </w:t>
      </w:r>
      <w:r w:rsidRPr="009369C0">
        <w:rPr>
          <w:color w:val="7030A0"/>
          <w:sz w:val="20"/>
          <w:lang w:val="en-GB"/>
        </w:rPr>
        <w:t>other</w:t>
      </w:r>
      <w:r w:rsidRPr="009369C0">
        <w:rPr>
          <w:color w:val="7030A0"/>
          <w:spacing w:val="-12"/>
          <w:sz w:val="20"/>
          <w:lang w:val="en-GB"/>
        </w:rPr>
        <w:t xml:space="preserve"> </w:t>
      </w:r>
      <w:r w:rsidRPr="009369C0">
        <w:rPr>
          <w:color w:val="7030A0"/>
          <w:sz w:val="20"/>
          <w:lang w:val="en-GB"/>
        </w:rPr>
        <w:t>criminal,</w:t>
      </w:r>
      <w:r w:rsidRPr="009369C0">
        <w:rPr>
          <w:color w:val="7030A0"/>
          <w:spacing w:val="-11"/>
          <w:sz w:val="20"/>
          <w:lang w:val="en-GB"/>
        </w:rPr>
        <w:t xml:space="preserve"> </w:t>
      </w:r>
      <w:r w:rsidRPr="009369C0">
        <w:rPr>
          <w:color w:val="7030A0"/>
          <w:sz w:val="20"/>
          <w:lang w:val="en-GB"/>
        </w:rPr>
        <w:t>civil or administrative proceedings in relation to all claims covered by this (Legally Binding Instrument),</w:t>
      </w:r>
      <w:r w:rsidRPr="009369C0">
        <w:rPr>
          <w:color w:val="7030A0"/>
          <w:spacing w:val="-3"/>
          <w:sz w:val="20"/>
          <w:lang w:val="en-GB"/>
        </w:rPr>
        <w:t xml:space="preserve"> </w:t>
      </w:r>
      <w:r w:rsidRPr="009369C0">
        <w:rPr>
          <w:color w:val="7030A0"/>
          <w:sz w:val="20"/>
          <w:lang w:val="en-GB"/>
        </w:rPr>
        <w:t>including</w:t>
      </w:r>
      <w:r w:rsidRPr="009369C0">
        <w:rPr>
          <w:color w:val="7030A0"/>
          <w:spacing w:val="-2"/>
          <w:sz w:val="20"/>
          <w:lang w:val="en-GB"/>
        </w:rPr>
        <w:t xml:space="preserve"> </w:t>
      </w:r>
      <w:r w:rsidRPr="009369C0">
        <w:rPr>
          <w:color w:val="7030A0"/>
          <w:sz w:val="20"/>
          <w:lang w:val="en-GB"/>
        </w:rPr>
        <w:t>access</w:t>
      </w:r>
      <w:r w:rsidRPr="009369C0">
        <w:rPr>
          <w:color w:val="7030A0"/>
          <w:spacing w:val="-4"/>
          <w:sz w:val="20"/>
          <w:lang w:val="en-GB"/>
        </w:rPr>
        <w:t xml:space="preserve"> </w:t>
      </w:r>
      <w:r w:rsidRPr="009369C0">
        <w:rPr>
          <w:color w:val="7030A0"/>
          <w:sz w:val="20"/>
          <w:lang w:val="en-GB"/>
        </w:rPr>
        <w:t>to</w:t>
      </w:r>
      <w:r w:rsidRPr="009369C0">
        <w:rPr>
          <w:color w:val="7030A0"/>
          <w:spacing w:val="-2"/>
          <w:sz w:val="20"/>
          <w:lang w:val="en-GB"/>
        </w:rPr>
        <w:t xml:space="preserve"> </w:t>
      </w:r>
      <w:r w:rsidRPr="009369C0">
        <w:rPr>
          <w:color w:val="7030A0"/>
          <w:sz w:val="20"/>
          <w:lang w:val="en-GB"/>
        </w:rPr>
        <w:t>information</w:t>
      </w:r>
      <w:r w:rsidRPr="009369C0">
        <w:rPr>
          <w:color w:val="7030A0"/>
          <w:spacing w:val="-2"/>
          <w:sz w:val="20"/>
          <w:lang w:val="en-GB"/>
        </w:rPr>
        <w:t xml:space="preserve"> </w:t>
      </w:r>
      <w:r w:rsidRPr="009369C0">
        <w:rPr>
          <w:color w:val="7030A0"/>
          <w:sz w:val="20"/>
          <w:lang w:val="en-GB"/>
        </w:rPr>
        <w:t>and</w:t>
      </w:r>
      <w:r w:rsidRPr="009369C0">
        <w:rPr>
          <w:color w:val="7030A0"/>
          <w:spacing w:val="-2"/>
          <w:sz w:val="20"/>
          <w:lang w:val="en-GB"/>
        </w:rPr>
        <w:t xml:space="preserve"> </w:t>
      </w:r>
      <w:r w:rsidRPr="009369C0">
        <w:rPr>
          <w:color w:val="7030A0"/>
          <w:sz w:val="20"/>
          <w:lang w:val="en-GB"/>
        </w:rPr>
        <w:t>supply</w:t>
      </w:r>
      <w:r w:rsidRPr="009369C0">
        <w:rPr>
          <w:color w:val="7030A0"/>
          <w:spacing w:val="-2"/>
          <w:sz w:val="20"/>
          <w:lang w:val="en-GB"/>
        </w:rPr>
        <w:t xml:space="preserve"> </w:t>
      </w:r>
      <w:r w:rsidRPr="009369C0">
        <w:rPr>
          <w:color w:val="7030A0"/>
          <w:sz w:val="20"/>
          <w:lang w:val="en-GB"/>
        </w:rPr>
        <w:t>of</w:t>
      </w:r>
      <w:r w:rsidRPr="009369C0">
        <w:rPr>
          <w:color w:val="7030A0"/>
          <w:spacing w:val="-3"/>
          <w:sz w:val="20"/>
          <w:lang w:val="en-GB"/>
        </w:rPr>
        <w:t xml:space="preserve"> </w:t>
      </w:r>
      <w:r w:rsidRPr="009369C0">
        <w:rPr>
          <w:color w:val="7030A0"/>
          <w:sz w:val="20"/>
          <w:lang w:val="en-GB"/>
        </w:rPr>
        <w:t>all</w:t>
      </w:r>
      <w:r w:rsidRPr="009369C0">
        <w:rPr>
          <w:color w:val="7030A0"/>
          <w:spacing w:val="-4"/>
          <w:sz w:val="20"/>
          <w:lang w:val="en-GB"/>
        </w:rPr>
        <w:t xml:space="preserve"> </w:t>
      </w:r>
      <w:r w:rsidRPr="009369C0">
        <w:rPr>
          <w:color w:val="7030A0"/>
          <w:sz w:val="20"/>
          <w:lang w:val="en-GB"/>
        </w:rPr>
        <w:t>evidence</w:t>
      </w:r>
      <w:r w:rsidRPr="009369C0">
        <w:rPr>
          <w:color w:val="7030A0"/>
          <w:spacing w:val="-3"/>
          <w:sz w:val="20"/>
          <w:lang w:val="en-GB"/>
        </w:rPr>
        <w:t xml:space="preserve"> </w:t>
      </w:r>
      <w:r w:rsidRPr="009369C0">
        <w:rPr>
          <w:color w:val="7030A0"/>
          <w:sz w:val="20"/>
          <w:lang w:val="en-GB"/>
        </w:rPr>
        <w:t>at</w:t>
      </w:r>
      <w:r w:rsidRPr="009369C0">
        <w:rPr>
          <w:color w:val="7030A0"/>
          <w:spacing w:val="-3"/>
          <w:sz w:val="20"/>
          <w:lang w:val="en-GB"/>
        </w:rPr>
        <w:t xml:space="preserve"> </w:t>
      </w:r>
      <w:r w:rsidRPr="009369C0">
        <w:rPr>
          <w:color w:val="7030A0"/>
          <w:sz w:val="20"/>
          <w:lang w:val="en-GB"/>
        </w:rPr>
        <w:t>their</w:t>
      </w:r>
      <w:r w:rsidRPr="009369C0">
        <w:rPr>
          <w:color w:val="7030A0"/>
          <w:spacing w:val="-2"/>
          <w:sz w:val="20"/>
          <w:lang w:val="en-GB"/>
        </w:rPr>
        <w:t xml:space="preserve"> </w:t>
      </w:r>
      <w:r w:rsidRPr="009369C0">
        <w:rPr>
          <w:color w:val="7030A0"/>
          <w:sz w:val="20"/>
          <w:lang w:val="en-GB"/>
        </w:rPr>
        <w:t>disposal</w:t>
      </w:r>
      <w:r w:rsidRPr="009369C0">
        <w:rPr>
          <w:color w:val="7030A0"/>
          <w:spacing w:val="-3"/>
          <w:sz w:val="20"/>
          <w:lang w:val="en-GB"/>
        </w:rPr>
        <w:t xml:space="preserve"> </w:t>
      </w:r>
      <w:r w:rsidRPr="009369C0">
        <w:rPr>
          <w:color w:val="7030A0"/>
          <w:sz w:val="20"/>
          <w:lang w:val="en-GB"/>
        </w:rPr>
        <w:t>that is relevant for the proceedings.</w:t>
      </w:r>
    </w:p>
    <w:p w14:paraId="3AF7BEEA" w14:textId="77777777" w:rsidR="00E90605" w:rsidRPr="009369C0" w:rsidRDefault="00E90605">
      <w:pPr>
        <w:pStyle w:val="ListParagraph"/>
        <w:widowControl w:val="0"/>
        <w:numPr>
          <w:ilvl w:val="1"/>
          <w:numId w:val="15"/>
        </w:numPr>
        <w:tabs>
          <w:tab w:val="left" w:pos="1724"/>
        </w:tabs>
        <w:autoSpaceDE w:val="0"/>
        <w:autoSpaceDN w:val="0"/>
        <w:spacing w:before="126" w:after="0" w:line="249" w:lineRule="auto"/>
        <w:ind w:right="1248" w:firstLine="0"/>
        <w:contextualSpacing w:val="0"/>
        <w:jc w:val="both"/>
        <w:rPr>
          <w:color w:val="7030A0"/>
          <w:sz w:val="20"/>
          <w:lang w:val="en-GB"/>
        </w:rPr>
      </w:pPr>
      <w:r w:rsidRPr="009369C0">
        <w:rPr>
          <w:color w:val="7030A0"/>
          <w:sz w:val="20"/>
          <w:lang w:val="en-GB"/>
        </w:rPr>
        <w:t>The requested State Party shall inform the requesting State Party, as soon as possible, of</w:t>
      </w:r>
      <w:r w:rsidRPr="009369C0">
        <w:rPr>
          <w:color w:val="7030A0"/>
          <w:spacing w:val="-5"/>
          <w:sz w:val="20"/>
          <w:lang w:val="en-GB"/>
        </w:rPr>
        <w:t xml:space="preserve"> </w:t>
      </w:r>
      <w:r w:rsidRPr="009369C0">
        <w:rPr>
          <w:color w:val="7030A0"/>
          <w:sz w:val="20"/>
          <w:lang w:val="en-GB"/>
        </w:rPr>
        <w:t>any</w:t>
      </w:r>
      <w:r w:rsidRPr="009369C0">
        <w:rPr>
          <w:color w:val="7030A0"/>
          <w:spacing w:val="-4"/>
          <w:sz w:val="20"/>
          <w:lang w:val="en-GB"/>
        </w:rPr>
        <w:t xml:space="preserve"> </w:t>
      </w:r>
      <w:r w:rsidRPr="009369C0">
        <w:rPr>
          <w:color w:val="7030A0"/>
          <w:sz w:val="20"/>
          <w:lang w:val="en-GB"/>
        </w:rPr>
        <w:t>additional</w:t>
      </w:r>
      <w:r w:rsidRPr="009369C0">
        <w:rPr>
          <w:color w:val="7030A0"/>
          <w:spacing w:val="-5"/>
          <w:sz w:val="20"/>
          <w:lang w:val="en-GB"/>
        </w:rPr>
        <w:t xml:space="preserve"> </w:t>
      </w:r>
      <w:r w:rsidRPr="009369C0">
        <w:rPr>
          <w:color w:val="7030A0"/>
          <w:sz w:val="20"/>
          <w:lang w:val="en-GB"/>
        </w:rPr>
        <w:t>information</w:t>
      </w:r>
      <w:r w:rsidRPr="009369C0">
        <w:rPr>
          <w:color w:val="7030A0"/>
          <w:spacing w:val="-7"/>
          <w:sz w:val="20"/>
          <w:lang w:val="en-GB"/>
        </w:rPr>
        <w:t xml:space="preserve"> </w:t>
      </w:r>
      <w:r w:rsidRPr="009369C0">
        <w:rPr>
          <w:color w:val="7030A0"/>
          <w:sz w:val="20"/>
          <w:lang w:val="en-GB"/>
        </w:rPr>
        <w:t>or</w:t>
      </w:r>
      <w:r w:rsidRPr="009369C0">
        <w:rPr>
          <w:color w:val="7030A0"/>
          <w:spacing w:val="-5"/>
          <w:sz w:val="20"/>
          <w:lang w:val="en-GB"/>
        </w:rPr>
        <w:t xml:space="preserve"> </w:t>
      </w:r>
      <w:r w:rsidRPr="009369C0">
        <w:rPr>
          <w:color w:val="7030A0"/>
          <w:sz w:val="20"/>
          <w:lang w:val="en-GB"/>
        </w:rPr>
        <w:t>documents</w:t>
      </w:r>
      <w:r w:rsidRPr="009369C0">
        <w:rPr>
          <w:color w:val="7030A0"/>
          <w:spacing w:val="-6"/>
          <w:sz w:val="20"/>
          <w:lang w:val="en-GB"/>
        </w:rPr>
        <w:t xml:space="preserve"> </w:t>
      </w:r>
      <w:r w:rsidRPr="009369C0">
        <w:rPr>
          <w:color w:val="7030A0"/>
          <w:sz w:val="20"/>
          <w:lang w:val="en-GB"/>
        </w:rPr>
        <w:t>needed</w:t>
      </w:r>
      <w:r w:rsidRPr="009369C0">
        <w:rPr>
          <w:color w:val="7030A0"/>
          <w:spacing w:val="-4"/>
          <w:sz w:val="20"/>
          <w:lang w:val="en-GB"/>
        </w:rPr>
        <w:t xml:space="preserve"> </w:t>
      </w:r>
      <w:r w:rsidRPr="009369C0">
        <w:rPr>
          <w:color w:val="7030A0"/>
          <w:sz w:val="20"/>
          <w:lang w:val="en-GB"/>
        </w:rPr>
        <w:t>to</w:t>
      </w:r>
      <w:r w:rsidRPr="009369C0">
        <w:rPr>
          <w:color w:val="7030A0"/>
          <w:spacing w:val="-5"/>
          <w:sz w:val="20"/>
          <w:lang w:val="en-GB"/>
        </w:rPr>
        <w:t xml:space="preserve"> </w:t>
      </w:r>
      <w:r w:rsidRPr="009369C0">
        <w:rPr>
          <w:color w:val="7030A0"/>
          <w:sz w:val="20"/>
          <w:lang w:val="en-GB"/>
        </w:rPr>
        <w:t>support</w:t>
      </w:r>
      <w:r w:rsidRPr="009369C0">
        <w:rPr>
          <w:color w:val="7030A0"/>
          <w:spacing w:val="-6"/>
          <w:sz w:val="20"/>
          <w:lang w:val="en-GB"/>
        </w:rPr>
        <w:t xml:space="preserve"> </w:t>
      </w:r>
      <w:r w:rsidRPr="009369C0">
        <w:rPr>
          <w:color w:val="7030A0"/>
          <w:sz w:val="20"/>
          <w:lang w:val="en-GB"/>
        </w:rPr>
        <w:t>the</w:t>
      </w:r>
      <w:r w:rsidRPr="009369C0">
        <w:rPr>
          <w:color w:val="7030A0"/>
          <w:spacing w:val="-5"/>
          <w:sz w:val="20"/>
          <w:lang w:val="en-GB"/>
        </w:rPr>
        <w:t xml:space="preserve"> </w:t>
      </w:r>
      <w:r w:rsidRPr="009369C0">
        <w:rPr>
          <w:color w:val="7030A0"/>
          <w:sz w:val="20"/>
          <w:lang w:val="en-GB"/>
        </w:rPr>
        <w:t>request</w:t>
      </w:r>
      <w:r w:rsidRPr="009369C0">
        <w:rPr>
          <w:color w:val="7030A0"/>
          <w:spacing w:val="-6"/>
          <w:sz w:val="20"/>
          <w:lang w:val="en-GB"/>
        </w:rPr>
        <w:t xml:space="preserve"> </w:t>
      </w:r>
      <w:r w:rsidRPr="009369C0">
        <w:rPr>
          <w:color w:val="7030A0"/>
          <w:sz w:val="20"/>
          <w:lang w:val="en-GB"/>
        </w:rPr>
        <w:t>for</w:t>
      </w:r>
      <w:r w:rsidRPr="009369C0">
        <w:rPr>
          <w:color w:val="7030A0"/>
          <w:spacing w:val="-5"/>
          <w:sz w:val="20"/>
          <w:lang w:val="en-GB"/>
        </w:rPr>
        <w:t xml:space="preserve"> </w:t>
      </w:r>
      <w:r w:rsidRPr="009369C0">
        <w:rPr>
          <w:color w:val="7030A0"/>
          <w:sz w:val="20"/>
          <w:lang w:val="en-GB"/>
        </w:rPr>
        <w:t>assistance</w:t>
      </w:r>
      <w:r w:rsidRPr="009369C0">
        <w:rPr>
          <w:color w:val="7030A0"/>
          <w:spacing w:val="-5"/>
          <w:sz w:val="20"/>
          <w:lang w:val="en-GB"/>
        </w:rPr>
        <w:t xml:space="preserve"> </w:t>
      </w:r>
      <w:r w:rsidRPr="009369C0">
        <w:rPr>
          <w:color w:val="7030A0"/>
          <w:sz w:val="20"/>
          <w:lang w:val="en-GB"/>
        </w:rPr>
        <w:t>and, where</w:t>
      </w:r>
      <w:r w:rsidRPr="009369C0">
        <w:rPr>
          <w:color w:val="7030A0"/>
          <w:spacing w:val="-10"/>
          <w:sz w:val="20"/>
          <w:lang w:val="en-GB"/>
        </w:rPr>
        <w:t xml:space="preserve"> </w:t>
      </w:r>
      <w:r w:rsidRPr="009369C0">
        <w:rPr>
          <w:color w:val="7030A0"/>
          <w:sz w:val="20"/>
          <w:lang w:val="en-GB"/>
        </w:rPr>
        <w:t>requested,</w:t>
      </w:r>
      <w:r w:rsidRPr="009369C0">
        <w:rPr>
          <w:color w:val="7030A0"/>
          <w:spacing w:val="-10"/>
          <w:sz w:val="20"/>
          <w:lang w:val="en-GB"/>
        </w:rPr>
        <w:t xml:space="preserve"> </w:t>
      </w:r>
      <w:r w:rsidRPr="009369C0">
        <w:rPr>
          <w:color w:val="7030A0"/>
          <w:sz w:val="20"/>
          <w:lang w:val="en-GB"/>
        </w:rPr>
        <w:t>of</w:t>
      </w:r>
      <w:r w:rsidRPr="009369C0">
        <w:rPr>
          <w:color w:val="7030A0"/>
          <w:spacing w:val="-10"/>
          <w:sz w:val="20"/>
          <w:lang w:val="en-GB"/>
        </w:rPr>
        <w:t xml:space="preserve"> </w:t>
      </w:r>
      <w:r w:rsidRPr="009369C0">
        <w:rPr>
          <w:color w:val="7030A0"/>
          <w:sz w:val="20"/>
          <w:lang w:val="en-GB"/>
        </w:rPr>
        <w:t>the</w:t>
      </w:r>
      <w:r w:rsidRPr="009369C0">
        <w:rPr>
          <w:color w:val="7030A0"/>
          <w:spacing w:val="-10"/>
          <w:sz w:val="20"/>
          <w:lang w:val="en-GB"/>
        </w:rPr>
        <w:t xml:space="preserve"> </w:t>
      </w:r>
      <w:r w:rsidRPr="009369C0">
        <w:rPr>
          <w:color w:val="7030A0"/>
          <w:sz w:val="20"/>
          <w:lang w:val="en-GB"/>
        </w:rPr>
        <w:t>status</w:t>
      </w:r>
      <w:r w:rsidRPr="009369C0">
        <w:rPr>
          <w:color w:val="7030A0"/>
          <w:spacing w:val="-11"/>
          <w:sz w:val="20"/>
          <w:lang w:val="en-GB"/>
        </w:rPr>
        <w:t xml:space="preserve"> </w:t>
      </w:r>
      <w:r w:rsidRPr="009369C0">
        <w:rPr>
          <w:color w:val="7030A0"/>
          <w:sz w:val="20"/>
          <w:lang w:val="en-GB"/>
        </w:rPr>
        <w:t>and</w:t>
      </w:r>
      <w:r w:rsidRPr="009369C0">
        <w:rPr>
          <w:color w:val="7030A0"/>
          <w:spacing w:val="-9"/>
          <w:sz w:val="20"/>
          <w:lang w:val="en-GB"/>
        </w:rPr>
        <w:t xml:space="preserve"> </w:t>
      </w:r>
      <w:r w:rsidRPr="009369C0">
        <w:rPr>
          <w:color w:val="7030A0"/>
          <w:sz w:val="20"/>
          <w:lang w:val="en-GB"/>
        </w:rPr>
        <w:t>outcome</w:t>
      </w:r>
      <w:r w:rsidRPr="009369C0">
        <w:rPr>
          <w:color w:val="7030A0"/>
          <w:spacing w:val="-10"/>
          <w:sz w:val="20"/>
          <w:lang w:val="en-GB"/>
        </w:rPr>
        <w:t xml:space="preserve"> </w:t>
      </w:r>
      <w:r w:rsidRPr="009369C0">
        <w:rPr>
          <w:color w:val="7030A0"/>
          <w:sz w:val="20"/>
          <w:lang w:val="en-GB"/>
        </w:rPr>
        <w:t>of</w:t>
      </w:r>
      <w:r w:rsidRPr="009369C0">
        <w:rPr>
          <w:color w:val="7030A0"/>
          <w:spacing w:val="-6"/>
          <w:sz w:val="20"/>
          <w:lang w:val="en-GB"/>
        </w:rPr>
        <w:t xml:space="preserve"> </w:t>
      </w:r>
      <w:r w:rsidRPr="009369C0">
        <w:rPr>
          <w:color w:val="7030A0"/>
          <w:sz w:val="20"/>
          <w:lang w:val="en-GB"/>
        </w:rPr>
        <w:t>the</w:t>
      </w:r>
      <w:r w:rsidRPr="009369C0">
        <w:rPr>
          <w:color w:val="7030A0"/>
          <w:spacing w:val="-10"/>
          <w:sz w:val="20"/>
          <w:lang w:val="en-GB"/>
        </w:rPr>
        <w:t xml:space="preserve"> </w:t>
      </w:r>
      <w:r w:rsidRPr="009369C0">
        <w:rPr>
          <w:color w:val="7030A0"/>
          <w:sz w:val="20"/>
          <w:lang w:val="en-GB"/>
        </w:rPr>
        <w:t>request</w:t>
      </w:r>
      <w:r w:rsidRPr="009369C0">
        <w:rPr>
          <w:color w:val="7030A0"/>
          <w:spacing w:val="-11"/>
          <w:sz w:val="20"/>
          <w:lang w:val="en-GB"/>
        </w:rPr>
        <w:t xml:space="preserve"> </w:t>
      </w:r>
      <w:r w:rsidRPr="009369C0">
        <w:rPr>
          <w:color w:val="7030A0"/>
          <w:sz w:val="20"/>
          <w:lang w:val="en-GB"/>
        </w:rPr>
        <w:t>for</w:t>
      </w:r>
      <w:r w:rsidRPr="009369C0">
        <w:rPr>
          <w:color w:val="7030A0"/>
          <w:spacing w:val="-12"/>
          <w:sz w:val="20"/>
          <w:lang w:val="en-GB"/>
        </w:rPr>
        <w:t xml:space="preserve"> </w:t>
      </w:r>
      <w:r w:rsidRPr="009369C0">
        <w:rPr>
          <w:color w:val="7030A0"/>
          <w:sz w:val="20"/>
          <w:lang w:val="en-GB"/>
        </w:rPr>
        <w:t>assistance.</w:t>
      </w:r>
      <w:r w:rsidRPr="009369C0">
        <w:rPr>
          <w:color w:val="7030A0"/>
          <w:spacing w:val="-10"/>
          <w:sz w:val="20"/>
          <w:lang w:val="en-GB"/>
        </w:rPr>
        <w:t xml:space="preserve"> </w:t>
      </w:r>
      <w:r w:rsidRPr="009369C0">
        <w:rPr>
          <w:color w:val="7030A0"/>
          <w:sz w:val="20"/>
          <w:lang w:val="en-GB"/>
        </w:rPr>
        <w:t>The</w:t>
      </w:r>
      <w:r w:rsidRPr="009369C0">
        <w:rPr>
          <w:color w:val="7030A0"/>
          <w:spacing w:val="-10"/>
          <w:sz w:val="20"/>
          <w:lang w:val="en-GB"/>
        </w:rPr>
        <w:t xml:space="preserve"> </w:t>
      </w:r>
      <w:r w:rsidRPr="009369C0">
        <w:rPr>
          <w:color w:val="7030A0"/>
          <w:sz w:val="20"/>
          <w:lang w:val="en-GB"/>
        </w:rPr>
        <w:t>requesting</w:t>
      </w:r>
      <w:r w:rsidRPr="009369C0">
        <w:rPr>
          <w:color w:val="7030A0"/>
          <w:spacing w:val="-9"/>
          <w:sz w:val="20"/>
          <w:lang w:val="en-GB"/>
        </w:rPr>
        <w:t xml:space="preserve"> </w:t>
      </w:r>
      <w:r w:rsidRPr="009369C0">
        <w:rPr>
          <w:color w:val="7030A0"/>
          <w:sz w:val="20"/>
          <w:lang w:val="en-GB"/>
        </w:rPr>
        <w:t>State Party may require that the requested State Party keep confidential the fact and substance of the request, except to the extent necessary to execute the request.</w:t>
      </w:r>
    </w:p>
    <w:p w14:paraId="4D63E276" w14:textId="77777777" w:rsidR="00E90605" w:rsidRPr="009369C0" w:rsidRDefault="00E90605">
      <w:pPr>
        <w:pStyle w:val="ListParagraph"/>
        <w:widowControl w:val="0"/>
        <w:numPr>
          <w:ilvl w:val="1"/>
          <w:numId w:val="15"/>
        </w:numPr>
        <w:tabs>
          <w:tab w:val="left" w:pos="1762"/>
        </w:tabs>
        <w:autoSpaceDE w:val="0"/>
        <w:autoSpaceDN w:val="0"/>
        <w:spacing w:before="124" w:after="0" w:line="249" w:lineRule="auto"/>
        <w:ind w:right="1250" w:firstLine="0"/>
        <w:contextualSpacing w:val="0"/>
        <w:jc w:val="both"/>
        <w:rPr>
          <w:color w:val="7030A0"/>
          <w:sz w:val="20"/>
          <w:lang w:val="en-GB"/>
        </w:rPr>
      </w:pPr>
      <w:r w:rsidRPr="009369C0">
        <w:rPr>
          <w:color w:val="7030A0"/>
          <w:sz w:val="20"/>
          <w:lang w:val="en-GB"/>
        </w:rPr>
        <w:t>Mutual legal assistance and international judicial cooperation under this (Legally Binding Instrument) will be determined by the concerned Parties on a case-by-case basis.</w:t>
      </w:r>
    </w:p>
    <w:p w14:paraId="0BF39F57" w14:textId="77777777" w:rsidR="00E90605" w:rsidRPr="009369C0" w:rsidRDefault="00E90605">
      <w:pPr>
        <w:pStyle w:val="ListParagraph"/>
        <w:widowControl w:val="0"/>
        <w:numPr>
          <w:ilvl w:val="0"/>
          <w:numId w:val="14"/>
        </w:numPr>
        <w:tabs>
          <w:tab w:val="left" w:pos="1461"/>
        </w:tabs>
        <w:autoSpaceDE w:val="0"/>
        <w:autoSpaceDN w:val="0"/>
        <w:spacing w:before="122" w:after="0"/>
        <w:contextualSpacing w:val="0"/>
        <w:jc w:val="both"/>
        <w:rPr>
          <w:color w:val="7030A0"/>
          <w:sz w:val="20"/>
          <w:lang w:val="en-GB"/>
        </w:rPr>
      </w:pPr>
      <w:r w:rsidRPr="009369C0">
        <w:rPr>
          <w:color w:val="7030A0"/>
          <w:sz w:val="20"/>
          <w:lang w:val="en-GB"/>
        </w:rPr>
        <w:t>Mutual</w:t>
      </w:r>
      <w:r w:rsidRPr="009369C0">
        <w:rPr>
          <w:color w:val="7030A0"/>
          <w:spacing w:val="-1"/>
          <w:sz w:val="20"/>
          <w:lang w:val="en-GB"/>
        </w:rPr>
        <w:t xml:space="preserve"> </w:t>
      </w:r>
      <w:r w:rsidRPr="009369C0">
        <w:rPr>
          <w:color w:val="7030A0"/>
          <w:sz w:val="20"/>
          <w:lang w:val="en-GB"/>
        </w:rPr>
        <w:t>legal</w:t>
      </w:r>
      <w:r w:rsidRPr="009369C0">
        <w:rPr>
          <w:color w:val="7030A0"/>
          <w:spacing w:val="-3"/>
          <w:sz w:val="20"/>
          <w:lang w:val="en-GB"/>
        </w:rPr>
        <w:t xml:space="preserve"> </w:t>
      </w:r>
      <w:r w:rsidRPr="009369C0">
        <w:rPr>
          <w:color w:val="7030A0"/>
          <w:sz w:val="20"/>
          <w:lang w:val="en-GB"/>
        </w:rPr>
        <w:t>assistance</w:t>
      </w:r>
      <w:r w:rsidRPr="009369C0">
        <w:rPr>
          <w:color w:val="7030A0"/>
          <w:spacing w:val="-1"/>
          <w:sz w:val="20"/>
          <w:lang w:val="en-GB"/>
        </w:rPr>
        <w:t xml:space="preserve"> </w:t>
      </w:r>
      <w:r w:rsidRPr="009369C0">
        <w:rPr>
          <w:color w:val="7030A0"/>
          <w:sz w:val="20"/>
          <w:lang w:val="en-GB"/>
        </w:rPr>
        <w:t>under this</w:t>
      </w:r>
      <w:r w:rsidRPr="009369C0">
        <w:rPr>
          <w:color w:val="7030A0"/>
          <w:spacing w:val="-1"/>
          <w:sz w:val="20"/>
          <w:lang w:val="en-GB"/>
        </w:rPr>
        <w:t xml:space="preserve"> </w:t>
      </w:r>
      <w:r w:rsidRPr="009369C0">
        <w:rPr>
          <w:color w:val="7030A0"/>
          <w:sz w:val="20"/>
          <w:lang w:val="en-GB"/>
        </w:rPr>
        <w:t>(Legally</w:t>
      </w:r>
      <w:r w:rsidRPr="009369C0">
        <w:rPr>
          <w:color w:val="7030A0"/>
          <w:spacing w:val="-2"/>
          <w:sz w:val="20"/>
          <w:lang w:val="en-GB"/>
        </w:rPr>
        <w:t xml:space="preserve"> </w:t>
      </w:r>
      <w:r w:rsidRPr="009369C0">
        <w:rPr>
          <w:color w:val="7030A0"/>
          <w:sz w:val="20"/>
          <w:lang w:val="en-GB"/>
        </w:rPr>
        <w:t>Binding</w:t>
      </w:r>
      <w:r w:rsidRPr="009369C0">
        <w:rPr>
          <w:color w:val="7030A0"/>
          <w:spacing w:val="-3"/>
          <w:sz w:val="20"/>
          <w:lang w:val="en-GB"/>
        </w:rPr>
        <w:t xml:space="preserve"> </w:t>
      </w:r>
      <w:r w:rsidRPr="009369C0">
        <w:rPr>
          <w:color w:val="7030A0"/>
          <w:sz w:val="20"/>
          <w:lang w:val="en-GB"/>
        </w:rPr>
        <w:t>Instrument) is</w:t>
      </w:r>
      <w:r w:rsidRPr="009369C0">
        <w:rPr>
          <w:color w:val="7030A0"/>
          <w:spacing w:val="-2"/>
          <w:sz w:val="20"/>
          <w:lang w:val="en-GB"/>
        </w:rPr>
        <w:t xml:space="preserve"> </w:t>
      </w:r>
      <w:r w:rsidRPr="009369C0">
        <w:rPr>
          <w:color w:val="7030A0"/>
          <w:sz w:val="20"/>
          <w:lang w:val="en-GB"/>
        </w:rPr>
        <w:t>understood</w:t>
      </w:r>
      <w:r w:rsidRPr="009369C0">
        <w:rPr>
          <w:color w:val="7030A0"/>
          <w:spacing w:val="-1"/>
          <w:sz w:val="20"/>
          <w:lang w:val="en-GB"/>
        </w:rPr>
        <w:t xml:space="preserve"> </w:t>
      </w:r>
      <w:r w:rsidRPr="009369C0">
        <w:rPr>
          <w:color w:val="7030A0"/>
          <w:sz w:val="20"/>
          <w:lang w:val="en-GB"/>
        </w:rPr>
        <w:t>to</w:t>
      </w:r>
      <w:r w:rsidRPr="009369C0">
        <w:rPr>
          <w:color w:val="7030A0"/>
          <w:spacing w:val="-2"/>
          <w:sz w:val="20"/>
          <w:lang w:val="en-GB"/>
        </w:rPr>
        <w:t xml:space="preserve"> include,</w:t>
      </w:r>
    </w:p>
    <w:p w14:paraId="1C34713F" w14:textId="77777777" w:rsidR="00E90605" w:rsidRPr="00EB1FD0" w:rsidRDefault="00E90605" w:rsidP="00E90605">
      <w:pPr>
        <w:spacing w:before="10"/>
        <w:ind w:left="1266"/>
        <w:rPr>
          <w:color w:val="7030A0"/>
          <w:sz w:val="20"/>
        </w:rPr>
      </w:pPr>
      <w:proofErr w:type="spellStart"/>
      <w:r w:rsidRPr="00EB1FD0">
        <w:rPr>
          <w:i/>
          <w:color w:val="7030A0"/>
          <w:sz w:val="20"/>
        </w:rPr>
        <w:t>inter</w:t>
      </w:r>
      <w:proofErr w:type="spellEnd"/>
      <w:r w:rsidRPr="00EB1FD0">
        <w:rPr>
          <w:i/>
          <w:color w:val="7030A0"/>
          <w:spacing w:val="-5"/>
          <w:sz w:val="20"/>
        </w:rPr>
        <w:t xml:space="preserve"> </w:t>
      </w:r>
      <w:proofErr w:type="spellStart"/>
      <w:r w:rsidRPr="00EB1FD0">
        <w:rPr>
          <w:i/>
          <w:color w:val="7030A0"/>
          <w:spacing w:val="-2"/>
          <w:sz w:val="20"/>
        </w:rPr>
        <w:t>alia</w:t>
      </w:r>
      <w:proofErr w:type="spellEnd"/>
      <w:r w:rsidRPr="00EB1FD0">
        <w:rPr>
          <w:color w:val="7030A0"/>
          <w:spacing w:val="-2"/>
          <w:sz w:val="20"/>
        </w:rPr>
        <w:t>:</w:t>
      </w:r>
    </w:p>
    <w:p w14:paraId="22E950E9" w14:textId="77777777" w:rsidR="00E90605" w:rsidRPr="009369C0" w:rsidRDefault="00E90605">
      <w:pPr>
        <w:pStyle w:val="ListParagraph"/>
        <w:widowControl w:val="0"/>
        <w:numPr>
          <w:ilvl w:val="1"/>
          <w:numId w:val="14"/>
        </w:numPr>
        <w:tabs>
          <w:tab w:val="left" w:pos="1991"/>
        </w:tabs>
        <w:autoSpaceDE w:val="0"/>
        <w:autoSpaceDN w:val="0"/>
        <w:spacing w:before="130" w:after="0"/>
        <w:ind w:hanging="157"/>
        <w:contextualSpacing w:val="0"/>
        <w:jc w:val="both"/>
        <w:rPr>
          <w:color w:val="7030A0"/>
          <w:sz w:val="20"/>
          <w:lang w:val="en-GB"/>
        </w:rPr>
      </w:pPr>
      <w:r w:rsidRPr="009369C0">
        <w:rPr>
          <w:color w:val="7030A0"/>
          <w:sz w:val="20"/>
          <w:lang w:val="en-GB"/>
        </w:rPr>
        <w:t>Taking</w:t>
      </w:r>
      <w:r w:rsidRPr="009369C0">
        <w:rPr>
          <w:color w:val="7030A0"/>
          <w:spacing w:val="-5"/>
          <w:sz w:val="20"/>
          <w:lang w:val="en-GB"/>
        </w:rPr>
        <w:t xml:space="preserve"> </w:t>
      </w:r>
      <w:r w:rsidRPr="009369C0">
        <w:rPr>
          <w:color w:val="7030A0"/>
          <w:sz w:val="20"/>
          <w:lang w:val="en-GB"/>
        </w:rPr>
        <w:t>evidence</w:t>
      </w:r>
      <w:r w:rsidRPr="009369C0">
        <w:rPr>
          <w:color w:val="7030A0"/>
          <w:spacing w:val="-4"/>
          <w:sz w:val="20"/>
          <w:lang w:val="en-GB"/>
        </w:rPr>
        <w:t xml:space="preserve"> </w:t>
      </w:r>
      <w:r w:rsidRPr="009369C0">
        <w:rPr>
          <w:color w:val="7030A0"/>
          <w:sz w:val="20"/>
          <w:lang w:val="en-GB"/>
        </w:rPr>
        <w:t>or</w:t>
      </w:r>
      <w:r w:rsidRPr="009369C0">
        <w:rPr>
          <w:color w:val="7030A0"/>
          <w:spacing w:val="-4"/>
          <w:sz w:val="20"/>
          <w:lang w:val="en-GB"/>
        </w:rPr>
        <w:t xml:space="preserve"> </w:t>
      </w:r>
      <w:r w:rsidRPr="009369C0">
        <w:rPr>
          <w:color w:val="7030A0"/>
          <w:sz w:val="20"/>
          <w:lang w:val="en-GB"/>
        </w:rPr>
        <w:t>statements</w:t>
      </w:r>
      <w:r w:rsidRPr="009369C0">
        <w:rPr>
          <w:color w:val="7030A0"/>
          <w:spacing w:val="-6"/>
          <w:sz w:val="20"/>
          <w:lang w:val="en-GB"/>
        </w:rPr>
        <w:t xml:space="preserve"> </w:t>
      </w:r>
      <w:r w:rsidRPr="009369C0">
        <w:rPr>
          <w:color w:val="7030A0"/>
          <w:sz w:val="20"/>
          <w:lang w:val="en-GB"/>
        </w:rPr>
        <w:t>from</w:t>
      </w:r>
      <w:r w:rsidRPr="009369C0">
        <w:rPr>
          <w:color w:val="7030A0"/>
          <w:spacing w:val="-4"/>
          <w:sz w:val="20"/>
          <w:lang w:val="en-GB"/>
        </w:rPr>
        <w:t xml:space="preserve"> </w:t>
      </w:r>
      <w:proofErr w:type="gramStart"/>
      <w:r w:rsidRPr="009369C0">
        <w:rPr>
          <w:color w:val="7030A0"/>
          <w:spacing w:val="-2"/>
          <w:sz w:val="20"/>
          <w:lang w:val="en-GB"/>
        </w:rPr>
        <w:t>persons;</w:t>
      </w:r>
      <w:proofErr w:type="gramEnd"/>
    </w:p>
    <w:p w14:paraId="6BD1B802" w14:textId="77777777" w:rsidR="00E90605" w:rsidRPr="00EB1FD0" w:rsidRDefault="00E90605">
      <w:pPr>
        <w:pStyle w:val="ListParagraph"/>
        <w:widowControl w:val="0"/>
        <w:numPr>
          <w:ilvl w:val="1"/>
          <w:numId w:val="14"/>
        </w:numPr>
        <w:tabs>
          <w:tab w:val="left" w:pos="2046"/>
        </w:tabs>
        <w:autoSpaceDE w:val="0"/>
        <w:autoSpaceDN w:val="0"/>
        <w:spacing w:before="130" w:after="0"/>
        <w:ind w:left="2045" w:hanging="212"/>
        <w:contextualSpacing w:val="0"/>
        <w:jc w:val="both"/>
        <w:rPr>
          <w:color w:val="7030A0"/>
          <w:sz w:val="20"/>
        </w:rPr>
      </w:pPr>
      <w:proofErr w:type="spellStart"/>
      <w:r w:rsidRPr="00EB1FD0">
        <w:rPr>
          <w:color w:val="7030A0"/>
          <w:sz w:val="20"/>
        </w:rPr>
        <w:t>Executing</w:t>
      </w:r>
      <w:proofErr w:type="spellEnd"/>
      <w:r w:rsidRPr="00EB1FD0">
        <w:rPr>
          <w:color w:val="7030A0"/>
          <w:spacing w:val="-5"/>
          <w:sz w:val="20"/>
        </w:rPr>
        <w:t xml:space="preserve"> </w:t>
      </w:r>
      <w:proofErr w:type="spellStart"/>
      <w:r w:rsidRPr="00EB1FD0">
        <w:rPr>
          <w:color w:val="7030A0"/>
          <w:sz w:val="20"/>
        </w:rPr>
        <w:t>searches</w:t>
      </w:r>
      <w:proofErr w:type="spellEnd"/>
      <w:r w:rsidRPr="00EB1FD0">
        <w:rPr>
          <w:color w:val="7030A0"/>
          <w:spacing w:val="-7"/>
          <w:sz w:val="20"/>
        </w:rPr>
        <w:t xml:space="preserve"> </w:t>
      </w:r>
      <w:r w:rsidRPr="00EB1FD0">
        <w:rPr>
          <w:color w:val="7030A0"/>
          <w:sz w:val="20"/>
        </w:rPr>
        <w:t>and</w:t>
      </w:r>
      <w:r w:rsidRPr="00EB1FD0">
        <w:rPr>
          <w:color w:val="7030A0"/>
          <w:spacing w:val="-4"/>
          <w:sz w:val="20"/>
        </w:rPr>
        <w:t xml:space="preserve"> </w:t>
      </w:r>
      <w:proofErr w:type="spellStart"/>
      <w:r w:rsidRPr="00EB1FD0">
        <w:rPr>
          <w:color w:val="7030A0"/>
          <w:spacing w:val="-2"/>
          <w:sz w:val="20"/>
        </w:rPr>
        <w:t>seizures</w:t>
      </w:r>
      <w:proofErr w:type="spellEnd"/>
      <w:r w:rsidRPr="00EB1FD0">
        <w:rPr>
          <w:color w:val="7030A0"/>
          <w:spacing w:val="-2"/>
          <w:sz w:val="20"/>
        </w:rPr>
        <w:t>;</w:t>
      </w:r>
    </w:p>
    <w:p w14:paraId="678D1BDC" w14:textId="77777777" w:rsidR="00E90605" w:rsidRPr="00EB1FD0" w:rsidRDefault="00E90605">
      <w:pPr>
        <w:pStyle w:val="ListParagraph"/>
        <w:widowControl w:val="0"/>
        <w:numPr>
          <w:ilvl w:val="1"/>
          <w:numId w:val="14"/>
        </w:numPr>
        <w:tabs>
          <w:tab w:val="left" w:pos="2101"/>
        </w:tabs>
        <w:autoSpaceDE w:val="0"/>
        <w:autoSpaceDN w:val="0"/>
        <w:spacing w:before="130" w:after="0"/>
        <w:ind w:left="2100" w:hanging="267"/>
        <w:contextualSpacing w:val="0"/>
        <w:jc w:val="both"/>
        <w:rPr>
          <w:color w:val="7030A0"/>
          <w:sz w:val="20"/>
        </w:rPr>
      </w:pPr>
      <w:proofErr w:type="spellStart"/>
      <w:r w:rsidRPr="00EB1FD0">
        <w:rPr>
          <w:color w:val="7030A0"/>
          <w:sz w:val="20"/>
        </w:rPr>
        <w:t>Examining</w:t>
      </w:r>
      <w:proofErr w:type="spellEnd"/>
      <w:r w:rsidRPr="00EB1FD0">
        <w:rPr>
          <w:color w:val="7030A0"/>
          <w:spacing w:val="-6"/>
          <w:sz w:val="20"/>
        </w:rPr>
        <w:t xml:space="preserve"> </w:t>
      </w:r>
      <w:proofErr w:type="spellStart"/>
      <w:r w:rsidRPr="00EB1FD0">
        <w:rPr>
          <w:color w:val="7030A0"/>
          <w:sz w:val="20"/>
        </w:rPr>
        <w:t>objects</w:t>
      </w:r>
      <w:proofErr w:type="spellEnd"/>
      <w:r w:rsidRPr="00EB1FD0">
        <w:rPr>
          <w:color w:val="7030A0"/>
          <w:spacing w:val="-5"/>
          <w:sz w:val="20"/>
        </w:rPr>
        <w:t xml:space="preserve"> </w:t>
      </w:r>
      <w:r w:rsidRPr="00EB1FD0">
        <w:rPr>
          <w:color w:val="7030A0"/>
          <w:sz w:val="20"/>
        </w:rPr>
        <w:t>and</w:t>
      </w:r>
      <w:r w:rsidRPr="00EB1FD0">
        <w:rPr>
          <w:color w:val="7030A0"/>
          <w:spacing w:val="-3"/>
          <w:sz w:val="20"/>
        </w:rPr>
        <w:t xml:space="preserve"> </w:t>
      </w:r>
      <w:proofErr w:type="spellStart"/>
      <w:r w:rsidRPr="00EB1FD0">
        <w:rPr>
          <w:color w:val="7030A0"/>
          <w:spacing w:val="-2"/>
          <w:sz w:val="20"/>
        </w:rPr>
        <w:t>sites</w:t>
      </w:r>
      <w:proofErr w:type="spellEnd"/>
      <w:r w:rsidRPr="00EB1FD0">
        <w:rPr>
          <w:color w:val="7030A0"/>
          <w:spacing w:val="-2"/>
          <w:sz w:val="20"/>
        </w:rPr>
        <w:t>;</w:t>
      </w:r>
    </w:p>
    <w:p w14:paraId="2B72BFEF" w14:textId="77777777" w:rsidR="00E90605" w:rsidRPr="009369C0" w:rsidRDefault="00E90605">
      <w:pPr>
        <w:pStyle w:val="ListParagraph"/>
        <w:widowControl w:val="0"/>
        <w:numPr>
          <w:ilvl w:val="1"/>
          <w:numId w:val="14"/>
        </w:numPr>
        <w:tabs>
          <w:tab w:val="left" w:pos="2091"/>
        </w:tabs>
        <w:autoSpaceDE w:val="0"/>
        <w:autoSpaceDN w:val="0"/>
        <w:spacing w:before="130" w:after="0"/>
        <w:ind w:left="2090" w:hanging="257"/>
        <w:contextualSpacing w:val="0"/>
        <w:jc w:val="both"/>
        <w:rPr>
          <w:color w:val="7030A0"/>
          <w:sz w:val="20"/>
          <w:lang w:val="en-GB"/>
        </w:rPr>
      </w:pPr>
      <w:r w:rsidRPr="009369C0">
        <w:rPr>
          <w:color w:val="7030A0"/>
          <w:sz w:val="20"/>
          <w:lang w:val="en-GB"/>
        </w:rPr>
        <w:t>Providing</w:t>
      </w:r>
      <w:r w:rsidRPr="009369C0">
        <w:rPr>
          <w:color w:val="7030A0"/>
          <w:spacing w:val="-6"/>
          <w:sz w:val="20"/>
          <w:lang w:val="en-GB"/>
        </w:rPr>
        <w:t xml:space="preserve"> </w:t>
      </w:r>
      <w:r w:rsidRPr="009369C0">
        <w:rPr>
          <w:color w:val="7030A0"/>
          <w:sz w:val="20"/>
          <w:lang w:val="en-GB"/>
        </w:rPr>
        <w:t>information,</w:t>
      </w:r>
      <w:r w:rsidRPr="009369C0">
        <w:rPr>
          <w:color w:val="7030A0"/>
          <w:spacing w:val="-6"/>
          <w:sz w:val="20"/>
          <w:lang w:val="en-GB"/>
        </w:rPr>
        <w:t xml:space="preserve"> </w:t>
      </w:r>
      <w:r w:rsidRPr="009369C0">
        <w:rPr>
          <w:color w:val="7030A0"/>
          <w:sz w:val="20"/>
          <w:lang w:val="en-GB"/>
        </w:rPr>
        <w:t>evidentiary</w:t>
      </w:r>
      <w:r w:rsidRPr="009369C0">
        <w:rPr>
          <w:color w:val="7030A0"/>
          <w:spacing w:val="-5"/>
          <w:sz w:val="20"/>
          <w:lang w:val="en-GB"/>
        </w:rPr>
        <w:t xml:space="preserve"> </w:t>
      </w:r>
      <w:r w:rsidRPr="009369C0">
        <w:rPr>
          <w:color w:val="7030A0"/>
          <w:sz w:val="20"/>
          <w:lang w:val="en-GB"/>
        </w:rPr>
        <w:t>items</w:t>
      </w:r>
      <w:r w:rsidRPr="009369C0">
        <w:rPr>
          <w:color w:val="7030A0"/>
          <w:spacing w:val="-8"/>
          <w:sz w:val="20"/>
          <w:lang w:val="en-GB"/>
        </w:rPr>
        <w:t xml:space="preserve"> </w:t>
      </w:r>
      <w:r w:rsidRPr="009369C0">
        <w:rPr>
          <w:color w:val="7030A0"/>
          <w:sz w:val="20"/>
          <w:lang w:val="en-GB"/>
        </w:rPr>
        <w:t>and</w:t>
      </w:r>
      <w:r w:rsidRPr="009369C0">
        <w:rPr>
          <w:color w:val="7030A0"/>
          <w:spacing w:val="-7"/>
          <w:sz w:val="20"/>
          <w:lang w:val="en-GB"/>
        </w:rPr>
        <w:t xml:space="preserve"> </w:t>
      </w:r>
      <w:r w:rsidRPr="009369C0">
        <w:rPr>
          <w:color w:val="7030A0"/>
          <w:sz w:val="20"/>
          <w:lang w:val="en-GB"/>
        </w:rPr>
        <w:t>expert</w:t>
      </w:r>
      <w:r w:rsidRPr="009369C0">
        <w:rPr>
          <w:color w:val="7030A0"/>
          <w:spacing w:val="-9"/>
          <w:sz w:val="20"/>
          <w:lang w:val="en-GB"/>
        </w:rPr>
        <w:t xml:space="preserve"> </w:t>
      </w:r>
      <w:proofErr w:type="gramStart"/>
      <w:r w:rsidRPr="009369C0">
        <w:rPr>
          <w:color w:val="7030A0"/>
          <w:spacing w:val="-2"/>
          <w:sz w:val="20"/>
          <w:lang w:val="en-GB"/>
        </w:rPr>
        <w:t>evaluations;</w:t>
      </w:r>
      <w:proofErr w:type="gramEnd"/>
    </w:p>
    <w:p w14:paraId="6C39F4B6" w14:textId="77777777" w:rsidR="00E90605" w:rsidRPr="009369C0" w:rsidRDefault="00E90605">
      <w:pPr>
        <w:pStyle w:val="ListParagraph"/>
        <w:widowControl w:val="0"/>
        <w:numPr>
          <w:ilvl w:val="1"/>
          <w:numId w:val="14"/>
        </w:numPr>
        <w:tabs>
          <w:tab w:val="left" w:pos="2029"/>
        </w:tabs>
        <w:autoSpaceDE w:val="0"/>
        <w:autoSpaceDN w:val="0"/>
        <w:spacing w:before="130" w:after="0" w:line="249" w:lineRule="auto"/>
        <w:ind w:left="1834" w:right="1244" w:firstLine="0"/>
        <w:contextualSpacing w:val="0"/>
        <w:jc w:val="both"/>
        <w:rPr>
          <w:color w:val="7030A0"/>
          <w:sz w:val="20"/>
          <w:lang w:val="en-GB"/>
        </w:rPr>
      </w:pPr>
      <w:r w:rsidRPr="009369C0">
        <w:rPr>
          <w:color w:val="7030A0"/>
          <w:sz w:val="20"/>
          <w:lang w:val="en-GB"/>
        </w:rPr>
        <w:t>Providing</w:t>
      </w:r>
      <w:r w:rsidRPr="009369C0">
        <w:rPr>
          <w:color w:val="7030A0"/>
          <w:spacing w:val="-13"/>
          <w:sz w:val="20"/>
          <w:lang w:val="en-GB"/>
        </w:rPr>
        <w:t xml:space="preserve"> </w:t>
      </w:r>
      <w:r w:rsidRPr="009369C0">
        <w:rPr>
          <w:color w:val="7030A0"/>
          <w:sz w:val="20"/>
          <w:lang w:val="en-GB"/>
        </w:rPr>
        <w:t>originals</w:t>
      </w:r>
      <w:r w:rsidRPr="009369C0">
        <w:rPr>
          <w:color w:val="7030A0"/>
          <w:spacing w:val="-12"/>
          <w:sz w:val="20"/>
          <w:lang w:val="en-GB"/>
        </w:rPr>
        <w:t xml:space="preserve"> </w:t>
      </w:r>
      <w:r w:rsidRPr="009369C0">
        <w:rPr>
          <w:color w:val="7030A0"/>
          <w:sz w:val="20"/>
          <w:lang w:val="en-GB"/>
        </w:rPr>
        <w:t>or</w:t>
      </w:r>
      <w:r w:rsidRPr="009369C0">
        <w:rPr>
          <w:color w:val="7030A0"/>
          <w:spacing w:val="-13"/>
          <w:sz w:val="20"/>
          <w:lang w:val="en-GB"/>
        </w:rPr>
        <w:t xml:space="preserve"> </w:t>
      </w:r>
      <w:r w:rsidRPr="009369C0">
        <w:rPr>
          <w:color w:val="7030A0"/>
          <w:sz w:val="20"/>
          <w:lang w:val="en-GB"/>
        </w:rPr>
        <w:t>certified</w:t>
      </w:r>
      <w:r w:rsidRPr="009369C0">
        <w:rPr>
          <w:color w:val="7030A0"/>
          <w:spacing w:val="-11"/>
          <w:sz w:val="20"/>
          <w:lang w:val="en-GB"/>
        </w:rPr>
        <w:t xml:space="preserve"> </w:t>
      </w:r>
      <w:r w:rsidRPr="009369C0">
        <w:rPr>
          <w:color w:val="7030A0"/>
          <w:sz w:val="20"/>
          <w:lang w:val="en-GB"/>
        </w:rPr>
        <w:t>copies</w:t>
      </w:r>
      <w:r w:rsidRPr="009369C0">
        <w:rPr>
          <w:color w:val="7030A0"/>
          <w:spacing w:val="-13"/>
          <w:sz w:val="20"/>
          <w:lang w:val="en-GB"/>
        </w:rPr>
        <w:t xml:space="preserve"> </w:t>
      </w:r>
      <w:r w:rsidRPr="009369C0">
        <w:rPr>
          <w:color w:val="7030A0"/>
          <w:sz w:val="20"/>
          <w:lang w:val="en-GB"/>
        </w:rPr>
        <w:t>of</w:t>
      </w:r>
      <w:r w:rsidRPr="009369C0">
        <w:rPr>
          <w:color w:val="7030A0"/>
          <w:spacing w:val="-12"/>
          <w:sz w:val="20"/>
          <w:lang w:val="en-GB"/>
        </w:rPr>
        <w:t xml:space="preserve"> </w:t>
      </w:r>
      <w:r w:rsidRPr="009369C0">
        <w:rPr>
          <w:color w:val="7030A0"/>
          <w:sz w:val="20"/>
          <w:lang w:val="en-GB"/>
        </w:rPr>
        <w:t>relevant</w:t>
      </w:r>
      <w:r w:rsidRPr="009369C0">
        <w:rPr>
          <w:color w:val="7030A0"/>
          <w:spacing w:val="-13"/>
          <w:sz w:val="20"/>
          <w:lang w:val="en-GB"/>
        </w:rPr>
        <w:t xml:space="preserve"> </w:t>
      </w:r>
      <w:r w:rsidRPr="009369C0">
        <w:rPr>
          <w:color w:val="7030A0"/>
          <w:sz w:val="20"/>
          <w:lang w:val="en-GB"/>
        </w:rPr>
        <w:t>documents</w:t>
      </w:r>
      <w:r w:rsidRPr="009369C0">
        <w:rPr>
          <w:color w:val="7030A0"/>
          <w:spacing w:val="-12"/>
          <w:sz w:val="20"/>
          <w:lang w:val="en-GB"/>
        </w:rPr>
        <w:t xml:space="preserve"> </w:t>
      </w:r>
      <w:r w:rsidRPr="009369C0">
        <w:rPr>
          <w:color w:val="7030A0"/>
          <w:sz w:val="20"/>
          <w:lang w:val="en-GB"/>
        </w:rPr>
        <w:t>and</w:t>
      </w:r>
      <w:r w:rsidRPr="009369C0">
        <w:rPr>
          <w:color w:val="7030A0"/>
          <w:spacing w:val="-11"/>
          <w:sz w:val="20"/>
          <w:lang w:val="en-GB"/>
        </w:rPr>
        <w:t xml:space="preserve"> </w:t>
      </w:r>
      <w:r w:rsidRPr="009369C0">
        <w:rPr>
          <w:color w:val="7030A0"/>
          <w:sz w:val="20"/>
          <w:lang w:val="en-GB"/>
        </w:rPr>
        <w:t>records,</w:t>
      </w:r>
      <w:r w:rsidRPr="009369C0">
        <w:rPr>
          <w:color w:val="7030A0"/>
          <w:spacing w:val="-8"/>
          <w:sz w:val="20"/>
          <w:lang w:val="en-GB"/>
        </w:rPr>
        <w:t xml:space="preserve"> </w:t>
      </w:r>
      <w:r w:rsidRPr="009369C0">
        <w:rPr>
          <w:color w:val="7030A0"/>
          <w:sz w:val="20"/>
          <w:lang w:val="en-GB"/>
        </w:rPr>
        <w:t xml:space="preserve">including government, bank, financial, corporate or business </w:t>
      </w:r>
      <w:proofErr w:type="gramStart"/>
      <w:r w:rsidRPr="009369C0">
        <w:rPr>
          <w:color w:val="7030A0"/>
          <w:sz w:val="20"/>
          <w:lang w:val="en-GB"/>
        </w:rPr>
        <w:t>records;</w:t>
      </w:r>
      <w:proofErr w:type="gramEnd"/>
    </w:p>
    <w:p w14:paraId="066DCF80" w14:textId="77777777" w:rsidR="00E90605" w:rsidRPr="009369C0" w:rsidRDefault="00E90605">
      <w:pPr>
        <w:pStyle w:val="ListParagraph"/>
        <w:widowControl w:val="0"/>
        <w:numPr>
          <w:ilvl w:val="1"/>
          <w:numId w:val="14"/>
        </w:numPr>
        <w:tabs>
          <w:tab w:val="left" w:pos="2085"/>
        </w:tabs>
        <w:autoSpaceDE w:val="0"/>
        <w:autoSpaceDN w:val="0"/>
        <w:spacing w:before="122" w:after="0" w:line="249" w:lineRule="auto"/>
        <w:ind w:left="1834" w:right="1252" w:firstLine="0"/>
        <w:contextualSpacing w:val="0"/>
        <w:jc w:val="both"/>
        <w:rPr>
          <w:color w:val="7030A0"/>
          <w:sz w:val="20"/>
          <w:lang w:val="en-GB"/>
        </w:rPr>
      </w:pPr>
      <w:r w:rsidRPr="009369C0">
        <w:rPr>
          <w:color w:val="7030A0"/>
          <w:sz w:val="20"/>
          <w:lang w:val="en-GB"/>
        </w:rPr>
        <w:t>Identifying</w:t>
      </w:r>
      <w:r w:rsidRPr="009369C0">
        <w:rPr>
          <w:color w:val="7030A0"/>
          <w:spacing w:val="-11"/>
          <w:sz w:val="20"/>
          <w:lang w:val="en-GB"/>
        </w:rPr>
        <w:t xml:space="preserve"> </w:t>
      </w:r>
      <w:r w:rsidRPr="009369C0">
        <w:rPr>
          <w:color w:val="7030A0"/>
          <w:sz w:val="20"/>
          <w:lang w:val="en-GB"/>
        </w:rPr>
        <w:t>or</w:t>
      </w:r>
      <w:r w:rsidRPr="009369C0">
        <w:rPr>
          <w:color w:val="7030A0"/>
          <w:spacing w:val="-11"/>
          <w:sz w:val="20"/>
          <w:lang w:val="en-GB"/>
        </w:rPr>
        <w:t xml:space="preserve"> </w:t>
      </w:r>
      <w:r w:rsidRPr="009369C0">
        <w:rPr>
          <w:color w:val="7030A0"/>
          <w:sz w:val="20"/>
          <w:lang w:val="en-GB"/>
        </w:rPr>
        <w:t>tracing</w:t>
      </w:r>
      <w:r w:rsidRPr="009369C0">
        <w:rPr>
          <w:color w:val="7030A0"/>
          <w:spacing w:val="-11"/>
          <w:sz w:val="20"/>
          <w:lang w:val="en-GB"/>
        </w:rPr>
        <w:t xml:space="preserve"> </w:t>
      </w:r>
      <w:r w:rsidRPr="009369C0">
        <w:rPr>
          <w:color w:val="7030A0"/>
          <w:sz w:val="20"/>
          <w:lang w:val="en-GB"/>
        </w:rPr>
        <w:t>proceeds</w:t>
      </w:r>
      <w:r w:rsidRPr="009369C0">
        <w:rPr>
          <w:color w:val="7030A0"/>
          <w:spacing w:val="-12"/>
          <w:sz w:val="20"/>
          <w:lang w:val="en-GB"/>
        </w:rPr>
        <w:t xml:space="preserve"> </w:t>
      </w:r>
      <w:r w:rsidRPr="009369C0">
        <w:rPr>
          <w:color w:val="7030A0"/>
          <w:sz w:val="20"/>
          <w:lang w:val="en-GB"/>
        </w:rPr>
        <w:t>of</w:t>
      </w:r>
      <w:r w:rsidRPr="009369C0">
        <w:rPr>
          <w:color w:val="7030A0"/>
          <w:spacing w:val="-11"/>
          <w:sz w:val="20"/>
          <w:lang w:val="en-GB"/>
        </w:rPr>
        <w:t xml:space="preserve"> </w:t>
      </w:r>
      <w:r w:rsidRPr="009369C0">
        <w:rPr>
          <w:color w:val="7030A0"/>
          <w:sz w:val="20"/>
          <w:lang w:val="en-GB"/>
        </w:rPr>
        <w:t>crime,</w:t>
      </w:r>
      <w:r w:rsidRPr="009369C0">
        <w:rPr>
          <w:color w:val="7030A0"/>
          <w:spacing w:val="-11"/>
          <w:sz w:val="20"/>
          <w:lang w:val="en-GB"/>
        </w:rPr>
        <w:t xml:space="preserve"> </w:t>
      </w:r>
      <w:r w:rsidRPr="009369C0">
        <w:rPr>
          <w:color w:val="7030A0"/>
          <w:sz w:val="20"/>
          <w:lang w:val="en-GB"/>
        </w:rPr>
        <w:t>property,</w:t>
      </w:r>
      <w:r w:rsidRPr="009369C0">
        <w:rPr>
          <w:color w:val="7030A0"/>
          <w:spacing w:val="-11"/>
          <w:sz w:val="20"/>
          <w:lang w:val="en-GB"/>
        </w:rPr>
        <w:t xml:space="preserve"> </w:t>
      </w:r>
      <w:r w:rsidRPr="009369C0">
        <w:rPr>
          <w:color w:val="7030A0"/>
          <w:sz w:val="20"/>
          <w:lang w:val="en-GB"/>
        </w:rPr>
        <w:t>instrumentalities</w:t>
      </w:r>
      <w:r w:rsidRPr="009369C0">
        <w:rPr>
          <w:color w:val="7030A0"/>
          <w:spacing w:val="-12"/>
          <w:sz w:val="20"/>
          <w:lang w:val="en-GB"/>
        </w:rPr>
        <w:t xml:space="preserve"> </w:t>
      </w:r>
      <w:r w:rsidRPr="009369C0">
        <w:rPr>
          <w:color w:val="7030A0"/>
          <w:sz w:val="20"/>
          <w:lang w:val="en-GB"/>
        </w:rPr>
        <w:t>or</w:t>
      </w:r>
      <w:r w:rsidRPr="009369C0">
        <w:rPr>
          <w:color w:val="7030A0"/>
          <w:spacing w:val="-11"/>
          <w:sz w:val="20"/>
          <w:lang w:val="en-GB"/>
        </w:rPr>
        <w:t xml:space="preserve"> </w:t>
      </w:r>
      <w:r w:rsidRPr="009369C0">
        <w:rPr>
          <w:color w:val="7030A0"/>
          <w:sz w:val="20"/>
          <w:lang w:val="en-GB"/>
        </w:rPr>
        <w:t>other</w:t>
      </w:r>
      <w:r w:rsidRPr="009369C0">
        <w:rPr>
          <w:color w:val="7030A0"/>
          <w:spacing w:val="-11"/>
          <w:sz w:val="20"/>
          <w:lang w:val="en-GB"/>
        </w:rPr>
        <w:t xml:space="preserve"> </w:t>
      </w:r>
      <w:r w:rsidRPr="009369C0">
        <w:rPr>
          <w:color w:val="7030A0"/>
          <w:sz w:val="20"/>
          <w:lang w:val="en-GB"/>
        </w:rPr>
        <w:t xml:space="preserve">things for evidentiary </w:t>
      </w:r>
      <w:proofErr w:type="gramStart"/>
      <w:r w:rsidRPr="009369C0">
        <w:rPr>
          <w:color w:val="7030A0"/>
          <w:sz w:val="20"/>
          <w:lang w:val="en-GB"/>
        </w:rPr>
        <w:t>purposes;</w:t>
      </w:r>
      <w:proofErr w:type="gramEnd"/>
    </w:p>
    <w:p w14:paraId="3DBE0BD6" w14:textId="77777777" w:rsidR="00E90605" w:rsidRPr="009369C0" w:rsidRDefault="00E90605">
      <w:pPr>
        <w:pStyle w:val="ListParagraph"/>
        <w:widowControl w:val="0"/>
        <w:numPr>
          <w:ilvl w:val="1"/>
          <w:numId w:val="14"/>
        </w:numPr>
        <w:tabs>
          <w:tab w:val="left" w:pos="2147"/>
        </w:tabs>
        <w:autoSpaceDE w:val="0"/>
        <w:autoSpaceDN w:val="0"/>
        <w:spacing w:before="122" w:after="0"/>
        <w:ind w:left="2146" w:hanging="313"/>
        <w:contextualSpacing w:val="0"/>
        <w:jc w:val="both"/>
        <w:rPr>
          <w:color w:val="7030A0"/>
          <w:sz w:val="20"/>
          <w:lang w:val="en-GB"/>
        </w:rPr>
      </w:pPr>
      <w:r w:rsidRPr="009369C0">
        <w:rPr>
          <w:color w:val="7030A0"/>
          <w:sz w:val="20"/>
          <w:lang w:val="en-GB"/>
        </w:rPr>
        <w:t>Facilitating</w:t>
      </w:r>
      <w:r w:rsidRPr="009369C0">
        <w:rPr>
          <w:color w:val="7030A0"/>
          <w:spacing w:val="-3"/>
          <w:sz w:val="20"/>
          <w:lang w:val="en-GB"/>
        </w:rPr>
        <w:t xml:space="preserve"> </w:t>
      </w:r>
      <w:r w:rsidRPr="009369C0">
        <w:rPr>
          <w:color w:val="7030A0"/>
          <w:sz w:val="20"/>
          <w:lang w:val="en-GB"/>
        </w:rPr>
        <w:t>the</w:t>
      </w:r>
      <w:r w:rsidRPr="009369C0">
        <w:rPr>
          <w:color w:val="7030A0"/>
          <w:spacing w:val="-4"/>
          <w:sz w:val="20"/>
          <w:lang w:val="en-GB"/>
        </w:rPr>
        <w:t xml:space="preserve"> </w:t>
      </w:r>
      <w:r w:rsidRPr="009369C0">
        <w:rPr>
          <w:color w:val="7030A0"/>
          <w:sz w:val="20"/>
          <w:lang w:val="en-GB"/>
        </w:rPr>
        <w:t>voluntary</w:t>
      </w:r>
      <w:r w:rsidRPr="009369C0">
        <w:rPr>
          <w:color w:val="7030A0"/>
          <w:spacing w:val="-5"/>
          <w:sz w:val="20"/>
          <w:lang w:val="en-GB"/>
        </w:rPr>
        <w:t xml:space="preserve"> </w:t>
      </w:r>
      <w:r w:rsidRPr="009369C0">
        <w:rPr>
          <w:color w:val="7030A0"/>
          <w:sz w:val="20"/>
          <w:lang w:val="en-GB"/>
        </w:rPr>
        <w:t>appearance</w:t>
      </w:r>
      <w:r w:rsidRPr="009369C0">
        <w:rPr>
          <w:color w:val="7030A0"/>
          <w:spacing w:val="-6"/>
          <w:sz w:val="20"/>
          <w:lang w:val="en-GB"/>
        </w:rPr>
        <w:t xml:space="preserve"> </w:t>
      </w:r>
      <w:r w:rsidRPr="009369C0">
        <w:rPr>
          <w:color w:val="7030A0"/>
          <w:sz w:val="20"/>
          <w:lang w:val="en-GB"/>
        </w:rPr>
        <w:t>of</w:t>
      </w:r>
      <w:r w:rsidRPr="009369C0">
        <w:rPr>
          <w:color w:val="7030A0"/>
          <w:spacing w:val="-6"/>
          <w:sz w:val="20"/>
          <w:lang w:val="en-GB"/>
        </w:rPr>
        <w:t xml:space="preserve"> </w:t>
      </w:r>
      <w:r w:rsidRPr="009369C0">
        <w:rPr>
          <w:color w:val="7030A0"/>
          <w:sz w:val="20"/>
          <w:lang w:val="en-GB"/>
        </w:rPr>
        <w:t>persons</w:t>
      </w:r>
      <w:r w:rsidRPr="009369C0">
        <w:rPr>
          <w:color w:val="7030A0"/>
          <w:spacing w:val="-4"/>
          <w:sz w:val="20"/>
          <w:lang w:val="en-GB"/>
        </w:rPr>
        <w:t xml:space="preserve"> </w:t>
      </w:r>
      <w:r w:rsidRPr="009369C0">
        <w:rPr>
          <w:color w:val="7030A0"/>
          <w:sz w:val="20"/>
          <w:lang w:val="en-GB"/>
        </w:rPr>
        <w:t>in</w:t>
      </w:r>
      <w:r w:rsidRPr="009369C0">
        <w:rPr>
          <w:color w:val="7030A0"/>
          <w:spacing w:val="-3"/>
          <w:sz w:val="20"/>
          <w:lang w:val="en-GB"/>
        </w:rPr>
        <w:t xml:space="preserve"> </w:t>
      </w:r>
      <w:r w:rsidRPr="009369C0">
        <w:rPr>
          <w:color w:val="7030A0"/>
          <w:sz w:val="20"/>
          <w:lang w:val="en-GB"/>
        </w:rPr>
        <w:t>the</w:t>
      </w:r>
      <w:r w:rsidRPr="009369C0">
        <w:rPr>
          <w:color w:val="7030A0"/>
          <w:spacing w:val="-6"/>
          <w:sz w:val="20"/>
          <w:lang w:val="en-GB"/>
        </w:rPr>
        <w:t xml:space="preserve"> </w:t>
      </w:r>
      <w:r w:rsidRPr="009369C0">
        <w:rPr>
          <w:color w:val="7030A0"/>
          <w:sz w:val="20"/>
          <w:lang w:val="en-GB"/>
        </w:rPr>
        <w:t>requesting</w:t>
      </w:r>
      <w:r w:rsidRPr="009369C0">
        <w:rPr>
          <w:color w:val="7030A0"/>
          <w:spacing w:val="-3"/>
          <w:sz w:val="20"/>
          <w:lang w:val="en-GB"/>
        </w:rPr>
        <w:t xml:space="preserve"> </w:t>
      </w:r>
      <w:r w:rsidRPr="009369C0">
        <w:rPr>
          <w:color w:val="7030A0"/>
          <w:sz w:val="20"/>
          <w:lang w:val="en-GB"/>
        </w:rPr>
        <w:t>State</w:t>
      </w:r>
      <w:r w:rsidRPr="009369C0">
        <w:rPr>
          <w:color w:val="7030A0"/>
          <w:spacing w:val="-4"/>
          <w:sz w:val="20"/>
          <w:lang w:val="en-GB"/>
        </w:rPr>
        <w:t xml:space="preserve"> </w:t>
      </w:r>
      <w:proofErr w:type="gramStart"/>
      <w:r w:rsidRPr="009369C0">
        <w:rPr>
          <w:color w:val="7030A0"/>
          <w:spacing w:val="-2"/>
          <w:sz w:val="20"/>
          <w:lang w:val="en-GB"/>
        </w:rPr>
        <w:t>Party;</w:t>
      </w:r>
      <w:proofErr w:type="gramEnd"/>
    </w:p>
    <w:p w14:paraId="3ED8DC45" w14:textId="77777777" w:rsidR="00E90605" w:rsidRPr="009369C0" w:rsidRDefault="00E90605">
      <w:pPr>
        <w:pStyle w:val="ListParagraph"/>
        <w:widowControl w:val="0"/>
        <w:numPr>
          <w:ilvl w:val="1"/>
          <w:numId w:val="14"/>
        </w:numPr>
        <w:tabs>
          <w:tab w:val="left" w:pos="2202"/>
        </w:tabs>
        <w:autoSpaceDE w:val="0"/>
        <w:autoSpaceDN w:val="0"/>
        <w:spacing w:before="130" w:after="0"/>
        <w:ind w:left="2201" w:hanging="368"/>
        <w:contextualSpacing w:val="0"/>
        <w:jc w:val="both"/>
        <w:rPr>
          <w:color w:val="7030A0"/>
          <w:sz w:val="20"/>
          <w:lang w:val="en-GB"/>
        </w:rPr>
      </w:pPr>
      <w:r w:rsidRPr="009369C0">
        <w:rPr>
          <w:color w:val="7030A0"/>
          <w:sz w:val="20"/>
          <w:lang w:val="en-GB"/>
        </w:rPr>
        <w:t>Facilitating</w:t>
      </w:r>
      <w:r w:rsidRPr="009369C0">
        <w:rPr>
          <w:color w:val="7030A0"/>
          <w:spacing w:val="-4"/>
          <w:sz w:val="20"/>
          <w:lang w:val="en-GB"/>
        </w:rPr>
        <w:t xml:space="preserve"> </w:t>
      </w:r>
      <w:r w:rsidRPr="009369C0">
        <w:rPr>
          <w:color w:val="7030A0"/>
          <w:sz w:val="20"/>
          <w:lang w:val="en-GB"/>
        </w:rPr>
        <w:t>the</w:t>
      </w:r>
      <w:r w:rsidRPr="009369C0">
        <w:rPr>
          <w:color w:val="7030A0"/>
          <w:spacing w:val="-5"/>
          <w:sz w:val="20"/>
          <w:lang w:val="en-GB"/>
        </w:rPr>
        <w:t xml:space="preserve"> </w:t>
      </w:r>
      <w:r w:rsidRPr="009369C0">
        <w:rPr>
          <w:color w:val="7030A0"/>
          <w:sz w:val="20"/>
          <w:lang w:val="en-GB"/>
        </w:rPr>
        <w:t>freezing</w:t>
      </w:r>
      <w:r w:rsidRPr="009369C0">
        <w:rPr>
          <w:color w:val="7030A0"/>
          <w:spacing w:val="-4"/>
          <w:sz w:val="20"/>
          <w:lang w:val="en-GB"/>
        </w:rPr>
        <w:t xml:space="preserve"> </w:t>
      </w:r>
      <w:r w:rsidRPr="009369C0">
        <w:rPr>
          <w:color w:val="7030A0"/>
          <w:sz w:val="20"/>
          <w:lang w:val="en-GB"/>
        </w:rPr>
        <w:t>and</w:t>
      </w:r>
      <w:r w:rsidRPr="009369C0">
        <w:rPr>
          <w:color w:val="7030A0"/>
          <w:spacing w:val="-4"/>
          <w:sz w:val="20"/>
          <w:lang w:val="en-GB"/>
        </w:rPr>
        <w:t xml:space="preserve"> </w:t>
      </w:r>
      <w:r w:rsidRPr="009369C0">
        <w:rPr>
          <w:color w:val="7030A0"/>
          <w:sz w:val="20"/>
          <w:lang w:val="en-GB"/>
        </w:rPr>
        <w:t>recovery</w:t>
      </w:r>
      <w:r w:rsidRPr="009369C0">
        <w:rPr>
          <w:color w:val="7030A0"/>
          <w:spacing w:val="-5"/>
          <w:sz w:val="20"/>
          <w:lang w:val="en-GB"/>
        </w:rPr>
        <w:t xml:space="preserve"> </w:t>
      </w:r>
      <w:r w:rsidRPr="009369C0">
        <w:rPr>
          <w:color w:val="7030A0"/>
          <w:sz w:val="20"/>
          <w:lang w:val="en-GB"/>
        </w:rPr>
        <w:t>of</w:t>
      </w:r>
      <w:r w:rsidRPr="009369C0">
        <w:rPr>
          <w:color w:val="7030A0"/>
          <w:spacing w:val="-5"/>
          <w:sz w:val="20"/>
          <w:lang w:val="en-GB"/>
        </w:rPr>
        <w:t xml:space="preserve"> </w:t>
      </w:r>
      <w:proofErr w:type="gramStart"/>
      <w:r w:rsidRPr="009369C0">
        <w:rPr>
          <w:color w:val="7030A0"/>
          <w:spacing w:val="-2"/>
          <w:sz w:val="20"/>
          <w:lang w:val="en-GB"/>
        </w:rPr>
        <w:t>assets;</w:t>
      </w:r>
      <w:proofErr w:type="gramEnd"/>
    </w:p>
    <w:p w14:paraId="20872081" w14:textId="77777777" w:rsidR="00E90605" w:rsidRPr="009369C0" w:rsidRDefault="00E90605">
      <w:pPr>
        <w:pStyle w:val="ListParagraph"/>
        <w:widowControl w:val="0"/>
        <w:numPr>
          <w:ilvl w:val="1"/>
          <w:numId w:val="14"/>
        </w:numPr>
        <w:tabs>
          <w:tab w:val="left" w:pos="2125"/>
        </w:tabs>
        <w:autoSpaceDE w:val="0"/>
        <w:autoSpaceDN w:val="0"/>
        <w:spacing w:before="130" w:after="0" w:line="249" w:lineRule="auto"/>
        <w:ind w:left="1834" w:right="1248" w:firstLine="0"/>
        <w:contextualSpacing w:val="0"/>
        <w:jc w:val="both"/>
        <w:rPr>
          <w:color w:val="7030A0"/>
          <w:sz w:val="20"/>
          <w:lang w:val="en-GB"/>
        </w:rPr>
      </w:pPr>
      <w:r w:rsidRPr="009369C0">
        <w:rPr>
          <w:color w:val="7030A0"/>
          <w:sz w:val="20"/>
          <w:lang w:val="en-GB"/>
        </w:rPr>
        <w:t>Assisting and protecting victims, their families, representatives and witnesses, consistent</w:t>
      </w:r>
      <w:r w:rsidRPr="009369C0">
        <w:rPr>
          <w:color w:val="7030A0"/>
          <w:spacing w:val="-7"/>
          <w:sz w:val="20"/>
          <w:lang w:val="en-GB"/>
        </w:rPr>
        <w:t xml:space="preserve"> </w:t>
      </w:r>
      <w:r w:rsidRPr="009369C0">
        <w:rPr>
          <w:color w:val="7030A0"/>
          <w:sz w:val="20"/>
          <w:lang w:val="en-GB"/>
        </w:rPr>
        <w:t>with</w:t>
      </w:r>
      <w:r w:rsidRPr="009369C0">
        <w:rPr>
          <w:color w:val="7030A0"/>
          <w:spacing w:val="-7"/>
          <w:sz w:val="20"/>
          <w:lang w:val="en-GB"/>
        </w:rPr>
        <w:t xml:space="preserve"> </w:t>
      </w:r>
      <w:r w:rsidRPr="009369C0">
        <w:rPr>
          <w:color w:val="7030A0"/>
          <w:sz w:val="20"/>
          <w:lang w:val="en-GB"/>
        </w:rPr>
        <w:t>international</w:t>
      </w:r>
      <w:r w:rsidRPr="009369C0">
        <w:rPr>
          <w:color w:val="7030A0"/>
          <w:spacing w:val="-9"/>
          <w:sz w:val="20"/>
          <w:lang w:val="en-GB"/>
        </w:rPr>
        <w:t xml:space="preserve"> </w:t>
      </w:r>
      <w:r w:rsidRPr="009369C0">
        <w:rPr>
          <w:color w:val="7030A0"/>
          <w:sz w:val="20"/>
          <w:lang w:val="en-GB"/>
        </w:rPr>
        <w:t>human</w:t>
      </w:r>
      <w:r w:rsidRPr="009369C0">
        <w:rPr>
          <w:color w:val="7030A0"/>
          <w:spacing w:val="-6"/>
          <w:sz w:val="20"/>
          <w:lang w:val="en-GB"/>
        </w:rPr>
        <w:t xml:space="preserve"> </w:t>
      </w:r>
      <w:r w:rsidRPr="009369C0">
        <w:rPr>
          <w:color w:val="7030A0"/>
          <w:sz w:val="20"/>
          <w:lang w:val="en-GB"/>
        </w:rPr>
        <w:t>rights</w:t>
      </w:r>
      <w:r w:rsidRPr="009369C0">
        <w:rPr>
          <w:color w:val="7030A0"/>
          <w:spacing w:val="-7"/>
          <w:sz w:val="20"/>
          <w:lang w:val="en-GB"/>
        </w:rPr>
        <w:t xml:space="preserve"> </w:t>
      </w:r>
      <w:r w:rsidRPr="009369C0">
        <w:rPr>
          <w:color w:val="7030A0"/>
          <w:sz w:val="20"/>
          <w:lang w:val="en-GB"/>
        </w:rPr>
        <w:t>legal</w:t>
      </w:r>
      <w:r w:rsidRPr="009369C0">
        <w:rPr>
          <w:color w:val="7030A0"/>
          <w:spacing w:val="-7"/>
          <w:sz w:val="20"/>
          <w:lang w:val="en-GB"/>
        </w:rPr>
        <w:t xml:space="preserve"> </w:t>
      </w:r>
      <w:r w:rsidRPr="009369C0">
        <w:rPr>
          <w:color w:val="7030A0"/>
          <w:sz w:val="20"/>
          <w:lang w:val="en-GB"/>
        </w:rPr>
        <w:t>standards</w:t>
      </w:r>
      <w:r w:rsidRPr="009369C0">
        <w:rPr>
          <w:color w:val="7030A0"/>
          <w:spacing w:val="-7"/>
          <w:sz w:val="20"/>
          <w:lang w:val="en-GB"/>
        </w:rPr>
        <w:t xml:space="preserve"> </w:t>
      </w:r>
      <w:r w:rsidRPr="009369C0">
        <w:rPr>
          <w:color w:val="7030A0"/>
          <w:sz w:val="20"/>
          <w:lang w:val="en-GB"/>
        </w:rPr>
        <w:t>and</w:t>
      </w:r>
      <w:r w:rsidRPr="009369C0">
        <w:rPr>
          <w:color w:val="7030A0"/>
          <w:spacing w:val="-6"/>
          <w:sz w:val="20"/>
          <w:lang w:val="en-GB"/>
        </w:rPr>
        <w:t xml:space="preserve"> </w:t>
      </w:r>
      <w:r w:rsidRPr="009369C0">
        <w:rPr>
          <w:color w:val="7030A0"/>
          <w:sz w:val="20"/>
          <w:lang w:val="en-GB"/>
        </w:rPr>
        <w:t>subject</w:t>
      </w:r>
      <w:r w:rsidRPr="009369C0">
        <w:rPr>
          <w:color w:val="7030A0"/>
          <w:spacing w:val="-7"/>
          <w:sz w:val="20"/>
          <w:lang w:val="en-GB"/>
        </w:rPr>
        <w:t xml:space="preserve"> </w:t>
      </w:r>
      <w:r w:rsidRPr="009369C0">
        <w:rPr>
          <w:color w:val="7030A0"/>
          <w:sz w:val="20"/>
          <w:lang w:val="en-GB"/>
        </w:rPr>
        <w:t>to</w:t>
      </w:r>
      <w:r w:rsidRPr="009369C0">
        <w:rPr>
          <w:color w:val="7030A0"/>
          <w:spacing w:val="-7"/>
          <w:sz w:val="20"/>
          <w:lang w:val="en-GB"/>
        </w:rPr>
        <w:t xml:space="preserve"> </w:t>
      </w:r>
      <w:r w:rsidRPr="009369C0">
        <w:rPr>
          <w:color w:val="7030A0"/>
          <w:sz w:val="20"/>
          <w:lang w:val="en-GB"/>
        </w:rPr>
        <w:t xml:space="preserve">international legal requirements, including those relating to the prohibition of torture and other forms of cruel, inhuman or degrading treatment or </w:t>
      </w:r>
      <w:proofErr w:type="gramStart"/>
      <w:r w:rsidRPr="009369C0">
        <w:rPr>
          <w:color w:val="7030A0"/>
          <w:sz w:val="20"/>
          <w:lang w:val="en-GB"/>
        </w:rPr>
        <w:t>punishment;</w:t>
      </w:r>
      <w:proofErr w:type="gramEnd"/>
    </w:p>
    <w:p w14:paraId="7AF6BBBE" w14:textId="77777777" w:rsidR="00E90605" w:rsidRPr="009369C0" w:rsidRDefault="00E90605">
      <w:pPr>
        <w:pStyle w:val="ListParagraph"/>
        <w:widowControl w:val="0"/>
        <w:numPr>
          <w:ilvl w:val="1"/>
          <w:numId w:val="14"/>
        </w:numPr>
        <w:tabs>
          <w:tab w:val="left" w:pos="2036"/>
        </w:tabs>
        <w:autoSpaceDE w:val="0"/>
        <w:autoSpaceDN w:val="0"/>
        <w:spacing w:before="123" w:after="0"/>
        <w:ind w:left="2035" w:hanging="202"/>
        <w:contextualSpacing w:val="0"/>
        <w:jc w:val="both"/>
        <w:rPr>
          <w:color w:val="7030A0"/>
          <w:sz w:val="20"/>
          <w:lang w:val="en-GB"/>
        </w:rPr>
      </w:pPr>
      <w:r w:rsidRPr="009369C0">
        <w:rPr>
          <w:color w:val="7030A0"/>
          <w:sz w:val="20"/>
          <w:lang w:val="en-GB"/>
        </w:rPr>
        <w:t>Assisting</w:t>
      </w:r>
      <w:r w:rsidRPr="009369C0">
        <w:rPr>
          <w:color w:val="7030A0"/>
          <w:spacing w:val="-4"/>
          <w:sz w:val="20"/>
          <w:lang w:val="en-GB"/>
        </w:rPr>
        <w:t xml:space="preserve"> </w:t>
      </w:r>
      <w:r w:rsidRPr="009369C0">
        <w:rPr>
          <w:color w:val="7030A0"/>
          <w:sz w:val="20"/>
          <w:lang w:val="en-GB"/>
        </w:rPr>
        <w:t>in</w:t>
      </w:r>
      <w:r w:rsidRPr="009369C0">
        <w:rPr>
          <w:color w:val="7030A0"/>
          <w:spacing w:val="-3"/>
          <w:sz w:val="20"/>
          <w:lang w:val="en-GB"/>
        </w:rPr>
        <w:t xml:space="preserve"> </w:t>
      </w:r>
      <w:r w:rsidRPr="009369C0">
        <w:rPr>
          <w:color w:val="7030A0"/>
          <w:sz w:val="20"/>
          <w:lang w:val="en-GB"/>
        </w:rPr>
        <w:t>regard</w:t>
      </w:r>
      <w:r w:rsidRPr="009369C0">
        <w:rPr>
          <w:color w:val="7030A0"/>
          <w:spacing w:val="-3"/>
          <w:sz w:val="20"/>
          <w:lang w:val="en-GB"/>
        </w:rPr>
        <w:t xml:space="preserve"> </w:t>
      </w:r>
      <w:r w:rsidRPr="009369C0">
        <w:rPr>
          <w:color w:val="7030A0"/>
          <w:sz w:val="20"/>
          <w:lang w:val="en-GB"/>
        </w:rPr>
        <w:t>to</w:t>
      </w:r>
      <w:r w:rsidRPr="009369C0">
        <w:rPr>
          <w:color w:val="7030A0"/>
          <w:spacing w:val="-7"/>
          <w:sz w:val="20"/>
          <w:lang w:val="en-GB"/>
        </w:rPr>
        <w:t xml:space="preserve"> </w:t>
      </w:r>
      <w:r w:rsidRPr="009369C0">
        <w:rPr>
          <w:color w:val="7030A0"/>
          <w:sz w:val="20"/>
          <w:lang w:val="en-GB"/>
        </w:rPr>
        <w:t>the</w:t>
      </w:r>
      <w:r w:rsidRPr="009369C0">
        <w:rPr>
          <w:color w:val="7030A0"/>
          <w:spacing w:val="-4"/>
          <w:sz w:val="20"/>
          <w:lang w:val="en-GB"/>
        </w:rPr>
        <w:t xml:space="preserve"> </w:t>
      </w:r>
      <w:r w:rsidRPr="009369C0">
        <w:rPr>
          <w:color w:val="7030A0"/>
          <w:sz w:val="20"/>
          <w:lang w:val="en-GB"/>
        </w:rPr>
        <w:t>application</w:t>
      </w:r>
      <w:r w:rsidRPr="009369C0">
        <w:rPr>
          <w:color w:val="7030A0"/>
          <w:spacing w:val="-3"/>
          <w:sz w:val="20"/>
          <w:lang w:val="en-GB"/>
        </w:rPr>
        <w:t xml:space="preserve"> </w:t>
      </w:r>
      <w:r w:rsidRPr="009369C0">
        <w:rPr>
          <w:color w:val="7030A0"/>
          <w:sz w:val="20"/>
          <w:lang w:val="en-GB"/>
        </w:rPr>
        <w:t>of</w:t>
      </w:r>
      <w:r w:rsidRPr="009369C0">
        <w:rPr>
          <w:color w:val="7030A0"/>
          <w:spacing w:val="-6"/>
          <w:sz w:val="20"/>
          <w:lang w:val="en-GB"/>
        </w:rPr>
        <w:t xml:space="preserve"> </w:t>
      </w:r>
      <w:r w:rsidRPr="009369C0">
        <w:rPr>
          <w:color w:val="7030A0"/>
          <w:sz w:val="20"/>
          <w:lang w:val="en-GB"/>
        </w:rPr>
        <w:t>domestic</w:t>
      </w:r>
      <w:r w:rsidRPr="009369C0">
        <w:rPr>
          <w:color w:val="7030A0"/>
          <w:spacing w:val="-4"/>
          <w:sz w:val="20"/>
          <w:lang w:val="en-GB"/>
        </w:rPr>
        <w:t xml:space="preserve"> </w:t>
      </w:r>
      <w:proofErr w:type="gramStart"/>
      <w:r w:rsidRPr="009369C0">
        <w:rPr>
          <w:color w:val="7030A0"/>
          <w:spacing w:val="-4"/>
          <w:sz w:val="20"/>
          <w:lang w:val="en-GB"/>
        </w:rPr>
        <w:t>law;</w:t>
      </w:r>
      <w:proofErr w:type="gramEnd"/>
    </w:p>
    <w:p w14:paraId="668D61C8" w14:textId="77777777" w:rsidR="00E90605" w:rsidRPr="009369C0" w:rsidRDefault="00E90605">
      <w:pPr>
        <w:pStyle w:val="ListParagraph"/>
        <w:widowControl w:val="0"/>
        <w:numPr>
          <w:ilvl w:val="1"/>
          <w:numId w:val="14"/>
        </w:numPr>
        <w:tabs>
          <w:tab w:val="left" w:pos="2133"/>
        </w:tabs>
        <w:autoSpaceDE w:val="0"/>
        <w:autoSpaceDN w:val="0"/>
        <w:spacing w:before="130" w:after="0" w:line="249" w:lineRule="auto"/>
        <w:ind w:left="1834" w:right="1243" w:firstLine="0"/>
        <w:contextualSpacing w:val="0"/>
        <w:jc w:val="both"/>
        <w:rPr>
          <w:color w:val="7030A0"/>
          <w:sz w:val="20"/>
          <w:lang w:val="en-GB"/>
        </w:rPr>
      </w:pPr>
      <w:r w:rsidRPr="009369C0">
        <w:rPr>
          <w:color w:val="7030A0"/>
          <w:sz w:val="20"/>
          <w:lang w:val="en-GB"/>
        </w:rPr>
        <w:t>Any other type of assistance that is not contrary to the domestic law of the requested State Party.</w:t>
      </w:r>
    </w:p>
    <w:p w14:paraId="58ED15F0" w14:textId="77777777" w:rsidR="00E90605" w:rsidRPr="009369C0" w:rsidRDefault="00E90605">
      <w:pPr>
        <w:pStyle w:val="ListParagraph"/>
        <w:widowControl w:val="0"/>
        <w:numPr>
          <w:ilvl w:val="0"/>
          <w:numId w:val="14"/>
        </w:numPr>
        <w:tabs>
          <w:tab w:val="left" w:pos="1461"/>
        </w:tabs>
        <w:autoSpaceDE w:val="0"/>
        <w:autoSpaceDN w:val="0"/>
        <w:spacing w:before="122" w:after="0" w:line="249" w:lineRule="auto"/>
        <w:ind w:left="1266" w:right="1253" w:firstLine="0"/>
        <w:contextualSpacing w:val="0"/>
        <w:jc w:val="both"/>
        <w:rPr>
          <w:color w:val="7030A0"/>
          <w:sz w:val="20"/>
          <w:lang w:val="en-GB"/>
        </w:rPr>
      </w:pPr>
      <w:r w:rsidRPr="009369C0">
        <w:rPr>
          <w:color w:val="7030A0"/>
          <w:sz w:val="20"/>
          <w:lang w:val="en-GB"/>
        </w:rPr>
        <w:t>International</w:t>
      </w:r>
      <w:r w:rsidRPr="009369C0">
        <w:rPr>
          <w:color w:val="7030A0"/>
          <w:spacing w:val="-11"/>
          <w:sz w:val="20"/>
          <w:lang w:val="en-GB"/>
        </w:rPr>
        <w:t xml:space="preserve"> </w:t>
      </w:r>
      <w:r w:rsidRPr="009369C0">
        <w:rPr>
          <w:color w:val="7030A0"/>
          <w:sz w:val="20"/>
          <w:lang w:val="en-GB"/>
        </w:rPr>
        <w:t>judicial</w:t>
      </w:r>
      <w:r w:rsidRPr="009369C0">
        <w:rPr>
          <w:color w:val="7030A0"/>
          <w:spacing w:val="-11"/>
          <w:sz w:val="20"/>
          <w:lang w:val="en-GB"/>
        </w:rPr>
        <w:t xml:space="preserve"> </w:t>
      </w:r>
      <w:r w:rsidRPr="009369C0">
        <w:rPr>
          <w:color w:val="7030A0"/>
          <w:sz w:val="20"/>
          <w:lang w:val="en-GB"/>
        </w:rPr>
        <w:t>cooperation</w:t>
      </w:r>
      <w:r w:rsidRPr="009369C0">
        <w:rPr>
          <w:color w:val="7030A0"/>
          <w:spacing w:val="-11"/>
          <w:sz w:val="20"/>
          <w:lang w:val="en-GB"/>
        </w:rPr>
        <w:t xml:space="preserve"> </w:t>
      </w:r>
      <w:r w:rsidRPr="009369C0">
        <w:rPr>
          <w:color w:val="7030A0"/>
          <w:sz w:val="20"/>
          <w:lang w:val="en-GB"/>
        </w:rPr>
        <w:t>under</w:t>
      </w:r>
      <w:r w:rsidRPr="009369C0">
        <w:rPr>
          <w:color w:val="7030A0"/>
          <w:spacing w:val="-11"/>
          <w:sz w:val="20"/>
          <w:lang w:val="en-GB"/>
        </w:rPr>
        <w:t xml:space="preserve"> </w:t>
      </w:r>
      <w:r w:rsidRPr="009369C0">
        <w:rPr>
          <w:color w:val="7030A0"/>
          <w:sz w:val="20"/>
          <w:lang w:val="en-GB"/>
        </w:rPr>
        <w:t>this</w:t>
      </w:r>
      <w:r w:rsidRPr="009369C0">
        <w:rPr>
          <w:color w:val="7030A0"/>
          <w:spacing w:val="-12"/>
          <w:sz w:val="20"/>
          <w:lang w:val="en-GB"/>
        </w:rPr>
        <w:t xml:space="preserve"> </w:t>
      </w:r>
      <w:r w:rsidRPr="009369C0">
        <w:rPr>
          <w:color w:val="7030A0"/>
          <w:sz w:val="20"/>
          <w:lang w:val="en-GB"/>
        </w:rPr>
        <w:t>(Legally</w:t>
      </w:r>
      <w:r w:rsidRPr="009369C0">
        <w:rPr>
          <w:color w:val="7030A0"/>
          <w:spacing w:val="-11"/>
          <w:sz w:val="20"/>
          <w:lang w:val="en-GB"/>
        </w:rPr>
        <w:t xml:space="preserve"> </w:t>
      </w:r>
      <w:r w:rsidRPr="009369C0">
        <w:rPr>
          <w:color w:val="7030A0"/>
          <w:sz w:val="20"/>
          <w:lang w:val="en-GB"/>
        </w:rPr>
        <w:t>Binding</w:t>
      </w:r>
      <w:r w:rsidRPr="009369C0">
        <w:rPr>
          <w:color w:val="7030A0"/>
          <w:spacing w:val="-11"/>
          <w:sz w:val="20"/>
          <w:lang w:val="en-GB"/>
        </w:rPr>
        <w:t xml:space="preserve"> </w:t>
      </w:r>
      <w:r w:rsidRPr="009369C0">
        <w:rPr>
          <w:color w:val="7030A0"/>
          <w:sz w:val="20"/>
          <w:lang w:val="en-GB"/>
        </w:rPr>
        <w:t>Instrument)</w:t>
      </w:r>
      <w:r w:rsidRPr="009369C0">
        <w:rPr>
          <w:color w:val="7030A0"/>
          <w:spacing w:val="-11"/>
          <w:sz w:val="20"/>
          <w:lang w:val="en-GB"/>
        </w:rPr>
        <w:t xml:space="preserve"> </w:t>
      </w:r>
      <w:r w:rsidRPr="009369C0">
        <w:rPr>
          <w:color w:val="7030A0"/>
          <w:sz w:val="20"/>
          <w:lang w:val="en-GB"/>
        </w:rPr>
        <w:t>is</w:t>
      </w:r>
      <w:r w:rsidRPr="009369C0">
        <w:rPr>
          <w:color w:val="7030A0"/>
          <w:spacing w:val="-12"/>
          <w:sz w:val="20"/>
          <w:lang w:val="en-GB"/>
        </w:rPr>
        <w:t xml:space="preserve"> </w:t>
      </w:r>
      <w:r w:rsidRPr="009369C0">
        <w:rPr>
          <w:color w:val="7030A0"/>
          <w:sz w:val="20"/>
          <w:lang w:val="en-GB"/>
        </w:rPr>
        <w:t>understood</w:t>
      </w:r>
      <w:r w:rsidRPr="009369C0">
        <w:rPr>
          <w:color w:val="7030A0"/>
          <w:spacing w:val="-11"/>
          <w:sz w:val="20"/>
          <w:lang w:val="en-GB"/>
        </w:rPr>
        <w:t xml:space="preserve"> </w:t>
      </w:r>
      <w:r w:rsidRPr="009369C0">
        <w:rPr>
          <w:color w:val="7030A0"/>
          <w:sz w:val="20"/>
          <w:lang w:val="en-GB"/>
        </w:rPr>
        <w:t>to include,</w:t>
      </w:r>
      <w:r w:rsidRPr="009369C0">
        <w:rPr>
          <w:color w:val="7030A0"/>
          <w:spacing w:val="-1"/>
          <w:sz w:val="20"/>
          <w:lang w:val="en-GB"/>
        </w:rPr>
        <w:t xml:space="preserve"> </w:t>
      </w:r>
      <w:r w:rsidRPr="009369C0">
        <w:rPr>
          <w:i/>
          <w:color w:val="7030A0"/>
          <w:sz w:val="20"/>
          <w:lang w:val="en-GB"/>
        </w:rPr>
        <w:t>inter</w:t>
      </w:r>
      <w:r w:rsidRPr="009369C0">
        <w:rPr>
          <w:i/>
          <w:color w:val="7030A0"/>
          <w:spacing w:val="-3"/>
          <w:sz w:val="20"/>
          <w:lang w:val="en-GB"/>
        </w:rPr>
        <w:t xml:space="preserve"> </w:t>
      </w:r>
      <w:r w:rsidRPr="009369C0">
        <w:rPr>
          <w:i/>
          <w:color w:val="7030A0"/>
          <w:sz w:val="20"/>
          <w:lang w:val="en-GB"/>
        </w:rPr>
        <w:t>alia</w:t>
      </w:r>
      <w:r w:rsidRPr="009369C0">
        <w:rPr>
          <w:color w:val="7030A0"/>
          <w:sz w:val="20"/>
          <w:lang w:val="en-GB"/>
        </w:rPr>
        <w:t>:</w:t>
      </w:r>
      <w:r w:rsidRPr="009369C0">
        <w:rPr>
          <w:color w:val="7030A0"/>
          <w:spacing w:val="-3"/>
          <w:sz w:val="20"/>
          <w:lang w:val="en-GB"/>
        </w:rPr>
        <w:t xml:space="preserve"> </w:t>
      </w:r>
      <w:r w:rsidRPr="009369C0">
        <w:rPr>
          <w:color w:val="7030A0"/>
          <w:sz w:val="20"/>
          <w:lang w:val="en-GB"/>
        </w:rPr>
        <w:t>effective</w:t>
      </w:r>
      <w:r w:rsidRPr="009369C0">
        <w:rPr>
          <w:color w:val="7030A0"/>
          <w:spacing w:val="-2"/>
          <w:sz w:val="20"/>
          <w:lang w:val="en-GB"/>
        </w:rPr>
        <w:t xml:space="preserve"> </w:t>
      </w:r>
      <w:r w:rsidRPr="009369C0">
        <w:rPr>
          <w:color w:val="7030A0"/>
          <w:sz w:val="20"/>
          <w:lang w:val="en-GB"/>
        </w:rPr>
        <w:t>service</w:t>
      </w:r>
      <w:r w:rsidRPr="009369C0">
        <w:rPr>
          <w:color w:val="7030A0"/>
          <w:spacing w:val="-2"/>
          <w:sz w:val="20"/>
          <w:lang w:val="en-GB"/>
        </w:rPr>
        <w:t xml:space="preserve"> </w:t>
      </w:r>
      <w:r w:rsidRPr="009369C0">
        <w:rPr>
          <w:color w:val="7030A0"/>
          <w:sz w:val="20"/>
          <w:lang w:val="en-GB"/>
        </w:rPr>
        <w:t>of</w:t>
      </w:r>
      <w:r w:rsidRPr="009369C0">
        <w:rPr>
          <w:color w:val="7030A0"/>
          <w:spacing w:val="-2"/>
          <w:sz w:val="20"/>
          <w:lang w:val="en-GB"/>
        </w:rPr>
        <w:t xml:space="preserve"> </w:t>
      </w:r>
      <w:r w:rsidRPr="009369C0">
        <w:rPr>
          <w:color w:val="7030A0"/>
          <w:sz w:val="20"/>
          <w:lang w:val="en-GB"/>
        </w:rPr>
        <w:t>judicial</w:t>
      </w:r>
      <w:r w:rsidRPr="009369C0">
        <w:rPr>
          <w:color w:val="7030A0"/>
          <w:spacing w:val="-3"/>
          <w:sz w:val="20"/>
          <w:lang w:val="en-GB"/>
        </w:rPr>
        <w:t xml:space="preserve"> </w:t>
      </w:r>
      <w:r w:rsidRPr="009369C0">
        <w:rPr>
          <w:color w:val="7030A0"/>
          <w:sz w:val="20"/>
          <w:lang w:val="en-GB"/>
        </w:rPr>
        <w:t>documents;</w:t>
      </w:r>
      <w:r w:rsidRPr="009369C0">
        <w:rPr>
          <w:color w:val="7030A0"/>
          <w:spacing w:val="-3"/>
          <w:sz w:val="20"/>
          <w:lang w:val="en-GB"/>
        </w:rPr>
        <w:t xml:space="preserve"> </w:t>
      </w:r>
      <w:proofErr w:type="gramStart"/>
      <w:r w:rsidRPr="009369C0">
        <w:rPr>
          <w:color w:val="7030A0"/>
          <w:sz w:val="20"/>
          <w:lang w:val="en-GB"/>
        </w:rPr>
        <w:t>and,</w:t>
      </w:r>
      <w:proofErr w:type="gramEnd"/>
      <w:r w:rsidRPr="009369C0">
        <w:rPr>
          <w:color w:val="7030A0"/>
          <w:spacing w:val="-5"/>
          <w:sz w:val="20"/>
          <w:lang w:val="en-GB"/>
        </w:rPr>
        <w:t xml:space="preserve"> </w:t>
      </w:r>
      <w:r w:rsidRPr="009369C0">
        <w:rPr>
          <w:color w:val="7030A0"/>
          <w:sz w:val="20"/>
          <w:lang w:val="en-GB"/>
        </w:rPr>
        <w:t>provision</w:t>
      </w:r>
      <w:r w:rsidRPr="009369C0">
        <w:rPr>
          <w:color w:val="7030A0"/>
          <w:spacing w:val="-2"/>
          <w:sz w:val="20"/>
          <w:lang w:val="en-GB"/>
        </w:rPr>
        <w:t xml:space="preserve"> </w:t>
      </w:r>
      <w:r w:rsidRPr="009369C0">
        <w:rPr>
          <w:color w:val="7030A0"/>
          <w:sz w:val="20"/>
          <w:lang w:val="en-GB"/>
        </w:rPr>
        <w:t>of</w:t>
      </w:r>
      <w:r w:rsidRPr="009369C0">
        <w:rPr>
          <w:color w:val="7030A0"/>
          <w:spacing w:val="-2"/>
          <w:sz w:val="20"/>
          <w:lang w:val="en-GB"/>
        </w:rPr>
        <w:t xml:space="preserve"> </w:t>
      </w:r>
      <w:r w:rsidRPr="009369C0">
        <w:rPr>
          <w:color w:val="7030A0"/>
          <w:sz w:val="20"/>
          <w:lang w:val="en-GB"/>
        </w:rPr>
        <w:t>judicial</w:t>
      </w:r>
      <w:r w:rsidRPr="009369C0">
        <w:rPr>
          <w:color w:val="7030A0"/>
          <w:spacing w:val="-3"/>
          <w:sz w:val="20"/>
          <w:lang w:val="en-GB"/>
        </w:rPr>
        <w:t xml:space="preserve"> </w:t>
      </w:r>
      <w:r w:rsidRPr="009369C0">
        <w:rPr>
          <w:color w:val="7030A0"/>
          <w:sz w:val="20"/>
          <w:lang w:val="en-GB"/>
        </w:rPr>
        <w:lastRenderedPageBreak/>
        <w:t>comity consistent with domestic law.</w:t>
      </w:r>
    </w:p>
    <w:p w14:paraId="1A6F81B0" w14:textId="77777777" w:rsidR="00E90605" w:rsidRPr="009369C0" w:rsidRDefault="00E90605">
      <w:pPr>
        <w:pStyle w:val="ListParagraph"/>
        <w:widowControl w:val="0"/>
        <w:numPr>
          <w:ilvl w:val="1"/>
          <w:numId w:val="15"/>
        </w:numPr>
        <w:tabs>
          <w:tab w:val="left" w:pos="1769"/>
        </w:tabs>
        <w:autoSpaceDE w:val="0"/>
        <w:autoSpaceDN w:val="0"/>
        <w:spacing w:before="123" w:after="0" w:line="249" w:lineRule="auto"/>
        <w:ind w:right="1255" w:firstLine="0"/>
        <w:contextualSpacing w:val="0"/>
        <w:jc w:val="both"/>
        <w:rPr>
          <w:color w:val="7030A0"/>
          <w:sz w:val="20"/>
          <w:lang w:val="en-GB"/>
        </w:rPr>
      </w:pPr>
      <w:r w:rsidRPr="009369C0">
        <w:rPr>
          <w:color w:val="7030A0"/>
          <w:sz w:val="20"/>
          <w:lang w:val="en-GB"/>
        </w:rPr>
        <w:t>In criminal cases covered under this (Legally Binding Instrument), and without prejudice to the domestic law of the involved States Parties,</w:t>
      </w:r>
    </w:p>
    <w:p w14:paraId="42CF0D30" w14:textId="77777777" w:rsidR="00E90605" w:rsidRPr="009369C0" w:rsidRDefault="00E90605" w:rsidP="00E90605">
      <w:pPr>
        <w:spacing w:line="249" w:lineRule="auto"/>
        <w:jc w:val="both"/>
        <w:rPr>
          <w:color w:val="7030A0"/>
          <w:sz w:val="20"/>
          <w:lang w:val="en-GB"/>
        </w:rPr>
        <w:sectPr w:rsidR="00E90605" w:rsidRPr="009369C0">
          <w:pgSz w:w="11910" w:h="16850"/>
          <w:pgMar w:top="1140" w:right="1020" w:bottom="760" w:left="1000" w:header="857" w:footer="565" w:gutter="0"/>
          <w:cols w:space="720"/>
        </w:sectPr>
      </w:pPr>
    </w:p>
    <w:p w14:paraId="1C39B285" w14:textId="77777777" w:rsidR="00E90605" w:rsidRPr="00EB1FD0" w:rsidRDefault="00E90605" w:rsidP="00E90605">
      <w:pPr>
        <w:pStyle w:val="BodyText"/>
        <w:spacing w:before="6"/>
        <w:ind w:left="0"/>
        <w:jc w:val="left"/>
        <w:rPr>
          <w:color w:val="7030A0"/>
          <w:sz w:val="16"/>
        </w:rPr>
      </w:pPr>
    </w:p>
    <w:p w14:paraId="6C82681D" w14:textId="77777777" w:rsidR="00E90605" w:rsidRPr="009369C0" w:rsidRDefault="00E90605">
      <w:pPr>
        <w:pStyle w:val="ListParagraph"/>
        <w:widowControl w:val="0"/>
        <w:numPr>
          <w:ilvl w:val="0"/>
          <w:numId w:val="13"/>
        </w:numPr>
        <w:tabs>
          <w:tab w:val="left" w:pos="1451"/>
        </w:tabs>
        <w:autoSpaceDE w:val="0"/>
        <w:autoSpaceDN w:val="0"/>
        <w:spacing w:before="91" w:after="0" w:line="249" w:lineRule="auto"/>
        <w:ind w:right="1253" w:firstLine="0"/>
        <w:contextualSpacing w:val="0"/>
        <w:jc w:val="both"/>
        <w:rPr>
          <w:color w:val="7030A0"/>
          <w:sz w:val="20"/>
          <w:lang w:val="en-GB"/>
        </w:rPr>
      </w:pPr>
      <w:r w:rsidRPr="009369C0">
        <w:rPr>
          <w:color w:val="7030A0"/>
          <w:sz w:val="20"/>
          <w:lang w:val="en-GB"/>
        </w:rPr>
        <w:t>With</w:t>
      </w:r>
      <w:r w:rsidRPr="009369C0">
        <w:rPr>
          <w:color w:val="7030A0"/>
          <w:spacing w:val="-8"/>
          <w:sz w:val="20"/>
          <w:lang w:val="en-GB"/>
        </w:rPr>
        <w:t xml:space="preserve"> </w:t>
      </w:r>
      <w:r w:rsidRPr="009369C0">
        <w:rPr>
          <w:color w:val="7030A0"/>
          <w:sz w:val="20"/>
          <w:lang w:val="en-GB"/>
        </w:rPr>
        <w:t>respect</w:t>
      </w:r>
      <w:r w:rsidRPr="009369C0">
        <w:rPr>
          <w:color w:val="7030A0"/>
          <w:spacing w:val="-9"/>
          <w:sz w:val="20"/>
          <w:lang w:val="en-GB"/>
        </w:rPr>
        <w:t xml:space="preserve"> </w:t>
      </w:r>
      <w:r w:rsidRPr="009369C0">
        <w:rPr>
          <w:color w:val="7030A0"/>
          <w:sz w:val="20"/>
          <w:lang w:val="en-GB"/>
        </w:rPr>
        <w:t>to</w:t>
      </w:r>
      <w:r w:rsidRPr="009369C0">
        <w:rPr>
          <w:color w:val="7030A0"/>
          <w:spacing w:val="-8"/>
          <w:sz w:val="20"/>
          <w:lang w:val="en-GB"/>
        </w:rPr>
        <w:t xml:space="preserve"> </w:t>
      </w:r>
      <w:r w:rsidRPr="009369C0">
        <w:rPr>
          <w:color w:val="7030A0"/>
          <w:sz w:val="20"/>
          <w:lang w:val="en-GB"/>
        </w:rPr>
        <w:t>criminal</w:t>
      </w:r>
      <w:r w:rsidRPr="009369C0">
        <w:rPr>
          <w:color w:val="7030A0"/>
          <w:spacing w:val="-11"/>
          <w:sz w:val="20"/>
          <w:lang w:val="en-GB"/>
        </w:rPr>
        <w:t xml:space="preserve"> </w:t>
      </w:r>
      <w:r w:rsidRPr="009369C0">
        <w:rPr>
          <w:color w:val="7030A0"/>
          <w:sz w:val="20"/>
          <w:lang w:val="en-GB"/>
        </w:rPr>
        <w:t>offenses</w:t>
      </w:r>
      <w:r w:rsidRPr="009369C0">
        <w:rPr>
          <w:color w:val="7030A0"/>
          <w:spacing w:val="-9"/>
          <w:sz w:val="20"/>
          <w:lang w:val="en-GB"/>
        </w:rPr>
        <w:t xml:space="preserve"> </w:t>
      </w:r>
      <w:r w:rsidRPr="009369C0">
        <w:rPr>
          <w:color w:val="7030A0"/>
          <w:sz w:val="20"/>
          <w:lang w:val="en-GB"/>
        </w:rPr>
        <w:t>covered</w:t>
      </w:r>
      <w:r w:rsidRPr="009369C0">
        <w:rPr>
          <w:color w:val="7030A0"/>
          <w:spacing w:val="-10"/>
          <w:sz w:val="20"/>
          <w:lang w:val="en-GB"/>
        </w:rPr>
        <w:t xml:space="preserve"> </w:t>
      </w:r>
      <w:r w:rsidRPr="009369C0">
        <w:rPr>
          <w:color w:val="7030A0"/>
          <w:sz w:val="20"/>
          <w:lang w:val="en-GB"/>
        </w:rPr>
        <w:t>under</w:t>
      </w:r>
      <w:r w:rsidRPr="009369C0">
        <w:rPr>
          <w:color w:val="7030A0"/>
          <w:spacing w:val="-8"/>
          <w:sz w:val="20"/>
          <w:lang w:val="en-GB"/>
        </w:rPr>
        <w:t xml:space="preserve"> </w:t>
      </w:r>
      <w:r w:rsidRPr="009369C0">
        <w:rPr>
          <w:color w:val="7030A0"/>
          <w:sz w:val="20"/>
          <w:lang w:val="en-GB"/>
        </w:rPr>
        <w:t>this</w:t>
      </w:r>
      <w:r w:rsidRPr="009369C0">
        <w:rPr>
          <w:color w:val="7030A0"/>
          <w:spacing w:val="-10"/>
          <w:sz w:val="20"/>
          <w:lang w:val="en-GB"/>
        </w:rPr>
        <w:t xml:space="preserve"> </w:t>
      </w:r>
      <w:r w:rsidRPr="009369C0">
        <w:rPr>
          <w:color w:val="7030A0"/>
          <w:sz w:val="20"/>
          <w:lang w:val="en-GB"/>
        </w:rPr>
        <w:t>(Legally</w:t>
      </w:r>
      <w:r w:rsidRPr="009369C0">
        <w:rPr>
          <w:color w:val="7030A0"/>
          <w:spacing w:val="-8"/>
          <w:sz w:val="20"/>
          <w:lang w:val="en-GB"/>
        </w:rPr>
        <w:t xml:space="preserve"> </w:t>
      </w:r>
      <w:r w:rsidRPr="009369C0">
        <w:rPr>
          <w:color w:val="7030A0"/>
          <w:sz w:val="20"/>
          <w:lang w:val="en-GB"/>
        </w:rPr>
        <w:t>Binding</w:t>
      </w:r>
      <w:r w:rsidRPr="009369C0">
        <w:rPr>
          <w:color w:val="7030A0"/>
          <w:spacing w:val="-8"/>
          <w:sz w:val="20"/>
          <w:lang w:val="en-GB"/>
        </w:rPr>
        <w:t xml:space="preserve"> </w:t>
      </w:r>
      <w:r w:rsidRPr="009369C0">
        <w:rPr>
          <w:color w:val="7030A0"/>
          <w:sz w:val="20"/>
          <w:lang w:val="en-GB"/>
        </w:rPr>
        <w:t>Instrument),</w:t>
      </w:r>
      <w:r w:rsidRPr="009369C0">
        <w:rPr>
          <w:color w:val="7030A0"/>
          <w:spacing w:val="-11"/>
          <w:sz w:val="20"/>
          <w:lang w:val="en-GB"/>
        </w:rPr>
        <w:t xml:space="preserve"> </w:t>
      </w:r>
      <w:r w:rsidRPr="009369C0">
        <w:rPr>
          <w:color w:val="7030A0"/>
          <w:sz w:val="20"/>
          <w:lang w:val="en-GB"/>
        </w:rPr>
        <w:t xml:space="preserve">mutual legal assistance shall be provided to the fullest extent possible, in a manner consistent with the law of the requested Party and its commitments under treaties on mutual assistance in criminal matters to which it is </w:t>
      </w:r>
      <w:proofErr w:type="gramStart"/>
      <w:r w:rsidRPr="009369C0">
        <w:rPr>
          <w:color w:val="7030A0"/>
          <w:sz w:val="20"/>
          <w:lang w:val="en-GB"/>
        </w:rPr>
        <w:t>Party;</w:t>
      </w:r>
      <w:proofErr w:type="gramEnd"/>
    </w:p>
    <w:p w14:paraId="61E10B88" w14:textId="77777777" w:rsidR="00E90605" w:rsidRPr="009369C0" w:rsidRDefault="00E90605">
      <w:pPr>
        <w:pStyle w:val="ListParagraph"/>
        <w:widowControl w:val="0"/>
        <w:numPr>
          <w:ilvl w:val="0"/>
          <w:numId w:val="13"/>
        </w:numPr>
        <w:tabs>
          <w:tab w:val="left" w:pos="1458"/>
        </w:tabs>
        <w:autoSpaceDE w:val="0"/>
        <w:autoSpaceDN w:val="0"/>
        <w:spacing w:before="124" w:after="0" w:line="249" w:lineRule="auto"/>
        <w:ind w:right="1249" w:firstLine="0"/>
        <w:contextualSpacing w:val="0"/>
        <w:jc w:val="both"/>
        <w:rPr>
          <w:color w:val="7030A0"/>
          <w:sz w:val="20"/>
          <w:lang w:val="en-GB"/>
        </w:rPr>
      </w:pPr>
      <w:r w:rsidRPr="009369C0">
        <w:rPr>
          <w:color w:val="7030A0"/>
          <w:sz w:val="20"/>
          <w:lang w:val="en-GB"/>
        </w:rPr>
        <w:t>In</w:t>
      </w:r>
      <w:r w:rsidRPr="009369C0">
        <w:rPr>
          <w:color w:val="7030A0"/>
          <w:spacing w:val="-13"/>
          <w:sz w:val="20"/>
          <w:lang w:val="en-GB"/>
        </w:rPr>
        <w:t xml:space="preserve"> </w:t>
      </w:r>
      <w:r w:rsidRPr="009369C0">
        <w:rPr>
          <w:color w:val="7030A0"/>
          <w:sz w:val="20"/>
          <w:lang w:val="en-GB"/>
        </w:rPr>
        <w:t>cases</w:t>
      </w:r>
      <w:r w:rsidRPr="009369C0">
        <w:rPr>
          <w:color w:val="7030A0"/>
          <w:spacing w:val="-12"/>
          <w:sz w:val="20"/>
          <w:lang w:val="en-GB"/>
        </w:rPr>
        <w:t xml:space="preserve"> </w:t>
      </w:r>
      <w:r w:rsidRPr="009369C0">
        <w:rPr>
          <w:color w:val="7030A0"/>
          <w:sz w:val="20"/>
          <w:lang w:val="en-GB"/>
        </w:rPr>
        <w:t>where</w:t>
      </w:r>
      <w:r w:rsidRPr="009369C0">
        <w:rPr>
          <w:color w:val="7030A0"/>
          <w:spacing w:val="-13"/>
          <w:sz w:val="20"/>
          <w:lang w:val="en-GB"/>
        </w:rPr>
        <w:t xml:space="preserve"> </w:t>
      </w:r>
      <w:r w:rsidRPr="009369C0">
        <w:rPr>
          <w:color w:val="7030A0"/>
          <w:sz w:val="20"/>
          <w:lang w:val="en-GB"/>
        </w:rPr>
        <w:t>such</w:t>
      </w:r>
      <w:r w:rsidRPr="009369C0">
        <w:rPr>
          <w:color w:val="7030A0"/>
          <w:spacing w:val="-12"/>
          <w:sz w:val="20"/>
          <w:lang w:val="en-GB"/>
        </w:rPr>
        <w:t xml:space="preserve"> </w:t>
      </w:r>
      <w:r w:rsidRPr="009369C0">
        <w:rPr>
          <w:color w:val="7030A0"/>
          <w:sz w:val="20"/>
          <w:lang w:val="en-GB"/>
        </w:rPr>
        <w:t>mutual</w:t>
      </w:r>
      <w:r w:rsidRPr="009369C0">
        <w:rPr>
          <w:color w:val="7030A0"/>
          <w:spacing w:val="-13"/>
          <w:sz w:val="20"/>
          <w:lang w:val="en-GB"/>
        </w:rPr>
        <w:t xml:space="preserve"> </w:t>
      </w:r>
      <w:r w:rsidRPr="009369C0">
        <w:rPr>
          <w:color w:val="7030A0"/>
          <w:sz w:val="20"/>
          <w:lang w:val="en-GB"/>
        </w:rPr>
        <w:t>assistance</w:t>
      </w:r>
      <w:r w:rsidRPr="009369C0">
        <w:rPr>
          <w:color w:val="7030A0"/>
          <w:spacing w:val="-12"/>
          <w:sz w:val="20"/>
          <w:lang w:val="en-GB"/>
        </w:rPr>
        <w:t xml:space="preserve"> </w:t>
      </w:r>
      <w:r w:rsidRPr="009369C0">
        <w:rPr>
          <w:color w:val="7030A0"/>
          <w:sz w:val="20"/>
          <w:lang w:val="en-GB"/>
        </w:rPr>
        <w:t>is</w:t>
      </w:r>
      <w:r w:rsidRPr="009369C0">
        <w:rPr>
          <w:color w:val="7030A0"/>
          <w:spacing w:val="-13"/>
          <w:sz w:val="20"/>
          <w:lang w:val="en-GB"/>
        </w:rPr>
        <w:t xml:space="preserve"> </w:t>
      </w:r>
      <w:r w:rsidRPr="009369C0">
        <w:rPr>
          <w:color w:val="7030A0"/>
          <w:sz w:val="20"/>
          <w:lang w:val="en-GB"/>
        </w:rPr>
        <w:t>related</w:t>
      </w:r>
      <w:r w:rsidRPr="009369C0">
        <w:rPr>
          <w:color w:val="7030A0"/>
          <w:spacing w:val="-12"/>
          <w:sz w:val="20"/>
          <w:lang w:val="en-GB"/>
        </w:rPr>
        <w:t xml:space="preserve"> </w:t>
      </w:r>
      <w:r w:rsidRPr="009369C0">
        <w:rPr>
          <w:color w:val="7030A0"/>
          <w:sz w:val="20"/>
          <w:lang w:val="en-GB"/>
        </w:rPr>
        <w:t>to</w:t>
      </w:r>
      <w:r w:rsidRPr="009369C0">
        <w:rPr>
          <w:color w:val="7030A0"/>
          <w:spacing w:val="-12"/>
          <w:sz w:val="20"/>
          <w:lang w:val="en-GB"/>
        </w:rPr>
        <w:t xml:space="preserve"> </w:t>
      </w:r>
      <w:r w:rsidRPr="009369C0">
        <w:rPr>
          <w:color w:val="7030A0"/>
          <w:sz w:val="20"/>
          <w:lang w:val="en-GB"/>
        </w:rPr>
        <w:t>the</w:t>
      </w:r>
      <w:r w:rsidRPr="009369C0">
        <w:rPr>
          <w:color w:val="7030A0"/>
          <w:spacing w:val="-12"/>
          <w:sz w:val="20"/>
          <w:lang w:val="en-GB"/>
        </w:rPr>
        <w:t xml:space="preserve"> </w:t>
      </w:r>
      <w:r w:rsidRPr="009369C0">
        <w:rPr>
          <w:color w:val="7030A0"/>
          <w:sz w:val="20"/>
          <w:lang w:val="en-GB"/>
        </w:rPr>
        <w:t>question</w:t>
      </w:r>
      <w:r w:rsidRPr="009369C0">
        <w:rPr>
          <w:color w:val="7030A0"/>
          <w:spacing w:val="-12"/>
          <w:sz w:val="20"/>
          <w:lang w:val="en-GB"/>
        </w:rPr>
        <w:t xml:space="preserve"> </w:t>
      </w:r>
      <w:r w:rsidRPr="009369C0">
        <w:rPr>
          <w:color w:val="7030A0"/>
          <w:sz w:val="20"/>
          <w:lang w:val="en-GB"/>
        </w:rPr>
        <w:t>of</w:t>
      </w:r>
      <w:r w:rsidRPr="009369C0">
        <w:rPr>
          <w:color w:val="7030A0"/>
          <w:spacing w:val="-12"/>
          <w:sz w:val="20"/>
          <w:lang w:val="en-GB"/>
        </w:rPr>
        <w:t xml:space="preserve"> </w:t>
      </w:r>
      <w:r w:rsidRPr="009369C0">
        <w:rPr>
          <w:color w:val="7030A0"/>
          <w:sz w:val="20"/>
          <w:lang w:val="en-GB"/>
        </w:rPr>
        <w:t>extradition,</w:t>
      </w:r>
      <w:r w:rsidRPr="009369C0">
        <w:rPr>
          <w:color w:val="7030A0"/>
          <w:spacing w:val="-12"/>
          <w:sz w:val="20"/>
          <w:lang w:val="en-GB"/>
        </w:rPr>
        <w:t xml:space="preserve"> </w:t>
      </w:r>
      <w:r w:rsidRPr="009369C0">
        <w:rPr>
          <w:color w:val="7030A0"/>
          <w:sz w:val="20"/>
          <w:lang w:val="en-GB"/>
        </w:rPr>
        <w:t>Parties</w:t>
      </w:r>
      <w:r w:rsidRPr="009369C0">
        <w:rPr>
          <w:color w:val="7030A0"/>
          <w:spacing w:val="-13"/>
          <w:sz w:val="20"/>
          <w:lang w:val="en-GB"/>
        </w:rPr>
        <w:t xml:space="preserve"> </w:t>
      </w:r>
      <w:r w:rsidRPr="009369C0">
        <w:rPr>
          <w:color w:val="7030A0"/>
          <w:sz w:val="20"/>
          <w:lang w:val="en-GB"/>
        </w:rPr>
        <w:t>agree to</w:t>
      </w:r>
      <w:r w:rsidRPr="009369C0">
        <w:rPr>
          <w:color w:val="7030A0"/>
          <w:spacing w:val="-10"/>
          <w:sz w:val="20"/>
          <w:lang w:val="en-GB"/>
        </w:rPr>
        <w:t xml:space="preserve"> </w:t>
      </w:r>
      <w:r w:rsidRPr="009369C0">
        <w:rPr>
          <w:color w:val="7030A0"/>
          <w:sz w:val="20"/>
          <w:lang w:val="en-GB"/>
        </w:rPr>
        <w:t>cooperate</w:t>
      </w:r>
      <w:r w:rsidRPr="009369C0">
        <w:rPr>
          <w:color w:val="7030A0"/>
          <w:spacing w:val="-11"/>
          <w:sz w:val="20"/>
          <w:lang w:val="en-GB"/>
        </w:rPr>
        <w:t xml:space="preserve"> </w:t>
      </w:r>
      <w:r w:rsidRPr="009369C0">
        <w:rPr>
          <w:color w:val="7030A0"/>
          <w:sz w:val="20"/>
          <w:lang w:val="en-GB"/>
        </w:rPr>
        <w:t>in</w:t>
      </w:r>
      <w:r w:rsidRPr="009369C0">
        <w:rPr>
          <w:color w:val="7030A0"/>
          <w:spacing w:val="-10"/>
          <w:sz w:val="20"/>
          <w:lang w:val="en-GB"/>
        </w:rPr>
        <w:t xml:space="preserve"> </w:t>
      </w:r>
      <w:r w:rsidRPr="009369C0">
        <w:rPr>
          <w:color w:val="7030A0"/>
          <w:sz w:val="20"/>
          <w:lang w:val="en-GB"/>
        </w:rPr>
        <w:t>accordance</w:t>
      </w:r>
      <w:r w:rsidRPr="009369C0">
        <w:rPr>
          <w:color w:val="7030A0"/>
          <w:spacing w:val="-11"/>
          <w:sz w:val="20"/>
          <w:lang w:val="en-GB"/>
        </w:rPr>
        <w:t xml:space="preserve"> </w:t>
      </w:r>
      <w:r w:rsidRPr="009369C0">
        <w:rPr>
          <w:color w:val="7030A0"/>
          <w:sz w:val="20"/>
          <w:lang w:val="en-GB"/>
        </w:rPr>
        <w:t>with</w:t>
      </w:r>
      <w:r w:rsidRPr="009369C0">
        <w:rPr>
          <w:color w:val="7030A0"/>
          <w:spacing w:val="-10"/>
          <w:sz w:val="20"/>
          <w:lang w:val="en-GB"/>
        </w:rPr>
        <w:t xml:space="preserve"> </w:t>
      </w:r>
      <w:r w:rsidRPr="009369C0">
        <w:rPr>
          <w:color w:val="7030A0"/>
          <w:sz w:val="20"/>
          <w:lang w:val="en-GB"/>
        </w:rPr>
        <w:t>this</w:t>
      </w:r>
      <w:r w:rsidRPr="009369C0">
        <w:rPr>
          <w:color w:val="7030A0"/>
          <w:spacing w:val="-12"/>
          <w:sz w:val="20"/>
          <w:lang w:val="en-GB"/>
        </w:rPr>
        <w:t xml:space="preserve"> </w:t>
      </w:r>
      <w:r w:rsidRPr="009369C0">
        <w:rPr>
          <w:color w:val="7030A0"/>
          <w:sz w:val="20"/>
          <w:lang w:val="en-GB"/>
        </w:rPr>
        <w:t>(Legally</w:t>
      </w:r>
      <w:r w:rsidRPr="009369C0">
        <w:rPr>
          <w:color w:val="7030A0"/>
          <w:spacing w:val="-10"/>
          <w:sz w:val="20"/>
          <w:lang w:val="en-GB"/>
        </w:rPr>
        <w:t xml:space="preserve"> </w:t>
      </w:r>
      <w:r w:rsidRPr="009369C0">
        <w:rPr>
          <w:color w:val="7030A0"/>
          <w:sz w:val="20"/>
          <w:lang w:val="en-GB"/>
        </w:rPr>
        <w:t>Binding</w:t>
      </w:r>
      <w:r w:rsidRPr="009369C0">
        <w:rPr>
          <w:color w:val="7030A0"/>
          <w:spacing w:val="-10"/>
          <w:sz w:val="20"/>
          <w:lang w:val="en-GB"/>
        </w:rPr>
        <w:t xml:space="preserve"> </w:t>
      </w:r>
      <w:r w:rsidRPr="009369C0">
        <w:rPr>
          <w:color w:val="7030A0"/>
          <w:sz w:val="20"/>
          <w:lang w:val="en-GB"/>
        </w:rPr>
        <w:t>Instrument),</w:t>
      </w:r>
      <w:r w:rsidRPr="009369C0">
        <w:rPr>
          <w:color w:val="7030A0"/>
          <w:spacing w:val="-11"/>
          <w:sz w:val="20"/>
          <w:lang w:val="en-GB"/>
        </w:rPr>
        <w:t xml:space="preserve"> </w:t>
      </w:r>
      <w:r w:rsidRPr="009369C0">
        <w:rPr>
          <w:color w:val="7030A0"/>
          <w:sz w:val="20"/>
          <w:lang w:val="en-GB"/>
        </w:rPr>
        <w:t>their</w:t>
      </w:r>
      <w:r w:rsidRPr="009369C0">
        <w:rPr>
          <w:color w:val="7030A0"/>
          <w:spacing w:val="-13"/>
          <w:sz w:val="20"/>
          <w:lang w:val="en-GB"/>
        </w:rPr>
        <w:t xml:space="preserve"> </w:t>
      </w:r>
      <w:r w:rsidRPr="009369C0">
        <w:rPr>
          <w:color w:val="7030A0"/>
          <w:sz w:val="20"/>
          <w:lang w:val="en-GB"/>
        </w:rPr>
        <w:t>national</w:t>
      </w:r>
      <w:r w:rsidRPr="009369C0">
        <w:rPr>
          <w:color w:val="7030A0"/>
          <w:spacing w:val="-10"/>
          <w:sz w:val="20"/>
          <w:lang w:val="en-GB"/>
        </w:rPr>
        <w:t xml:space="preserve"> </w:t>
      </w:r>
      <w:r w:rsidRPr="009369C0">
        <w:rPr>
          <w:color w:val="7030A0"/>
          <w:sz w:val="20"/>
          <w:lang w:val="en-GB"/>
        </w:rPr>
        <w:t>law</w:t>
      </w:r>
      <w:r w:rsidRPr="009369C0">
        <w:rPr>
          <w:color w:val="7030A0"/>
          <w:spacing w:val="-11"/>
          <w:sz w:val="20"/>
          <w:lang w:val="en-GB"/>
        </w:rPr>
        <w:t xml:space="preserve"> </w:t>
      </w:r>
      <w:r w:rsidRPr="009369C0">
        <w:rPr>
          <w:color w:val="7030A0"/>
          <w:sz w:val="20"/>
          <w:lang w:val="en-GB"/>
        </w:rPr>
        <w:t>and</w:t>
      </w:r>
      <w:r w:rsidRPr="009369C0">
        <w:rPr>
          <w:color w:val="7030A0"/>
          <w:spacing w:val="-10"/>
          <w:sz w:val="20"/>
          <w:lang w:val="en-GB"/>
        </w:rPr>
        <w:t xml:space="preserve"> </w:t>
      </w:r>
      <w:r w:rsidRPr="009369C0">
        <w:rPr>
          <w:color w:val="7030A0"/>
          <w:sz w:val="20"/>
          <w:lang w:val="en-GB"/>
        </w:rPr>
        <w:t>any treaties that exist between the concerned State Parties.</w:t>
      </w:r>
    </w:p>
    <w:p w14:paraId="118448EF" w14:textId="77777777" w:rsidR="00E90605" w:rsidRPr="009369C0" w:rsidRDefault="00E90605">
      <w:pPr>
        <w:pStyle w:val="ListParagraph"/>
        <w:widowControl w:val="0"/>
        <w:numPr>
          <w:ilvl w:val="1"/>
          <w:numId w:val="15"/>
        </w:numPr>
        <w:tabs>
          <w:tab w:val="left" w:pos="1740"/>
        </w:tabs>
        <w:autoSpaceDE w:val="0"/>
        <w:autoSpaceDN w:val="0"/>
        <w:spacing w:before="122" w:after="0" w:line="249" w:lineRule="auto"/>
        <w:ind w:right="1250" w:firstLine="0"/>
        <w:contextualSpacing w:val="0"/>
        <w:jc w:val="both"/>
        <w:rPr>
          <w:color w:val="7030A0"/>
          <w:sz w:val="20"/>
          <w:lang w:val="en-GB"/>
        </w:rPr>
      </w:pPr>
      <w:r w:rsidRPr="009369C0">
        <w:rPr>
          <w:color w:val="7030A0"/>
          <w:sz w:val="20"/>
          <w:lang w:val="en-GB"/>
        </w:rPr>
        <w:t>The competent authorities of a State Party may, without prior request, transmit and exchange information relating to criminal offenses covered under this (Legally Binding Instrument) to a competent authority in another State Party where they believe that such information</w:t>
      </w:r>
      <w:r w:rsidRPr="009369C0">
        <w:rPr>
          <w:color w:val="7030A0"/>
          <w:spacing w:val="-13"/>
          <w:sz w:val="20"/>
          <w:lang w:val="en-GB"/>
        </w:rPr>
        <w:t xml:space="preserve"> </w:t>
      </w:r>
      <w:r w:rsidRPr="009369C0">
        <w:rPr>
          <w:color w:val="7030A0"/>
          <w:sz w:val="20"/>
          <w:lang w:val="en-GB"/>
        </w:rPr>
        <w:t>could</w:t>
      </w:r>
      <w:r w:rsidRPr="009369C0">
        <w:rPr>
          <w:color w:val="7030A0"/>
          <w:spacing w:val="-12"/>
          <w:sz w:val="20"/>
          <w:lang w:val="en-GB"/>
        </w:rPr>
        <w:t xml:space="preserve"> </w:t>
      </w:r>
      <w:r w:rsidRPr="009369C0">
        <w:rPr>
          <w:color w:val="7030A0"/>
          <w:sz w:val="20"/>
          <w:lang w:val="en-GB"/>
        </w:rPr>
        <w:t>assist</w:t>
      </w:r>
      <w:r w:rsidRPr="009369C0">
        <w:rPr>
          <w:color w:val="7030A0"/>
          <w:spacing w:val="-13"/>
          <w:sz w:val="20"/>
          <w:lang w:val="en-GB"/>
        </w:rPr>
        <w:t xml:space="preserve"> </w:t>
      </w:r>
      <w:r w:rsidRPr="009369C0">
        <w:rPr>
          <w:color w:val="7030A0"/>
          <w:sz w:val="20"/>
          <w:lang w:val="en-GB"/>
        </w:rPr>
        <w:t>the</w:t>
      </w:r>
      <w:r w:rsidRPr="009369C0">
        <w:rPr>
          <w:color w:val="7030A0"/>
          <w:spacing w:val="-12"/>
          <w:sz w:val="20"/>
          <w:lang w:val="en-GB"/>
        </w:rPr>
        <w:t xml:space="preserve"> </w:t>
      </w:r>
      <w:r w:rsidRPr="009369C0">
        <w:rPr>
          <w:color w:val="7030A0"/>
          <w:sz w:val="20"/>
          <w:lang w:val="en-GB"/>
        </w:rPr>
        <w:t>authority</w:t>
      </w:r>
      <w:r w:rsidRPr="009369C0">
        <w:rPr>
          <w:color w:val="7030A0"/>
          <w:spacing w:val="-12"/>
          <w:sz w:val="20"/>
          <w:lang w:val="en-GB"/>
        </w:rPr>
        <w:t xml:space="preserve"> </w:t>
      </w:r>
      <w:r w:rsidRPr="009369C0">
        <w:rPr>
          <w:color w:val="7030A0"/>
          <w:sz w:val="20"/>
          <w:lang w:val="en-GB"/>
        </w:rPr>
        <w:t>in</w:t>
      </w:r>
      <w:r w:rsidRPr="009369C0">
        <w:rPr>
          <w:color w:val="7030A0"/>
          <w:spacing w:val="-13"/>
          <w:sz w:val="20"/>
          <w:lang w:val="en-GB"/>
        </w:rPr>
        <w:t xml:space="preserve"> </w:t>
      </w:r>
      <w:r w:rsidRPr="009369C0">
        <w:rPr>
          <w:color w:val="7030A0"/>
          <w:sz w:val="20"/>
          <w:lang w:val="en-GB"/>
        </w:rPr>
        <w:t>undertaking</w:t>
      </w:r>
      <w:r w:rsidRPr="009369C0">
        <w:rPr>
          <w:color w:val="7030A0"/>
          <w:spacing w:val="-12"/>
          <w:sz w:val="20"/>
          <w:lang w:val="en-GB"/>
        </w:rPr>
        <w:t xml:space="preserve"> </w:t>
      </w:r>
      <w:r w:rsidRPr="009369C0">
        <w:rPr>
          <w:color w:val="7030A0"/>
          <w:sz w:val="20"/>
          <w:lang w:val="en-GB"/>
        </w:rPr>
        <w:t>or</w:t>
      </w:r>
      <w:r w:rsidRPr="009369C0">
        <w:rPr>
          <w:color w:val="7030A0"/>
          <w:spacing w:val="-13"/>
          <w:sz w:val="20"/>
          <w:lang w:val="en-GB"/>
        </w:rPr>
        <w:t xml:space="preserve"> </w:t>
      </w:r>
      <w:r w:rsidRPr="009369C0">
        <w:rPr>
          <w:color w:val="7030A0"/>
          <w:sz w:val="20"/>
          <w:lang w:val="en-GB"/>
        </w:rPr>
        <w:t>successfully</w:t>
      </w:r>
      <w:r w:rsidRPr="009369C0">
        <w:rPr>
          <w:color w:val="7030A0"/>
          <w:spacing w:val="-12"/>
          <w:sz w:val="20"/>
          <w:lang w:val="en-GB"/>
        </w:rPr>
        <w:t xml:space="preserve"> </w:t>
      </w:r>
      <w:r w:rsidRPr="009369C0">
        <w:rPr>
          <w:color w:val="7030A0"/>
          <w:sz w:val="20"/>
          <w:lang w:val="en-GB"/>
        </w:rPr>
        <w:t>concluding</w:t>
      </w:r>
      <w:r w:rsidRPr="009369C0">
        <w:rPr>
          <w:color w:val="7030A0"/>
          <w:spacing w:val="-13"/>
          <w:sz w:val="20"/>
          <w:lang w:val="en-GB"/>
        </w:rPr>
        <w:t xml:space="preserve"> </w:t>
      </w:r>
      <w:r w:rsidRPr="009369C0">
        <w:rPr>
          <w:color w:val="7030A0"/>
          <w:sz w:val="20"/>
          <w:lang w:val="en-GB"/>
        </w:rPr>
        <w:t>inquiries</w:t>
      </w:r>
      <w:r w:rsidRPr="009369C0">
        <w:rPr>
          <w:color w:val="7030A0"/>
          <w:spacing w:val="-12"/>
          <w:sz w:val="20"/>
          <w:lang w:val="en-GB"/>
        </w:rPr>
        <w:t xml:space="preserve"> </w:t>
      </w:r>
      <w:r w:rsidRPr="009369C0">
        <w:rPr>
          <w:color w:val="7030A0"/>
          <w:sz w:val="20"/>
          <w:lang w:val="en-GB"/>
        </w:rPr>
        <w:t>and criminal</w:t>
      </w:r>
      <w:r w:rsidRPr="009369C0">
        <w:rPr>
          <w:color w:val="7030A0"/>
          <w:spacing w:val="-8"/>
          <w:sz w:val="20"/>
          <w:lang w:val="en-GB"/>
        </w:rPr>
        <w:t xml:space="preserve"> </w:t>
      </w:r>
      <w:r w:rsidRPr="009369C0">
        <w:rPr>
          <w:color w:val="7030A0"/>
          <w:sz w:val="20"/>
          <w:lang w:val="en-GB"/>
        </w:rPr>
        <w:t>proceedings</w:t>
      </w:r>
      <w:r w:rsidRPr="009369C0">
        <w:rPr>
          <w:color w:val="7030A0"/>
          <w:spacing w:val="-8"/>
          <w:sz w:val="20"/>
          <w:lang w:val="en-GB"/>
        </w:rPr>
        <w:t xml:space="preserve"> </w:t>
      </w:r>
      <w:r w:rsidRPr="009369C0">
        <w:rPr>
          <w:color w:val="7030A0"/>
          <w:sz w:val="20"/>
          <w:lang w:val="en-GB"/>
        </w:rPr>
        <w:t>or</w:t>
      </w:r>
      <w:r w:rsidRPr="009369C0">
        <w:rPr>
          <w:color w:val="7030A0"/>
          <w:spacing w:val="-9"/>
          <w:sz w:val="20"/>
          <w:lang w:val="en-GB"/>
        </w:rPr>
        <w:t xml:space="preserve"> </w:t>
      </w:r>
      <w:r w:rsidRPr="009369C0">
        <w:rPr>
          <w:color w:val="7030A0"/>
          <w:sz w:val="20"/>
          <w:lang w:val="en-GB"/>
        </w:rPr>
        <w:t>could</w:t>
      </w:r>
      <w:r w:rsidRPr="009369C0">
        <w:rPr>
          <w:color w:val="7030A0"/>
          <w:spacing w:val="-12"/>
          <w:sz w:val="20"/>
          <w:lang w:val="en-GB"/>
        </w:rPr>
        <w:t xml:space="preserve"> </w:t>
      </w:r>
      <w:r w:rsidRPr="009369C0">
        <w:rPr>
          <w:color w:val="7030A0"/>
          <w:sz w:val="20"/>
          <w:lang w:val="en-GB"/>
        </w:rPr>
        <w:t>result</w:t>
      </w:r>
      <w:r w:rsidRPr="009369C0">
        <w:rPr>
          <w:color w:val="7030A0"/>
          <w:spacing w:val="-8"/>
          <w:sz w:val="20"/>
          <w:lang w:val="en-GB"/>
        </w:rPr>
        <w:t xml:space="preserve"> </w:t>
      </w:r>
      <w:r w:rsidRPr="009369C0">
        <w:rPr>
          <w:color w:val="7030A0"/>
          <w:sz w:val="20"/>
          <w:lang w:val="en-GB"/>
        </w:rPr>
        <w:t>in</w:t>
      </w:r>
      <w:r w:rsidRPr="009369C0">
        <w:rPr>
          <w:color w:val="7030A0"/>
          <w:spacing w:val="-7"/>
          <w:sz w:val="20"/>
          <w:lang w:val="en-GB"/>
        </w:rPr>
        <w:t xml:space="preserve"> </w:t>
      </w:r>
      <w:r w:rsidRPr="009369C0">
        <w:rPr>
          <w:color w:val="7030A0"/>
          <w:sz w:val="20"/>
          <w:lang w:val="en-GB"/>
        </w:rPr>
        <w:t>a</w:t>
      </w:r>
      <w:r w:rsidRPr="009369C0">
        <w:rPr>
          <w:color w:val="7030A0"/>
          <w:spacing w:val="-10"/>
          <w:sz w:val="20"/>
          <w:lang w:val="en-GB"/>
        </w:rPr>
        <w:t xml:space="preserve"> </w:t>
      </w:r>
      <w:r w:rsidRPr="009369C0">
        <w:rPr>
          <w:color w:val="7030A0"/>
          <w:sz w:val="20"/>
          <w:lang w:val="en-GB"/>
        </w:rPr>
        <w:t>request</w:t>
      </w:r>
      <w:r w:rsidRPr="009369C0">
        <w:rPr>
          <w:color w:val="7030A0"/>
          <w:spacing w:val="-8"/>
          <w:sz w:val="20"/>
          <w:lang w:val="en-GB"/>
        </w:rPr>
        <w:t xml:space="preserve"> </w:t>
      </w:r>
      <w:r w:rsidRPr="009369C0">
        <w:rPr>
          <w:color w:val="7030A0"/>
          <w:sz w:val="20"/>
          <w:lang w:val="en-GB"/>
        </w:rPr>
        <w:t>formulated</w:t>
      </w:r>
      <w:r w:rsidRPr="009369C0">
        <w:rPr>
          <w:color w:val="7030A0"/>
          <w:spacing w:val="-11"/>
          <w:sz w:val="20"/>
          <w:lang w:val="en-GB"/>
        </w:rPr>
        <w:t xml:space="preserve"> </w:t>
      </w:r>
      <w:r w:rsidRPr="009369C0">
        <w:rPr>
          <w:color w:val="7030A0"/>
          <w:sz w:val="20"/>
          <w:lang w:val="en-GB"/>
        </w:rPr>
        <w:t>by</w:t>
      </w:r>
      <w:r w:rsidRPr="009369C0">
        <w:rPr>
          <w:color w:val="7030A0"/>
          <w:spacing w:val="-7"/>
          <w:sz w:val="20"/>
          <w:lang w:val="en-GB"/>
        </w:rPr>
        <w:t xml:space="preserve"> </w:t>
      </w:r>
      <w:r w:rsidRPr="009369C0">
        <w:rPr>
          <w:color w:val="7030A0"/>
          <w:sz w:val="20"/>
          <w:lang w:val="en-GB"/>
        </w:rPr>
        <w:t>the</w:t>
      </w:r>
      <w:r w:rsidRPr="009369C0">
        <w:rPr>
          <w:color w:val="7030A0"/>
          <w:spacing w:val="-10"/>
          <w:sz w:val="20"/>
          <w:lang w:val="en-GB"/>
        </w:rPr>
        <w:t xml:space="preserve"> </w:t>
      </w:r>
      <w:r w:rsidRPr="009369C0">
        <w:rPr>
          <w:color w:val="7030A0"/>
          <w:sz w:val="20"/>
          <w:lang w:val="en-GB"/>
        </w:rPr>
        <w:t>latter</w:t>
      </w:r>
      <w:r w:rsidRPr="009369C0">
        <w:rPr>
          <w:color w:val="7030A0"/>
          <w:spacing w:val="-7"/>
          <w:sz w:val="20"/>
          <w:lang w:val="en-GB"/>
        </w:rPr>
        <w:t xml:space="preserve"> </w:t>
      </w:r>
      <w:r w:rsidRPr="009369C0">
        <w:rPr>
          <w:color w:val="7030A0"/>
          <w:sz w:val="20"/>
          <w:lang w:val="en-GB"/>
        </w:rPr>
        <w:t>State</w:t>
      </w:r>
      <w:r w:rsidRPr="009369C0">
        <w:rPr>
          <w:color w:val="7030A0"/>
          <w:spacing w:val="-8"/>
          <w:sz w:val="20"/>
          <w:lang w:val="en-GB"/>
        </w:rPr>
        <w:t xml:space="preserve"> </w:t>
      </w:r>
      <w:r w:rsidRPr="009369C0">
        <w:rPr>
          <w:color w:val="7030A0"/>
          <w:sz w:val="20"/>
          <w:lang w:val="en-GB"/>
        </w:rPr>
        <w:t>Party</w:t>
      </w:r>
      <w:r w:rsidRPr="009369C0">
        <w:rPr>
          <w:color w:val="7030A0"/>
          <w:spacing w:val="-9"/>
          <w:sz w:val="20"/>
          <w:lang w:val="en-GB"/>
        </w:rPr>
        <w:t xml:space="preserve"> </w:t>
      </w:r>
      <w:r w:rsidRPr="009369C0">
        <w:rPr>
          <w:color w:val="7030A0"/>
          <w:sz w:val="20"/>
          <w:lang w:val="en-GB"/>
        </w:rPr>
        <w:t>pursuant to</w:t>
      </w:r>
      <w:r w:rsidRPr="009369C0">
        <w:rPr>
          <w:color w:val="7030A0"/>
          <w:spacing w:val="-6"/>
          <w:sz w:val="20"/>
          <w:lang w:val="en-GB"/>
        </w:rPr>
        <w:t xml:space="preserve"> </w:t>
      </w:r>
      <w:r w:rsidRPr="009369C0">
        <w:rPr>
          <w:color w:val="7030A0"/>
          <w:sz w:val="20"/>
          <w:lang w:val="en-GB"/>
        </w:rPr>
        <w:t>this</w:t>
      </w:r>
      <w:r w:rsidRPr="009369C0">
        <w:rPr>
          <w:color w:val="7030A0"/>
          <w:spacing w:val="-7"/>
          <w:sz w:val="20"/>
          <w:lang w:val="en-GB"/>
        </w:rPr>
        <w:t xml:space="preserve"> </w:t>
      </w:r>
      <w:r w:rsidRPr="009369C0">
        <w:rPr>
          <w:color w:val="7030A0"/>
          <w:sz w:val="20"/>
          <w:lang w:val="en-GB"/>
        </w:rPr>
        <w:t>(Legally</w:t>
      </w:r>
      <w:r w:rsidRPr="009369C0">
        <w:rPr>
          <w:color w:val="7030A0"/>
          <w:spacing w:val="-5"/>
          <w:sz w:val="20"/>
          <w:lang w:val="en-GB"/>
        </w:rPr>
        <w:t xml:space="preserve"> </w:t>
      </w:r>
      <w:r w:rsidRPr="009369C0">
        <w:rPr>
          <w:color w:val="7030A0"/>
          <w:sz w:val="20"/>
          <w:lang w:val="en-GB"/>
        </w:rPr>
        <w:t>Binding</w:t>
      </w:r>
      <w:r w:rsidRPr="009369C0">
        <w:rPr>
          <w:color w:val="7030A0"/>
          <w:spacing w:val="-5"/>
          <w:sz w:val="20"/>
          <w:lang w:val="en-GB"/>
        </w:rPr>
        <w:t xml:space="preserve"> </w:t>
      </w:r>
      <w:r w:rsidRPr="009369C0">
        <w:rPr>
          <w:color w:val="7030A0"/>
          <w:sz w:val="20"/>
          <w:lang w:val="en-GB"/>
        </w:rPr>
        <w:t>Instrument).</w:t>
      </w:r>
      <w:r w:rsidRPr="009369C0">
        <w:rPr>
          <w:color w:val="7030A0"/>
          <w:spacing w:val="-6"/>
          <w:sz w:val="20"/>
          <w:lang w:val="en-GB"/>
        </w:rPr>
        <w:t xml:space="preserve"> </w:t>
      </w:r>
      <w:r w:rsidRPr="009369C0">
        <w:rPr>
          <w:color w:val="7030A0"/>
          <w:sz w:val="20"/>
          <w:lang w:val="en-GB"/>
        </w:rPr>
        <w:t>The</w:t>
      </w:r>
      <w:r w:rsidRPr="009369C0">
        <w:rPr>
          <w:color w:val="7030A0"/>
          <w:spacing w:val="-6"/>
          <w:sz w:val="20"/>
          <w:lang w:val="en-GB"/>
        </w:rPr>
        <w:t xml:space="preserve"> </w:t>
      </w:r>
      <w:r w:rsidRPr="009369C0">
        <w:rPr>
          <w:color w:val="7030A0"/>
          <w:sz w:val="20"/>
          <w:lang w:val="en-GB"/>
        </w:rPr>
        <w:t>transmission</w:t>
      </w:r>
      <w:r w:rsidRPr="009369C0">
        <w:rPr>
          <w:color w:val="7030A0"/>
          <w:spacing w:val="-5"/>
          <w:sz w:val="20"/>
          <w:lang w:val="en-GB"/>
        </w:rPr>
        <w:t xml:space="preserve"> </w:t>
      </w:r>
      <w:r w:rsidRPr="009369C0">
        <w:rPr>
          <w:color w:val="7030A0"/>
          <w:sz w:val="20"/>
          <w:lang w:val="en-GB"/>
        </w:rPr>
        <w:t>and</w:t>
      </w:r>
      <w:r w:rsidRPr="009369C0">
        <w:rPr>
          <w:color w:val="7030A0"/>
          <w:spacing w:val="-5"/>
          <w:sz w:val="20"/>
          <w:lang w:val="en-GB"/>
        </w:rPr>
        <w:t xml:space="preserve"> </w:t>
      </w:r>
      <w:r w:rsidRPr="009369C0">
        <w:rPr>
          <w:color w:val="7030A0"/>
          <w:sz w:val="20"/>
          <w:lang w:val="en-GB"/>
        </w:rPr>
        <w:t>exchange</w:t>
      </w:r>
      <w:r w:rsidRPr="009369C0">
        <w:rPr>
          <w:color w:val="7030A0"/>
          <w:spacing w:val="-7"/>
          <w:sz w:val="20"/>
          <w:lang w:val="en-GB"/>
        </w:rPr>
        <w:t xml:space="preserve"> </w:t>
      </w:r>
      <w:r w:rsidRPr="009369C0">
        <w:rPr>
          <w:color w:val="7030A0"/>
          <w:sz w:val="20"/>
          <w:lang w:val="en-GB"/>
        </w:rPr>
        <w:t>of</w:t>
      </w:r>
      <w:r w:rsidRPr="009369C0">
        <w:rPr>
          <w:color w:val="7030A0"/>
          <w:spacing w:val="-6"/>
          <w:sz w:val="20"/>
          <w:lang w:val="en-GB"/>
        </w:rPr>
        <w:t xml:space="preserve"> </w:t>
      </w:r>
      <w:r w:rsidRPr="009369C0">
        <w:rPr>
          <w:color w:val="7030A0"/>
          <w:sz w:val="20"/>
          <w:lang w:val="en-GB"/>
        </w:rPr>
        <w:t>information</w:t>
      </w:r>
      <w:r w:rsidRPr="009369C0">
        <w:rPr>
          <w:color w:val="7030A0"/>
          <w:spacing w:val="-5"/>
          <w:sz w:val="20"/>
          <w:lang w:val="en-GB"/>
        </w:rPr>
        <w:t xml:space="preserve"> </w:t>
      </w:r>
      <w:r w:rsidRPr="009369C0">
        <w:rPr>
          <w:color w:val="7030A0"/>
          <w:sz w:val="20"/>
          <w:lang w:val="en-GB"/>
        </w:rPr>
        <w:t>shall</w:t>
      </w:r>
      <w:r w:rsidRPr="009369C0">
        <w:rPr>
          <w:color w:val="7030A0"/>
          <w:spacing w:val="-6"/>
          <w:sz w:val="20"/>
          <w:lang w:val="en-GB"/>
        </w:rPr>
        <w:t xml:space="preserve"> </w:t>
      </w:r>
      <w:r w:rsidRPr="009369C0">
        <w:rPr>
          <w:color w:val="7030A0"/>
          <w:sz w:val="20"/>
          <w:lang w:val="en-GB"/>
        </w:rPr>
        <w:t>be without prejudice to inquiries and criminal proceedings in the State of the competent authorities providing the information, to guarantee the widest protection of human rights.</w:t>
      </w:r>
    </w:p>
    <w:p w14:paraId="1AEEBB37" w14:textId="77777777" w:rsidR="00E90605" w:rsidRPr="009369C0" w:rsidRDefault="00E90605">
      <w:pPr>
        <w:pStyle w:val="ListParagraph"/>
        <w:widowControl w:val="0"/>
        <w:numPr>
          <w:ilvl w:val="1"/>
          <w:numId w:val="15"/>
        </w:numPr>
        <w:tabs>
          <w:tab w:val="left" w:pos="1789"/>
        </w:tabs>
        <w:autoSpaceDE w:val="0"/>
        <w:autoSpaceDN w:val="0"/>
        <w:spacing w:before="127" w:after="0" w:line="249" w:lineRule="auto"/>
        <w:ind w:right="1246" w:firstLine="0"/>
        <w:contextualSpacing w:val="0"/>
        <w:jc w:val="both"/>
        <w:rPr>
          <w:color w:val="7030A0"/>
          <w:sz w:val="20"/>
          <w:lang w:val="en-GB"/>
        </w:rPr>
      </w:pPr>
      <w:r w:rsidRPr="009369C0">
        <w:rPr>
          <w:color w:val="7030A0"/>
          <w:sz w:val="20"/>
          <w:lang w:val="en-GB"/>
        </w:rPr>
        <w:t>States Parties may consider concluding bilateral or multilateral agreements or arrangements whereby, in relation to matters that are subject of investigations, prosecutions or judicial proceedings under this (Legally Binding Instrument), the competent authorities concerned may establish joint investigative bodies. In the absence of such agreements or arrangements,</w:t>
      </w:r>
      <w:r w:rsidRPr="009369C0">
        <w:rPr>
          <w:color w:val="7030A0"/>
          <w:spacing w:val="-3"/>
          <w:sz w:val="20"/>
          <w:lang w:val="en-GB"/>
        </w:rPr>
        <w:t xml:space="preserve"> </w:t>
      </w:r>
      <w:r w:rsidRPr="009369C0">
        <w:rPr>
          <w:color w:val="7030A0"/>
          <w:sz w:val="20"/>
          <w:lang w:val="en-GB"/>
        </w:rPr>
        <w:t>joint</w:t>
      </w:r>
      <w:r w:rsidRPr="009369C0">
        <w:rPr>
          <w:color w:val="7030A0"/>
          <w:spacing w:val="-4"/>
          <w:sz w:val="20"/>
          <w:lang w:val="en-GB"/>
        </w:rPr>
        <w:t xml:space="preserve"> </w:t>
      </w:r>
      <w:r w:rsidRPr="009369C0">
        <w:rPr>
          <w:color w:val="7030A0"/>
          <w:sz w:val="20"/>
          <w:lang w:val="en-GB"/>
        </w:rPr>
        <w:t>investigations</w:t>
      </w:r>
      <w:r w:rsidRPr="009369C0">
        <w:rPr>
          <w:color w:val="7030A0"/>
          <w:spacing w:val="-4"/>
          <w:sz w:val="20"/>
          <w:lang w:val="en-GB"/>
        </w:rPr>
        <w:t xml:space="preserve"> </w:t>
      </w:r>
      <w:r w:rsidRPr="009369C0">
        <w:rPr>
          <w:color w:val="7030A0"/>
          <w:sz w:val="20"/>
          <w:lang w:val="en-GB"/>
        </w:rPr>
        <w:t>may</w:t>
      </w:r>
      <w:r w:rsidRPr="009369C0">
        <w:rPr>
          <w:color w:val="7030A0"/>
          <w:spacing w:val="-2"/>
          <w:sz w:val="20"/>
          <w:lang w:val="en-GB"/>
        </w:rPr>
        <w:t xml:space="preserve"> </w:t>
      </w:r>
      <w:r w:rsidRPr="009369C0">
        <w:rPr>
          <w:color w:val="7030A0"/>
          <w:sz w:val="20"/>
          <w:lang w:val="en-GB"/>
        </w:rPr>
        <w:t>be</w:t>
      </w:r>
      <w:r w:rsidRPr="009369C0">
        <w:rPr>
          <w:color w:val="7030A0"/>
          <w:spacing w:val="-5"/>
          <w:sz w:val="20"/>
          <w:lang w:val="en-GB"/>
        </w:rPr>
        <w:t xml:space="preserve"> </w:t>
      </w:r>
      <w:r w:rsidRPr="009369C0">
        <w:rPr>
          <w:color w:val="7030A0"/>
          <w:sz w:val="20"/>
          <w:lang w:val="en-GB"/>
        </w:rPr>
        <w:t>undertaken</w:t>
      </w:r>
      <w:r w:rsidRPr="009369C0">
        <w:rPr>
          <w:color w:val="7030A0"/>
          <w:spacing w:val="-4"/>
          <w:sz w:val="20"/>
          <w:lang w:val="en-GB"/>
        </w:rPr>
        <w:t xml:space="preserve"> </w:t>
      </w:r>
      <w:r w:rsidRPr="009369C0">
        <w:rPr>
          <w:color w:val="7030A0"/>
          <w:sz w:val="20"/>
          <w:lang w:val="en-GB"/>
        </w:rPr>
        <w:t>by</w:t>
      </w:r>
      <w:r w:rsidRPr="009369C0">
        <w:rPr>
          <w:color w:val="7030A0"/>
          <w:spacing w:val="-2"/>
          <w:sz w:val="20"/>
          <w:lang w:val="en-GB"/>
        </w:rPr>
        <w:t xml:space="preserve"> </w:t>
      </w:r>
      <w:r w:rsidRPr="009369C0">
        <w:rPr>
          <w:color w:val="7030A0"/>
          <w:sz w:val="20"/>
          <w:lang w:val="en-GB"/>
        </w:rPr>
        <w:t>agreement</w:t>
      </w:r>
      <w:r w:rsidRPr="009369C0">
        <w:rPr>
          <w:color w:val="7030A0"/>
          <w:spacing w:val="-4"/>
          <w:sz w:val="20"/>
          <w:lang w:val="en-GB"/>
        </w:rPr>
        <w:t xml:space="preserve"> </w:t>
      </w:r>
      <w:r w:rsidRPr="009369C0">
        <w:rPr>
          <w:color w:val="7030A0"/>
          <w:sz w:val="20"/>
          <w:lang w:val="en-GB"/>
        </w:rPr>
        <w:t>on</w:t>
      </w:r>
      <w:r w:rsidRPr="009369C0">
        <w:rPr>
          <w:color w:val="7030A0"/>
          <w:spacing w:val="-2"/>
          <w:sz w:val="20"/>
          <w:lang w:val="en-GB"/>
        </w:rPr>
        <w:t xml:space="preserve"> </w:t>
      </w:r>
      <w:r w:rsidRPr="009369C0">
        <w:rPr>
          <w:color w:val="7030A0"/>
          <w:sz w:val="20"/>
          <w:lang w:val="en-GB"/>
        </w:rPr>
        <w:t>a</w:t>
      </w:r>
      <w:r w:rsidRPr="009369C0">
        <w:rPr>
          <w:color w:val="7030A0"/>
          <w:spacing w:val="-3"/>
          <w:sz w:val="20"/>
          <w:lang w:val="en-GB"/>
        </w:rPr>
        <w:t xml:space="preserve"> </w:t>
      </w:r>
      <w:r w:rsidRPr="009369C0">
        <w:rPr>
          <w:color w:val="7030A0"/>
          <w:sz w:val="20"/>
          <w:lang w:val="en-GB"/>
        </w:rPr>
        <w:t>case-by-case</w:t>
      </w:r>
      <w:r w:rsidRPr="009369C0">
        <w:rPr>
          <w:color w:val="7030A0"/>
          <w:spacing w:val="-3"/>
          <w:sz w:val="20"/>
          <w:lang w:val="en-GB"/>
        </w:rPr>
        <w:t xml:space="preserve"> </w:t>
      </w:r>
      <w:r w:rsidRPr="009369C0">
        <w:rPr>
          <w:color w:val="7030A0"/>
          <w:sz w:val="20"/>
          <w:lang w:val="en-GB"/>
        </w:rPr>
        <w:t>basis. The States Parties involved shall ensure that the sovereignty of the State Party in whose territory such investigation is to take place, is fully respected.</w:t>
      </w:r>
    </w:p>
    <w:p w14:paraId="5390DDE8" w14:textId="77777777" w:rsidR="00E90605" w:rsidRPr="009369C0" w:rsidRDefault="00E90605">
      <w:pPr>
        <w:pStyle w:val="ListParagraph"/>
        <w:widowControl w:val="0"/>
        <w:numPr>
          <w:ilvl w:val="1"/>
          <w:numId w:val="15"/>
        </w:numPr>
        <w:tabs>
          <w:tab w:val="left" w:pos="1728"/>
        </w:tabs>
        <w:autoSpaceDE w:val="0"/>
        <w:autoSpaceDN w:val="0"/>
        <w:spacing w:before="126" w:after="0" w:line="249" w:lineRule="auto"/>
        <w:ind w:right="1251" w:firstLine="0"/>
        <w:contextualSpacing w:val="0"/>
        <w:jc w:val="both"/>
        <w:rPr>
          <w:color w:val="7030A0"/>
          <w:sz w:val="20"/>
          <w:lang w:val="en-GB"/>
        </w:rPr>
      </w:pPr>
      <w:r w:rsidRPr="009369C0">
        <w:rPr>
          <w:color w:val="7030A0"/>
          <w:sz w:val="20"/>
          <w:lang w:val="en-GB"/>
        </w:rPr>
        <w:t>States Parties shall designate a central authority that shall have the responsibility and power</w:t>
      </w:r>
      <w:r w:rsidRPr="009369C0">
        <w:rPr>
          <w:color w:val="7030A0"/>
          <w:spacing w:val="-12"/>
          <w:sz w:val="20"/>
          <w:lang w:val="en-GB"/>
        </w:rPr>
        <w:t xml:space="preserve"> </w:t>
      </w:r>
      <w:r w:rsidRPr="009369C0">
        <w:rPr>
          <w:color w:val="7030A0"/>
          <w:sz w:val="20"/>
          <w:lang w:val="en-GB"/>
        </w:rPr>
        <w:t>to</w:t>
      </w:r>
      <w:r w:rsidRPr="009369C0">
        <w:rPr>
          <w:color w:val="7030A0"/>
          <w:spacing w:val="-11"/>
          <w:sz w:val="20"/>
          <w:lang w:val="en-GB"/>
        </w:rPr>
        <w:t xml:space="preserve"> </w:t>
      </w:r>
      <w:r w:rsidRPr="009369C0">
        <w:rPr>
          <w:color w:val="7030A0"/>
          <w:sz w:val="20"/>
          <w:lang w:val="en-GB"/>
        </w:rPr>
        <w:t>receive</w:t>
      </w:r>
      <w:r w:rsidRPr="009369C0">
        <w:rPr>
          <w:color w:val="7030A0"/>
          <w:spacing w:val="-12"/>
          <w:sz w:val="20"/>
          <w:lang w:val="en-GB"/>
        </w:rPr>
        <w:t xml:space="preserve"> </w:t>
      </w:r>
      <w:r w:rsidRPr="009369C0">
        <w:rPr>
          <w:color w:val="7030A0"/>
          <w:sz w:val="20"/>
          <w:lang w:val="en-GB"/>
        </w:rPr>
        <w:t>requests</w:t>
      </w:r>
      <w:r w:rsidRPr="009369C0">
        <w:rPr>
          <w:color w:val="7030A0"/>
          <w:spacing w:val="-13"/>
          <w:sz w:val="20"/>
          <w:lang w:val="en-GB"/>
        </w:rPr>
        <w:t xml:space="preserve"> </w:t>
      </w:r>
      <w:r w:rsidRPr="009369C0">
        <w:rPr>
          <w:color w:val="7030A0"/>
          <w:sz w:val="20"/>
          <w:lang w:val="en-GB"/>
        </w:rPr>
        <w:t>for</w:t>
      </w:r>
      <w:r w:rsidRPr="009369C0">
        <w:rPr>
          <w:color w:val="7030A0"/>
          <w:spacing w:val="-11"/>
          <w:sz w:val="20"/>
          <w:lang w:val="en-GB"/>
        </w:rPr>
        <w:t xml:space="preserve"> </w:t>
      </w:r>
      <w:r w:rsidRPr="009369C0">
        <w:rPr>
          <w:color w:val="7030A0"/>
          <w:sz w:val="20"/>
          <w:lang w:val="en-GB"/>
        </w:rPr>
        <w:t>mutual</w:t>
      </w:r>
      <w:r w:rsidRPr="009369C0">
        <w:rPr>
          <w:color w:val="7030A0"/>
          <w:spacing w:val="-12"/>
          <w:sz w:val="20"/>
          <w:lang w:val="en-GB"/>
        </w:rPr>
        <w:t xml:space="preserve"> </w:t>
      </w:r>
      <w:r w:rsidRPr="009369C0">
        <w:rPr>
          <w:color w:val="7030A0"/>
          <w:sz w:val="20"/>
          <w:lang w:val="en-GB"/>
        </w:rPr>
        <w:t>legal</w:t>
      </w:r>
      <w:r w:rsidRPr="009369C0">
        <w:rPr>
          <w:color w:val="7030A0"/>
          <w:spacing w:val="-12"/>
          <w:sz w:val="20"/>
          <w:lang w:val="en-GB"/>
        </w:rPr>
        <w:t xml:space="preserve"> </w:t>
      </w:r>
      <w:r w:rsidRPr="009369C0">
        <w:rPr>
          <w:color w:val="7030A0"/>
          <w:sz w:val="20"/>
          <w:lang w:val="en-GB"/>
        </w:rPr>
        <w:t>assistance</w:t>
      </w:r>
      <w:r w:rsidRPr="009369C0">
        <w:rPr>
          <w:color w:val="7030A0"/>
          <w:spacing w:val="-12"/>
          <w:sz w:val="20"/>
          <w:lang w:val="en-GB"/>
        </w:rPr>
        <w:t xml:space="preserve"> </w:t>
      </w:r>
      <w:r w:rsidRPr="009369C0">
        <w:rPr>
          <w:color w:val="7030A0"/>
          <w:sz w:val="20"/>
          <w:lang w:val="en-GB"/>
        </w:rPr>
        <w:t>and</w:t>
      </w:r>
      <w:r w:rsidRPr="009369C0">
        <w:rPr>
          <w:color w:val="7030A0"/>
          <w:spacing w:val="-12"/>
          <w:sz w:val="20"/>
          <w:lang w:val="en-GB"/>
        </w:rPr>
        <w:t xml:space="preserve"> </w:t>
      </w:r>
      <w:r w:rsidRPr="009369C0">
        <w:rPr>
          <w:color w:val="7030A0"/>
          <w:sz w:val="20"/>
          <w:lang w:val="en-GB"/>
        </w:rPr>
        <w:t>either</w:t>
      </w:r>
      <w:r w:rsidRPr="009369C0">
        <w:rPr>
          <w:color w:val="7030A0"/>
          <w:spacing w:val="-12"/>
          <w:sz w:val="20"/>
          <w:lang w:val="en-GB"/>
        </w:rPr>
        <w:t xml:space="preserve"> </w:t>
      </w:r>
      <w:r w:rsidRPr="009369C0">
        <w:rPr>
          <w:color w:val="7030A0"/>
          <w:sz w:val="20"/>
          <w:lang w:val="en-GB"/>
        </w:rPr>
        <w:t>to</w:t>
      </w:r>
      <w:r w:rsidRPr="009369C0">
        <w:rPr>
          <w:color w:val="7030A0"/>
          <w:spacing w:val="-12"/>
          <w:sz w:val="20"/>
          <w:lang w:val="en-GB"/>
        </w:rPr>
        <w:t xml:space="preserve"> </w:t>
      </w:r>
      <w:r w:rsidRPr="009369C0">
        <w:rPr>
          <w:color w:val="7030A0"/>
          <w:sz w:val="20"/>
          <w:lang w:val="en-GB"/>
        </w:rPr>
        <w:t>execute</w:t>
      </w:r>
      <w:r w:rsidRPr="009369C0">
        <w:rPr>
          <w:color w:val="7030A0"/>
          <w:spacing w:val="-12"/>
          <w:sz w:val="20"/>
          <w:lang w:val="en-GB"/>
        </w:rPr>
        <w:t xml:space="preserve"> </w:t>
      </w:r>
      <w:r w:rsidRPr="009369C0">
        <w:rPr>
          <w:color w:val="7030A0"/>
          <w:sz w:val="20"/>
          <w:lang w:val="en-GB"/>
        </w:rPr>
        <w:t>them</w:t>
      </w:r>
      <w:r w:rsidRPr="009369C0">
        <w:rPr>
          <w:color w:val="7030A0"/>
          <w:spacing w:val="-11"/>
          <w:sz w:val="20"/>
          <w:lang w:val="en-GB"/>
        </w:rPr>
        <w:t xml:space="preserve"> </w:t>
      </w:r>
      <w:r w:rsidRPr="009369C0">
        <w:rPr>
          <w:color w:val="7030A0"/>
          <w:sz w:val="20"/>
          <w:lang w:val="en-GB"/>
        </w:rPr>
        <w:t>or</w:t>
      </w:r>
      <w:r w:rsidRPr="009369C0">
        <w:rPr>
          <w:color w:val="7030A0"/>
          <w:spacing w:val="-12"/>
          <w:sz w:val="20"/>
          <w:lang w:val="en-GB"/>
        </w:rPr>
        <w:t xml:space="preserve"> </w:t>
      </w:r>
      <w:r w:rsidRPr="009369C0">
        <w:rPr>
          <w:color w:val="7030A0"/>
          <w:sz w:val="20"/>
          <w:lang w:val="en-GB"/>
        </w:rPr>
        <w:t>to</w:t>
      </w:r>
      <w:r w:rsidRPr="009369C0">
        <w:rPr>
          <w:color w:val="7030A0"/>
          <w:spacing w:val="-12"/>
          <w:sz w:val="20"/>
          <w:lang w:val="en-GB"/>
        </w:rPr>
        <w:t xml:space="preserve"> </w:t>
      </w:r>
      <w:r w:rsidRPr="009369C0">
        <w:rPr>
          <w:color w:val="7030A0"/>
          <w:sz w:val="20"/>
          <w:lang w:val="en-GB"/>
        </w:rPr>
        <w:t>transmit them to the competent authorities for execution, in accordance with their domestic laws.</w:t>
      </w:r>
    </w:p>
    <w:p w14:paraId="779DFE92" w14:textId="77777777" w:rsidR="00E90605" w:rsidRPr="009369C0" w:rsidRDefault="00E90605">
      <w:pPr>
        <w:pStyle w:val="ListParagraph"/>
        <w:widowControl w:val="0"/>
        <w:numPr>
          <w:ilvl w:val="1"/>
          <w:numId w:val="15"/>
        </w:numPr>
        <w:tabs>
          <w:tab w:val="left" w:pos="1815"/>
        </w:tabs>
        <w:autoSpaceDE w:val="0"/>
        <w:autoSpaceDN w:val="0"/>
        <w:spacing w:before="123" w:after="0" w:line="249" w:lineRule="auto"/>
        <w:ind w:right="1248" w:firstLine="0"/>
        <w:contextualSpacing w:val="0"/>
        <w:jc w:val="both"/>
        <w:rPr>
          <w:color w:val="7030A0"/>
          <w:sz w:val="20"/>
          <w:lang w:val="en-GB"/>
        </w:rPr>
      </w:pPr>
      <w:r w:rsidRPr="009369C0">
        <w:rPr>
          <w:color w:val="7030A0"/>
          <w:sz w:val="20"/>
          <w:lang w:val="en-GB"/>
        </w:rPr>
        <w:t>Any</w:t>
      </w:r>
      <w:r w:rsidRPr="009369C0">
        <w:rPr>
          <w:color w:val="7030A0"/>
          <w:spacing w:val="-4"/>
          <w:sz w:val="20"/>
          <w:lang w:val="en-GB"/>
        </w:rPr>
        <w:t xml:space="preserve"> </w:t>
      </w:r>
      <w:r w:rsidRPr="009369C0">
        <w:rPr>
          <w:color w:val="7030A0"/>
          <w:sz w:val="20"/>
          <w:lang w:val="en-GB"/>
        </w:rPr>
        <w:t>judgment</w:t>
      </w:r>
      <w:r w:rsidRPr="009369C0">
        <w:rPr>
          <w:color w:val="7030A0"/>
          <w:spacing w:val="-6"/>
          <w:sz w:val="20"/>
          <w:lang w:val="en-GB"/>
        </w:rPr>
        <w:t xml:space="preserve"> </w:t>
      </w:r>
      <w:r w:rsidRPr="009369C0">
        <w:rPr>
          <w:color w:val="7030A0"/>
          <w:sz w:val="20"/>
          <w:lang w:val="en-GB"/>
        </w:rPr>
        <w:t>of</w:t>
      </w:r>
      <w:r w:rsidRPr="009369C0">
        <w:rPr>
          <w:color w:val="7030A0"/>
          <w:spacing w:val="-5"/>
          <w:sz w:val="20"/>
          <w:lang w:val="en-GB"/>
        </w:rPr>
        <w:t xml:space="preserve"> </w:t>
      </w:r>
      <w:r w:rsidRPr="009369C0">
        <w:rPr>
          <w:color w:val="7030A0"/>
          <w:sz w:val="20"/>
          <w:lang w:val="en-GB"/>
        </w:rPr>
        <w:t>a</w:t>
      </w:r>
      <w:r w:rsidRPr="009369C0">
        <w:rPr>
          <w:color w:val="7030A0"/>
          <w:spacing w:val="-5"/>
          <w:sz w:val="20"/>
          <w:lang w:val="en-GB"/>
        </w:rPr>
        <w:t xml:space="preserve"> </w:t>
      </w:r>
      <w:r w:rsidRPr="009369C0">
        <w:rPr>
          <w:color w:val="7030A0"/>
          <w:sz w:val="20"/>
          <w:lang w:val="en-GB"/>
        </w:rPr>
        <w:t>court</w:t>
      </w:r>
      <w:r w:rsidRPr="009369C0">
        <w:rPr>
          <w:color w:val="7030A0"/>
          <w:spacing w:val="-6"/>
          <w:sz w:val="20"/>
          <w:lang w:val="en-GB"/>
        </w:rPr>
        <w:t xml:space="preserve"> </w:t>
      </w:r>
      <w:r w:rsidRPr="009369C0">
        <w:rPr>
          <w:color w:val="7030A0"/>
          <w:sz w:val="20"/>
          <w:lang w:val="en-GB"/>
        </w:rPr>
        <w:t>having</w:t>
      </w:r>
      <w:r w:rsidRPr="009369C0">
        <w:rPr>
          <w:color w:val="7030A0"/>
          <w:spacing w:val="-4"/>
          <w:sz w:val="20"/>
          <w:lang w:val="en-GB"/>
        </w:rPr>
        <w:t xml:space="preserve"> </w:t>
      </w:r>
      <w:r w:rsidRPr="009369C0">
        <w:rPr>
          <w:color w:val="7030A0"/>
          <w:sz w:val="20"/>
          <w:lang w:val="en-GB"/>
        </w:rPr>
        <w:t>jurisdiction</w:t>
      </w:r>
      <w:r w:rsidRPr="009369C0">
        <w:rPr>
          <w:color w:val="7030A0"/>
          <w:spacing w:val="-4"/>
          <w:sz w:val="20"/>
          <w:lang w:val="en-GB"/>
        </w:rPr>
        <w:t xml:space="preserve"> </w:t>
      </w:r>
      <w:r w:rsidRPr="009369C0">
        <w:rPr>
          <w:color w:val="7030A0"/>
          <w:sz w:val="20"/>
          <w:lang w:val="en-GB"/>
        </w:rPr>
        <w:t>in</w:t>
      </w:r>
      <w:r w:rsidRPr="009369C0">
        <w:rPr>
          <w:color w:val="7030A0"/>
          <w:spacing w:val="-5"/>
          <w:sz w:val="20"/>
          <w:lang w:val="en-GB"/>
        </w:rPr>
        <w:t xml:space="preserve"> </w:t>
      </w:r>
      <w:r w:rsidRPr="009369C0">
        <w:rPr>
          <w:color w:val="7030A0"/>
          <w:sz w:val="20"/>
          <w:lang w:val="en-GB"/>
        </w:rPr>
        <w:t>accordance</w:t>
      </w:r>
      <w:r w:rsidRPr="009369C0">
        <w:rPr>
          <w:color w:val="7030A0"/>
          <w:spacing w:val="-5"/>
          <w:sz w:val="20"/>
          <w:lang w:val="en-GB"/>
        </w:rPr>
        <w:t xml:space="preserve"> </w:t>
      </w:r>
      <w:r w:rsidRPr="009369C0">
        <w:rPr>
          <w:color w:val="7030A0"/>
          <w:sz w:val="20"/>
          <w:lang w:val="en-GB"/>
        </w:rPr>
        <w:t>with</w:t>
      </w:r>
      <w:r w:rsidRPr="009369C0">
        <w:rPr>
          <w:color w:val="7030A0"/>
          <w:spacing w:val="-5"/>
          <w:sz w:val="20"/>
          <w:lang w:val="en-GB"/>
        </w:rPr>
        <w:t xml:space="preserve"> </w:t>
      </w:r>
      <w:r w:rsidRPr="009369C0">
        <w:rPr>
          <w:color w:val="7030A0"/>
          <w:sz w:val="20"/>
          <w:lang w:val="en-GB"/>
        </w:rPr>
        <w:t>this</w:t>
      </w:r>
      <w:r w:rsidRPr="009369C0">
        <w:rPr>
          <w:color w:val="7030A0"/>
          <w:spacing w:val="-6"/>
          <w:sz w:val="20"/>
          <w:lang w:val="en-GB"/>
        </w:rPr>
        <w:t xml:space="preserve"> </w:t>
      </w:r>
      <w:r w:rsidRPr="009369C0">
        <w:rPr>
          <w:color w:val="7030A0"/>
          <w:sz w:val="20"/>
          <w:lang w:val="en-GB"/>
        </w:rPr>
        <w:t>(Legally</w:t>
      </w:r>
      <w:r w:rsidRPr="009369C0">
        <w:rPr>
          <w:color w:val="7030A0"/>
          <w:spacing w:val="-4"/>
          <w:sz w:val="20"/>
          <w:lang w:val="en-GB"/>
        </w:rPr>
        <w:t xml:space="preserve"> </w:t>
      </w:r>
      <w:r w:rsidRPr="009369C0">
        <w:rPr>
          <w:color w:val="7030A0"/>
          <w:sz w:val="20"/>
          <w:lang w:val="en-GB"/>
        </w:rPr>
        <w:t>Binding Instrument) which is enforceable in the State of origin of the judgment and is not subject to any appeal or review shall be recognized and enforced in any State Party as soon as the formalities required in that State Party have been completed, provided that such formalities are not more onerous and fees and charges are not higher than those required for the enforcement of domestic judgments and shall not permit the re-opening of the merits of the case. The enforcement in the requested State of criminal judgments shall be to the extent permitted by the law of that State.</w:t>
      </w:r>
    </w:p>
    <w:p w14:paraId="033C1975" w14:textId="77777777" w:rsidR="00E90605" w:rsidRPr="009369C0" w:rsidRDefault="00E90605">
      <w:pPr>
        <w:pStyle w:val="ListParagraph"/>
        <w:widowControl w:val="0"/>
        <w:numPr>
          <w:ilvl w:val="1"/>
          <w:numId w:val="15"/>
        </w:numPr>
        <w:tabs>
          <w:tab w:val="left" w:pos="1817"/>
        </w:tabs>
        <w:autoSpaceDE w:val="0"/>
        <w:autoSpaceDN w:val="0"/>
        <w:spacing w:before="123" w:after="0" w:line="249" w:lineRule="auto"/>
        <w:ind w:right="1248" w:firstLine="0"/>
        <w:contextualSpacing w:val="0"/>
        <w:jc w:val="both"/>
        <w:rPr>
          <w:color w:val="7030A0"/>
          <w:sz w:val="20"/>
          <w:lang w:val="en-GB"/>
        </w:rPr>
      </w:pPr>
      <w:r w:rsidRPr="009369C0">
        <w:rPr>
          <w:color w:val="7030A0"/>
          <w:sz w:val="20"/>
          <w:lang w:val="en-GB"/>
        </w:rPr>
        <w:t>Recognition</w:t>
      </w:r>
      <w:r w:rsidRPr="009369C0">
        <w:rPr>
          <w:color w:val="7030A0"/>
          <w:spacing w:val="-7"/>
          <w:sz w:val="20"/>
          <w:lang w:val="en-GB"/>
        </w:rPr>
        <w:t xml:space="preserve"> </w:t>
      </w:r>
      <w:r w:rsidRPr="009369C0">
        <w:rPr>
          <w:color w:val="7030A0"/>
          <w:sz w:val="20"/>
          <w:lang w:val="en-GB"/>
        </w:rPr>
        <w:t>and</w:t>
      </w:r>
      <w:r w:rsidRPr="009369C0">
        <w:rPr>
          <w:color w:val="7030A0"/>
          <w:spacing w:val="-4"/>
          <w:sz w:val="20"/>
          <w:lang w:val="en-GB"/>
        </w:rPr>
        <w:t xml:space="preserve"> </w:t>
      </w:r>
      <w:r w:rsidRPr="009369C0">
        <w:rPr>
          <w:color w:val="7030A0"/>
          <w:sz w:val="20"/>
          <w:lang w:val="en-GB"/>
        </w:rPr>
        <w:t>enforcement</w:t>
      </w:r>
      <w:r w:rsidRPr="009369C0">
        <w:rPr>
          <w:color w:val="7030A0"/>
          <w:spacing w:val="-7"/>
          <w:sz w:val="20"/>
          <w:lang w:val="en-GB"/>
        </w:rPr>
        <w:t xml:space="preserve"> </w:t>
      </w:r>
      <w:r w:rsidRPr="009369C0">
        <w:rPr>
          <w:color w:val="7030A0"/>
          <w:sz w:val="20"/>
          <w:lang w:val="en-GB"/>
        </w:rPr>
        <w:t>may</w:t>
      </w:r>
      <w:r w:rsidRPr="009369C0">
        <w:rPr>
          <w:color w:val="7030A0"/>
          <w:spacing w:val="-6"/>
          <w:sz w:val="20"/>
          <w:lang w:val="en-GB"/>
        </w:rPr>
        <w:t xml:space="preserve"> </w:t>
      </w:r>
      <w:r w:rsidRPr="009369C0">
        <w:rPr>
          <w:color w:val="7030A0"/>
          <w:sz w:val="20"/>
          <w:lang w:val="en-GB"/>
        </w:rPr>
        <w:t>be</w:t>
      </w:r>
      <w:r w:rsidRPr="009369C0">
        <w:rPr>
          <w:color w:val="7030A0"/>
          <w:spacing w:val="-5"/>
          <w:sz w:val="20"/>
          <w:lang w:val="en-GB"/>
        </w:rPr>
        <w:t xml:space="preserve"> </w:t>
      </w:r>
      <w:r w:rsidRPr="009369C0">
        <w:rPr>
          <w:color w:val="7030A0"/>
          <w:sz w:val="20"/>
          <w:lang w:val="en-GB"/>
        </w:rPr>
        <w:t>refused,</w:t>
      </w:r>
      <w:r w:rsidRPr="009369C0">
        <w:rPr>
          <w:color w:val="7030A0"/>
          <w:spacing w:val="-6"/>
          <w:sz w:val="20"/>
          <w:lang w:val="en-GB"/>
        </w:rPr>
        <w:t xml:space="preserve"> </w:t>
      </w:r>
      <w:r w:rsidRPr="009369C0">
        <w:rPr>
          <w:color w:val="7030A0"/>
          <w:sz w:val="20"/>
          <w:lang w:val="en-GB"/>
        </w:rPr>
        <w:t>only</w:t>
      </w:r>
      <w:r w:rsidRPr="009369C0">
        <w:rPr>
          <w:color w:val="7030A0"/>
          <w:spacing w:val="-4"/>
          <w:sz w:val="20"/>
          <w:lang w:val="en-GB"/>
        </w:rPr>
        <w:t xml:space="preserve"> </w:t>
      </w:r>
      <w:r w:rsidRPr="009369C0">
        <w:rPr>
          <w:color w:val="7030A0"/>
          <w:spacing w:val="-2"/>
          <w:sz w:val="20"/>
          <w:lang w:val="en-GB"/>
        </w:rPr>
        <w:t>where:</w:t>
      </w:r>
    </w:p>
    <w:p w14:paraId="33A95F11" w14:textId="77777777" w:rsidR="00E90605" w:rsidRPr="009369C0" w:rsidRDefault="00E90605">
      <w:pPr>
        <w:pStyle w:val="ListParagraph"/>
        <w:widowControl w:val="0"/>
        <w:numPr>
          <w:ilvl w:val="0"/>
          <w:numId w:val="11"/>
        </w:numPr>
        <w:tabs>
          <w:tab w:val="left" w:pos="1482"/>
        </w:tabs>
        <w:autoSpaceDE w:val="0"/>
        <w:autoSpaceDN w:val="0"/>
        <w:spacing w:before="131" w:after="0" w:line="249" w:lineRule="auto"/>
        <w:ind w:right="1253" w:firstLine="0"/>
        <w:contextualSpacing w:val="0"/>
        <w:jc w:val="both"/>
        <w:rPr>
          <w:color w:val="7030A0"/>
          <w:sz w:val="20"/>
          <w:lang w:val="en-GB"/>
        </w:rPr>
      </w:pPr>
      <w:r w:rsidRPr="009369C0">
        <w:rPr>
          <w:color w:val="7030A0"/>
          <w:sz w:val="20"/>
          <w:lang w:val="en-GB"/>
        </w:rPr>
        <w:t>the defendant furnishes to the competent authority or court where the recognition and enforcement is sought, proof that the defendant was not given reasonable notice and a fair opportunity to present his or her case; or</w:t>
      </w:r>
    </w:p>
    <w:p w14:paraId="03B0E68C" w14:textId="77777777" w:rsidR="00E90605" w:rsidRPr="009369C0" w:rsidRDefault="00E90605">
      <w:pPr>
        <w:pStyle w:val="ListParagraph"/>
        <w:widowControl w:val="0"/>
        <w:numPr>
          <w:ilvl w:val="0"/>
          <w:numId w:val="11"/>
        </w:numPr>
        <w:tabs>
          <w:tab w:val="left" w:pos="1477"/>
        </w:tabs>
        <w:autoSpaceDE w:val="0"/>
        <w:autoSpaceDN w:val="0"/>
        <w:spacing w:before="122" w:after="0" w:line="249" w:lineRule="auto"/>
        <w:ind w:right="1253" w:firstLine="0"/>
        <w:contextualSpacing w:val="0"/>
        <w:jc w:val="both"/>
        <w:rPr>
          <w:color w:val="7030A0"/>
          <w:sz w:val="20"/>
          <w:lang w:val="en-GB"/>
        </w:rPr>
      </w:pPr>
      <w:r w:rsidRPr="009369C0">
        <w:rPr>
          <w:color w:val="7030A0"/>
          <w:sz w:val="20"/>
          <w:lang w:val="en-GB"/>
        </w:rPr>
        <w:t xml:space="preserve">where the judgment is irreconcilable with an earlier judgment validly pronounced in the State Party where its recognition is sought </w:t>
      </w:r>
      <w:proofErr w:type="gramStart"/>
      <w:r w:rsidRPr="009369C0">
        <w:rPr>
          <w:color w:val="7030A0"/>
          <w:sz w:val="20"/>
          <w:lang w:val="en-GB"/>
        </w:rPr>
        <w:t>with regard to</w:t>
      </w:r>
      <w:proofErr w:type="gramEnd"/>
      <w:r w:rsidRPr="009369C0">
        <w:rPr>
          <w:color w:val="7030A0"/>
          <w:sz w:val="20"/>
          <w:lang w:val="en-GB"/>
        </w:rPr>
        <w:t xml:space="preserve"> the same cause of action and the same parties; or</w:t>
      </w:r>
    </w:p>
    <w:p w14:paraId="34894B66" w14:textId="77777777" w:rsidR="00E90605" w:rsidRPr="009369C0" w:rsidRDefault="00E90605">
      <w:pPr>
        <w:pStyle w:val="ListParagraph"/>
        <w:widowControl w:val="0"/>
        <w:numPr>
          <w:ilvl w:val="0"/>
          <w:numId w:val="11"/>
        </w:numPr>
        <w:tabs>
          <w:tab w:val="left" w:pos="1461"/>
        </w:tabs>
        <w:autoSpaceDE w:val="0"/>
        <w:autoSpaceDN w:val="0"/>
        <w:spacing w:before="123" w:after="0" w:line="249" w:lineRule="auto"/>
        <w:ind w:right="1248" w:firstLine="0"/>
        <w:contextualSpacing w:val="0"/>
        <w:jc w:val="both"/>
        <w:rPr>
          <w:color w:val="7030A0"/>
          <w:sz w:val="20"/>
          <w:lang w:val="en-GB"/>
        </w:rPr>
      </w:pPr>
      <w:r w:rsidRPr="009369C0">
        <w:rPr>
          <w:color w:val="7030A0"/>
          <w:sz w:val="20"/>
          <w:lang w:val="en-GB"/>
        </w:rPr>
        <w:t xml:space="preserve">where the judgment is manifestly contrary to the </w:t>
      </w:r>
      <w:proofErr w:type="spellStart"/>
      <w:r w:rsidRPr="009369C0">
        <w:rPr>
          <w:i/>
          <w:color w:val="7030A0"/>
          <w:sz w:val="20"/>
          <w:lang w:val="en-GB"/>
        </w:rPr>
        <w:t>ordre</w:t>
      </w:r>
      <w:proofErr w:type="spellEnd"/>
      <w:r w:rsidRPr="009369C0">
        <w:rPr>
          <w:i/>
          <w:color w:val="7030A0"/>
          <w:sz w:val="20"/>
          <w:lang w:val="en-GB"/>
        </w:rPr>
        <w:t xml:space="preserve"> public </w:t>
      </w:r>
      <w:r w:rsidRPr="009369C0">
        <w:rPr>
          <w:color w:val="7030A0"/>
          <w:sz w:val="20"/>
          <w:lang w:val="en-GB"/>
        </w:rPr>
        <w:t>of the State Party in which its recognition is sought.</w:t>
      </w:r>
    </w:p>
    <w:p w14:paraId="121E46EC" w14:textId="77777777" w:rsidR="00E90605" w:rsidRPr="009369C0" w:rsidRDefault="00E90605">
      <w:pPr>
        <w:pStyle w:val="ListParagraph"/>
        <w:widowControl w:val="0"/>
        <w:numPr>
          <w:ilvl w:val="1"/>
          <w:numId w:val="15"/>
        </w:numPr>
        <w:tabs>
          <w:tab w:val="left" w:pos="1836"/>
        </w:tabs>
        <w:autoSpaceDE w:val="0"/>
        <w:autoSpaceDN w:val="0"/>
        <w:spacing w:before="123" w:after="0" w:line="249" w:lineRule="auto"/>
        <w:ind w:right="1248" w:firstLine="0"/>
        <w:contextualSpacing w:val="0"/>
        <w:jc w:val="both"/>
        <w:rPr>
          <w:color w:val="7030A0"/>
          <w:sz w:val="20"/>
          <w:lang w:val="en-GB"/>
        </w:rPr>
      </w:pPr>
      <w:r w:rsidRPr="009369C0">
        <w:rPr>
          <w:color w:val="7030A0"/>
          <w:sz w:val="20"/>
          <w:lang w:val="en-GB"/>
        </w:rPr>
        <w:t>Mutual legal assistance or international legal cooperation under this article may be refused by a State Party if it is contrary to the applicable laws of the requested State Party.</w:t>
      </w:r>
    </w:p>
    <w:p w14:paraId="2E938E6C" w14:textId="77777777" w:rsidR="00E90605" w:rsidRDefault="00E90605" w:rsidP="00E90605">
      <w:pPr>
        <w:spacing w:before="122"/>
        <w:ind w:left="1266"/>
        <w:rPr>
          <w:b/>
          <w:sz w:val="20"/>
        </w:rPr>
      </w:pPr>
      <w:r w:rsidRPr="00145B42">
        <w:rPr>
          <w:b/>
          <w:sz w:val="20"/>
          <w:highlight w:val="yellow"/>
        </w:rPr>
        <w:t>(Delete:</w:t>
      </w:r>
      <w:r w:rsidRPr="00145B42">
        <w:rPr>
          <w:b/>
          <w:spacing w:val="-6"/>
          <w:sz w:val="20"/>
          <w:highlight w:val="yellow"/>
        </w:rPr>
        <w:t xml:space="preserve"> </w:t>
      </w:r>
      <w:r w:rsidRPr="00145B42">
        <w:rPr>
          <w:b/>
          <w:spacing w:val="-2"/>
          <w:sz w:val="20"/>
          <w:highlight w:val="yellow"/>
        </w:rPr>
        <w:t>Palestine)</w:t>
      </w:r>
    </w:p>
    <w:p w14:paraId="6DCB9209" w14:textId="77777777" w:rsidR="00E90605" w:rsidRDefault="00E90605" w:rsidP="00E90605">
      <w:pPr>
        <w:rPr>
          <w:sz w:val="20"/>
        </w:rPr>
        <w:sectPr w:rsidR="00E90605">
          <w:pgSz w:w="11910" w:h="16850"/>
          <w:pgMar w:top="1140" w:right="1020" w:bottom="760" w:left="1000" w:header="857" w:footer="565" w:gutter="0"/>
          <w:cols w:space="720"/>
        </w:sectPr>
      </w:pPr>
    </w:p>
    <w:p w14:paraId="35AE4414" w14:textId="77777777" w:rsidR="00E90605" w:rsidRDefault="00E90605" w:rsidP="00E90605">
      <w:pPr>
        <w:pStyle w:val="BodyText"/>
        <w:spacing w:before="6"/>
        <w:ind w:left="0"/>
        <w:jc w:val="left"/>
        <w:rPr>
          <w:b/>
          <w:sz w:val="16"/>
        </w:rPr>
      </w:pPr>
    </w:p>
    <w:p w14:paraId="797680D0" w14:textId="77777777" w:rsidR="00E90605" w:rsidRPr="009369C0" w:rsidRDefault="00E90605">
      <w:pPr>
        <w:pStyle w:val="ListParagraph"/>
        <w:widowControl w:val="0"/>
        <w:numPr>
          <w:ilvl w:val="1"/>
          <w:numId w:val="12"/>
        </w:numPr>
        <w:tabs>
          <w:tab w:val="left" w:pos="1856"/>
        </w:tabs>
        <w:autoSpaceDE w:val="0"/>
        <w:autoSpaceDN w:val="0"/>
        <w:spacing w:before="121" w:after="0" w:line="249" w:lineRule="auto"/>
        <w:ind w:right="1249" w:firstLine="0"/>
        <w:contextualSpacing w:val="0"/>
        <w:jc w:val="both"/>
        <w:rPr>
          <w:color w:val="7030A0"/>
          <w:sz w:val="20"/>
          <w:lang w:val="en-GB"/>
        </w:rPr>
      </w:pPr>
      <w:r w:rsidRPr="009369C0">
        <w:rPr>
          <w:color w:val="7030A0"/>
          <w:sz w:val="20"/>
          <w:lang w:val="en-GB"/>
        </w:rPr>
        <w:t>States Parties shall not decline to render mutual legal assistance or international judicial cooperation in a claim involving liability for harms or criminal offenses, falling within the scope of this (Legally Binding Instrument) on the sole ground that the request is considered to involve fiscal matters or bank secrecy.</w:t>
      </w:r>
    </w:p>
    <w:p w14:paraId="5238ABB0" w14:textId="77777777" w:rsidR="00E90605" w:rsidRPr="009369C0" w:rsidRDefault="00E90605" w:rsidP="00E90605">
      <w:pPr>
        <w:spacing w:line="249" w:lineRule="auto"/>
        <w:jc w:val="both"/>
        <w:rPr>
          <w:sz w:val="20"/>
          <w:lang w:val="en-GB"/>
        </w:rPr>
      </w:pPr>
    </w:p>
    <w:p w14:paraId="631F7027" w14:textId="77777777" w:rsidR="00E90605" w:rsidRPr="009369C0" w:rsidRDefault="00E90605" w:rsidP="00E90605">
      <w:pPr>
        <w:spacing w:line="249" w:lineRule="auto"/>
        <w:jc w:val="both"/>
        <w:rPr>
          <w:sz w:val="20"/>
          <w:lang w:val="en-GB"/>
        </w:rPr>
      </w:pPr>
    </w:p>
    <w:p w14:paraId="481E739D" w14:textId="77777777" w:rsidR="00E90605" w:rsidRPr="009369C0" w:rsidRDefault="00E90605" w:rsidP="00E90605">
      <w:pPr>
        <w:spacing w:line="249" w:lineRule="auto"/>
        <w:jc w:val="both"/>
        <w:rPr>
          <w:sz w:val="20"/>
          <w:lang w:val="en-GB"/>
        </w:rPr>
      </w:pPr>
    </w:p>
    <w:p w14:paraId="53463A02" w14:textId="77777777" w:rsidR="00E90605" w:rsidRPr="0003321C" w:rsidRDefault="00E90605" w:rsidP="00E90605">
      <w:pPr>
        <w:spacing w:before="73"/>
        <w:ind w:left="100"/>
        <w:rPr>
          <w:b/>
          <w:color w:val="00B050"/>
          <w:sz w:val="20"/>
        </w:rPr>
      </w:pPr>
      <w:proofErr w:type="spellStart"/>
      <w:r w:rsidRPr="0003321C">
        <w:rPr>
          <w:b/>
          <w:color w:val="00B050"/>
          <w:sz w:val="20"/>
        </w:rPr>
        <w:t>Article</w:t>
      </w:r>
      <w:proofErr w:type="spellEnd"/>
      <w:r w:rsidRPr="0003321C">
        <w:rPr>
          <w:b/>
          <w:color w:val="00B050"/>
          <w:spacing w:val="-5"/>
          <w:sz w:val="20"/>
        </w:rPr>
        <w:t xml:space="preserve"> </w:t>
      </w:r>
      <w:r w:rsidRPr="0003321C">
        <w:rPr>
          <w:b/>
          <w:color w:val="00B050"/>
          <w:sz w:val="20"/>
        </w:rPr>
        <w:t>12.</w:t>
      </w:r>
      <w:r w:rsidRPr="0003321C">
        <w:rPr>
          <w:b/>
          <w:color w:val="00B050"/>
          <w:spacing w:val="-6"/>
          <w:sz w:val="20"/>
        </w:rPr>
        <w:t xml:space="preserve"> </w:t>
      </w:r>
      <w:r w:rsidRPr="0003321C">
        <w:rPr>
          <w:b/>
          <w:color w:val="00B050"/>
          <w:sz w:val="20"/>
        </w:rPr>
        <w:t>Mutual</w:t>
      </w:r>
      <w:r w:rsidRPr="0003321C">
        <w:rPr>
          <w:b/>
          <w:color w:val="00B050"/>
          <w:spacing w:val="-6"/>
          <w:sz w:val="20"/>
        </w:rPr>
        <w:t xml:space="preserve"> </w:t>
      </w:r>
      <w:r w:rsidRPr="0003321C">
        <w:rPr>
          <w:b/>
          <w:color w:val="00B050"/>
          <w:sz w:val="20"/>
        </w:rPr>
        <w:t>Legal</w:t>
      </w:r>
      <w:r w:rsidRPr="0003321C">
        <w:rPr>
          <w:b/>
          <w:color w:val="00B050"/>
          <w:spacing w:val="-3"/>
          <w:sz w:val="20"/>
        </w:rPr>
        <w:t xml:space="preserve"> </w:t>
      </w:r>
      <w:r w:rsidRPr="0003321C">
        <w:rPr>
          <w:b/>
          <w:color w:val="00B050"/>
          <w:spacing w:val="-2"/>
          <w:sz w:val="20"/>
        </w:rPr>
        <w:t>Assistance</w:t>
      </w:r>
    </w:p>
    <w:p w14:paraId="482C2EC0" w14:textId="77777777" w:rsidR="00E90605" w:rsidRPr="0003321C" w:rsidRDefault="00E90605" w:rsidP="00E90605">
      <w:pPr>
        <w:pStyle w:val="BodyText"/>
        <w:ind w:left="0"/>
        <w:jc w:val="left"/>
        <w:rPr>
          <w:b/>
          <w:color w:val="00B050"/>
        </w:rPr>
      </w:pPr>
    </w:p>
    <w:p w14:paraId="620A554A" w14:textId="77777777" w:rsidR="00E90605" w:rsidRPr="0003321C" w:rsidRDefault="00E90605" w:rsidP="00E90605">
      <w:pPr>
        <w:pStyle w:val="BodyText"/>
        <w:spacing w:before="4"/>
        <w:ind w:left="0"/>
        <w:jc w:val="left"/>
        <w:rPr>
          <w:b/>
          <w:color w:val="00B050"/>
        </w:rPr>
      </w:pPr>
    </w:p>
    <w:p w14:paraId="4176D40B" w14:textId="77777777" w:rsidR="00E90605" w:rsidRPr="009369C0" w:rsidRDefault="00E90605">
      <w:pPr>
        <w:pStyle w:val="ListParagraph"/>
        <w:widowControl w:val="0"/>
        <w:numPr>
          <w:ilvl w:val="1"/>
          <w:numId w:val="55"/>
        </w:numPr>
        <w:tabs>
          <w:tab w:val="left" w:pos="821"/>
        </w:tabs>
        <w:autoSpaceDE w:val="0"/>
        <w:autoSpaceDN w:val="0"/>
        <w:spacing w:before="1" w:after="0" w:line="276" w:lineRule="auto"/>
        <w:ind w:right="105" w:firstLine="0"/>
        <w:contextualSpacing w:val="0"/>
        <w:jc w:val="both"/>
        <w:rPr>
          <w:color w:val="00B050"/>
          <w:sz w:val="20"/>
          <w:lang w:val="en-GB"/>
        </w:rPr>
      </w:pPr>
      <w:r w:rsidRPr="009369C0">
        <w:rPr>
          <w:color w:val="00B050"/>
          <w:sz w:val="20"/>
          <w:lang w:val="en-GB"/>
        </w:rPr>
        <w:t>States parties shall afford one another the greatest measure of assistance in connection with criminal, civil and administrative proceedings relevant to the enforcement of the measures referred to in Articles</w:t>
      </w:r>
      <w:r w:rsidRPr="009369C0">
        <w:rPr>
          <w:color w:val="00B050"/>
          <w:spacing w:val="-10"/>
          <w:sz w:val="20"/>
          <w:lang w:val="en-GB"/>
        </w:rPr>
        <w:t xml:space="preserve"> </w:t>
      </w:r>
      <w:r w:rsidRPr="009369C0">
        <w:rPr>
          <w:color w:val="00B050"/>
          <w:sz w:val="20"/>
          <w:lang w:val="en-GB"/>
        </w:rPr>
        <w:t>6-8,</w:t>
      </w:r>
      <w:r w:rsidRPr="009369C0">
        <w:rPr>
          <w:color w:val="00B050"/>
          <w:spacing w:val="-11"/>
          <w:sz w:val="20"/>
          <w:lang w:val="en-GB"/>
        </w:rPr>
        <w:t xml:space="preserve"> </w:t>
      </w:r>
      <w:r w:rsidRPr="009369C0">
        <w:rPr>
          <w:color w:val="00B050"/>
          <w:sz w:val="20"/>
          <w:lang w:val="en-GB"/>
        </w:rPr>
        <w:t>including</w:t>
      </w:r>
      <w:r w:rsidRPr="009369C0">
        <w:rPr>
          <w:color w:val="00B050"/>
          <w:spacing w:val="-10"/>
          <w:sz w:val="20"/>
          <w:lang w:val="en-GB"/>
        </w:rPr>
        <w:t xml:space="preserve"> </w:t>
      </w:r>
      <w:r w:rsidRPr="009369C0">
        <w:rPr>
          <w:color w:val="00B050"/>
          <w:sz w:val="20"/>
          <w:lang w:val="en-GB"/>
        </w:rPr>
        <w:t>assistance</w:t>
      </w:r>
      <w:r w:rsidRPr="009369C0">
        <w:rPr>
          <w:color w:val="00B050"/>
          <w:spacing w:val="-13"/>
          <w:sz w:val="20"/>
          <w:lang w:val="en-GB"/>
        </w:rPr>
        <w:t xml:space="preserve"> </w:t>
      </w:r>
      <w:r w:rsidRPr="009369C0">
        <w:rPr>
          <w:color w:val="00B050"/>
          <w:sz w:val="20"/>
          <w:lang w:val="en-GB"/>
        </w:rPr>
        <w:t>to</w:t>
      </w:r>
      <w:r w:rsidRPr="009369C0">
        <w:rPr>
          <w:color w:val="00B050"/>
          <w:spacing w:val="-10"/>
          <w:sz w:val="20"/>
          <w:lang w:val="en-GB"/>
        </w:rPr>
        <w:t xml:space="preserve"> </w:t>
      </w:r>
      <w:r w:rsidRPr="009369C0">
        <w:rPr>
          <w:color w:val="00B050"/>
          <w:sz w:val="20"/>
          <w:lang w:val="en-GB"/>
        </w:rPr>
        <w:t>expedite</w:t>
      </w:r>
      <w:r w:rsidRPr="009369C0">
        <w:rPr>
          <w:color w:val="00B050"/>
          <w:spacing w:val="-11"/>
          <w:sz w:val="20"/>
          <w:lang w:val="en-GB"/>
        </w:rPr>
        <w:t xml:space="preserve"> </w:t>
      </w:r>
      <w:r w:rsidRPr="009369C0">
        <w:rPr>
          <w:color w:val="00B050"/>
          <w:sz w:val="20"/>
          <w:lang w:val="en-GB"/>
        </w:rPr>
        <w:t>requests</w:t>
      </w:r>
      <w:r w:rsidRPr="009369C0">
        <w:rPr>
          <w:color w:val="00B050"/>
          <w:spacing w:val="-10"/>
          <w:sz w:val="20"/>
          <w:lang w:val="en-GB"/>
        </w:rPr>
        <w:t xml:space="preserve"> </w:t>
      </w:r>
      <w:r w:rsidRPr="009369C0">
        <w:rPr>
          <w:color w:val="00B050"/>
          <w:sz w:val="20"/>
          <w:lang w:val="en-GB"/>
        </w:rPr>
        <w:t>from</w:t>
      </w:r>
      <w:r w:rsidRPr="009369C0">
        <w:rPr>
          <w:color w:val="00B050"/>
          <w:spacing w:val="-8"/>
          <w:sz w:val="20"/>
          <w:lang w:val="en-GB"/>
        </w:rPr>
        <w:t xml:space="preserve"> </w:t>
      </w:r>
      <w:r w:rsidRPr="009369C0">
        <w:rPr>
          <w:color w:val="00B050"/>
          <w:sz w:val="20"/>
          <w:lang w:val="en-GB"/>
        </w:rPr>
        <w:t>private</w:t>
      </w:r>
      <w:r w:rsidRPr="009369C0">
        <w:rPr>
          <w:color w:val="00B050"/>
          <w:spacing w:val="-11"/>
          <w:sz w:val="20"/>
          <w:lang w:val="en-GB"/>
        </w:rPr>
        <w:t xml:space="preserve"> </w:t>
      </w:r>
      <w:r w:rsidRPr="009369C0">
        <w:rPr>
          <w:color w:val="00B050"/>
          <w:sz w:val="20"/>
          <w:lang w:val="en-GB"/>
        </w:rPr>
        <w:t>parties for the transmission and service of documents and for the taking of evidence in civil proceedings.</w:t>
      </w:r>
    </w:p>
    <w:p w14:paraId="06B193E0" w14:textId="77777777" w:rsidR="00E90605" w:rsidRPr="009369C0" w:rsidRDefault="00E90605">
      <w:pPr>
        <w:pStyle w:val="ListParagraph"/>
        <w:widowControl w:val="0"/>
        <w:numPr>
          <w:ilvl w:val="1"/>
          <w:numId w:val="55"/>
        </w:numPr>
        <w:tabs>
          <w:tab w:val="left" w:pos="821"/>
        </w:tabs>
        <w:autoSpaceDE w:val="0"/>
        <w:autoSpaceDN w:val="0"/>
        <w:spacing w:before="265" w:after="0" w:line="276" w:lineRule="auto"/>
        <w:ind w:right="105" w:firstLine="0"/>
        <w:contextualSpacing w:val="0"/>
        <w:jc w:val="both"/>
        <w:rPr>
          <w:color w:val="00B050"/>
          <w:sz w:val="20"/>
          <w:lang w:val="en-GB"/>
        </w:rPr>
      </w:pPr>
      <w:r w:rsidRPr="009369C0">
        <w:rPr>
          <w:color w:val="00B050"/>
          <w:sz w:val="20"/>
          <w:lang w:val="en-GB"/>
        </w:rPr>
        <w:t>States Parties shall carry out their obligations under Article 12.1 in conformity with any treaties or other arrangements on mutual legal assistance that may exist between them.</w:t>
      </w:r>
    </w:p>
    <w:p w14:paraId="65829EBC" w14:textId="77777777" w:rsidR="00E90605" w:rsidRPr="0003321C" w:rsidRDefault="00E90605">
      <w:pPr>
        <w:pStyle w:val="ListParagraph"/>
        <w:widowControl w:val="0"/>
        <w:numPr>
          <w:ilvl w:val="1"/>
          <w:numId w:val="55"/>
        </w:numPr>
        <w:tabs>
          <w:tab w:val="left" w:pos="821"/>
        </w:tabs>
        <w:autoSpaceDE w:val="0"/>
        <w:autoSpaceDN w:val="0"/>
        <w:spacing w:before="266" w:after="0" w:line="276" w:lineRule="auto"/>
        <w:ind w:right="104" w:firstLine="0"/>
        <w:contextualSpacing w:val="0"/>
        <w:jc w:val="both"/>
        <w:rPr>
          <w:color w:val="00B050"/>
          <w:sz w:val="20"/>
        </w:rPr>
      </w:pPr>
      <w:r w:rsidRPr="009369C0">
        <w:rPr>
          <w:color w:val="00B050"/>
          <w:sz w:val="20"/>
          <w:lang w:val="en-GB"/>
        </w:rPr>
        <w:t xml:space="preserve">States Parties shall cooperate closely with one another, consistent with their respective domestic legal and administrative systems, to enhance the enforcement of the measures referred to in Articles 6-8. </w:t>
      </w:r>
      <w:r w:rsidRPr="0003321C">
        <w:rPr>
          <w:color w:val="00B050"/>
          <w:sz w:val="20"/>
        </w:rPr>
        <w:t xml:space="preserve">States </w:t>
      </w:r>
      <w:proofErr w:type="spellStart"/>
      <w:r w:rsidRPr="0003321C">
        <w:rPr>
          <w:color w:val="00B050"/>
          <w:sz w:val="20"/>
        </w:rPr>
        <w:t>Parties</w:t>
      </w:r>
      <w:proofErr w:type="spellEnd"/>
      <w:r w:rsidRPr="0003321C">
        <w:rPr>
          <w:color w:val="00B050"/>
          <w:sz w:val="20"/>
        </w:rPr>
        <w:t xml:space="preserve"> </w:t>
      </w:r>
      <w:proofErr w:type="spellStart"/>
      <w:r w:rsidRPr="0003321C">
        <w:rPr>
          <w:color w:val="00B050"/>
          <w:sz w:val="20"/>
        </w:rPr>
        <w:t>shall</w:t>
      </w:r>
      <w:proofErr w:type="spellEnd"/>
      <w:r w:rsidRPr="0003321C">
        <w:rPr>
          <w:color w:val="00B050"/>
          <w:sz w:val="20"/>
        </w:rPr>
        <w:t xml:space="preserve">, in </w:t>
      </w:r>
      <w:proofErr w:type="spellStart"/>
      <w:r w:rsidRPr="0003321C">
        <w:rPr>
          <w:color w:val="00B050"/>
          <w:sz w:val="20"/>
        </w:rPr>
        <w:t>particular</w:t>
      </w:r>
      <w:proofErr w:type="spellEnd"/>
      <w:r w:rsidRPr="0003321C">
        <w:rPr>
          <w:color w:val="00B050"/>
          <w:sz w:val="20"/>
        </w:rPr>
        <w:t xml:space="preserve">, </w:t>
      </w:r>
      <w:proofErr w:type="spellStart"/>
      <w:r w:rsidRPr="0003321C">
        <w:rPr>
          <w:color w:val="00B050"/>
          <w:sz w:val="20"/>
        </w:rPr>
        <w:t>take</w:t>
      </w:r>
      <w:proofErr w:type="spellEnd"/>
      <w:r w:rsidRPr="0003321C">
        <w:rPr>
          <w:color w:val="00B050"/>
          <w:sz w:val="20"/>
        </w:rPr>
        <w:t xml:space="preserve"> </w:t>
      </w:r>
      <w:proofErr w:type="spellStart"/>
      <w:r w:rsidRPr="0003321C">
        <w:rPr>
          <w:color w:val="00B050"/>
          <w:sz w:val="20"/>
        </w:rPr>
        <w:t>the</w:t>
      </w:r>
      <w:proofErr w:type="spellEnd"/>
      <w:r w:rsidRPr="0003321C">
        <w:rPr>
          <w:color w:val="00B050"/>
          <w:sz w:val="20"/>
        </w:rPr>
        <w:t xml:space="preserve"> </w:t>
      </w:r>
      <w:proofErr w:type="spellStart"/>
      <w:r w:rsidRPr="0003321C">
        <w:rPr>
          <w:color w:val="00B050"/>
          <w:sz w:val="20"/>
        </w:rPr>
        <w:t>necessary</w:t>
      </w:r>
      <w:proofErr w:type="spellEnd"/>
      <w:r w:rsidRPr="0003321C">
        <w:rPr>
          <w:color w:val="00B050"/>
          <w:sz w:val="20"/>
        </w:rPr>
        <w:t xml:space="preserve"> </w:t>
      </w:r>
      <w:proofErr w:type="spellStart"/>
      <w:r w:rsidRPr="0003321C">
        <w:rPr>
          <w:color w:val="00B050"/>
          <w:sz w:val="20"/>
        </w:rPr>
        <w:t>steps</w:t>
      </w:r>
      <w:proofErr w:type="spellEnd"/>
      <w:r w:rsidRPr="0003321C">
        <w:rPr>
          <w:color w:val="00B050"/>
          <w:sz w:val="20"/>
        </w:rPr>
        <w:t>:</w:t>
      </w:r>
    </w:p>
    <w:p w14:paraId="5F10927F" w14:textId="77777777" w:rsidR="00E90605" w:rsidRPr="009369C0" w:rsidRDefault="00E90605">
      <w:pPr>
        <w:pStyle w:val="ListParagraph"/>
        <w:widowControl w:val="0"/>
        <w:numPr>
          <w:ilvl w:val="0"/>
          <w:numId w:val="56"/>
        </w:numPr>
        <w:tabs>
          <w:tab w:val="left" w:pos="821"/>
        </w:tabs>
        <w:autoSpaceDE w:val="0"/>
        <w:autoSpaceDN w:val="0"/>
        <w:spacing w:before="119" w:after="0" w:line="276" w:lineRule="auto"/>
        <w:ind w:right="105" w:firstLine="0"/>
        <w:contextualSpacing w:val="0"/>
        <w:jc w:val="both"/>
        <w:rPr>
          <w:color w:val="00B050"/>
          <w:sz w:val="20"/>
          <w:lang w:val="en-GB"/>
        </w:rPr>
      </w:pPr>
      <w:r w:rsidRPr="009369C0">
        <w:rPr>
          <w:color w:val="00B050"/>
          <w:sz w:val="20"/>
          <w:lang w:val="en-GB"/>
        </w:rPr>
        <w:t>To establish, maintain and enhance channels of communication between their relevant State agencies and their counterparts in other States Parties in order to</w:t>
      </w:r>
    </w:p>
    <w:p w14:paraId="19D10A2D" w14:textId="77777777" w:rsidR="00E90605" w:rsidRPr="009369C0" w:rsidRDefault="00E90605">
      <w:pPr>
        <w:pStyle w:val="ListParagraph"/>
        <w:widowControl w:val="0"/>
        <w:numPr>
          <w:ilvl w:val="1"/>
          <w:numId w:val="56"/>
        </w:numPr>
        <w:tabs>
          <w:tab w:val="left" w:pos="821"/>
        </w:tabs>
        <w:autoSpaceDE w:val="0"/>
        <w:autoSpaceDN w:val="0"/>
        <w:spacing w:before="121" w:after="0" w:line="276" w:lineRule="auto"/>
        <w:ind w:right="106" w:firstLine="0"/>
        <w:contextualSpacing w:val="0"/>
        <w:jc w:val="both"/>
        <w:rPr>
          <w:color w:val="00B050"/>
          <w:sz w:val="20"/>
          <w:lang w:val="en-GB"/>
        </w:rPr>
      </w:pPr>
      <w:r w:rsidRPr="009369C0">
        <w:rPr>
          <w:color w:val="00B050"/>
          <w:sz w:val="20"/>
          <w:lang w:val="en-GB"/>
        </w:rPr>
        <w:t>facilitate the secure and rapid exchange of information concerning all aspects of</w:t>
      </w:r>
      <w:r w:rsidRPr="009369C0">
        <w:rPr>
          <w:color w:val="00B050"/>
          <w:spacing w:val="-1"/>
          <w:sz w:val="20"/>
          <w:lang w:val="en-GB"/>
        </w:rPr>
        <w:t xml:space="preserve"> </w:t>
      </w:r>
      <w:r w:rsidRPr="009369C0">
        <w:rPr>
          <w:color w:val="00B050"/>
          <w:sz w:val="20"/>
          <w:lang w:val="en-GB"/>
        </w:rPr>
        <w:t>the</w:t>
      </w:r>
      <w:r w:rsidRPr="009369C0">
        <w:rPr>
          <w:color w:val="00B050"/>
          <w:spacing w:val="-1"/>
          <w:sz w:val="20"/>
          <w:lang w:val="en-GB"/>
        </w:rPr>
        <w:t xml:space="preserve"> </w:t>
      </w:r>
      <w:r w:rsidRPr="009369C0">
        <w:rPr>
          <w:color w:val="00B050"/>
          <w:sz w:val="20"/>
          <w:lang w:val="en-GB"/>
        </w:rPr>
        <w:t>enforcement of</w:t>
      </w:r>
      <w:r w:rsidRPr="009369C0">
        <w:rPr>
          <w:color w:val="00B050"/>
          <w:spacing w:val="-1"/>
          <w:sz w:val="20"/>
          <w:lang w:val="en-GB"/>
        </w:rPr>
        <w:t xml:space="preserve"> </w:t>
      </w:r>
      <w:r w:rsidRPr="009369C0">
        <w:rPr>
          <w:color w:val="00B050"/>
          <w:sz w:val="20"/>
          <w:lang w:val="en-GB"/>
        </w:rPr>
        <w:t>the</w:t>
      </w:r>
      <w:r w:rsidRPr="009369C0">
        <w:rPr>
          <w:color w:val="00B050"/>
          <w:spacing w:val="-2"/>
          <w:sz w:val="20"/>
          <w:lang w:val="en-GB"/>
        </w:rPr>
        <w:t xml:space="preserve"> </w:t>
      </w:r>
      <w:r w:rsidRPr="009369C0">
        <w:rPr>
          <w:color w:val="00B050"/>
          <w:sz w:val="20"/>
          <w:lang w:val="en-GB"/>
        </w:rPr>
        <w:t>measures referred</w:t>
      </w:r>
      <w:r w:rsidRPr="009369C0">
        <w:rPr>
          <w:color w:val="00B050"/>
          <w:spacing w:val="-2"/>
          <w:sz w:val="20"/>
          <w:lang w:val="en-GB"/>
        </w:rPr>
        <w:t xml:space="preserve"> </w:t>
      </w:r>
      <w:r w:rsidRPr="009369C0">
        <w:rPr>
          <w:color w:val="00B050"/>
          <w:sz w:val="20"/>
          <w:lang w:val="en-GB"/>
        </w:rPr>
        <w:t>to in</w:t>
      </w:r>
      <w:r w:rsidRPr="009369C0">
        <w:rPr>
          <w:color w:val="00B050"/>
          <w:spacing w:val="-2"/>
          <w:sz w:val="20"/>
          <w:lang w:val="en-GB"/>
        </w:rPr>
        <w:t xml:space="preserve"> </w:t>
      </w:r>
      <w:r w:rsidRPr="009369C0">
        <w:rPr>
          <w:color w:val="00B050"/>
          <w:sz w:val="20"/>
          <w:lang w:val="en-GB"/>
        </w:rPr>
        <w:t>Articles 6-8, including for the purposes of the early identification of breaches of such measures; and</w:t>
      </w:r>
    </w:p>
    <w:p w14:paraId="03801361" w14:textId="77777777" w:rsidR="00E90605" w:rsidRPr="009369C0" w:rsidRDefault="00E90605">
      <w:pPr>
        <w:pStyle w:val="ListParagraph"/>
        <w:widowControl w:val="0"/>
        <w:numPr>
          <w:ilvl w:val="1"/>
          <w:numId w:val="56"/>
        </w:numPr>
        <w:tabs>
          <w:tab w:val="left" w:pos="821"/>
        </w:tabs>
        <w:autoSpaceDE w:val="0"/>
        <w:autoSpaceDN w:val="0"/>
        <w:spacing w:before="120" w:after="0" w:line="276" w:lineRule="auto"/>
        <w:ind w:right="109" w:firstLine="0"/>
        <w:contextualSpacing w:val="0"/>
        <w:jc w:val="both"/>
        <w:rPr>
          <w:color w:val="00B050"/>
          <w:sz w:val="20"/>
          <w:lang w:val="en-GB"/>
        </w:rPr>
      </w:pPr>
      <w:r w:rsidRPr="009369C0">
        <w:rPr>
          <w:color w:val="00B050"/>
          <w:sz w:val="20"/>
          <w:lang w:val="en-GB"/>
        </w:rPr>
        <w:t>share information concerning issues, challenges, and lessons learned</w:t>
      </w:r>
      <w:r w:rsidRPr="009369C0">
        <w:rPr>
          <w:color w:val="00B050"/>
          <w:spacing w:val="-4"/>
          <w:sz w:val="20"/>
          <w:lang w:val="en-GB"/>
        </w:rPr>
        <w:t xml:space="preserve"> </w:t>
      </w:r>
      <w:r w:rsidRPr="009369C0">
        <w:rPr>
          <w:color w:val="00B050"/>
          <w:sz w:val="20"/>
          <w:lang w:val="en-GB"/>
        </w:rPr>
        <w:t>in</w:t>
      </w:r>
      <w:r w:rsidRPr="009369C0">
        <w:rPr>
          <w:color w:val="00B050"/>
          <w:spacing w:val="-6"/>
          <w:sz w:val="20"/>
          <w:lang w:val="en-GB"/>
        </w:rPr>
        <w:t xml:space="preserve"> </w:t>
      </w:r>
      <w:r w:rsidRPr="009369C0">
        <w:rPr>
          <w:color w:val="00B050"/>
          <w:sz w:val="20"/>
          <w:lang w:val="en-GB"/>
        </w:rPr>
        <w:t>the</w:t>
      </w:r>
      <w:r w:rsidRPr="009369C0">
        <w:rPr>
          <w:color w:val="00B050"/>
          <w:spacing w:val="-3"/>
          <w:sz w:val="20"/>
          <w:lang w:val="en-GB"/>
        </w:rPr>
        <w:t xml:space="preserve"> </w:t>
      </w:r>
      <w:r w:rsidRPr="009369C0">
        <w:rPr>
          <w:color w:val="00B050"/>
          <w:sz w:val="20"/>
          <w:lang w:val="en-GB"/>
        </w:rPr>
        <w:t>prevention</w:t>
      </w:r>
      <w:r w:rsidRPr="009369C0">
        <w:rPr>
          <w:color w:val="00B050"/>
          <w:spacing w:val="-2"/>
          <w:sz w:val="20"/>
          <w:lang w:val="en-GB"/>
        </w:rPr>
        <w:t xml:space="preserve"> </w:t>
      </w:r>
      <w:r w:rsidRPr="009369C0">
        <w:rPr>
          <w:color w:val="00B050"/>
          <w:sz w:val="20"/>
          <w:lang w:val="en-GB"/>
        </w:rPr>
        <w:t>of</w:t>
      </w:r>
      <w:r w:rsidRPr="009369C0">
        <w:rPr>
          <w:color w:val="00B050"/>
          <w:spacing w:val="-2"/>
          <w:sz w:val="20"/>
          <w:lang w:val="en-GB"/>
        </w:rPr>
        <w:t xml:space="preserve"> </w:t>
      </w:r>
      <w:r w:rsidRPr="009369C0">
        <w:rPr>
          <w:color w:val="00B050"/>
          <w:sz w:val="20"/>
          <w:lang w:val="en-GB"/>
        </w:rPr>
        <w:t>business</w:t>
      </w:r>
      <w:r w:rsidRPr="009369C0">
        <w:rPr>
          <w:color w:val="00B050"/>
          <w:spacing w:val="-1"/>
          <w:sz w:val="20"/>
          <w:lang w:val="en-GB"/>
        </w:rPr>
        <w:t xml:space="preserve"> </w:t>
      </w:r>
      <w:r w:rsidRPr="009369C0">
        <w:rPr>
          <w:color w:val="00B050"/>
          <w:sz w:val="20"/>
          <w:lang w:val="en-GB"/>
        </w:rPr>
        <w:t>involvement</w:t>
      </w:r>
      <w:r w:rsidRPr="009369C0">
        <w:rPr>
          <w:color w:val="00B050"/>
          <w:spacing w:val="-1"/>
          <w:sz w:val="20"/>
          <w:lang w:val="en-GB"/>
        </w:rPr>
        <w:t xml:space="preserve"> </w:t>
      </w:r>
      <w:r w:rsidRPr="009369C0">
        <w:rPr>
          <w:color w:val="00B050"/>
          <w:sz w:val="20"/>
          <w:lang w:val="en-GB"/>
        </w:rPr>
        <w:t>in</w:t>
      </w:r>
      <w:r w:rsidRPr="009369C0">
        <w:rPr>
          <w:color w:val="00B050"/>
          <w:spacing w:val="-3"/>
          <w:sz w:val="20"/>
          <w:lang w:val="en-GB"/>
        </w:rPr>
        <w:t xml:space="preserve"> </w:t>
      </w:r>
      <w:r w:rsidRPr="009369C0">
        <w:rPr>
          <w:color w:val="00B050"/>
          <w:sz w:val="20"/>
          <w:lang w:val="en-GB"/>
        </w:rPr>
        <w:t>human rights</w:t>
      </w:r>
      <w:r w:rsidRPr="009369C0">
        <w:rPr>
          <w:color w:val="00B050"/>
          <w:spacing w:val="-2"/>
          <w:sz w:val="20"/>
          <w:lang w:val="en-GB"/>
        </w:rPr>
        <w:t xml:space="preserve"> </w:t>
      </w:r>
      <w:r w:rsidRPr="009369C0">
        <w:rPr>
          <w:color w:val="00B050"/>
          <w:sz w:val="20"/>
          <w:lang w:val="en-GB"/>
        </w:rPr>
        <w:t>abuse, including with a view to enhancing the effectiveness of competent authorities, agencies and services; and</w:t>
      </w:r>
    </w:p>
    <w:p w14:paraId="63741819" w14:textId="77777777" w:rsidR="00E90605" w:rsidRPr="009369C0" w:rsidRDefault="00E90605">
      <w:pPr>
        <w:pStyle w:val="ListParagraph"/>
        <w:widowControl w:val="0"/>
        <w:numPr>
          <w:ilvl w:val="0"/>
          <w:numId w:val="56"/>
        </w:numPr>
        <w:tabs>
          <w:tab w:val="left" w:pos="821"/>
        </w:tabs>
        <w:autoSpaceDE w:val="0"/>
        <w:autoSpaceDN w:val="0"/>
        <w:spacing w:before="120" w:after="0" w:line="276" w:lineRule="auto"/>
        <w:ind w:right="106" w:firstLine="0"/>
        <w:contextualSpacing w:val="0"/>
        <w:jc w:val="both"/>
        <w:rPr>
          <w:color w:val="00B050"/>
          <w:sz w:val="20"/>
          <w:lang w:val="en-GB"/>
        </w:rPr>
      </w:pPr>
      <w:r w:rsidRPr="009369C0">
        <w:rPr>
          <w:color w:val="00B050"/>
          <w:sz w:val="20"/>
          <w:lang w:val="en-GB"/>
        </w:rPr>
        <w:t>To facilitate effective coordination between their relevant State agencies and to promote the exchange of personnel and other experts, including, subject to bilateral agreements or arrangements between the States Parties concerned, the posting of liaison officers.</w:t>
      </w:r>
    </w:p>
    <w:p w14:paraId="77CD6932" w14:textId="77777777" w:rsidR="00E90605" w:rsidRPr="009369C0" w:rsidRDefault="00E90605">
      <w:pPr>
        <w:pStyle w:val="ListParagraph"/>
        <w:widowControl w:val="0"/>
        <w:numPr>
          <w:ilvl w:val="1"/>
          <w:numId w:val="55"/>
        </w:numPr>
        <w:tabs>
          <w:tab w:val="left" w:pos="821"/>
        </w:tabs>
        <w:autoSpaceDE w:val="0"/>
        <w:autoSpaceDN w:val="0"/>
        <w:spacing w:before="73" w:after="0"/>
        <w:ind w:left="820" w:hanging="721"/>
        <w:contextualSpacing w:val="0"/>
        <w:jc w:val="both"/>
        <w:rPr>
          <w:color w:val="00B050"/>
          <w:sz w:val="20"/>
          <w:lang w:val="en-GB"/>
        </w:rPr>
      </w:pPr>
      <w:r w:rsidRPr="009369C0">
        <w:rPr>
          <w:color w:val="00B050"/>
          <w:sz w:val="20"/>
          <w:lang w:val="en-GB"/>
        </w:rPr>
        <w:t>For</w:t>
      </w:r>
      <w:r w:rsidRPr="009369C0">
        <w:rPr>
          <w:color w:val="00B050"/>
          <w:spacing w:val="-19"/>
          <w:sz w:val="20"/>
          <w:lang w:val="en-GB"/>
        </w:rPr>
        <w:t xml:space="preserve"> </w:t>
      </w:r>
      <w:r w:rsidRPr="009369C0">
        <w:rPr>
          <w:color w:val="00B050"/>
          <w:sz w:val="20"/>
          <w:lang w:val="en-GB"/>
        </w:rPr>
        <w:t>the</w:t>
      </w:r>
      <w:r w:rsidRPr="009369C0">
        <w:rPr>
          <w:color w:val="00B050"/>
          <w:spacing w:val="-15"/>
          <w:sz w:val="20"/>
          <w:lang w:val="en-GB"/>
        </w:rPr>
        <w:t xml:space="preserve"> </w:t>
      </w:r>
      <w:r w:rsidRPr="009369C0">
        <w:rPr>
          <w:color w:val="00B050"/>
          <w:sz w:val="20"/>
          <w:lang w:val="en-GB"/>
        </w:rPr>
        <w:t>purposes</w:t>
      </w:r>
      <w:r w:rsidRPr="009369C0">
        <w:rPr>
          <w:color w:val="00B050"/>
          <w:spacing w:val="-12"/>
          <w:sz w:val="20"/>
          <w:lang w:val="en-GB"/>
        </w:rPr>
        <w:t xml:space="preserve"> </w:t>
      </w:r>
      <w:r w:rsidRPr="009369C0">
        <w:rPr>
          <w:color w:val="00B050"/>
          <w:sz w:val="20"/>
          <w:lang w:val="en-GB"/>
        </w:rPr>
        <w:t>of</w:t>
      </w:r>
      <w:r w:rsidRPr="009369C0">
        <w:rPr>
          <w:color w:val="00B050"/>
          <w:spacing w:val="-15"/>
          <w:sz w:val="20"/>
          <w:lang w:val="en-GB"/>
        </w:rPr>
        <w:t xml:space="preserve"> </w:t>
      </w:r>
      <w:r w:rsidRPr="009369C0">
        <w:rPr>
          <w:color w:val="00B050"/>
          <w:sz w:val="20"/>
          <w:lang w:val="en-GB"/>
        </w:rPr>
        <w:t>meeting</w:t>
      </w:r>
      <w:r w:rsidRPr="009369C0">
        <w:rPr>
          <w:color w:val="00B050"/>
          <w:spacing w:val="-17"/>
          <w:sz w:val="20"/>
          <w:lang w:val="en-GB"/>
        </w:rPr>
        <w:t xml:space="preserve"> </w:t>
      </w:r>
      <w:r w:rsidRPr="009369C0">
        <w:rPr>
          <w:color w:val="00B050"/>
          <w:sz w:val="20"/>
          <w:lang w:val="en-GB"/>
        </w:rPr>
        <w:t>their</w:t>
      </w:r>
      <w:r w:rsidRPr="009369C0">
        <w:rPr>
          <w:color w:val="00B050"/>
          <w:spacing w:val="-13"/>
          <w:sz w:val="20"/>
          <w:lang w:val="en-GB"/>
        </w:rPr>
        <w:t xml:space="preserve"> </w:t>
      </w:r>
      <w:r w:rsidRPr="009369C0">
        <w:rPr>
          <w:color w:val="00B050"/>
          <w:sz w:val="20"/>
          <w:lang w:val="en-GB"/>
        </w:rPr>
        <w:t>obligations</w:t>
      </w:r>
      <w:r w:rsidRPr="009369C0">
        <w:rPr>
          <w:color w:val="00B050"/>
          <w:spacing w:val="-13"/>
          <w:sz w:val="20"/>
          <w:lang w:val="en-GB"/>
        </w:rPr>
        <w:t xml:space="preserve"> </w:t>
      </w:r>
      <w:r w:rsidRPr="009369C0">
        <w:rPr>
          <w:color w:val="00B050"/>
          <w:sz w:val="20"/>
          <w:lang w:val="en-GB"/>
        </w:rPr>
        <w:t>under</w:t>
      </w:r>
      <w:r w:rsidRPr="009369C0">
        <w:rPr>
          <w:color w:val="00B050"/>
          <w:spacing w:val="-17"/>
          <w:sz w:val="20"/>
          <w:lang w:val="en-GB"/>
        </w:rPr>
        <w:t xml:space="preserve"> </w:t>
      </w:r>
      <w:r w:rsidRPr="009369C0">
        <w:rPr>
          <w:color w:val="00B050"/>
          <w:sz w:val="20"/>
          <w:lang w:val="en-GB"/>
        </w:rPr>
        <w:t>this</w:t>
      </w:r>
      <w:r w:rsidRPr="009369C0">
        <w:rPr>
          <w:color w:val="00B050"/>
          <w:spacing w:val="-13"/>
          <w:sz w:val="20"/>
          <w:lang w:val="en-GB"/>
        </w:rPr>
        <w:t xml:space="preserve"> </w:t>
      </w:r>
      <w:r w:rsidRPr="009369C0">
        <w:rPr>
          <w:color w:val="00B050"/>
          <w:sz w:val="20"/>
          <w:lang w:val="en-GB"/>
        </w:rPr>
        <w:t>article,</w:t>
      </w:r>
      <w:r w:rsidRPr="009369C0">
        <w:rPr>
          <w:color w:val="00B050"/>
          <w:spacing w:val="-12"/>
          <w:sz w:val="20"/>
          <w:lang w:val="en-GB"/>
        </w:rPr>
        <w:t xml:space="preserve"> </w:t>
      </w:r>
      <w:r w:rsidRPr="009369C0">
        <w:rPr>
          <w:color w:val="00B050"/>
          <w:spacing w:val="-4"/>
          <w:sz w:val="20"/>
          <w:lang w:val="en-GB"/>
        </w:rPr>
        <w:t>each</w:t>
      </w:r>
    </w:p>
    <w:p w14:paraId="1E499582" w14:textId="77777777" w:rsidR="00E90605" w:rsidRPr="00C22A64" w:rsidRDefault="00E90605" w:rsidP="00E90605">
      <w:pPr>
        <w:pStyle w:val="BodyText"/>
        <w:spacing w:before="50"/>
        <w:rPr>
          <w:color w:val="00B050"/>
        </w:rPr>
      </w:pPr>
      <w:r w:rsidRPr="00C22A64">
        <w:rPr>
          <w:color w:val="00B050"/>
        </w:rPr>
        <w:t>State</w:t>
      </w:r>
      <w:r w:rsidRPr="00C22A64">
        <w:rPr>
          <w:color w:val="00B050"/>
          <w:spacing w:val="-5"/>
        </w:rPr>
        <w:t xml:space="preserve"> </w:t>
      </w:r>
      <w:r w:rsidRPr="00C22A64">
        <w:rPr>
          <w:color w:val="00B050"/>
        </w:rPr>
        <w:t>Party</w:t>
      </w:r>
      <w:r w:rsidRPr="00C22A64">
        <w:rPr>
          <w:color w:val="00B050"/>
          <w:spacing w:val="-4"/>
        </w:rPr>
        <w:t xml:space="preserve"> </w:t>
      </w:r>
      <w:r w:rsidRPr="00C22A64">
        <w:rPr>
          <w:color w:val="00B050"/>
          <w:spacing w:val="-2"/>
        </w:rPr>
        <w:t>shall:</w:t>
      </w:r>
    </w:p>
    <w:p w14:paraId="07F956E6" w14:textId="77777777" w:rsidR="00E90605" w:rsidRPr="009369C0" w:rsidRDefault="00E90605">
      <w:pPr>
        <w:pStyle w:val="ListParagraph"/>
        <w:widowControl w:val="0"/>
        <w:numPr>
          <w:ilvl w:val="2"/>
          <w:numId w:val="55"/>
        </w:numPr>
        <w:tabs>
          <w:tab w:val="left" w:pos="792"/>
        </w:tabs>
        <w:autoSpaceDE w:val="0"/>
        <w:autoSpaceDN w:val="0"/>
        <w:spacing w:before="168" w:after="0" w:line="276" w:lineRule="auto"/>
        <w:ind w:right="106"/>
        <w:contextualSpacing w:val="0"/>
        <w:jc w:val="both"/>
        <w:rPr>
          <w:color w:val="00B050"/>
          <w:sz w:val="20"/>
          <w:lang w:val="en-GB"/>
        </w:rPr>
      </w:pPr>
      <w:r w:rsidRPr="009369C0">
        <w:rPr>
          <w:color w:val="00B050"/>
          <w:sz w:val="20"/>
          <w:lang w:val="en-GB"/>
        </w:rPr>
        <w:t>ensure</w:t>
      </w:r>
      <w:r w:rsidRPr="009369C0">
        <w:rPr>
          <w:color w:val="00B050"/>
          <w:spacing w:val="-20"/>
          <w:sz w:val="20"/>
          <w:lang w:val="en-GB"/>
        </w:rPr>
        <w:t xml:space="preserve"> </w:t>
      </w:r>
      <w:r w:rsidRPr="009369C0">
        <w:rPr>
          <w:color w:val="00B050"/>
          <w:sz w:val="20"/>
          <w:lang w:val="en-GB"/>
        </w:rPr>
        <w:t>that</w:t>
      </w:r>
      <w:r w:rsidRPr="009369C0">
        <w:rPr>
          <w:color w:val="00B050"/>
          <w:spacing w:val="-17"/>
          <w:sz w:val="20"/>
          <w:lang w:val="en-GB"/>
        </w:rPr>
        <w:t xml:space="preserve"> </w:t>
      </w:r>
      <w:r w:rsidRPr="009369C0">
        <w:rPr>
          <w:color w:val="00B050"/>
          <w:sz w:val="20"/>
          <w:lang w:val="en-GB"/>
        </w:rPr>
        <w:t>its</w:t>
      </w:r>
      <w:r w:rsidRPr="009369C0">
        <w:rPr>
          <w:color w:val="00B050"/>
          <w:spacing w:val="-16"/>
          <w:sz w:val="20"/>
          <w:lang w:val="en-GB"/>
        </w:rPr>
        <w:t xml:space="preserve"> </w:t>
      </w:r>
      <w:r w:rsidRPr="009369C0">
        <w:rPr>
          <w:color w:val="00B050"/>
          <w:sz w:val="20"/>
          <w:lang w:val="en-GB"/>
        </w:rPr>
        <w:t>relevant</w:t>
      </w:r>
      <w:r w:rsidRPr="009369C0">
        <w:rPr>
          <w:color w:val="00B050"/>
          <w:spacing w:val="-17"/>
          <w:sz w:val="20"/>
          <w:lang w:val="en-GB"/>
        </w:rPr>
        <w:t xml:space="preserve"> </w:t>
      </w:r>
      <w:r w:rsidRPr="009369C0">
        <w:rPr>
          <w:color w:val="00B050"/>
          <w:sz w:val="20"/>
          <w:lang w:val="en-GB"/>
        </w:rPr>
        <w:t>State</w:t>
      </w:r>
      <w:r w:rsidRPr="009369C0">
        <w:rPr>
          <w:color w:val="00B050"/>
          <w:spacing w:val="-18"/>
          <w:sz w:val="20"/>
          <w:lang w:val="en-GB"/>
        </w:rPr>
        <w:t xml:space="preserve"> </w:t>
      </w:r>
      <w:r w:rsidRPr="009369C0">
        <w:rPr>
          <w:color w:val="00B050"/>
          <w:sz w:val="20"/>
          <w:lang w:val="en-GB"/>
        </w:rPr>
        <w:t>agencies</w:t>
      </w:r>
      <w:r w:rsidRPr="009369C0">
        <w:rPr>
          <w:color w:val="00B050"/>
          <w:spacing w:val="-18"/>
          <w:sz w:val="20"/>
          <w:lang w:val="en-GB"/>
        </w:rPr>
        <w:t xml:space="preserve"> </w:t>
      </w:r>
      <w:r w:rsidRPr="009369C0">
        <w:rPr>
          <w:color w:val="00B050"/>
          <w:sz w:val="20"/>
          <w:lang w:val="en-GB"/>
        </w:rPr>
        <w:t>have</w:t>
      </w:r>
      <w:r w:rsidRPr="009369C0">
        <w:rPr>
          <w:color w:val="00B050"/>
          <w:spacing w:val="-18"/>
          <w:sz w:val="20"/>
          <w:lang w:val="en-GB"/>
        </w:rPr>
        <w:t xml:space="preserve"> </w:t>
      </w:r>
      <w:r w:rsidRPr="009369C0">
        <w:rPr>
          <w:color w:val="00B050"/>
          <w:sz w:val="20"/>
          <w:lang w:val="en-GB"/>
        </w:rPr>
        <w:t>access</w:t>
      </w:r>
      <w:r w:rsidRPr="009369C0">
        <w:rPr>
          <w:color w:val="00B050"/>
          <w:spacing w:val="-16"/>
          <w:sz w:val="20"/>
          <w:lang w:val="en-GB"/>
        </w:rPr>
        <w:t xml:space="preserve"> </w:t>
      </w:r>
      <w:r w:rsidRPr="009369C0">
        <w:rPr>
          <w:color w:val="00B050"/>
          <w:sz w:val="20"/>
          <w:lang w:val="en-GB"/>
        </w:rPr>
        <w:t>to</w:t>
      </w:r>
      <w:r w:rsidRPr="009369C0">
        <w:rPr>
          <w:color w:val="00B050"/>
          <w:spacing w:val="-20"/>
          <w:sz w:val="20"/>
          <w:lang w:val="en-GB"/>
        </w:rPr>
        <w:t xml:space="preserve"> </w:t>
      </w:r>
      <w:r w:rsidRPr="009369C0">
        <w:rPr>
          <w:color w:val="00B050"/>
          <w:sz w:val="20"/>
          <w:lang w:val="en-GB"/>
        </w:rPr>
        <w:t>the</w:t>
      </w:r>
      <w:r w:rsidRPr="009369C0">
        <w:rPr>
          <w:color w:val="00B050"/>
          <w:spacing w:val="-19"/>
          <w:sz w:val="20"/>
          <w:lang w:val="en-GB"/>
        </w:rPr>
        <w:t xml:space="preserve"> </w:t>
      </w:r>
      <w:r w:rsidRPr="009369C0">
        <w:rPr>
          <w:color w:val="00B050"/>
          <w:sz w:val="20"/>
          <w:lang w:val="en-GB"/>
        </w:rPr>
        <w:t>necessary information, support, training and resources to enable personnel to make effective use of the treaties and arrangements referred to in Article 12.2; and</w:t>
      </w:r>
    </w:p>
    <w:p w14:paraId="038771A7" w14:textId="77777777" w:rsidR="00E90605" w:rsidRPr="009369C0" w:rsidRDefault="00E90605">
      <w:pPr>
        <w:pStyle w:val="ListParagraph"/>
        <w:widowControl w:val="0"/>
        <w:numPr>
          <w:ilvl w:val="2"/>
          <w:numId w:val="55"/>
        </w:numPr>
        <w:tabs>
          <w:tab w:val="left" w:pos="792"/>
        </w:tabs>
        <w:autoSpaceDE w:val="0"/>
        <w:autoSpaceDN w:val="0"/>
        <w:spacing w:before="120" w:after="0" w:line="276" w:lineRule="auto"/>
        <w:ind w:right="108"/>
        <w:contextualSpacing w:val="0"/>
        <w:jc w:val="both"/>
        <w:rPr>
          <w:color w:val="00B050"/>
          <w:sz w:val="20"/>
          <w:lang w:val="en-GB"/>
        </w:rPr>
      </w:pPr>
      <w:r w:rsidRPr="009369C0">
        <w:rPr>
          <w:color w:val="00B050"/>
          <w:sz w:val="20"/>
          <w:lang w:val="en-GB"/>
        </w:rPr>
        <w:t xml:space="preserve">consider </w:t>
      </w:r>
      <w:proofErr w:type="gramStart"/>
      <w:r w:rsidRPr="009369C0">
        <w:rPr>
          <w:color w:val="00B050"/>
          <w:sz w:val="20"/>
          <w:lang w:val="en-GB"/>
        </w:rPr>
        <w:t>entering into</w:t>
      </w:r>
      <w:proofErr w:type="gramEnd"/>
      <w:r w:rsidRPr="009369C0">
        <w:rPr>
          <w:color w:val="00B050"/>
          <w:sz w:val="20"/>
          <w:lang w:val="en-GB"/>
        </w:rPr>
        <w:t xml:space="preserve"> or enhancing bilateral or multilateral agreements or arrangements aimed at improving the ease with which and speed at which</w:t>
      </w:r>
    </w:p>
    <w:p w14:paraId="7E1FBAB4" w14:textId="77777777" w:rsidR="00E90605" w:rsidRPr="009369C0" w:rsidRDefault="00E90605">
      <w:pPr>
        <w:pStyle w:val="ListParagraph"/>
        <w:widowControl w:val="0"/>
        <w:numPr>
          <w:ilvl w:val="3"/>
          <w:numId w:val="55"/>
        </w:numPr>
        <w:tabs>
          <w:tab w:val="left" w:pos="1368"/>
        </w:tabs>
        <w:autoSpaceDE w:val="0"/>
        <w:autoSpaceDN w:val="0"/>
        <w:spacing w:before="120" w:after="0"/>
        <w:contextualSpacing w:val="0"/>
        <w:jc w:val="both"/>
        <w:rPr>
          <w:color w:val="00B050"/>
          <w:sz w:val="20"/>
          <w:lang w:val="en-GB"/>
        </w:rPr>
      </w:pPr>
      <w:proofErr w:type="gramStart"/>
      <w:r w:rsidRPr="009369C0">
        <w:rPr>
          <w:color w:val="00B050"/>
          <w:sz w:val="20"/>
          <w:lang w:val="en-GB"/>
        </w:rPr>
        <w:t>requests</w:t>
      </w:r>
      <w:r w:rsidRPr="009369C0">
        <w:rPr>
          <w:color w:val="00B050"/>
          <w:spacing w:val="26"/>
          <w:sz w:val="20"/>
          <w:lang w:val="en-GB"/>
        </w:rPr>
        <w:t xml:space="preserve">  </w:t>
      </w:r>
      <w:r w:rsidRPr="009369C0">
        <w:rPr>
          <w:color w:val="00B050"/>
          <w:sz w:val="20"/>
          <w:lang w:val="en-GB"/>
        </w:rPr>
        <w:t>for</w:t>
      </w:r>
      <w:proofErr w:type="gramEnd"/>
      <w:r w:rsidRPr="009369C0">
        <w:rPr>
          <w:color w:val="00B050"/>
          <w:spacing w:val="27"/>
          <w:sz w:val="20"/>
          <w:lang w:val="en-GB"/>
        </w:rPr>
        <w:t xml:space="preserve">  </w:t>
      </w:r>
      <w:r w:rsidRPr="009369C0">
        <w:rPr>
          <w:color w:val="00B050"/>
          <w:sz w:val="20"/>
          <w:lang w:val="en-GB"/>
        </w:rPr>
        <w:t>mutual</w:t>
      </w:r>
      <w:r w:rsidRPr="009369C0">
        <w:rPr>
          <w:color w:val="00B050"/>
          <w:spacing w:val="28"/>
          <w:sz w:val="20"/>
          <w:lang w:val="en-GB"/>
        </w:rPr>
        <w:t xml:space="preserve">  </w:t>
      </w:r>
      <w:r w:rsidRPr="009369C0">
        <w:rPr>
          <w:color w:val="00B050"/>
          <w:sz w:val="20"/>
          <w:lang w:val="en-GB"/>
        </w:rPr>
        <w:t>legal</w:t>
      </w:r>
      <w:r w:rsidRPr="009369C0">
        <w:rPr>
          <w:color w:val="00B050"/>
          <w:spacing w:val="27"/>
          <w:sz w:val="20"/>
          <w:lang w:val="en-GB"/>
        </w:rPr>
        <w:t xml:space="preserve">  </w:t>
      </w:r>
      <w:r w:rsidRPr="009369C0">
        <w:rPr>
          <w:color w:val="00B050"/>
          <w:sz w:val="20"/>
          <w:lang w:val="en-GB"/>
        </w:rPr>
        <w:t>assistance</w:t>
      </w:r>
      <w:r w:rsidRPr="009369C0">
        <w:rPr>
          <w:color w:val="00B050"/>
          <w:spacing w:val="28"/>
          <w:sz w:val="20"/>
          <w:lang w:val="en-GB"/>
        </w:rPr>
        <w:t xml:space="preserve">  </w:t>
      </w:r>
      <w:r w:rsidRPr="009369C0">
        <w:rPr>
          <w:color w:val="00B050"/>
          <w:sz w:val="20"/>
          <w:lang w:val="en-GB"/>
        </w:rPr>
        <w:t>can</w:t>
      </w:r>
      <w:r w:rsidRPr="009369C0">
        <w:rPr>
          <w:color w:val="00B050"/>
          <w:spacing w:val="28"/>
          <w:sz w:val="20"/>
          <w:lang w:val="en-GB"/>
        </w:rPr>
        <w:t xml:space="preserve">  </w:t>
      </w:r>
      <w:r w:rsidRPr="009369C0">
        <w:rPr>
          <w:color w:val="00B050"/>
          <w:sz w:val="20"/>
          <w:lang w:val="en-GB"/>
        </w:rPr>
        <w:t>be</w:t>
      </w:r>
      <w:r w:rsidRPr="009369C0">
        <w:rPr>
          <w:color w:val="00B050"/>
          <w:spacing w:val="26"/>
          <w:sz w:val="20"/>
          <w:lang w:val="en-GB"/>
        </w:rPr>
        <w:t xml:space="preserve">  </w:t>
      </w:r>
      <w:r w:rsidRPr="009369C0">
        <w:rPr>
          <w:color w:val="00B050"/>
          <w:sz w:val="20"/>
          <w:lang w:val="en-GB"/>
        </w:rPr>
        <w:t>made</w:t>
      </w:r>
      <w:r w:rsidRPr="009369C0">
        <w:rPr>
          <w:color w:val="00B050"/>
          <w:spacing w:val="27"/>
          <w:sz w:val="20"/>
          <w:lang w:val="en-GB"/>
        </w:rPr>
        <w:t xml:space="preserve">  </w:t>
      </w:r>
      <w:r w:rsidRPr="009369C0">
        <w:rPr>
          <w:color w:val="00B050"/>
          <w:spacing w:val="-5"/>
          <w:sz w:val="20"/>
          <w:lang w:val="en-GB"/>
        </w:rPr>
        <w:t>and</w:t>
      </w:r>
    </w:p>
    <w:p w14:paraId="224A7D95" w14:textId="77777777" w:rsidR="00E90605" w:rsidRPr="00C22A64" w:rsidRDefault="00E90605" w:rsidP="00E90605">
      <w:pPr>
        <w:pStyle w:val="BodyText"/>
        <w:spacing w:before="48"/>
        <w:ind w:left="1367"/>
        <w:rPr>
          <w:color w:val="00B050"/>
        </w:rPr>
      </w:pPr>
      <w:r w:rsidRPr="00C22A64">
        <w:rPr>
          <w:color w:val="00B050"/>
        </w:rPr>
        <w:t>responded</w:t>
      </w:r>
      <w:r w:rsidRPr="00C22A64">
        <w:rPr>
          <w:color w:val="00B050"/>
          <w:spacing w:val="-4"/>
        </w:rPr>
        <w:t xml:space="preserve"> </w:t>
      </w:r>
      <w:r w:rsidRPr="00C22A64">
        <w:rPr>
          <w:color w:val="00B050"/>
        </w:rPr>
        <w:t>to;</w:t>
      </w:r>
      <w:r w:rsidRPr="00C22A64">
        <w:rPr>
          <w:color w:val="00B050"/>
          <w:spacing w:val="-4"/>
        </w:rPr>
        <w:t xml:space="preserve"> </w:t>
      </w:r>
      <w:r w:rsidRPr="00C22A64">
        <w:rPr>
          <w:color w:val="00B050"/>
          <w:spacing w:val="-5"/>
        </w:rPr>
        <w:t>and</w:t>
      </w:r>
    </w:p>
    <w:p w14:paraId="1EC09014" w14:textId="77777777" w:rsidR="00E90605" w:rsidRPr="009369C0" w:rsidRDefault="00E90605">
      <w:pPr>
        <w:pStyle w:val="ListParagraph"/>
        <w:widowControl w:val="0"/>
        <w:numPr>
          <w:ilvl w:val="3"/>
          <w:numId w:val="55"/>
        </w:numPr>
        <w:tabs>
          <w:tab w:val="left" w:pos="1368"/>
        </w:tabs>
        <w:autoSpaceDE w:val="0"/>
        <w:autoSpaceDN w:val="0"/>
        <w:spacing w:before="170" w:after="0" w:line="276" w:lineRule="auto"/>
        <w:ind w:right="106"/>
        <w:contextualSpacing w:val="0"/>
        <w:jc w:val="both"/>
        <w:rPr>
          <w:color w:val="00B050"/>
          <w:sz w:val="20"/>
          <w:lang w:val="en-GB"/>
        </w:rPr>
      </w:pPr>
      <w:r w:rsidRPr="009369C0">
        <w:rPr>
          <w:color w:val="00B050"/>
          <w:sz w:val="20"/>
          <w:lang w:val="en-GB"/>
        </w:rPr>
        <w:t>information</w:t>
      </w:r>
      <w:r w:rsidRPr="009369C0">
        <w:rPr>
          <w:color w:val="00B050"/>
          <w:spacing w:val="-20"/>
          <w:sz w:val="20"/>
          <w:lang w:val="en-GB"/>
        </w:rPr>
        <w:t xml:space="preserve"> </w:t>
      </w:r>
      <w:r w:rsidRPr="009369C0">
        <w:rPr>
          <w:color w:val="00B050"/>
          <w:sz w:val="20"/>
          <w:lang w:val="en-GB"/>
        </w:rPr>
        <w:t>can</w:t>
      </w:r>
      <w:r w:rsidRPr="009369C0">
        <w:rPr>
          <w:color w:val="00B050"/>
          <w:spacing w:val="-19"/>
          <w:sz w:val="20"/>
          <w:lang w:val="en-GB"/>
        </w:rPr>
        <w:t xml:space="preserve"> </w:t>
      </w:r>
      <w:r w:rsidRPr="009369C0">
        <w:rPr>
          <w:color w:val="00B050"/>
          <w:sz w:val="20"/>
          <w:lang w:val="en-GB"/>
        </w:rPr>
        <w:t>be</w:t>
      </w:r>
      <w:r w:rsidRPr="009369C0">
        <w:rPr>
          <w:color w:val="00B050"/>
          <w:spacing w:val="-20"/>
          <w:sz w:val="20"/>
          <w:lang w:val="en-GB"/>
        </w:rPr>
        <w:t xml:space="preserve"> </w:t>
      </w:r>
      <w:r w:rsidRPr="009369C0">
        <w:rPr>
          <w:color w:val="00B050"/>
          <w:sz w:val="20"/>
          <w:lang w:val="en-GB"/>
        </w:rPr>
        <w:t>exchanged</w:t>
      </w:r>
      <w:r w:rsidRPr="009369C0">
        <w:rPr>
          <w:color w:val="00B050"/>
          <w:spacing w:val="-19"/>
          <w:sz w:val="20"/>
          <w:lang w:val="en-GB"/>
        </w:rPr>
        <w:t xml:space="preserve"> </w:t>
      </w:r>
      <w:r w:rsidRPr="009369C0">
        <w:rPr>
          <w:color w:val="00B050"/>
          <w:sz w:val="20"/>
          <w:lang w:val="en-GB"/>
        </w:rPr>
        <w:t>between</w:t>
      </w:r>
      <w:r w:rsidRPr="009369C0">
        <w:rPr>
          <w:color w:val="00B050"/>
          <w:spacing w:val="-20"/>
          <w:sz w:val="20"/>
          <w:lang w:val="en-GB"/>
        </w:rPr>
        <w:t xml:space="preserve"> </w:t>
      </w:r>
      <w:r w:rsidRPr="009369C0">
        <w:rPr>
          <w:color w:val="00B050"/>
          <w:sz w:val="20"/>
          <w:lang w:val="en-GB"/>
        </w:rPr>
        <w:t>relevant</w:t>
      </w:r>
      <w:r w:rsidRPr="009369C0">
        <w:rPr>
          <w:color w:val="00B050"/>
          <w:spacing w:val="-19"/>
          <w:sz w:val="20"/>
          <w:lang w:val="en-GB"/>
        </w:rPr>
        <w:t xml:space="preserve"> </w:t>
      </w:r>
      <w:r w:rsidRPr="009369C0">
        <w:rPr>
          <w:color w:val="00B050"/>
          <w:sz w:val="20"/>
          <w:lang w:val="en-GB"/>
        </w:rPr>
        <w:t>State</w:t>
      </w:r>
      <w:r w:rsidRPr="009369C0">
        <w:rPr>
          <w:color w:val="00B050"/>
          <w:spacing w:val="-20"/>
          <w:sz w:val="20"/>
          <w:lang w:val="en-GB"/>
        </w:rPr>
        <w:t xml:space="preserve"> </w:t>
      </w:r>
      <w:r w:rsidRPr="009369C0">
        <w:rPr>
          <w:color w:val="00B050"/>
          <w:sz w:val="20"/>
          <w:lang w:val="en-GB"/>
        </w:rPr>
        <w:t>Agencies for the purposes of enforcement of the measures referred to in Articles 6-8, including through information repositories that provide clarity on points of contact, core process requirements and systems for updates on outstanding requests.</w:t>
      </w:r>
    </w:p>
    <w:p w14:paraId="5C6405AA" w14:textId="77777777" w:rsidR="00E90605" w:rsidRPr="009369C0" w:rsidRDefault="00E90605" w:rsidP="00E90605">
      <w:pPr>
        <w:spacing w:line="249" w:lineRule="auto"/>
        <w:jc w:val="both"/>
        <w:rPr>
          <w:sz w:val="20"/>
          <w:lang w:val="en-GB"/>
        </w:rPr>
        <w:sectPr w:rsidR="00E90605" w:rsidRPr="009369C0">
          <w:pgSz w:w="11910" w:h="16850"/>
          <w:pgMar w:top="1140" w:right="1020" w:bottom="760" w:left="1000" w:header="857" w:footer="565" w:gutter="0"/>
          <w:cols w:space="720"/>
        </w:sectPr>
      </w:pPr>
    </w:p>
    <w:p w14:paraId="043A1FA8" w14:textId="77777777" w:rsidR="00E90605" w:rsidRDefault="00E90605" w:rsidP="00E90605">
      <w:pPr>
        <w:pStyle w:val="BodyText"/>
        <w:spacing w:before="10"/>
        <w:ind w:left="0"/>
        <w:jc w:val="left"/>
        <w:rPr>
          <w:sz w:val="15"/>
        </w:rPr>
      </w:pPr>
    </w:p>
    <w:p w14:paraId="44DD1BCA" w14:textId="77777777" w:rsidR="00E90605" w:rsidRDefault="00E90605" w:rsidP="00E90605">
      <w:pPr>
        <w:pStyle w:val="Heading1"/>
      </w:pPr>
      <w:proofErr w:type="spellStart"/>
      <w:r>
        <w:t>Article</w:t>
      </w:r>
      <w:proofErr w:type="spellEnd"/>
      <w:r>
        <w:rPr>
          <w:spacing w:val="-6"/>
        </w:rPr>
        <w:t xml:space="preserve"> </w:t>
      </w:r>
      <w:r>
        <w:t>13.</w:t>
      </w:r>
      <w:r>
        <w:rPr>
          <w:spacing w:val="-7"/>
        </w:rPr>
        <w:t xml:space="preserve"> </w:t>
      </w:r>
      <w:r>
        <w:t>International</w:t>
      </w:r>
      <w:r>
        <w:rPr>
          <w:spacing w:val="-5"/>
        </w:rPr>
        <w:t xml:space="preserve"> </w:t>
      </w:r>
      <w:proofErr w:type="spellStart"/>
      <w:r>
        <w:rPr>
          <w:spacing w:val="-2"/>
        </w:rPr>
        <w:t>Cooperation</w:t>
      </w:r>
      <w:proofErr w:type="spellEnd"/>
    </w:p>
    <w:p w14:paraId="717FF137" w14:textId="77777777" w:rsidR="00E90605" w:rsidRPr="009369C0" w:rsidRDefault="00E90605">
      <w:pPr>
        <w:pStyle w:val="ListParagraph"/>
        <w:widowControl w:val="0"/>
        <w:numPr>
          <w:ilvl w:val="1"/>
          <w:numId w:val="10"/>
        </w:numPr>
        <w:tabs>
          <w:tab w:val="left" w:pos="1757"/>
        </w:tabs>
        <w:autoSpaceDE w:val="0"/>
        <w:autoSpaceDN w:val="0"/>
        <w:spacing w:before="132" w:after="0" w:line="249" w:lineRule="auto"/>
        <w:ind w:right="1257" w:firstLine="0"/>
        <w:contextualSpacing w:val="0"/>
        <w:jc w:val="both"/>
        <w:rPr>
          <w:color w:val="7030A0"/>
          <w:sz w:val="20"/>
          <w:lang w:val="en-GB"/>
        </w:rPr>
      </w:pPr>
      <w:r w:rsidRPr="009369C0">
        <w:rPr>
          <w:color w:val="7030A0"/>
          <w:sz w:val="20"/>
          <w:lang w:val="en-GB"/>
        </w:rPr>
        <w:t xml:space="preserve">States Parties shall cooperate in good faith to enable the implementation of their obligations recognized under this (Legally Binding Instrument) and the </w:t>
      </w:r>
      <w:proofErr w:type="spellStart"/>
      <w:r w:rsidRPr="009369C0">
        <w:rPr>
          <w:color w:val="7030A0"/>
          <w:sz w:val="20"/>
          <w:lang w:val="en-GB"/>
        </w:rPr>
        <w:t>fulfillment</w:t>
      </w:r>
      <w:proofErr w:type="spellEnd"/>
      <w:r w:rsidRPr="009369C0">
        <w:rPr>
          <w:color w:val="7030A0"/>
          <w:sz w:val="20"/>
          <w:lang w:val="en-GB"/>
        </w:rPr>
        <w:t xml:space="preserve"> of the purposes of this (Legally Binding Instrument).</w:t>
      </w:r>
    </w:p>
    <w:p w14:paraId="5455CD34" w14:textId="77777777" w:rsidR="00E90605" w:rsidRPr="009369C0" w:rsidRDefault="00E90605" w:rsidP="00E90605">
      <w:pPr>
        <w:tabs>
          <w:tab w:val="left" w:pos="1757"/>
        </w:tabs>
        <w:spacing w:before="132" w:line="249" w:lineRule="auto"/>
        <w:ind w:left="1266" w:right="1257"/>
        <w:rPr>
          <w:b/>
          <w:bCs/>
          <w:color w:val="FF0000"/>
          <w:sz w:val="20"/>
          <w:lang w:val="en-GB"/>
        </w:rPr>
      </w:pPr>
      <w:r w:rsidRPr="009369C0">
        <w:rPr>
          <w:b/>
          <w:bCs/>
          <w:color w:val="FF0000"/>
          <w:sz w:val="20"/>
          <w:lang w:val="en-GB"/>
        </w:rPr>
        <w:t>We propose the amendment of Article 13.1 as such:</w:t>
      </w:r>
    </w:p>
    <w:p w14:paraId="7AAE3867" w14:textId="77777777" w:rsidR="00E90605" w:rsidRPr="009369C0" w:rsidRDefault="00E90605" w:rsidP="00E90605">
      <w:pPr>
        <w:tabs>
          <w:tab w:val="left" w:pos="1757"/>
        </w:tabs>
        <w:spacing w:before="132" w:line="249" w:lineRule="auto"/>
        <w:ind w:left="1266" w:right="1257"/>
        <w:rPr>
          <w:sz w:val="20"/>
          <w:lang w:val="en-GB"/>
        </w:rPr>
      </w:pPr>
      <w:r w:rsidRPr="009369C0">
        <w:rPr>
          <w:sz w:val="20"/>
          <w:lang w:val="en-GB"/>
        </w:rPr>
        <w:t xml:space="preserve">13.1 States Parties shall cooperate in good faith to enable the implementation of their obligations recognized under this (Legally Binding Instrument) and the </w:t>
      </w:r>
      <w:proofErr w:type="spellStart"/>
      <w:r w:rsidRPr="009369C0">
        <w:rPr>
          <w:sz w:val="20"/>
          <w:lang w:val="en-GB"/>
        </w:rPr>
        <w:t>fulfillment</w:t>
      </w:r>
      <w:proofErr w:type="spellEnd"/>
      <w:r w:rsidRPr="009369C0">
        <w:rPr>
          <w:sz w:val="20"/>
          <w:lang w:val="en-GB"/>
        </w:rPr>
        <w:t xml:space="preserve"> of the purposes of this (Legally Binding Instrument) </w:t>
      </w:r>
      <w:r w:rsidRPr="009369C0">
        <w:rPr>
          <w:b/>
          <w:color w:val="FF0000"/>
          <w:sz w:val="20"/>
          <w:lang w:val="en-GB"/>
        </w:rPr>
        <w:t xml:space="preserve">including in the prevention and detection of any activity contrary thereto and in the </w:t>
      </w:r>
      <w:proofErr w:type="gramStart"/>
      <w:r w:rsidRPr="009369C0">
        <w:rPr>
          <w:b/>
          <w:color w:val="FF0000"/>
          <w:sz w:val="20"/>
          <w:lang w:val="en-GB"/>
        </w:rPr>
        <w:t>rehabilitation ,</w:t>
      </w:r>
      <w:proofErr w:type="gramEnd"/>
      <w:r w:rsidRPr="009369C0">
        <w:rPr>
          <w:b/>
          <w:color w:val="FF0000"/>
          <w:sz w:val="20"/>
          <w:lang w:val="en-GB"/>
        </w:rPr>
        <w:t xml:space="preserve"> physical </w:t>
      </w:r>
      <w:r w:rsidRPr="009369C0">
        <w:rPr>
          <w:b/>
          <w:bCs/>
          <w:color w:val="FF0000"/>
          <w:sz w:val="20"/>
          <w:lang w:val="en-GB"/>
        </w:rPr>
        <w:t>and psychological recovery, social reintegration and repatriation of victims, especially children.</w:t>
      </w:r>
    </w:p>
    <w:p w14:paraId="08B6B292" w14:textId="77777777" w:rsidR="00E90605" w:rsidRPr="009369C0" w:rsidRDefault="00E90605">
      <w:pPr>
        <w:pStyle w:val="ListParagraph"/>
        <w:widowControl w:val="0"/>
        <w:numPr>
          <w:ilvl w:val="1"/>
          <w:numId w:val="10"/>
        </w:numPr>
        <w:tabs>
          <w:tab w:val="left" w:pos="1707"/>
        </w:tabs>
        <w:autoSpaceDE w:val="0"/>
        <w:autoSpaceDN w:val="0"/>
        <w:spacing w:before="122" w:after="0" w:line="249" w:lineRule="auto"/>
        <w:ind w:right="1251" w:firstLine="0"/>
        <w:contextualSpacing w:val="0"/>
        <w:jc w:val="both"/>
        <w:rPr>
          <w:b/>
          <w:sz w:val="20"/>
          <w:lang w:val="en-GB"/>
        </w:rPr>
      </w:pPr>
      <w:r w:rsidRPr="009369C0">
        <w:rPr>
          <w:color w:val="7030A0"/>
          <w:sz w:val="20"/>
          <w:lang w:val="en-GB"/>
        </w:rPr>
        <w:t>States</w:t>
      </w:r>
      <w:r w:rsidRPr="009369C0">
        <w:rPr>
          <w:color w:val="7030A0"/>
          <w:spacing w:val="-13"/>
          <w:sz w:val="20"/>
          <w:lang w:val="en-GB"/>
        </w:rPr>
        <w:t xml:space="preserve"> </w:t>
      </w:r>
      <w:r w:rsidRPr="009369C0">
        <w:rPr>
          <w:color w:val="7030A0"/>
          <w:sz w:val="20"/>
          <w:lang w:val="en-GB"/>
        </w:rPr>
        <w:t>Parties</w:t>
      </w:r>
      <w:r w:rsidRPr="009369C0">
        <w:rPr>
          <w:color w:val="7030A0"/>
          <w:spacing w:val="-12"/>
          <w:sz w:val="20"/>
          <w:lang w:val="en-GB"/>
        </w:rPr>
        <w:t xml:space="preserve"> </w:t>
      </w:r>
      <w:r w:rsidRPr="009369C0">
        <w:rPr>
          <w:color w:val="7030A0"/>
          <w:sz w:val="20"/>
          <w:lang w:val="en-GB"/>
        </w:rPr>
        <w:t>recognize</w:t>
      </w:r>
      <w:r w:rsidRPr="009369C0">
        <w:rPr>
          <w:color w:val="7030A0"/>
          <w:spacing w:val="-13"/>
          <w:sz w:val="20"/>
          <w:lang w:val="en-GB"/>
        </w:rPr>
        <w:t xml:space="preserve"> </w:t>
      </w:r>
      <w:r w:rsidRPr="009369C0">
        <w:rPr>
          <w:color w:val="7030A0"/>
          <w:sz w:val="20"/>
          <w:lang w:val="en-GB"/>
        </w:rPr>
        <w:t>the</w:t>
      </w:r>
      <w:r w:rsidRPr="009369C0">
        <w:rPr>
          <w:color w:val="7030A0"/>
          <w:spacing w:val="-12"/>
          <w:sz w:val="20"/>
          <w:lang w:val="en-GB"/>
        </w:rPr>
        <w:t xml:space="preserve"> </w:t>
      </w:r>
      <w:r w:rsidRPr="009369C0">
        <w:rPr>
          <w:color w:val="7030A0"/>
          <w:sz w:val="20"/>
          <w:lang w:val="en-GB"/>
        </w:rPr>
        <w:t>importance</w:t>
      </w:r>
      <w:r w:rsidRPr="009369C0">
        <w:rPr>
          <w:color w:val="7030A0"/>
          <w:spacing w:val="-13"/>
          <w:sz w:val="20"/>
          <w:lang w:val="en-GB"/>
        </w:rPr>
        <w:t xml:space="preserve"> </w:t>
      </w:r>
      <w:r w:rsidRPr="009369C0">
        <w:rPr>
          <w:color w:val="7030A0"/>
          <w:sz w:val="20"/>
          <w:lang w:val="en-GB"/>
        </w:rPr>
        <w:t>of</w:t>
      </w:r>
      <w:r w:rsidRPr="009369C0">
        <w:rPr>
          <w:color w:val="7030A0"/>
          <w:spacing w:val="-12"/>
          <w:sz w:val="20"/>
          <w:lang w:val="en-GB"/>
        </w:rPr>
        <w:t xml:space="preserve"> </w:t>
      </w:r>
      <w:r w:rsidRPr="009369C0">
        <w:rPr>
          <w:color w:val="7030A0"/>
          <w:sz w:val="20"/>
          <w:lang w:val="en-GB"/>
        </w:rPr>
        <w:t>international</w:t>
      </w:r>
      <w:r w:rsidRPr="009369C0">
        <w:rPr>
          <w:color w:val="7030A0"/>
          <w:spacing w:val="-13"/>
          <w:sz w:val="20"/>
          <w:lang w:val="en-GB"/>
        </w:rPr>
        <w:t xml:space="preserve"> </w:t>
      </w:r>
      <w:r w:rsidRPr="009369C0">
        <w:rPr>
          <w:color w:val="7030A0"/>
          <w:sz w:val="20"/>
          <w:lang w:val="en-GB"/>
        </w:rPr>
        <w:t>cooperation,</w:t>
      </w:r>
      <w:r w:rsidRPr="009369C0">
        <w:rPr>
          <w:color w:val="7030A0"/>
          <w:spacing w:val="-12"/>
          <w:sz w:val="20"/>
          <w:lang w:val="en-GB"/>
        </w:rPr>
        <w:t xml:space="preserve"> </w:t>
      </w:r>
      <w:r w:rsidRPr="009369C0">
        <w:rPr>
          <w:color w:val="7030A0"/>
          <w:sz w:val="20"/>
          <w:lang w:val="en-GB"/>
        </w:rPr>
        <w:t>including</w:t>
      </w:r>
      <w:r w:rsidRPr="009369C0">
        <w:rPr>
          <w:color w:val="7030A0"/>
          <w:spacing w:val="-13"/>
          <w:sz w:val="20"/>
          <w:lang w:val="en-GB"/>
        </w:rPr>
        <w:t xml:space="preserve"> </w:t>
      </w:r>
      <w:r w:rsidRPr="009369C0">
        <w:rPr>
          <w:color w:val="7030A0"/>
          <w:sz w:val="20"/>
          <w:lang w:val="en-GB"/>
        </w:rPr>
        <w:t>financial and</w:t>
      </w:r>
      <w:r w:rsidRPr="009369C0">
        <w:rPr>
          <w:color w:val="7030A0"/>
          <w:spacing w:val="-13"/>
          <w:sz w:val="20"/>
          <w:lang w:val="en-GB"/>
        </w:rPr>
        <w:t xml:space="preserve"> </w:t>
      </w:r>
      <w:r w:rsidRPr="009369C0">
        <w:rPr>
          <w:color w:val="7030A0"/>
          <w:sz w:val="20"/>
          <w:lang w:val="en-GB"/>
        </w:rPr>
        <w:t>technical</w:t>
      </w:r>
      <w:r w:rsidRPr="009369C0">
        <w:rPr>
          <w:color w:val="7030A0"/>
          <w:spacing w:val="-12"/>
          <w:sz w:val="20"/>
          <w:lang w:val="en-GB"/>
        </w:rPr>
        <w:t xml:space="preserve"> </w:t>
      </w:r>
      <w:r w:rsidRPr="009369C0">
        <w:rPr>
          <w:color w:val="7030A0"/>
          <w:sz w:val="20"/>
          <w:lang w:val="en-GB"/>
        </w:rPr>
        <w:t>assistance</w:t>
      </w:r>
      <w:r w:rsidRPr="009369C0">
        <w:rPr>
          <w:color w:val="7030A0"/>
          <w:spacing w:val="-13"/>
          <w:sz w:val="20"/>
          <w:lang w:val="en-GB"/>
        </w:rPr>
        <w:t xml:space="preserve"> </w:t>
      </w:r>
      <w:r w:rsidRPr="009369C0">
        <w:rPr>
          <w:color w:val="7030A0"/>
          <w:sz w:val="20"/>
          <w:lang w:val="en-GB"/>
        </w:rPr>
        <w:t>and</w:t>
      </w:r>
      <w:r w:rsidRPr="009369C0">
        <w:rPr>
          <w:color w:val="7030A0"/>
          <w:spacing w:val="-12"/>
          <w:sz w:val="20"/>
          <w:lang w:val="en-GB"/>
        </w:rPr>
        <w:t xml:space="preserve"> </w:t>
      </w:r>
      <w:r w:rsidRPr="009369C0">
        <w:rPr>
          <w:color w:val="7030A0"/>
          <w:sz w:val="20"/>
          <w:lang w:val="en-GB"/>
        </w:rPr>
        <w:t>capacity</w:t>
      </w:r>
      <w:r w:rsidRPr="009369C0">
        <w:rPr>
          <w:color w:val="7030A0"/>
          <w:spacing w:val="-13"/>
          <w:sz w:val="20"/>
          <w:lang w:val="en-GB"/>
        </w:rPr>
        <w:t xml:space="preserve"> </w:t>
      </w:r>
      <w:r w:rsidRPr="009369C0">
        <w:rPr>
          <w:color w:val="7030A0"/>
          <w:sz w:val="20"/>
          <w:lang w:val="en-GB"/>
        </w:rPr>
        <w:t>building,</w:t>
      </w:r>
      <w:r w:rsidRPr="009369C0">
        <w:rPr>
          <w:color w:val="7030A0"/>
          <w:spacing w:val="-12"/>
          <w:sz w:val="20"/>
          <w:lang w:val="en-GB"/>
        </w:rPr>
        <w:t xml:space="preserve"> </w:t>
      </w:r>
      <w:r w:rsidRPr="009369C0">
        <w:rPr>
          <w:color w:val="7030A0"/>
          <w:sz w:val="20"/>
          <w:lang w:val="en-GB"/>
        </w:rPr>
        <w:t>for</w:t>
      </w:r>
      <w:r w:rsidRPr="009369C0">
        <w:rPr>
          <w:color w:val="7030A0"/>
          <w:spacing w:val="-13"/>
          <w:sz w:val="20"/>
          <w:lang w:val="en-GB"/>
        </w:rPr>
        <w:t xml:space="preserve"> </w:t>
      </w:r>
      <w:r w:rsidRPr="009369C0">
        <w:rPr>
          <w:color w:val="7030A0"/>
          <w:sz w:val="20"/>
          <w:lang w:val="en-GB"/>
        </w:rPr>
        <w:t>the</w:t>
      </w:r>
      <w:r w:rsidRPr="009369C0">
        <w:rPr>
          <w:color w:val="7030A0"/>
          <w:spacing w:val="-12"/>
          <w:sz w:val="20"/>
          <w:lang w:val="en-GB"/>
        </w:rPr>
        <w:t xml:space="preserve"> </w:t>
      </w:r>
      <w:r w:rsidRPr="009369C0">
        <w:rPr>
          <w:color w:val="7030A0"/>
          <w:sz w:val="20"/>
          <w:lang w:val="en-GB"/>
        </w:rPr>
        <w:t>realization</w:t>
      </w:r>
      <w:r w:rsidRPr="009369C0">
        <w:rPr>
          <w:color w:val="7030A0"/>
          <w:spacing w:val="-13"/>
          <w:sz w:val="20"/>
          <w:lang w:val="en-GB"/>
        </w:rPr>
        <w:t xml:space="preserve"> </w:t>
      </w:r>
      <w:r w:rsidRPr="009369C0">
        <w:rPr>
          <w:color w:val="7030A0"/>
          <w:sz w:val="20"/>
          <w:lang w:val="en-GB"/>
        </w:rPr>
        <w:t>of</w:t>
      </w:r>
      <w:r w:rsidRPr="009369C0">
        <w:rPr>
          <w:color w:val="7030A0"/>
          <w:spacing w:val="-12"/>
          <w:sz w:val="20"/>
          <w:lang w:val="en-GB"/>
        </w:rPr>
        <w:t xml:space="preserve"> </w:t>
      </w:r>
      <w:r w:rsidRPr="009369C0">
        <w:rPr>
          <w:color w:val="7030A0"/>
          <w:sz w:val="20"/>
          <w:lang w:val="en-GB"/>
        </w:rPr>
        <w:t>the</w:t>
      </w:r>
      <w:r w:rsidRPr="009369C0">
        <w:rPr>
          <w:color w:val="7030A0"/>
          <w:spacing w:val="-13"/>
          <w:sz w:val="20"/>
          <w:lang w:val="en-GB"/>
        </w:rPr>
        <w:t xml:space="preserve"> </w:t>
      </w:r>
      <w:r w:rsidRPr="009369C0">
        <w:rPr>
          <w:color w:val="7030A0"/>
          <w:sz w:val="20"/>
          <w:lang w:val="en-GB"/>
        </w:rPr>
        <w:t>purpose</w:t>
      </w:r>
      <w:r w:rsidRPr="009369C0">
        <w:rPr>
          <w:color w:val="7030A0"/>
          <w:spacing w:val="-12"/>
          <w:sz w:val="20"/>
          <w:lang w:val="en-GB"/>
        </w:rPr>
        <w:t xml:space="preserve"> </w:t>
      </w:r>
      <w:r w:rsidRPr="009369C0">
        <w:rPr>
          <w:color w:val="7030A0"/>
          <w:sz w:val="20"/>
          <w:lang w:val="en-GB"/>
        </w:rPr>
        <w:t>of</w:t>
      </w:r>
      <w:r w:rsidRPr="009369C0">
        <w:rPr>
          <w:color w:val="7030A0"/>
          <w:spacing w:val="-13"/>
          <w:sz w:val="20"/>
          <w:lang w:val="en-GB"/>
        </w:rPr>
        <w:t xml:space="preserve"> </w:t>
      </w:r>
      <w:r w:rsidRPr="009369C0">
        <w:rPr>
          <w:color w:val="7030A0"/>
          <w:sz w:val="20"/>
          <w:lang w:val="en-GB"/>
        </w:rPr>
        <w:t>the</w:t>
      </w:r>
      <w:r w:rsidRPr="009369C0">
        <w:rPr>
          <w:color w:val="7030A0"/>
          <w:spacing w:val="-12"/>
          <w:sz w:val="20"/>
          <w:lang w:val="en-GB"/>
        </w:rPr>
        <w:t xml:space="preserve"> </w:t>
      </w:r>
      <w:r w:rsidRPr="009369C0">
        <w:rPr>
          <w:color w:val="7030A0"/>
          <w:sz w:val="20"/>
          <w:lang w:val="en-GB"/>
        </w:rPr>
        <w:t>present (Legally Binding Instrument) and will undertake appropriate and effective measures in this regard, between and among States and, as appropriate, in partnership with relevant international</w:t>
      </w:r>
      <w:r w:rsidRPr="009369C0">
        <w:rPr>
          <w:color w:val="7030A0"/>
          <w:spacing w:val="-9"/>
          <w:sz w:val="20"/>
          <w:lang w:val="en-GB"/>
        </w:rPr>
        <w:t xml:space="preserve"> </w:t>
      </w:r>
      <w:r w:rsidRPr="009369C0">
        <w:rPr>
          <w:color w:val="7030A0"/>
          <w:sz w:val="20"/>
          <w:lang w:val="en-GB"/>
        </w:rPr>
        <w:t>and</w:t>
      </w:r>
      <w:r w:rsidRPr="009369C0">
        <w:rPr>
          <w:color w:val="7030A0"/>
          <w:spacing w:val="-8"/>
          <w:sz w:val="20"/>
          <w:lang w:val="en-GB"/>
        </w:rPr>
        <w:t xml:space="preserve"> </w:t>
      </w:r>
      <w:r w:rsidRPr="009369C0">
        <w:rPr>
          <w:color w:val="7030A0"/>
          <w:sz w:val="20"/>
          <w:lang w:val="en-GB"/>
        </w:rPr>
        <w:t>regional</w:t>
      </w:r>
      <w:r w:rsidRPr="009369C0">
        <w:rPr>
          <w:color w:val="7030A0"/>
          <w:spacing w:val="-11"/>
          <w:sz w:val="20"/>
          <w:lang w:val="en-GB"/>
        </w:rPr>
        <w:t xml:space="preserve"> </w:t>
      </w:r>
      <w:r w:rsidRPr="009369C0">
        <w:rPr>
          <w:color w:val="7030A0"/>
          <w:sz w:val="20"/>
          <w:lang w:val="en-GB"/>
        </w:rPr>
        <w:t>organizations</w:t>
      </w:r>
      <w:r w:rsidRPr="009369C0">
        <w:rPr>
          <w:color w:val="7030A0"/>
          <w:spacing w:val="-9"/>
          <w:sz w:val="20"/>
          <w:lang w:val="en-GB"/>
        </w:rPr>
        <w:t xml:space="preserve"> </w:t>
      </w:r>
      <w:r w:rsidRPr="009369C0">
        <w:rPr>
          <w:color w:val="7030A0"/>
          <w:sz w:val="20"/>
          <w:lang w:val="en-GB"/>
        </w:rPr>
        <w:t>and</w:t>
      </w:r>
      <w:r w:rsidRPr="009369C0">
        <w:rPr>
          <w:color w:val="7030A0"/>
          <w:spacing w:val="-8"/>
          <w:sz w:val="20"/>
          <w:lang w:val="en-GB"/>
        </w:rPr>
        <w:t xml:space="preserve"> </w:t>
      </w:r>
      <w:r w:rsidRPr="009369C0">
        <w:rPr>
          <w:color w:val="7030A0"/>
          <w:sz w:val="20"/>
          <w:lang w:val="en-GB"/>
        </w:rPr>
        <w:t>civil</w:t>
      </w:r>
      <w:r w:rsidRPr="009369C0">
        <w:rPr>
          <w:color w:val="7030A0"/>
          <w:spacing w:val="-9"/>
          <w:sz w:val="20"/>
          <w:lang w:val="en-GB"/>
        </w:rPr>
        <w:t xml:space="preserve"> </w:t>
      </w:r>
      <w:r w:rsidRPr="009369C0">
        <w:rPr>
          <w:color w:val="7030A0"/>
          <w:sz w:val="20"/>
          <w:lang w:val="en-GB"/>
        </w:rPr>
        <w:t>society.</w:t>
      </w:r>
      <w:r w:rsidRPr="009369C0">
        <w:rPr>
          <w:color w:val="7030A0"/>
          <w:spacing w:val="-8"/>
          <w:sz w:val="20"/>
          <w:lang w:val="en-GB"/>
        </w:rPr>
        <w:t xml:space="preserve"> </w:t>
      </w:r>
      <w:r w:rsidRPr="009369C0">
        <w:rPr>
          <w:color w:val="7030A0"/>
          <w:sz w:val="20"/>
          <w:lang w:val="en-GB"/>
        </w:rPr>
        <w:t>Such</w:t>
      </w:r>
      <w:r w:rsidRPr="009369C0">
        <w:rPr>
          <w:color w:val="7030A0"/>
          <w:spacing w:val="-7"/>
          <w:sz w:val="20"/>
          <w:lang w:val="en-GB"/>
        </w:rPr>
        <w:t xml:space="preserve"> </w:t>
      </w:r>
      <w:r w:rsidRPr="009369C0">
        <w:rPr>
          <w:color w:val="7030A0"/>
          <w:sz w:val="20"/>
          <w:lang w:val="en-GB"/>
        </w:rPr>
        <w:t>measures</w:t>
      </w:r>
      <w:r w:rsidRPr="009369C0">
        <w:rPr>
          <w:color w:val="7030A0"/>
          <w:spacing w:val="-9"/>
          <w:sz w:val="20"/>
          <w:lang w:val="en-GB"/>
        </w:rPr>
        <w:t xml:space="preserve"> </w:t>
      </w:r>
      <w:r w:rsidRPr="009369C0">
        <w:rPr>
          <w:color w:val="7030A0"/>
          <w:sz w:val="20"/>
          <w:lang w:val="en-GB"/>
        </w:rPr>
        <w:t>include,</w:t>
      </w:r>
      <w:r w:rsidRPr="009369C0">
        <w:rPr>
          <w:color w:val="7030A0"/>
          <w:spacing w:val="-8"/>
          <w:sz w:val="20"/>
          <w:lang w:val="en-GB"/>
        </w:rPr>
        <w:t xml:space="preserve"> </w:t>
      </w:r>
      <w:r w:rsidRPr="009369C0">
        <w:rPr>
          <w:color w:val="7030A0"/>
          <w:sz w:val="20"/>
          <w:lang w:val="en-GB"/>
        </w:rPr>
        <w:t>but</w:t>
      </w:r>
      <w:r w:rsidRPr="009369C0">
        <w:rPr>
          <w:color w:val="7030A0"/>
          <w:spacing w:val="-9"/>
          <w:sz w:val="20"/>
          <w:lang w:val="en-GB"/>
        </w:rPr>
        <w:t xml:space="preserve"> </w:t>
      </w:r>
      <w:r w:rsidRPr="009369C0">
        <w:rPr>
          <w:color w:val="7030A0"/>
          <w:sz w:val="20"/>
          <w:lang w:val="en-GB"/>
        </w:rPr>
        <w:t>are</w:t>
      </w:r>
      <w:r w:rsidRPr="009369C0">
        <w:rPr>
          <w:color w:val="7030A0"/>
          <w:spacing w:val="-8"/>
          <w:sz w:val="20"/>
          <w:lang w:val="en-GB"/>
        </w:rPr>
        <w:t xml:space="preserve"> </w:t>
      </w:r>
      <w:r w:rsidRPr="009369C0">
        <w:rPr>
          <w:color w:val="7030A0"/>
          <w:sz w:val="20"/>
          <w:lang w:val="en-GB"/>
        </w:rPr>
        <w:t xml:space="preserve">not limited to: </w:t>
      </w:r>
      <w:r w:rsidRPr="009369C0">
        <w:rPr>
          <w:b/>
          <w:sz w:val="20"/>
          <w:lang w:val="en-GB"/>
        </w:rPr>
        <w:t>(Palestine (would like to keep this paragraph))</w:t>
      </w:r>
    </w:p>
    <w:p w14:paraId="63ED34EC" w14:textId="77777777" w:rsidR="00E90605" w:rsidRDefault="00E90605" w:rsidP="00E90605">
      <w:pPr>
        <w:pStyle w:val="BodyText"/>
        <w:spacing w:before="125" w:line="249" w:lineRule="auto"/>
        <w:ind w:right="1244"/>
        <w:rPr>
          <w:b/>
        </w:rPr>
      </w:pPr>
      <w:r w:rsidRPr="004F4D70">
        <w:rPr>
          <w:color w:val="7030A0"/>
        </w:rPr>
        <w:t>13.2.</w:t>
      </w:r>
      <w:r w:rsidRPr="004F4D70">
        <w:rPr>
          <w:color w:val="7030A0"/>
          <w:spacing w:val="-13"/>
        </w:rPr>
        <w:t xml:space="preserve"> </w:t>
      </w:r>
      <w:r w:rsidRPr="004F4D70">
        <w:rPr>
          <w:color w:val="7030A0"/>
        </w:rPr>
        <w:t>States</w:t>
      </w:r>
      <w:r w:rsidRPr="004F4D70">
        <w:rPr>
          <w:color w:val="7030A0"/>
          <w:spacing w:val="-12"/>
        </w:rPr>
        <w:t xml:space="preserve"> </w:t>
      </w:r>
      <w:r w:rsidRPr="004F4D70">
        <w:rPr>
          <w:color w:val="7030A0"/>
        </w:rPr>
        <w:t>Parties</w:t>
      </w:r>
      <w:r w:rsidRPr="004F4D70">
        <w:rPr>
          <w:color w:val="7030A0"/>
          <w:spacing w:val="-13"/>
        </w:rPr>
        <w:t xml:space="preserve"> </w:t>
      </w:r>
      <w:r w:rsidRPr="004F4D70">
        <w:rPr>
          <w:color w:val="7030A0"/>
        </w:rPr>
        <w:t>recognize</w:t>
      </w:r>
      <w:r w:rsidRPr="004F4D70">
        <w:rPr>
          <w:color w:val="7030A0"/>
          <w:spacing w:val="-12"/>
        </w:rPr>
        <w:t xml:space="preserve"> </w:t>
      </w:r>
      <w:r w:rsidRPr="004F4D70">
        <w:rPr>
          <w:color w:val="7030A0"/>
        </w:rPr>
        <w:t>the</w:t>
      </w:r>
      <w:r w:rsidRPr="004F4D70">
        <w:rPr>
          <w:color w:val="7030A0"/>
          <w:spacing w:val="-13"/>
        </w:rPr>
        <w:t xml:space="preserve"> </w:t>
      </w:r>
      <w:r w:rsidRPr="004F4D70">
        <w:rPr>
          <w:color w:val="7030A0"/>
        </w:rPr>
        <w:t>importance</w:t>
      </w:r>
      <w:r w:rsidRPr="004F4D70">
        <w:rPr>
          <w:color w:val="7030A0"/>
          <w:spacing w:val="-12"/>
        </w:rPr>
        <w:t xml:space="preserve"> </w:t>
      </w:r>
      <w:r w:rsidRPr="004F4D70">
        <w:rPr>
          <w:color w:val="7030A0"/>
        </w:rPr>
        <w:t>of</w:t>
      </w:r>
      <w:r w:rsidRPr="004F4D70">
        <w:rPr>
          <w:color w:val="7030A0"/>
          <w:spacing w:val="-13"/>
        </w:rPr>
        <w:t xml:space="preserve"> </w:t>
      </w:r>
      <w:r w:rsidRPr="004F4D70">
        <w:rPr>
          <w:color w:val="7030A0"/>
        </w:rPr>
        <w:t>international</w:t>
      </w:r>
      <w:r w:rsidRPr="004F4D70">
        <w:rPr>
          <w:color w:val="7030A0"/>
          <w:spacing w:val="-12"/>
        </w:rPr>
        <w:t xml:space="preserve"> </w:t>
      </w:r>
      <w:r w:rsidRPr="004F4D70">
        <w:rPr>
          <w:color w:val="7030A0"/>
        </w:rPr>
        <w:t>cooperation,</w:t>
      </w:r>
      <w:r w:rsidRPr="004F4D70">
        <w:rPr>
          <w:color w:val="7030A0"/>
          <w:spacing w:val="-13"/>
        </w:rPr>
        <w:t xml:space="preserve"> </w:t>
      </w:r>
      <w:r w:rsidRPr="004F4D70">
        <w:rPr>
          <w:color w:val="7030A0"/>
        </w:rPr>
        <w:t>including</w:t>
      </w:r>
      <w:r w:rsidRPr="004F4D70">
        <w:rPr>
          <w:color w:val="7030A0"/>
          <w:spacing w:val="-12"/>
        </w:rPr>
        <w:t xml:space="preserve"> </w:t>
      </w:r>
      <w:r w:rsidRPr="004F4D70">
        <w:rPr>
          <w:color w:val="7030A0"/>
        </w:rPr>
        <w:t>financial and</w:t>
      </w:r>
      <w:r w:rsidRPr="004F4D70">
        <w:rPr>
          <w:color w:val="7030A0"/>
          <w:spacing w:val="-13"/>
        </w:rPr>
        <w:t xml:space="preserve"> </w:t>
      </w:r>
      <w:r w:rsidRPr="004F4D70">
        <w:rPr>
          <w:color w:val="7030A0"/>
        </w:rPr>
        <w:t>technical</w:t>
      </w:r>
      <w:r w:rsidRPr="004F4D70">
        <w:rPr>
          <w:color w:val="7030A0"/>
          <w:spacing w:val="-12"/>
        </w:rPr>
        <w:t xml:space="preserve"> </w:t>
      </w:r>
      <w:r w:rsidRPr="004F4D70">
        <w:rPr>
          <w:color w:val="7030A0"/>
        </w:rPr>
        <w:t>assistance</w:t>
      </w:r>
      <w:r w:rsidRPr="004F4D70">
        <w:rPr>
          <w:color w:val="7030A0"/>
          <w:spacing w:val="-13"/>
        </w:rPr>
        <w:t xml:space="preserve"> </w:t>
      </w:r>
      <w:r w:rsidRPr="004F4D70">
        <w:rPr>
          <w:color w:val="7030A0"/>
        </w:rPr>
        <w:t>and</w:t>
      </w:r>
      <w:r w:rsidRPr="004F4D70">
        <w:rPr>
          <w:color w:val="7030A0"/>
          <w:spacing w:val="-12"/>
        </w:rPr>
        <w:t xml:space="preserve"> </w:t>
      </w:r>
      <w:r w:rsidRPr="004F4D70">
        <w:rPr>
          <w:color w:val="7030A0"/>
        </w:rPr>
        <w:t>capacity</w:t>
      </w:r>
      <w:r w:rsidRPr="004F4D70">
        <w:rPr>
          <w:color w:val="7030A0"/>
          <w:spacing w:val="-13"/>
        </w:rPr>
        <w:t xml:space="preserve"> </w:t>
      </w:r>
      <w:r w:rsidRPr="004F4D70">
        <w:rPr>
          <w:color w:val="7030A0"/>
        </w:rPr>
        <w:t>building,</w:t>
      </w:r>
      <w:r w:rsidRPr="004F4D70">
        <w:rPr>
          <w:color w:val="7030A0"/>
          <w:spacing w:val="-12"/>
        </w:rPr>
        <w:t xml:space="preserve"> </w:t>
      </w:r>
      <w:r w:rsidRPr="004F4D70">
        <w:rPr>
          <w:color w:val="7030A0"/>
        </w:rPr>
        <w:t>for</w:t>
      </w:r>
      <w:r w:rsidRPr="004F4D70">
        <w:rPr>
          <w:color w:val="7030A0"/>
          <w:spacing w:val="-13"/>
        </w:rPr>
        <w:t xml:space="preserve"> </w:t>
      </w:r>
      <w:r w:rsidRPr="004F4D70">
        <w:rPr>
          <w:color w:val="7030A0"/>
        </w:rPr>
        <w:t>the</w:t>
      </w:r>
      <w:r w:rsidRPr="004F4D70">
        <w:rPr>
          <w:color w:val="7030A0"/>
          <w:spacing w:val="-12"/>
        </w:rPr>
        <w:t xml:space="preserve"> </w:t>
      </w:r>
      <w:r w:rsidRPr="004F4D70">
        <w:rPr>
          <w:color w:val="7030A0"/>
        </w:rPr>
        <w:t>realization</w:t>
      </w:r>
      <w:r w:rsidRPr="004F4D70">
        <w:rPr>
          <w:color w:val="7030A0"/>
          <w:spacing w:val="-13"/>
        </w:rPr>
        <w:t xml:space="preserve"> </w:t>
      </w:r>
      <w:r w:rsidRPr="004F4D70">
        <w:rPr>
          <w:color w:val="7030A0"/>
        </w:rPr>
        <w:t>of</w:t>
      </w:r>
      <w:r w:rsidRPr="004F4D70">
        <w:rPr>
          <w:color w:val="7030A0"/>
          <w:spacing w:val="-12"/>
        </w:rPr>
        <w:t xml:space="preserve"> </w:t>
      </w:r>
      <w:r w:rsidRPr="004F4D70">
        <w:rPr>
          <w:color w:val="7030A0"/>
        </w:rPr>
        <w:t>the</w:t>
      </w:r>
      <w:r w:rsidRPr="004F4D70">
        <w:rPr>
          <w:color w:val="7030A0"/>
          <w:spacing w:val="-13"/>
        </w:rPr>
        <w:t xml:space="preserve"> </w:t>
      </w:r>
      <w:r w:rsidRPr="004F4D70">
        <w:rPr>
          <w:color w:val="7030A0"/>
        </w:rPr>
        <w:t>purpose</w:t>
      </w:r>
      <w:r w:rsidRPr="004F4D70">
        <w:rPr>
          <w:color w:val="7030A0"/>
          <w:spacing w:val="-12"/>
        </w:rPr>
        <w:t xml:space="preserve"> </w:t>
      </w:r>
      <w:r w:rsidRPr="004F4D70">
        <w:rPr>
          <w:color w:val="7030A0"/>
        </w:rPr>
        <w:t>of</w:t>
      </w:r>
      <w:r w:rsidRPr="004F4D70">
        <w:rPr>
          <w:color w:val="7030A0"/>
          <w:spacing w:val="-13"/>
        </w:rPr>
        <w:t xml:space="preserve"> </w:t>
      </w:r>
      <w:r w:rsidRPr="004F4D70">
        <w:rPr>
          <w:color w:val="7030A0"/>
        </w:rPr>
        <w:t>the</w:t>
      </w:r>
      <w:r w:rsidRPr="004F4D70">
        <w:rPr>
          <w:color w:val="7030A0"/>
          <w:spacing w:val="-12"/>
        </w:rPr>
        <w:t xml:space="preserve"> </w:t>
      </w:r>
      <w:r w:rsidRPr="004F4D70">
        <w:rPr>
          <w:color w:val="7030A0"/>
        </w:rPr>
        <w:t xml:space="preserve">present (Legally Binding Instrument) and will undertake appropriate and effective measures in this regard, between and among States and, as appropriate, in partnership with relevant international and regional organizations and civil society. </w:t>
      </w:r>
      <w:r>
        <w:rPr>
          <w:b/>
          <w:strike/>
        </w:rPr>
        <w:t>Such measures include, but are</w:t>
      </w:r>
      <w:r>
        <w:rPr>
          <w:b/>
        </w:rPr>
        <w:t xml:space="preserve"> </w:t>
      </w:r>
      <w:r>
        <w:rPr>
          <w:b/>
          <w:strike/>
        </w:rPr>
        <w:t>not limited to:</w:t>
      </w:r>
      <w:r>
        <w:rPr>
          <w:b/>
        </w:rPr>
        <w:t xml:space="preserve"> (Brazil (and delete all sub-provisions))</w:t>
      </w:r>
    </w:p>
    <w:p w14:paraId="1E14302E" w14:textId="77777777" w:rsidR="00E90605" w:rsidRPr="009369C0" w:rsidRDefault="00E90605">
      <w:pPr>
        <w:pStyle w:val="ListParagraph"/>
        <w:widowControl w:val="0"/>
        <w:numPr>
          <w:ilvl w:val="0"/>
          <w:numId w:val="9"/>
        </w:numPr>
        <w:tabs>
          <w:tab w:val="left" w:pos="1480"/>
        </w:tabs>
        <w:autoSpaceDE w:val="0"/>
        <w:autoSpaceDN w:val="0"/>
        <w:spacing w:before="126" w:after="0" w:line="249" w:lineRule="auto"/>
        <w:ind w:right="1250" w:firstLine="0"/>
        <w:contextualSpacing w:val="0"/>
        <w:jc w:val="both"/>
        <w:rPr>
          <w:color w:val="7030A0"/>
          <w:sz w:val="20"/>
          <w:lang w:val="en-GB"/>
        </w:rPr>
      </w:pPr>
      <w:r w:rsidRPr="009369C0">
        <w:rPr>
          <w:color w:val="7030A0"/>
          <w:sz w:val="20"/>
          <w:lang w:val="en-GB"/>
        </w:rPr>
        <w:t>Promoting effective technical cooperation and capacity-building among policy makers, parliaments,</w:t>
      </w:r>
      <w:r w:rsidRPr="009369C0">
        <w:rPr>
          <w:color w:val="7030A0"/>
          <w:spacing w:val="-8"/>
          <w:sz w:val="20"/>
          <w:lang w:val="en-GB"/>
        </w:rPr>
        <w:t xml:space="preserve"> </w:t>
      </w:r>
      <w:r w:rsidRPr="009369C0">
        <w:rPr>
          <w:color w:val="7030A0"/>
          <w:sz w:val="20"/>
          <w:lang w:val="en-GB"/>
        </w:rPr>
        <w:t>judiciary,</w:t>
      </w:r>
      <w:r w:rsidRPr="009369C0">
        <w:rPr>
          <w:color w:val="7030A0"/>
          <w:spacing w:val="-8"/>
          <w:sz w:val="20"/>
          <w:lang w:val="en-GB"/>
        </w:rPr>
        <w:t xml:space="preserve"> </w:t>
      </w:r>
      <w:r w:rsidRPr="009369C0">
        <w:rPr>
          <w:color w:val="7030A0"/>
          <w:sz w:val="20"/>
          <w:lang w:val="en-GB"/>
        </w:rPr>
        <w:t>national</w:t>
      </w:r>
      <w:r w:rsidRPr="009369C0">
        <w:rPr>
          <w:color w:val="7030A0"/>
          <w:spacing w:val="-9"/>
          <w:sz w:val="20"/>
          <w:lang w:val="en-GB"/>
        </w:rPr>
        <w:t xml:space="preserve"> </w:t>
      </w:r>
      <w:r w:rsidRPr="009369C0">
        <w:rPr>
          <w:color w:val="7030A0"/>
          <w:sz w:val="20"/>
          <w:lang w:val="en-GB"/>
        </w:rPr>
        <w:t>human</w:t>
      </w:r>
      <w:r w:rsidRPr="009369C0">
        <w:rPr>
          <w:color w:val="7030A0"/>
          <w:spacing w:val="-7"/>
          <w:sz w:val="20"/>
          <w:lang w:val="en-GB"/>
        </w:rPr>
        <w:t xml:space="preserve"> </w:t>
      </w:r>
      <w:r w:rsidRPr="009369C0">
        <w:rPr>
          <w:color w:val="7030A0"/>
          <w:sz w:val="20"/>
          <w:lang w:val="en-GB"/>
        </w:rPr>
        <w:t>rights</w:t>
      </w:r>
      <w:r w:rsidRPr="009369C0">
        <w:rPr>
          <w:color w:val="7030A0"/>
          <w:spacing w:val="-10"/>
          <w:sz w:val="20"/>
          <w:lang w:val="en-GB"/>
        </w:rPr>
        <w:t xml:space="preserve"> </w:t>
      </w:r>
      <w:r w:rsidRPr="009369C0">
        <w:rPr>
          <w:color w:val="7030A0"/>
          <w:sz w:val="20"/>
          <w:lang w:val="en-GB"/>
        </w:rPr>
        <w:t>institutions,</w:t>
      </w:r>
      <w:r w:rsidRPr="009369C0">
        <w:rPr>
          <w:color w:val="7030A0"/>
          <w:spacing w:val="-8"/>
          <w:sz w:val="20"/>
          <w:lang w:val="en-GB"/>
        </w:rPr>
        <w:t xml:space="preserve"> </w:t>
      </w:r>
      <w:r w:rsidRPr="009369C0">
        <w:rPr>
          <w:color w:val="7030A0"/>
          <w:sz w:val="20"/>
          <w:lang w:val="en-GB"/>
        </w:rPr>
        <w:t>business</w:t>
      </w:r>
      <w:r w:rsidRPr="009369C0">
        <w:rPr>
          <w:color w:val="7030A0"/>
          <w:spacing w:val="-10"/>
          <w:sz w:val="20"/>
          <w:lang w:val="en-GB"/>
        </w:rPr>
        <w:t xml:space="preserve"> </w:t>
      </w:r>
      <w:r w:rsidRPr="009369C0">
        <w:rPr>
          <w:color w:val="7030A0"/>
          <w:sz w:val="20"/>
          <w:lang w:val="en-GB"/>
        </w:rPr>
        <w:t>enterprises</w:t>
      </w:r>
      <w:r w:rsidRPr="009369C0">
        <w:rPr>
          <w:color w:val="7030A0"/>
          <w:spacing w:val="-7"/>
          <w:sz w:val="20"/>
          <w:lang w:val="en-GB"/>
        </w:rPr>
        <w:t xml:space="preserve"> </w:t>
      </w:r>
      <w:r w:rsidRPr="009369C0">
        <w:rPr>
          <w:color w:val="7030A0"/>
          <w:sz w:val="20"/>
          <w:lang w:val="en-GB"/>
        </w:rPr>
        <w:t>and</w:t>
      </w:r>
      <w:r w:rsidRPr="009369C0">
        <w:rPr>
          <w:color w:val="7030A0"/>
          <w:spacing w:val="-8"/>
          <w:sz w:val="20"/>
          <w:lang w:val="en-GB"/>
        </w:rPr>
        <w:t xml:space="preserve"> </w:t>
      </w:r>
      <w:r w:rsidRPr="009369C0">
        <w:rPr>
          <w:color w:val="7030A0"/>
          <w:sz w:val="20"/>
          <w:lang w:val="en-GB"/>
        </w:rPr>
        <w:t xml:space="preserve">operators, as well as users of domestic, regional and international grievance </w:t>
      </w:r>
      <w:proofErr w:type="gramStart"/>
      <w:r w:rsidRPr="009369C0">
        <w:rPr>
          <w:color w:val="7030A0"/>
          <w:sz w:val="20"/>
          <w:lang w:val="en-GB"/>
        </w:rPr>
        <w:t>mechanisms;</w:t>
      </w:r>
      <w:proofErr w:type="gramEnd"/>
    </w:p>
    <w:p w14:paraId="07892483" w14:textId="77777777" w:rsidR="00E90605" w:rsidRPr="009369C0" w:rsidRDefault="00E90605">
      <w:pPr>
        <w:pStyle w:val="ListParagraph"/>
        <w:widowControl w:val="0"/>
        <w:numPr>
          <w:ilvl w:val="0"/>
          <w:numId w:val="9"/>
        </w:numPr>
        <w:tabs>
          <w:tab w:val="left" w:pos="1463"/>
        </w:tabs>
        <w:autoSpaceDE w:val="0"/>
        <w:autoSpaceDN w:val="0"/>
        <w:spacing w:before="122" w:after="0" w:line="249" w:lineRule="auto"/>
        <w:ind w:right="1253" w:firstLine="0"/>
        <w:contextualSpacing w:val="0"/>
        <w:jc w:val="both"/>
        <w:rPr>
          <w:color w:val="7030A0"/>
          <w:sz w:val="20"/>
          <w:lang w:val="en-GB"/>
        </w:rPr>
      </w:pPr>
      <w:r w:rsidRPr="009369C0">
        <w:rPr>
          <w:color w:val="7030A0"/>
          <w:sz w:val="20"/>
          <w:lang w:val="en-GB"/>
        </w:rPr>
        <w:t>Sharing</w:t>
      </w:r>
      <w:r w:rsidRPr="009369C0">
        <w:rPr>
          <w:color w:val="7030A0"/>
          <w:spacing w:val="-11"/>
          <w:sz w:val="20"/>
          <w:lang w:val="en-GB"/>
        </w:rPr>
        <w:t xml:space="preserve"> </w:t>
      </w:r>
      <w:r w:rsidRPr="009369C0">
        <w:rPr>
          <w:color w:val="7030A0"/>
          <w:sz w:val="20"/>
          <w:lang w:val="en-GB"/>
        </w:rPr>
        <w:t>experiences,</w:t>
      </w:r>
      <w:r w:rsidRPr="009369C0">
        <w:rPr>
          <w:color w:val="7030A0"/>
          <w:spacing w:val="-9"/>
          <w:sz w:val="20"/>
          <w:lang w:val="en-GB"/>
        </w:rPr>
        <w:t xml:space="preserve"> </w:t>
      </w:r>
      <w:r w:rsidRPr="009369C0">
        <w:rPr>
          <w:color w:val="7030A0"/>
          <w:sz w:val="20"/>
          <w:lang w:val="en-GB"/>
        </w:rPr>
        <w:t>good</w:t>
      </w:r>
      <w:r w:rsidRPr="009369C0">
        <w:rPr>
          <w:color w:val="7030A0"/>
          <w:spacing w:val="-11"/>
          <w:sz w:val="20"/>
          <w:lang w:val="en-GB"/>
        </w:rPr>
        <w:t xml:space="preserve"> </w:t>
      </w:r>
      <w:r w:rsidRPr="009369C0">
        <w:rPr>
          <w:color w:val="7030A0"/>
          <w:sz w:val="20"/>
          <w:lang w:val="en-GB"/>
        </w:rPr>
        <w:t>practices,</w:t>
      </w:r>
      <w:r w:rsidRPr="009369C0">
        <w:rPr>
          <w:color w:val="7030A0"/>
          <w:spacing w:val="-10"/>
          <w:sz w:val="20"/>
          <w:lang w:val="en-GB"/>
        </w:rPr>
        <w:t xml:space="preserve"> </w:t>
      </w:r>
      <w:r w:rsidRPr="009369C0">
        <w:rPr>
          <w:color w:val="7030A0"/>
          <w:sz w:val="20"/>
          <w:lang w:val="en-GB"/>
        </w:rPr>
        <w:t>challenges,</w:t>
      </w:r>
      <w:r w:rsidRPr="009369C0">
        <w:rPr>
          <w:color w:val="7030A0"/>
          <w:spacing w:val="-10"/>
          <w:sz w:val="20"/>
          <w:lang w:val="en-GB"/>
        </w:rPr>
        <w:t xml:space="preserve"> </w:t>
      </w:r>
      <w:r w:rsidRPr="009369C0">
        <w:rPr>
          <w:color w:val="7030A0"/>
          <w:sz w:val="20"/>
          <w:lang w:val="en-GB"/>
        </w:rPr>
        <w:t>information</w:t>
      </w:r>
      <w:r w:rsidRPr="009369C0">
        <w:rPr>
          <w:color w:val="7030A0"/>
          <w:spacing w:val="-9"/>
          <w:sz w:val="20"/>
          <w:lang w:val="en-GB"/>
        </w:rPr>
        <w:t xml:space="preserve"> </w:t>
      </w:r>
      <w:r w:rsidRPr="009369C0">
        <w:rPr>
          <w:color w:val="7030A0"/>
          <w:sz w:val="20"/>
          <w:lang w:val="en-GB"/>
        </w:rPr>
        <w:t>and</w:t>
      </w:r>
      <w:r w:rsidRPr="009369C0">
        <w:rPr>
          <w:color w:val="7030A0"/>
          <w:spacing w:val="-9"/>
          <w:sz w:val="20"/>
          <w:lang w:val="en-GB"/>
        </w:rPr>
        <w:t xml:space="preserve"> </w:t>
      </w:r>
      <w:r w:rsidRPr="009369C0">
        <w:rPr>
          <w:color w:val="7030A0"/>
          <w:sz w:val="20"/>
          <w:lang w:val="en-GB"/>
        </w:rPr>
        <w:t>training</w:t>
      </w:r>
      <w:r w:rsidRPr="009369C0">
        <w:rPr>
          <w:color w:val="7030A0"/>
          <w:spacing w:val="-9"/>
          <w:sz w:val="20"/>
          <w:lang w:val="en-GB"/>
        </w:rPr>
        <w:t xml:space="preserve"> </w:t>
      </w:r>
      <w:r w:rsidRPr="009369C0">
        <w:rPr>
          <w:color w:val="7030A0"/>
          <w:sz w:val="20"/>
          <w:lang w:val="en-GB"/>
        </w:rPr>
        <w:t>programs</w:t>
      </w:r>
      <w:r w:rsidRPr="009369C0">
        <w:rPr>
          <w:color w:val="7030A0"/>
          <w:spacing w:val="-12"/>
          <w:sz w:val="20"/>
          <w:lang w:val="en-GB"/>
        </w:rPr>
        <w:t xml:space="preserve"> </w:t>
      </w:r>
      <w:r w:rsidRPr="009369C0">
        <w:rPr>
          <w:color w:val="7030A0"/>
          <w:sz w:val="20"/>
          <w:lang w:val="en-GB"/>
        </w:rPr>
        <w:t>on</w:t>
      </w:r>
      <w:r w:rsidRPr="009369C0">
        <w:rPr>
          <w:color w:val="7030A0"/>
          <w:spacing w:val="-9"/>
          <w:sz w:val="20"/>
          <w:lang w:val="en-GB"/>
        </w:rPr>
        <w:t xml:space="preserve"> </w:t>
      </w:r>
      <w:r w:rsidRPr="009369C0">
        <w:rPr>
          <w:color w:val="7030A0"/>
          <w:sz w:val="20"/>
          <w:lang w:val="en-GB"/>
        </w:rPr>
        <w:t>the implementation of the present (Legally Binding Instrument</w:t>
      </w:r>
      <w:proofErr w:type="gramStart"/>
      <w:r w:rsidRPr="009369C0">
        <w:rPr>
          <w:color w:val="7030A0"/>
          <w:sz w:val="20"/>
          <w:lang w:val="en-GB"/>
        </w:rPr>
        <w:t>);</w:t>
      </w:r>
      <w:proofErr w:type="gramEnd"/>
    </w:p>
    <w:p w14:paraId="334A7A3A" w14:textId="77777777" w:rsidR="00E90605" w:rsidRPr="009369C0" w:rsidRDefault="00E90605">
      <w:pPr>
        <w:pStyle w:val="ListParagraph"/>
        <w:widowControl w:val="0"/>
        <w:numPr>
          <w:ilvl w:val="0"/>
          <w:numId w:val="9"/>
        </w:numPr>
        <w:tabs>
          <w:tab w:val="left" w:pos="1454"/>
        </w:tabs>
        <w:autoSpaceDE w:val="0"/>
        <w:autoSpaceDN w:val="0"/>
        <w:spacing w:before="122" w:after="0" w:line="249" w:lineRule="auto"/>
        <w:ind w:right="1248" w:firstLine="0"/>
        <w:contextualSpacing w:val="0"/>
        <w:jc w:val="both"/>
        <w:rPr>
          <w:color w:val="7030A0"/>
          <w:sz w:val="20"/>
          <w:lang w:val="en-GB"/>
        </w:rPr>
      </w:pPr>
      <w:r w:rsidRPr="009369C0">
        <w:rPr>
          <w:color w:val="7030A0"/>
          <w:sz w:val="20"/>
          <w:lang w:val="en-GB"/>
        </w:rPr>
        <w:t>Raising</w:t>
      </w:r>
      <w:r w:rsidRPr="009369C0">
        <w:rPr>
          <w:color w:val="7030A0"/>
          <w:spacing w:val="-4"/>
          <w:sz w:val="20"/>
          <w:lang w:val="en-GB"/>
        </w:rPr>
        <w:t xml:space="preserve"> </w:t>
      </w:r>
      <w:r w:rsidRPr="009369C0">
        <w:rPr>
          <w:color w:val="7030A0"/>
          <w:sz w:val="20"/>
          <w:lang w:val="en-GB"/>
        </w:rPr>
        <w:t>awareness</w:t>
      </w:r>
      <w:r w:rsidRPr="009369C0">
        <w:rPr>
          <w:color w:val="7030A0"/>
          <w:spacing w:val="-6"/>
          <w:sz w:val="20"/>
          <w:lang w:val="en-GB"/>
        </w:rPr>
        <w:t xml:space="preserve"> </w:t>
      </w:r>
      <w:r w:rsidRPr="009369C0">
        <w:rPr>
          <w:color w:val="7030A0"/>
          <w:sz w:val="20"/>
          <w:lang w:val="en-GB"/>
        </w:rPr>
        <w:t>about</w:t>
      </w:r>
      <w:r w:rsidRPr="009369C0">
        <w:rPr>
          <w:color w:val="7030A0"/>
          <w:spacing w:val="-6"/>
          <w:sz w:val="20"/>
          <w:lang w:val="en-GB"/>
        </w:rPr>
        <w:t xml:space="preserve"> </w:t>
      </w:r>
      <w:r w:rsidRPr="009369C0">
        <w:rPr>
          <w:color w:val="7030A0"/>
          <w:sz w:val="20"/>
          <w:lang w:val="en-GB"/>
        </w:rPr>
        <w:t>the</w:t>
      </w:r>
      <w:r w:rsidRPr="009369C0">
        <w:rPr>
          <w:color w:val="7030A0"/>
          <w:spacing w:val="-5"/>
          <w:sz w:val="20"/>
          <w:lang w:val="en-GB"/>
        </w:rPr>
        <w:t xml:space="preserve"> </w:t>
      </w:r>
      <w:r w:rsidRPr="009369C0">
        <w:rPr>
          <w:color w:val="7030A0"/>
          <w:sz w:val="20"/>
          <w:lang w:val="en-GB"/>
        </w:rPr>
        <w:t>rights</w:t>
      </w:r>
      <w:r w:rsidRPr="009369C0">
        <w:rPr>
          <w:color w:val="7030A0"/>
          <w:spacing w:val="-6"/>
          <w:sz w:val="20"/>
          <w:lang w:val="en-GB"/>
        </w:rPr>
        <w:t xml:space="preserve"> </w:t>
      </w:r>
      <w:r w:rsidRPr="009369C0">
        <w:rPr>
          <w:color w:val="7030A0"/>
          <w:sz w:val="20"/>
          <w:lang w:val="en-GB"/>
        </w:rPr>
        <w:t>of</w:t>
      </w:r>
      <w:r w:rsidRPr="009369C0">
        <w:rPr>
          <w:color w:val="7030A0"/>
          <w:spacing w:val="-5"/>
          <w:sz w:val="20"/>
          <w:lang w:val="en-GB"/>
        </w:rPr>
        <w:t xml:space="preserve"> </w:t>
      </w:r>
      <w:r w:rsidRPr="009369C0">
        <w:rPr>
          <w:color w:val="7030A0"/>
          <w:sz w:val="20"/>
          <w:lang w:val="en-GB"/>
        </w:rPr>
        <w:t>victims</w:t>
      </w:r>
      <w:r w:rsidRPr="009369C0">
        <w:rPr>
          <w:color w:val="7030A0"/>
          <w:spacing w:val="-6"/>
          <w:sz w:val="20"/>
          <w:lang w:val="en-GB"/>
        </w:rPr>
        <w:t xml:space="preserve"> </w:t>
      </w:r>
      <w:r w:rsidRPr="009369C0">
        <w:rPr>
          <w:color w:val="7030A0"/>
          <w:sz w:val="20"/>
          <w:lang w:val="en-GB"/>
        </w:rPr>
        <w:t>of</w:t>
      </w:r>
      <w:r w:rsidRPr="009369C0">
        <w:rPr>
          <w:color w:val="7030A0"/>
          <w:spacing w:val="-5"/>
          <w:sz w:val="20"/>
          <w:lang w:val="en-GB"/>
        </w:rPr>
        <w:t xml:space="preserve"> </w:t>
      </w:r>
      <w:r w:rsidRPr="009369C0">
        <w:rPr>
          <w:color w:val="7030A0"/>
          <w:sz w:val="20"/>
          <w:lang w:val="en-GB"/>
        </w:rPr>
        <w:t>business-related</w:t>
      </w:r>
      <w:r w:rsidRPr="009369C0">
        <w:rPr>
          <w:color w:val="7030A0"/>
          <w:spacing w:val="-4"/>
          <w:sz w:val="20"/>
          <w:lang w:val="en-GB"/>
        </w:rPr>
        <w:t xml:space="preserve"> </w:t>
      </w:r>
      <w:r w:rsidRPr="009369C0">
        <w:rPr>
          <w:color w:val="7030A0"/>
          <w:sz w:val="20"/>
          <w:lang w:val="en-GB"/>
        </w:rPr>
        <w:t>human</w:t>
      </w:r>
      <w:r w:rsidRPr="009369C0">
        <w:rPr>
          <w:color w:val="7030A0"/>
          <w:spacing w:val="-6"/>
          <w:sz w:val="20"/>
          <w:lang w:val="en-GB"/>
        </w:rPr>
        <w:t xml:space="preserve"> </w:t>
      </w:r>
      <w:r w:rsidRPr="009369C0">
        <w:rPr>
          <w:color w:val="7030A0"/>
          <w:sz w:val="20"/>
          <w:lang w:val="en-GB"/>
        </w:rPr>
        <w:t>rights</w:t>
      </w:r>
      <w:r w:rsidRPr="009369C0">
        <w:rPr>
          <w:color w:val="7030A0"/>
          <w:spacing w:val="-6"/>
          <w:sz w:val="20"/>
          <w:lang w:val="en-GB"/>
        </w:rPr>
        <w:t xml:space="preserve"> </w:t>
      </w:r>
      <w:r w:rsidRPr="009369C0">
        <w:rPr>
          <w:color w:val="7030A0"/>
          <w:sz w:val="20"/>
          <w:lang w:val="en-GB"/>
        </w:rPr>
        <w:t>abuses</w:t>
      </w:r>
      <w:r w:rsidRPr="009369C0">
        <w:rPr>
          <w:color w:val="7030A0"/>
          <w:spacing w:val="-6"/>
          <w:sz w:val="20"/>
          <w:lang w:val="en-GB"/>
        </w:rPr>
        <w:t xml:space="preserve"> </w:t>
      </w:r>
      <w:r w:rsidRPr="009369C0">
        <w:rPr>
          <w:color w:val="7030A0"/>
          <w:sz w:val="20"/>
          <w:lang w:val="en-GB"/>
        </w:rPr>
        <w:t>and the obligations of States under this (Legally Binding Instrument</w:t>
      </w:r>
      <w:proofErr w:type="gramStart"/>
      <w:r w:rsidRPr="009369C0">
        <w:rPr>
          <w:color w:val="7030A0"/>
          <w:sz w:val="20"/>
          <w:lang w:val="en-GB"/>
        </w:rPr>
        <w:t>);</w:t>
      </w:r>
      <w:proofErr w:type="gramEnd"/>
    </w:p>
    <w:p w14:paraId="4B3FC53B" w14:textId="77777777" w:rsidR="00E90605" w:rsidRPr="009369C0" w:rsidRDefault="00E90605">
      <w:pPr>
        <w:pStyle w:val="ListParagraph"/>
        <w:widowControl w:val="0"/>
        <w:numPr>
          <w:ilvl w:val="0"/>
          <w:numId w:val="9"/>
        </w:numPr>
        <w:tabs>
          <w:tab w:val="left" w:pos="1499"/>
        </w:tabs>
        <w:autoSpaceDE w:val="0"/>
        <w:autoSpaceDN w:val="0"/>
        <w:spacing w:before="122" w:after="0" w:line="249" w:lineRule="auto"/>
        <w:ind w:right="1249" w:firstLine="0"/>
        <w:contextualSpacing w:val="0"/>
        <w:jc w:val="both"/>
        <w:rPr>
          <w:color w:val="7030A0"/>
          <w:sz w:val="20"/>
          <w:lang w:val="en-GB"/>
        </w:rPr>
      </w:pPr>
      <w:r w:rsidRPr="009369C0">
        <w:rPr>
          <w:color w:val="7030A0"/>
          <w:sz w:val="20"/>
          <w:lang w:val="en-GB"/>
        </w:rPr>
        <w:t>Facilitating cooperation in research and studies on the challenges, good practices and experiences</w:t>
      </w:r>
      <w:r w:rsidRPr="009369C0">
        <w:rPr>
          <w:color w:val="7030A0"/>
          <w:spacing w:val="-11"/>
          <w:sz w:val="20"/>
          <w:lang w:val="en-GB"/>
        </w:rPr>
        <w:t xml:space="preserve"> </w:t>
      </w:r>
      <w:r w:rsidRPr="009369C0">
        <w:rPr>
          <w:color w:val="7030A0"/>
          <w:sz w:val="20"/>
          <w:lang w:val="en-GB"/>
        </w:rPr>
        <w:t>in</w:t>
      </w:r>
      <w:r w:rsidRPr="009369C0">
        <w:rPr>
          <w:color w:val="7030A0"/>
          <w:spacing w:val="-9"/>
          <w:sz w:val="20"/>
          <w:lang w:val="en-GB"/>
        </w:rPr>
        <w:t xml:space="preserve"> </w:t>
      </w:r>
      <w:r w:rsidRPr="009369C0">
        <w:rPr>
          <w:color w:val="7030A0"/>
          <w:sz w:val="20"/>
          <w:lang w:val="en-GB"/>
        </w:rPr>
        <w:t>preventing</w:t>
      </w:r>
      <w:r w:rsidRPr="009369C0">
        <w:rPr>
          <w:color w:val="7030A0"/>
          <w:spacing w:val="-9"/>
          <w:sz w:val="20"/>
          <w:lang w:val="en-GB"/>
        </w:rPr>
        <w:t xml:space="preserve"> </w:t>
      </w:r>
      <w:r w:rsidRPr="009369C0">
        <w:rPr>
          <w:color w:val="7030A0"/>
          <w:sz w:val="20"/>
          <w:lang w:val="en-GB"/>
        </w:rPr>
        <w:t>human</w:t>
      </w:r>
      <w:r w:rsidRPr="009369C0">
        <w:rPr>
          <w:color w:val="7030A0"/>
          <w:spacing w:val="-9"/>
          <w:sz w:val="20"/>
          <w:lang w:val="en-GB"/>
        </w:rPr>
        <w:t xml:space="preserve"> </w:t>
      </w:r>
      <w:r w:rsidRPr="009369C0">
        <w:rPr>
          <w:color w:val="7030A0"/>
          <w:sz w:val="20"/>
          <w:lang w:val="en-GB"/>
        </w:rPr>
        <w:t>rights</w:t>
      </w:r>
      <w:r w:rsidRPr="009369C0">
        <w:rPr>
          <w:color w:val="7030A0"/>
          <w:spacing w:val="-11"/>
          <w:sz w:val="20"/>
          <w:lang w:val="en-GB"/>
        </w:rPr>
        <w:t xml:space="preserve"> </w:t>
      </w:r>
      <w:r w:rsidRPr="009369C0">
        <w:rPr>
          <w:color w:val="7030A0"/>
          <w:sz w:val="20"/>
          <w:lang w:val="en-GB"/>
        </w:rPr>
        <w:t>abuses</w:t>
      </w:r>
      <w:r w:rsidRPr="009369C0">
        <w:rPr>
          <w:color w:val="7030A0"/>
          <w:spacing w:val="-11"/>
          <w:sz w:val="20"/>
          <w:lang w:val="en-GB"/>
        </w:rPr>
        <w:t xml:space="preserve"> </w:t>
      </w:r>
      <w:r w:rsidRPr="009369C0">
        <w:rPr>
          <w:color w:val="7030A0"/>
          <w:sz w:val="20"/>
          <w:lang w:val="en-GB"/>
        </w:rPr>
        <w:t>in</w:t>
      </w:r>
      <w:r w:rsidRPr="009369C0">
        <w:rPr>
          <w:color w:val="7030A0"/>
          <w:spacing w:val="-9"/>
          <w:sz w:val="20"/>
          <w:lang w:val="en-GB"/>
        </w:rPr>
        <w:t xml:space="preserve"> </w:t>
      </w:r>
      <w:r w:rsidRPr="009369C0">
        <w:rPr>
          <w:color w:val="7030A0"/>
          <w:sz w:val="20"/>
          <w:lang w:val="en-GB"/>
        </w:rPr>
        <w:t>the</w:t>
      </w:r>
      <w:r w:rsidRPr="009369C0">
        <w:rPr>
          <w:color w:val="7030A0"/>
          <w:spacing w:val="-10"/>
          <w:sz w:val="20"/>
          <w:lang w:val="en-GB"/>
        </w:rPr>
        <w:t xml:space="preserve"> </w:t>
      </w:r>
      <w:r w:rsidRPr="009369C0">
        <w:rPr>
          <w:color w:val="7030A0"/>
          <w:sz w:val="20"/>
          <w:lang w:val="en-GB"/>
        </w:rPr>
        <w:t>context</w:t>
      </w:r>
      <w:r w:rsidRPr="009369C0">
        <w:rPr>
          <w:color w:val="7030A0"/>
          <w:spacing w:val="-10"/>
          <w:sz w:val="20"/>
          <w:lang w:val="en-GB"/>
        </w:rPr>
        <w:t xml:space="preserve"> </w:t>
      </w:r>
      <w:r w:rsidRPr="009369C0">
        <w:rPr>
          <w:color w:val="7030A0"/>
          <w:sz w:val="20"/>
          <w:lang w:val="en-GB"/>
        </w:rPr>
        <w:t>of</w:t>
      </w:r>
      <w:r w:rsidRPr="009369C0">
        <w:rPr>
          <w:color w:val="7030A0"/>
          <w:spacing w:val="-10"/>
          <w:sz w:val="20"/>
          <w:lang w:val="en-GB"/>
        </w:rPr>
        <w:t xml:space="preserve"> </w:t>
      </w:r>
      <w:r w:rsidRPr="009369C0">
        <w:rPr>
          <w:color w:val="7030A0"/>
          <w:sz w:val="20"/>
          <w:lang w:val="en-GB"/>
        </w:rPr>
        <w:t>business</w:t>
      </w:r>
      <w:r w:rsidRPr="009369C0">
        <w:rPr>
          <w:color w:val="7030A0"/>
          <w:spacing w:val="-11"/>
          <w:sz w:val="20"/>
          <w:lang w:val="en-GB"/>
        </w:rPr>
        <w:t xml:space="preserve"> </w:t>
      </w:r>
      <w:r w:rsidRPr="009369C0">
        <w:rPr>
          <w:color w:val="7030A0"/>
          <w:sz w:val="20"/>
          <w:lang w:val="en-GB"/>
        </w:rPr>
        <w:t>activities,</w:t>
      </w:r>
      <w:r w:rsidRPr="009369C0">
        <w:rPr>
          <w:color w:val="7030A0"/>
          <w:spacing w:val="-10"/>
          <w:sz w:val="20"/>
          <w:lang w:val="en-GB"/>
        </w:rPr>
        <w:t xml:space="preserve"> </w:t>
      </w:r>
      <w:r w:rsidRPr="009369C0">
        <w:rPr>
          <w:color w:val="7030A0"/>
          <w:sz w:val="20"/>
          <w:lang w:val="en-GB"/>
        </w:rPr>
        <w:t xml:space="preserve">including those of a transnational </w:t>
      </w:r>
      <w:proofErr w:type="gramStart"/>
      <w:r w:rsidRPr="009369C0">
        <w:rPr>
          <w:color w:val="7030A0"/>
          <w:sz w:val="20"/>
          <w:lang w:val="en-GB"/>
        </w:rPr>
        <w:t>character;</w:t>
      </w:r>
      <w:proofErr w:type="gramEnd"/>
    </w:p>
    <w:p w14:paraId="687E512E" w14:textId="77777777" w:rsidR="00E90605" w:rsidRPr="009369C0" w:rsidRDefault="00E90605">
      <w:pPr>
        <w:pStyle w:val="ListParagraph"/>
        <w:widowControl w:val="0"/>
        <w:numPr>
          <w:ilvl w:val="0"/>
          <w:numId w:val="9"/>
        </w:numPr>
        <w:tabs>
          <w:tab w:val="left" w:pos="1456"/>
        </w:tabs>
        <w:autoSpaceDE w:val="0"/>
        <w:autoSpaceDN w:val="0"/>
        <w:spacing w:before="122" w:after="0" w:line="249" w:lineRule="auto"/>
        <w:ind w:right="1256" w:firstLine="0"/>
        <w:contextualSpacing w:val="0"/>
        <w:jc w:val="both"/>
        <w:rPr>
          <w:color w:val="7030A0"/>
          <w:sz w:val="20"/>
          <w:lang w:val="en-GB"/>
        </w:rPr>
      </w:pPr>
      <w:r w:rsidRPr="009369C0">
        <w:rPr>
          <w:color w:val="7030A0"/>
          <w:sz w:val="20"/>
          <w:lang w:val="en-GB"/>
        </w:rPr>
        <w:t>Contribute,</w:t>
      </w:r>
      <w:r w:rsidRPr="009369C0">
        <w:rPr>
          <w:color w:val="7030A0"/>
          <w:spacing w:val="-7"/>
          <w:sz w:val="20"/>
          <w:lang w:val="en-GB"/>
        </w:rPr>
        <w:t xml:space="preserve"> </w:t>
      </w:r>
      <w:r w:rsidRPr="009369C0">
        <w:rPr>
          <w:color w:val="7030A0"/>
          <w:sz w:val="20"/>
          <w:lang w:val="en-GB"/>
        </w:rPr>
        <w:t>within</w:t>
      </w:r>
      <w:r w:rsidRPr="009369C0">
        <w:rPr>
          <w:color w:val="7030A0"/>
          <w:spacing w:val="-4"/>
          <w:sz w:val="20"/>
          <w:lang w:val="en-GB"/>
        </w:rPr>
        <w:t xml:space="preserve"> </w:t>
      </w:r>
      <w:r w:rsidRPr="009369C0">
        <w:rPr>
          <w:color w:val="7030A0"/>
          <w:sz w:val="20"/>
          <w:lang w:val="en-GB"/>
        </w:rPr>
        <w:t>their</w:t>
      </w:r>
      <w:r w:rsidRPr="009369C0">
        <w:rPr>
          <w:color w:val="7030A0"/>
          <w:spacing w:val="-4"/>
          <w:sz w:val="20"/>
          <w:lang w:val="en-GB"/>
        </w:rPr>
        <w:t xml:space="preserve"> </w:t>
      </w:r>
      <w:r w:rsidRPr="009369C0">
        <w:rPr>
          <w:color w:val="7030A0"/>
          <w:sz w:val="20"/>
          <w:lang w:val="en-GB"/>
        </w:rPr>
        <w:t>available</w:t>
      </w:r>
      <w:r w:rsidRPr="009369C0">
        <w:rPr>
          <w:color w:val="7030A0"/>
          <w:spacing w:val="-5"/>
          <w:sz w:val="20"/>
          <w:lang w:val="en-GB"/>
        </w:rPr>
        <w:t xml:space="preserve"> </w:t>
      </w:r>
      <w:r w:rsidRPr="009369C0">
        <w:rPr>
          <w:color w:val="7030A0"/>
          <w:sz w:val="20"/>
          <w:lang w:val="en-GB"/>
        </w:rPr>
        <w:t>resources,</w:t>
      </w:r>
      <w:r w:rsidRPr="009369C0">
        <w:rPr>
          <w:color w:val="7030A0"/>
          <w:spacing w:val="-7"/>
          <w:sz w:val="20"/>
          <w:lang w:val="en-GB"/>
        </w:rPr>
        <w:t xml:space="preserve"> </w:t>
      </w:r>
      <w:r w:rsidRPr="009369C0">
        <w:rPr>
          <w:color w:val="7030A0"/>
          <w:sz w:val="20"/>
          <w:lang w:val="en-GB"/>
        </w:rPr>
        <w:t>to</w:t>
      </w:r>
      <w:r w:rsidRPr="009369C0">
        <w:rPr>
          <w:color w:val="7030A0"/>
          <w:spacing w:val="-4"/>
          <w:sz w:val="20"/>
          <w:lang w:val="en-GB"/>
        </w:rPr>
        <w:t xml:space="preserve"> </w:t>
      </w:r>
      <w:r w:rsidRPr="009369C0">
        <w:rPr>
          <w:color w:val="7030A0"/>
          <w:sz w:val="20"/>
          <w:lang w:val="en-GB"/>
        </w:rPr>
        <w:t>the</w:t>
      </w:r>
      <w:r w:rsidRPr="009369C0">
        <w:rPr>
          <w:color w:val="7030A0"/>
          <w:spacing w:val="-7"/>
          <w:sz w:val="20"/>
          <w:lang w:val="en-GB"/>
        </w:rPr>
        <w:t xml:space="preserve"> </w:t>
      </w:r>
      <w:r w:rsidRPr="009369C0">
        <w:rPr>
          <w:color w:val="7030A0"/>
          <w:sz w:val="20"/>
          <w:lang w:val="en-GB"/>
        </w:rPr>
        <w:t>International</w:t>
      </w:r>
      <w:r w:rsidRPr="009369C0">
        <w:rPr>
          <w:color w:val="7030A0"/>
          <w:spacing w:val="-5"/>
          <w:sz w:val="20"/>
          <w:lang w:val="en-GB"/>
        </w:rPr>
        <w:t xml:space="preserve"> </w:t>
      </w:r>
      <w:r w:rsidRPr="009369C0">
        <w:rPr>
          <w:color w:val="7030A0"/>
          <w:sz w:val="20"/>
          <w:lang w:val="en-GB"/>
        </w:rPr>
        <w:t>Fund</w:t>
      </w:r>
      <w:r w:rsidRPr="009369C0">
        <w:rPr>
          <w:color w:val="7030A0"/>
          <w:spacing w:val="-4"/>
          <w:sz w:val="20"/>
          <w:lang w:val="en-GB"/>
        </w:rPr>
        <w:t xml:space="preserve"> </w:t>
      </w:r>
      <w:r w:rsidRPr="009369C0">
        <w:rPr>
          <w:color w:val="7030A0"/>
          <w:sz w:val="20"/>
          <w:lang w:val="en-GB"/>
        </w:rPr>
        <w:t>for</w:t>
      </w:r>
      <w:r w:rsidRPr="009369C0">
        <w:rPr>
          <w:color w:val="7030A0"/>
          <w:spacing w:val="-5"/>
          <w:sz w:val="20"/>
          <w:lang w:val="en-GB"/>
        </w:rPr>
        <w:t xml:space="preserve"> </w:t>
      </w:r>
      <w:r w:rsidRPr="009369C0">
        <w:rPr>
          <w:color w:val="7030A0"/>
          <w:sz w:val="20"/>
          <w:lang w:val="en-GB"/>
        </w:rPr>
        <w:t>Victims</w:t>
      </w:r>
      <w:r w:rsidRPr="009369C0">
        <w:rPr>
          <w:color w:val="7030A0"/>
          <w:spacing w:val="-6"/>
          <w:sz w:val="20"/>
          <w:lang w:val="en-GB"/>
        </w:rPr>
        <w:t xml:space="preserve"> </w:t>
      </w:r>
      <w:r w:rsidRPr="009369C0">
        <w:rPr>
          <w:color w:val="7030A0"/>
          <w:sz w:val="20"/>
          <w:lang w:val="en-GB"/>
        </w:rPr>
        <w:t>referred to in Article 15.7 of this (Legally Binding Instrument).</w:t>
      </w:r>
    </w:p>
    <w:p w14:paraId="50FD4F5D" w14:textId="77777777" w:rsidR="00E90605" w:rsidRPr="004F4D70" w:rsidRDefault="00E90605" w:rsidP="00E90605">
      <w:pPr>
        <w:pStyle w:val="TableParagraph"/>
        <w:ind w:left="1266" w:right="202"/>
        <w:jc w:val="both"/>
        <w:rPr>
          <w:b/>
          <w:color w:val="7030A0"/>
          <w:sz w:val="20"/>
          <w:szCs w:val="20"/>
        </w:rPr>
      </w:pPr>
    </w:p>
    <w:p w14:paraId="20DA9414" w14:textId="77777777" w:rsidR="00E90605" w:rsidRDefault="00E90605" w:rsidP="00E90605">
      <w:pPr>
        <w:pStyle w:val="TableParagraph"/>
        <w:ind w:left="1266" w:right="202"/>
        <w:jc w:val="both"/>
        <w:rPr>
          <w:b/>
          <w:color w:val="FF0000"/>
          <w:sz w:val="20"/>
          <w:szCs w:val="20"/>
        </w:rPr>
      </w:pPr>
      <w:r>
        <w:rPr>
          <w:b/>
          <w:color w:val="FF0000"/>
          <w:sz w:val="20"/>
          <w:szCs w:val="20"/>
        </w:rPr>
        <w:t xml:space="preserve">We support the fact that the Article 13.3. as we proposed last year has been adopted in the new draft proposal of the chair in Article 13.1 and would like to once again propose a new Art 13.3 to the third Draft or to maintain Article 13.1 of the draft proposal of the chair. </w:t>
      </w:r>
    </w:p>
    <w:p w14:paraId="7C6F8F51" w14:textId="77777777" w:rsidR="00E90605" w:rsidRDefault="00E90605" w:rsidP="00E90605">
      <w:pPr>
        <w:pStyle w:val="TableParagraph"/>
        <w:ind w:left="1266" w:right="202"/>
        <w:jc w:val="both"/>
        <w:rPr>
          <w:b/>
          <w:color w:val="FF0000"/>
          <w:sz w:val="20"/>
          <w:szCs w:val="20"/>
        </w:rPr>
      </w:pPr>
    </w:p>
    <w:p w14:paraId="5ED9FE46" w14:textId="77777777" w:rsidR="00E90605" w:rsidRDefault="00E90605" w:rsidP="00E90605">
      <w:pPr>
        <w:pStyle w:val="TableParagraph"/>
        <w:ind w:left="1266" w:right="202"/>
        <w:jc w:val="both"/>
        <w:rPr>
          <w:b/>
          <w:bCs/>
          <w:color w:val="FF0000"/>
          <w:sz w:val="20"/>
          <w:szCs w:val="20"/>
        </w:rPr>
      </w:pPr>
      <w:r w:rsidRPr="00401449">
        <w:rPr>
          <w:b/>
          <w:color w:val="FF0000"/>
          <w:sz w:val="20"/>
          <w:szCs w:val="20"/>
        </w:rPr>
        <w:t xml:space="preserve">New Art. 13.3. </w:t>
      </w:r>
      <w:r w:rsidRPr="00401449">
        <w:rPr>
          <w:b/>
          <w:bCs/>
          <w:color w:val="FF0000"/>
          <w:sz w:val="20"/>
          <w:szCs w:val="20"/>
        </w:rPr>
        <w:t xml:space="preserve">States Parties shall promote international cooperation and coordination between their authorities, national and international non-governmental </w:t>
      </w:r>
      <w:proofErr w:type="gramStart"/>
      <w:r w:rsidRPr="00401449">
        <w:rPr>
          <w:b/>
          <w:bCs/>
          <w:color w:val="FF0000"/>
          <w:sz w:val="20"/>
          <w:szCs w:val="20"/>
        </w:rPr>
        <w:t>organizations</w:t>
      </w:r>
      <w:proofErr w:type="gramEnd"/>
      <w:r w:rsidRPr="00401449">
        <w:rPr>
          <w:b/>
          <w:bCs/>
          <w:color w:val="FF0000"/>
          <w:sz w:val="20"/>
          <w:szCs w:val="20"/>
        </w:rPr>
        <w:t xml:space="preserve"> and international organizations.</w:t>
      </w:r>
    </w:p>
    <w:p w14:paraId="6BFCBA57" w14:textId="77777777" w:rsidR="00E90605" w:rsidRDefault="00E90605" w:rsidP="00E90605">
      <w:pPr>
        <w:pStyle w:val="TableParagraph"/>
        <w:ind w:left="1266" w:right="202"/>
        <w:jc w:val="both"/>
        <w:rPr>
          <w:b/>
          <w:bCs/>
          <w:color w:val="FF0000"/>
          <w:sz w:val="20"/>
          <w:szCs w:val="20"/>
        </w:rPr>
      </w:pPr>
    </w:p>
    <w:p w14:paraId="59857F8F" w14:textId="77777777" w:rsidR="00E90605" w:rsidRPr="00684E6F" w:rsidRDefault="00E90605" w:rsidP="00E90605">
      <w:pPr>
        <w:pStyle w:val="TableParagraph"/>
        <w:ind w:left="1266" w:right="202"/>
        <w:jc w:val="both"/>
        <w:rPr>
          <w:b/>
          <w:bCs/>
          <w:color w:val="FF0000"/>
          <w:sz w:val="20"/>
          <w:szCs w:val="20"/>
        </w:rPr>
      </w:pPr>
      <w:r>
        <w:rPr>
          <w:b/>
          <w:bCs/>
          <w:color w:val="FF0000"/>
          <w:sz w:val="20"/>
          <w:szCs w:val="20"/>
        </w:rPr>
        <w:t>(See also 13.1 of Chair Proposal below)</w:t>
      </w:r>
    </w:p>
    <w:p w14:paraId="717B76C6" w14:textId="77777777" w:rsidR="00E90605" w:rsidRDefault="00E90605" w:rsidP="00E90605">
      <w:pPr>
        <w:pStyle w:val="TableParagraph"/>
        <w:ind w:left="1266" w:right="202"/>
        <w:jc w:val="both"/>
        <w:rPr>
          <w:b/>
          <w:color w:val="FF0000"/>
          <w:sz w:val="20"/>
          <w:szCs w:val="20"/>
        </w:rPr>
      </w:pPr>
    </w:p>
    <w:p w14:paraId="2888845D" w14:textId="77777777" w:rsidR="00E90605" w:rsidRDefault="00E90605" w:rsidP="00E90605">
      <w:pPr>
        <w:pStyle w:val="TableParagraph"/>
        <w:ind w:left="1266" w:right="202"/>
        <w:jc w:val="both"/>
        <w:rPr>
          <w:b/>
          <w:color w:val="FF0000"/>
          <w:sz w:val="20"/>
          <w:szCs w:val="20"/>
        </w:rPr>
      </w:pPr>
    </w:p>
    <w:p w14:paraId="184AB622" w14:textId="77777777" w:rsidR="00E90605" w:rsidRDefault="00E90605" w:rsidP="00E90605">
      <w:pPr>
        <w:pStyle w:val="TableParagraph"/>
        <w:ind w:left="1266" w:right="202"/>
        <w:jc w:val="both"/>
        <w:rPr>
          <w:b/>
          <w:color w:val="FF0000"/>
          <w:sz w:val="20"/>
          <w:szCs w:val="20"/>
        </w:rPr>
      </w:pPr>
    </w:p>
    <w:p w14:paraId="053A01BC" w14:textId="77777777" w:rsidR="00E90605" w:rsidRPr="00401449" w:rsidRDefault="00E90605" w:rsidP="00E90605">
      <w:pPr>
        <w:pStyle w:val="TableParagraph"/>
        <w:ind w:left="1266" w:right="202"/>
        <w:jc w:val="both"/>
        <w:rPr>
          <w:b/>
          <w:color w:val="FF0000"/>
          <w:sz w:val="20"/>
          <w:szCs w:val="20"/>
        </w:rPr>
      </w:pPr>
      <w:r w:rsidRPr="00401449">
        <w:rPr>
          <w:b/>
          <w:color w:val="FF0000"/>
          <w:sz w:val="20"/>
          <w:szCs w:val="20"/>
        </w:rPr>
        <w:t xml:space="preserve">New Art. </w:t>
      </w:r>
      <w:proofErr w:type="gramStart"/>
      <w:r w:rsidRPr="00401449">
        <w:rPr>
          <w:b/>
          <w:color w:val="FF0000"/>
          <w:sz w:val="20"/>
          <w:szCs w:val="20"/>
        </w:rPr>
        <w:t xml:space="preserve">13.4 </w:t>
      </w:r>
      <w:r w:rsidRPr="00401449">
        <w:rPr>
          <w:rFonts w:eastAsiaTheme="minorEastAsia" w:hAnsi="Calibri"/>
          <w:b/>
          <w:bCs/>
          <w:color w:val="FF0000"/>
          <w:lang w:eastAsia="de-AT"/>
        </w:rPr>
        <w:t xml:space="preserve"> </w:t>
      </w:r>
      <w:r w:rsidRPr="00401449">
        <w:rPr>
          <w:b/>
          <w:bCs/>
          <w:color w:val="FF0000"/>
          <w:sz w:val="20"/>
          <w:szCs w:val="20"/>
        </w:rPr>
        <w:t>The</w:t>
      </w:r>
      <w:proofErr w:type="gramEnd"/>
      <w:r w:rsidRPr="00401449">
        <w:rPr>
          <w:b/>
          <w:bCs/>
          <w:color w:val="FF0000"/>
          <w:sz w:val="20"/>
          <w:szCs w:val="20"/>
        </w:rPr>
        <w:t xml:space="preserve"> Committee</w:t>
      </w:r>
      <w:r>
        <w:rPr>
          <w:b/>
          <w:bCs/>
          <w:color w:val="FF0000"/>
          <w:sz w:val="20"/>
          <w:szCs w:val="20"/>
        </w:rPr>
        <w:t xml:space="preserve"> </w:t>
      </w:r>
      <w:r w:rsidRPr="00401449">
        <w:rPr>
          <w:b/>
          <w:bCs/>
          <w:color w:val="FF0000"/>
          <w:sz w:val="20"/>
          <w:szCs w:val="20"/>
        </w:rPr>
        <w:t xml:space="preserve">may invite international or regional organizations and agencies and other competent bodies, as it may consider appropriate, to provide expert </w:t>
      </w:r>
      <w:r w:rsidRPr="00401449">
        <w:rPr>
          <w:b/>
          <w:bCs/>
          <w:color w:val="FF0000"/>
          <w:sz w:val="20"/>
          <w:szCs w:val="20"/>
        </w:rPr>
        <w:lastRenderedPageBreak/>
        <w:t>advice on the implementation of the (Legally Binding Instrument) in areas falling within the scope of their respective mandates. It shall further transmit, as it may consider appropriate, to international or regional organizations and agencies and other competent bodies any reports from States Parties that contain a request, or indicate a need, for technical advice or assistance, along with any observations and recommendations from the Committee, on these requests or indications.</w:t>
      </w:r>
    </w:p>
    <w:p w14:paraId="1D61326F" w14:textId="77777777" w:rsidR="00E90605" w:rsidRPr="00401449" w:rsidRDefault="00E90605" w:rsidP="00E90605">
      <w:pPr>
        <w:pStyle w:val="TableParagraph"/>
        <w:ind w:right="202"/>
        <w:jc w:val="both"/>
        <w:rPr>
          <w:b/>
          <w:bCs/>
          <w:color w:val="FF0000"/>
          <w:sz w:val="20"/>
          <w:szCs w:val="20"/>
        </w:rPr>
      </w:pPr>
    </w:p>
    <w:p w14:paraId="34D89B73" w14:textId="77777777" w:rsidR="00E90605" w:rsidRDefault="00E90605" w:rsidP="00E90605">
      <w:pPr>
        <w:pStyle w:val="TableParagraph"/>
        <w:ind w:left="1266" w:right="202"/>
        <w:jc w:val="both"/>
        <w:rPr>
          <w:b/>
          <w:bCs/>
          <w:color w:val="FF0000"/>
          <w:sz w:val="20"/>
          <w:szCs w:val="20"/>
        </w:rPr>
      </w:pPr>
      <w:r w:rsidRPr="00401449">
        <w:rPr>
          <w:b/>
          <w:bCs/>
          <w:color w:val="FF0000"/>
          <w:sz w:val="20"/>
          <w:szCs w:val="20"/>
        </w:rPr>
        <w:t xml:space="preserve">New Art. </w:t>
      </w:r>
      <w:proofErr w:type="gramStart"/>
      <w:r w:rsidRPr="00401449">
        <w:rPr>
          <w:b/>
          <w:bCs/>
          <w:color w:val="FF0000"/>
          <w:sz w:val="20"/>
          <w:szCs w:val="20"/>
        </w:rPr>
        <w:t>13.[</w:t>
      </w:r>
      <w:proofErr w:type="gramEnd"/>
      <w:r w:rsidRPr="00401449">
        <w:rPr>
          <w:b/>
          <w:bCs/>
          <w:color w:val="FF0000"/>
          <w:sz w:val="20"/>
          <w:szCs w:val="20"/>
        </w:rPr>
        <w:t>5. The Committee may also bring to the attention of such bodies, with the consent of the State Party concerned, any matter arising out of complaints considered under the present (Legally Binding Instrument) that may assist them in deciding, each within its field of competence, on the advisability of international measures likely to contribute to assisting States parties in achieving progress in the implementation of the present (Legally Binding Instrument).</w:t>
      </w:r>
    </w:p>
    <w:p w14:paraId="74D05D6C" w14:textId="77777777" w:rsidR="00E90605" w:rsidRDefault="00E90605">
      <w:pPr>
        <w:pStyle w:val="TableParagraph"/>
        <w:numPr>
          <w:ilvl w:val="0"/>
          <w:numId w:val="9"/>
        </w:numPr>
        <w:ind w:right="202"/>
        <w:jc w:val="both"/>
        <w:rPr>
          <w:szCs w:val="20"/>
        </w:rPr>
      </w:pPr>
    </w:p>
    <w:p w14:paraId="789CDF7C" w14:textId="77777777" w:rsidR="00E90605" w:rsidRDefault="00E90605">
      <w:pPr>
        <w:pStyle w:val="TableParagraph"/>
        <w:numPr>
          <w:ilvl w:val="0"/>
          <w:numId w:val="9"/>
        </w:numPr>
        <w:ind w:right="202"/>
        <w:jc w:val="both"/>
        <w:rPr>
          <w:szCs w:val="20"/>
        </w:rPr>
      </w:pPr>
    </w:p>
    <w:p w14:paraId="35367D93" w14:textId="77777777" w:rsidR="00E90605" w:rsidRDefault="00E90605">
      <w:pPr>
        <w:pStyle w:val="TableParagraph"/>
        <w:numPr>
          <w:ilvl w:val="0"/>
          <w:numId w:val="9"/>
        </w:numPr>
        <w:ind w:right="202"/>
        <w:jc w:val="both"/>
        <w:rPr>
          <w:szCs w:val="20"/>
        </w:rPr>
      </w:pPr>
    </w:p>
    <w:p w14:paraId="067C4F0A" w14:textId="77777777" w:rsidR="00E90605" w:rsidRPr="009369C0" w:rsidRDefault="00E90605" w:rsidP="00E90605">
      <w:pPr>
        <w:tabs>
          <w:tab w:val="left" w:pos="1456"/>
        </w:tabs>
        <w:spacing w:before="122" w:line="249" w:lineRule="auto"/>
        <w:ind w:right="1256"/>
        <w:rPr>
          <w:sz w:val="20"/>
          <w:lang w:val="en-GB"/>
        </w:rPr>
      </w:pPr>
    </w:p>
    <w:p w14:paraId="69F0F5EB" w14:textId="77777777" w:rsidR="00E90605" w:rsidRPr="009369C0" w:rsidRDefault="00E90605" w:rsidP="00E90605">
      <w:pPr>
        <w:tabs>
          <w:tab w:val="left" w:pos="1456"/>
        </w:tabs>
        <w:spacing w:before="122" w:line="249" w:lineRule="auto"/>
        <w:ind w:right="1256"/>
        <w:rPr>
          <w:color w:val="00B050"/>
          <w:sz w:val="20"/>
          <w:lang w:val="en-GB"/>
        </w:rPr>
      </w:pPr>
    </w:p>
    <w:p w14:paraId="5C17168E" w14:textId="77777777" w:rsidR="00E90605" w:rsidRPr="00AE31A3" w:rsidRDefault="00E90605" w:rsidP="00E90605">
      <w:pPr>
        <w:pStyle w:val="Heading1"/>
        <w:rPr>
          <w:color w:val="00B050"/>
          <w:sz w:val="20"/>
          <w:szCs w:val="20"/>
        </w:rPr>
      </w:pPr>
      <w:proofErr w:type="spellStart"/>
      <w:r w:rsidRPr="00AE31A3">
        <w:rPr>
          <w:color w:val="00B050"/>
          <w:sz w:val="20"/>
          <w:szCs w:val="20"/>
        </w:rPr>
        <w:t>Article</w:t>
      </w:r>
      <w:proofErr w:type="spellEnd"/>
      <w:r w:rsidRPr="00AE31A3">
        <w:rPr>
          <w:color w:val="00B050"/>
          <w:spacing w:val="-9"/>
          <w:sz w:val="20"/>
          <w:szCs w:val="20"/>
        </w:rPr>
        <w:t xml:space="preserve"> </w:t>
      </w:r>
      <w:r w:rsidRPr="00AE31A3">
        <w:rPr>
          <w:color w:val="00B050"/>
          <w:sz w:val="20"/>
          <w:szCs w:val="20"/>
        </w:rPr>
        <w:t>13.</w:t>
      </w:r>
      <w:r w:rsidRPr="00AE31A3">
        <w:rPr>
          <w:color w:val="00B050"/>
          <w:spacing w:val="-8"/>
          <w:sz w:val="20"/>
          <w:szCs w:val="20"/>
        </w:rPr>
        <w:t xml:space="preserve"> </w:t>
      </w:r>
      <w:r w:rsidRPr="00AE31A3">
        <w:rPr>
          <w:color w:val="00B050"/>
          <w:sz w:val="20"/>
          <w:szCs w:val="20"/>
        </w:rPr>
        <w:t>International</w:t>
      </w:r>
      <w:r w:rsidRPr="00AE31A3">
        <w:rPr>
          <w:color w:val="00B050"/>
          <w:spacing w:val="-3"/>
          <w:sz w:val="20"/>
          <w:szCs w:val="20"/>
        </w:rPr>
        <w:t xml:space="preserve"> </w:t>
      </w:r>
      <w:proofErr w:type="spellStart"/>
      <w:r w:rsidRPr="00AE31A3">
        <w:rPr>
          <w:color w:val="00B050"/>
          <w:spacing w:val="-2"/>
          <w:sz w:val="20"/>
          <w:szCs w:val="20"/>
        </w:rPr>
        <w:t>cooperation</w:t>
      </w:r>
      <w:proofErr w:type="spellEnd"/>
    </w:p>
    <w:p w14:paraId="7CC92BC9" w14:textId="77777777" w:rsidR="00E90605" w:rsidRPr="00AE31A3" w:rsidRDefault="00E90605" w:rsidP="00E90605">
      <w:pPr>
        <w:pStyle w:val="BodyText"/>
        <w:ind w:left="0"/>
        <w:jc w:val="left"/>
        <w:rPr>
          <w:b/>
          <w:color w:val="00B050"/>
        </w:rPr>
      </w:pPr>
    </w:p>
    <w:p w14:paraId="4CA1B4EE" w14:textId="77777777" w:rsidR="00E90605" w:rsidRPr="00AE31A3" w:rsidRDefault="00E90605" w:rsidP="00E90605">
      <w:pPr>
        <w:pStyle w:val="BodyText"/>
        <w:spacing w:before="4"/>
        <w:ind w:left="0"/>
        <w:jc w:val="left"/>
        <w:rPr>
          <w:b/>
          <w:color w:val="00B050"/>
        </w:rPr>
      </w:pPr>
    </w:p>
    <w:p w14:paraId="72A6F27D" w14:textId="77777777" w:rsidR="00E90605" w:rsidRPr="009369C0" w:rsidRDefault="00E90605">
      <w:pPr>
        <w:pStyle w:val="ListParagraph"/>
        <w:widowControl w:val="0"/>
        <w:numPr>
          <w:ilvl w:val="1"/>
          <w:numId w:val="57"/>
        </w:numPr>
        <w:tabs>
          <w:tab w:val="left" w:pos="821"/>
        </w:tabs>
        <w:autoSpaceDE w:val="0"/>
        <w:autoSpaceDN w:val="0"/>
        <w:spacing w:before="1" w:after="0" w:line="276" w:lineRule="auto"/>
        <w:ind w:right="105" w:firstLine="0"/>
        <w:contextualSpacing w:val="0"/>
        <w:jc w:val="both"/>
        <w:rPr>
          <w:color w:val="FF0000"/>
          <w:sz w:val="20"/>
          <w:u w:val="single"/>
          <w:lang w:val="en-GB"/>
        </w:rPr>
      </w:pPr>
      <w:r w:rsidRPr="009369C0">
        <w:rPr>
          <w:color w:val="00B050"/>
          <w:sz w:val="20"/>
          <w:lang w:val="en-GB"/>
        </w:rPr>
        <w:t>States Parties shall take all necessary steps to strengthen international cooperation by multilateral, regional and bilateral arrangements</w:t>
      </w:r>
      <w:r w:rsidRPr="009369C0">
        <w:rPr>
          <w:color w:val="00B050"/>
          <w:spacing w:val="-1"/>
          <w:sz w:val="20"/>
          <w:lang w:val="en-GB"/>
        </w:rPr>
        <w:t xml:space="preserve"> </w:t>
      </w:r>
      <w:r w:rsidRPr="009369C0">
        <w:rPr>
          <w:color w:val="00B050"/>
          <w:sz w:val="20"/>
          <w:lang w:val="en-GB"/>
        </w:rPr>
        <w:t>for</w:t>
      </w:r>
      <w:r w:rsidRPr="009369C0">
        <w:rPr>
          <w:color w:val="00B050"/>
          <w:spacing w:val="-1"/>
          <w:sz w:val="20"/>
          <w:lang w:val="en-GB"/>
        </w:rPr>
        <w:t xml:space="preserve"> </w:t>
      </w:r>
      <w:r w:rsidRPr="009369C0">
        <w:rPr>
          <w:color w:val="00B050"/>
          <w:sz w:val="20"/>
          <w:lang w:val="en-GB"/>
        </w:rPr>
        <w:t>the prevention</w:t>
      </w:r>
      <w:r w:rsidRPr="009369C0">
        <w:rPr>
          <w:color w:val="00B050"/>
          <w:spacing w:val="-2"/>
          <w:sz w:val="20"/>
          <w:lang w:val="en-GB"/>
        </w:rPr>
        <w:t xml:space="preserve"> </w:t>
      </w:r>
      <w:r w:rsidRPr="009369C0">
        <w:rPr>
          <w:color w:val="00B050"/>
          <w:sz w:val="20"/>
          <w:lang w:val="en-GB"/>
        </w:rPr>
        <w:t>of</w:t>
      </w:r>
      <w:r w:rsidRPr="009369C0">
        <w:rPr>
          <w:color w:val="00B050"/>
          <w:spacing w:val="-1"/>
          <w:sz w:val="20"/>
          <w:lang w:val="en-GB"/>
        </w:rPr>
        <w:t xml:space="preserve"> </w:t>
      </w:r>
      <w:r w:rsidRPr="009369C0">
        <w:rPr>
          <w:color w:val="00B050"/>
          <w:sz w:val="20"/>
          <w:lang w:val="en-GB"/>
        </w:rPr>
        <w:t>business involvement</w:t>
      </w:r>
      <w:r w:rsidRPr="009369C0">
        <w:rPr>
          <w:color w:val="00B050"/>
          <w:spacing w:val="-1"/>
          <w:sz w:val="20"/>
          <w:lang w:val="en-GB"/>
        </w:rPr>
        <w:t xml:space="preserve"> </w:t>
      </w:r>
      <w:r w:rsidRPr="009369C0">
        <w:rPr>
          <w:color w:val="00B050"/>
          <w:sz w:val="20"/>
          <w:lang w:val="en-GB"/>
        </w:rPr>
        <w:t>in human rights abuse and for the remedy of harms arising from such abuse</w:t>
      </w:r>
      <w:r w:rsidRPr="009369C0">
        <w:rPr>
          <w:color w:val="FF0000"/>
          <w:sz w:val="20"/>
          <w:u w:val="single"/>
          <w:lang w:val="en-GB"/>
        </w:rPr>
        <w:t xml:space="preserve">. States Parties shall also promote international cooperation and coordination between their relevant State agencies, national and international non- governmental </w:t>
      </w:r>
      <w:proofErr w:type="gramStart"/>
      <w:r w:rsidRPr="009369C0">
        <w:rPr>
          <w:color w:val="FF0000"/>
          <w:sz w:val="20"/>
          <w:u w:val="single"/>
          <w:lang w:val="en-GB"/>
        </w:rPr>
        <w:t>organizations</w:t>
      </w:r>
      <w:proofErr w:type="gramEnd"/>
      <w:r w:rsidRPr="009369C0">
        <w:rPr>
          <w:color w:val="FF0000"/>
          <w:sz w:val="20"/>
          <w:u w:val="single"/>
          <w:lang w:val="en-GB"/>
        </w:rPr>
        <w:t xml:space="preserve"> and international organizations.</w:t>
      </w:r>
    </w:p>
    <w:p w14:paraId="09B1920F" w14:textId="77777777" w:rsidR="00E90605" w:rsidRPr="009369C0" w:rsidRDefault="00E90605" w:rsidP="00E90605">
      <w:pPr>
        <w:tabs>
          <w:tab w:val="left" w:pos="821"/>
        </w:tabs>
        <w:spacing w:before="1" w:line="276" w:lineRule="auto"/>
        <w:ind w:right="105"/>
        <w:rPr>
          <w:b/>
          <w:bCs/>
          <w:color w:val="FF0000"/>
          <w:sz w:val="20"/>
          <w:lang w:val="en-GB"/>
        </w:rPr>
      </w:pPr>
      <w:r w:rsidRPr="009369C0">
        <w:rPr>
          <w:b/>
          <w:bCs/>
          <w:color w:val="FF0000"/>
          <w:sz w:val="20"/>
          <w:lang w:val="en-GB"/>
        </w:rPr>
        <w:t>(See also proposal on NEW Article 13.3 above)</w:t>
      </w:r>
    </w:p>
    <w:p w14:paraId="7C3D0B9C" w14:textId="77777777" w:rsidR="00E90605" w:rsidRPr="009369C0" w:rsidRDefault="00E90605">
      <w:pPr>
        <w:pStyle w:val="ListParagraph"/>
        <w:widowControl w:val="0"/>
        <w:numPr>
          <w:ilvl w:val="1"/>
          <w:numId w:val="57"/>
        </w:numPr>
        <w:tabs>
          <w:tab w:val="left" w:pos="821"/>
        </w:tabs>
        <w:autoSpaceDE w:val="0"/>
        <w:autoSpaceDN w:val="0"/>
        <w:spacing w:before="265" w:after="0"/>
        <w:ind w:left="820" w:hanging="721"/>
        <w:contextualSpacing w:val="0"/>
        <w:jc w:val="both"/>
        <w:rPr>
          <w:color w:val="00B050"/>
          <w:sz w:val="20"/>
          <w:lang w:val="en-GB"/>
        </w:rPr>
      </w:pPr>
      <w:r w:rsidRPr="009369C0">
        <w:rPr>
          <w:color w:val="00B050"/>
          <w:sz w:val="20"/>
          <w:lang w:val="en-GB"/>
        </w:rPr>
        <w:t>States</w:t>
      </w:r>
      <w:r w:rsidRPr="009369C0">
        <w:rPr>
          <w:color w:val="00B050"/>
          <w:spacing w:val="-11"/>
          <w:sz w:val="20"/>
          <w:lang w:val="en-GB"/>
        </w:rPr>
        <w:t xml:space="preserve"> </w:t>
      </w:r>
      <w:r w:rsidRPr="009369C0">
        <w:rPr>
          <w:color w:val="00B050"/>
          <w:sz w:val="20"/>
          <w:lang w:val="en-GB"/>
        </w:rPr>
        <w:t>Parties</w:t>
      </w:r>
      <w:r w:rsidRPr="009369C0">
        <w:rPr>
          <w:color w:val="00B050"/>
          <w:spacing w:val="-7"/>
          <w:sz w:val="20"/>
          <w:lang w:val="en-GB"/>
        </w:rPr>
        <w:t xml:space="preserve"> </w:t>
      </w:r>
      <w:r w:rsidRPr="009369C0">
        <w:rPr>
          <w:color w:val="00B050"/>
          <w:sz w:val="20"/>
          <w:lang w:val="en-GB"/>
        </w:rPr>
        <w:t>shall</w:t>
      </w:r>
      <w:r w:rsidRPr="009369C0">
        <w:rPr>
          <w:color w:val="00B050"/>
          <w:spacing w:val="-9"/>
          <w:sz w:val="20"/>
          <w:lang w:val="en-GB"/>
        </w:rPr>
        <w:t xml:space="preserve"> </w:t>
      </w:r>
      <w:r w:rsidRPr="009369C0">
        <w:rPr>
          <w:color w:val="00B050"/>
          <w:sz w:val="20"/>
          <w:lang w:val="en-GB"/>
        </w:rPr>
        <w:t>promote</w:t>
      </w:r>
      <w:r w:rsidRPr="009369C0">
        <w:rPr>
          <w:color w:val="00B050"/>
          <w:spacing w:val="-7"/>
          <w:sz w:val="20"/>
          <w:lang w:val="en-GB"/>
        </w:rPr>
        <w:t xml:space="preserve"> </w:t>
      </w:r>
      <w:r w:rsidRPr="009369C0">
        <w:rPr>
          <w:color w:val="00B050"/>
          <w:sz w:val="20"/>
          <w:lang w:val="en-GB"/>
        </w:rPr>
        <w:t>international</w:t>
      </w:r>
      <w:r w:rsidRPr="009369C0">
        <w:rPr>
          <w:color w:val="00B050"/>
          <w:spacing w:val="-8"/>
          <w:sz w:val="20"/>
          <w:lang w:val="en-GB"/>
        </w:rPr>
        <w:t xml:space="preserve"> </w:t>
      </w:r>
      <w:r w:rsidRPr="009369C0">
        <w:rPr>
          <w:color w:val="00B050"/>
          <w:sz w:val="20"/>
          <w:lang w:val="en-GB"/>
        </w:rPr>
        <w:t>cooperation</w:t>
      </w:r>
      <w:r w:rsidRPr="009369C0">
        <w:rPr>
          <w:color w:val="00B050"/>
          <w:spacing w:val="-9"/>
          <w:sz w:val="20"/>
          <w:lang w:val="en-GB"/>
        </w:rPr>
        <w:t xml:space="preserve"> </w:t>
      </w:r>
      <w:r w:rsidRPr="009369C0">
        <w:rPr>
          <w:color w:val="00B050"/>
          <w:spacing w:val="-5"/>
          <w:sz w:val="20"/>
          <w:lang w:val="en-GB"/>
        </w:rPr>
        <w:t>to:</w:t>
      </w:r>
    </w:p>
    <w:p w14:paraId="4CF3486C" w14:textId="77777777" w:rsidR="00E90605" w:rsidRPr="00AE31A3" w:rsidRDefault="00E90605">
      <w:pPr>
        <w:pStyle w:val="ListParagraph"/>
        <w:widowControl w:val="0"/>
        <w:numPr>
          <w:ilvl w:val="0"/>
          <w:numId w:val="58"/>
        </w:numPr>
        <w:tabs>
          <w:tab w:val="left" w:pos="821"/>
        </w:tabs>
        <w:autoSpaceDE w:val="0"/>
        <w:autoSpaceDN w:val="0"/>
        <w:spacing w:before="170" w:after="0"/>
        <w:ind w:hanging="721"/>
        <w:contextualSpacing w:val="0"/>
        <w:jc w:val="both"/>
        <w:rPr>
          <w:color w:val="00B050"/>
          <w:sz w:val="20"/>
        </w:rPr>
      </w:pPr>
      <w:proofErr w:type="spellStart"/>
      <w:r w:rsidRPr="00AE31A3">
        <w:rPr>
          <w:color w:val="00B050"/>
          <w:sz w:val="20"/>
        </w:rPr>
        <w:t>raise</w:t>
      </w:r>
      <w:proofErr w:type="spellEnd"/>
      <w:r w:rsidRPr="00AE31A3">
        <w:rPr>
          <w:color w:val="00B050"/>
          <w:spacing w:val="-6"/>
          <w:sz w:val="20"/>
        </w:rPr>
        <w:t xml:space="preserve"> </w:t>
      </w:r>
      <w:proofErr w:type="spellStart"/>
      <w:r w:rsidRPr="00AE31A3">
        <w:rPr>
          <w:color w:val="00B050"/>
          <w:sz w:val="20"/>
        </w:rPr>
        <w:t>public</w:t>
      </w:r>
      <w:proofErr w:type="spellEnd"/>
      <w:r w:rsidRPr="00AE31A3">
        <w:rPr>
          <w:color w:val="00B050"/>
          <w:spacing w:val="-5"/>
          <w:sz w:val="20"/>
        </w:rPr>
        <w:t xml:space="preserve"> </w:t>
      </w:r>
      <w:proofErr w:type="spellStart"/>
      <w:r w:rsidRPr="00AE31A3">
        <w:rPr>
          <w:color w:val="00B050"/>
          <w:sz w:val="20"/>
        </w:rPr>
        <w:t>awareness</w:t>
      </w:r>
      <w:proofErr w:type="spellEnd"/>
      <w:r w:rsidRPr="00AE31A3">
        <w:rPr>
          <w:color w:val="00B050"/>
          <w:spacing w:val="-5"/>
          <w:sz w:val="20"/>
        </w:rPr>
        <w:t xml:space="preserve"> </w:t>
      </w:r>
      <w:proofErr w:type="spellStart"/>
      <w:r w:rsidRPr="00AE31A3">
        <w:rPr>
          <w:color w:val="00B050"/>
          <w:spacing w:val="-2"/>
          <w:sz w:val="20"/>
        </w:rPr>
        <w:t>about</w:t>
      </w:r>
      <w:proofErr w:type="spellEnd"/>
    </w:p>
    <w:p w14:paraId="2C2E2EAD" w14:textId="77777777" w:rsidR="00E90605" w:rsidRPr="009369C0" w:rsidRDefault="00E90605">
      <w:pPr>
        <w:pStyle w:val="ListParagraph"/>
        <w:widowControl w:val="0"/>
        <w:numPr>
          <w:ilvl w:val="1"/>
          <w:numId w:val="58"/>
        </w:numPr>
        <w:tabs>
          <w:tab w:val="left" w:pos="821"/>
        </w:tabs>
        <w:autoSpaceDE w:val="0"/>
        <w:autoSpaceDN w:val="0"/>
        <w:spacing w:before="168" w:after="0" w:line="276" w:lineRule="auto"/>
        <w:ind w:right="107" w:firstLine="0"/>
        <w:contextualSpacing w:val="0"/>
        <w:jc w:val="both"/>
        <w:rPr>
          <w:color w:val="00B050"/>
          <w:sz w:val="20"/>
          <w:lang w:val="en-GB"/>
        </w:rPr>
      </w:pPr>
      <w:r w:rsidRPr="009369C0">
        <w:rPr>
          <w:color w:val="00B050"/>
          <w:sz w:val="20"/>
          <w:lang w:val="en-GB"/>
        </w:rPr>
        <w:t xml:space="preserve">human rights in the context of business activities and how they are </w:t>
      </w:r>
      <w:proofErr w:type="gramStart"/>
      <w:r w:rsidRPr="009369C0">
        <w:rPr>
          <w:color w:val="00B050"/>
          <w:spacing w:val="-2"/>
          <w:sz w:val="20"/>
          <w:lang w:val="en-GB"/>
        </w:rPr>
        <w:t>protected;</w:t>
      </w:r>
      <w:proofErr w:type="gramEnd"/>
    </w:p>
    <w:p w14:paraId="02C17BB7" w14:textId="77777777" w:rsidR="00E90605" w:rsidRPr="009369C0" w:rsidRDefault="00E90605">
      <w:pPr>
        <w:pStyle w:val="ListParagraph"/>
        <w:widowControl w:val="0"/>
        <w:numPr>
          <w:ilvl w:val="1"/>
          <w:numId w:val="58"/>
        </w:numPr>
        <w:tabs>
          <w:tab w:val="left" w:pos="821"/>
        </w:tabs>
        <w:autoSpaceDE w:val="0"/>
        <w:autoSpaceDN w:val="0"/>
        <w:spacing w:before="118" w:after="0" w:line="276" w:lineRule="auto"/>
        <w:ind w:right="105" w:firstLine="0"/>
        <w:contextualSpacing w:val="0"/>
        <w:jc w:val="both"/>
        <w:rPr>
          <w:color w:val="00B050"/>
          <w:sz w:val="20"/>
          <w:lang w:val="en-GB"/>
        </w:rPr>
      </w:pPr>
      <w:r w:rsidRPr="009369C0">
        <w:rPr>
          <w:color w:val="00B050"/>
          <w:sz w:val="20"/>
          <w:lang w:val="en-GB"/>
        </w:rPr>
        <w:t xml:space="preserve">the different ways in which business enterprises can become involved in adverse human rights impacts and their obligations under international and domestic law in such contexts and </w:t>
      </w:r>
      <w:proofErr w:type="gramStart"/>
      <w:r w:rsidRPr="009369C0">
        <w:rPr>
          <w:color w:val="00B050"/>
          <w:sz w:val="20"/>
          <w:lang w:val="en-GB"/>
        </w:rPr>
        <w:t>circumstances;</w:t>
      </w:r>
      <w:proofErr w:type="gramEnd"/>
    </w:p>
    <w:p w14:paraId="53B3DF4A" w14:textId="77777777" w:rsidR="00E90605" w:rsidRPr="009369C0" w:rsidRDefault="00E90605">
      <w:pPr>
        <w:pStyle w:val="ListParagraph"/>
        <w:widowControl w:val="0"/>
        <w:numPr>
          <w:ilvl w:val="1"/>
          <w:numId w:val="58"/>
        </w:numPr>
        <w:tabs>
          <w:tab w:val="left" w:pos="821"/>
        </w:tabs>
        <w:autoSpaceDE w:val="0"/>
        <w:autoSpaceDN w:val="0"/>
        <w:spacing w:before="121" w:after="0" w:line="276" w:lineRule="auto"/>
        <w:ind w:right="106" w:firstLine="0"/>
        <w:contextualSpacing w:val="0"/>
        <w:jc w:val="both"/>
        <w:rPr>
          <w:color w:val="00B050"/>
          <w:sz w:val="20"/>
          <w:lang w:val="en-GB"/>
        </w:rPr>
      </w:pPr>
      <w:r w:rsidRPr="009369C0">
        <w:rPr>
          <w:color w:val="00B050"/>
          <w:sz w:val="20"/>
          <w:lang w:val="en-GB"/>
        </w:rPr>
        <w:t xml:space="preserve">best practices for identifying, preventing and mitigating adverse human rights </w:t>
      </w:r>
      <w:proofErr w:type="gramStart"/>
      <w:r w:rsidRPr="009369C0">
        <w:rPr>
          <w:color w:val="00B050"/>
          <w:sz w:val="20"/>
          <w:lang w:val="en-GB"/>
        </w:rPr>
        <w:t>impacts;</w:t>
      </w:r>
      <w:proofErr w:type="gramEnd"/>
    </w:p>
    <w:p w14:paraId="368A027C" w14:textId="77777777" w:rsidR="00E90605" w:rsidRPr="009369C0" w:rsidRDefault="00E90605">
      <w:pPr>
        <w:pStyle w:val="ListParagraph"/>
        <w:widowControl w:val="0"/>
        <w:numPr>
          <w:ilvl w:val="1"/>
          <w:numId w:val="58"/>
        </w:numPr>
        <w:tabs>
          <w:tab w:val="left" w:pos="821"/>
        </w:tabs>
        <w:autoSpaceDE w:val="0"/>
        <w:autoSpaceDN w:val="0"/>
        <w:spacing w:before="115" w:after="0" w:line="276" w:lineRule="auto"/>
        <w:ind w:right="107" w:firstLine="0"/>
        <w:contextualSpacing w:val="0"/>
        <w:jc w:val="both"/>
        <w:rPr>
          <w:color w:val="00B050"/>
          <w:sz w:val="20"/>
          <w:lang w:val="en-GB"/>
        </w:rPr>
      </w:pPr>
      <w:r w:rsidRPr="009369C0">
        <w:rPr>
          <w:color w:val="00B050"/>
          <w:sz w:val="20"/>
          <w:lang w:val="en-GB"/>
        </w:rPr>
        <w:t>how victims and potential victims can defend their rights and seek remedies for adverse human rights impacts; and</w:t>
      </w:r>
    </w:p>
    <w:p w14:paraId="678E2F67" w14:textId="77777777" w:rsidR="00E90605" w:rsidRPr="009369C0" w:rsidRDefault="00E90605">
      <w:pPr>
        <w:pStyle w:val="ListParagraph"/>
        <w:widowControl w:val="0"/>
        <w:numPr>
          <w:ilvl w:val="0"/>
          <w:numId w:val="58"/>
        </w:numPr>
        <w:tabs>
          <w:tab w:val="left" w:pos="821"/>
        </w:tabs>
        <w:autoSpaceDE w:val="0"/>
        <w:autoSpaceDN w:val="0"/>
        <w:spacing w:before="118" w:after="0" w:line="276" w:lineRule="auto"/>
        <w:ind w:left="100" w:right="108" w:firstLine="0"/>
        <w:contextualSpacing w:val="0"/>
        <w:jc w:val="both"/>
        <w:rPr>
          <w:color w:val="00B050"/>
          <w:sz w:val="20"/>
          <w:lang w:val="en-GB"/>
        </w:rPr>
      </w:pPr>
      <w:r w:rsidRPr="009369C0">
        <w:rPr>
          <w:color w:val="00B050"/>
          <w:sz w:val="20"/>
          <w:lang w:val="en-GB"/>
        </w:rPr>
        <w:t>assist and support victims and potential victims to defend their human rights and obtain an effective remedy.</w:t>
      </w:r>
    </w:p>
    <w:p w14:paraId="12CF0E4C" w14:textId="139B8295" w:rsidR="00E90605" w:rsidRPr="009369C0" w:rsidRDefault="00E90605" w:rsidP="00E90605">
      <w:pPr>
        <w:pStyle w:val="ListParagraph"/>
        <w:numPr>
          <w:ilvl w:val="0"/>
          <w:numId w:val="0"/>
        </w:numPr>
        <w:tabs>
          <w:tab w:val="left" w:pos="1683"/>
        </w:tabs>
        <w:spacing w:line="249" w:lineRule="auto"/>
        <w:ind w:left="567" w:right="1248"/>
        <w:rPr>
          <w:sz w:val="20"/>
          <w:lang w:val="en-GB"/>
        </w:rPr>
      </w:pPr>
      <w:r w:rsidRPr="009369C0">
        <w:rPr>
          <w:color w:val="00B050"/>
          <w:sz w:val="20"/>
          <w:lang w:val="en-GB"/>
        </w:rPr>
        <w:t>States</w:t>
      </w:r>
      <w:r w:rsidRPr="009369C0">
        <w:rPr>
          <w:color w:val="00B050"/>
          <w:spacing w:val="-7"/>
          <w:sz w:val="20"/>
          <w:lang w:val="en-GB"/>
        </w:rPr>
        <w:t xml:space="preserve"> </w:t>
      </w:r>
      <w:r w:rsidRPr="009369C0">
        <w:rPr>
          <w:color w:val="00B050"/>
          <w:sz w:val="20"/>
          <w:lang w:val="en-GB"/>
        </w:rPr>
        <w:t>Parties</w:t>
      </w:r>
      <w:r w:rsidRPr="009369C0">
        <w:rPr>
          <w:color w:val="00B050"/>
          <w:spacing w:val="-4"/>
          <w:sz w:val="20"/>
          <w:lang w:val="en-GB"/>
        </w:rPr>
        <w:t xml:space="preserve"> </w:t>
      </w:r>
      <w:r w:rsidRPr="009369C0">
        <w:rPr>
          <w:color w:val="00B050"/>
          <w:sz w:val="20"/>
          <w:lang w:val="en-GB"/>
        </w:rPr>
        <w:t>in</w:t>
      </w:r>
      <w:r w:rsidRPr="009369C0">
        <w:rPr>
          <w:color w:val="00B050"/>
          <w:spacing w:val="-8"/>
          <w:sz w:val="20"/>
          <w:lang w:val="en-GB"/>
        </w:rPr>
        <w:t xml:space="preserve"> </w:t>
      </w:r>
      <w:r w:rsidRPr="009369C0">
        <w:rPr>
          <w:color w:val="00B050"/>
          <w:sz w:val="20"/>
          <w:lang w:val="en-GB"/>
        </w:rPr>
        <w:t>a</w:t>
      </w:r>
      <w:r w:rsidRPr="009369C0">
        <w:rPr>
          <w:color w:val="00B050"/>
          <w:spacing w:val="-11"/>
          <w:sz w:val="20"/>
          <w:lang w:val="en-GB"/>
        </w:rPr>
        <w:t xml:space="preserve"> </w:t>
      </w:r>
      <w:r w:rsidRPr="009369C0">
        <w:rPr>
          <w:color w:val="00B050"/>
          <w:sz w:val="20"/>
          <w:lang w:val="en-GB"/>
        </w:rPr>
        <w:t>position</w:t>
      </w:r>
      <w:r w:rsidRPr="009369C0">
        <w:rPr>
          <w:color w:val="00B050"/>
          <w:spacing w:val="-8"/>
          <w:sz w:val="20"/>
          <w:lang w:val="en-GB"/>
        </w:rPr>
        <w:t xml:space="preserve"> </w:t>
      </w:r>
      <w:r w:rsidRPr="009369C0">
        <w:rPr>
          <w:color w:val="00B050"/>
          <w:sz w:val="20"/>
          <w:lang w:val="en-GB"/>
        </w:rPr>
        <w:t>to</w:t>
      </w:r>
      <w:r w:rsidRPr="009369C0">
        <w:rPr>
          <w:color w:val="00B050"/>
          <w:spacing w:val="-8"/>
          <w:sz w:val="20"/>
          <w:lang w:val="en-GB"/>
        </w:rPr>
        <w:t xml:space="preserve"> </w:t>
      </w:r>
      <w:r w:rsidRPr="009369C0">
        <w:rPr>
          <w:color w:val="00B050"/>
          <w:sz w:val="20"/>
          <w:lang w:val="en-GB"/>
        </w:rPr>
        <w:t>do</w:t>
      </w:r>
      <w:r w:rsidRPr="009369C0">
        <w:rPr>
          <w:color w:val="00B050"/>
          <w:spacing w:val="-8"/>
          <w:sz w:val="20"/>
          <w:lang w:val="en-GB"/>
        </w:rPr>
        <w:t xml:space="preserve"> </w:t>
      </w:r>
      <w:r w:rsidRPr="009369C0">
        <w:rPr>
          <w:color w:val="00B050"/>
          <w:sz w:val="20"/>
          <w:lang w:val="en-GB"/>
        </w:rPr>
        <w:t>so</w:t>
      </w:r>
      <w:r w:rsidRPr="009369C0">
        <w:rPr>
          <w:color w:val="00B050"/>
          <w:spacing w:val="-11"/>
          <w:sz w:val="20"/>
          <w:lang w:val="en-GB"/>
        </w:rPr>
        <w:t xml:space="preserve"> </w:t>
      </w:r>
      <w:r w:rsidRPr="009369C0">
        <w:rPr>
          <w:color w:val="00B050"/>
          <w:sz w:val="20"/>
          <w:lang w:val="en-GB"/>
        </w:rPr>
        <w:t>shall</w:t>
      </w:r>
      <w:r w:rsidRPr="009369C0">
        <w:rPr>
          <w:color w:val="00B050"/>
          <w:spacing w:val="-6"/>
          <w:sz w:val="20"/>
          <w:lang w:val="en-GB"/>
        </w:rPr>
        <w:t xml:space="preserve"> </w:t>
      </w:r>
      <w:r w:rsidRPr="009369C0">
        <w:rPr>
          <w:color w:val="00B050"/>
          <w:sz w:val="20"/>
          <w:lang w:val="en-GB"/>
        </w:rPr>
        <w:t>provide</w:t>
      </w:r>
      <w:r w:rsidRPr="009369C0">
        <w:rPr>
          <w:color w:val="00B050"/>
          <w:spacing w:val="-8"/>
          <w:sz w:val="20"/>
          <w:lang w:val="en-GB"/>
        </w:rPr>
        <w:t xml:space="preserve"> </w:t>
      </w:r>
      <w:r w:rsidRPr="009369C0">
        <w:rPr>
          <w:color w:val="00B050"/>
          <w:sz w:val="20"/>
          <w:lang w:val="en-GB"/>
        </w:rPr>
        <w:t>financial,</w:t>
      </w:r>
      <w:r w:rsidRPr="009369C0">
        <w:rPr>
          <w:color w:val="00B050"/>
          <w:spacing w:val="-6"/>
          <w:sz w:val="20"/>
          <w:lang w:val="en-GB"/>
        </w:rPr>
        <w:t xml:space="preserve"> </w:t>
      </w:r>
      <w:r w:rsidRPr="009369C0">
        <w:rPr>
          <w:color w:val="00B050"/>
          <w:sz w:val="20"/>
          <w:lang w:val="en-GB"/>
        </w:rPr>
        <w:t>technical or</w:t>
      </w:r>
      <w:r w:rsidRPr="009369C0">
        <w:rPr>
          <w:color w:val="00B050"/>
          <w:spacing w:val="-14"/>
          <w:sz w:val="20"/>
          <w:lang w:val="en-GB"/>
        </w:rPr>
        <w:t xml:space="preserve"> </w:t>
      </w:r>
      <w:r w:rsidRPr="009369C0">
        <w:rPr>
          <w:color w:val="00B050"/>
          <w:sz w:val="20"/>
          <w:lang w:val="en-GB"/>
        </w:rPr>
        <w:t>other</w:t>
      </w:r>
      <w:r w:rsidRPr="009369C0">
        <w:rPr>
          <w:color w:val="00B050"/>
          <w:spacing w:val="-16"/>
          <w:sz w:val="20"/>
          <w:lang w:val="en-GB"/>
        </w:rPr>
        <w:t xml:space="preserve"> </w:t>
      </w:r>
      <w:r w:rsidRPr="009369C0">
        <w:rPr>
          <w:color w:val="00B050"/>
          <w:sz w:val="20"/>
          <w:lang w:val="en-GB"/>
        </w:rPr>
        <w:t>assistance</w:t>
      </w:r>
      <w:r w:rsidRPr="009369C0">
        <w:rPr>
          <w:color w:val="00B050"/>
          <w:spacing w:val="-17"/>
          <w:sz w:val="20"/>
          <w:lang w:val="en-GB"/>
        </w:rPr>
        <w:t xml:space="preserve"> </w:t>
      </w:r>
      <w:r w:rsidRPr="009369C0">
        <w:rPr>
          <w:color w:val="00B050"/>
          <w:sz w:val="20"/>
          <w:lang w:val="en-GB"/>
        </w:rPr>
        <w:t>through</w:t>
      </w:r>
      <w:r w:rsidRPr="009369C0">
        <w:rPr>
          <w:color w:val="00B050"/>
          <w:spacing w:val="-17"/>
          <w:sz w:val="20"/>
          <w:lang w:val="en-GB"/>
        </w:rPr>
        <w:t xml:space="preserve"> </w:t>
      </w:r>
      <w:r w:rsidRPr="009369C0">
        <w:rPr>
          <w:color w:val="00B050"/>
          <w:sz w:val="20"/>
          <w:lang w:val="en-GB"/>
        </w:rPr>
        <w:t>existing</w:t>
      </w:r>
      <w:r w:rsidRPr="009369C0">
        <w:rPr>
          <w:color w:val="00B050"/>
          <w:spacing w:val="-18"/>
          <w:sz w:val="20"/>
          <w:lang w:val="en-GB"/>
        </w:rPr>
        <w:t xml:space="preserve"> </w:t>
      </w:r>
      <w:r w:rsidRPr="009369C0">
        <w:rPr>
          <w:color w:val="00B050"/>
          <w:sz w:val="20"/>
          <w:lang w:val="en-GB"/>
        </w:rPr>
        <w:t>multilateral,</w:t>
      </w:r>
      <w:r w:rsidRPr="009369C0">
        <w:rPr>
          <w:color w:val="00B050"/>
          <w:spacing w:val="-13"/>
          <w:sz w:val="20"/>
          <w:lang w:val="en-GB"/>
        </w:rPr>
        <w:t xml:space="preserve"> </w:t>
      </w:r>
      <w:r w:rsidRPr="009369C0">
        <w:rPr>
          <w:color w:val="00B050"/>
          <w:sz w:val="20"/>
          <w:lang w:val="en-GB"/>
        </w:rPr>
        <w:t>regional,</w:t>
      </w:r>
      <w:r w:rsidRPr="009369C0">
        <w:rPr>
          <w:color w:val="00B050"/>
          <w:spacing w:val="-13"/>
          <w:sz w:val="20"/>
          <w:lang w:val="en-GB"/>
        </w:rPr>
        <w:t xml:space="preserve"> </w:t>
      </w:r>
      <w:r w:rsidRPr="009369C0">
        <w:rPr>
          <w:color w:val="00B050"/>
          <w:sz w:val="20"/>
          <w:lang w:val="en-GB"/>
        </w:rPr>
        <w:t>bilateral</w:t>
      </w:r>
      <w:r w:rsidRPr="009369C0">
        <w:rPr>
          <w:color w:val="00B050"/>
          <w:spacing w:val="-16"/>
          <w:sz w:val="20"/>
          <w:lang w:val="en-GB"/>
        </w:rPr>
        <w:t xml:space="preserve"> </w:t>
      </w:r>
      <w:r w:rsidRPr="009369C0">
        <w:rPr>
          <w:color w:val="00B050"/>
          <w:sz w:val="20"/>
          <w:lang w:val="en-GB"/>
        </w:rPr>
        <w:t>or</w:t>
      </w:r>
      <w:r w:rsidRPr="009369C0">
        <w:rPr>
          <w:color w:val="00B050"/>
          <w:spacing w:val="-16"/>
          <w:sz w:val="20"/>
          <w:lang w:val="en-GB"/>
        </w:rPr>
        <w:t xml:space="preserve"> </w:t>
      </w:r>
      <w:r w:rsidRPr="009369C0">
        <w:rPr>
          <w:color w:val="00B050"/>
          <w:sz w:val="20"/>
          <w:lang w:val="en-GB"/>
        </w:rPr>
        <w:t>other programmes for the purposes of realising the aims of this LBI</w:t>
      </w:r>
    </w:p>
    <w:sectPr w:rsidR="00E90605" w:rsidRPr="009369C0" w:rsidSect="00E777B8">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EB78" w14:textId="77777777" w:rsidR="00150FF5" w:rsidRDefault="00150FF5" w:rsidP="00A64447">
      <w:r>
        <w:separator/>
      </w:r>
    </w:p>
  </w:endnote>
  <w:endnote w:type="continuationSeparator" w:id="0">
    <w:p w14:paraId="4B2EF79C" w14:textId="77777777" w:rsidR="00150FF5" w:rsidRDefault="00150FF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SanLCon">
    <w:altName w:val="Calibri"/>
    <w:panose1 w:val="020B0604020202020204"/>
    <w:charset w:val="00"/>
    <w:family w:val="auto"/>
    <w:pitch w:val="variable"/>
    <w:sig w:usb0="800000AF" w:usb1="000078E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eXGyreHerosCn">
    <w:altName w:val="Calibri"/>
    <w:panose1 w:val="020B0604020202020204"/>
    <w:charset w:val="00"/>
    <w:family w:val="modern"/>
    <w:notTrueType/>
    <w:pitch w:val="variable"/>
    <w:sig w:usb0="2000008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4CC0" w14:textId="77777777" w:rsidR="00150FF5" w:rsidRDefault="00150FF5" w:rsidP="00A64447">
      <w:r>
        <w:separator/>
      </w:r>
    </w:p>
  </w:footnote>
  <w:footnote w:type="continuationSeparator" w:id="0">
    <w:p w14:paraId="6FBA42F3" w14:textId="77777777" w:rsidR="00150FF5" w:rsidRDefault="00150FF5" w:rsidP="00A6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9A3"/>
    <w:multiLevelType w:val="hybridMultilevel"/>
    <w:tmpl w:val="BD9EC6C6"/>
    <w:lvl w:ilvl="0" w:tplc="50ECD4E0">
      <w:start w:val="1"/>
      <w:numFmt w:val="lowerLetter"/>
      <w:lvlText w:val="%1."/>
      <w:lvlJc w:val="left"/>
      <w:pPr>
        <w:ind w:left="1266" w:hanging="214"/>
      </w:pPr>
      <w:rPr>
        <w:rFonts w:ascii="Times New Roman" w:eastAsia="Times New Roman" w:hAnsi="Times New Roman" w:cs="Times New Roman" w:hint="default"/>
        <w:b w:val="0"/>
        <w:bCs w:val="0"/>
        <w:i w:val="0"/>
        <w:iCs w:val="0"/>
        <w:w w:val="99"/>
        <w:sz w:val="20"/>
        <w:szCs w:val="20"/>
        <w:lang w:val="en-US" w:eastAsia="en-US" w:bidi="ar-SA"/>
      </w:rPr>
    </w:lvl>
    <w:lvl w:ilvl="1" w:tplc="2E5CC428">
      <w:numFmt w:val="bullet"/>
      <w:lvlText w:val="•"/>
      <w:lvlJc w:val="left"/>
      <w:pPr>
        <w:ind w:left="2122" w:hanging="214"/>
      </w:pPr>
      <w:rPr>
        <w:rFonts w:hint="default"/>
        <w:lang w:val="en-US" w:eastAsia="en-US" w:bidi="ar-SA"/>
      </w:rPr>
    </w:lvl>
    <w:lvl w:ilvl="2" w:tplc="D108AA66">
      <w:numFmt w:val="bullet"/>
      <w:lvlText w:val="•"/>
      <w:lvlJc w:val="left"/>
      <w:pPr>
        <w:ind w:left="2985" w:hanging="214"/>
      </w:pPr>
      <w:rPr>
        <w:rFonts w:hint="default"/>
        <w:lang w:val="en-US" w:eastAsia="en-US" w:bidi="ar-SA"/>
      </w:rPr>
    </w:lvl>
    <w:lvl w:ilvl="3" w:tplc="8D06A81C">
      <w:numFmt w:val="bullet"/>
      <w:lvlText w:val="•"/>
      <w:lvlJc w:val="left"/>
      <w:pPr>
        <w:ind w:left="3847" w:hanging="214"/>
      </w:pPr>
      <w:rPr>
        <w:rFonts w:hint="default"/>
        <w:lang w:val="en-US" w:eastAsia="en-US" w:bidi="ar-SA"/>
      </w:rPr>
    </w:lvl>
    <w:lvl w:ilvl="4" w:tplc="C55A82D2">
      <w:numFmt w:val="bullet"/>
      <w:lvlText w:val="•"/>
      <w:lvlJc w:val="left"/>
      <w:pPr>
        <w:ind w:left="4710" w:hanging="214"/>
      </w:pPr>
      <w:rPr>
        <w:rFonts w:hint="default"/>
        <w:lang w:val="en-US" w:eastAsia="en-US" w:bidi="ar-SA"/>
      </w:rPr>
    </w:lvl>
    <w:lvl w:ilvl="5" w:tplc="506C9F04">
      <w:numFmt w:val="bullet"/>
      <w:lvlText w:val="•"/>
      <w:lvlJc w:val="left"/>
      <w:pPr>
        <w:ind w:left="5573" w:hanging="214"/>
      </w:pPr>
      <w:rPr>
        <w:rFonts w:hint="default"/>
        <w:lang w:val="en-US" w:eastAsia="en-US" w:bidi="ar-SA"/>
      </w:rPr>
    </w:lvl>
    <w:lvl w:ilvl="6" w:tplc="F7EE2386">
      <w:numFmt w:val="bullet"/>
      <w:lvlText w:val="•"/>
      <w:lvlJc w:val="left"/>
      <w:pPr>
        <w:ind w:left="6435" w:hanging="214"/>
      </w:pPr>
      <w:rPr>
        <w:rFonts w:hint="default"/>
        <w:lang w:val="en-US" w:eastAsia="en-US" w:bidi="ar-SA"/>
      </w:rPr>
    </w:lvl>
    <w:lvl w:ilvl="7" w:tplc="3E500FD4">
      <w:numFmt w:val="bullet"/>
      <w:lvlText w:val="•"/>
      <w:lvlJc w:val="left"/>
      <w:pPr>
        <w:ind w:left="7298" w:hanging="214"/>
      </w:pPr>
      <w:rPr>
        <w:rFonts w:hint="default"/>
        <w:lang w:val="en-US" w:eastAsia="en-US" w:bidi="ar-SA"/>
      </w:rPr>
    </w:lvl>
    <w:lvl w:ilvl="8" w:tplc="79BEF19E">
      <w:numFmt w:val="bullet"/>
      <w:lvlText w:val="•"/>
      <w:lvlJc w:val="left"/>
      <w:pPr>
        <w:ind w:left="8161" w:hanging="214"/>
      </w:pPr>
      <w:rPr>
        <w:rFonts w:hint="default"/>
        <w:lang w:val="en-US" w:eastAsia="en-US" w:bidi="ar-SA"/>
      </w:rPr>
    </w:lvl>
  </w:abstractNum>
  <w:abstractNum w:abstractNumId="1" w15:restartNumberingAfterBreak="0">
    <w:nsid w:val="05F94D00"/>
    <w:multiLevelType w:val="hybridMultilevel"/>
    <w:tmpl w:val="E2D816AC"/>
    <w:lvl w:ilvl="0" w:tplc="7C5C50C4">
      <w:start w:val="6"/>
      <w:numFmt w:val="bullet"/>
      <w:lvlText w:val="-"/>
      <w:lvlJc w:val="left"/>
      <w:pPr>
        <w:ind w:left="720" w:hanging="360"/>
      </w:pPr>
      <w:rPr>
        <w:rFonts w:ascii="NimbusSanLCon" w:eastAsiaTheme="minorHAnsi" w:hAnsi="NimbusSanLCo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FA4462"/>
    <w:multiLevelType w:val="hybridMultilevel"/>
    <w:tmpl w:val="C4C442FA"/>
    <w:lvl w:ilvl="0" w:tplc="CBBCA84E">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C2F827BA">
      <w:numFmt w:val="bullet"/>
      <w:lvlText w:val="•"/>
      <w:lvlJc w:val="left"/>
      <w:pPr>
        <w:ind w:left="1018" w:hanging="720"/>
      </w:pPr>
      <w:rPr>
        <w:lang w:val="en-US" w:eastAsia="en-US" w:bidi="ar-SA"/>
      </w:rPr>
    </w:lvl>
    <w:lvl w:ilvl="2" w:tplc="8A2AD7AE">
      <w:numFmt w:val="bullet"/>
      <w:lvlText w:val="•"/>
      <w:lvlJc w:val="left"/>
      <w:pPr>
        <w:ind w:left="1937" w:hanging="720"/>
      </w:pPr>
      <w:rPr>
        <w:lang w:val="en-US" w:eastAsia="en-US" w:bidi="ar-SA"/>
      </w:rPr>
    </w:lvl>
    <w:lvl w:ilvl="3" w:tplc="BA7471EC">
      <w:numFmt w:val="bullet"/>
      <w:lvlText w:val="•"/>
      <w:lvlJc w:val="left"/>
      <w:pPr>
        <w:ind w:left="2855" w:hanging="720"/>
      </w:pPr>
      <w:rPr>
        <w:lang w:val="en-US" w:eastAsia="en-US" w:bidi="ar-SA"/>
      </w:rPr>
    </w:lvl>
    <w:lvl w:ilvl="4" w:tplc="F174AEBA">
      <w:numFmt w:val="bullet"/>
      <w:lvlText w:val="•"/>
      <w:lvlJc w:val="left"/>
      <w:pPr>
        <w:ind w:left="3774" w:hanging="720"/>
      </w:pPr>
      <w:rPr>
        <w:lang w:val="en-US" w:eastAsia="en-US" w:bidi="ar-SA"/>
      </w:rPr>
    </w:lvl>
    <w:lvl w:ilvl="5" w:tplc="C65C637A">
      <w:numFmt w:val="bullet"/>
      <w:lvlText w:val="•"/>
      <w:lvlJc w:val="left"/>
      <w:pPr>
        <w:ind w:left="4693" w:hanging="720"/>
      </w:pPr>
      <w:rPr>
        <w:lang w:val="en-US" w:eastAsia="en-US" w:bidi="ar-SA"/>
      </w:rPr>
    </w:lvl>
    <w:lvl w:ilvl="6" w:tplc="CFDCCA96">
      <w:numFmt w:val="bullet"/>
      <w:lvlText w:val="•"/>
      <w:lvlJc w:val="left"/>
      <w:pPr>
        <w:ind w:left="5611" w:hanging="720"/>
      </w:pPr>
      <w:rPr>
        <w:lang w:val="en-US" w:eastAsia="en-US" w:bidi="ar-SA"/>
      </w:rPr>
    </w:lvl>
    <w:lvl w:ilvl="7" w:tplc="683C2EBA">
      <w:numFmt w:val="bullet"/>
      <w:lvlText w:val="•"/>
      <w:lvlJc w:val="left"/>
      <w:pPr>
        <w:ind w:left="6530" w:hanging="720"/>
      </w:pPr>
      <w:rPr>
        <w:lang w:val="en-US" w:eastAsia="en-US" w:bidi="ar-SA"/>
      </w:rPr>
    </w:lvl>
    <w:lvl w:ilvl="8" w:tplc="0D8E4484">
      <w:numFmt w:val="bullet"/>
      <w:lvlText w:val="•"/>
      <w:lvlJc w:val="left"/>
      <w:pPr>
        <w:ind w:left="7449" w:hanging="720"/>
      </w:pPr>
      <w:rPr>
        <w:lang w:val="en-US" w:eastAsia="en-US" w:bidi="ar-SA"/>
      </w:rPr>
    </w:lvl>
  </w:abstractNum>
  <w:abstractNum w:abstractNumId="3" w15:restartNumberingAfterBreak="0">
    <w:nsid w:val="08D91373"/>
    <w:multiLevelType w:val="hybridMultilevel"/>
    <w:tmpl w:val="D6F8A9AA"/>
    <w:lvl w:ilvl="0" w:tplc="4AFCF2CC">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F7B8FC58">
      <w:numFmt w:val="bullet"/>
      <w:lvlText w:val="•"/>
      <w:lvlJc w:val="left"/>
      <w:pPr>
        <w:ind w:left="1018" w:hanging="720"/>
      </w:pPr>
      <w:rPr>
        <w:lang w:val="en-US" w:eastAsia="en-US" w:bidi="ar-SA"/>
      </w:rPr>
    </w:lvl>
    <w:lvl w:ilvl="2" w:tplc="53F2F8AA">
      <w:numFmt w:val="bullet"/>
      <w:lvlText w:val="•"/>
      <w:lvlJc w:val="left"/>
      <w:pPr>
        <w:ind w:left="1937" w:hanging="720"/>
      </w:pPr>
      <w:rPr>
        <w:lang w:val="en-US" w:eastAsia="en-US" w:bidi="ar-SA"/>
      </w:rPr>
    </w:lvl>
    <w:lvl w:ilvl="3" w:tplc="444C7D6E">
      <w:numFmt w:val="bullet"/>
      <w:lvlText w:val="•"/>
      <w:lvlJc w:val="left"/>
      <w:pPr>
        <w:ind w:left="2855" w:hanging="720"/>
      </w:pPr>
      <w:rPr>
        <w:lang w:val="en-US" w:eastAsia="en-US" w:bidi="ar-SA"/>
      </w:rPr>
    </w:lvl>
    <w:lvl w:ilvl="4" w:tplc="7BCCA1F6">
      <w:numFmt w:val="bullet"/>
      <w:lvlText w:val="•"/>
      <w:lvlJc w:val="left"/>
      <w:pPr>
        <w:ind w:left="3774" w:hanging="720"/>
      </w:pPr>
      <w:rPr>
        <w:lang w:val="en-US" w:eastAsia="en-US" w:bidi="ar-SA"/>
      </w:rPr>
    </w:lvl>
    <w:lvl w:ilvl="5" w:tplc="03B47660">
      <w:numFmt w:val="bullet"/>
      <w:lvlText w:val="•"/>
      <w:lvlJc w:val="left"/>
      <w:pPr>
        <w:ind w:left="4693" w:hanging="720"/>
      </w:pPr>
      <w:rPr>
        <w:lang w:val="en-US" w:eastAsia="en-US" w:bidi="ar-SA"/>
      </w:rPr>
    </w:lvl>
    <w:lvl w:ilvl="6" w:tplc="C2222BF0">
      <w:numFmt w:val="bullet"/>
      <w:lvlText w:val="•"/>
      <w:lvlJc w:val="left"/>
      <w:pPr>
        <w:ind w:left="5611" w:hanging="720"/>
      </w:pPr>
      <w:rPr>
        <w:lang w:val="en-US" w:eastAsia="en-US" w:bidi="ar-SA"/>
      </w:rPr>
    </w:lvl>
    <w:lvl w:ilvl="7" w:tplc="1A242CCC">
      <w:numFmt w:val="bullet"/>
      <w:lvlText w:val="•"/>
      <w:lvlJc w:val="left"/>
      <w:pPr>
        <w:ind w:left="6530" w:hanging="720"/>
      </w:pPr>
      <w:rPr>
        <w:lang w:val="en-US" w:eastAsia="en-US" w:bidi="ar-SA"/>
      </w:rPr>
    </w:lvl>
    <w:lvl w:ilvl="8" w:tplc="060E88F8">
      <w:numFmt w:val="bullet"/>
      <w:lvlText w:val="•"/>
      <w:lvlJc w:val="left"/>
      <w:pPr>
        <w:ind w:left="7449" w:hanging="720"/>
      </w:pPr>
      <w:rPr>
        <w:lang w:val="en-US" w:eastAsia="en-US" w:bidi="ar-SA"/>
      </w:rPr>
    </w:lvl>
  </w:abstractNum>
  <w:abstractNum w:abstractNumId="4" w15:restartNumberingAfterBreak="0">
    <w:nsid w:val="09DE2F38"/>
    <w:multiLevelType w:val="hybridMultilevel"/>
    <w:tmpl w:val="28C202F4"/>
    <w:lvl w:ilvl="0" w:tplc="C144DF5C">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6CD243BE">
      <w:numFmt w:val="bullet"/>
      <w:lvlText w:val="•"/>
      <w:lvlJc w:val="left"/>
      <w:pPr>
        <w:ind w:left="1018" w:hanging="720"/>
      </w:pPr>
      <w:rPr>
        <w:lang w:val="en-US" w:eastAsia="en-US" w:bidi="ar-SA"/>
      </w:rPr>
    </w:lvl>
    <w:lvl w:ilvl="2" w:tplc="4B648BFC">
      <w:numFmt w:val="bullet"/>
      <w:lvlText w:val="•"/>
      <w:lvlJc w:val="left"/>
      <w:pPr>
        <w:ind w:left="1937" w:hanging="720"/>
      </w:pPr>
      <w:rPr>
        <w:lang w:val="en-US" w:eastAsia="en-US" w:bidi="ar-SA"/>
      </w:rPr>
    </w:lvl>
    <w:lvl w:ilvl="3" w:tplc="E91A410C">
      <w:numFmt w:val="bullet"/>
      <w:lvlText w:val="•"/>
      <w:lvlJc w:val="left"/>
      <w:pPr>
        <w:ind w:left="2855" w:hanging="720"/>
      </w:pPr>
      <w:rPr>
        <w:lang w:val="en-US" w:eastAsia="en-US" w:bidi="ar-SA"/>
      </w:rPr>
    </w:lvl>
    <w:lvl w:ilvl="4" w:tplc="CF10381E">
      <w:numFmt w:val="bullet"/>
      <w:lvlText w:val="•"/>
      <w:lvlJc w:val="left"/>
      <w:pPr>
        <w:ind w:left="3774" w:hanging="720"/>
      </w:pPr>
      <w:rPr>
        <w:lang w:val="en-US" w:eastAsia="en-US" w:bidi="ar-SA"/>
      </w:rPr>
    </w:lvl>
    <w:lvl w:ilvl="5" w:tplc="20B2D2B0">
      <w:numFmt w:val="bullet"/>
      <w:lvlText w:val="•"/>
      <w:lvlJc w:val="left"/>
      <w:pPr>
        <w:ind w:left="4693" w:hanging="720"/>
      </w:pPr>
      <w:rPr>
        <w:lang w:val="en-US" w:eastAsia="en-US" w:bidi="ar-SA"/>
      </w:rPr>
    </w:lvl>
    <w:lvl w:ilvl="6" w:tplc="1FC42E64">
      <w:numFmt w:val="bullet"/>
      <w:lvlText w:val="•"/>
      <w:lvlJc w:val="left"/>
      <w:pPr>
        <w:ind w:left="5611" w:hanging="720"/>
      </w:pPr>
      <w:rPr>
        <w:lang w:val="en-US" w:eastAsia="en-US" w:bidi="ar-SA"/>
      </w:rPr>
    </w:lvl>
    <w:lvl w:ilvl="7" w:tplc="20A0E1F6">
      <w:numFmt w:val="bullet"/>
      <w:lvlText w:val="•"/>
      <w:lvlJc w:val="left"/>
      <w:pPr>
        <w:ind w:left="6530" w:hanging="720"/>
      </w:pPr>
      <w:rPr>
        <w:lang w:val="en-US" w:eastAsia="en-US" w:bidi="ar-SA"/>
      </w:rPr>
    </w:lvl>
    <w:lvl w:ilvl="8" w:tplc="60A87B82">
      <w:numFmt w:val="bullet"/>
      <w:lvlText w:val="•"/>
      <w:lvlJc w:val="left"/>
      <w:pPr>
        <w:ind w:left="7449" w:hanging="720"/>
      </w:pPr>
      <w:rPr>
        <w:lang w:val="en-US" w:eastAsia="en-US" w:bidi="ar-SA"/>
      </w:rPr>
    </w:lvl>
  </w:abstractNum>
  <w:abstractNum w:abstractNumId="5"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766E19"/>
    <w:multiLevelType w:val="multilevel"/>
    <w:tmpl w:val="34064838"/>
    <w:lvl w:ilvl="0">
      <w:start w:val="8"/>
      <w:numFmt w:val="decimal"/>
      <w:lvlText w:val="%1"/>
      <w:lvlJc w:val="left"/>
      <w:pPr>
        <w:ind w:left="1266" w:hanging="341"/>
      </w:pPr>
      <w:rPr>
        <w:rFonts w:hint="default"/>
        <w:lang w:val="en-US" w:eastAsia="en-US" w:bidi="ar-SA"/>
      </w:rPr>
    </w:lvl>
    <w:lvl w:ilvl="1">
      <w:start w:val="3"/>
      <w:numFmt w:val="decimal"/>
      <w:lvlText w:val="%1.%2."/>
      <w:lvlJc w:val="left"/>
      <w:pPr>
        <w:ind w:left="1266" w:hanging="341"/>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41"/>
      </w:pPr>
      <w:rPr>
        <w:rFonts w:hint="default"/>
        <w:lang w:val="en-US" w:eastAsia="en-US" w:bidi="ar-SA"/>
      </w:rPr>
    </w:lvl>
    <w:lvl w:ilvl="3">
      <w:numFmt w:val="bullet"/>
      <w:lvlText w:val="•"/>
      <w:lvlJc w:val="left"/>
      <w:pPr>
        <w:ind w:left="3847" w:hanging="341"/>
      </w:pPr>
      <w:rPr>
        <w:rFonts w:hint="default"/>
        <w:lang w:val="en-US" w:eastAsia="en-US" w:bidi="ar-SA"/>
      </w:rPr>
    </w:lvl>
    <w:lvl w:ilvl="4">
      <w:numFmt w:val="bullet"/>
      <w:lvlText w:val="•"/>
      <w:lvlJc w:val="left"/>
      <w:pPr>
        <w:ind w:left="4710" w:hanging="341"/>
      </w:pPr>
      <w:rPr>
        <w:rFonts w:hint="default"/>
        <w:lang w:val="en-US" w:eastAsia="en-US" w:bidi="ar-SA"/>
      </w:rPr>
    </w:lvl>
    <w:lvl w:ilvl="5">
      <w:numFmt w:val="bullet"/>
      <w:lvlText w:val="•"/>
      <w:lvlJc w:val="left"/>
      <w:pPr>
        <w:ind w:left="5573" w:hanging="341"/>
      </w:pPr>
      <w:rPr>
        <w:rFonts w:hint="default"/>
        <w:lang w:val="en-US" w:eastAsia="en-US" w:bidi="ar-SA"/>
      </w:rPr>
    </w:lvl>
    <w:lvl w:ilvl="6">
      <w:numFmt w:val="bullet"/>
      <w:lvlText w:val="•"/>
      <w:lvlJc w:val="left"/>
      <w:pPr>
        <w:ind w:left="6435" w:hanging="341"/>
      </w:pPr>
      <w:rPr>
        <w:rFonts w:hint="default"/>
        <w:lang w:val="en-US" w:eastAsia="en-US" w:bidi="ar-SA"/>
      </w:rPr>
    </w:lvl>
    <w:lvl w:ilvl="7">
      <w:numFmt w:val="bullet"/>
      <w:lvlText w:val="•"/>
      <w:lvlJc w:val="left"/>
      <w:pPr>
        <w:ind w:left="7298" w:hanging="341"/>
      </w:pPr>
      <w:rPr>
        <w:rFonts w:hint="default"/>
        <w:lang w:val="en-US" w:eastAsia="en-US" w:bidi="ar-SA"/>
      </w:rPr>
    </w:lvl>
    <w:lvl w:ilvl="8">
      <w:numFmt w:val="bullet"/>
      <w:lvlText w:val="•"/>
      <w:lvlJc w:val="left"/>
      <w:pPr>
        <w:ind w:left="8161" w:hanging="341"/>
      </w:pPr>
      <w:rPr>
        <w:rFonts w:hint="default"/>
        <w:lang w:val="en-US" w:eastAsia="en-US" w:bidi="ar-SA"/>
      </w:rPr>
    </w:lvl>
  </w:abstractNum>
  <w:abstractNum w:abstractNumId="7" w15:restartNumberingAfterBreak="0">
    <w:nsid w:val="0C5F40B2"/>
    <w:multiLevelType w:val="multilevel"/>
    <w:tmpl w:val="FE90A3BE"/>
    <w:lvl w:ilvl="0">
      <w:start w:val="6"/>
      <w:numFmt w:val="decimal"/>
      <w:lvlText w:val="%1"/>
      <w:lvlJc w:val="left"/>
      <w:pPr>
        <w:ind w:left="1266" w:hanging="309"/>
      </w:pPr>
      <w:rPr>
        <w:rFonts w:hint="default"/>
        <w:lang w:val="en-US" w:eastAsia="en-US" w:bidi="ar-SA"/>
      </w:rPr>
    </w:lvl>
    <w:lvl w:ilvl="1">
      <w:start w:val="1"/>
      <w:numFmt w:val="decimal"/>
      <w:lvlText w:val="%1.%2"/>
      <w:lvlJc w:val="left"/>
      <w:pPr>
        <w:ind w:left="1266" w:hanging="309"/>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985" w:hanging="309"/>
      </w:pPr>
      <w:rPr>
        <w:rFonts w:hint="default"/>
        <w:lang w:val="en-US" w:eastAsia="en-US" w:bidi="ar-SA"/>
      </w:rPr>
    </w:lvl>
    <w:lvl w:ilvl="3">
      <w:numFmt w:val="bullet"/>
      <w:lvlText w:val="•"/>
      <w:lvlJc w:val="left"/>
      <w:pPr>
        <w:ind w:left="3847" w:hanging="309"/>
      </w:pPr>
      <w:rPr>
        <w:rFonts w:hint="default"/>
        <w:lang w:val="en-US" w:eastAsia="en-US" w:bidi="ar-SA"/>
      </w:rPr>
    </w:lvl>
    <w:lvl w:ilvl="4">
      <w:numFmt w:val="bullet"/>
      <w:lvlText w:val="•"/>
      <w:lvlJc w:val="left"/>
      <w:pPr>
        <w:ind w:left="4710" w:hanging="309"/>
      </w:pPr>
      <w:rPr>
        <w:rFonts w:hint="default"/>
        <w:lang w:val="en-US" w:eastAsia="en-US" w:bidi="ar-SA"/>
      </w:rPr>
    </w:lvl>
    <w:lvl w:ilvl="5">
      <w:numFmt w:val="bullet"/>
      <w:lvlText w:val="•"/>
      <w:lvlJc w:val="left"/>
      <w:pPr>
        <w:ind w:left="5573" w:hanging="309"/>
      </w:pPr>
      <w:rPr>
        <w:rFonts w:hint="default"/>
        <w:lang w:val="en-US" w:eastAsia="en-US" w:bidi="ar-SA"/>
      </w:rPr>
    </w:lvl>
    <w:lvl w:ilvl="6">
      <w:numFmt w:val="bullet"/>
      <w:lvlText w:val="•"/>
      <w:lvlJc w:val="left"/>
      <w:pPr>
        <w:ind w:left="6435" w:hanging="309"/>
      </w:pPr>
      <w:rPr>
        <w:rFonts w:hint="default"/>
        <w:lang w:val="en-US" w:eastAsia="en-US" w:bidi="ar-SA"/>
      </w:rPr>
    </w:lvl>
    <w:lvl w:ilvl="7">
      <w:numFmt w:val="bullet"/>
      <w:lvlText w:val="•"/>
      <w:lvlJc w:val="left"/>
      <w:pPr>
        <w:ind w:left="7298" w:hanging="309"/>
      </w:pPr>
      <w:rPr>
        <w:rFonts w:hint="default"/>
        <w:lang w:val="en-US" w:eastAsia="en-US" w:bidi="ar-SA"/>
      </w:rPr>
    </w:lvl>
    <w:lvl w:ilvl="8">
      <w:numFmt w:val="bullet"/>
      <w:lvlText w:val="•"/>
      <w:lvlJc w:val="left"/>
      <w:pPr>
        <w:ind w:left="8161" w:hanging="309"/>
      </w:pPr>
      <w:rPr>
        <w:rFonts w:hint="default"/>
        <w:lang w:val="en-US" w:eastAsia="en-US" w:bidi="ar-SA"/>
      </w:rPr>
    </w:lvl>
  </w:abstractNum>
  <w:abstractNum w:abstractNumId="8" w15:restartNumberingAfterBreak="0">
    <w:nsid w:val="0D022DE8"/>
    <w:multiLevelType w:val="multilevel"/>
    <w:tmpl w:val="902C72B4"/>
    <w:lvl w:ilvl="0">
      <w:start w:val="9"/>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numFmt w:val="bullet"/>
      <w:lvlText w:val="•"/>
      <w:lvlJc w:val="left"/>
      <w:pPr>
        <w:ind w:left="1937" w:hanging="720"/>
      </w:pPr>
      <w:rPr>
        <w:lang w:val="en-US" w:eastAsia="en-US" w:bidi="ar-SA"/>
      </w:rPr>
    </w:lvl>
    <w:lvl w:ilvl="3">
      <w:numFmt w:val="bullet"/>
      <w:lvlText w:val="•"/>
      <w:lvlJc w:val="left"/>
      <w:pPr>
        <w:ind w:left="2855" w:hanging="720"/>
      </w:pPr>
      <w:rPr>
        <w:lang w:val="en-US" w:eastAsia="en-US" w:bidi="ar-SA"/>
      </w:rPr>
    </w:lvl>
    <w:lvl w:ilvl="4">
      <w:numFmt w:val="bullet"/>
      <w:lvlText w:val="•"/>
      <w:lvlJc w:val="left"/>
      <w:pPr>
        <w:ind w:left="3774" w:hanging="720"/>
      </w:pPr>
      <w:rPr>
        <w:lang w:val="en-US" w:eastAsia="en-US" w:bidi="ar-SA"/>
      </w:rPr>
    </w:lvl>
    <w:lvl w:ilvl="5">
      <w:numFmt w:val="bullet"/>
      <w:lvlText w:val="•"/>
      <w:lvlJc w:val="left"/>
      <w:pPr>
        <w:ind w:left="4693" w:hanging="720"/>
      </w:pPr>
      <w:rPr>
        <w:lang w:val="en-US" w:eastAsia="en-US" w:bidi="ar-SA"/>
      </w:rPr>
    </w:lvl>
    <w:lvl w:ilvl="6">
      <w:numFmt w:val="bullet"/>
      <w:lvlText w:val="•"/>
      <w:lvlJc w:val="left"/>
      <w:pPr>
        <w:ind w:left="5611" w:hanging="720"/>
      </w:pPr>
      <w:rPr>
        <w:lang w:val="en-US" w:eastAsia="en-US" w:bidi="ar-SA"/>
      </w:rPr>
    </w:lvl>
    <w:lvl w:ilvl="7">
      <w:numFmt w:val="bullet"/>
      <w:lvlText w:val="•"/>
      <w:lvlJc w:val="left"/>
      <w:pPr>
        <w:ind w:left="6530" w:hanging="720"/>
      </w:pPr>
      <w:rPr>
        <w:lang w:val="en-US" w:eastAsia="en-US" w:bidi="ar-SA"/>
      </w:rPr>
    </w:lvl>
    <w:lvl w:ilvl="8">
      <w:numFmt w:val="bullet"/>
      <w:lvlText w:val="•"/>
      <w:lvlJc w:val="left"/>
      <w:pPr>
        <w:ind w:left="7449" w:hanging="720"/>
      </w:pPr>
      <w:rPr>
        <w:lang w:val="en-US" w:eastAsia="en-US" w:bidi="ar-SA"/>
      </w:rPr>
    </w:lvl>
  </w:abstractNum>
  <w:abstractNum w:abstractNumId="9" w15:restartNumberingAfterBreak="0">
    <w:nsid w:val="14AC3D9E"/>
    <w:multiLevelType w:val="hybridMultilevel"/>
    <w:tmpl w:val="24A8C3A6"/>
    <w:lvl w:ilvl="0" w:tplc="35708A26">
      <w:start w:val="1"/>
      <w:numFmt w:val="lowerLetter"/>
      <w:lvlText w:val="%1."/>
      <w:lvlJc w:val="left"/>
      <w:pPr>
        <w:ind w:left="1266" w:hanging="231"/>
      </w:pPr>
      <w:rPr>
        <w:rFonts w:ascii="Times New Roman" w:eastAsia="Times New Roman" w:hAnsi="Times New Roman" w:cs="Times New Roman" w:hint="default"/>
        <w:b w:val="0"/>
        <w:bCs w:val="0"/>
        <w:i w:val="0"/>
        <w:iCs w:val="0"/>
        <w:w w:val="99"/>
        <w:sz w:val="20"/>
        <w:szCs w:val="20"/>
        <w:lang w:val="en-US" w:eastAsia="en-US" w:bidi="ar-SA"/>
      </w:rPr>
    </w:lvl>
    <w:lvl w:ilvl="1" w:tplc="4476B770">
      <w:numFmt w:val="bullet"/>
      <w:lvlText w:val="•"/>
      <w:lvlJc w:val="left"/>
      <w:pPr>
        <w:ind w:left="2122" w:hanging="231"/>
      </w:pPr>
      <w:rPr>
        <w:rFonts w:hint="default"/>
        <w:lang w:val="en-US" w:eastAsia="en-US" w:bidi="ar-SA"/>
      </w:rPr>
    </w:lvl>
    <w:lvl w:ilvl="2" w:tplc="BA6A295E">
      <w:numFmt w:val="bullet"/>
      <w:lvlText w:val="•"/>
      <w:lvlJc w:val="left"/>
      <w:pPr>
        <w:ind w:left="2985" w:hanging="231"/>
      </w:pPr>
      <w:rPr>
        <w:rFonts w:hint="default"/>
        <w:lang w:val="en-US" w:eastAsia="en-US" w:bidi="ar-SA"/>
      </w:rPr>
    </w:lvl>
    <w:lvl w:ilvl="3" w:tplc="4A6C65D6">
      <w:numFmt w:val="bullet"/>
      <w:lvlText w:val="•"/>
      <w:lvlJc w:val="left"/>
      <w:pPr>
        <w:ind w:left="3847" w:hanging="231"/>
      </w:pPr>
      <w:rPr>
        <w:rFonts w:hint="default"/>
        <w:lang w:val="en-US" w:eastAsia="en-US" w:bidi="ar-SA"/>
      </w:rPr>
    </w:lvl>
    <w:lvl w:ilvl="4" w:tplc="20B8A6B4">
      <w:numFmt w:val="bullet"/>
      <w:lvlText w:val="•"/>
      <w:lvlJc w:val="left"/>
      <w:pPr>
        <w:ind w:left="4710" w:hanging="231"/>
      </w:pPr>
      <w:rPr>
        <w:rFonts w:hint="default"/>
        <w:lang w:val="en-US" w:eastAsia="en-US" w:bidi="ar-SA"/>
      </w:rPr>
    </w:lvl>
    <w:lvl w:ilvl="5" w:tplc="DCE02E28">
      <w:numFmt w:val="bullet"/>
      <w:lvlText w:val="•"/>
      <w:lvlJc w:val="left"/>
      <w:pPr>
        <w:ind w:left="5573" w:hanging="231"/>
      </w:pPr>
      <w:rPr>
        <w:rFonts w:hint="default"/>
        <w:lang w:val="en-US" w:eastAsia="en-US" w:bidi="ar-SA"/>
      </w:rPr>
    </w:lvl>
    <w:lvl w:ilvl="6" w:tplc="0B563AB0">
      <w:numFmt w:val="bullet"/>
      <w:lvlText w:val="•"/>
      <w:lvlJc w:val="left"/>
      <w:pPr>
        <w:ind w:left="6435" w:hanging="231"/>
      </w:pPr>
      <w:rPr>
        <w:rFonts w:hint="default"/>
        <w:lang w:val="en-US" w:eastAsia="en-US" w:bidi="ar-SA"/>
      </w:rPr>
    </w:lvl>
    <w:lvl w:ilvl="7" w:tplc="E73C85C0">
      <w:numFmt w:val="bullet"/>
      <w:lvlText w:val="•"/>
      <w:lvlJc w:val="left"/>
      <w:pPr>
        <w:ind w:left="7298" w:hanging="231"/>
      </w:pPr>
      <w:rPr>
        <w:rFonts w:hint="default"/>
        <w:lang w:val="en-US" w:eastAsia="en-US" w:bidi="ar-SA"/>
      </w:rPr>
    </w:lvl>
    <w:lvl w:ilvl="8" w:tplc="BDD8C156">
      <w:numFmt w:val="bullet"/>
      <w:lvlText w:val="•"/>
      <w:lvlJc w:val="left"/>
      <w:pPr>
        <w:ind w:left="8161" w:hanging="231"/>
      </w:pPr>
      <w:rPr>
        <w:rFonts w:hint="default"/>
        <w:lang w:val="en-US" w:eastAsia="en-US" w:bidi="ar-SA"/>
      </w:rPr>
    </w:lvl>
  </w:abstractNum>
  <w:abstractNum w:abstractNumId="10" w15:restartNumberingAfterBreak="0">
    <w:nsid w:val="14DB5297"/>
    <w:multiLevelType w:val="hybridMultilevel"/>
    <w:tmpl w:val="707011D2"/>
    <w:lvl w:ilvl="0" w:tplc="2D2068BA">
      <w:start w:val="1"/>
      <w:numFmt w:val="lowerLetter"/>
      <w:lvlText w:val="%1."/>
      <w:lvlJc w:val="left"/>
      <w:pPr>
        <w:ind w:left="1266" w:hanging="180"/>
      </w:pPr>
      <w:rPr>
        <w:rFonts w:ascii="Times New Roman" w:eastAsia="Times New Roman" w:hAnsi="Times New Roman" w:cs="Times New Roman" w:hint="default"/>
        <w:b w:val="0"/>
        <w:bCs w:val="0"/>
        <w:i w:val="0"/>
        <w:iCs w:val="0"/>
        <w:w w:val="99"/>
        <w:sz w:val="20"/>
        <w:szCs w:val="20"/>
        <w:lang w:val="en-US" w:eastAsia="en-US" w:bidi="ar-SA"/>
      </w:rPr>
    </w:lvl>
    <w:lvl w:ilvl="1" w:tplc="38929262">
      <w:numFmt w:val="bullet"/>
      <w:lvlText w:val="•"/>
      <w:lvlJc w:val="left"/>
      <w:pPr>
        <w:ind w:left="2122" w:hanging="180"/>
      </w:pPr>
      <w:rPr>
        <w:rFonts w:hint="default"/>
        <w:lang w:val="en-US" w:eastAsia="en-US" w:bidi="ar-SA"/>
      </w:rPr>
    </w:lvl>
    <w:lvl w:ilvl="2" w:tplc="32068232">
      <w:numFmt w:val="bullet"/>
      <w:lvlText w:val="•"/>
      <w:lvlJc w:val="left"/>
      <w:pPr>
        <w:ind w:left="2985" w:hanging="180"/>
      </w:pPr>
      <w:rPr>
        <w:rFonts w:hint="default"/>
        <w:lang w:val="en-US" w:eastAsia="en-US" w:bidi="ar-SA"/>
      </w:rPr>
    </w:lvl>
    <w:lvl w:ilvl="3" w:tplc="3E1C1736">
      <w:numFmt w:val="bullet"/>
      <w:lvlText w:val="•"/>
      <w:lvlJc w:val="left"/>
      <w:pPr>
        <w:ind w:left="3847" w:hanging="180"/>
      </w:pPr>
      <w:rPr>
        <w:rFonts w:hint="default"/>
        <w:lang w:val="en-US" w:eastAsia="en-US" w:bidi="ar-SA"/>
      </w:rPr>
    </w:lvl>
    <w:lvl w:ilvl="4" w:tplc="D096BD4A">
      <w:numFmt w:val="bullet"/>
      <w:lvlText w:val="•"/>
      <w:lvlJc w:val="left"/>
      <w:pPr>
        <w:ind w:left="4710" w:hanging="180"/>
      </w:pPr>
      <w:rPr>
        <w:rFonts w:hint="default"/>
        <w:lang w:val="en-US" w:eastAsia="en-US" w:bidi="ar-SA"/>
      </w:rPr>
    </w:lvl>
    <w:lvl w:ilvl="5" w:tplc="59FECB76">
      <w:numFmt w:val="bullet"/>
      <w:lvlText w:val="•"/>
      <w:lvlJc w:val="left"/>
      <w:pPr>
        <w:ind w:left="5573" w:hanging="180"/>
      </w:pPr>
      <w:rPr>
        <w:rFonts w:hint="default"/>
        <w:lang w:val="en-US" w:eastAsia="en-US" w:bidi="ar-SA"/>
      </w:rPr>
    </w:lvl>
    <w:lvl w:ilvl="6" w:tplc="F5AA4288">
      <w:numFmt w:val="bullet"/>
      <w:lvlText w:val="•"/>
      <w:lvlJc w:val="left"/>
      <w:pPr>
        <w:ind w:left="6435" w:hanging="180"/>
      </w:pPr>
      <w:rPr>
        <w:rFonts w:hint="default"/>
        <w:lang w:val="en-US" w:eastAsia="en-US" w:bidi="ar-SA"/>
      </w:rPr>
    </w:lvl>
    <w:lvl w:ilvl="7" w:tplc="AC9203F0">
      <w:numFmt w:val="bullet"/>
      <w:lvlText w:val="•"/>
      <w:lvlJc w:val="left"/>
      <w:pPr>
        <w:ind w:left="7298" w:hanging="180"/>
      </w:pPr>
      <w:rPr>
        <w:rFonts w:hint="default"/>
        <w:lang w:val="en-US" w:eastAsia="en-US" w:bidi="ar-SA"/>
      </w:rPr>
    </w:lvl>
    <w:lvl w:ilvl="8" w:tplc="7C1C9F5E">
      <w:numFmt w:val="bullet"/>
      <w:lvlText w:val="•"/>
      <w:lvlJc w:val="left"/>
      <w:pPr>
        <w:ind w:left="8161" w:hanging="180"/>
      </w:pPr>
      <w:rPr>
        <w:rFonts w:hint="default"/>
        <w:lang w:val="en-US" w:eastAsia="en-US" w:bidi="ar-SA"/>
      </w:rPr>
    </w:lvl>
  </w:abstractNum>
  <w:abstractNum w:abstractNumId="11" w15:restartNumberingAfterBreak="0">
    <w:nsid w:val="14E01236"/>
    <w:multiLevelType w:val="multilevel"/>
    <w:tmpl w:val="D1A2C7E8"/>
    <w:lvl w:ilvl="0">
      <w:start w:val="6"/>
      <w:numFmt w:val="decimal"/>
      <w:lvlText w:val="%1"/>
      <w:lvlJc w:val="left"/>
      <w:pPr>
        <w:ind w:left="1266" w:hanging="367"/>
      </w:pPr>
      <w:rPr>
        <w:rFonts w:hint="default"/>
        <w:lang w:val="en-US" w:eastAsia="en-US" w:bidi="ar-SA"/>
      </w:rPr>
    </w:lvl>
    <w:lvl w:ilvl="1">
      <w:start w:val="1"/>
      <w:numFmt w:val="decimal"/>
      <w:lvlText w:val="%1.%2."/>
      <w:lvlJc w:val="left"/>
      <w:pPr>
        <w:ind w:left="1784" w:hanging="367"/>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67"/>
      </w:pPr>
      <w:rPr>
        <w:rFonts w:hint="default"/>
        <w:lang w:val="en-US" w:eastAsia="en-US" w:bidi="ar-SA"/>
      </w:rPr>
    </w:lvl>
    <w:lvl w:ilvl="3">
      <w:numFmt w:val="bullet"/>
      <w:lvlText w:val="•"/>
      <w:lvlJc w:val="left"/>
      <w:pPr>
        <w:ind w:left="3847" w:hanging="367"/>
      </w:pPr>
      <w:rPr>
        <w:rFonts w:hint="default"/>
        <w:lang w:val="en-US" w:eastAsia="en-US" w:bidi="ar-SA"/>
      </w:rPr>
    </w:lvl>
    <w:lvl w:ilvl="4">
      <w:numFmt w:val="bullet"/>
      <w:lvlText w:val="•"/>
      <w:lvlJc w:val="left"/>
      <w:pPr>
        <w:ind w:left="4710" w:hanging="367"/>
      </w:pPr>
      <w:rPr>
        <w:rFonts w:hint="default"/>
        <w:lang w:val="en-US" w:eastAsia="en-US" w:bidi="ar-SA"/>
      </w:rPr>
    </w:lvl>
    <w:lvl w:ilvl="5">
      <w:numFmt w:val="bullet"/>
      <w:lvlText w:val="•"/>
      <w:lvlJc w:val="left"/>
      <w:pPr>
        <w:ind w:left="5573" w:hanging="367"/>
      </w:pPr>
      <w:rPr>
        <w:rFonts w:hint="default"/>
        <w:lang w:val="en-US" w:eastAsia="en-US" w:bidi="ar-SA"/>
      </w:rPr>
    </w:lvl>
    <w:lvl w:ilvl="6">
      <w:numFmt w:val="bullet"/>
      <w:lvlText w:val="•"/>
      <w:lvlJc w:val="left"/>
      <w:pPr>
        <w:ind w:left="6435" w:hanging="367"/>
      </w:pPr>
      <w:rPr>
        <w:rFonts w:hint="default"/>
        <w:lang w:val="en-US" w:eastAsia="en-US" w:bidi="ar-SA"/>
      </w:rPr>
    </w:lvl>
    <w:lvl w:ilvl="7">
      <w:numFmt w:val="bullet"/>
      <w:lvlText w:val="•"/>
      <w:lvlJc w:val="left"/>
      <w:pPr>
        <w:ind w:left="7298" w:hanging="367"/>
      </w:pPr>
      <w:rPr>
        <w:rFonts w:hint="default"/>
        <w:lang w:val="en-US" w:eastAsia="en-US" w:bidi="ar-SA"/>
      </w:rPr>
    </w:lvl>
    <w:lvl w:ilvl="8">
      <w:numFmt w:val="bullet"/>
      <w:lvlText w:val="•"/>
      <w:lvlJc w:val="left"/>
      <w:pPr>
        <w:ind w:left="8161" w:hanging="367"/>
      </w:pPr>
      <w:rPr>
        <w:rFonts w:hint="default"/>
        <w:lang w:val="en-US" w:eastAsia="en-US" w:bidi="ar-SA"/>
      </w:rPr>
    </w:lvl>
  </w:abstractNum>
  <w:abstractNum w:abstractNumId="12" w15:restartNumberingAfterBreak="0">
    <w:nsid w:val="15B15CB8"/>
    <w:multiLevelType w:val="hybridMultilevel"/>
    <w:tmpl w:val="92F08DE6"/>
    <w:lvl w:ilvl="0" w:tplc="34B8C79E">
      <w:start w:val="1"/>
      <w:numFmt w:val="lowerLetter"/>
      <w:lvlText w:val="%1."/>
      <w:lvlJc w:val="left"/>
      <w:pPr>
        <w:ind w:left="1460" w:hanging="195"/>
      </w:pPr>
      <w:rPr>
        <w:rFonts w:ascii="Times New Roman" w:eastAsia="Times New Roman" w:hAnsi="Times New Roman" w:cs="Times New Roman" w:hint="default"/>
        <w:b w:val="0"/>
        <w:bCs w:val="0"/>
        <w:i w:val="0"/>
        <w:iCs w:val="0"/>
        <w:w w:val="99"/>
        <w:sz w:val="20"/>
        <w:szCs w:val="20"/>
        <w:lang w:val="en-US" w:eastAsia="en-US" w:bidi="ar-SA"/>
      </w:rPr>
    </w:lvl>
    <w:lvl w:ilvl="1" w:tplc="710EB7AC">
      <w:start w:val="1"/>
      <w:numFmt w:val="lowerRoman"/>
      <w:lvlText w:val="%2."/>
      <w:lvlJc w:val="left"/>
      <w:pPr>
        <w:ind w:left="1990" w:hanging="156"/>
      </w:pPr>
      <w:rPr>
        <w:rFonts w:ascii="Times New Roman" w:eastAsia="Times New Roman" w:hAnsi="Times New Roman" w:cs="Times New Roman" w:hint="default"/>
        <w:b w:val="0"/>
        <w:bCs w:val="0"/>
        <w:i w:val="0"/>
        <w:iCs w:val="0"/>
        <w:w w:val="99"/>
        <w:sz w:val="20"/>
        <w:szCs w:val="20"/>
        <w:lang w:val="en-US" w:eastAsia="en-US" w:bidi="ar-SA"/>
      </w:rPr>
    </w:lvl>
    <w:lvl w:ilvl="2" w:tplc="EE8AEC80">
      <w:numFmt w:val="bullet"/>
      <w:lvlText w:val="•"/>
      <w:lvlJc w:val="left"/>
      <w:pPr>
        <w:ind w:left="2876" w:hanging="156"/>
      </w:pPr>
      <w:rPr>
        <w:rFonts w:hint="default"/>
        <w:lang w:val="en-US" w:eastAsia="en-US" w:bidi="ar-SA"/>
      </w:rPr>
    </w:lvl>
    <w:lvl w:ilvl="3" w:tplc="AC0CF2D8">
      <w:numFmt w:val="bullet"/>
      <w:lvlText w:val="•"/>
      <w:lvlJc w:val="left"/>
      <w:pPr>
        <w:ind w:left="3752" w:hanging="156"/>
      </w:pPr>
      <w:rPr>
        <w:rFonts w:hint="default"/>
        <w:lang w:val="en-US" w:eastAsia="en-US" w:bidi="ar-SA"/>
      </w:rPr>
    </w:lvl>
    <w:lvl w:ilvl="4" w:tplc="0158C482">
      <w:numFmt w:val="bullet"/>
      <w:lvlText w:val="•"/>
      <w:lvlJc w:val="left"/>
      <w:pPr>
        <w:ind w:left="4628" w:hanging="156"/>
      </w:pPr>
      <w:rPr>
        <w:rFonts w:hint="default"/>
        <w:lang w:val="en-US" w:eastAsia="en-US" w:bidi="ar-SA"/>
      </w:rPr>
    </w:lvl>
    <w:lvl w:ilvl="5" w:tplc="46CA29B6">
      <w:numFmt w:val="bullet"/>
      <w:lvlText w:val="•"/>
      <w:lvlJc w:val="left"/>
      <w:pPr>
        <w:ind w:left="5505" w:hanging="156"/>
      </w:pPr>
      <w:rPr>
        <w:rFonts w:hint="default"/>
        <w:lang w:val="en-US" w:eastAsia="en-US" w:bidi="ar-SA"/>
      </w:rPr>
    </w:lvl>
    <w:lvl w:ilvl="6" w:tplc="B17A1A0C">
      <w:numFmt w:val="bullet"/>
      <w:lvlText w:val="•"/>
      <w:lvlJc w:val="left"/>
      <w:pPr>
        <w:ind w:left="6381" w:hanging="156"/>
      </w:pPr>
      <w:rPr>
        <w:rFonts w:hint="default"/>
        <w:lang w:val="en-US" w:eastAsia="en-US" w:bidi="ar-SA"/>
      </w:rPr>
    </w:lvl>
    <w:lvl w:ilvl="7" w:tplc="968A9FF0">
      <w:numFmt w:val="bullet"/>
      <w:lvlText w:val="•"/>
      <w:lvlJc w:val="left"/>
      <w:pPr>
        <w:ind w:left="7257" w:hanging="156"/>
      </w:pPr>
      <w:rPr>
        <w:rFonts w:hint="default"/>
        <w:lang w:val="en-US" w:eastAsia="en-US" w:bidi="ar-SA"/>
      </w:rPr>
    </w:lvl>
    <w:lvl w:ilvl="8" w:tplc="37E01FCC">
      <w:numFmt w:val="bullet"/>
      <w:lvlText w:val="•"/>
      <w:lvlJc w:val="left"/>
      <w:pPr>
        <w:ind w:left="8133" w:hanging="156"/>
      </w:pPr>
      <w:rPr>
        <w:rFonts w:hint="default"/>
        <w:lang w:val="en-US" w:eastAsia="en-US" w:bidi="ar-SA"/>
      </w:rPr>
    </w:lvl>
  </w:abstractNum>
  <w:abstractNum w:abstractNumId="13" w15:restartNumberingAfterBreak="0">
    <w:nsid w:val="16E626F5"/>
    <w:multiLevelType w:val="hybridMultilevel"/>
    <w:tmpl w:val="DFA69F92"/>
    <w:lvl w:ilvl="0" w:tplc="386E41A4">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987AE42E">
      <w:numFmt w:val="bullet"/>
      <w:lvlText w:val="•"/>
      <w:lvlJc w:val="left"/>
      <w:pPr>
        <w:ind w:left="1018" w:hanging="720"/>
      </w:pPr>
      <w:rPr>
        <w:lang w:val="en-US" w:eastAsia="en-US" w:bidi="ar-SA"/>
      </w:rPr>
    </w:lvl>
    <w:lvl w:ilvl="2" w:tplc="69069E08">
      <w:numFmt w:val="bullet"/>
      <w:lvlText w:val="•"/>
      <w:lvlJc w:val="left"/>
      <w:pPr>
        <w:ind w:left="1937" w:hanging="720"/>
      </w:pPr>
      <w:rPr>
        <w:lang w:val="en-US" w:eastAsia="en-US" w:bidi="ar-SA"/>
      </w:rPr>
    </w:lvl>
    <w:lvl w:ilvl="3" w:tplc="149ADD20">
      <w:numFmt w:val="bullet"/>
      <w:lvlText w:val="•"/>
      <w:lvlJc w:val="left"/>
      <w:pPr>
        <w:ind w:left="2855" w:hanging="720"/>
      </w:pPr>
      <w:rPr>
        <w:lang w:val="en-US" w:eastAsia="en-US" w:bidi="ar-SA"/>
      </w:rPr>
    </w:lvl>
    <w:lvl w:ilvl="4" w:tplc="ADE26888">
      <w:numFmt w:val="bullet"/>
      <w:lvlText w:val="•"/>
      <w:lvlJc w:val="left"/>
      <w:pPr>
        <w:ind w:left="3774" w:hanging="720"/>
      </w:pPr>
      <w:rPr>
        <w:lang w:val="en-US" w:eastAsia="en-US" w:bidi="ar-SA"/>
      </w:rPr>
    </w:lvl>
    <w:lvl w:ilvl="5" w:tplc="A3160828">
      <w:numFmt w:val="bullet"/>
      <w:lvlText w:val="•"/>
      <w:lvlJc w:val="left"/>
      <w:pPr>
        <w:ind w:left="4693" w:hanging="720"/>
      </w:pPr>
      <w:rPr>
        <w:lang w:val="en-US" w:eastAsia="en-US" w:bidi="ar-SA"/>
      </w:rPr>
    </w:lvl>
    <w:lvl w:ilvl="6" w:tplc="244A9064">
      <w:numFmt w:val="bullet"/>
      <w:lvlText w:val="•"/>
      <w:lvlJc w:val="left"/>
      <w:pPr>
        <w:ind w:left="5611" w:hanging="720"/>
      </w:pPr>
      <w:rPr>
        <w:lang w:val="en-US" w:eastAsia="en-US" w:bidi="ar-SA"/>
      </w:rPr>
    </w:lvl>
    <w:lvl w:ilvl="7" w:tplc="CAFE2642">
      <w:numFmt w:val="bullet"/>
      <w:lvlText w:val="•"/>
      <w:lvlJc w:val="left"/>
      <w:pPr>
        <w:ind w:left="6530" w:hanging="720"/>
      </w:pPr>
      <w:rPr>
        <w:lang w:val="en-US" w:eastAsia="en-US" w:bidi="ar-SA"/>
      </w:rPr>
    </w:lvl>
    <w:lvl w:ilvl="8" w:tplc="03D0B438">
      <w:numFmt w:val="bullet"/>
      <w:lvlText w:val="•"/>
      <w:lvlJc w:val="left"/>
      <w:pPr>
        <w:ind w:left="7449" w:hanging="720"/>
      </w:pPr>
      <w:rPr>
        <w:lang w:val="en-US" w:eastAsia="en-US" w:bidi="ar-SA"/>
      </w:rPr>
    </w:lvl>
  </w:abstractNum>
  <w:abstractNum w:abstractNumId="14" w15:restartNumberingAfterBreak="0">
    <w:nsid w:val="179316F9"/>
    <w:multiLevelType w:val="multilevel"/>
    <w:tmpl w:val="4DECBDC4"/>
    <w:lvl w:ilvl="0">
      <w:start w:val="12"/>
      <w:numFmt w:val="decimal"/>
      <w:lvlText w:val="%1"/>
      <w:lvlJc w:val="left"/>
      <w:pPr>
        <w:ind w:left="1266" w:hanging="448"/>
      </w:pPr>
      <w:rPr>
        <w:rFonts w:hint="default"/>
        <w:lang w:val="en-US" w:eastAsia="en-US" w:bidi="ar-SA"/>
      </w:rPr>
    </w:lvl>
    <w:lvl w:ilvl="1">
      <w:start w:val="1"/>
      <w:numFmt w:val="decimal"/>
      <w:lvlText w:val="%1.%2."/>
      <w:lvlJc w:val="left"/>
      <w:pPr>
        <w:ind w:left="1266" w:hanging="44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48"/>
      </w:pPr>
      <w:rPr>
        <w:rFonts w:hint="default"/>
        <w:lang w:val="en-US" w:eastAsia="en-US" w:bidi="ar-SA"/>
      </w:rPr>
    </w:lvl>
    <w:lvl w:ilvl="3">
      <w:numFmt w:val="bullet"/>
      <w:lvlText w:val="•"/>
      <w:lvlJc w:val="left"/>
      <w:pPr>
        <w:ind w:left="3847" w:hanging="448"/>
      </w:pPr>
      <w:rPr>
        <w:rFonts w:hint="default"/>
        <w:lang w:val="en-US" w:eastAsia="en-US" w:bidi="ar-SA"/>
      </w:rPr>
    </w:lvl>
    <w:lvl w:ilvl="4">
      <w:numFmt w:val="bullet"/>
      <w:lvlText w:val="•"/>
      <w:lvlJc w:val="left"/>
      <w:pPr>
        <w:ind w:left="4710" w:hanging="448"/>
      </w:pPr>
      <w:rPr>
        <w:rFonts w:hint="default"/>
        <w:lang w:val="en-US" w:eastAsia="en-US" w:bidi="ar-SA"/>
      </w:rPr>
    </w:lvl>
    <w:lvl w:ilvl="5">
      <w:numFmt w:val="bullet"/>
      <w:lvlText w:val="•"/>
      <w:lvlJc w:val="left"/>
      <w:pPr>
        <w:ind w:left="5573" w:hanging="448"/>
      </w:pPr>
      <w:rPr>
        <w:rFonts w:hint="default"/>
        <w:lang w:val="en-US" w:eastAsia="en-US" w:bidi="ar-SA"/>
      </w:rPr>
    </w:lvl>
    <w:lvl w:ilvl="6">
      <w:numFmt w:val="bullet"/>
      <w:lvlText w:val="•"/>
      <w:lvlJc w:val="left"/>
      <w:pPr>
        <w:ind w:left="6435" w:hanging="448"/>
      </w:pPr>
      <w:rPr>
        <w:rFonts w:hint="default"/>
        <w:lang w:val="en-US" w:eastAsia="en-US" w:bidi="ar-SA"/>
      </w:rPr>
    </w:lvl>
    <w:lvl w:ilvl="7">
      <w:numFmt w:val="bullet"/>
      <w:lvlText w:val="•"/>
      <w:lvlJc w:val="left"/>
      <w:pPr>
        <w:ind w:left="7298" w:hanging="448"/>
      </w:pPr>
      <w:rPr>
        <w:rFonts w:hint="default"/>
        <w:lang w:val="en-US" w:eastAsia="en-US" w:bidi="ar-SA"/>
      </w:rPr>
    </w:lvl>
    <w:lvl w:ilvl="8">
      <w:numFmt w:val="bullet"/>
      <w:lvlText w:val="•"/>
      <w:lvlJc w:val="left"/>
      <w:pPr>
        <w:ind w:left="8161" w:hanging="448"/>
      </w:pPr>
      <w:rPr>
        <w:rFonts w:hint="default"/>
        <w:lang w:val="en-US" w:eastAsia="en-US" w:bidi="ar-SA"/>
      </w:rPr>
    </w:lvl>
  </w:abstractNum>
  <w:abstractNum w:abstractNumId="15" w15:restartNumberingAfterBreak="0">
    <w:nsid w:val="1798545E"/>
    <w:multiLevelType w:val="hybridMultilevel"/>
    <w:tmpl w:val="AB821DDA"/>
    <w:lvl w:ilvl="0" w:tplc="3090511C">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973682EE">
      <w:start w:val="1"/>
      <w:numFmt w:val="lowerRoman"/>
      <w:lvlText w:val="%2."/>
      <w:lvlJc w:val="left"/>
      <w:pPr>
        <w:ind w:left="100" w:hanging="720"/>
      </w:pPr>
      <w:rPr>
        <w:rFonts w:ascii="Arial" w:eastAsia="Arial" w:hAnsi="Arial" w:cs="Arial" w:hint="default"/>
        <w:b w:val="0"/>
        <w:bCs w:val="0"/>
        <w:i w:val="0"/>
        <w:iCs w:val="0"/>
        <w:w w:val="100"/>
        <w:sz w:val="20"/>
        <w:szCs w:val="20"/>
        <w:lang w:val="en-US" w:eastAsia="en-US" w:bidi="ar-SA"/>
      </w:rPr>
    </w:lvl>
    <w:lvl w:ilvl="2" w:tplc="A296DCEC">
      <w:numFmt w:val="bullet"/>
      <w:lvlText w:val="•"/>
      <w:lvlJc w:val="left"/>
      <w:pPr>
        <w:ind w:left="1937" w:hanging="720"/>
      </w:pPr>
      <w:rPr>
        <w:lang w:val="en-US" w:eastAsia="en-US" w:bidi="ar-SA"/>
      </w:rPr>
    </w:lvl>
    <w:lvl w:ilvl="3" w:tplc="E8746DD6">
      <w:numFmt w:val="bullet"/>
      <w:lvlText w:val="•"/>
      <w:lvlJc w:val="left"/>
      <w:pPr>
        <w:ind w:left="2855" w:hanging="720"/>
      </w:pPr>
      <w:rPr>
        <w:lang w:val="en-US" w:eastAsia="en-US" w:bidi="ar-SA"/>
      </w:rPr>
    </w:lvl>
    <w:lvl w:ilvl="4" w:tplc="23F02A76">
      <w:numFmt w:val="bullet"/>
      <w:lvlText w:val="•"/>
      <w:lvlJc w:val="left"/>
      <w:pPr>
        <w:ind w:left="3774" w:hanging="720"/>
      </w:pPr>
      <w:rPr>
        <w:lang w:val="en-US" w:eastAsia="en-US" w:bidi="ar-SA"/>
      </w:rPr>
    </w:lvl>
    <w:lvl w:ilvl="5" w:tplc="4874010A">
      <w:numFmt w:val="bullet"/>
      <w:lvlText w:val="•"/>
      <w:lvlJc w:val="left"/>
      <w:pPr>
        <w:ind w:left="4693" w:hanging="720"/>
      </w:pPr>
      <w:rPr>
        <w:lang w:val="en-US" w:eastAsia="en-US" w:bidi="ar-SA"/>
      </w:rPr>
    </w:lvl>
    <w:lvl w:ilvl="6" w:tplc="3C1A2CC0">
      <w:numFmt w:val="bullet"/>
      <w:lvlText w:val="•"/>
      <w:lvlJc w:val="left"/>
      <w:pPr>
        <w:ind w:left="5611" w:hanging="720"/>
      </w:pPr>
      <w:rPr>
        <w:lang w:val="en-US" w:eastAsia="en-US" w:bidi="ar-SA"/>
      </w:rPr>
    </w:lvl>
    <w:lvl w:ilvl="7" w:tplc="2A8CC1A6">
      <w:numFmt w:val="bullet"/>
      <w:lvlText w:val="•"/>
      <w:lvlJc w:val="left"/>
      <w:pPr>
        <w:ind w:left="6530" w:hanging="720"/>
      </w:pPr>
      <w:rPr>
        <w:lang w:val="en-US" w:eastAsia="en-US" w:bidi="ar-SA"/>
      </w:rPr>
    </w:lvl>
    <w:lvl w:ilvl="8" w:tplc="B3A205AC">
      <w:numFmt w:val="bullet"/>
      <w:lvlText w:val="•"/>
      <w:lvlJc w:val="left"/>
      <w:pPr>
        <w:ind w:left="7449" w:hanging="720"/>
      </w:pPr>
      <w:rPr>
        <w:lang w:val="en-US" w:eastAsia="en-US" w:bidi="ar-SA"/>
      </w:rPr>
    </w:lvl>
  </w:abstractNum>
  <w:abstractNum w:abstractNumId="16" w15:restartNumberingAfterBreak="0">
    <w:nsid w:val="18506F89"/>
    <w:multiLevelType w:val="multilevel"/>
    <w:tmpl w:val="ABF2F7F6"/>
    <w:lvl w:ilvl="0">
      <w:start w:val="8"/>
      <w:numFmt w:val="decimal"/>
      <w:lvlText w:val="%1"/>
      <w:lvlJc w:val="left"/>
      <w:pPr>
        <w:ind w:left="1266" w:hanging="376"/>
      </w:pPr>
      <w:rPr>
        <w:rFonts w:hint="default"/>
        <w:lang w:val="en-US" w:eastAsia="en-US" w:bidi="ar-SA"/>
      </w:rPr>
    </w:lvl>
    <w:lvl w:ilvl="1">
      <w:start w:val="1"/>
      <w:numFmt w:val="decimal"/>
      <w:lvlText w:val="%1.%2."/>
      <w:lvlJc w:val="left"/>
      <w:pPr>
        <w:ind w:left="1266" w:hanging="376"/>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76"/>
      </w:pPr>
      <w:rPr>
        <w:rFonts w:hint="default"/>
        <w:lang w:val="en-US" w:eastAsia="en-US" w:bidi="ar-SA"/>
      </w:rPr>
    </w:lvl>
    <w:lvl w:ilvl="3">
      <w:numFmt w:val="bullet"/>
      <w:lvlText w:val="•"/>
      <w:lvlJc w:val="left"/>
      <w:pPr>
        <w:ind w:left="3847" w:hanging="376"/>
      </w:pPr>
      <w:rPr>
        <w:rFonts w:hint="default"/>
        <w:lang w:val="en-US" w:eastAsia="en-US" w:bidi="ar-SA"/>
      </w:rPr>
    </w:lvl>
    <w:lvl w:ilvl="4">
      <w:numFmt w:val="bullet"/>
      <w:lvlText w:val="•"/>
      <w:lvlJc w:val="left"/>
      <w:pPr>
        <w:ind w:left="4710" w:hanging="376"/>
      </w:pPr>
      <w:rPr>
        <w:rFonts w:hint="default"/>
        <w:lang w:val="en-US" w:eastAsia="en-US" w:bidi="ar-SA"/>
      </w:rPr>
    </w:lvl>
    <w:lvl w:ilvl="5">
      <w:numFmt w:val="bullet"/>
      <w:lvlText w:val="•"/>
      <w:lvlJc w:val="left"/>
      <w:pPr>
        <w:ind w:left="5573" w:hanging="376"/>
      </w:pPr>
      <w:rPr>
        <w:rFonts w:hint="default"/>
        <w:lang w:val="en-US" w:eastAsia="en-US" w:bidi="ar-SA"/>
      </w:rPr>
    </w:lvl>
    <w:lvl w:ilvl="6">
      <w:numFmt w:val="bullet"/>
      <w:lvlText w:val="•"/>
      <w:lvlJc w:val="left"/>
      <w:pPr>
        <w:ind w:left="6435" w:hanging="376"/>
      </w:pPr>
      <w:rPr>
        <w:rFonts w:hint="default"/>
        <w:lang w:val="en-US" w:eastAsia="en-US" w:bidi="ar-SA"/>
      </w:rPr>
    </w:lvl>
    <w:lvl w:ilvl="7">
      <w:numFmt w:val="bullet"/>
      <w:lvlText w:val="•"/>
      <w:lvlJc w:val="left"/>
      <w:pPr>
        <w:ind w:left="7298" w:hanging="376"/>
      </w:pPr>
      <w:rPr>
        <w:rFonts w:hint="default"/>
        <w:lang w:val="en-US" w:eastAsia="en-US" w:bidi="ar-SA"/>
      </w:rPr>
    </w:lvl>
    <w:lvl w:ilvl="8">
      <w:numFmt w:val="bullet"/>
      <w:lvlText w:val="•"/>
      <w:lvlJc w:val="left"/>
      <w:pPr>
        <w:ind w:left="8161" w:hanging="376"/>
      </w:pPr>
      <w:rPr>
        <w:rFonts w:hint="default"/>
        <w:lang w:val="en-US" w:eastAsia="en-US" w:bidi="ar-SA"/>
      </w:rPr>
    </w:lvl>
  </w:abstractNum>
  <w:abstractNum w:abstractNumId="17" w15:restartNumberingAfterBreak="0">
    <w:nsid w:val="18B517B3"/>
    <w:multiLevelType w:val="multilevel"/>
    <w:tmpl w:val="E26E4DA8"/>
    <w:lvl w:ilvl="0">
      <w:start w:val="12"/>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start w:val="1"/>
      <w:numFmt w:val="lowerLetter"/>
      <w:lvlText w:val="(%3)"/>
      <w:lvlJc w:val="left"/>
      <w:pPr>
        <w:ind w:left="791" w:hanging="418"/>
      </w:pPr>
      <w:rPr>
        <w:rFonts w:ascii="Times New Roman" w:eastAsia="Arial" w:hAnsi="Times New Roman" w:cs="Times New Roman" w:hint="default"/>
        <w:b w:val="0"/>
        <w:bCs w:val="0"/>
        <w:i w:val="0"/>
        <w:iCs w:val="0"/>
        <w:w w:val="100"/>
        <w:sz w:val="20"/>
        <w:szCs w:val="20"/>
        <w:lang w:val="en-US" w:eastAsia="en-US" w:bidi="ar-SA"/>
      </w:rPr>
    </w:lvl>
    <w:lvl w:ilvl="3">
      <w:start w:val="1"/>
      <w:numFmt w:val="lowerRoman"/>
      <w:lvlText w:val="%4."/>
      <w:lvlJc w:val="left"/>
      <w:pPr>
        <w:ind w:left="1367" w:hanging="562"/>
      </w:pPr>
      <w:rPr>
        <w:rFonts w:ascii="Times New Roman" w:eastAsia="Arial" w:hAnsi="Times New Roman" w:cs="Times New Roman" w:hint="default"/>
        <w:b w:val="0"/>
        <w:bCs w:val="0"/>
        <w:i w:val="0"/>
        <w:iCs w:val="0"/>
        <w:w w:val="100"/>
        <w:sz w:val="20"/>
        <w:szCs w:val="20"/>
        <w:lang w:val="en-US" w:eastAsia="en-US" w:bidi="ar-SA"/>
      </w:rPr>
    </w:lvl>
    <w:lvl w:ilvl="4">
      <w:numFmt w:val="bullet"/>
      <w:lvlText w:val="•"/>
      <w:lvlJc w:val="left"/>
      <w:pPr>
        <w:ind w:left="3341" w:hanging="562"/>
      </w:pPr>
      <w:rPr>
        <w:lang w:val="en-US" w:eastAsia="en-US" w:bidi="ar-SA"/>
      </w:rPr>
    </w:lvl>
    <w:lvl w:ilvl="5">
      <w:numFmt w:val="bullet"/>
      <w:lvlText w:val="•"/>
      <w:lvlJc w:val="left"/>
      <w:pPr>
        <w:ind w:left="4332" w:hanging="562"/>
      </w:pPr>
      <w:rPr>
        <w:lang w:val="en-US" w:eastAsia="en-US" w:bidi="ar-SA"/>
      </w:rPr>
    </w:lvl>
    <w:lvl w:ilvl="6">
      <w:numFmt w:val="bullet"/>
      <w:lvlText w:val="•"/>
      <w:lvlJc w:val="left"/>
      <w:pPr>
        <w:ind w:left="5323" w:hanging="562"/>
      </w:pPr>
      <w:rPr>
        <w:lang w:val="en-US" w:eastAsia="en-US" w:bidi="ar-SA"/>
      </w:rPr>
    </w:lvl>
    <w:lvl w:ilvl="7">
      <w:numFmt w:val="bullet"/>
      <w:lvlText w:val="•"/>
      <w:lvlJc w:val="left"/>
      <w:pPr>
        <w:ind w:left="6314" w:hanging="562"/>
      </w:pPr>
      <w:rPr>
        <w:lang w:val="en-US" w:eastAsia="en-US" w:bidi="ar-SA"/>
      </w:rPr>
    </w:lvl>
    <w:lvl w:ilvl="8">
      <w:numFmt w:val="bullet"/>
      <w:lvlText w:val="•"/>
      <w:lvlJc w:val="left"/>
      <w:pPr>
        <w:ind w:left="7304" w:hanging="562"/>
      </w:pPr>
      <w:rPr>
        <w:lang w:val="en-US" w:eastAsia="en-US" w:bidi="ar-SA"/>
      </w:rPr>
    </w:lvl>
  </w:abstractNum>
  <w:abstractNum w:abstractNumId="18" w15:restartNumberingAfterBreak="0">
    <w:nsid w:val="1B315365"/>
    <w:multiLevelType w:val="multilevel"/>
    <w:tmpl w:val="55481CC6"/>
    <w:lvl w:ilvl="0">
      <w:start w:val="11"/>
      <w:numFmt w:val="decimal"/>
      <w:lvlText w:val="%1"/>
      <w:lvlJc w:val="left"/>
      <w:pPr>
        <w:ind w:left="1266" w:hanging="470"/>
      </w:pPr>
      <w:rPr>
        <w:rFonts w:hint="default"/>
        <w:lang w:val="en-US" w:eastAsia="en-US" w:bidi="ar-SA"/>
      </w:rPr>
    </w:lvl>
    <w:lvl w:ilvl="1">
      <w:start w:val="1"/>
      <w:numFmt w:val="decimal"/>
      <w:lvlText w:val="%1.%2."/>
      <w:lvlJc w:val="left"/>
      <w:pPr>
        <w:ind w:left="1266" w:hanging="47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70"/>
      </w:pPr>
      <w:rPr>
        <w:rFonts w:hint="default"/>
        <w:lang w:val="en-US" w:eastAsia="en-US" w:bidi="ar-SA"/>
      </w:rPr>
    </w:lvl>
    <w:lvl w:ilvl="3">
      <w:numFmt w:val="bullet"/>
      <w:lvlText w:val="•"/>
      <w:lvlJc w:val="left"/>
      <w:pPr>
        <w:ind w:left="3847" w:hanging="470"/>
      </w:pPr>
      <w:rPr>
        <w:rFonts w:hint="default"/>
        <w:lang w:val="en-US" w:eastAsia="en-US" w:bidi="ar-SA"/>
      </w:rPr>
    </w:lvl>
    <w:lvl w:ilvl="4">
      <w:numFmt w:val="bullet"/>
      <w:lvlText w:val="•"/>
      <w:lvlJc w:val="left"/>
      <w:pPr>
        <w:ind w:left="4710" w:hanging="470"/>
      </w:pPr>
      <w:rPr>
        <w:rFonts w:hint="default"/>
        <w:lang w:val="en-US" w:eastAsia="en-US" w:bidi="ar-SA"/>
      </w:rPr>
    </w:lvl>
    <w:lvl w:ilvl="5">
      <w:numFmt w:val="bullet"/>
      <w:lvlText w:val="•"/>
      <w:lvlJc w:val="left"/>
      <w:pPr>
        <w:ind w:left="5573" w:hanging="470"/>
      </w:pPr>
      <w:rPr>
        <w:rFonts w:hint="default"/>
        <w:lang w:val="en-US" w:eastAsia="en-US" w:bidi="ar-SA"/>
      </w:rPr>
    </w:lvl>
    <w:lvl w:ilvl="6">
      <w:numFmt w:val="bullet"/>
      <w:lvlText w:val="•"/>
      <w:lvlJc w:val="left"/>
      <w:pPr>
        <w:ind w:left="6435" w:hanging="470"/>
      </w:pPr>
      <w:rPr>
        <w:rFonts w:hint="default"/>
        <w:lang w:val="en-US" w:eastAsia="en-US" w:bidi="ar-SA"/>
      </w:rPr>
    </w:lvl>
    <w:lvl w:ilvl="7">
      <w:numFmt w:val="bullet"/>
      <w:lvlText w:val="•"/>
      <w:lvlJc w:val="left"/>
      <w:pPr>
        <w:ind w:left="7298" w:hanging="470"/>
      </w:pPr>
      <w:rPr>
        <w:rFonts w:hint="default"/>
        <w:lang w:val="en-US" w:eastAsia="en-US" w:bidi="ar-SA"/>
      </w:rPr>
    </w:lvl>
    <w:lvl w:ilvl="8">
      <w:numFmt w:val="bullet"/>
      <w:lvlText w:val="•"/>
      <w:lvlJc w:val="left"/>
      <w:pPr>
        <w:ind w:left="8161" w:hanging="470"/>
      </w:pPr>
      <w:rPr>
        <w:rFonts w:hint="default"/>
        <w:lang w:val="en-US" w:eastAsia="en-US" w:bidi="ar-SA"/>
      </w:rPr>
    </w:lvl>
  </w:abstractNum>
  <w:abstractNum w:abstractNumId="19" w15:restartNumberingAfterBreak="0">
    <w:nsid w:val="202604A6"/>
    <w:multiLevelType w:val="hybridMultilevel"/>
    <w:tmpl w:val="1564E454"/>
    <w:lvl w:ilvl="0" w:tplc="ECAC1492">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31ABAF6">
      <w:numFmt w:val="bullet"/>
      <w:lvlText w:val="•"/>
      <w:lvlJc w:val="left"/>
      <w:pPr>
        <w:ind w:left="2302" w:hanging="190"/>
      </w:pPr>
      <w:rPr>
        <w:rFonts w:hint="default"/>
        <w:lang w:val="en-US" w:eastAsia="en-US" w:bidi="ar-SA"/>
      </w:rPr>
    </w:lvl>
    <w:lvl w:ilvl="2" w:tplc="E20446A8">
      <w:numFmt w:val="bullet"/>
      <w:lvlText w:val="•"/>
      <w:lvlJc w:val="left"/>
      <w:pPr>
        <w:ind w:left="3145" w:hanging="190"/>
      </w:pPr>
      <w:rPr>
        <w:rFonts w:hint="default"/>
        <w:lang w:val="en-US" w:eastAsia="en-US" w:bidi="ar-SA"/>
      </w:rPr>
    </w:lvl>
    <w:lvl w:ilvl="3" w:tplc="FBB0190A">
      <w:numFmt w:val="bullet"/>
      <w:lvlText w:val="•"/>
      <w:lvlJc w:val="left"/>
      <w:pPr>
        <w:ind w:left="3987" w:hanging="190"/>
      </w:pPr>
      <w:rPr>
        <w:rFonts w:hint="default"/>
        <w:lang w:val="en-US" w:eastAsia="en-US" w:bidi="ar-SA"/>
      </w:rPr>
    </w:lvl>
    <w:lvl w:ilvl="4" w:tplc="DC203644">
      <w:numFmt w:val="bullet"/>
      <w:lvlText w:val="•"/>
      <w:lvlJc w:val="left"/>
      <w:pPr>
        <w:ind w:left="4830" w:hanging="190"/>
      </w:pPr>
      <w:rPr>
        <w:rFonts w:hint="default"/>
        <w:lang w:val="en-US" w:eastAsia="en-US" w:bidi="ar-SA"/>
      </w:rPr>
    </w:lvl>
    <w:lvl w:ilvl="5" w:tplc="24AE6930">
      <w:numFmt w:val="bullet"/>
      <w:lvlText w:val="•"/>
      <w:lvlJc w:val="left"/>
      <w:pPr>
        <w:ind w:left="5673" w:hanging="190"/>
      </w:pPr>
      <w:rPr>
        <w:rFonts w:hint="default"/>
        <w:lang w:val="en-US" w:eastAsia="en-US" w:bidi="ar-SA"/>
      </w:rPr>
    </w:lvl>
    <w:lvl w:ilvl="6" w:tplc="EF181580">
      <w:numFmt w:val="bullet"/>
      <w:lvlText w:val="•"/>
      <w:lvlJc w:val="left"/>
      <w:pPr>
        <w:ind w:left="6515" w:hanging="190"/>
      </w:pPr>
      <w:rPr>
        <w:rFonts w:hint="default"/>
        <w:lang w:val="en-US" w:eastAsia="en-US" w:bidi="ar-SA"/>
      </w:rPr>
    </w:lvl>
    <w:lvl w:ilvl="7" w:tplc="1EE47570">
      <w:numFmt w:val="bullet"/>
      <w:lvlText w:val="•"/>
      <w:lvlJc w:val="left"/>
      <w:pPr>
        <w:ind w:left="7358" w:hanging="190"/>
      </w:pPr>
      <w:rPr>
        <w:rFonts w:hint="default"/>
        <w:lang w:val="en-US" w:eastAsia="en-US" w:bidi="ar-SA"/>
      </w:rPr>
    </w:lvl>
    <w:lvl w:ilvl="8" w:tplc="CE04FC14">
      <w:numFmt w:val="bullet"/>
      <w:lvlText w:val="•"/>
      <w:lvlJc w:val="left"/>
      <w:pPr>
        <w:ind w:left="8201" w:hanging="190"/>
      </w:pPr>
      <w:rPr>
        <w:rFonts w:hint="default"/>
        <w:lang w:val="en-US" w:eastAsia="en-US" w:bidi="ar-SA"/>
      </w:rPr>
    </w:lvl>
  </w:abstractNum>
  <w:abstractNum w:abstractNumId="20" w15:restartNumberingAfterBreak="0">
    <w:nsid w:val="20A756CB"/>
    <w:multiLevelType w:val="multilevel"/>
    <w:tmpl w:val="17742310"/>
    <w:lvl w:ilvl="0">
      <w:start w:val="8"/>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numFmt w:val="bullet"/>
      <w:lvlText w:val="•"/>
      <w:lvlJc w:val="left"/>
      <w:pPr>
        <w:ind w:left="1937" w:hanging="720"/>
      </w:pPr>
      <w:rPr>
        <w:lang w:val="en-US" w:eastAsia="en-US" w:bidi="ar-SA"/>
      </w:rPr>
    </w:lvl>
    <w:lvl w:ilvl="3">
      <w:numFmt w:val="bullet"/>
      <w:lvlText w:val="•"/>
      <w:lvlJc w:val="left"/>
      <w:pPr>
        <w:ind w:left="2855" w:hanging="720"/>
      </w:pPr>
      <w:rPr>
        <w:lang w:val="en-US" w:eastAsia="en-US" w:bidi="ar-SA"/>
      </w:rPr>
    </w:lvl>
    <w:lvl w:ilvl="4">
      <w:numFmt w:val="bullet"/>
      <w:lvlText w:val="•"/>
      <w:lvlJc w:val="left"/>
      <w:pPr>
        <w:ind w:left="3774" w:hanging="720"/>
      </w:pPr>
      <w:rPr>
        <w:lang w:val="en-US" w:eastAsia="en-US" w:bidi="ar-SA"/>
      </w:rPr>
    </w:lvl>
    <w:lvl w:ilvl="5">
      <w:numFmt w:val="bullet"/>
      <w:lvlText w:val="•"/>
      <w:lvlJc w:val="left"/>
      <w:pPr>
        <w:ind w:left="4693" w:hanging="720"/>
      </w:pPr>
      <w:rPr>
        <w:lang w:val="en-US" w:eastAsia="en-US" w:bidi="ar-SA"/>
      </w:rPr>
    </w:lvl>
    <w:lvl w:ilvl="6">
      <w:numFmt w:val="bullet"/>
      <w:lvlText w:val="•"/>
      <w:lvlJc w:val="left"/>
      <w:pPr>
        <w:ind w:left="5611" w:hanging="720"/>
      </w:pPr>
      <w:rPr>
        <w:lang w:val="en-US" w:eastAsia="en-US" w:bidi="ar-SA"/>
      </w:rPr>
    </w:lvl>
    <w:lvl w:ilvl="7">
      <w:numFmt w:val="bullet"/>
      <w:lvlText w:val="•"/>
      <w:lvlJc w:val="left"/>
      <w:pPr>
        <w:ind w:left="6530" w:hanging="720"/>
      </w:pPr>
      <w:rPr>
        <w:lang w:val="en-US" w:eastAsia="en-US" w:bidi="ar-SA"/>
      </w:rPr>
    </w:lvl>
    <w:lvl w:ilvl="8">
      <w:numFmt w:val="bullet"/>
      <w:lvlText w:val="•"/>
      <w:lvlJc w:val="left"/>
      <w:pPr>
        <w:ind w:left="7449" w:hanging="720"/>
      </w:pPr>
      <w:rPr>
        <w:lang w:val="en-US" w:eastAsia="en-US" w:bidi="ar-SA"/>
      </w:rPr>
    </w:lvl>
  </w:abstractNum>
  <w:abstractNum w:abstractNumId="21" w15:restartNumberingAfterBreak="0">
    <w:nsid w:val="227774D6"/>
    <w:multiLevelType w:val="multilevel"/>
    <w:tmpl w:val="C95C764E"/>
    <w:lvl w:ilvl="0">
      <w:start w:val="12"/>
      <w:numFmt w:val="decimal"/>
      <w:lvlText w:val="%1"/>
      <w:lvlJc w:val="left"/>
      <w:pPr>
        <w:ind w:left="1266" w:hanging="549"/>
      </w:pPr>
      <w:rPr>
        <w:rFonts w:hint="default"/>
        <w:lang w:val="en-US" w:eastAsia="en-US" w:bidi="ar-SA"/>
      </w:rPr>
    </w:lvl>
    <w:lvl w:ilvl="1">
      <w:start w:val="10"/>
      <w:numFmt w:val="decimal"/>
      <w:lvlText w:val="%1.%2."/>
      <w:lvlJc w:val="left"/>
      <w:pPr>
        <w:ind w:left="1266" w:hanging="549"/>
      </w:pPr>
      <w:rPr>
        <w:rFonts w:ascii="Times New Roman" w:eastAsia="Times New Roman" w:hAnsi="Times New Roman" w:cs="Times New Roman" w:hint="default"/>
        <w:b w:val="0"/>
        <w:bCs w:val="0"/>
        <w:i w:val="0"/>
        <w:iCs w:val="0"/>
        <w:spacing w:val="-2"/>
        <w:w w:val="99"/>
        <w:sz w:val="20"/>
        <w:szCs w:val="20"/>
        <w:lang w:val="en-US" w:eastAsia="en-US" w:bidi="ar-SA"/>
      </w:rPr>
    </w:lvl>
    <w:lvl w:ilvl="2">
      <w:numFmt w:val="bullet"/>
      <w:lvlText w:val="•"/>
      <w:lvlJc w:val="left"/>
      <w:pPr>
        <w:ind w:left="2985" w:hanging="549"/>
      </w:pPr>
      <w:rPr>
        <w:rFonts w:hint="default"/>
        <w:lang w:val="en-US" w:eastAsia="en-US" w:bidi="ar-SA"/>
      </w:rPr>
    </w:lvl>
    <w:lvl w:ilvl="3">
      <w:numFmt w:val="bullet"/>
      <w:lvlText w:val="•"/>
      <w:lvlJc w:val="left"/>
      <w:pPr>
        <w:ind w:left="3847" w:hanging="549"/>
      </w:pPr>
      <w:rPr>
        <w:rFonts w:hint="default"/>
        <w:lang w:val="en-US" w:eastAsia="en-US" w:bidi="ar-SA"/>
      </w:rPr>
    </w:lvl>
    <w:lvl w:ilvl="4">
      <w:numFmt w:val="bullet"/>
      <w:lvlText w:val="•"/>
      <w:lvlJc w:val="left"/>
      <w:pPr>
        <w:ind w:left="4710" w:hanging="549"/>
      </w:pPr>
      <w:rPr>
        <w:rFonts w:hint="default"/>
        <w:lang w:val="en-US" w:eastAsia="en-US" w:bidi="ar-SA"/>
      </w:rPr>
    </w:lvl>
    <w:lvl w:ilvl="5">
      <w:numFmt w:val="bullet"/>
      <w:lvlText w:val="•"/>
      <w:lvlJc w:val="left"/>
      <w:pPr>
        <w:ind w:left="5573" w:hanging="549"/>
      </w:pPr>
      <w:rPr>
        <w:rFonts w:hint="default"/>
        <w:lang w:val="en-US" w:eastAsia="en-US" w:bidi="ar-SA"/>
      </w:rPr>
    </w:lvl>
    <w:lvl w:ilvl="6">
      <w:numFmt w:val="bullet"/>
      <w:lvlText w:val="•"/>
      <w:lvlJc w:val="left"/>
      <w:pPr>
        <w:ind w:left="6435" w:hanging="549"/>
      </w:pPr>
      <w:rPr>
        <w:rFonts w:hint="default"/>
        <w:lang w:val="en-US" w:eastAsia="en-US" w:bidi="ar-SA"/>
      </w:rPr>
    </w:lvl>
    <w:lvl w:ilvl="7">
      <w:numFmt w:val="bullet"/>
      <w:lvlText w:val="•"/>
      <w:lvlJc w:val="left"/>
      <w:pPr>
        <w:ind w:left="7298" w:hanging="549"/>
      </w:pPr>
      <w:rPr>
        <w:rFonts w:hint="default"/>
        <w:lang w:val="en-US" w:eastAsia="en-US" w:bidi="ar-SA"/>
      </w:rPr>
    </w:lvl>
    <w:lvl w:ilvl="8">
      <w:numFmt w:val="bullet"/>
      <w:lvlText w:val="•"/>
      <w:lvlJc w:val="left"/>
      <w:pPr>
        <w:ind w:left="8161" w:hanging="549"/>
      </w:pPr>
      <w:rPr>
        <w:rFonts w:hint="default"/>
        <w:lang w:val="en-US" w:eastAsia="en-US" w:bidi="ar-SA"/>
      </w:rPr>
    </w:lvl>
  </w:abstractNum>
  <w:abstractNum w:abstractNumId="22" w15:restartNumberingAfterBreak="0">
    <w:nsid w:val="25376B63"/>
    <w:multiLevelType w:val="multilevel"/>
    <w:tmpl w:val="EE3AABF4"/>
    <w:lvl w:ilvl="0">
      <w:start w:val="7"/>
      <w:numFmt w:val="decimal"/>
      <w:lvlText w:val="%1"/>
      <w:lvlJc w:val="left"/>
      <w:pPr>
        <w:ind w:left="1266" w:hanging="348"/>
      </w:pPr>
      <w:rPr>
        <w:rFonts w:hint="default"/>
        <w:lang w:val="en-US" w:eastAsia="en-US" w:bidi="ar-SA"/>
      </w:rPr>
    </w:lvl>
    <w:lvl w:ilvl="1">
      <w:start w:val="3"/>
      <w:numFmt w:val="decimal"/>
      <w:lvlText w:val="%1.%2."/>
      <w:lvlJc w:val="left"/>
      <w:pPr>
        <w:ind w:left="1266" w:hanging="34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48"/>
      </w:pPr>
      <w:rPr>
        <w:rFonts w:hint="default"/>
        <w:lang w:val="en-US" w:eastAsia="en-US" w:bidi="ar-SA"/>
      </w:rPr>
    </w:lvl>
    <w:lvl w:ilvl="3">
      <w:numFmt w:val="bullet"/>
      <w:lvlText w:val="•"/>
      <w:lvlJc w:val="left"/>
      <w:pPr>
        <w:ind w:left="3847" w:hanging="348"/>
      </w:pPr>
      <w:rPr>
        <w:rFonts w:hint="default"/>
        <w:lang w:val="en-US" w:eastAsia="en-US" w:bidi="ar-SA"/>
      </w:rPr>
    </w:lvl>
    <w:lvl w:ilvl="4">
      <w:numFmt w:val="bullet"/>
      <w:lvlText w:val="•"/>
      <w:lvlJc w:val="left"/>
      <w:pPr>
        <w:ind w:left="4710" w:hanging="348"/>
      </w:pPr>
      <w:rPr>
        <w:rFonts w:hint="default"/>
        <w:lang w:val="en-US" w:eastAsia="en-US" w:bidi="ar-SA"/>
      </w:rPr>
    </w:lvl>
    <w:lvl w:ilvl="5">
      <w:numFmt w:val="bullet"/>
      <w:lvlText w:val="•"/>
      <w:lvlJc w:val="left"/>
      <w:pPr>
        <w:ind w:left="5573" w:hanging="348"/>
      </w:pPr>
      <w:rPr>
        <w:rFonts w:hint="default"/>
        <w:lang w:val="en-US" w:eastAsia="en-US" w:bidi="ar-SA"/>
      </w:rPr>
    </w:lvl>
    <w:lvl w:ilvl="6">
      <w:numFmt w:val="bullet"/>
      <w:lvlText w:val="•"/>
      <w:lvlJc w:val="left"/>
      <w:pPr>
        <w:ind w:left="6435" w:hanging="348"/>
      </w:pPr>
      <w:rPr>
        <w:rFonts w:hint="default"/>
        <w:lang w:val="en-US" w:eastAsia="en-US" w:bidi="ar-SA"/>
      </w:rPr>
    </w:lvl>
    <w:lvl w:ilvl="7">
      <w:numFmt w:val="bullet"/>
      <w:lvlText w:val="•"/>
      <w:lvlJc w:val="left"/>
      <w:pPr>
        <w:ind w:left="7298" w:hanging="348"/>
      </w:pPr>
      <w:rPr>
        <w:rFonts w:hint="default"/>
        <w:lang w:val="en-US" w:eastAsia="en-US" w:bidi="ar-SA"/>
      </w:rPr>
    </w:lvl>
    <w:lvl w:ilvl="8">
      <w:numFmt w:val="bullet"/>
      <w:lvlText w:val="•"/>
      <w:lvlJc w:val="left"/>
      <w:pPr>
        <w:ind w:left="8161" w:hanging="348"/>
      </w:pPr>
      <w:rPr>
        <w:rFonts w:hint="default"/>
        <w:lang w:val="en-US" w:eastAsia="en-US" w:bidi="ar-SA"/>
      </w:rPr>
    </w:lvl>
  </w:abstractNum>
  <w:abstractNum w:abstractNumId="23" w15:restartNumberingAfterBreak="0">
    <w:nsid w:val="265D022D"/>
    <w:multiLevelType w:val="hybridMultilevel"/>
    <w:tmpl w:val="2A0EAA96"/>
    <w:lvl w:ilvl="0" w:tplc="B9A81634">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0876FDF0">
      <w:numFmt w:val="bullet"/>
      <w:lvlText w:val="•"/>
      <w:lvlJc w:val="left"/>
      <w:pPr>
        <w:ind w:left="2302" w:hanging="190"/>
      </w:pPr>
      <w:rPr>
        <w:rFonts w:hint="default"/>
        <w:lang w:val="en-US" w:eastAsia="en-US" w:bidi="ar-SA"/>
      </w:rPr>
    </w:lvl>
    <w:lvl w:ilvl="2" w:tplc="7E3A0268">
      <w:numFmt w:val="bullet"/>
      <w:lvlText w:val="•"/>
      <w:lvlJc w:val="left"/>
      <w:pPr>
        <w:ind w:left="3145" w:hanging="190"/>
      </w:pPr>
      <w:rPr>
        <w:rFonts w:hint="default"/>
        <w:lang w:val="en-US" w:eastAsia="en-US" w:bidi="ar-SA"/>
      </w:rPr>
    </w:lvl>
    <w:lvl w:ilvl="3" w:tplc="B0622616">
      <w:numFmt w:val="bullet"/>
      <w:lvlText w:val="•"/>
      <w:lvlJc w:val="left"/>
      <w:pPr>
        <w:ind w:left="3987" w:hanging="190"/>
      </w:pPr>
      <w:rPr>
        <w:rFonts w:hint="default"/>
        <w:lang w:val="en-US" w:eastAsia="en-US" w:bidi="ar-SA"/>
      </w:rPr>
    </w:lvl>
    <w:lvl w:ilvl="4" w:tplc="9DF660C0">
      <w:numFmt w:val="bullet"/>
      <w:lvlText w:val="•"/>
      <w:lvlJc w:val="left"/>
      <w:pPr>
        <w:ind w:left="4830" w:hanging="190"/>
      </w:pPr>
      <w:rPr>
        <w:rFonts w:hint="default"/>
        <w:lang w:val="en-US" w:eastAsia="en-US" w:bidi="ar-SA"/>
      </w:rPr>
    </w:lvl>
    <w:lvl w:ilvl="5" w:tplc="41FE2F68">
      <w:numFmt w:val="bullet"/>
      <w:lvlText w:val="•"/>
      <w:lvlJc w:val="left"/>
      <w:pPr>
        <w:ind w:left="5673" w:hanging="190"/>
      </w:pPr>
      <w:rPr>
        <w:rFonts w:hint="default"/>
        <w:lang w:val="en-US" w:eastAsia="en-US" w:bidi="ar-SA"/>
      </w:rPr>
    </w:lvl>
    <w:lvl w:ilvl="6" w:tplc="F144621C">
      <w:numFmt w:val="bullet"/>
      <w:lvlText w:val="•"/>
      <w:lvlJc w:val="left"/>
      <w:pPr>
        <w:ind w:left="6515" w:hanging="190"/>
      </w:pPr>
      <w:rPr>
        <w:rFonts w:hint="default"/>
        <w:lang w:val="en-US" w:eastAsia="en-US" w:bidi="ar-SA"/>
      </w:rPr>
    </w:lvl>
    <w:lvl w:ilvl="7" w:tplc="316A139A">
      <w:numFmt w:val="bullet"/>
      <w:lvlText w:val="•"/>
      <w:lvlJc w:val="left"/>
      <w:pPr>
        <w:ind w:left="7358" w:hanging="190"/>
      </w:pPr>
      <w:rPr>
        <w:rFonts w:hint="default"/>
        <w:lang w:val="en-US" w:eastAsia="en-US" w:bidi="ar-SA"/>
      </w:rPr>
    </w:lvl>
    <w:lvl w:ilvl="8" w:tplc="517457AA">
      <w:numFmt w:val="bullet"/>
      <w:lvlText w:val="•"/>
      <w:lvlJc w:val="left"/>
      <w:pPr>
        <w:ind w:left="8201" w:hanging="190"/>
      </w:pPr>
      <w:rPr>
        <w:rFonts w:hint="default"/>
        <w:lang w:val="en-US" w:eastAsia="en-US" w:bidi="ar-SA"/>
      </w:rPr>
    </w:lvl>
  </w:abstractNum>
  <w:abstractNum w:abstractNumId="24" w15:restartNumberingAfterBreak="0">
    <w:nsid w:val="2688798D"/>
    <w:multiLevelType w:val="multilevel"/>
    <w:tmpl w:val="7A3E3AB4"/>
    <w:lvl w:ilvl="0">
      <w:start w:val="13"/>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numFmt w:val="bullet"/>
      <w:lvlText w:val="•"/>
      <w:lvlJc w:val="left"/>
      <w:pPr>
        <w:ind w:left="1937" w:hanging="720"/>
      </w:pPr>
      <w:rPr>
        <w:lang w:val="en-US" w:eastAsia="en-US" w:bidi="ar-SA"/>
      </w:rPr>
    </w:lvl>
    <w:lvl w:ilvl="3">
      <w:numFmt w:val="bullet"/>
      <w:lvlText w:val="•"/>
      <w:lvlJc w:val="left"/>
      <w:pPr>
        <w:ind w:left="2855" w:hanging="720"/>
      </w:pPr>
      <w:rPr>
        <w:lang w:val="en-US" w:eastAsia="en-US" w:bidi="ar-SA"/>
      </w:rPr>
    </w:lvl>
    <w:lvl w:ilvl="4">
      <w:numFmt w:val="bullet"/>
      <w:lvlText w:val="•"/>
      <w:lvlJc w:val="left"/>
      <w:pPr>
        <w:ind w:left="3774" w:hanging="720"/>
      </w:pPr>
      <w:rPr>
        <w:lang w:val="en-US" w:eastAsia="en-US" w:bidi="ar-SA"/>
      </w:rPr>
    </w:lvl>
    <w:lvl w:ilvl="5">
      <w:numFmt w:val="bullet"/>
      <w:lvlText w:val="•"/>
      <w:lvlJc w:val="left"/>
      <w:pPr>
        <w:ind w:left="4693" w:hanging="720"/>
      </w:pPr>
      <w:rPr>
        <w:lang w:val="en-US" w:eastAsia="en-US" w:bidi="ar-SA"/>
      </w:rPr>
    </w:lvl>
    <w:lvl w:ilvl="6">
      <w:numFmt w:val="bullet"/>
      <w:lvlText w:val="•"/>
      <w:lvlJc w:val="left"/>
      <w:pPr>
        <w:ind w:left="5611" w:hanging="720"/>
      </w:pPr>
      <w:rPr>
        <w:lang w:val="en-US" w:eastAsia="en-US" w:bidi="ar-SA"/>
      </w:rPr>
    </w:lvl>
    <w:lvl w:ilvl="7">
      <w:numFmt w:val="bullet"/>
      <w:lvlText w:val="•"/>
      <w:lvlJc w:val="left"/>
      <w:pPr>
        <w:ind w:left="6530" w:hanging="720"/>
      </w:pPr>
      <w:rPr>
        <w:lang w:val="en-US" w:eastAsia="en-US" w:bidi="ar-SA"/>
      </w:rPr>
    </w:lvl>
    <w:lvl w:ilvl="8">
      <w:numFmt w:val="bullet"/>
      <w:lvlText w:val="•"/>
      <w:lvlJc w:val="left"/>
      <w:pPr>
        <w:ind w:left="7449" w:hanging="720"/>
      </w:pPr>
      <w:rPr>
        <w:lang w:val="en-US" w:eastAsia="en-US" w:bidi="ar-SA"/>
      </w:rPr>
    </w:lvl>
  </w:abstractNum>
  <w:abstractNum w:abstractNumId="25" w15:restartNumberingAfterBreak="0">
    <w:nsid w:val="2A1520A5"/>
    <w:multiLevelType w:val="hybridMultilevel"/>
    <w:tmpl w:val="3B3616E6"/>
    <w:lvl w:ilvl="0" w:tplc="D4C2D4B0">
      <w:start w:val="2"/>
      <w:numFmt w:val="lowerLetter"/>
      <w:lvlText w:val="%1."/>
      <w:lvlJc w:val="left"/>
      <w:pPr>
        <w:ind w:left="1266" w:hanging="201"/>
      </w:pPr>
      <w:rPr>
        <w:rFonts w:ascii="Times New Roman" w:eastAsia="Times New Roman" w:hAnsi="Times New Roman" w:cs="Times New Roman" w:hint="default"/>
        <w:b w:val="0"/>
        <w:bCs w:val="0"/>
        <w:i w:val="0"/>
        <w:iCs w:val="0"/>
        <w:spacing w:val="0"/>
        <w:w w:val="99"/>
        <w:sz w:val="20"/>
        <w:szCs w:val="20"/>
        <w:lang w:val="en-US" w:eastAsia="en-US" w:bidi="ar-SA"/>
      </w:rPr>
    </w:lvl>
    <w:lvl w:ilvl="1" w:tplc="E408BC30">
      <w:numFmt w:val="bullet"/>
      <w:lvlText w:val="•"/>
      <w:lvlJc w:val="left"/>
      <w:pPr>
        <w:ind w:left="2122" w:hanging="201"/>
      </w:pPr>
      <w:rPr>
        <w:rFonts w:hint="default"/>
        <w:lang w:val="en-US" w:eastAsia="en-US" w:bidi="ar-SA"/>
      </w:rPr>
    </w:lvl>
    <w:lvl w:ilvl="2" w:tplc="24B6AA42">
      <w:numFmt w:val="bullet"/>
      <w:lvlText w:val="•"/>
      <w:lvlJc w:val="left"/>
      <w:pPr>
        <w:ind w:left="2985" w:hanging="201"/>
      </w:pPr>
      <w:rPr>
        <w:rFonts w:hint="default"/>
        <w:lang w:val="en-US" w:eastAsia="en-US" w:bidi="ar-SA"/>
      </w:rPr>
    </w:lvl>
    <w:lvl w:ilvl="3" w:tplc="4FD405B2">
      <w:numFmt w:val="bullet"/>
      <w:lvlText w:val="•"/>
      <w:lvlJc w:val="left"/>
      <w:pPr>
        <w:ind w:left="3847" w:hanging="201"/>
      </w:pPr>
      <w:rPr>
        <w:rFonts w:hint="default"/>
        <w:lang w:val="en-US" w:eastAsia="en-US" w:bidi="ar-SA"/>
      </w:rPr>
    </w:lvl>
    <w:lvl w:ilvl="4" w:tplc="CA7A45A4">
      <w:numFmt w:val="bullet"/>
      <w:lvlText w:val="•"/>
      <w:lvlJc w:val="left"/>
      <w:pPr>
        <w:ind w:left="4710" w:hanging="201"/>
      </w:pPr>
      <w:rPr>
        <w:rFonts w:hint="default"/>
        <w:lang w:val="en-US" w:eastAsia="en-US" w:bidi="ar-SA"/>
      </w:rPr>
    </w:lvl>
    <w:lvl w:ilvl="5" w:tplc="0A0CF276">
      <w:numFmt w:val="bullet"/>
      <w:lvlText w:val="•"/>
      <w:lvlJc w:val="left"/>
      <w:pPr>
        <w:ind w:left="5573" w:hanging="201"/>
      </w:pPr>
      <w:rPr>
        <w:rFonts w:hint="default"/>
        <w:lang w:val="en-US" w:eastAsia="en-US" w:bidi="ar-SA"/>
      </w:rPr>
    </w:lvl>
    <w:lvl w:ilvl="6" w:tplc="30AC85BA">
      <w:numFmt w:val="bullet"/>
      <w:lvlText w:val="•"/>
      <w:lvlJc w:val="left"/>
      <w:pPr>
        <w:ind w:left="6435" w:hanging="201"/>
      </w:pPr>
      <w:rPr>
        <w:rFonts w:hint="default"/>
        <w:lang w:val="en-US" w:eastAsia="en-US" w:bidi="ar-SA"/>
      </w:rPr>
    </w:lvl>
    <w:lvl w:ilvl="7" w:tplc="969A2A5E">
      <w:numFmt w:val="bullet"/>
      <w:lvlText w:val="•"/>
      <w:lvlJc w:val="left"/>
      <w:pPr>
        <w:ind w:left="7298" w:hanging="201"/>
      </w:pPr>
      <w:rPr>
        <w:rFonts w:hint="default"/>
        <w:lang w:val="en-US" w:eastAsia="en-US" w:bidi="ar-SA"/>
      </w:rPr>
    </w:lvl>
    <w:lvl w:ilvl="8" w:tplc="DE666AE0">
      <w:numFmt w:val="bullet"/>
      <w:lvlText w:val="•"/>
      <w:lvlJc w:val="left"/>
      <w:pPr>
        <w:ind w:left="8161" w:hanging="201"/>
      </w:pPr>
      <w:rPr>
        <w:rFonts w:hint="default"/>
        <w:lang w:val="en-US" w:eastAsia="en-US" w:bidi="ar-SA"/>
      </w:rPr>
    </w:lvl>
  </w:abstractNum>
  <w:abstractNum w:abstractNumId="26" w15:restartNumberingAfterBreak="0">
    <w:nsid w:val="2DC06982"/>
    <w:multiLevelType w:val="hybridMultilevel"/>
    <w:tmpl w:val="BCA0D8B8"/>
    <w:lvl w:ilvl="0" w:tplc="B0927D86">
      <w:start w:val="1"/>
      <w:numFmt w:val="lowerLetter"/>
      <w:lvlText w:val="%1."/>
      <w:lvlJc w:val="left"/>
      <w:pPr>
        <w:ind w:left="1266" w:hanging="180"/>
      </w:pPr>
      <w:rPr>
        <w:rFonts w:ascii="Times New Roman" w:eastAsia="Times New Roman" w:hAnsi="Times New Roman" w:cs="Times New Roman" w:hint="default"/>
        <w:b w:val="0"/>
        <w:bCs w:val="0"/>
        <w:i w:val="0"/>
        <w:iCs w:val="0"/>
        <w:w w:val="99"/>
        <w:sz w:val="20"/>
        <w:szCs w:val="20"/>
        <w:lang w:val="en-US" w:eastAsia="en-US" w:bidi="ar-SA"/>
      </w:rPr>
    </w:lvl>
    <w:lvl w:ilvl="1" w:tplc="04A81378">
      <w:numFmt w:val="bullet"/>
      <w:lvlText w:val="•"/>
      <w:lvlJc w:val="left"/>
      <w:pPr>
        <w:ind w:left="2122" w:hanging="180"/>
      </w:pPr>
      <w:rPr>
        <w:rFonts w:hint="default"/>
        <w:lang w:val="en-US" w:eastAsia="en-US" w:bidi="ar-SA"/>
      </w:rPr>
    </w:lvl>
    <w:lvl w:ilvl="2" w:tplc="359E65BC">
      <w:numFmt w:val="bullet"/>
      <w:lvlText w:val="•"/>
      <w:lvlJc w:val="left"/>
      <w:pPr>
        <w:ind w:left="2985" w:hanging="180"/>
      </w:pPr>
      <w:rPr>
        <w:rFonts w:hint="default"/>
        <w:lang w:val="en-US" w:eastAsia="en-US" w:bidi="ar-SA"/>
      </w:rPr>
    </w:lvl>
    <w:lvl w:ilvl="3" w:tplc="5E3C8A8A">
      <w:numFmt w:val="bullet"/>
      <w:lvlText w:val="•"/>
      <w:lvlJc w:val="left"/>
      <w:pPr>
        <w:ind w:left="3847" w:hanging="180"/>
      </w:pPr>
      <w:rPr>
        <w:rFonts w:hint="default"/>
        <w:lang w:val="en-US" w:eastAsia="en-US" w:bidi="ar-SA"/>
      </w:rPr>
    </w:lvl>
    <w:lvl w:ilvl="4" w:tplc="7166E992">
      <w:numFmt w:val="bullet"/>
      <w:lvlText w:val="•"/>
      <w:lvlJc w:val="left"/>
      <w:pPr>
        <w:ind w:left="4710" w:hanging="180"/>
      </w:pPr>
      <w:rPr>
        <w:rFonts w:hint="default"/>
        <w:lang w:val="en-US" w:eastAsia="en-US" w:bidi="ar-SA"/>
      </w:rPr>
    </w:lvl>
    <w:lvl w:ilvl="5" w:tplc="2CFE537E">
      <w:numFmt w:val="bullet"/>
      <w:lvlText w:val="•"/>
      <w:lvlJc w:val="left"/>
      <w:pPr>
        <w:ind w:left="5573" w:hanging="180"/>
      </w:pPr>
      <w:rPr>
        <w:rFonts w:hint="default"/>
        <w:lang w:val="en-US" w:eastAsia="en-US" w:bidi="ar-SA"/>
      </w:rPr>
    </w:lvl>
    <w:lvl w:ilvl="6" w:tplc="9CE6C09A">
      <w:numFmt w:val="bullet"/>
      <w:lvlText w:val="•"/>
      <w:lvlJc w:val="left"/>
      <w:pPr>
        <w:ind w:left="6435" w:hanging="180"/>
      </w:pPr>
      <w:rPr>
        <w:rFonts w:hint="default"/>
        <w:lang w:val="en-US" w:eastAsia="en-US" w:bidi="ar-SA"/>
      </w:rPr>
    </w:lvl>
    <w:lvl w:ilvl="7" w:tplc="5C021B3A">
      <w:numFmt w:val="bullet"/>
      <w:lvlText w:val="•"/>
      <w:lvlJc w:val="left"/>
      <w:pPr>
        <w:ind w:left="7298" w:hanging="180"/>
      </w:pPr>
      <w:rPr>
        <w:rFonts w:hint="default"/>
        <w:lang w:val="en-US" w:eastAsia="en-US" w:bidi="ar-SA"/>
      </w:rPr>
    </w:lvl>
    <w:lvl w:ilvl="8" w:tplc="086C94C4">
      <w:numFmt w:val="bullet"/>
      <w:lvlText w:val="•"/>
      <w:lvlJc w:val="left"/>
      <w:pPr>
        <w:ind w:left="8161" w:hanging="180"/>
      </w:pPr>
      <w:rPr>
        <w:rFonts w:hint="default"/>
        <w:lang w:val="en-US" w:eastAsia="en-US" w:bidi="ar-SA"/>
      </w:rPr>
    </w:lvl>
  </w:abstractNum>
  <w:abstractNum w:abstractNumId="27" w15:restartNumberingAfterBreak="0">
    <w:nsid w:val="2ED424D6"/>
    <w:multiLevelType w:val="hybridMultilevel"/>
    <w:tmpl w:val="24702302"/>
    <w:lvl w:ilvl="0" w:tplc="8C10DF36">
      <w:start w:val="1"/>
      <w:numFmt w:val="lowerLetter"/>
      <w:lvlText w:val="(%1)"/>
      <w:lvlJc w:val="left"/>
      <w:pPr>
        <w:ind w:left="791" w:hanging="692"/>
      </w:pPr>
      <w:rPr>
        <w:rFonts w:ascii="Times New Roman" w:eastAsia="Arial" w:hAnsi="Times New Roman" w:cs="Times New Roman" w:hint="default"/>
        <w:b w:val="0"/>
        <w:bCs w:val="0"/>
        <w:i w:val="0"/>
        <w:iCs w:val="0"/>
        <w:w w:val="100"/>
        <w:sz w:val="20"/>
        <w:szCs w:val="20"/>
        <w:lang w:val="en-US" w:eastAsia="en-US" w:bidi="ar-SA"/>
      </w:rPr>
    </w:lvl>
    <w:lvl w:ilvl="1" w:tplc="1A9AC620">
      <w:numFmt w:val="bullet"/>
      <w:lvlText w:val="•"/>
      <w:lvlJc w:val="left"/>
      <w:pPr>
        <w:ind w:left="1648" w:hanging="692"/>
      </w:pPr>
      <w:rPr>
        <w:lang w:val="en-US" w:eastAsia="en-US" w:bidi="ar-SA"/>
      </w:rPr>
    </w:lvl>
    <w:lvl w:ilvl="2" w:tplc="4CD01946">
      <w:numFmt w:val="bullet"/>
      <w:lvlText w:val="•"/>
      <w:lvlJc w:val="left"/>
      <w:pPr>
        <w:ind w:left="2497" w:hanging="692"/>
      </w:pPr>
      <w:rPr>
        <w:lang w:val="en-US" w:eastAsia="en-US" w:bidi="ar-SA"/>
      </w:rPr>
    </w:lvl>
    <w:lvl w:ilvl="3" w:tplc="DC486900">
      <w:numFmt w:val="bullet"/>
      <w:lvlText w:val="•"/>
      <w:lvlJc w:val="left"/>
      <w:pPr>
        <w:ind w:left="3345" w:hanging="692"/>
      </w:pPr>
      <w:rPr>
        <w:lang w:val="en-US" w:eastAsia="en-US" w:bidi="ar-SA"/>
      </w:rPr>
    </w:lvl>
    <w:lvl w:ilvl="4" w:tplc="93E8C0B8">
      <w:numFmt w:val="bullet"/>
      <w:lvlText w:val="•"/>
      <w:lvlJc w:val="left"/>
      <w:pPr>
        <w:ind w:left="4194" w:hanging="692"/>
      </w:pPr>
      <w:rPr>
        <w:lang w:val="en-US" w:eastAsia="en-US" w:bidi="ar-SA"/>
      </w:rPr>
    </w:lvl>
    <w:lvl w:ilvl="5" w:tplc="C2F4BC68">
      <w:numFmt w:val="bullet"/>
      <w:lvlText w:val="•"/>
      <w:lvlJc w:val="left"/>
      <w:pPr>
        <w:ind w:left="5043" w:hanging="692"/>
      </w:pPr>
      <w:rPr>
        <w:lang w:val="en-US" w:eastAsia="en-US" w:bidi="ar-SA"/>
      </w:rPr>
    </w:lvl>
    <w:lvl w:ilvl="6" w:tplc="69A20AF8">
      <w:numFmt w:val="bullet"/>
      <w:lvlText w:val="•"/>
      <w:lvlJc w:val="left"/>
      <w:pPr>
        <w:ind w:left="5891" w:hanging="692"/>
      </w:pPr>
      <w:rPr>
        <w:lang w:val="en-US" w:eastAsia="en-US" w:bidi="ar-SA"/>
      </w:rPr>
    </w:lvl>
    <w:lvl w:ilvl="7" w:tplc="49F6AF0C">
      <w:numFmt w:val="bullet"/>
      <w:lvlText w:val="•"/>
      <w:lvlJc w:val="left"/>
      <w:pPr>
        <w:ind w:left="6740" w:hanging="692"/>
      </w:pPr>
      <w:rPr>
        <w:lang w:val="en-US" w:eastAsia="en-US" w:bidi="ar-SA"/>
      </w:rPr>
    </w:lvl>
    <w:lvl w:ilvl="8" w:tplc="FDF063DA">
      <w:numFmt w:val="bullet"/>
      <w:lvlText w:val="•"/>
      <w:lvlJc w:val="left"/>
      <w:pPr>
        <w:ind w:left="7589" w:hanging="692"/>
      </w:pPr>
      <w:rPr>
        <w:lang w:val="en-US" w:eastAsia="en-US" w:bidi="ar-SA"/>
      </w:rPr>
    </w:lvl>
  </w:abstractNum>
  <w:abstractNum w:abstractNumId="28" w15:restartNumberingAfterBreak="0">
    <w:nsid w:val="352D30D3"/>
    <w:multiLevelType w:val="multilevel"/>
    <w:tmpl w:val="31CA6232"/>
    <w:lvl w:ilvl="0">
      <w:start w:val="10"/>
      <w:numFmt w:val="decimal"/>
      <w:lvlText w:val="%1"/>
      <w:lvlJc w:val="left"/>
      <w:pPr>
        <w:ind w:left="1266" w:hanging="510"/>
      </w:pPr>
      <w:rPr>
        <w:rFonts w:hint="default"/>
        <w:lang w:val="en-US" w:eastAsia="en-US" w:bidi="ar-SA"/>
      </w:rPr>
    </w:lvl>
    <w:lvl w:ilvl="1">
      <w:start w:val="1"/>
      <w:numFmt w:val="decimal"/>
      <w:lvlText w:val="%1.%2."/>
      <w:lvlJc w:val="left"/>
      <w:pPr>
        <w:ind w:left="1266" w:hanging="51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510"/>
      </w:pPr>
      <w:rPr>
        <w:rFonts w:hint="default"/>
        <w:lang w:val="en-US" w:eastAsia="en-US" w:bidi="ar-SA"/>
      </w:rPr>
    </w:lvl>
    <w:lvl w:ilvl="3">
      <w:numFmt w:val="bullet"/>
      <w:lvlText w:val="•"/>
      <w:lvlJc w:val="left"/>
      <w:pPr>
        <w:ind w:left="3847" w:hanging="510"/>
      </w:pPr>
      <w:rPr>
        <w:rFonts w:hint="default"/>
        <w:lang w:val="en-US" w:eastAsia="en-US" w:bidi="ar-SA"/>
      </w:rPr>
    </w:lvl>
    <w:lvl w:ilvl="4">
      <w:numFmt w:val="bullet"/>
      <w:lvlText w:val="•"/>
      <w:lvlJc w:val="left"/>
      <w:pPr>
        <w:ind w:left="4710" w:hanging="510"/>
      </w:pPr>
      <w:rPr>
        <w:rFonts w:hint="default"/>
        <w:lang w:val="en-US" w:eastAsia="en-US" w:bidi="ar-SA"/>
      </w:rPr>
    </w:lvl>
    <w:lvl w:ilvl="5">
      <w:numFmt w:val="bullet"/>
      <w:lvlText w:val="•"/>
      <w:lvlJc w:val="left"/>
      <w:pPr>
        <w:ind w:left="5573" w:hanging="510"/>
      </w:pPr>
      <w:rPr>
        <w:rFonts w:hint="default"/>
        <w:lang w:val="en-US" w:eastAsia="en-US" w:bidi="ar-SA"/>
      </w:rPr>
    </w:lvl>
    <w:lvl w:ilvl="6">
      <w:numFmt w:val="bullet"/>
      <w:lvlText w:val="•"/>
      <w:lvlJc w:val="left"/>
      <w:pPr>
        <w:ind w:left="6435" w:hanging="510"/>
      </w:pPr>
      <w:rPr>
        <w:rFonts w:hint="default"/>
        <w:lang w:val="en-US" w:eastAsia="en-US" w:bidi="ar-SA"/>
      </w:rPr>
    </w:lvl>
    <w:lvl w:ilvl="7">
      <w:numFmt w:val="bullet"/>
      <w:lvlText w:val="•"/>
      <w:lvlJc w:val="left"/>
      <w:pPr>
        <w:ind w:left="7298" w:hanging="510"/>
      </w:pPr>
      <w:rPr>
        <w:rFonts w:hint="default"/>
        <w:lang w:val="en-US" w:eastAsia="en-US" w:bidi="ar-SA"/>
      </w:rPr>
    </w:lvl>
    <w:lvl w:ilvl="8">
      <w:numFmt w:val="bullet"/>
      <w:lvlText w:val="•"/>
      <w:lvlJc w:val="left"/>
      <w:pPr>
        <w:ind w:left="8161" w:hanging="510"/>
      </w:pPr>
      <w:rPr>
        <w:rFonts w:hint="default"/>
        <w:lang w:val="en-US" w:eastAsia="en-US" w:bidi="ar-SA"/>
      </w:rPr>
    </w:lvl>
  </w:abstractNum>
  <w:abstractNum w:abstractNumId="29" w15:restartNumberingAfterBreak="0">
    <w:nsid w:val="355E088D"/>
    <w:multiLevelType w:val="hybridMultilevel"/>
    <w:tmpl w:val="98B863D6"/>
    <w:lvl w:ilvl="0" w:tplc="8996A80C">
      <w:start w:val="1"/>
      <w:numFmt w:val="lowerLetter"/>
      <w:lvlText w:val="%1."/>
      <w:lvlJc w:val="left"/>
      <w:pPr>
        <w:ind w:left="1266" w:hanging="209"/>
      </w:pPr>
      <w:rPr>
        <w:rFonts w:ascii="Times New Roman" w:eastAsia="Times New Roman" w:hAnsi="Times New Roman" w:cs="Times New Roman" w:hint="default"/>
        <w:b w:val="0"/>
        <w:bCs w:val="0"/>
        <w:i w:val="0"/>
        <w:iCs w:val="0"/>
        <w:w w:val="99"/>
        <w:sz w:val="20"/>
        <w:szCs w:val="20"/>
        <w:lang w:val="en-US" w:eastAsia="en-US" w:bidi="ar-SA"/>
      </w:rPr>
    </w:lvl>
    <w:lvl w:ilvl="1" w:tplc="7460004C">
      <w:numFmt w:val="bullet"/>
      <w:lvlText w:val="•"/>
      <w:lvlJc w:val="left"/>
      <w:pPr>
        <w:ind w:left="2122" w:hanging="209"/>
      </w:pPr>
      <w:rPr>
        <w:rFonts w:hint="default"/>
        <w:lang w:val="en-US" w:eastAsia="en-US" w:bidi="ar-SA"/>
      </w:rPr>
    </w:lvl>
    <w:lvl w:ilvl="2" w:tplc="9C0057D4">
      <w:numFmt w:val="bullet"/>
      <w:lvlText w:val="•"/>
      <w:lvlJc w:val="left"/>
      <w:pPr>
        <w:ind w:left="2985" w:hanging="209"/>
      </w:pPr>
      <w:rPr>
        <w:rFonts w:hint="default"/>
        <w:lang w:val="en-US" w:eastAsia="en-US" w:bidi="ar-SA"/>
      </w:rPr>
    </w:lvl>
    <w:lvl w:ilvl="3" w:tplc="F5D8EB44">
      <w:numFmt w:val="bullet"/>
      <w:lvlText w:val="•"/>
      <w:lvlJc w:val="left"/>
      <w:pPr>
        <w:ind w:left="3847" w:hanging="209"/>
      </w:pPr>
      <w:rPr>
        <w:rFonts w:hint="default"/>
        <w:lang w:val="en-US" w:eastAsia="en-US" w:bidi="ar-SA"/>
      </w:rPr>
    </w:lvl>
    <w:lvl w:ilvl="4" w:tplc="5100C2DA">
      <w:numFmt w:val="bullet"/>
      <w:lvlText w:val="•"/>
      <w:lvlJc w:val="left"/>
      <w:pPr>
        <w:ind w:left="4710" w:hanging="209"/>
      </w:pPr>
      <w:rPr>
        <w:rFonts w:hint="default"/>
        <w:lang w:val="en-US" w:eastAsia="en-US" w:bidi="ar-SA"/>
      </w:rPr>
    </w:lvl>
    <w:lvl w:ilvl="5" w:tplc="C21E7094">
      <w:numFmt w:val="bullet"/>
      <w:lvlText w:val="•"/>
      <w:lvlJc w:val="left"/>
      <w:pPr>
        <w:ind w:left="5573" w:hanging="209"/>
      </w:pPr>
      <w:rPr>
        <w:rFonts w:hint="default"/>
        <w:lang w:val="en-US" w:eastAsia="en-US" w:bidi="ar-SA"/>
      </w:rPr>
    </w:lvl>
    <w:lvl w:ilvl="6" w:tplc="5BD8DC42">
      <w:numFmt w:val="bullet"/>
      <w:lvlText w:val="•"/>
      <w:lvlJc w:val="left"/>
      <w:pPr>
        <w:ind w:left="6435" w:hanging="209"/>
      </w:pPr>
      <w:rPr>
        <w:rFonts w:hint="default"/>
        <w:lang w:val="en-US" w:eastAsia="en-US" w:bidi="ar-SA"/>
      </w:rPr>
    </w:lvl>
    <w:lvl w:ilvl="7" w:tplc="5BD425E0">
      <w:numFmt w:val="bullet"/>
      <w:lvlText w:val="•"/>
      <w:lvlJc w:val="left"/>
      <w:pPr>
        <w:ind w:left="7298" w:hanging="209"/>
      </w:pPr>
      <w:rPr>
        <w:rFonts w:hint="default"/>
        <w:lang w:val="en-US" w:eastAsia="en-US" w:bidi="ar-SA"/>
      </w:rPr>
    </w:lvl>
    <w:lvl w:ilvl="8" w:tplc="65B09E10">
      <w:numFmt w:val="bullet"/>
      <w:lvlText w:val="•"/>
      <w:lvlJc w:val="left"/>
      <w:pPr>
        <w:ind w:left="8161" w:hanging="209"/>
      </w:pPr>
      <w:rPr>
        <w:rFonts w:hint="default"/>
        <w:lang w:val="en-US" w:eastAsia="en-US" w:bidi="ar-SA"/>
      </w:rPr>
    </w:lvl>
  </w:abstractNum>
  <w:abstractNum w:abstractNumId="30" w15:restartNumberingAfterBreak="0">
    <w:nsid w:val="38612DCA"/>
    <w:multiLevelType w:val="multilevel"/>
    <w:tmpl w:val="5AA4A7A2"/>
    <w:lvl w:ilvl="0">
      <w:start w:val="7"/>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numFmt w:val="bullet"/>
      <w:lvlText w:val="•"/>
      <w:lvlJc w:val="left"/>
      <w:pPr>
        <w:ind w:left="1937" w:hanging="720"/>
      </w:pPr>
      <w:rPr>
        <w:lang w:val="en-US" w:eastAsia="en-US" w:bidi="ar-SA"/>
      </w:rPr>
    </w:lvl>
    <w:lvl w:ilvl="3">
      <w:numFmt w:val="bullet"/>
      <w:lvlText w:val="•"/>
      <w:lvlJc w:val="left"/>
      <w:pPr>
        <w:ind w:left="2855" w:hanging="720"/>
      </w:pPr>
      <w:rPr>
        <w:lang w:val="en-US" w:eastAsia="en-US" w:bidi="ar-SA"/>
      </w:rPr>
    </w:lvl>
    <w:lvl w:ilvl="4">
      <w:numFmt w:val="bullet"/>
      <w:lvlText w:val="•"/>
      <w:lvlJc w:val="left"/>
      <w:pPr>
        <w:ind w:left="3774" w:hanging="720"/>
      </w:pPr>
      <w:rPr>
        <w:lang w:val="en-US" w:eastAsia="en-US" w:bidi="ar-SA"/>
      </w:rPr>
    </w:lvl>
    <w:lvl w:ilvl="5">
      <w:numFmt w:val="bullet"/>
      <w:lvlText w:val="•"/>
      <w:lvlJc w:val="left"/>
      <w:pPr>
        <w:ind w:left="4693" w:hanging="720"/>
      </w:pPr>
      <w:rPr>
        <w:lang w:val="en-US" w:eastAsia="en-US" w:bidi="ar-SA"/>
      </w:rPr>
    </w:lvl>
    <w:lvl w:ilvl="6">
      <w:numFmt w:val="bullet"/>
      <w:lvlText w:val="•"/>
      <w:lvlJc w:val="left"/>
      <w:pPr>
        <w:ind w:left="5611" w:hanging="720"/>
      </w:pPr>
      <w:rPr>
        <w:lang w:val="en-US" w:eastAsia="en-US" w:bidi="ar-SA"/>
      </w:rPr>
    </w:lvl>
    <w:lvl w:ilvl="7">
      <w:numFmt w:val="bullet"/>
      <w:lvlText w:val="•"/>
      <w:lvlJc w:val="left"/>
      <w:pPr>
        <w:ind w:left="6530" w:hanging="720"/>
      </w:pPr>
      <w:rPr>
        <w:lang w:val="en-US" w:eastAsia="en-US" w:bidi="ar-SA"/>
      </w:rPr>
    </w:lvl>
    <w:lvl w:ilvl="8">
      <w:numFmt w:val="bullet"/>
      <w:lvlText w:val="•"/>
      <w:lvlJc w:val="left"/>
      <w:pPr>
        <w:ind w:left="7449" w:hanging="720"/>
      </w:pPr>
      <w:rPr>
        <w:lang w:val="en-US" w:eastAsia="en-US" w:bidi="ar-SA"/>
      </w:rPr>
    </w:lvl>
  </w:abstractNum>
  <w:abstractNum w:abstractNumId="31" w15:restartNumberingAfterBreak="0">
    <w:nsid w:val="39930A83"/>
    <w:multiLevelType w:val="hybridMultilevel"/>
    <w:tmpl w:val="D302A07A"/>
    <w:lvl w:ilvl="0" w:tplc="E28CD250">
      <w:start w:val="1"/>
      <w:numFmt w:val="lowerLetter"/>
      <w:lvlText w:val="(%1)"/>
      <w:lvlJc w:val="left"/>
      <w:pPr>
        <w:ind w:left="820" w:hanging="720"/>
      </w:pPr>
      <w:rPr>
        <w:rFonts w:ascii="Times New Roman" w:eastAsia="Arial" w:hAnsi="Times New Roman" w:cs="Times New Roman" w:hint="default"/>
        <w:b w:val="0"/>
        <w:bCs w:val="0"/>
        <w:i w:val="0"/>
        <w:iCs w:val="0"/>
        <w:w w:val="100"/>
        <w:sz w:val="20"/>
        <w:szCs w:val="20"/>
        <w:lang w:val="en-US" w:eastAsia="en-US" w:bidi="ar-SA"/>
      </w:rPr>
    </w:lvl>
    <w:lvl w:ilvl="1" w:tplc="AE4C3366">
      <w:start w:val="1"/>
      <w:numFmt w:val="lowerRoman"/>
      <w:lvlText w:val="%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tplc="EC866A28">
      <w:numFmt w:val="bullet"/>
      <w:lvlText w:val="•"/>
      <w:lvlJc w:val="left"/>
      <w:pPr>
        <w:ind w:left="1760" w:hanging="720"/>
      </w:pPr>
      <w:rPr>
        <w:lang w:val="en-US" w:eastAsia="en-US" w:bidi="ar-SA"/>
      </w:rPr>
    </w:lvl>
    <w:lvl w:ilvl="3" w:tplc="149E4B14">
      <w:numFmt w:val="bullet"/>
      <w:lvlText w:val="•"/>
      <w:lvlJc w:val="left"/>
      <w:pPr>
        <w:ind w:left="2701" w:hanging="720"/>
      </w:pPr>
      <w:rPr>
        <w:lang w:val="en-US" w:eastAsia="en-US" w:bidi="ar-SA"/>
      </w:rPr>
    </w:lvl>
    <w:lvl w:ilvl="4" w:tplc="A1888A94">
      <w:numFmt w:val="bullet"/>
      <w:lvlText w:val="•"/>
      <w:lvlJc w:val="left"/>
      <w:pPr>
        <w:ind w:left="3642" w:hanging="720"/>
      </w:pPr>
      <w:rPr>
        <w:lang w:val="en-US" w:eastAsia="en-US" w:bidi="ar-SA"/>
      </w:rPr>
    </w:lvl>
    <w:lvl w:ilvl="5" w:tplc="E40E8EBA">
      <w:numFmt w:val="bullet"/>
      <w:lvlText w:val="•"/>
      <w:lvlJc w:val="left"/>
      <w:pPr>
        <w:ind w:left="4582" w:hanging="720"/>
      </w:pPr>
      <w:rPr>
        <w:lang w:val="en-US" w:eastAsia="en-US" w:bidi="ar-SA"/>
      </w:rPr>
    </w:lvl>
    <w:lvl w:ilvl="6" w:tplc="D940E670">
      <w:numFmt w:val="bullet"/>
      <w:lvlText w:val="•"/>
      <w:lvlJc w:val="left"/>
      <w:pPr>
        <w:ind w:left="5523" w:hanging="720"/>
      </w:pPr>
      <w:rPr>
        <w:lang w:val="en-US" w:eastAsia="en-US" w:bidi="ar-SA"/>
      </w:rPr>
    </w:lvl>
    <w:lvl w:ilvl="7" w:tplc="E30CFF9C">
      <w:numFmt w:val="bullet"/>
      <w:lvlText w:val="•"/>
      <w:lvlJc w:val="left"/>
      <w:pPr>
        <w:ind w:left="6464" w:hanging="720"/>
      </w:pPr>
      <w:rPr>
        <w:lang w:val="en-US" w:eastAsia="en-US" w:bidi="ar-SA"/>
      </w:rPr>
    </w:lvl>
    <w:lvl w:ilvl="8" w:tplc="CA14D4D6">
      <w:numFmt w:val="bullet"/>
      <w:lvlText w:val="•"/>
      <w:lvlJc w:val="left"/>
      <w:pPr>
        <w:ind w:left="7404" w:hanging="720"/>
      </w:pPr>
      <w:rPr>
        <w:lang w:val="en-US" w:eastAsia="en-US" w:bidi="ar-SA"/>
      </w:rPr>
    </w:lvl>
  </w:abstractNum>
  <w:abstractNum w:abstractNumId="32" w15:restartNumberingAfterBreak="0">
    <w:nsid w:val="39FF30EA"/>
    <w:multiLevelType w:val="multilevel"/>
    <w:tmpl w:val="730C3274"/>
    <w:lvl w:ilvl="0">
      <w:start w:val="9"/>
      <w:numFmt w:val="decimal"/>
      <w:lvlText w:val="%1"/>
      <w:lvlJc w:val="left"/>
      <w:pPr>
        <w:ind w:left="1266" w:hanging="352"/>
      </w:pPr>
      <w:rPr>
        <w:rFonts w:hint="default"/>
        <w:lang w:val="en-US" w:eastAsia="en-US" w:bidi="ar-SA"/>
      </w:rPr>
    </w:lvl>
    <w:lvl w:ilvl="1">
      <w:start w:val="1"/>
      <w:numFmt w:val="decimal"/>
      <w:lvlText w:val="%1.%2."/>
      <w:lvlJc w:val="left"/>
      <w:pPr>
        <w:ind w:left="1266" w:hanging="352"/>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2"/>
      </w:pPr>
      <w:rPr>
        <w:rFonts w:hint="default"/>
        <w:lang w:val="en-US" w:eastAsia="en-US" w:bidi="ar-SA"/>
      </w:rPr>
    </w:lvl>
    <w:lvl w:ilvl="3">
      <w:numFmt w:val="bullet"/>
      <w:lvlText w:val="•"/>
      <w:lvlJc w:val="left"/>
      <w:pPr>
        <w:ind w:left="3847" w:hanging="352"/>
      </w:pPr>
      <w:rPr>
        <w:rFonts w:hint="default"/>
        <w:lang w:val="en-US" w:eastAsia="en-US" w:bidi="ar-SA"/>
      </w:rPr>
    </w:lvl>
    <w:lvl w:ilvl="4">
      <w:numFmt w:val="bullet"/>
      <w:lvlText w:val="•"/>
      <w:lvlJc w:val="left"/>
      <w:pPr>
        <w:ind w:left="4710" w:hanging="352"/>
      </w:pPr>
      <w:rPr>
        <w:rFonts w:hint="default"/>
        <w:lang w:val="en-US" w:eastAsia="en-US" w:bidi="ar-SA"/>
      </w:rPr>
    </w:lvl>
    <w:lvl w:ilvl="5">
      <w:numFmt w:val="bullet"/>
      <w:lvlText w:val="•"/>
      <w:lvlJc w:val="left"/>
      <w:pPr>
        <w:ind w:left="5573" w:hanging="352"/>
      </w:pPr>
      <w:rPr>
        <w:rFonts w:hint="default"/>
        <w:lang w:val="en-US" w:eastAsia="en-US" w:bidi="ar-SA"/>
      </w:rPr>
    </w:lvl>
    <w:lvl w:ilvl="6">
      <w:numFmt w:val="bullet"/>
      <w:lvlText w:val="•"/>
      <w:lvlJc w:val="left"/>
      <w:pPr>
        <w:ind w:left="6435" w:hanging="352"/>
      </w:pPr>
      <w:rPr>
        <w:rFonts w:hint="default"/>
        <w:lang w:val="en-US" w:eastAsia="en-US" w:bidi="ar-SA"/>
      </w:rPr>
    </w:lvl>
    <w:lvl w:ilvl="7">
      <w:numFmt w:val="bullet"/>
      <w:lvlText w:val="•"/>
      <w:lvlJc w:val="left"/>
      <w:pPr>
        <w:ind w:left="7298" w:hanging="352"/>
      </w:pPr>
      <w:rPr>
        <w:rFonts w:hint="default"/>
        <w:lang w:val="en-US" w:eastAsia="en-US" w:bidi="ar-SA"/>
      </w:rPr>
    </w:lvl>
    <w:lvl w:ilvl="8">
      <w:numFmt w:val="bullet"/>
      <w:lvlText w:val="•"/>
      <w:lvlJc w:val="left"/>
      <w:pPr>
        <w:ind w:left="8161" w:hanging="352"/>
      </w:pPr>
      <w:rPr>
        <w:rFonts w:hint="default"/>
        <w:lang w:val="en-US" w:eastAsia="en-US" w:bidi="ar-SA"/>
      </w:rPr>
    </w:lvl>
  </w:abstractNum>
  <w:abstractNum w:abstractNumId="33" w15:restartNumberingAfterBreak="0">
    <w:nsid w:val="3F863AAB"/>
    <w:multiLevelType w:val="hybridMultilevel"/>
    <w:tmpl w:val="7F72AEDE"/>
    <w:lvl w:ilvl="0" w:tplc="B608BF0A">
      <w:start w:val="1"/>
      <w:numFmt w:val="bullet"/>
      <w:pStyle w:val="ListParagraph"/>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4890661"/>
    <w:multiLevelType w:val="hybridMultilevel"/>
    <w:tmpl w:val="B0C04986"/>
    <w:lvl w:ilvl="0" w:tplc="EED64C2E">
      <w:start w:val="4"/>
      <w:numFmt w:val="lowerLetter"/>
      <w:lvlText w:val="%1."/>
      <w:lvlJc w:val="left"/>
      <w:pPr>
        <w:ind w:left="1266" w:hanging="276"/>
      </w:pPr>
      <w:rPr>
        <w:rFonts w:ascii="Times New Roman" w:eastAsia="Times New Roman" w:hAnsi="Times New Roman" w:cs="Times New Roman" w:hint="default"/>
        <w:b w:val="0"/>
        <w:bCs w:val="0"/>
        <w:i w:val="0"/>
        <w:iCs w:val="0"/>
        <w:spacing w:val="0"/>
        <w:w w:val="99"/>
        <w:sz w:val="20"/>
        <w:szCs w:val="20"/>
        <w:lang w:val="en-US" w:eastAsia="en-US" w:bidi="ar-SA"/>
      </w:rPr>
    </w:lvl>
    <w:lvl w:ilvl="1" w:tplc="D01685FA">
      <w:numFmt w:val="bullet"/>
      <w:lvlText w:val="•"/>
      <w:lvlJc w:val="left"/>
      <w:pPr>
        <w:ind w:left="2122" w:hanging="276"/>
      </w:pPr>
      <w:rPr>
        <w:rFonts w:hint="default"/>
        <w:lang w:val="en-US" w:eastAsia="en-US" w:bidi="ar-SA"/>
      </w:rPr>
    </w:lvl>
    <w:lvl w:ilvl="2" w:tplc="43D229FA">
      <w:numFmt w:val="bullet"/>
      <w:lvlText w:val="•"/>
      <w:lvlJc w:val="left"/>
      <w:pPr>
        <w:ind w:left="2985" w:hanging="276"/>
      </w:pPr>
      <w:rPr>
        <w:rFonts w:hint="default"/>
        <w:lang w:val="en-US" w:eastAsia="en-US" w:bidi="ar-SA"/>
      </w:rPr>
    </w:lvl>
    <w:lvl w:ilvl="3" w:tplc="BCDAAEA2">
      <w:numFmt w:val="bullet"/>
      <w:lvlText w:val="•"/>
      <w:lvlJc w:val="left"/>
      <w:pPr>
        <w:ind w:left="3847" w:hanging="276"/>
      </w:pPr>
      <w:rPr>
        <w:rFonts w:hint="default"/>
        <w:lang w:val="en-US" w:eastAsia="en-US" w:bidi="ar-SA"/>
      </w:rPr>
    </w:lvl>
    <w:lvl w:ilvl="4" w:tplc="1B366C80">
      <w:numFmt w:val="bullet"/>
      <w:lvlText w:val="•"/>
      <w:lvlJc w:val="left"/>
      <w:pPr>
        <w:ind w:left="4710" w:hanging="276"/>
      </w:pPr>
      <w:rPr>
        <w:rFonts w:hint="default"/>
        <w:lang w:val="en-US" w:eastAsia="en-US" w:bidi="ar-SA"/>
      </w:rPr>
    </w:lvl>
    <w:lvl w:ilvl="5" w:tplc="F9A247F0">
      <w:numFmt w:val="bullet"/>
      <w:lvlText w:val="•"/>
      <w:lvlJc w:val="left"/>
      <w:pPr>
        <w:ind w:left="5573" w:hanging="276"/>
      </w:pPr>
      <w:rPr>
        <w:rFonts w:hint="default"/>
        <w:lang w:val="en-US" w:eastAsia="en-US" w:bidi="ar-SA"/>
      </w:rPr>
    </w:lvl>
    <w:lvl w:ilvl="6" w:tplc="30BE786C">
      <w:numFmt w:val="bullet"/>
      <w:lvlText w:val="•"/>
      <w:lvlJc w:val="left"/>
      <w:pPr>
        <w:ind w:left="6435" w:hanging="276"/>
      </w:pPr>
      <w:rPr>
        <w:rFonts w:hint="default"/>
        <w:lang w:val="en-US" w:eastAsia="en-US" w:bidi="ar-SA"/>
      </w:rPr>
    </w:lvl>
    <w:lvl w:ilvl="7" w:tplc="2870DE60">
      <w:numFmt w:val="bullet"/>
      <w:lvlText w:val="•"/>
      <w:lvlJc w:val="left"/>
      <w:pPr>
        <w:ind w:left="7298" w:hanging="276"/>
      </w:pPr>
      <w:rPr>
        <w:rFonts w:hint="default"/>
        <w:lang w:val="en-US" w:eastAsia="en-US" w:bidi="ar-SA"/>
      </w:rPr>
    </w:lvl>
    <w:lvl w:ilvl="8" w:tplc="918C2A70">
      <w:numFmt w:val="bullet"/>
      <w:lvlText w:val="•"/>
      <w:lvlJc w:val="left"/>
      <w:pPr>
        <w:ind w:left="8161" w:hanging="276"/>
      </w:pPr>
      <w:rPr>
        <w:rFonts w:hint="default"/>
        <w:lang w:val="en-US" w:eastAsia="en-US" w:bidi="ar-SA"/>
      </w:rPr>
    </w:lvl>
  </w:abstractNum>
  <w:abstractNum w:abstractNumId="35" w15:restartNumberingAfterBreak="0">
    <w:nsid w:val="4AA300ED"/>
    <w:multiLevelType w:val="multilevel"/>
    <w:tmpl w:val="4B08ECC8"/>
    <w:lvl w:ilvl="0">
      <w:start w:val="8"/>
      <w:numFmt w:val="decimal"/>
      <w:lvlText w:val="%1"/>
      <w:lvlJc w:val="left"/>
      <w:pPr>
        <w:ind w:left="1266" w:hanging="341"/>
      </w:pPr>
      <w:rPr>
        <w:rFonts w:hint="default"/>
        <w:lang w:val="en-US" w:eastAsia="en-US" w:bidi="ar-SA"/>
      </w:rPr>
    </w:lvl>
    <w:lvl w:ilvl="1">
      <w:start w:val="3"/>
      <w:numFmt w:val="decimal"/>
      <w:lvlText w:val="%1.%2."/>
      <w:lvlJc w:val="left"/>
      <w:pPr>
        <w:ind w:left="1266" w:hanging="341"/>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41"/>
      </w:pPr>
      <w:rPr>
        <w:rFonts w:hint="default"/>
        <w:lang w:val="en-US" w:eastAsia="en-US" w:bidi="ar-SA"/>
      </w:rPr>
    </w:lvl>
    <w:lvl w:ilvl="3">
      <w:numFmt w:val="bullet"/>
      <w:lvlText w:val="•"/>
      <w:lvlJc w:val="left"/>
      <w:pPr>
        <w:ind w:left="3847" w:hanging="341"/>
      </w:pPr>
      <w:rPr>
        <w:rFonts w:hint="default"/>
        <w:lang w:val="en-US" w:eastAsia="en-US" w:bidi="ar-SA"/>
      </w:rPr>
    </w:lvl>
    <w:lvl w:ilvl="4">
      <w:numFmt w:val="bullet"/>
      <w:lvlText w:val="•"/>
      <w:lvlJc w:val="left"/>
      <w:pPr>
        <w:ind w:left="4710" w:hanging="341"/>
      </w:pPr>
      <w:rPr>
        <w:rFonts w:hint="default"/>
        <w:lang w:val="en-US" w:eastAsia="en-US" w:bidi="ar-SA"/>
      </w:rPr>
    </w:lvl>
    <w:lvl w:ilvl="5">
      <w:numFmt w:val="bullet"/>
      <w:lvlText w:val="•"/>
      <w:lvlJc w:val="left"/>
      <w:pPr>
        <w:ind w:left="5573" w:hanging="341"/>
      </w:pPr>
      <w:rPr>
        <w:rFonts w:hint="default"/>
        <w:lang w:val="en-US" w:eastAsia="en-US" w:bidi="ar-SA"/>
      </w:rPr>
    </w:lvl>
    <w:lvl w:ilvl="6">
      <w:numFmt w:val="bullet"/>
      <w:lvlText w:val="•"/>
      <w:lvlJc w:val="left"/>
      <w:pPr>
        <w:ind w:left="6435" w:hanging="341"/>
      </w:pPr>
      <w:rPr>
        <w:rFonts w:hint="default"/>
        <w:lang w:val="en-US" w:eastAsia="en-US" w:bidi="ar-SA"/>
      </w:rPr>
    </w:lvl>
    <w:lvl w:ilvl="7">
      <w:numFmt w:val="bullet"/>
      <w:lvlText w:val="•"/>
      <w:lvlJc w:val="left"/>
      <w:pPr>
        <w:ind w:left="7298" w:hanging="341"/>
      </w:pPr>
      <w:rPr>
        <w:rFonts w:hint="default"/>
        <w:lang w:val="en-US" w:eastAsia="en-US" w:bidi="ar-SA"/>
      </w:rPr>
    </w:lvl>
    <w:lvl w:ilvl="8">
      <w:numFmt w:val="bullet"/>
      <w:lvlText w:val="•"/>
      <w:lvlJc w:val="left"/>
      <w:pPr>
        <w:ind w:left="8161" w:hanging="341"/>
      </w:pPr>
      <w:rPr>
        <w:rFonts w:hint="default"/>
        <w:lang w:val="en-US" w:eastAsia="en-US" w:bidi="ar-SA"/>
      </w:rPr>
    </w:lvl>
  </w:abstractNum>
  <w:abstractNum w:abstractNumId="36" w15:restartNumberingAfterBreak="0">
    <w:nsid w:val="4B9977B9"/>
    <w:multiLevelType w:val="multilevel"/>
    <w:tmpl w:val="444EE05E"/>
    <w:lvl w:ilvl="0">
      <w:start w:val="1"/>
      <w:numFmt w:val="decimal"/>
      <w:lvlText w:val="%1"/>
      <w:lvlJc w:val="left"/>
      <w:pPr>
        <w:ind w:left="1266" w:hanging="379"/>
      </w:pPr>
      <w:rPr>
        <w:rFonts w:hint="default"/>
        <w:lang w:val="en-US" w:eastAsia="en-US" w:bidi="ar-SA"/>
      </w:rPr>
    </w:lvl>
    <w:lvl w:ilvl="1">
      <w:start w:val="5"/>
      <w:numFmt w:val="decimal"/>
      <w:lvlText w:val="%1.%2."/>
      <w:lvlJc w:val="left"/>
      <w:pPr>
        <w:ind w:left="1266" w:hanging="379"/>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79"/>
      </w:pPr>
      <w:rPr>
        <w:rFonts w:hint="default"/>
        <w:lang w:val="en-US" w:eastAsia="en-US" w:bidi="ar-SA"/>
      </w:rPr>
    </w:lvl>
    <w:lvl w:ilvl="3">
      <w:numFmt w:val="bullet"/>
      <w:lvlText w:val="•"/>
      <w:lvlJc w:val="left"/>
      <w:pPr>
        <w:ind w:left="3847" w:hanging="379"/>
      </w:pPr>
      <w:rPr>
        <w:rFonts w:hint="default"/>
        <w:lang w:val="en-US" w:eastAsia="en-US" w:bidi="ar-SA"/>
      </w:rPr>
    </w:lvl>
    <w:lvl w:ilvl="4">
      <w:numFmt w:val="bullet"/>
      <w:lvlText w:val="•"/>
      <w:lvlJc w:val="left"/>
      <w:pPr>
        <w:ind w:left="4710" w:hanging="379"/>
      </w:pPr>
      <w:rPr>
        <w:rFonts w:hint="default"/>
        <w:lang w:val="en-US" w:eastAsia="en-US" w:bidi="ar-SA"/>
      </w:rPr>
    </w:lvl>
    <w:lvl w:ilvl="5">
      <w:numFmt w:val="bullet"/>
      <w:lvlText w:val="•"/>
      <w:lvlJc w:val="left"/>
      <w:pPr>
        <w:ind w:left="5573" w:hanging="379"/>
      </w:pPr>
      <w:rPr>
        <w:rFonts w:hint="default"/>
        <w:lang w:val="en-US" w:eastAsia="en-US" w:bidi="ar-SA"/>
      </w:rPr>
    </w:lvl>
    <w:lvl w:ilvl="6">
      <w:numFmt w:val="bullet"/>
      <w:lvlText w:val="•"/>
      <w:lvlJc w:val="left"/>
      <w:pPr>
        <w:ind w:left="6435" w:hanging="379"/>
      </w:pPr>
      <w:rPr>
        <w:rFonts w:hint="default"/>
        <w:lang w:val="en-US" w:eastAsia="en-US" w:bidi="ar-SA"/>
      </w:rPr>
    </w:lvl>
    <w:lvl w:ilvl="7">
      <w:numFmt w:val="bullet"/>
      <w:lvlText w:val="•"/>
      <w:lvlJc w:val="left"/>
      <w:pPr>
        <w:ind w:left="7298" w:hanging="379"/>
      </w:pPr>
      <w:rPr>
        <w:rFonts w:hint="default"/>
        <w:lang w:val="en-US" w:eastAsia="en-US" w:bidi="ar-SA"/>
      </w:rPr>
    </w:lvl>
    <w:lvl w:ilvl="8">
      <w:numFmt w:val="bullet"/>
      <w:lvlText w:val="•"/>
      <w:lvlJc w:val="left"/>
      <w:pPr>
        <w:ind w:left="8161" w:hanging="379"/>
      </w:pPr>
      <w:rPr>
        <w:rFonts w:hint="default"/>
        <w:lang w:val="en-US" w:eastAsia="en-US" w:bidi="ar-SA"/>
      </w:rPr>
    </w:lvl>
  </w:abstractNum>
  <w:abstractNum w:abstractNumId="37" w15:restartNumberingAfterBreak="0">
    <w:nsid w:val="4EC353AF"/>
    <w:multiLevelType w:val="hybridMultilevel"/>
    <w:tmpl w:val="522A7328"/>
    <w:lvl w:ilvl="0" w:tplc="39C6ECEE">
      <w:start w:val="1"/>
      <w:numFmt w:val="lowerLetter"/>
      <w:lvlText w:val="%1."/>
      <w:lvlJc w:val="left"/>
      <w:pPr>
        <w:ind w:left="1266" w:hanging="185"/>
      </w:pPr>
      <w:rPr>
        <w:rFonts w:ascii="Times New Roman" w:eastAsia="Times New Roman" w:hAnsi="Times New Roman" w:cs="Times New Roman" w:hint="default"/>
        <w:b w:val="0"/>
        <w:bCs w:val="0"/>
        <w:i w:val="0"/>
        <w:iCs w:val="0"/>
        <w:w w:val="99"/>
        <w:sz w:val="20"/>
        <w:szCs w:val="20"/>
        <w:lang w:val="en-US" w:eastAsia="en-US" w:bidi="ar-SA"/>
      </w:rPr>
    </w:lvl>
    <w:lvl w:ilvl="1" w:tplc="052E2A68">
      <w:numFmt w:val="bullet"/>
      <w:lvlText w:val="•"/>
      <w:lvlJc w:val="left"/>
      <w:pPr>
        <w:ind w:left="2122" w:hanging="185"/>
      </w:pPr>
      <w:rPr>
        <w:rFonts w:hint="default"/>
        <w:lang w:val="en-US" w:eastAsia="en-US" w:bidi="ar-SA"/>
      </w:rPr>
    </w:lvl>
    <w:lvl w:ilvl="2" w:tplc="2CB464A6">
      <w:numFmt w:val="bullet"/>
      <w:lvlText w:val="•"/>
      <w:lvlJc w:val="left"/>
      <w:pPr>
        <w:ind w:left="2985" w:hanging="185"/>
      </w:pPr>
      <w:rPr>
        <w:rFonts w:hint="default"/>
        <w:lang w:val="en-US" w:eastAsia="en-US" w:bidi="ar-SA"/>
      </w:rPr>
    </w:lvl>
    <w:lvl w:ilvl="3" w:tplc="9006CCEC">
      <w:numFmt w:val="bullet"/>
      <w:lvlText w:val="•"/>
      <w:lvlJc w:val="left"/>
      <w:pPr>
        <w:ind w:left="3847" w:hanging="185"/>
      </w:pPr>
      <w:rPr>
        <w:rFonts w:hint="default"/>
        <w:lang w:val="en-US" w:eastAsia="en-US" w:bidi="ar-SA"/>
      </w:rPr>
    </w:lvl>
    <w:lvl w:ilvl="4" w:tplc="37BA4026">
      <w:numFmt w:val="bullet"/>
      <w:lvlText w:val="•"/>
      <w:lvlJc w:val="left"/>
      <w:pPr>
        <w:ind w:left="4710" w:hanging="185"/>
      </w:pPr>
      <w:rPr>
        <w:rFonts w:hint="default"/>
        <w:lang w:val="en-US" w:eastAsia="en-US" w:bidi="ar-SA"/>
      </w:rPr>
    </w:lvl>
    <w:lvl w:ilvl="5" w:tplc="416645A4">
      <w:numFmt w:val="bullet"/>
      <w:lvlText w:val="•"/>
      <w:lvlJc w:val="left"/>
      <w:pPr>
        <w:ind w:left="5573" w:hanging="185"/>
      </w:pPr>
      <w:rPr>
        <w:rFonts w:hint="default"/>
        <w:lang w:val="en-US" w:eastAsia="en-US" w:bidi="ar-SA"/>
      </w:rPr>
    </w:lvl>
    <w:lvl w:ilvl="6" w:tplc="3B1AB37C">
      <w:numFmt w:val="bullet"/>
      <w:lvlText w:val="•"/>
      <w:lvlJc w:val="left"/>
      <w:pPr>
        <w:ind w:left="6435" w:hanging="185"/>
      </w:pPr>
      <w:rPr>
        <w:rFonts w:hint="default"/>
        <w:lang w:val="en-US" w:eastAsia="en-US" w:bidi="ar-SA"/>
      </w:rPr>
    </w:lvl>
    <w:lvl w:ilvl="7" w:tplc="0872376C">
      <w:numFmt w:val="bullet"/>
      <w:lvlText w:val="•"/>
      <w:lvlJc w:val="left"/>
      <w:pPr>
        <w:ind w:left="7298" w:hanging="185"/>
      </w:pPr>
      <w:rPr>
        <w:rFonts w:hint="default"/>
        <w:lang w:val="en-US" w:eastAsia="en-US" w:bidi="ar-SA"/>
      </w:rPr>
    </w:lvl>
    <w:lvl w:ilvl="8" w:tplc="A21EC954">
      <w:numFmt w:val="bullet"/>
      <w:lvlText w:val="•"/>
      <w:lvlJc w:val="left"/>
      <w:pPr>
        <w:ind w:left="8161" w:hanging="185"/>
      </w:pPr>
      <w:rPr>
        <w:rFonts w:hint="default"/>
        <w:lang w:val="en-US" w:eastAsia="en-US" w:bidi="ar-SA"/>
      </w:rPr>
    </w:lvl>
  </w:abstractNum>
  <w:abstractNum w:abstractNumId="38" w15:restartNumberingAfterBreak="0">
    <w:nsid w:val="51BD0D58"/>
    <w:multiLevelType w:val="multilevel"/>
    <w:tmpl w:val="680CF0C6"/>
    <w:lvl w:ilvl="0">
      <w:start w:val="10"/>
      <w:numFmt w:val="decimal"/>
      <w:lvlText w:val="%1"/>
      <w:lvlJc w:val="left"/>
      <w:pPr>
        <w:ind w:left="100" w:hanging="720"/>
      </w:pPr>
      <w:rPr>
        <w:lang w:val="en-US" w:eastAsia="en-US" w:bidi="ar-SA"/>
      </w:rPr>
    </w:lvl>
    <w:lvl w:ilvl="1">
      <w:start w:val="1"/>
      <w:numFmt w:val="decimal"/>
      <w:lvlText w:val="%1.%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numFmt w:val="bullet"/>
      <w:lvlText w:val="•"/>
      <w:lvlJc w:val="left"/>
      <w:pPr>
        <w:ind w:left="1937" w:hanging="720"/>
      </w:pPr>
      <w:rPr>
        <w:lang w:val="en-US" w:eastAsia="en-US" w:bidi="ar-SA"/>
      </w:rPr>
    </w:lvl>
    <w:lvl w:ilvl="3">
      <w:numFmt w:val="bullet"/>
      <w:lvlText w:val="•"/>
      <w:lvlJc w:val="left"/>
      <w:pPr>
        <w:ind w:left="2855" w:hanging="720"/>
      </w:pPr>
      <w:rPr>
        <w:lang w:val="en-US" w:eastAsia="en-US" w:bidi="ar-SA"/>
      </w:rPr>
    </w:lvl>
    <w:lvl w:ilvl="4">
      <w:numFmt w:val="bullet"/>
      <w:lvlText w:val="•"/>
      <w:lvlJc w:val="left"/>
      <w:pPr>
        <w:ind w:left="3774" w:hanging="720"/>
      </w:pPr>
      <w:rPr>
        <w:lang w:val="en-US" w:eastAsia="en-US" w:bidi="ar-SA"/>
      </w:rPr>
    </w:lvl>
    <w:lvl w:ilvl="5">
      <w:numFmt w:val="bullet"/>
      <w:lvlText w:val="•"/>
      <w:lvlJc w:val="left"/>
      <w:pPr>
        <w:ind w:left="4693" w:hanging="720"/>
      </w:pPr>
      <w:rPr>
        <w:lang w:val="en-US" w:eastAsia="en-US" w:bidi="ar-SA"/>
      </w:rPr>
    </w:lvl>
    <w:lvl w:ilvl="6">
      <w:numFmt w:val="bullet"/>
      <w:lvlText w:val="•"/>
      <w:lvlJc w:val="left"/>
      <w:pPr>
        <w:ind w:left="5611" w:hanging="720"/>
      </w:pPr>
      <w:rPr>
        <w:lang w:val="en-US" w:eastAsia="en-US" w:bidi="ar-SA"/>
      </w:rPr>
    </w:lvl>
    <w:lvl w:ilvl="7">
      <w:numFmt w:val="bullet"/>
      <w:lvlText w:val="•"/>
      <w:lvlJc w:val="left"/>
      <w:pPr>
        <w:ind w:left="6530" w:hanging="720"/>
      </w:pPr>
      <w:rPr>
        <w:lang w:val="en-US" w:eastAsia="en-US" w:bidi="ar-SA"/>
      </w:rPr>
    </w:lvl>
    <w:lvl w:ilvl="8">
      <w:numFmt w:val="bullet"/>
      <w:lvlText w:val="•"/>
      <w:lvlJc w:val="left"/>
      <w:pPr>
        <w:ind w:left="7449" w:hanging="720"/>
      </w:pPr>
      <w:rPr>
        <w:lang w:val="en-US" w:eastAsia="en-US" w:bidi="ar-SA"/>
      </w:rPr>
    </w:lvl>
  </w:abstractNum>
  <w:abstractNum w:abstractNumId="39" w15:restartNumberingAfterBreak="0">
    <w:nsid w:val="531D5409"/>
    <w:multiLevelType w:val="multilevel"/>
    <w:tmpl w:val="03AC5EA4"/>
    <w:lvl w:ilvl="0">
      <w:start w:val="10"/>
      <w:numFmt w:val="decimal"/>
      <w:lvlText w:val="%1"/>
      <w:lvlJc w:val="left"/>
      <w:pPr>
        <w:ind w:left="1266" w:hanging="488"/>
      </w:pPr>
      <w:rPr>
        <w:rFonts w:hint="default"/>
        <w:lang w:val="en-US" w:eastAsia="en-US" w:bidi="ar-SA"/>
      </w:rPr>
    </w:lvl>
    <w:lvl w:ilvl="1">
      <w:start w:val="1"/>
      <w:numFmt w:val="decimal"/>
      <w:lvlText w:val="%1.%2."/>
      <w:lvlJc w:val="left"/>
      <w:pPr>
        <w:ind w:left="1266" w:hanging="488"/>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88"/>
      </w:pPr>
      <w:rPr>
        <w:rFonts w:hint="default"/>
        <w:lang w:val="en-US" w:eastAsia="en-US" w:bidi="ar-SA"/>
      </w:rPr>
    </w:lvl>
    <w:lvl w:ilvl="3">
      <w:numFmt w:val="bullet"/>
      <w:lvlText w:val="•"/>
      <w:lvlJc w:val="left"/>
      <w:pPr>
        <w:ind w:left="3847" w:hanging="488"/>
      </w:pPr>
      <w:rPr>
        <w:rFonts w:hint="default"/>
        <w:lang w:val="en-US" w:eastAsia="en-US" w:bidi="ar-SA"/>
      </w:rPr>
    </w:lvl>
    <w:lvl w:ilvl="4">
      <w:numFmt w:val="bullet"/>
      <w:lvlText w:val="•"/>
      <w:lvlJc w:val="left"/>
      <w:pPr>
        <w:ind w:left="4710" w:hanging="488"/>
      </w:pPr>
      <w:rPr>
        <w:rFonts w:hint="default"/>
        <w:lang w:val="en-US" w:eastAsia="en-US" w:bidi="ar-SA"/>
      </w:rPr>
    </w:lvl>
    <w:lvl w:ilvl="5">
      <w:numFmt w:val="bullet"/>
      <w:lvlText w:val="•"/>
      <w:lvlJc w:val="left"/>
      <w:pPr>
        <w:ind w:left="5573" w:hanging="488"/>
      </w:pPr>
      <w:rPr>
        <w:rFonts w:hint="default"/>
        <w:lang w:val="en-US" w:eastAsia="en-US" w:bidi="ar-SA"/>
      </w:rPr>
    </w:lvl>
    <w:lvl w:ilvl="6">
      <w:numFmt w:val="bullet"/>
      <w:lvlText w:val="•"/>
      <w:lvlJc w:val="left"/>
      <w:pPr>
        <w:ind w:left="6435" w:hanging="488"/>
      </w:pPr>
      <w:rPr>
        <w:rFonts w:hint="default"/>
        <w:lang w:val="en-US" w:eastAsia="en-US" w:bidi="ar-SA"/>
      </w:rPr>
    </w:lvl>
    <w:lvl w:ilvl="7">
      <w:numFmt w:val="bullet"/>
      <w:lvlText w:val="•"/>
      <w:lvlJc w:val="left"/>
      <w:pPr>
        <w:ind w:left="7298" w:hanging="488"/>
      </w:pPr>
      <w:rPr>
        <w:rFonts w:hint="default"/>
        <w:lang w:val="en-US" w:eastAsia="en-US" w:bidi="ar-SA"/>
      </w:rPr>
    </w:lvl>
    <w:lvl w:ilvl="8">
      <w:numFmt w:val="bullet"/>
      <w:lvlText w:val="•"/>
      <w:lvlJc w:val="left"/>
      <w:pPr>
        <w:ind w:left="8161" w:hanging="488"/>
      </w:pPr>
      <w:rPr>
        <w:rFonts w:hint="default"/>
        <w:lang w:val="en-US" w:eastAsia="en-US" w:bidi="ar-SA"/>
      </w:rPr>
    </w:lvl>
  </w:abstractNum>
  <w:abstractNum w:abstractNumId="40" w15:restartNumberingAfterBreak="0">
    <w:nsid w:val="53897727"/>
    <w:multiLevelType w:val="hybridMultilevel"/>
    <w:tmpl w:val="C652B938"/>
    <w:lvl w:ilvl="0" w:tplc="1F4ABEE8">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447CD9E8">
      <w:start w:val="1"/>
      <w:numFmt w:val="lowerRoman"/>
      <w:lvlText w:val="%2."/>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2" w:tplc="38A2F84A">
      <w:numFmt w:val="bullet"/>
      <w:lvlText w:val="•"/>
      <w:lvlJc w:val="left"/>
      <w:pPr>
        <w:ind w:left="1937" w:hanging="720"/>
      </w:pPr>
      <w:rPr>
        <w:lang w:val="en-US" w:eastAsia="en-US" w:bidi="ar-SA"/>
      </w:rPr>
    </w:lvl>
    <w:lvl w:ilvl="3" w:tplc="E996D83C">
      <w:numFmt w:val="bullet"/>
      <w:lvlText w:val="•"/>
      <w:lvlJc w:val="left"/>
      <w:pPr>
        <w:ind w:left="2855" w:hanging="720"/>
      </w:pPr>
      <w:rPr>
        <w:lang w:val="en-US" w:eastAsia="en-US" w:bidi="ar-SA"/>
      </w:rPr>
    </w:lvl>
    <w:lvl w:ilvl="4" w:tplc="30A6D5A8">
      <w:numFmt w:val="bullet"/>
      <w:lvlText w:val="•"/>
      <w:lvlJc w:val="left"/>
      <w:pPr>
        <w:ind w:left="3774" w:hanging="720"/>
      </w:pPr>
      <w:rPr>
        <w:lang w:val="en-US" w:eastAsia="en-US" w:bidi="ar-SA"/>
      </w:rPr>
    </w:lvl>
    <w:lvl w:ilvl="5" w:tplc="47EC90D4">
      <w:numFmt w:val="bullet"/>
      <w:lvlText w:val="•"/>
      <w:lvlJc w:val="left"/>
      <w:pPr>
        <w:ind w:left="4693" w:hanging="720"/>
      </w:pPr>
      <w:rPr>
        <w:lang w:val="en-US" w:eastAsia="en-US" w:bidi="ar-SA"/>
      </w:rPr>
    </w:lvl>
    <w:lvl w:ilvl="6" w:tplc="88661470">
      <w:numFmt w:val="bullet"/>
      <w:lvlText w:val="•"/>
      <w:lvlJc w:val="left"/>
      <w:pPr>
        <w:ind w:left="5611" w:hanging="720"/>
      </w:pPr>
      <w:rPr>
        <w:lang w:val="en-US" w:eastAsia="en-US" w:bidi="ar-SA"/>
      </w:rPr>
    </w:lvl>
    <w:lvl w:ilvl="7" w:tplc="6A104CC0">
      <w:numFmt w:val="bullet"/>
      <w:lvlText w:val="•"/>
      <w:lvlJc w:val="left"/>
      <w:pPr>
        <w:ind w:left="6530" w:hanging="720"/>
      </w:pPr>
      <w:rPr>
        <w:lang w:val="en-US" w:eastAsia="en-US" w:bidi="ar-SA"/>
      </w:rPr>
    </w:lvl>
    <w:lvl w:ilvl="8" w:tplc="B324FAEE">
      <w:numFmt w:val="bullet"/>
      <w:lvlText w:val="•"/>
      <w:lvlJc w:val="left"/>
      <w:pPr>
        <w:ind w:left="7449" w:hanging="720"/>
      </w:pPr>
      <w:rPr>
        <w:lang w:val="en-US" w:eastAsia="en-US" w:bidi="ar-SA"/>
      </w:rPr>
    </w:lvl>
  </w:abstractNum>
  <w:abstractNum w:abstractNumId="41" w15:restartNumberingAfterBreak="0">
    <w:nsid w:val="54910F98"/>
    <w:multiLevelType w:val="multilevel"/>
    <w:tmpl w:val="18586F78"/>
    <w:lvl w:ilvl="0">
      <w:start w:val="7"/>
      <w:numFmt w:val="decimal"/>
      <w:lvlText w:val="%1"/>
      <w:lvlJc w:val="left"/>
      <w:pPr>
        <w:ind w:left="1266" w:hanging="359"/>
      </w:pPr>
      <w:rPr>
        <w:rFonts w:hint="default"/>
        <w:lang w:val="en-US" w:eastAsia="en-US" w:bidi="ar-SA"/>
      </w:rPr>
    </w:lvl>
    <w:lvl w:ilvl="1">
      <w:start w:val="1"/>
      <w:numFmt w:val="decimal"/>
      <w:lvlText w:val="%1.%2."/>
      <w:lvlJc w:val="left"/>
      <w:pPr>
        <w:ind w:left="1266" w:hanging="359"/>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9"/>
      </w:pPr>
      <w:rPr>
        <w:rFonts w:hint="default"/>
        <w:lang w:val="en-US" w:eastAsia="en-US" w:bidi="ar-SA"/>
      </w:rPr>
    </w:lvl>
    <w:lvl w:ilvl="3">
      <w:numFmt w:val="bullet"/>
      <w:lvlText w:val="•"/>
      <w:lvlJc w:val="left"/>
      <w:pPr>
        <w:ind w:left="3847" w:hanging="359"/>
      </w:pPr>
      <w:rPr>
        <w:rFonts w:hint="default"/>
        <w:lang w:val="en-US" w:eastAsia="en-US" w:bidi="ar-SA"/>
      </w:rPr>
    </w:lvl>
    <w:lvl w:ilvl="4">
      <w:numFmt w:val="bullet"/>
      <w:lvlText w:val="•"/>
      <w:lvlJc w:val="left"/>
      <w:pPr>
        <w:ind w:left="4710" w:hanging="359"/>
      </w:pPr>
      <w:rPr>
        <w:rFonts w:hint="default"/>
        <w:lang w:val="en-US" w:eastAsia="en-US" w:bidi="ar-SA"/>
      </w:rPr>
    </w:lvl>
    <w:lvl w:ilvl="5">
      <w:numFmt w:val="bullet"/>
      <w:lvlText w:val="•"/>
      <w:lvlJc w:val="left"/>
      <w:pPr>
        <w:ind w:left="5573" w:hanging="359"/>
      </w:pPr>
      <w:rPr>
        <w:rFonts w:hint="default"/>
        <w:lang w:val="en-US" w:eastAsia="en-US" w:bidi="ar-SA"/>
      </w:rPr>
    </w:lvl>
    <w:lvl w:ilvl="6">
      <w:numFmt w:val="bullet"/>
      <w:lvlText w:val="•"/>
      <w:lvlJc w:val="left"/>
      <w:pPr>
        <w:ind w:left="6435" w:hanging="359"/>
      </w:pPr>
      <w:rPr>
        <w:rFonts w:hint="default"/>
        <w:lang w:val="en-US" w:eastAsia="en-US" w:bidi="ar-SA"/>
      </w:rPr>
    </w:lvl>
    <w:lvl w:ilvl="7">
      <w:numFmt w:val="bullet"/>
      <w:lvlText w:val="•"/>
      <w:lvlJc w:val="left"/>
      <w:pPr>
        <w:ind w:left="7298" w:hanging="359"/>
      </w:pPr>
      <w:rPr>
        <w:rFonts w:hint="default"/>
        <w:lang w:val="en-US" w:eastAsia="en-US" w:bidi="ar-SA"/>
      </w:rPr>
    </w:lvl>
    <w:lvl w:ilvl="8">
      <w:numFmt w:val="bullet"/>
      <w:lvlText w:val="•"/>
      <w:lvlJc w:val="left"/>
      <w:pPr>
        <w:ind w:left="8161" w:hanging="359"/>
      </w:pPr>
      <w:rPr>
        <w:rFonts w:hint="default"/>
        <w:lang w:val="en-US" w:eastAsia="en-US" w:bidi="ar-SA"/>
      </w:rPr>
    </w:lvl>
  </w:abstractNum>
  <w:abstractNum w:abstractNumId="42" w15:restartNumberingAfterBreak="0">
    <w:nsid w:val="58E51D8E"/>
    <w:multiLevelType w:val="hybridMultilevel"/>
    <w:tmpl w:val="2E9C972C"/>
    <w:lvl w:ilvl="0" w:tplc="0BDC5C02">
      <w:start w:val="1"/>
      <w:numFmt w:val="lowerLetter"/>
      <w:lvlText w:val="%1."/>
      <w:lvlJc w:val="left"/>
      <w:pPr>
        <w:ind w:left="1266" w:hanging="216"/>
      </w:pPr>
      <w:rPr>
        <w:rFonts w:ascii="Times New Roman" w:eastAsia="Times New Roman" w:hAnsi="Times New Roman" w:cs="Times New Roman" w:hint="default"/>
        <w:b w:val="0"/>
        <w:bCs w:val="0"/>
        <w:i w:val="0"/>
        <w:iCs w:val="0"/>
        <w:w w:val="99"/>
        <w:sz w:val="20"/>
        <w:szCs w:val="20"/>
        <w:lang w:val="en-US" w:eastAsia="en-US" w:bidi="ar-SA"/>
      </w:rPr>
    </w:lvl>
    <w:lvl w:ilvl="1" w:tplc="2BFA83A6">
      <w:numFmt w:val="bullet"/>
      <w:lvlText w:val="•"/>
      <w:lvlJc w:val="left"/>
      <w:pPr>
        <w:ind w:left="2122" w:hanging="216"/>
      </w:pPr>
      <w:rPr>
        <w:rFonts w:hint="default"/>
        <w:lang w:val="en-US" w:eastAsia="en-US" w:bidi="ar-SA"/>
      </w:rPr>
    </w:lvl>
    <w:lvl w:ilvl="2" w:tplc="E6781A30">
      <w:numFmt w:val="bullet"/>
      <w:lvlText w:val="•"/>
      <w:lvlJc w:val="left"/>
      <w:pPr>
        <w:ind w:left="2985" w:hanging="216"/>
      </w:pPr>
      <w:rPr>
        <w:rFonts w:hint="default"/>
        <w:lang w:val="en-US" w:eastAsia="en-US" w:bidi="ar-SA"/>
      </w:rPr>
    </w:lvl>
    <w:lvl w:ilvl="3" w:tplc="F8C8D348">
      <w:numFmt w:val="bullet"/>
      <w:lvlText w:val="•"/>
      <w:lvlJc w:val="left"/>
      <w:pPr>
        <w:ind w:left="3847" w:hanging="216"/>
      </w:pPr>
      <w:rPr>
        <w:rFonts w:hint="default"/>
        <w:lang w:val="en-US" w:eastAsia="en-US" w:bidi="ar-SA"/>
      </w:rPr>
    </w:lvl>
    <w:lvl w:ilvl="4" w:tplc="030A0220">
      <w:numFmt w:val="bullet"/>
      <w:lvlText w:val="•"/>
      <w:lvlJc w:val="left"/>
      <w:pPr>
        <w:ind w:left="4710" w:hanging="216"/>
      </w:pPr>
      <w:rPr>
        <w:rFonts w:hint="default"/>
        <w:lang w:val="en-US" w:eastAsia="en-US" w:bidi="ar-SA"/>
      </w:rPr>
    </w:lvl>
    <w:lvl w:ilvl="5" w:tplc="02363D70">
      <w:numFmt w:val="bullet"/>
      <w:lvlText w:val="•"/>
      <w:lvlJc w:val="left"/>
      <w:pPr>
        <w:ind w:left="5573" w:hanging="216"/>
      </w:pPr>
      <w:rPr>
        <w:rFonts w:hint="default"/>
        <w:lang w:val="en-US" w:eastAsia="en-US" w:bidi="ar-SA"/>
      </w:rPr>
    </w:lvl>
    <w:lvl w:ilvl="6" w:tplc="62D4B6C2">
      <w:numFmt w:val="bullet"/>
      <w:lvlText w:val="•"/>
      <w:lvlJc w:val="left"/>
      <w:pPr>
        <w:ind w:left="6435" w:hanging="216"/>
      </w:pPr>
      <w:rPr>
        <w:rFonts w:hint="default"/>
        <w:lang w:val="en-US" w:eastAsia="en-US" w:bidi="ar-SA"/>
      </w:rPr>
    </w:lvl>
    <w:lvl w:ilvl="7" w:tplc="C756CCE4">
      <w:numFmt w:val="bullet"/>
      <w:lvlText w:val="•"/>
      <w:lvlJc w:val="left"/>
      <w:pPr>
        <w:ind w:left="7298" w:hanging="216"/>
      </w:pPr>
      <w:rPr>
        <w:rFonts w:hint="default"/>
        <w:lang w:val="en-US" w:eastAsia="en-US" w:bidi="ar-SA"/>
      </w:rPr>
    </w:lvl>
    <w:lvl w:ilvl="8" w:tplc="DC8A2224">
      <w:numFmt w:val="bullet"/>
      <w:lvlText w:val="•"/>
      <w:lvlJc w:val="left"/>
      <w:pPr>
        <w:ind w:left="8161" w:hanging="216"/>
      </w:pPr>
      <w:rPr>
        <w:rFonts w:hint="default"/>
        <w:lang w:val="en-US" w:eastAsia="en-US" w:bidi="ar-SA"/>
      </w:rPr>
    </w:lvl>
  </w:abstractNum>
  <w:abstractNum w:abstractNumId="43" w15:restartNumberingAfterBreak="0">
    <w:nsid w:val="5A6F27AF"/>
    <w:multiLevelType w:val="multilevel"/>
    <w:tmpl w:val="E4EE2BDE"/>
    <w:lvl w:ilvl="0">
      <w:start w:val="8"/>
      <w:numFmt w:val="decimal"/>
      <w:lvlText w:val="%1"/>
      <w:lvlJc w:val="left"/>
      <w:pPr>
        <w:ind w:left="1266" w:hanging="376"/>
      </w:pPr>
      <w:rPr>
        <w:rFonts w:hint="default"/>
        <w:lang w:val="en-US" w:eastAsia="en-US" w:bidi="ar-SA"/>
      </w:rPr>
    </w:lvl>
    <w:lvl w:ilvl="1">
      <w:start w:val="1"/>
      <w:numFmt w:val="decimal"/>
      <w:lvlText w:val="%1.%2."/>
      <w:lvlJc w:val="left"/>
      <w:pPr>
        <w:ind w:left="1266" w:hanging="376"/>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76"/>
      </w:pPr>
      <w:rPr>
        <w:rFonts w:hint="default"/>
        <w:lang w:val="en-US" w:eastAsia="en-US" w:bidi="ar-SA"/>
      </w:rPr>
    </w:lvl>
    <w:lvl w:ilvl="3">
      <w:numFmt w:val="bullet"/>
      <w:lvlText w:val="•"/>
      <w:lvlJc w:val="left"/>
      <w:pPr>
        <w:ind w:left="3847" w:hanging="376"/>
      </w:pPr>
      <w:rPr>
        <w:rFonts w:hint="default"/>
        <w:lang w:val="en-US" w:eastAsia="en-US" w:bidi="ar-SA"/>
      </w:rPr>
    </w:lvl>
    <w:lvl w:ilvl="4">
      <w:numFmt w:val="bullet"/>
      <w:lvlText w:val="•"/>
      <w:lvlJc w:val="left"/>
      <w:pPr>
        <w:ind w:left="4710" w:hanging="376"/>
      </w:pPr>
      <w:rPr>
        <w:rFonts w:hint="default"/>
        <w:lang w:val="en-US" w:eastAsia="en-US" w:bidi="ar-SA"/>
      </w:rPr>
    </w:lvl>
    <w:lvl w:ilvl="5">
      <w:numFmt w:val="bullet"/>
      <w:lvlText w:val="•"/>
      <w:lvlJc w:val="left"/>
      <w:pPr>
        <w:ind w:left="5573" w:hanging="376"/>
      </w:pPr>
      <w:rPr>
        <w:rFonts w:hint="default"/>
        <w:lang w:val="en-US" w:eastAsia="en-US" w:bidi="ar-SA"/>
      </w:rPr>
    </w:lvl>
    <w:lvl w:ilvl="6">
      <w:numFmt w:val="bullet"/>
      <w:lvlText w:val="•"/>
      <w:lvlJc w:val="left"/>
      <w:pPr>
        <w:ind w:left="6435" w:hanging="376"/>
      </w:pPr>
      <w:rPr>
        <w:rFonts w:hint="default"/>
        <w:lang w:val="en-US" w:eastAsia="en-US" w:bidi="ar-SA"/>
      </w:rPr>
    </w:lvl>
    <w:lvl w:ilvl="7">
      <w:numFmt w:val="bullet"/>
      <w:lvlText w:val="•"/>
      <w:lvlJc w:val="left"/>
      <w:pPr>
        <w:ind w:left="7298" w:hanging="376"/>
      </w:pPr>
      <w:rPr>
        <w:rFonts w:hint="default"/>
        <w:lang w:val="en-US" w:eastAsia="en-US" w:bidi="ar-SA"/>
      </w:rPr>
    </w:lvl>
    <w:lvl w:ilvl="8">
      <w:numFmt w:val="bullet"/>
      <w:lvlText w:val="•"/>
      <w:lvlJc w:val="left"/>
      <w:pPr>
        <w:ind w:left="8161" w:hanging="376"/>
      </w:pPr>
      <w:rPr>
        <w:rFonts w:hint="default"/>
        <w:lang w:val="en-US" w:eastAsia="en-US" w:bidi="ar-SA"/>
      </w:rPr>
    </w:lvl>
  </w:abstractNum>
  <w:abstractNum w:abstractNumId="44" w15:restartNumberingAfterBreak="0">
    <w:nsid w:val="5A7F784F"/>
    <w:multiLevelType w:val="multilevel"/>
    <w:tmpl w:val="28722884"/>
    <w:lvl w:ilvl="0">
      <w:start w:val="1"/>
      <w:numFmt w:val="decimal"/>
      <w:lvlText w:val="%1"/>
      <w:lvlJc w:val="left"/>
      <w:pPr>
        <w:ind w:left="1266" w:hanging="381"/>
      </w:pPr>
      <w:rPr>
        <w:rFonts w:hint="default"/>
        <w:lang w:val="en-US" w:eastAsia="en-US" w:bidi="ar-SA"/>
      </w:rPr>
    </w:lvl>
    <w:lvl w:ilvl="1">
      <w:start w:val="3"/>
      <w:numFmt w:val="decimal"/>
      <w:lvlText w:val="%1.%2."/>
      <w:lvlJc w:val="left"/>
      <w:pPr>
        <w:ind w:left="1266" w:hanging="381"/>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81"/>
      </w:pPr>
      <w:rPr>
        <w:rFonts w:hint="default"/>
        <w:lang w:val="en-US" w:eastAsia="en-US" w:bidi="ar-SA"/>
      </w:rPr>
    </w:lvl>
    <w:lvl w:ilvl="3">
      <w:numFmt w:val="bullet"/>
      <w:lvlText w:val="•"/>
      <w:lvlJc w:val="left"/>
      <w:pPr>
        <w:ind w:left="3847" w:hanging="381"/>
      </w:pPr>
      <w:rPr>
        <w:rFonts w:hint="default"/>
        <w:lang w:val="en-US" w:eastAsia="en-US" w:bidi="ar-SA"/>
      </w:rPr>
    </w:lvl>
    <w:lvl w:ilvl="4">
      <w:numFmt w:val="bullet"/>
      <w:lvlText w:val="•"/>
      <w:lvlJc w:val="left"/>
      <w:pPr>
        <w:ind w:left="4710" w:hanging="381"/>
      </w:pPr>
      <w:rPr>
        <w:rFonts w:hint="default"/>
        <w:lang w:val="en-US" w:eastAsia="en-US" w:bidi="ar-SA"/>
      </w:rPr>
    </w:lvl>
    <w:lvl w:ilvl="5">
      <w:numFmt w:val="bullet"/>
      <w:lvlText w:val="•"/>
      <w:lvlJc w:val="left"/>
      <w:pPr>
        <w:ind w:left="5573" w:hanging="381"/>
      </w:pPr>
      <w:rPr>
        <w:rFonts w:hint="default"/>
        <w:lang w:val="en-US" w:eastAsia="en-US" w:bidi="ar-SA"/>
      </w:rPr>
    </w:lvl>
    <w:lvl w:ilvl="6">
      <w:numFmt w:val="bullet"/>
      <w:lvlText w:val="•"/>
      <w:lvlJc w:val="left"/>
      <w:pPr>
        <w:ind w:left="6435" w:hanging="381"/>
      </w:pPr>
      <w:rPr>
        <w:rFonts w:hint="default"/>
        <w:lang w:val="en-US" w:eastAsia="en-US" w:bidi="ar-SA"/>
      </w:rPr>
    </w:lvl>
    <w:lvl w:ilvl="7">
      <w:numFmt w:val="bullet"/>
      <w:lvlText w:val="•"/>
      <w:lvlJc w:val="left"/>
      <w:pPr>
        <w:ind w:left="7298" w:hanging="381"/>
      </w:pPr>
      <w:rPr>
        <w:rFonts w:hint="default"/>
        <w:lang w:val="en-US" w:eastAsia="en-US" w:bidi="ar-SA"/>
      </w:rPr>
    </w:lvl>
    <w:lvl w:ilvl="8">
      <w:numFmt w:val="bullet"/>
      <w:lvlText w:val="•"/>
      <w:lvlJc w:val="left"/>
      <w:pPr>
        <w:ind w:left="8161" w:hanging="381"/>
      </w:pPr>
      <w:rPr>
        <w:rFonts w:hint="default"/>
        <w:lang w:val="en-US" w:eastAsia="en-US" w:bidi="ar-SA"/>
      </w:rPr>
    </w:lvl>
  </w:abstractNum>
  <w:abstractNum w:abstractNumId="45" w15:restartNumberingAfterBreak="0">
    <w:nsid w:val="5C5E390F"/>
    <w:multiLevelType w:val="hybridMultilevel"/>
    <w:tmpl w:val="49164F9A"/>
    <w:lvl w:ilvl="0" w:tplc="4EFC7A62">
      <w:start w:val="1"/>
      <w:numFmt w:val="lowerLetter"/>
      <w:lvlText w:val="(%1)"/>
      <w:lvlJc w:val="left"/>
      <w:pPr>
        <w:ind w:left="820" w:hanging="720"/>
      </w:pPr>
      <w:rPr>
        <w:rFonts w:ascii="Times New Roman" w:eastAsia="Arial" w:hAnsi="Times New Roman" w:cs="Times New Roman" w:hint="default"/>
        <w:b w:val="0"/>
        <w:bCs w:val="0"/>
        <w:i w:val="0"/>
        <w:iCs w:val="0"/>
        <w:w w:val="100"/>
        <w:sz w:val="20"/>
        <w:szCs w:val="20"/>
        <w:lang w:val="en-US" w:eastAsia="en-US" w:bidi="ar-SA"/>
      </w:rPr>
    </w:lvl>
    <w:lvl w:ilvl="1" w:tplc="320C7116">
      <w:numFmt w:val="bullet"/>
      <w:lvlText w:val="•"/>
      <w:lvlJc w:val="left"/>
      <w:pPr>
        <w:ind w:left="1666" w:hanging="720"/>
      </w:pPr>
      <w:rPr>
        <w:lang w:val="en-US" w:eastAsia="en-US" w:bidi="ar-SA"/>
      </w:rPr>
    </w:lvl>
    <w:lvl w:ilvl="2" w:tplc="DC123D3A">
      <w:numFmt w:val="bullet"/>
      <w:lvlText w:val="•"/>
      <w:lvlJc w:val="left"/>
      <w:pPr>
        <w:ind w:left="2513" w:hanging="720"/>
      </w:pPr>
      <w:rPr>
        <w:lang w:val="en-US" w:eastAsia="en-US" w:bidi="ar-SA"/>
      </w:rPr>
    </w:lvl>
    <w:lvl w:ilvl="3" w:tplc="4BE03FAA">
      <w:numFmt w:val="bullet"/>
      <w:lvlText w:val="•"/>
      <w:lvlJc w:val="left"/>
      <w:pPr>
        <w:ind w:left="3359" w:hanging="720"/>
      </w:pPr>
      <w:rPr>
        <w:lang w:val="en-US" w:eastAsia="en-US" w:bidi="ar-SA"/>
      </w:rPr>
    </w:lvl>
    <w:lvl w:ilvl="4" w:tplc="CDF0FC70">
      <w:numFmt w:val="bullet"/>
      <w:lvlText w:val="•"/>
      <w:lvlJc w:val="left"/>
      <w:pPr>
        <w:ind w:left="4206" w:hanging="720"/>
      </w:pPr>
      <w:rPr>
        <w:lang w:val="en-US" w:eastAsia="en-US" w:bidi="ar-SA"/>
      </w:rPr>
    </w:lvl>
    <w:lvl w:ilvl="5" w:tplc="2040997C">
      <w:numFmt w:val="bullet"/>
      <w:lvlText w:val="•"/>
      <w:lvlJc w:val="left"/>
      <w:pPr>
        <w:ind w:left="5053" w:hanging="720"/>
      </w:pPr>
      <w:rPr>
        <w:lang w:val="en-US" w:eastAsia="en-US" w:bidi="ar-SA"/>
      </w:rPr>
    </w:lvl>
    <w:lvl w:ilvl="6" w:tplc="8E7A5B3C">
      <w:numFmt w:val="bullet"/>
      <w:lvlText w:val="•"/>
      <w:lvlJc w:val="left"/>
      <w:pPr>
        <w:ind w:left="5899" w:hanging="720"/>
      </w:pPr>
      <w:rPr>
        <w:lang w:val="en-US" w:eastAsia="en-US" w:bidi="ar-SA"/>
      </w:rPr>
    </w:lvl>
    <w:lvl w:ilvl="7" w:tplc="8F0C2D54">
      <w:numFmt w:val="bullet"/>
      <w:lvlText w:val="•"/>
      <w:lvlJc w:val="left"/>
      <w:pPr>
        <w:ind w:left="6746" w:hanging="720"/>
      </w:pPr>
      <w:rPr>
        <w:lang w:val="en-US" w:eastAsia="en-US" w:bidi="ar-SA"/>
      </w:rPr>
    </w:lvl>
    <w:lvl w:ilvl="8" w:tplc="6EDA409E">
      <w:numFmt w:val="bullet"/>
      <w:lvlText w:val="•"/>
      <w:lvlJc w:val="left"/>
      <w:pPr>
        <w:ind w:left="7593" w:hanging="720"/>
      </w:pPr>
      <w:rPr>
        <w:lang w:val="en-US" w:eastAsia="en-US" w:bidi="ar-SA"/>
      </w:rPr>
    </w:lvl>
  </w:abstractNum>
  <w:abstractNum w:abstractNumId="46" w15:restartNumberingAfterBreak="0">
    <w:nsid w:val="60851978"/>
    <w:multiLevelType w:val="hybridMultilevel"/>
    <w:tmpl w:val="A87070BC"/>
    <w:lvl w:ilvl="0" w:tplc="343EA80E">
      <w:start w:val="1"/>
      <w:numFmt w:val="lowerLetter"/>
      <w:lvlText w:val="%1."/>
      <w:lvlJc w:val="left"/>
      <w:pPr>
        <w:ind w:left="1266" w:hanging="180"/>
      </w:pPr>
      <w:rPr>
        <w:rFonts w:ascii="Times New Roman" w:eastAsia="Times New Roman" w:hAnsi="Times New Roman" w:cs="Times New Roman" w:hint="default"/>
        <w:b w:val="0"/>
        <w:bCs w:val="0"/>
        <w:i w:val="0"/>
        <w:iCs w:val="0"/>
        <w:w w:val="99"/>
        <w:sz w:val="20"/>
        <w:szCs w:val="20"/>
        <w:lang w:val="en-US" w:eastAsia="en-US" w:bidi="ar-SA"/>
      </w:rPr>
    </w:lvl>
    <w:lvl w:ilvl="1" w:tplc="A0C64674">
      <w:numFmt w:val="bullet"/>
      <w:lvlText w:val="•"/>
      <w:lvlJc w:val="left"/>
      <w:pPr>
        <w:ind w:left="2122" w:hanging="180"/>
      </w:pPr>
      <w:rPr>
        <w:rFonts w:hint="default"/>
        <w:lang w:val="en-US" w:eastAsia="en-US" w:bidi="ar-SA"/>
      </w:rPr>
    </w:lvl>
    <w:lvl w:ilvl="2" w:tplc="3056E17A">
      <w:numFmt w:val="bullet"/>
      <w:lvlText w:val="•"/>
      <w:lvlJc w:val="left"/>
      <w:pPr>
        <w:ind w:left="2985" w:hanging="180"/>
      </w:pPr>
      <w:rPr>
        <w:rFonts w:hint="default"/>
        <w:lang w:val="en-US" w:eastAsia="en-US" w:bidi="ar-SA"/>
      </w:rPr>
    </w:lvl>
    <w:lvl w:ilvl="3" w:tplc="A268E68C">
      <w:numFmt w:val="bullet"/>
      <w:lvlText w:val="•"/>
      <w:lvlJc w:val="left"/>
      <w:pPr>
        <w:ind w:left="3847" w:hanging="180"/>
      </w:pPr>
      <w:rPr>
        <w:rFonts w:hint="default"/>
        <w:lang w:val="en-US" w:eastAsia="en-US" w:bidi="ar-SA"/>
      </w:rPr>
    </w:lvl>
    <w:lvl w:ilvl="4" w:tplc="1C0E9E1E">
      <w:numFmt w:val="bullet"/>
      <w:lvlText w:val="•"/>
      <w:lvlJc w:val="left"/>
      <w:pPr>
        <w:ind w:left="4710" w:hanging="180"/>
      </w:pPr>
      <w:rPr>
        <w:rFonts w:hint="default"/>
        <w:lang w:val="en-US" w:eastAsia="en-US" w:bidi="ar-SA"/>
      </w:rPr>
    </w:lvl>
    <w:lvl w:ilvl="5" w:tplc="8D7E7FD6">
      <w:numFmt w:val="bullet"/>
      <w:lvlText w:val="•"/>
      <w:lvlJc w:val="left"/>
      <w:pPr>
        <w:ind w:left="5573" w:hanging="180"/>
      </w:pPr>
      <w:rPr>
        <w:rFonts w:hint="default"/>
        <w:lang w:val="en-US" w:eastAsia="en-US" w:bidi="ar-SA"/>
      </w:rPr>
    </w:lvl>
    <w:lvl w:ilvl="6" w:tplc="C870E41E">
      <w:numFmt w:val="bullet"/>
      <w:lvlText w:val="•"/>
      <w:lvlJc w:val="left"/>
      <w:pPr>
        <w:ind w:left="6435" w:hanging="180"/>
      </w:pPr>
      <w:rPr>
        <w:rFonts w:hint="default"/>
        <w:lang w:val="en-US" w:eastAsia="en-US" w:bidi="ar-SA"/>
      </w:rPr>
    </w:lvl>
    <w:lvl w:ilvl="7" w:tplc="0A36210A">
      <w:numFmt w:val="bullet"/>
      <w:lvlText w:val="•"/>
      <w:lvlJc w:val="left"/>
      <w:pPr>
        <w:ind w:left="7298" w:hanging="180"/>
      </w:pPr>
      <w:rPr>
        <w:rFonts w:hint="default"/>
        <w:lang w:val="en-US" w:eastAsia="en-US" w:bidi="ar-SA"/>
      </w:rPr>
    </w:lvl>
    <w:lvl w:ilvl="8" w:tplc="F7308B36">
      <w:numFmt w:val="bullet"/>
      <w:lvlText w:val="•"/>
      <w:lvlJc w:val="left"/>
      <w:pPr>
        <w:ind w:left="8161" w:hanging="180"/>
      </w:pPr>
      <w:rPr>
        <w:rFonts w:hint="default"/>
        <w:lang w:val="en-US" w:eastAsia="en-US" w:bidi="ar-SA"/>
      </w:rPr>
    </w:lvl>
  </w:abstractNum>
  <w:abstractNum w:abstractNumId="47" w15:restartNumberingAfterBreak="0">
    <w:nsid w:val="60DB0529"/>
    <w:multiLevelType w:val="hybridMultilevel"/>
    <w:tmpl w:val="1D12A62C"/>
    <w:lvl w:ilvl="0" w:tplc="9558D70C">
      <w:start w:val="1"/>
      <w:numFmt w:val="lowerLetter"/>
      <w:lvlText w:val="(%1)"/>
      <w:lvlJc w:val="left"/>
      <w:pPr>
        <w:ind w:left="820" w:hanging="720"/>
      </w:pPr>
      <w:rPr>
        <w:rFonts w:ascii="Times New Roman" w:eastAsia="Arial" w:hAnsi="Times New Roman" w:cs="Times New Roman" w:hint="default"/>
        <w:b w:val="0"/>
        <w:bCs w:val="0"/>
        <w:i w:val="0"/>
        <w:iCs w:val="0"/>
        <w:w w:val="100"/>
        <w:sz w:val="20"/>
        <w:szCs w:val="20"/>
        <w:lang w:val="en-US" w:eastAsia="en-US" w:bidi="ar-SA"/>
      </w:rPr>
    </w:lvl>
    <w:lvl w:ilvl="1" w:tplc="6B4A92F0">
      <w:numFmt w:val="bullet"/>
      <w:lvlText w:val="•"/>
      <w:lvlJc w:val="left"/>
      <w:pPr>
        <w:ind w:left="1666" w:hanging="720"/>
      </w:pPr>
      <w:rPr>
        <w:lang w:val="en-US" w:eastAsia="en-US" w:bidi="ar-SA"/>
      </w:rPr>
    </w:lvl>
    <w:lvl w:ilvl="2" w:tplc="68726730">
      <w:numFmt w:val="bullet"/>
      <w:lvlText w:val="•"/>
      <w:lvlJc w:val="left"/>
      <w:pPr>
        <w:ind w:left="2513" w:hanging="720"/>
      </w:pPr>
      <w:rPr>
        <w:lang w:val="en-US" w:eastAsia="en-US" w:bidi="ar-SA"/>
      </w:rPr>
    </w:lvl>
    <w:lvl w:ilvl="3" w:tplc="2A3A6134">
      <w:numFmt w:val="bullet"/>
      <w:lvlText w:val="•"/>
      <w:lvlJc w:val="left"/>
      <w:pPr>
        <w:ind w:left="3359" w:hanging="720"/>
      </w:pPr>
      <w:rPr>
        <w:lang w:val="en-US" w:eastAsia="en-US" w:bidi="ar-SA"/>
      </w:rPr>
    </w:lvl>
    <w:lvl w:ilvl="4" w:tplc="837CD23C">
      <w:numFmt w:val="bullet"/>
      <w:lvlText w:val="•"/>
      <w:lvlJc w:val="left"/>
      <w:pPr>
        <w:ind w:left="4206" w:hanging="720"/>
      </w:pPr>
      <w:rPr>
        <w:lang w:val="en-US" w:eastAsia="en-US" w:bidi="ar-SA"/>
      </w:rPr>
    </w:lvl>
    <w:lvl w:ilvl="5" w:tplc="DCDEE326">
      <w:numFmt w:val="bullet"/>
      <w:lvlText w:val="•"/>
      <w:lvlJc w:val="left"/>
      <w:pPr>
        <w:ind w:left="5053" w:hanging="720"/>
      </w:pPr>
      <w:rPr>
        <w:lang w:val="en-US" w:eastAsia="en-US" w:bidi="ar-SA"/>
      </w:rPr>
    </w:lvl>
    <w:lvl w:ilvl="6" w:tplc="BE0EB130">
      <w:numFmt w:val="bullet"/>
      <w:lvlText w:val="•"/>
      <w:lvlJc w:val="left"/>
      <w:pPr>
        <w:ind w:left="5899" w:hanging="720"/>
      </w:pPr>
      <w:rPr>
        <w:lang w:val="en-US" w:eastAsia="en-US" w:bidi="ar-SA"/>
      </w:rPr>
    </w:lvl>
    <w:lvl w:ilvl="7" w:tplc="F9501AD8">
      <w:numFmt w:val="bullet"/>
      <w:lvlText w:val="•"/>
      <w:lvlJc w:val="left"/>
      <w:pPr>
        <w:ind w:left="6746" w:hanging="720"/>
      </w:pPr>
      <w:rPr>
        <w:lang w:val="en-US" w:eastAsia="en-US" w:bidi="ar-SA"/>
      </w:rPr>
    </w:lvl>
    <w:lvl w:ilvl="8" w:tplc="2ABA7778">
      <w:numFmt w:val="bullet"/>
      <w:lvlText w:val="•"/>
      <w:lvlJc w:val="left"/>
      <w:pPr>
        <w:ind w:left="7593" w:hanging="720"/>
      </w:pPr>
      <w:rPr>
        <w:lang w:val="en-US" w:eastAsia="en-US" w:bidi="ar-SA"/>
      </w:rPr>
    </w:lvl>
  </w:abstractNum>
  <w:abstractNum w:abstractNumId="48" w15:restartNumberingAfterBreak="0">
    <w:nsid w:val="65AD61B7"/>
    <w:multiLevelType w:val="hybridMultilevel"/>
    <w:tmpl w:val="0AE66424"/>
    <w:lvl w:ilvl="0" w:tplc="38E4EA6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FC9815FE">
      <w:numFmt w:val="bullet"/>
      <w:lvlText w:val="•"/>
      <w:lvlJc w:val="left"/>
      <w:pPr>
        <w:ind w:left="2302" w:hanging="190"/>
      </w:pPr>
      <w:rPr>
        <w:rFonts w:hint="default"/>
        <w:lang w:val="en-US" w:eastAsia="en-US" w:bidi="ar-SA"/>
      </w:rPr>
    </w:lvl>
    <w:lvl w:ilvl="2" w:tplc="0212B51E">
      <w:numFmt w:val="bullet"/>
      <w:lvlText w:val="•"/>
      <w:lvlJc w:val="left"/>
      <w:pPr>
        <w:ind w:left="3145" w:hanging="190"/>
      </w:pPr>
      <w:rPr>
        <w:rFonts w:hint="default"/>
        <w:lang w:val="en-US" w:eastAsia="en-US" w:bidi="ar-SA"/>
      </w:rPr>
    </w:lvl>
    <w:lvl w:ilvl="3" w:tplc="E6DAF342">
      <w:numFmt w:val="bullet"/>
      <w:lvlText w:val="•"/>
      <w:lvlJc w:val="left"/>
      <w:pPr>
        <w:ind w:left="3987" w:hanging="190"/>
      </w:pPr>
      <w:rPr>
        <w:rFonts w:hint="default"/>
        <w:lang w:val="en-US" w:eastAsia="en-US" w:bidi="ar-SA"/>
      </w:rPr>
    </w:lvl>
    <w:lvl w:ilvl="4" w:tplc="CF4AFA7E">
      <w:numFmt w:val="bullet"/>
      <w:lvlText w:val="•"/>
      <w:lvlJc w:val="left"/>
      <w:pPr>
        <w:ind w:left="4830" w:hanging="190"/>
      </w:pPr>
      <w:rPr>
        <w:rFonts w:hint="default"/>
        <w:lang w:val="en-US" w:eastAsia="en-US" w:bidi="ar-SA"/>
      </w:rPr>
    </w:lvl>
    <w:lvl w:ilvl="5" w:tplc="35EC13B6">
      <w:numFmt w:val="bullet"/>
      <w:lvlText w:val="•"/>
      <w:lvlJc w:val="left"/>
      <w:pPr>
        <w:ind w:left="5673" w:hanging="190"/>
      </w:pPr>
      <w:rPr>
        <w:rFonts w:hint="default"/>
        <w:lang w:val="en-US" w:eastAsia="en-US" w:bidi="ar-SA"/>
      </w:rPr>
    </w:lvl>
    <w:lvl w:ilvl="6" w:tplc="753E6CCC">
      <w:numFmt w:val="bullet"/>
      <w:lvlText w:val="•"/>
      <w:lvlJc w:val="left"/>
      <w:pPr>
        <w:ind w:left="6515" w:hanging="190"/>
      </w:pPr>
      <w:rPr>
        <w:rFonts w:hint="default"/>
        <w:lang w:val="en-US" w:eastAsia="en-US" w:bidi="ar-SA"/>
      </w:rPr>
    </w:lvl>
    <w:lvl w:ilvl="7" w:tplc="4D88B79A">
      <w:numFmt w:val="bullet"/>
      <w:lvlText w:val="•"/>
      <w:lvlJc w:val="left"/>
      <w:pPr>
        <w:ind w:left="7358" w:hanging="190"/>
      </w:pPr>
      <w:rPr>
        <w:rFonts w:hint="default"/>
        <w:lang w:val="en-US" w:eastAsia="en-US" w:bidi="ar-SA"/>
      </w:rPr>
    </w:lvl>
    <w:lvl w:ilvl="8" w:tplc="430A2B44">
      <w:numFmt w:val="bullet"/>
      <w:lvlText w:val="•"/>
      <w:lvlJc w:val="left"/>
      <w:pPr>
        <w:ind w:left="8201" w:hanging="190"/>
      </w:pPr>
      <w:rPr>
        <w:rFonts w:hint="default"/>
        <w:lang w:val="en-US" w:eastAsia="en-US" w:bidi="ar-SA"/>
      </w:rPr>
    </w:lvl>
  </w:abstractNum>
  <w:abstractNum w:abstractNumId="49" w15:restartNumberingAfterBreak="0">
    <w:nsid w:val="6A6901B5"/>
    <w:multiLevelType w:val="multilevel"/>
    <w:tmpl w:val="92404E12"/>
    <w:lvl w:ilvl="0">
      <w:start w:val="8"/>
      <w:numFmt w:val="decimal"/>
      <w:lvlText w:val="%1"/>
      <w:lvlJc w:val="left"/>
      <w:pPr>
        <w:ind w:left="1266" w:hanging="352"/>
      </w:pPr>
      <w:rPr>
        <w:rFonts w:hint="default"/>
        <w:lang w:val="en-US" w:eastAsia="en-US" w:bidi="ar-SA"/>
      </w:rPr>
    </w:lvl>
    <w:lvl w:ilvl="1">
      <w:start w:val="6"/>
      <w:numFmt w:val="decimal"/>
      <w:lvlText w:val="%1.%2."/>
      <w:lvlJc w:val="left"/>
      <w:pPr>
        <w:ind w:left="1266" w:hanging="352"/>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2"/>
      </w:pPr>
      <w:rPr>
        <w:rFonts w:hint="default"/>
        <w:lang w:val="en-US" w:eastAsia="en-US" w:bidi="ar-SA"/>
      </w:rPr>
    </w:lvl>
    <w:lvl w:ilvl="3">
      <w:numFmt w:val="bullet"/>
      <w:lvlText w:val="•"/>
      <w:lvlJc w:val="left"/>
      <w:pPr>
        <w:ind w:left="3847" w:hanging="352"/>
      </w:pPr>
      <w:rPr>
        <w:rFonts w:hint="default"/>
        <w:lang w:val="en-US" w:eastAsia="en-US" w:bidi="ar-SA"/>
      </w:rPr>
    </w:lvl>
    <w:lvl w:ilvl="4">
      <w:numFmt w:val="bullet"/>
      <w:lvlText w:val="•"/>
      <w:lvlJc w:val="left"/>
      <w:pPr>
        <w:ind w:left="4710" w:hanging="352"/>
      </w:pPr>
      <w:rPr>
        <w:rFonts w:hint="default"/>
        <w:lang w:val="en-US" w:eastAsia="en-US" w:bidi="ar-SA"/>
      </w:rPr>
    </w:lvl>
    <w:lvl w:ilvl="5">
      <w:numFmt w:val="bullet"/>
      <w:lvlText w:val="•"/>
      <w:lvlJc w:val="left"/>
      <w:pPr>
        <w:ind w:left="5573" w:hanging="352"/>
      </w:pPr>
      <w:rPr>
        <w:rFonts w:hint="default"/>
        <w:lang w:val="en-US" w:eastAsia="en-US" w:bidi="ar-SA"/>
      </w:rPr>
    </w:lvl>
    <w:lvl w:ilvl="6">
      <w:numFmt w:val="bullet"/>
      <w:lvlText w:val="•"/>
      <w:lvlJc w:val="left"/>
      <w:pPr>
        <w:ind w:left="6435" w:hanging="352"/>
      </w:pPr>
      <w:rPr>
        <w:rFonts w:hint="default"/>
        <w:lang w:val="en-US" w:eastAsia="en-US" w:bidi="ar-SA"/>
      </w:rPr>
    </w:lvl>
    <w:lvl w:ilvl="7">
      <w:numFmt w:val="bullet"/>
      <w:lvlText w:val="•"/>
      <w:lvlJc w:val="left"/>
      <w:pPr>
        <w:ind w:left="7298" w:hanging="352"/>
      </w:pPr>
      <w:rPr>
        <w:rFonts w:hint="default"/>
        <w:lang w:val="en-US" w:eastAsia="en-US" w:bidi="ar-SA"/>
      </w:rPr>
    </w:lvl>
    <w:lvl w:ilvl="8">
      <w:numFmt w:val="bullet"/>
      <w:lvlText w:val="•"/>
      <w:lvlJc w:val="left"/>
      <w:pPr>
        <w:ind w:left="8161" w:hanging="352"/>
      </w:pPr>
      <w:rPr>
        <w:rFonts w:hint="default"/>
        <w:lang w:val="en-US" w:eastAsia="en-US" w:bidi="ar-SA"/>
      </w:rPr>
    </w:lvl>
  </w:abstractNum>
  <w:abstractNum w:abstractNumId="50" w15:restartNumberingAfterBreak="0">
    <w:nsid w:val="6B903096"/>
    <w:multiLevelType w:val="hybridMultilevel"/>
    <w:tmpl w:val="B0ECEABA"/>
    <w:lvl w:ilvl="0" w:tplc="9A02B3EC">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2F2ADF62">
      <w:numFmt w:val="bullet"/>
      <w:lvlText w:val="•"/>
      <w:lvlJc w:val="left"/>
      <w:pPr>
        <w:ind w:left="1018" w:hanging="720"/>
      </w:pPr>
      <w:rPr>
        <w:lang w:val="en-US" w:eastAsia="en-US" w:bidi="ar-SA"/>
      </w:rPr>
    </w:lvl>
    <w:lvl w:ilvl="2" w:tplc="3162CF12">
      <w:numFmt w:val="bullet"/>
      <w:lvlText w:val="•"/>
      <w:lvlJc w:val="left"/>
      <w:pPr>
        <w:ind w:left="1937" w:hanging="720"/>
      </w:pPr>
      <w:rPr>
        <w:lang w:val="en-US" w:eastAsia="en-US" w:bidi="ar-SA"/>
      </w:rPr>
    </w:lvl>
    <w:lvl w:ilvl="3" w:tplc="7EA4DFFA">
      <w:numFmt w:val="bullet"/>
      <w:lvlText w:val="•"/>
      <w:lvlJc w:val="left"/>
      <w:pPr>
        <w:ind w:left="2855" w:hanging="720"/>
      </w:pPr>
      <w:rPr>
        <w:lang w:val="en-US" w:eastAsia="en-US" w:bidi="ar-SA"/>
      </w:rPr>
    </w:lvl>
    <w:lvl w:ilvl="4" w:tplc="18EEE308">
      <w:numFmt w:val="bullet"/>
      <w:lvlText w:val="•"/>
      <w:lvlJc w:val="left"/>
      <w:pPr>
        <w:ind w:left="3774" w:hanging="720"/>
      </w:pPr>
      <w:rPr>
        <w:lang w:val="en-US" w:eastAsia="en-US" w:bidi="ar-SA"/>
      </w:rPr>
    </w:lvl>
    <w:lvl w:ilvl="5" w:tplc="29AACFD0">
      <w:numFmt w:val="bullet"/>
      <w:lvlText w:val="•"/>
      <w:lvlJc w:val="left"/>
      <w:pPr>
        <w:ind w:left="4693" w:hanging="720"/>
      </w:pPr>
      <w:rPr>
        <w:lang w:val="en-US" w:eastAsia="en-US" w:bidi="ar-SA"/>
      </w:rPr>
    </w:lvl>
    <w:lvl w:ilvl="6" w:tplc="F2E4C828">
      <w:numFmt w:val="bullet"/>
      <w:lvlText w:val="•"/>
      <w:lvlJc w:val="left"/>
      <w:pPr>
        <w:ind w:left="5611" w:hanging="720"/>
      </w:pPr>
      <w:rPr>
        <w:lang w:val="en-US" w:eastAsia="en-US" w:bidi="ar-SA"/>
      </w:rPr>
    </w:lvl>
    <w:lvl w:ilvl="7" w:tplc="5E60090E">
      <w:numFmt w:val="bullet"/>
      <w:lvlText w:val="•"/>
      <w:lvlJc w:val="left"/>
      <w:pPr>
        <w:ind w:left="6530" w:hanging="720"/>
      </w:pPr>
      <w:rPr>
        <w:lang w:val="en-US" w:eastAsia="en-US" w:bidi="ar-SA"/>
      </w:rPr>
    </w:lvl>
    <w:lvl w:ilvl="8" w:tplc="9B42B146">
      <w:numFmt w:val="bullet"/>
      <w:lvlText w:val="•"/>
      <w:lvlJc w:val="left"/>
      <w:pPr>
        <w:ind w:left="7449" w:hanging="720"/>
      </w:pPr>
      <w:rPr>
        <w:lang w:val="en-US" w:eastAsia="en-US" w:bidi="ar-SA"/>
      </w:rPr>
    </w:lvl>
  </w:abstractNum>
  <w:abstractNum w:abstractNumId="51" w15:restartNumberingAfterBreak="0">
    <w:nsid w:val="6BF61D01"/>
    <w:multiLevelType w:val="multilevel"/>
    <w:tmpl w:val="D21C1198"/>
    <w:lvl w:ilvl="0">
      <w:start w:val="1"/>
      <w:numFmt w:val="decimal"/>
      <w:lvlText w:val="%1"/>
      <w:lvlJc w:val="left"/>
      <w:pPr>
        <w:ind w:left="1266" w:hanging="350"/>
      </w:pPr>
      <w:rPr>
        <w:rFonts w:hint="default"/>
        <w:lang w:val="en-US" w:eastAsia="en-US" w:bidi="ar-SA"/>
      </w:rPr>
    </w:lvl>
    <w:lvl w:ilvl="1">
      <w:start w:val="1"/>
      <w:numFmt w:val="decimal"/>
      <w:lvlText w:val="%1.%2."/>
      <w:lvlJc w:val="left"/>
      <w:pPr>
        <w:ind w:left="1266" w:hanging="35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0"/>
      </w:pPr>
      <w:rPr>
        <w:rFonts w:hint="default"/>
        <w:lang w:val="en-US" w:eastAsia="en-US" w:bidi="ar-SA"/>
      </w:rPr>
    </w:lvl>
    <w:lvl w:ilvl="3">
      <w:numFmt w:val="bullet"/>
      <w:lvlText w:val="•"/>
      <w:lvlJc w:val="left"/>
      <w:pPr>
        <w:ind w:left="3847" w:hanging="350"/>
      </w:pPr>
      <w:rPr>
        <w:rFonts w:hint="default"/>
        <w:lang w:val="en-US" w:eastAsia="en-US" w:bidi="ar-SA"/>
      </w:rPr>
    </w:lvl>
    <w:lvl w:ilvl="4">
      <w:numFmt w:val="bullet"/>
      <w:lvlText w:val="•"/>
      <w:lvlJc w:val="left"/>
      <w:pPr>
        <w:ind w:left="4710" w:hanging="350"/>
      </w:pPr>
      <w:rPr>
        <w:rFonts w:hint="default"/>
        <w:lang w:val="en-US" w:eastAsia="en-US" w:bidi="ar-SA"/>
      </w:rPr>
    </w:lvl>
    <w:lvl w:ilvl="5">
      <w:numFmt w:val="bullet"/>
      <w:lvlText w:val="•"/>
      <w:lvlJc w:val="left"/>
      <w:pPr>
        <w:ind w:left="5573" w:hanging="350"/>
      </w:pPr>
      <w:rPr>
        <w:rFonts w:hint="default"/>
        <w:lang w:val="en-US" w:eastAsia="en-US" w:bidi="ar-SA"/>
      </w:rPr>
    </w:lvl>
    <w:lvl w:ilvl="6">
      <w:numFmt w:val="bullet"/>
      <w:lvlText w:val="•"/>
      <w:lvlJc w:val="left"/>
      <w:pPr>
        <w:ind w:left="6435" w:hanging="350"/>
      </w:pPr>
      <w:rPr>
        <w:rFonts w:hint="default"/>
        <w:lang w:val="en-US" w:eastAsia="en-US" w:bidi="ar-SA"/>
      </w:rPr>
    </w:lvl>
    <w:lvl w:ilvl="7">
      <w:numFmt w:val="bullet"/>
      <w:lvlText w:val="•"/>
      <w:lvlJc w:val="left"/>
      <w:pPr>
        <w:ind w:left="7298" w:hanging="350"/>
      </w:pPr>
      <w:rPr>
        <w:rFonts w:hint="default"/>
        <w:lang w:val="en-US" w:eastAsia="en-US" w:bidi="ar-SA"/>
      </w:rPr>
    </w:lvl>
    <w:lvl w:ilvl="8">
      <w:numFmt w:val="bullet"/>
      <w:lvlText w:val="•"/>
      <w:lvlJc w:val="left"/>
      <w:pPr>
        <w:ind w:left="8161" w:hanging="350"/>
      </w:pPr>
      <w:rPr>
        <w:rFonts w:hint="default"/>
        <w:lang w:val="en-US" w:eastAsia="en-US" w:bidi="ar-SA"/>
      </w:rPr>
    </w:lvl>
  </w:abstractNum>
  <w:abstractNum w:abstractNumId="52" w15:restartNumberingAfterBreak="0">
    <w:nsid w:val="6C4D0AED"/>
    <w:multiLevelType w:val="multilevel"/>
    <w:tmpl w:val="56543148"/>
    <w:lvl w:ilvl="0">
      <w:start w:val="1"/>
      <w:numFmt w:val="decimal"/>
      <w:lvlText w:val="%1"/>
      <w:lvlJc w:val="left"/>
      <w:pPr>
        <w:ind w:left="1266" w:hanging="350"/>
      </w:pPr>
      <w:rPr>
        <w:rFonts w:hint="default"/>
        <w:lang w:val="en-US" w:eastAsia="en-US" w:bidi="ar-SA"/>
      </w:rPr>
    </w:lvl>
    <w:lvl w:ilvl="1">
      <w:start w:val="1"/>
      <w:numFmt w:val="decimal"/>
      <w:lvlText w:val="%1.%2."/>
      <w:lvlJc w:val="left"/>
      <w:pPr>
        <w:ind w:left="1266" w:hanging="350"/>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350"/>
      </w:pPr>
      <w:rPr>
        <w:rFonts w:hint="default"/>
        <w:lang w:val="en-US" w:eastAsia="en-US" w:bidi="ar-SA"/>
      </w:rPr>
    </w:lvl>
    <w:lvl w:ilvl="3">
      <w:numFmt w:val="bullet"/>
      <w:lvlText w:val="•"/>
      <w:lvlJc w:val="left"/>
      <w:pPr>
        <w:ind w:left="3847" w:hanging="350"/>
      </w:pPr>
      <w:rPr>
        <w:rFonts w:hint="default"/>
        <w:lang w:val="en-US" w:eastAsia="en-US" w:bidi="ar-SA"/>
      </w:rPr>
    </w:lvl>
    <w:lvl w:ilvl="4">
      <w:numFmt w:val="bullet"/>
      <w:lvlText w:val="•"/>
      <w:lvlJc w:val="left"/>
      <w:pPr>
        <w:ind w:left="4710" w:hanging="350"/>
      </w:pPr>
      <w:rPr>
        <w:rFonts w:hint="default"/>
        <w:lang w:val="en-US" w:eastAsia="en-US" w:bidi="ar-SA"/>
      </w:rPr>
    </w:lvl>
    <w:lvl w:ilvl="5">
      <w:numFmt w:val="bullet"/>
      <w:lvlText w:val="•"/>
      <w:lvlJc w:val="left"/>
      <w:pPr>
        <w:ind w:left="5573" w:hanging="350"/>
      </w:pPr>
      <w:rPr>
        <w:rFonts w:hint="default"/>
        <w:lang w:val="en-US" w:eastAsia="en-US" w:bidi="ar-SA"/>
      </w:rPr>
    </w:lvl>
    <w:lvl w:ilvl="6">
      <w:numFmt w:val="bullet"/>
      <w:lvlText w:val="•"/>
      <w:lvlJc w:val="left"/>
      <w:pPr>
        <w:ind w:left="6435" w:hanging="350"/>
      </w:pPr>
      <w:rPr>
        <w:rFonts w:hint="default"/>
        <w:lang w:val="en-US" w:eastAsia="en-US" w:bidi="ar-SA"/>
      </w:rPr>
    </w:lvl>
    <w:lvl w:ilvl="7">
      <w:numFmt w:val="bullet"/>
      <w:lvlText w:val="•"/>
      <w:lvlJc w:val="left"/>
      <w:pPr>
        <w:ind w:left="7298" w:hanging="350"/>
      </w:pPr>
      <w:rPr>
        <w:rFonts w:hint="default"/>
        <w:lang w:val="en-US" w:eastAsia="en-US" w:bidi="ar-SA"/>
      </w:rPr>
    </w:lvl>
    <w:lvl w:ilvl="8">
      <w:numFmt w:val="bullet"/>
      <w:lvlText w:val="•"/>
      <w:lvlJc w:val="left"/>
      <w:pPr>
        <w:ind w:left="8161" w:hanging="350"/>
      </w:pPr>
      <w:rPr>
        <w:rFonts w:hint="default"/>
        <w:lang w:val="en-US" w:eastAsia="en-US" w:bidi="ar-SA"/>
      </w:rPr>
    </w:lvl>
  </w:abstractNum>
  <w:abstractNum w:abstractNumId="53" w15:restartNumberingAfterBreak="0">
    <w:nsid w:val="6E2373CD"/>
    <w:multiLevelType w:val="hybridMultilevel"/>
    <w:tmpl w:val="94AAE20E"/>
    <w:lvl w:ilvl="0" w:tplc="C7106790">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1AD816D2">
      <w:numFmt w:val="bullet"/>
      <w:lvlText w:val="•"/>
      <w:lvlJc w:val="left"/>
      <w:pPr>
        <w:ind w:left="1018" w:hanging="720"/>
      </w:pPr>
      <w:rPr>
        <w:lang w:val="en-US" w:eastAsia="en-US" w:bidi="ar-SA"/>
      </w:rPr>
    </w:lvl>
    <w:lvl w:ilvl="2" w:tplc="EA8A5136">
      <w:numFmt w:val="bullet"/>
      <w:lvlText w:val="•"/>
      <w:lvlJc w:val="left"/>
      <w:pPr>
        <w:ind w:left="1937" w:hanging="720"/>
      </w:pPr>
      <w:rPr>
        <w:lang w:val="en-US" w:eastAsia="en-US" w:bidi="ar-SA"/>
      </w:rPr>
    </w:lvl>
    <w:lvl w:ilvl="3" w:tplc="F73664A8">
      <w:numFmt w:val="bullet"/>
      <w:lvlText w:val="•"/>
      <w:lvlJc w:val="left"/>
      <w:pPr>
        <w:ind w:left="2855" w:hanging="720"/>
      </w:pPr>
      <w:rPr>
        <w:lang w:val="en-US" w:eastAsia="en-US" w:bidi="ar-SA"/>
      </w:rPr>
    </w:lvl>
    <w:lvl w:ilvl="4" w:tplc="E9FCF19E">
      <w:numFmt w:val="bullet"/>
      <w:lvlText w:val="•"/>
      <w:lvlJc w:val="left"/>
      <w:pPr>
        <w:ind w:left="3774" w:hanging="720"/>
      </w:pPr>
      <w:rPr>
        <w:lang w:val="en-US" w:eastAsia="en-US" w:bidi="ar-SA"/>
      </w:rPr>
    </w:lvl>
    <w:lvl w:ilvl="5" w:tplc="CFD81614">
      <w:numFmt w:val="bullet"/>
      <w:lvlText w:val="•"/>
      <w:lvlJc w:val="left"/>
      <w:pPr>
        <w:ind w:left="4693" w:hanging="720"/>
      </w:pPr>
      <w:rPr>
        <w:lang w:val="en-US" w:eastAsia="en-US" w:bidi="ar-SA"/>
      </w:rPr>
    </w:lvl>
    <w:lvl w:ilvl="6" w:tplc="4A668CB6">
      <w:numFmt w:val="bullet"/>
      <w:lvlText w:val="•"/>
      <w:lvlJc w:val="left"/>
      <w:pPr>
        <w:ind w:left="5611" w:hanging="720"/>
      </w:pPr>
      <w:rPr>
        <w:lang w:val="en-US" w:eastAsia="en-US" w:bidi="ar-SA"/>
      </w:rPr>
    </w:lvl>
    <w:lvl w:ilvl="7" w:tplc="A6C2F07E">
      <w:numFmt w:val="bullet"/>
      <w:lvlText w:val="•"/>
      <w:lvlJc w:val="left"/>
      <w:pPr>
        <w:ind w:left="6530" w:hanging="720"/>
      </w:pPr>
      <w:rPr>
        <w:lang w:val="en-US" w:eastAsia="en-US" w:bidi="ar-SA"/>
      </w:rPr>
    </w:lvl>
    <w:lvl w:ilvl="8" w:tplc="BD920BB6">
      <w:numFmt w:val="bullet"/>
      <w:lvlText w:val="•"/>
      <w:lvlJc w:val="left"/>
      <w:pPr>
        <w:ind w:left="7449" w:hanging="720"/>
      </w:pPr>
      <w:rPr>
        <w:lang w:val="en-US" w:eastAsia="en-US" w:bidi="ar-SA"/>
      </w:rPr>
    </w:lvl>
  </w:abstractNum>
  <w:abstractNum w:abstractNumId="54" w15:restartNumberingAfterBreak="0">
    <w:nsid w:val="70D62448"/>
    <w:multiLevelType w:val="multilevel"/>
    <w:tmpl w:val="C7826674"/>
    <w:lvl w:ilvl="0">
      <w:start w:val="6"/>
      <w:numFmt w:val="decimal"/>
      <w:lvlText w:val="%1"/>
      <w:lvlJc w:val="left"/>
      <w:pPr>
        <w:ind w:left="1266" w:hanging="295"/>
      </w:pPr>
      <w:rPr>
        <w:rFonts w:hint="default"/>
        <w:lang w:val="en-US" w:eastAsia="en-US" w:bidi="ar-SA"/>
      </w:rPr>
    </w:lvl>
    <w:lvl w:ilvl="1">
      <w:start w:val="1"/>
      <w:numFmt w:val="decimal"/>
      <w:lvlText w:val="%1.%2"/>
      <w:lvlJc w:val="left"/>
      <w:pPr>
        <w:ind w:left="1266" w:hanging="295"/>
      </w:pPr>
      <w:rPr>
        <w:rFonts w:ascii="Times New Roman" w:eastAsia="Times New Roman" w:hAnsi="Times New Roman" w:cs="Times New Roman" w:hint="default"/>
        <w:b/>
        <w:bCs/>
        <w:i w:val="0"/>
        <w:iCs w:val="0"/>
        <w:spacing w:val="0"/>
        <w:w w:val="99"/>
        <w:sz w:val="20"/>
        <w:szCs w:val="20"/>
        <w:lang w:val="en-US" w:eastAsia="en-US" w:bidi="ar-SA"/>
      </w:rPr>
    </w:lvl>
    <w:lvl w:ilvl="2">
      <w:numFmt w:val="bullet"/>
      <w:lvlText w:val="•"/>
      <w:lvlJc w:val="left"/>
      <w:pPr>
        <w:ind w:left="2985" w:hanging="295"/>
      </w:pPr>
      <w:rPr>
        <w:rFonts w:hint="default"/>
        <w:lang w:val="en-US" w:eastAsia="en-US" w:bidi="ar-SA"/>
      </w:rPr>
    </w:lvl>
    <w:lvl w:ilvl="3">
      <w:numFmt w:val="bullet"/>
      <w:lvlText w:val="•"/>
      <w:lvlJc w:val="left"/>
      <w:pPr>
        <w:ind w:left="3847" w:hanging="295"/>
      </w:pPr>
      <w:rPr>
        <w:rFonts w:hint="default"/>
        <w:lang w:val="en-US" w:eastAsia="en-US" w:bidi="ar-SA"/>
      </w:rPr>
    </w:lvl>
    <w:lvl w:ilvl="4">
      <w:numFmt w:val="bullet"/>
      <w:lvlText w:val="•"/>
      <w:lvlJc w:val="left"/>
      <w:pPr>
        <w:ind w:left="4710" w:hanging="295"/>
      </w:pPr>
      <w:rPr>
        <w:rFonts w:hint="default"/>
        <w:lang w:val="en-US" w:eastAsia="en-US" w:bidi="ar-SA"/>
      </w:rPr>
    </w:lvl>
    <w:lvl w:ilvl="5">
      <w:numFmt w:val="bullet"/>
      <w:lvlText w:val="•"/>
      <w:lvlJc w:val="left"/>
      <w:pPr>
        <w:ind w:left="5573" w:hanging="295"/>
      </w:pPr>
      <w:rPr>
        <w:rFonts w:hint="default"/>
        <w:lang w:val="en-US" w:eastAsia="en-US" w:bidi="ar-SA"/>
      </w:rPr>
    </w:lvl>
    <w:lvl w:ilvl="6">
      <w:numFmt w:val="bullet"/>
      <w:lvlText w:val="•"/>
      <w:lvlJc w:val="left"/>
      <w:pPr>
        <w:ind w:left="6435" w:hanging="295"/>
      </w:pPr>
      <w:rPr>
        <w:rFonts w:hint="default"/>
        <w:lang w:val="en-US" w:eastAsia="en-US" w:bidi="ar-SA"/>
      </w:rPr>
    </w:lvl>
    <w:lvl w:ilvl="7">
      <w:numFmt w:val="bullet"/>
      <w:lvlText w:val="•"/>
      <w:lvlJc w:val="left"/>
      <w:pPr>
        <w:ind w:left="7298" w:hanging="295"/>
      </w:pPr>
      <w:rPr>
        <w:rFonts w:hint="default"/>
        <w:lang w:val="en-US" w:eastAsia="en-US" w:bidi="ar-SA"/>
      </w:rPr>
    </w:lvl>
    <w:lvl w:ilvl="8">
      <w:numFmt w:val="bullet"/>
      <w:lvlText w:val="•"/>
      <w:lvlJc w:val="left"/>
      <w:pPr>
        <w:ind w:left="8161" w:hanging="295"/>
      </w:pPr>
      <w:rPr>
        <w:rFonts w:hint="default"/>
        <w:lang w:val="en-US" w:eastAsia="en-US" w:bidi="ar-SA"/>
      </w:rPr>
    </w:lvl>
  </w:abstractNum>
  <w:abstractNum w:abstractNumId="55" w15:restartNumberingAfterBreak="0">
    <w:nsid w:val="723D603E"/>
    <w:multiLevelType w:val="hybridMultilevel"/>
    <w:tmpl w:val="20AA7204"/>
    <w:lvl w:ilvl="0" w:tplc="9E327DCA">
      <w:start w:val="1"/>
      <w:numFmt w:val="lowerLetter"/>
      <w:lvlText w:val="(%1)"/>
      <w:lvlJc w:val="left"/>
      <w:pPr>
        <w:ind w:left="100" w:hanging="720"/>
      </w:pPr>
      <w:rPr>
        <w:rFonts w:ascii="Times New Roman" w:eastAsia="Arial" w:hAnsi="Times New Roman" w:cs="Times New Roman" w:hint="default"/>
        <w:b w:val="0"/>
        <w:bCs w:val="0"/>
        <w:i w:val="0"/>
        <w:iCs w:val="0"/>
        <w:w w:val="100"/>
        <w:sz w:val="20"/>
        <w:szCs w:val="20"/>
        <w:lang w:val="en-US" w:eastAsia="en-US" w:bidi="ar-SA"/>
      </w:rPr>
    </w:lvl>
    <w:lvl w:ilvl="1" w:tplc="0E2C0A1E">
      <w:numFmt w:val="bullet"/>
      <w:lvlText w:val="•"/>
      <w:lvlJc w:val="left"/>
      <w:pPr>
        <w:ind w:left="1018" w:hanging="720"/>
      </w:pPr>
      <w:rPr>
        <w:lang w:val="en-US" w:eastAsia="en-US" w:bidi="ar-SA"/>
      </w:rPr>
    </w:lvl>
    <w:lvl w:ilvl="2" w:tplc="7A885184">
      <w:numFmt w:val="bullet"/>
      <w:lvlText w:val="•"/>
      <w:lvlJc w:val="left"/>
      <w:pPr>
        <w:ind w:left="1937" w:hanging="720"/>
      </w:pPr>
      <w:rPr>
        <w:lang w:val="en-US" w:eastAsia="en-US" w:bidi="ar-SA"/>
      </w:rPr>
    </w:lvl>
    <w:lvl w:ilvl="3" w:tplc="B872A0D4">
      <w:numFmt w:val="bullet"/>
      <w:lvlText w:val="•"/>
      <w:lvlJc w:val="left"/>
      <w:pPr>
        <w:ind w:left="2855" w:hanging="720"/>
      </w:pPr>
      <w:rPr>
        <w:lang w:val="en-US" w:eastAsia="en-US" w:bidi="ar-SA"/>
      </w:rPr>
    </w:lvl>
    <w:lvl w:ilvl="4" w:tplc="8B104B38">
      <w:numFmt w:val="bullet"/>
      <w:lvlText w:val="•"/>
      <w:lvlJc w:val="left"/>
      <w:pPr>
        <w:ind w:left="3774" w:hanging="720"/>
      </w:pPr>
      <w:rPr>
        <w:lang w:val="en-US" w:eastAsia="en-US" w:bidi="ar-SA"/>
      </w:rPr>
    </w:lvl>
    <w:lvl w:ilvl="5" w:tplc="1BC0F472">
      <w:numFmt w:val="bullet"/>
      <w:lvlText w:val="•"/>
      <w:lvlJc w:val="left"/>
      <w:pPr>
        <w:ind w:left="4693" w:hanging="720"/>
      </w:pPr>
      <w:rPr>
        <w:lang w:val="en-US" w:eastAsia="en-US" w:bidi="ar-SA"/>
      </w:rPr>
    </w:lvl>
    <w:lvl w:ilvl="6" w:tplc="3E86019C">
      <w:numFmt w:val="bullet"/>
      <w:lvlText w:val="•"/>
      <w:lvlJc w:val="left"/>
      <w:pPr>
        <w:ind w:left="5611" w:hanging="720"/>
      </w:pPr>
      <w:rPr>
        <w:lang w:val="en-US" w:eastAsia="en-US" w:bidi="ar-SA"/>
      </w:rPr>
    </w:lvl>
    <w:lvl w:ilvl="7" w:tplc="FF3AF460">
      <w:numFmt w:val="bullet"/>
      <w:lvlText w:val="•"/>
      <w:lvlJc w:val="left"/>
      <w:pPr>
        <w:ind w:left="6530" w:hanging="720"/>
      </w:pPr>
      <w:rPr>
        <w:lang w:val="en-US" w:eastAsia="en-US" w:bidi="ar-SA"/>
      </w:rPr>
    </w:lvl>
    <w:lvl w:ilvl="8" w:tplc="8CBA3950">
      <w:numFmt w:val="bullet"/>
      <w:lvlText w:val="•"/>
      <w:lvlJc w:val="left"/>
      <w:pPr>
        <w:ind w:left="7449" w:hanging="720"/>
      </w:pPr>
      <w:rPr>
        <w:lang w:val="en-US" w:eastAsia="en-US" w:bidi="ar-SA"/>
      </w:rPr>
    </w:lvl>
  </w:abstractNum>
  <w:abstractNum w:abstractNumId="56" w15:restartNumberingAfterBreak="0">
    <w:nsid w:val="786D320A"/>
    <w:multiLevelType w:val="hybridMultilevel"/>
    <w:tmpl w:val="D49E5C68"/>
    <w:lvl w:ilvl="0" w:tplc="80769006">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9DFAE886">
      <w:numFmt w:val="bullet"/>
      <w:lvlText w:val="•"/>
      <w:lvlJc w:val="left"/>
      <w:pPr>
        <w:ind w:left="2302" w:hanging="190"/>
      </w:pPr>
      <w:rPr>
        <w:rFonts w:hint="default"/>
        <w:lang w:val="en-US" w:eastAsia="en-US" w:bidi="ar-SA"/>
      </w:rPr>
    </w:lvl>
    <w:lvl w:ilvl="2" w:tplc="12C4392A">
      <w:numFmt w:val="bullet"/>
      <w:lvlText w:val="•"/>
      <w:lvlJc w:val="left"/>
      <w:pPr>
        <w:ind w:left="3145" w:hanging="190"/>
      </w:pPr>
      <w:rPr>
        <w:rFonts w:hint="default"/>
        <w:lang w:val="en-US" w:eastAsia="en-US" w:bidi="ar-SA"/>
      </w:rPr>
    </w:lvl>
    <w:lvl w:ilvl="3" w:tplc="71E6F292">
      <w:numFmt w:val="bullet"/>
      <w:lvlText w:val="•"/>
      <w:lvlJc w:val="left"/>
      <w:pPr>
        <w:ind w:left="3987" w:hanging="190"/>
      </w:pPr>
      <w:rPr>
        <w:rFonts w:hint="default"/>
        <w:lang w:val="en-US" w:eastAsia="en-US" w:bidi="ar-SA"/>
      </w:rPr>
    </w:lvl>
    <w:lvl w:ilvl="4" w:tplc="813A136A">
      <w:numFmt w:val="bullet"/>
      <w:lvlText w:val="•"/>
      <w:lvlJc w:val="left"/>
      <w:pPr>
        <w:ind w:left="4830" w:hanging="190"/>
      </w:pPr>
      <w:rPr>
        <w:rFonts w:hint="default"/>
        <w:lang w:val="en-US" w:eastAsia="en-US" w:bidi="ar-SA"/>
      </w:rPr>
    </w:lvl>
    <w:lvl w:ilvl="5" w:tplc="4D3ECDB2">
      <w:numFmt w:val="bullet"/>
      <w:lvlText w:val="•"/>
      <w:lvlJc w:val="left"/>
      <w:pPr>
        <w:ind w:left="5673" w:hanging="190"/>
      </w:pPr>
      <w:rPr>
        <w:rFonts w:hint="default"/>
        <w:lang w:val="en-US" w:eastAsia="en-US" w:bidi="ar-SA"/>
      </w:rPr>
    </w:lvl>
    <w:lvl w:ilvl="6" w:tplc="B28AD90A">
      <w:numFmt w:val="bullet"/>
      <w:lvlText w:val="•"/>
      <w:lvlJc w:val="left"/>
      <w:pPr>
        <w:ind w:left="6515" w:hanging="190"/>
      </w:pPr>
      <w:rPr>
        <w:rFonts w:hint="default"/>
        <w:lang w:val="en-US" w:eastAsia="en-US" w:bidi="ar-SA"/>
      </w:rPr>
    </w:lvl>
    <w:lvl w:ilvl="7" w:tplc="0B3C7192">
      <w:numFmt w:val="bullet"/>
      <w:lvlText w:val="•"/>
      <w:lvlJc w:val="left"/>
      <w:pPr>
        <w:ind w:left="7358" w:hanging="190"/>
      </w:pPr>
      <w:rPr>
        <w:rFonts w:hint="default"/>
        <w:lang w:val="en-US" w:eastAsia="en-US" w:bidi="ar-SA"/>
      </w:rPr>
    </w:lvl>
    <w:lvl w:ilvl="8" w:tplc="7CF2BA3A">
      <w:numFmt w:val="bullet"/>
      <w:lvlText w:val="•"/>
      <w:lvlJc w:val="left"/>
      <w:pPr>
        <w:ind w:left="8201" w:hanging="190"/>
      </w:pPr>
      <w:rPr>
        <w:rFonts w:hint="default"/>
        <w:lang w:val="en-US" w:eastAsia="en-US" w:bidi="ar-SA"/>
      </w:rPr>
    </w:lvl>
  </w:abstractNum>
  <w:abstractNum w:abstractNumId="57" w15:restartNumberingAfterBreak="0">
    <w:nsid w:val="7E0D1732"/>
    <w:multiLevelType w:val="hybridMultilevel"/>
    <w:tmpl w:val="3760D010"/>
    <w:lvl w:ilvl="0" w:tplc="A5009144">
      <w:start w:val="1"/>
      <w:numFmt w:val="lowerLetter"/>
      <w:lvlText w:val="%1."/>
      <w:lvlJc w:val="left"/>
      <w:pPr>
        <w:ind w:left="1457" w:hanging="190"/>
      </w:pPr>
      <w:rPr>
        <w:rFonts w:ascii="Times New Roman" w:eastAsia="Times New Roman" w:hAnsi="Times New Roman" w:cs="Times New Roman" w:hint="default"/>
        <w:b w:val="0"/>
        <w:bCs w:val="0"/>
        <w:i w:val="0"/>
        <w:iCs w:val="0"/>
        <w:w w:val="99"/>
        <w:sz w:val="20"/>
        <w:szCs w:val="20"/>
        <w:lang w:val="en-US" w:eastAsia="en-US" w:bidi="ar-SA"/>
      </w:rPr>
    </w:lvl>
    <w:lvl w:ilvl="1" w:tplc="757A3836">
      <w:numFmt w:val="bullet"/>
      <w:lvlText w:val="•"/>
      <w:lvlJc w:val="left"/>
      <w:pPr>
        <w:ind w:left="2302" w:hanging="190"/>
      </w:pPr>
      <w:rPr>
        <w:rFonts w:hint="default"/>
        <w:lang w:val="en-US" w:eastAsia="en-US" w:bidi="ar-SA"/>
      </w:rPr>
    </w:lvl>
    <w:lvl w:ilvl="2" w:tplc="EDF8E0F4">
      <w:numFmt w:val="bullet"/>
      <w:lvlText w:val="•"/>
      <w:lvlJc w:val="left"/>
      <w:pPr>
        <w:ind w:left="3145" w:hanging="190"/>
      </w:pPr>
      <w:rPr>
        <w:rFonts w:hint="default"/>
        <w:lang w:val="en-US" w:eastAsia="en-US" w:bidi="ar-SA"/>
      </w:rPr>
    </w:lvl>
    <w:lvl w:ilvl="3" w:tplc="754C7CAA">
      <w:numFmt w:val="bullet"/>
      <w:lvlText w:val="•"/>
      <w:lvlJc w:val="left"/>
      <w:pPr>
        <w:ind w:left="3987" w:hanging="190"/>
      </w:pPr>
      <w:rPr>
        <w:rFonts w:hint="default"/>
        <w:lang w:val="en-US" w:eastAsia="en-US" w:bidi="ar-SA"/>
      </w:rPr>
    </w:lvl>
    <w:lvl w:ilvl="4" w:tplc="0AA0EA22">
      <w:numFmt w:val="bullet"/>
      <w:lvlText w:val="•"/>
      <w:lvlJc w:val="left"/>
      <w:pPr>
        <w:ind w:left="4830" w:hanging="190"/>
      </w:pPr>
      <w:rPr>
        <w:rFonts w:hint="default"/>
        <w:lang w:val="en-US" w:eastAsia="en-US" w:bidi="ar-SA"/>
      </w:rPr>
    </w:lvl>
    <w:lvl w:ilvl="5" w:tplc="ADAE598C">
      <w:numFmt w:val="bullet"/>
      <w:lvlText w:val="•"/>
      <w:lvlJc w:val="left"/>
      <w:pPr>
        <w:ind w:left="5673" w:hanging="190"/>
      </w:pPr>
      <w:rPr>
        <w:rFonts w:hint="default"/>
        <w:lang w:val="en-US" w:eastAsia="en-US" w:bidi="ar-SA"/>
      </w:rPr>
    </w:lvl>
    <w:lvl w:ilvl="6" w:tplc="A7F4E982">
      <w:numFmt w:val="bullet"/>
      <w:lvlText w:val="•"/>
      <w:lvlJc w:val="left"/>
      <w:pPr>
        <w:ind w:left="6515" w:hanging="190"/>
      </w:pPr>
      <w:rPr>
        <w:rFonts w:hint="default"/>
        <w:lang w:val="en-US" w:eastAsia="en-US" w:bidi="ar-SA"/>
      </w:rPr>
    </w:lvl>
    <w:lvl w:ilvl="7" w:tplc="B54CB82A">
      <w:numFmt w:val="bullet"/>
      <w:lvlText w:val="•"/>
      <w:lvlJc w:val="left"/>
      <w:pPr>
        <w:ind w:left="7358" w:hanging="190"/>
      </w:pPr>
      <w:rPr>
        <w:rFonts w:hint="default"/>
        <w:lang w:val="en-US" w:eastAsia="en-US" w:bidi="ar-SA"/>
      </w:rPr>
    </w:lvl>
    <w:lvl w:ilvl="8" w:tplc="B46059C0">
      <w:numFmt w:val="bullet"/>
      <w:lvlText w:val="•"/>
      <w:lvlJc w:val="left"/>
      <w:pPr>
        <w:ind w:left="8201" w:hanging="190"/>
      </w:pPr>
      <w:rPr>
        <w:rFonts w:hint="default"/>
        <w:lang w:val="en-US" w:eastAsia="en-US" w:bidi="ar-SA"/>
      </w:rPr>
    </w:lvl>
  </w:abstractNum>
  <w:abstractNum w:abstractNumId="58" w15:restartNumberingAfterBreak="0">
    <w:nsid w:val="7EC51367"/>
    <w:multiLevelType w:val="multilevel"/>
    <w:tmpl w:val="B4800688"/>
    <w:lvl w:ilvl="0">
      <w:start w:val="13"/>
      <w:numFmt w:val="decimal"/>
      <w:lvlText w:val="%1"/>
      <w:lvlJc w:val="left"/>
      <w:pPr>
        <w:ind w:left="1266" w:hanging="491"/>
      </w:pPr>
      <w:rPr>
        <w:rFonts w:hint="default"/>
        <w:lang w:val="en-US" w:eastAsia="en-US" w:bidi="ar-SA"/>
      </w:rPr>
    </w:lvl>
    <w:lvl w:ilvl="1">
      <w:start w:val="1"/>
      <w:numFmt w:val="decimal"/>
      <w:lvlText w:val="%1.%2."/>
      <w:lvlJc w:val="left"/>
      <w:pPr>
        <w:ind w:left="1266" w:hanging="491"/>
      </w:pPr>
      <w:rPr>
        <w:rFonts w:ascii="Times New Roman" w:eastAsia="Times New Roman" w:hAnsi="Times New Roman" w:cs="Times New Roman" w:hint="default"/>
        <w:b w:val="0"/>
        <w:bCs w:val="0"/>
        <w:i w:val="0"/>
        <w:iCs w:val="0"/>
        <w:spacing w:val="0"/>
        <w:w w:val="99"/>
        <w:sz w:val="20"/>
        <w:szCs w:val="20"/>
        <w:lang w:val="en-US" w:eastAsia="en-US" w:bidi="ar-SA"/>
      </w:rPr>
    </w:lvl>
    <w:lvl w:ilvl="2">
      <w:numFmt w:val="bullet"/>
      <w:lvlText w:val="•"/>
      <w:lvlJc w:val="left"/>
      <w:pPr>
        <w:ind w:left="2985" w:hanging="491"/>
      </w:pPr>
      <w:rPr>
        <w:rFonts w:hint="default"/>
        <w:lang w:val="en-US" w:eastAsia="en-US" w:bidi="ar-SA"/>
      </w:rPr>
    </w:lvl>
    <w:lvl w:ilvl="3">
      <w:numFmt w:val="bullet"/>
      <w:lvlText w:val="•"/>
      <w:lvlJc w:val="left"/>
      <w:pPr>
        <w:ind w:left="3847" w:hanging="491"/>
      </w:pPr>
      <w:rPr>
        <w:rFonts w:hint="default"/>
        <w:lang w:val="en-US" w:eastAsia="en-US" w:bidi="ar-SA"/>
      </w:rPr>
    </w:lvl>
    <w:lvl w:ilvl="4">
      <w:numFmt w:val="bullet"/>
      <w:lvlText w:val="•"/>
      <w:lvlJc w:val="left"/>
      <w:pPr>
        <w:ind w:left="4710" w:hanging="491"/>
      </w:pPr>
      <w:rPr>
        <w:rFonts w:hint="default"/>
        <w:lang w:val="en-US" w:eastAsia="en-US" w:bidi="ar-SA"/>
      </w:rPr>
    </w:lvl>
    <w:lvl w:ilvl="5">
      <w:numFmt w:val="bullet"/>
      <w:lvlText w:val="•"/>
      <w:lvlJc w:val="left"/>
      <w:pPr>
        <w:ind w:left="5573" w:hanging="491"/>
      </w:pPr>
      <w:rPr>
        <w:rFonts w:hint="default"/>
        <w:lang w:val="en-US" w:eastAsia="en-US" w:bidi="ar-SA"/>
      </w:rPr>
    </w:lvl>
    <w:lvl w:ilvl="6">
      <w:numFmt w:val="bullet"/>
      <w:lvlText w:val="•"/>
      <w:lvlJc w:val="left"/>
      <w:pPr>
        <w:ind w:left="6435" w:hanging="491"/>
      </w:pPr>
      <w:rPr>
        <w:rFonts w:hint="default"/>
        <w:lang w:val="en-US" w:eastAsia="en-US" w:bidi="ar-SA"/>
      </w:rPr>
    </w:lvl>
    <w:lvl w:ilvl="7">
      <w:numFmt w:val="bullet"/>
      <w:lvlText w:val="•"/>
      <w:lvlJc w:val="left"/>
      <w:pPr>
        <w:ind w:left="7298" w:hanging="491"/>
      </w:pPr>
      <w:rPr>
        <w:rFonts w:hint="default"/>
        <w:lang w:val="en-US" w:eastAsia="en-US" w:bidi="ar-SA"/>
      </w:rPr>
    </w:lvl>
    <w:lvl w:ilvl="8">
      <w:numFmt w:val="bullet"/>
      <w:lvlText w:val="•"/>
      <w:lvlJc w:val="left"/>
      <w:pPr>
        <w:ind w:left="8161" w:hanging="491"/>
      </w:pPr>
      <w:rPr>
        <w:rFonts w:hint="default"/>
        <w:lang w:val="en-US" w:eastAsia="en-US" w:bidi="ar-SA"/>
      </w:rPr>
    </w:lvl>
  </w:abstractNum>
  <w:num w:numId="1" w16cid:durableId="1989702435">
    <w:abstractNumId w:val="33"/>
  </w:num>
  <w:num w:numId="2" w16cid:durableId="443498422">
    <w:abstractNumId w:val="5"/>
  </w:num>
  <w:num w:numId="3" w16cid:durableId="1506555832">
    <w:abstractNumId w:val="36"/>
  </w:num>
  <w:num w:numId="4" w16cid:durableId="1514799468">
    <w:abstractNumId w:val="57"/>
  </w:num>
  <w:num w:numId="5" w16cid:durableId="788013229">
    <w:abstractNumId w:val="44"/>
  </w:num>
  <w:num w:numId="6" w16cid:durableId="1162622194">
    <w:abstractNumId w:val="51"/>
  </w:num>
  <w:num w:numId="7" w16cid:durableId="1787651421">
    <w:abstractNumId w:val="52"/>
  </w:num>
  <w:num w:numId="8" w16cid:durableId="835071332">
    <w:abstractNumId w:val="13"/>
    <w:lvlOverride w:ilvl="0">
      <w:startOverride w:val="1"/>
    </w:lvlOverride>
    <w:lvlOverride w:ilvl="1"/>
    <w:lvlOverride w:ilvl="2"/>
    <w:lvlOverride w:ilvl="3"/>
    <w:lvlOverride w:ilvl="4"/>
    <w:lvlOverride w:ilvl="5"/>
    <w:lvlOverride w:ilvl="6"/>
    <w:lvlOverride w:ilvl="7"/>
    <w:lvlOverride w:ilvl="8"/>
  </w:num>
  <w:num w:numId="9" w16cid:durableId="503055464">
    <w:abstractNumId w:val="0"/>
  </w:num>
  <w:num w:numId="10" w16cid:durableId="755983485">
    <w:abstractNumId w:val="58"/>
  </w:num>
  <w:num w:numId="11" w16cid:durableId="1573126278">
    <w:abstractNumId w:val="42"/>
  </w:num>
  <w:num w:numId="12" w16cid:durableId="967317287">
    <w:abstractNumId w:val="21"/>
  </w:num>
  <w:num w:numId="13" w16cid:durableId="1994941697">
    <w:abstractNumId w:val="37"/>
  </w:num>
  <w:num w:numId="14" w16cid:durableId="325980902">
    <w:abstractNumId w:val="12"/>
  </w:num>
  <w:num w:numId="15" w16cid:durableId="1162504625">
    <w:abstractNumId w:val="14"/>
  </w:num>
  <w:num w:numId="16" w16cid:durableId="1745183247">
    <w:abstractNumId w:val="19"/>
  </w:num>
  <w:num w:numId="17" w16cid:durableId="718431089">
    <w:abstractNumId w:val="18"/>
  </w:num>
  <w:num w:numId="18" w16cid:durableId="686172209">
    <w:abstractNumId w:val="39"/>
  </w:num>
  <w:num w:numId="19" w16cid:durableId="596599376">
    <w:abstractNumId w:val="28"/>
  </w:num>
  <w:num w:numId="20" w16cid:durableId="1948807748">
    <w:abstractNumId w:val="56"/>
  </w:num>
  <w:num w:numId="21" w16cid:durableId="2085684864">
    <w:abstractNumId w:val="48"/>
  </w:num>
  <w:num w:numId="22" w16cid:durableId="523137089">
    <w:abstractNumId w:val="23"/>
  </w:num>
  <w:num w:numId="23" w16cid:durableId="1331719903">
    <w:abstractNumId w:val="32"/>
  </w:num>
  <w:num w:numId="24" w16cid:durableId="647589436">
    <w:abstractNumId w:val="49"/>
  </w:num>
  <w:num w:numId="25" w16cid:durableId="1254896556">
    <w:abstractNumId w:val="6"/>
  </w:num>
  <w:num w:numId="26" w16cid:durableId="407922317">
    <w:abstractNumId w:val="35"/>
  </w:num>
  <w:num w:numId="27" w16cid:durableId="115178309">
    <w:abstractNumId w:val="43"/>
  </w:num>
  <w:num w:numId="28" w16cid:durableId="1313412212">
    <w:abstractNumId w:val="16"/>
  </w:num>
  <w:num w:numId="29" w16cid:durableId="1586187829">
    <w:abstractNumId w:val="25"/>
  </w:num>
  <w:num w:numId="30" w16cid:durableId="505562097">
    <w:abstractNumId w:val="29"/>
  </w:num>
  <w:num w:numId="31" w16cid:durableId="731347003">
    <w:abstractNumId w:val="22"/>
  </w:num>
  <w:num w:numId="32" w16cid:durableId="1245454132">
    <w:abstractNumId w:val="41"/>
  </w:num>
  <w:num w:numId="33" w16cid:durableId="1078552408">
    <w:abstractNumId w:val="9"/>
  </w:num>
  <w:num w:numId="34" w16cid:durableId="1833133745">
    <w:abstractNumId w:val="34"/>
  </w:num>
  <w:num w:numId="35" w16cid:durableId="1533762225">
    <w:abstractNumId w:val="26"/>
  </w:num>
  <w:num w:numId="36" w16cid:durableId="1958486064">
    <w:abstractNumId w:val="46"/>
  </w:num>
  <w:num w:numId="37" w16cid:durableId="77793838">
    <w:abstractNumId w:val="10"/>
  </w:num>
  <w:num w:numId="38" w16cid:durableId="813376300">
    <w:abstractNumId w:val="7"/>
  </w:num>
  <w:num w:numId="39" w16cid:durableId="2067335367">
    <w:abstractNumId w:val="54"/>
  </w:num>
  <w:num w:numId="40" w16cid:durableId="2006473555">
    <w:abstractNumId w:val="11"/>
  </w:num>
  <w:num w:numId="41" w16cid:durableId="505170960">
    <w:abstractNumId w:val="30"/>
    <w:lvlOverride w:ilvl="0">
      <w:startOverride w:val="7"/>
    </w:lvlOverride>
    <w:lvlOverride w:ilvl="1">
      <w:startOverride w:val="1"/>
    </w:lvlOverride>
    <w:lvlOverride w:ilvl="2"/>
    <w:lvlOverride w:ilvl="3"/>
    <w:lvlOverride w:ilvl="4"/>
    <w:lvlOverride w:ilvl="5"/>
    <w:lvlOverride w:ilvl="6"/>
    <w:lvlOverride w:ilvl="7"/>
    <w:lvlOverride w:ilvl="8"/>
  </w:num>
  <w:num w:numId="42" w16cid:durableId="1353724320">
    <w:abstractNumId w:val="50"/>
    <w:lvlOverride w:ilvl="0">
      <w:startOverride w:val="1"/>
    </w:lvlOverride>
    <w:lvlOverride w:ilvl="1"/>
    <w:lvlOverride w:ilvl="2"/>
    <w:lvlOverride w:ilvl="3"/>
    <w:lvlOverride w:ilvl="4"/>
    <w:lvlOverride w:ilvl="5"/>
    <w:lvlOverride w:ilvl="6"/>
    <w:lvlOverride w:ilvl="7"/>
    <w:lvlOverride w:ilvl="8"/>
  </w:num>
  <w:num w:numId="43" w16cid:durableId="1392459915">
    <w:abstractNumId w:val="2"/>
    <w:lvlOverride w:ilvl="0">
      <w:startOverride w:val="1"/>
    </w:lvlOverride>
    <w:lvlOverride w:ilvl="1"/>
    <w:lvlOverride w:ilvl="2"/>
    <w:lvlOverride w:ilvl="3"/>
    <w:lvlOverride w:ilvl="4"/>
    <w:lvlOverride w:ilvl="5"/>
    <w:lvlOverride w:ilvl="6"/>
    <w:lvlOverride w:ilvl="7"/>
    <w:lvlOverride w:ilvl="8"/>
  </w:num>
  <w:num w:numId="44" w16cid:durableId="319190251">
    <w:abstractNumId w:val="3"/>
    <w:lvlOverride w:ilvl="0">
      <w:startOverride w:val="1"/>
    </w:lvlOverride>
    <w:lvlOverride w:ilvl="1"/>
    <w:lvlOverride w:ilvl="2"/>
    <w:lvlOverride w:ilvl="3"/>
    <w:lvlOverride w:ilvl="4"/>
    <w:lvlOverride w:ilvl="5"/>
    <w:lvlOverride w:ilvl="6"/>
    <w:lvlOverride w:ilvl="7"/>
    <w:lvlOverride w:ilvl="8"/>
  </w:num>
  <w:num w:numId="45" w16cid:durableId="510874468">
    <w:abstractNumId w:val="55"/>
    <w:lvlOverride w:ilvl="0">
      <w:startOverride w:val="1"/>
    </w:lvlOverride>
    <w:lvlOverride w:ilvl="1"/>
    <w:lvlOverride w:ilvl="2"/>
    <w:lvlOverride w:ilvl="3"/>
    <w:lvlOverride w:ilvl="4"/>
    <w:lvlOverride w:ilvl="5"/>
    <w:lvlOverride w:ilvl="6"/>
    <w:lvlOverride w:ilvl="7"/>
    <w:lvlOverride w:ilvl="8"/>
  </w:num>
  <w:num w:numId="46" w16cid:durableId="751583195">
    <w:abstractNumId w:val="20"/>
    <w:lvlOverride w:ilvl="0">
      <w:startOverride w:val="8"/>
    </w:lvlOverride>
    <w:lvlOverride w:ilvl="1">
      <w:startOverride w:val="1"/>
    </w:lvlOverride>
    <w:lvlOverride w:ilvl="2"/>
    <w:lvlOverride w:ilvl="3"/>
    <w:lvlOverride w:ilvl="4"/>
    <w:lvlOverride w:ilvl="5"/>
    <w:lvlOverride w:ilvl="6"/>
    <w:lvlOverride w:ilvl="7"/>
    <w:lvlOverride w:ilvl="8"/>
  </w:num>
  <w:num w:numId="47" w16cid:durableId="768626088">
    <w:abstractNumId w:val="45"/>
    <w:lvlOverride w:ilvl="0">
      <w:startOverride w:val="1"/>
    </w:lvlOverride>
    <w:lvlOverride w:ilvl="1"/>
    <w:lvlOverride w:ilvl="2"/>
    <w:lvlOverride w:ilvl="3"/>
    <w:lvlOverride w:ilvl="4"/>
    <w:lvlOverride w:ilvl="5"/>
    <w:lvlOverride w:ilvl="6"/>
    <w:lvlOverride w:ilvl="7"/>
    <w:lvlOverride w:ilvl="8"/>
  </w:num>
  <w:num w:numId="48" w16cid:durableId="1645894206">
    <w:abstractNumId w:val="47"/>
    <w:lvlOverride w:ilvl="0">
      <w:startOverride w:val="1"/>
    </w:lvlOverride>
    <w:lvlOverride w:ilvl="1"/>
    <w:lvlOverride w:ilvl="2"/>
    <w:lvlOverride w:ilvl="3"/>
    <w:lvlOverride w:ilvl="4"/>
    <w:lvlOverride w:ilvl="5"/>
    <w:lvlOverride w:ilvl="6"/>
    <w:lvlOverride w:ilvl="7"/>
    <w:lvlOverride w:ilvl="8"/>
  </w:num>
  <w:num w:numId="49" w16cid:durableId="2126074159">
    <w:abstractNumId w:val="53"/>
    <w:lvlOverride w:ilvl="0">
      <w:startOverride w:val="1"/>
    </w:lvlOverride>
    <w:lvlOverride w:ilvl="1"/>
    <w:lvlOverride w:ilvl="2"/>
    <w:lvlOverride w:ilvl="3"/>
    <w:lvlOverride w:ilvl="4"/>
    <w:lvlOverride w:ilvl="5"/>
    <w:lvlOverride w:ilvl="6"/>
    <w:lvlOverride w:ilvl="7"/>
    <w:lvlOverride w:ilvl="8"/>
  </w:num>
  <w:num w:numId="50" w16cid:durableId="1547135662">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51" w16cid:durableId="33580898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2" w16cid:durableId="759452040">
    <w:abstractNumId w:val="27"/>
    <w:lvlOverride w:ilvl="0">
      <w:startOverride w:val="1"/>
    </w:lvlOverride>
    <w:lvlOverride w:ilvl="1"/>
    <w:lvlOverride w:ilvl="2"/>
    <w:lvlOverride w:ilvl="3"/>
    <w:lvlOverride w:ilvl="4"/>
    <w:lvlOverride w:ilvl="5"/>
    <w:lvlOverride w:ilvl="6"/>
    <w:lvlOverride w:ilvl="7"/>
    <w:lvlOverride w:ilvl="8"/>
  </w:num>
  <w:num w:numId="53" w16cid:durableId="954796536">
    <w:abstractNumId w:val="3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901397983">
    <w:abstractNumId w:val="4"/>
    <w:lvlOverride w:ilvl="0">
      <w:startOverride w:val="1"/>
    </w:lvlOverride>
    <w:lvlOverride w:ilvl="1"/>
    <w:lvlOverride w:ilvl="2"/>
    <w:lvlOverride w:ilvl="3"/>
    <w:lvlOverride w:ilvl="4"/>
    <w:lvlOverride w:ilvl="5"/>
    <w:lvlOverride w:ilvl="6"/>
    <w:lvlOverride w:ilvl="7"/>
    <w:lvlOverride w:ilvl="8"/>
  </w:num>
  <w:num w:numId="55" w16cid:durableId="1174032983">
    <w:abstractNumId w:val="17"/>
    <w:lvlOverride w:ilvl="0">
      <w:startOverride w:val="1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6" w16cid:durableId="1092895971">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596408758">
    <w:abstractNumId w:val="24"/>
    <w:lvlOverride w:ilvl="0">
      <w:startOverride w:val="13"/>
    </w:lvlOverride>
    <w:lvlOverride w:ilvl="1">
      <w:startOverride w:val="1"/>
    </w:lvlOverride>
    <w:lvlOverride w:ilvl="2"/>
    <w:lvlOverride w:ilvl="3"/>
    <w:lvlOverride w:ilvl="4"/>
    <w:lvlOverride w:ilvl="5"/>
    <w:lvlOverride w:ilvl="6"/>
    <w:lvlOverride w:ilvl="7"/>
    <w:lvlOverride w:ilvl="8"/>
  </w:num>
  <w:num w:numId="58" w16cid:durableId="20980495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59" w16cid:durableId="1054348540">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FA"/>
    <w:rsid w:val="00051794"/>
    <w:rsid w:val="0006297B"/>
    <w:rsid w:val="000910E3"/>
    <w:rsid w:val="000D7E1B"/>
    <w:rsid w:val="000F3B8B"/>
    <w:rsid w:val="000F53C0"/>
    <w:rsid w:val="000F5623"/>
    <w:rsid w:val="00124812"/>
    <w:rsid w:val="00150FF5"/>
    <w:rsid w:val="001903D6"/>
    <w:rsid w:val="001A1B10"/>
    <w:rsid w:val="001E6318"/>
    <w:rsid w:val="001F65F5"/>
    <w:rsid w:val="002348B7"/>
    <w:rsid w:val="00237945"/>
    <w:rsid w:val="002A2144"/>
    <w:rsid w:val="002D534C"/>
    <w:rsid w:val="002E686C"/>
    <w:rsid w:val="00323951"/>
    <w:rsid w:val="00342A5B"/>
    <w:rsid w:val="00352807"/>
    <w:rsid w:val="003A0388"/>
    <w:rsid w:val="003A1353"/>
    <w:rsid w:val="00471166"/>
    <w:rsid w:val="004B34D8"/>
    <w:rsid w:val="004C6B86"/>
    <w:rsid w:val="004E7654"/>
    <w:rsid w:val="005144AC"/>
    <w:rsid w:val="005864A8"/>
    <w:rsid w:val="005D6B76"/>
    <w:rsid w:val="00625278"/>
    <w:rsid w:val="00667CE8"/>
    <w:rsid w:val="006D23FA"/>
    <w:rsid w:val="00777E9A"/>
    <w:rsid w:val="0081240E"/>
    <w:rsid w:val="00814E87"/>
    <w:rsid w:val="00871A80"/>
    <w:rsid w:val="00872D4E"/>
    <w:rsid w:val="008F7BBA"/>
    <w:rsid w:val="009369C0"/>
    <w:rsid w:val="00A1092F"/>
    <w:rsid w:val="00A64447"/>
    <w:rsid w:val="00A738E6"/>
    <w:rsid w:val="00B126D6"/>
    <w:rsid w:val="00B26266"/>
    <w:rsid w:val="00B3316B"/>
    <w:rsid w:val="00BC6E6C"/>
    <w:rsid w:val="00BD6C8C"/>
    <w:rsid w:val="00C24F31"/>
    <w:rsid w:val="00C67B9F"/>
    <w:rsid w:val="00C953BF"/>
    <w:rsid w:val="00CA70EE"/>
    <w:rsid w:val="00CE5978"/>
    <w:rsid w:val="00D045F2"/>
    <w:rsid w:val="00D104BB"/>
    <w:rsid w:val="00DA4F69"/>
    <w:rsid w:val="00E2172B"/>
    <w:rsid w:val="00E777B8"/>
    <w:rsid w:val="00E90605"/>
    <w:rsid w:val="00EB1112"/>
    <w:rsid w:val="00ED4530"/>
    <w:rsid w:val="00EF28D5"/>
    <w:rsid w:val="00F1584C"/>
    <w:rsid w:val="00F3783D"/>
    <w:rsid w:val="00F429C4"/>
    <w:rsid w:val="00F83D93"/>
    <w:rsid w:val="00FE3B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393C"/>
  <w15:chartTrackingRefBased/>
  <w15:docId w15:val="{FC2D01CB-ACAD-4BDC-8236-6E2E8388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47"/>
    <w:pPr>
      <w:spacing w:after="0" w:line="240" w:lineRule="auto"/>
    </w:pPr>
  </w:style>
  <w:style w:type="paragraph" w:styleId="Heading1">
    <w:name w:val="heading 1"/>
    <w:basedOn w:val="Normal"/>
    <w:next w:val="Normal"/>
    <w:link w:val="Heading1Char"/>
    <w:uiPriority w:val="9"/>
    <w:qFormat/>
    <w:rsid w:val="00A64447"/>
    <w:pPr>
      <w:spacing w:line="460" w:lineRule="exact"/>
      <w:outlineLvl w:val="0"/>
    </w:pPr>
    <w:rPr>
      <w:b/>
      <w:sz w:val="42"/>
      <w:szCs w:val="42"/>
    </w:rPr>
  </w:style>
  <w:style w:type="paragraph" w:styleId="Heading2">
    <w:name w:val="heading 2"/>
    <w:basedOn w:val="Normal"/>
    <w:next w:val="Normal"/>
    <w:link w:val="Heading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47"/>
    <w:rPr>
      <w:b/>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02F69" w:themeColor="accent1" w:themeShade="7F"/>
    </w:rPr>
  </w:style>
  <w:style w:type="paragraph" w:styleId="ListParagraph">
    <w:name w:val="List Paragraph"/>
    <w:basedOn w:val="Normal"/>
    <w:uiPriority w:val="1"/>
    <w:qFormat/>
    <w:rsid w:val="00667CE8"/>
    <w:pPr>
      <w:numPr>
        <w:numId w:val="1"/>
      </w:numPr>
      <w:spacing w:before="60" w:after="60"/>
      <w:contextualSpacing/>
    </w:pPr>
    <w:rPr>
      <w:lang w:val="de-DE"/>
    </w:rPr>
  </w:style>
  <w:style w:type="paragraph" w:styleId="Header">
    <w:name w:val="header"/>
    <w:basedOn w:val="Normal"/>
    <w:link w:val="HeaderChar"/>
    <w:uiPriority w:val="99"/>
    <w:unhideWhenUsed/>
    <w:rsid w:val="00DA4F69"/>
    <w:pPr>
      <w:tabs>
        <w:tab w:val="center" w:pos="4536"/>
        <w:tab w:val="right" w:pos="9072"/>
      </w:tabs>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2"/>
      </w:numPr>
    </w:pPr>
  </w:style>
  <w:style w:type="paragraph" w:styleId="BalloonText">
    <w:name w:val="Balloon Text"/>
    <w:basedOn w:val="Normal"/>
    <w:link w:val="BalloonTextChar"/>
    <w:uiPriority w:val="99"/>
    <w:semiHidden/>
    <w:unhideWhenUsed/>
    <w:rsid w:val="00F1584C"/>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 w:type="character" w:styleId="Hyperlink">
    <w:name w:val="Hyperlink"/>
    <w:basedOn w:val="DefaultParagraphFont"/>
    <w:uiPriority w:val="99"/>
    <w:unhideWhenUsed/>
    <w:rsid w:val="00667CE8"/>
    <w:rPr>
      <w:color w:val="009DA5"/>
      <w:u w:val="single"/>
    </w:rPr>
  </w:style>
  <w:style w:type="paragraph" w:styleId="BodyText">
    <w:name w:val="Body Text"/>
    <w:basedOn w:val="Normal"/>
    <w:link w:val="BodyTextChar"/>
    <w:uiPriority w:val="1"/>
    <w:qFormat/>
    <w:rsid w:val="006D23FA"/>
    <w:pPr>
      <w:widowControl w:val="0"/>
      <w:autoSpaceDE w:val="0"/>
      <w:autoSpaceDN w:val="0"/>
      <w:spacing w:before="130"/>
      <w:ind w:left="1266"/>
      <w:jc w:val="both"/>
    </w:pPr>
    <w:rPr>
      <w:rFonts w:ascii="Times New Roman" w:eastAsia="Times New Roman" w:hAnsi="Times New Roman"/>
      <w:spacing w:val="0"/>
      <w:kern w:val="0"/>
      <w:sz w:val="20"/>
      <w:lang w:val="en-US"/>
    </w:rPr>
  </w:style>
  <w:style w:type="character" w:customStyle="1" w:styleId="BodyTextChar">
    <w:name w:val="Body Text Char"/>
    <w:basedOn w:val="DefaultParagraphFont"/>
    <w:link w:val="BodyText"/>
    <w:uiPriority w:val="1"/>
    <w:rsid w:val="006D23FA"/>
    <w:rPr>
      <w:rFonts w:ascii="Times New Roman" w:eastAsia="Times New Roman" w:hAnsi="Times New Roman"/>
      <w:spacing w:val="0"/>
      <w:kern w:val="0"/>
      <w:sz w:val="20"/>
      <w:lang w:val="en-US"/>
    </w:rPr>
  </w:style>
  <w:style w:type="character" w:styleId="CommentReference">
    <w:name w:val="annotation reference"/>
    <w:basedOn w:val="DefaultParagraphFont"/>
    <w:uiPriority w:val="99"/>
    <w:semiHidden/>
    <w:unhideWhenUsed/>
    <w:rsid w:val="006D23FA"/>
    <w:rPr>
      <w:sz w:val="16"/>
      <w:szCs w:val="16"/>
    </w:rPr>
  </w:style>
  <w:style w:type="paragraph" w:styleId="CommentText">
    <w:name w:val="annotation text"/>
    <w:basedOn w:val="Normal"/>
    <w:link w:val="CommentTextChar"/>
    <w:uiPriority w:val="99"/>
    <w:unhideWhenUsed/>
    <w:rsid w:val="006D23FA"/>
    <w:pPr>
      <w:widowControl w:val="0"/>
      <w:autoSpaceDE w:val="0"/>
      <w:autoSpaceDN w:val="0"/>
    </w:pPr>
    <w:rPr>
      <w:rFonts w:ascii="Times New Roman" w:eastAsia="Times New Roman" w:hAnsi="Times New Roman"/>
      <w:spacing w:val="0"/>
      <w:kern w:val="0"/>
      <w:sz w:val="20"/>
      <w:lang w:val="en-US"/>
    </w:rPr>
  </w:style>
  <w:style w:type="character" w:customStyle="1" w:styleId="CommentTextChar">
    <w:name w:val="Comment Text Char"/>
    <w:basedOn w:val="DefaultParagraphFont"/>
    <w:link w:val="CommentText"/>
    <w:uiPriority w:val="99"/>
    <w:rsid w:val="006D23FA"/>
    <w:rPr>
      <w:rFonts w:ascii="Times New Roman" w:eastAsia="Times New Roman" w:hAnsi="Times New Roman"/>
      <w:spacing w:val="0"/>
      <w:kern w:val="0"/>
      <w:sz w:val="20"/>
      <w:lang w:val="en-US"/>
    </w:rPr>
  </w:style>
  <w:style w:type="table" w:customStyle="1" w:styleId="TableNormal1">
    <w:name w:val="Table Normal1"/>
    <w:uiPriority w:val="2"/>
    <w:semiHidden/>
    <w:unhideWhenUsed/>
    <w:qFormat/>
    <w:rsid w:val="00E90605"/>
    <w:pPr>
      <w:widowControl w:val="0"/>
      <w:autoSpaceDE w:val="0"/>
      <w:autoSpaceDN w:val="0"/>
      <w:spacing w:after="0" w:line="240" w:lineRule="auto"/>
    </w:pPr>
    <w:rPr>
      <w:rFonts w:asciiTheme="minorHAnsi" w:hAnsiTheme="minorHAnsi" w:cstheme="minorBidi"/>
      <w:spacing w:val="0"/>
      <w:kern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605"/>
    <w:pPr>
      <w:widowControl w:val="0"/>
      <w:autoSpaceDE w:val="0"/>
      <w:autoSpaceDN w:val="0"/>
    </w:pPr>
    <w:rPr>
      <w:rFonts w:ascii="Times New Roman" w:eastAsia="Times New Roman" w:hAnsi="Times New Roman"/>
      <w:spacing w:val="0"/>
      <w:kern w:val="0"/>
      <w:sz w:val="22"/>
      <w:szCs w:val="22"/>
      <w:lang w:val="en-US"/>
    </w:rPr>
  </w:style>
  <w:style w:type="paragraph" w:styleId="CommentSubject">
    <w:name w:val="annotation subject"/>
    <w:basedOn w:val="CommentText"/>
    <w:next w:val="CommentText"/>
    <w:link w:val="CommentSubjectChar"/>
    <w:uiPriority w:val="99"/>
    <w:semiHidden/>
    <w:unhideWhenUsed/>
    <w:rsid w:val="00E90605"/>
    <w:rPr>
      <w:b/>
      <w:bCs/>
    </w:rPr>
  </w:style>
  <w:style w:type="character" w:customStyle="1" w:styleId="CommentSubjectChar">
    <w:name w:val="Comment Subject Char"/>
    <w:basedOn w:val="CommentTextChar"/>
    <w:link w:val="CommentSubject"/>
    <w:uiPriority w:val="99"/>
    <w:semiHidden/>
    <w:rsid w:val="00E90605"/>
    <w:rPr>
      <w:rFonts w:ascii="Times New Roman" w:eastAsia="Times New Roman" w:hAnsi="Times New Roman"/>
      <w:b/>
      <w:bCs/>
      <w:spacing w:val="0"/>
      <w:kern w:val="0"/>
      <w:sz w:val="20"/>
      <w:lang w:val="en-US"/>
    </w:rPr>
  </w:style>
  <w:style w:type="paragraph" w:styleId="FootnoteText">
    <w:name w:val="footnote text"/>
    <w:basedOn w:val="Normal"/>
    <w:link w:val="FootnoteTextChar"/>
    <w:uiPriority w:val="99"/>
    <w:semiHidden/>
    <w:unhideWhenUsed/>
    <w:rsid w:val="00E90605"/>
    <w:pPr>
      <w:widowControl w:val="0"/>
      <w:autoSpaceDE w:val="0"/>
      <w:autoSpaceDN w:val="0"/>
    </w:pPr>
    <w:rPr>
      <w:rFonts w:ascii="Times New Roman" w:eastAsia="Times New Roman" w:hAnsi="Times New Roman"/>
      <w:spacing w:val="0"/>
      <w:kern w:val="0"/>
      <w:sz w:val="20"/>
      <w:lang w:val="en-US"/>
    </w:rPr>
  </w:style>
  <w:style w:type="character" w:customStyle="1" w:styleId="FootnoteTextChar">
    <w:name w:val="Footnote Text Char"/>
    <w:basedOn w:val="DefaultParagraphFont"/>
    <w:link w:val="FootnoteText"/>
    <w:uiPriority w:val="99"/>
    <w:semiHidden/>
    <w:rsid w:val="00E90605"/>
    <w:rPr>
      <w:rFonts w:ascii="Times New Roman" w:eastAsia="Times New Roman" w:hAnsi="Times New Roman"/>
      <w:spacing w:val="0"/>
      <w:kern w:val="0"/>
      <w:sz w:val="20"/>
      <w:lang w:val="en-US"/>
    </w:rPr>
  </w:style>
  <w:style w:type="character" w:styleId="FootnoteReference">
    <w:name w:val="footnote reference"/>
    <w:basedOn w:val="DefaultParagraphFont"/>
    <w:uiPriority w:val="99"/>
    <w:semiHidden/>
    <w:unhideWhenUsed/>
    <w:rsid w:val="00E90605"/>
    <w:rPr>
      <w:vertAlign w:val="superscript"/>
    </w:rPr>
  </w:style>
  <w:style w:type="paragraph" w:styleId="NormalWeb">
    <w:name w:val="Normal (Web)"/>
    <w:basedOn w:val="Normal"/>
    <w:uiPriority w:val="99"/>
    <w:unhideWhenUsed/>
    <w:rsid w:val="00E90605"/>
    <w:pPr>
      <w:spacing w:before="100" w:beforeAutospacing="1" w:after="100" w:afterAutospacing="1"/>
    </w:pPr>
    <w:rPr>
      <w:rFonts w:ascii="Times New Roman" w:eastAsia="Times New Roman" w:hAnsi="Times New Roman"/>
      <w:spacing w:val="0"/>
      <w:kern w:val="0"/>
      <w:sz w:val="24"/>
      <w:szCs w:val="24"/>
      <w:lang w:val="en-US"/>
    </w:rPr>
  </w:style>
  <w:style w:type="character" w:customStyle="1" w:styleId="normaltextrun">
    <w:name w:val="normaltextrun"/>
    <w:basedOn w:val="DefaultParagraphFont"/>
    <w:rsid w:val="005D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974873138">
      <w:bodyDiv w:val="1"/>
      <w:marLeft w:val="0"/>
      <w:marRight w:val="0"/>
      <w:marTop w:val="0"/>
      <w:marBottom w:val="0"/>
      <w:divBdr>
        <w:top w:val="none" w:sz="0" w:space="0" w:color="auto"/>
        <w:left w:val="none" w:sz="0" w:space="0" w:color="auto"/>
        <w:bottom w:val="none" w:sz="0" w:space="0" w:color="auto"/>
        <w:right w:val="none" w:sz="0" w:space="0" w:color="auto"/>
      </w:divBdr>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187215429">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00515-FAB2-484D-B7CA-031B1F9A9C7F}">
  <ds:schemaRefs>
    <ds:schemaRef ds:uri="http://schemas.openxmlformats.org/officeDocument/2006/bibliography"/>
  </ds:schemaRefs>
</ds:datastoreItem>
</file>

<file path=customXml/itemProps2.xml><?xml version="1.0" encoding="utf-8"?>
<ds:datastoreItem xmlns:ds="http://schemas.openxmlformats.org/officeDocument/2006/customXml" ds:itemID="{28E4C390-15DA-49D0-892F-90F724F5B7D0}"/>
</file>

<file path=customXml/itemProps3.xml><?xml version="1.0" encoding="utf-8"?>
<ds:datastoreItem xmlns:ds="http://schemas.openxmlformats.org/officeDocument/2006/customXml" ds:itemID="{3F0D351B-0E53-4603-80C3-3854FE6799A6}"/>
</file>

<file path=customXml/itemProps4.xml><?xml version="1.0" encoding="utf-8"?>
<ds:datastoreItem xmlns:ds="http://schemas.openxmlformats.org/officeDocument/2006/customXml" ds:itemID="{5657D046-4426-4BD5-813E-9010E8237681}"/>
</file>

<file path=docProps/app.xml><?xml version="1.0" encoding="utf-8"?>
<Properties xmlns="http://schemas.openxmlformats.org/officeDocument/2006/extended-properties" xmlns:vt="http://schemas.openxmlformats.org/officeDocument/2006/docPropsVTypes">
  <Template>Normal.dotm</Template>
  <TotalTime>2</TotalTime>
  <Pages>28</Pages>
  <Words>12612</Words>
  <Characters>70885</Characters>
  <Application>Microsoft Office Word</Application>
  <DocSecurity>0</DocSecurity>
  <Lines>1090</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Pintaritsch</dc:creator>
  <cp:keywords/>
  <dc:description/>
  <cp:lastModifiedBy>danielle pamplona</cp:lastModifiedBy>
  <cp:revision>2</cp:revision>
  <cp:lastPrinted>2018-04-25T13:51:00Z</cp:lastPrinted>
  <dcterms:created xsi:type="dcterms:W3CDTF">2022-10-25T07:08:00Z</dcterms:created>
  <dcterms:modified xsi:type="dcterms:W3CDTF">2022-10-25T07:08:00Z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