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3D828" w14:textId="5BEA7786" w:rsidR="0053477B" w:rsidRPr="00396B99" w:rsidRDefault="0053477B" w:rsidP="002F473A">
      <w:pPr>
        <w:rPr>
          <w:b/>
          <w:bCs/>
        </w:rPr>
      </w:pPr>
      <w:r w:rsidRPr="00396B99">
        <w:rPr>
          <w:b/>
          <w:bCs/>
        </w:rPr>
        <w:t xml:space="preserve">Environmental </w:t>
      </w:r>
      <w:r w:rsidR="001C3652" w:rsidRPr="00396B99">
        <w:rPr>
          <w:b/>
          <w:bCs/>
        </w:rPr>
        <w:t>e</w:t>
      </w:r>
      <w:r w:rsidRPr="00396B99">
        <w:rPr>
          <w:b/>
          <w:bCs/>
        </w:rPr>
        <w:t xml:space="preserve">xposures and </w:t>
      </w:r>
      <w:r w:rsidR="001C3652" w:rsidRPr="00396B99">
        <w:rPr>
          <w:b/>
          <w:bCs/>
        </w:rPr>
        <w:t xml:space="preserve">their association with </w:t>
      </w:r>
      <w:r w:rsidRPr="00396B99">
        <w:rPr>
          <w:b/>
          <w:bCs/>
        </w:rPr>
        <w:t xml:space="preserve">adverse pregnancy </w:t>
      </w:r>
      <w:r w:rsidR="009857B6" w:rsidRPr="00396B99">
        <w:rPr>
          <w:b/>
          <w:bCs/>
        </w:rPr>
        <w:t xml:space="preserve">and developmental </w:t>
      </w:r>
      <w:r w:rsidRPr="00396B99">
        <w:rPr>
          <w:b/>
          <w:bCs/>
        </w:rPr>
        <w:t>outcomes</w:t>
      </w:r>
    </w:p>
    <w:p w14:paraId="0BB852E5" w14:textId="5EE6925F" w:rsidR="0053477B" w:rsidRPr="00726238" w:rsidRDefault="0053477B" w:rsidP="002F473A">
      <w:r w:rsidRPr="00726238">
        <w:t>Jessica Trowbridge</w:t>
      </w:r>
      <w:r w:rsidR="00C02EFE">
        <w:rPr>
          <w:rStyle w:val="FootnoteReference"/>
        </w:rPr>
        <w:footnoteReference w:id="1"/>
      </w:r>
      <w:r w:rsidRPr="00726238">
        <w:t>, Rashmi Joglekar</w:t>
      </w:r>
      <w:r w:rsidR="00C02EFE">
        <w:rPr>
          <w:rStyle w:val="FootnoteReference"/>
        </w:rPr>
        <w:footnoteReference w:id="2"/>
      </w:r>
      <w:r w:rsidRPr="00726238">
        <w:t>, Tracey J Woodruff</w:t>
      </w:r>
      <w:r w:rsidR="00C02EFE">
        <w:rPr>
          <w:rStyle w:val="FootnoteReference"/>
        </w:rPr>
        <w:footnoteReference w:id="3"/>
      </w:r>
    </w:p>
    <w:p w14:paraId="535A571A" w14:textId="77777777" w:rsidR="00396B99" w:rsidRPr="00726238" w:rsidRDefault="00396B99" w:rsidP="002F473A"/>
    <w:p w14:paraId="14BD204E" w14:textId="77777777" w:rsidR="002F473A" w:rsidRPr="00726238" w:rsidRDefault="002F473A" w:rsidP="002F473A"/>
    <w:p w14:paraId="5C0D0946" w14:textId="2F4701D8" w:rsidR="00697D0E" w:rsidRDefault="005C0DA4" w:rsidP="005C0DA4">
      <w:r w:rsidRPr="00726238">
        <w:rPr>
          <w:b/>
          <w:bCs/>
        </w:rPr>
        <w:t>Pregnancy is a particularly vulnerable</w:t>
      </w:r>
      <w:r w:rsidRPr="00726238">
        <w:t xml:space="preserve"> </w:t>
      </w:r>
      <w:r w:rsidRPr="00726238">
        <w:rPr>
          <w:b/>
          <w:bCs/>
        </w:rPr>
        <w:t>period of human development</w:t>
      </w:r>
      <w:r w:rsidR="00527E3E">
        <w:rPr>
          <w:b/>
          <w:bCs/>
        </w:rPr>
        <w:t>, rendering the mother and the developing fetus highly</w:t>
      </w:r>
      <w:r w:rsidR="003D5891" w:rsidRPr="00726238">
        <w:rPr>
          <w:b/>
          <w:bCs/>
        </w:rPr>
        <w:t xml:space="preserve"> susceptible to the adverse </w:t>
      </w:r>
      <w:r w:rsidR="00CA0A47" w:rsidRPr="00726238">
        <w:rPr>
          <w:b/>
          <w:bCs/>
        </w:rPr>
        <w:t>effects of toxic chemical</w:t>
      </w:r>
      <w:r w:rsidR="00527E3E">
        <w:rPr>
          <w:b/>
          <w:bCs/>
        </w:rPr>
        <w:t xml:space="preserve"> exposures</w:t>
      </w:r>
      <w:r w:rsidR="003D5891" w:rsidRPr="00726238">
        <w:rPr>
          <w:b/>
          <w:bCs/>
        </w:rPr>
        <w:t>.</w:t>
      </w:r>
      <w:r w:rsidR="003D5891" w:rsidRPr="00726238">
        <w:t xml:space="preserve"> For the mother</w:t>
      </w:r>
      <w:r w:rsidR="009A4028">
        <w:t>,</w:t>
      </w:r>
      <w:r w:rsidR="003D5891" w:rsidRPr="00726238">
        <w:t xml:space="preserve"> p</w:t>
      </w:r>
      <w:r w:rsidRPr="00726238">
        <w:t xml:space="preserve">regnancy is a time of rapid biological changes </w:t>
      </w:r>
      <w:r w:rsidR="003D5891" w:rsidRPr="00726238">
        <w:t>in</w:t>
      </w:r>
      <w:r w:rsidRPr="00726238">
        <w:t xml:space="preserve"> the body to accommodate the developing fetus. </w:t>
      </w:r>
      <w:r w:rsidR="009A4028">
        <w:t xml:space="preserve">These changes include </w:t>
      </w:r>
      <w:r w:rsidR="00527E3E">
        <w:t xml:space="preserve">increased </w:t>
      </w:r>
      <w:r w:rsidRPr="00726238">
        <w:t>blood production and volume, breast enlarge</w:t>
      </w:r>
      <w:r w:rsidR="00527E3E">
        <w:t>ment</w:t>
      </w:r>
      <w:r w:rsidRPr="00726238">
        <w:t xml:space="preserve"> in preparation of breast feeding,</w:t>
      </w:r>
      <w:r w:rsidR="009A4028">
        <w:t xml:space="preserve"> and</w:t>
      </w:r>
      <w:r w:rsidRPr="00726238">
        <w:t xml:space="preserve"> </w:t>
      </w:r>
      <w:r w:rsidR="00527E3E">
        <w:t>altered</w:t>
      </w:r>
      <w:r w:rsidRPr="00726238">
        <w:t xml:space="preserve"> sugar </w:t>
      </w:r>
      <w:r w:rsidR="00527E3E">
        <w:t>processing and metabolomics</w:t>
      </w:r>
      <w:r w:rsidR="009A4028">
        <w:t>,</w:t>
      </w:r>
      <w:r w:rsidRPr="00726238">
        <w:t xml:space="preserve"> among many other physiological changes. </w:t>
      </w:r>
      <w:r w:rsidR="00527E3E" w:rsidRPr="00726238">
        <w:t>Fetal development is a</w:t>
      </w:r>
      <w:r w:rsidR="00527E3E">
        <w:t>lso</w:t>
      </w:r>
      <w:r w:rsidR="00527E3E" w:rsidRPr="00726238">
        <w:t xml:space="preserve"> </w:t>
      </w:r>
      <w:r w:rsidR="00897D87">
        <w:t xml:space="preserve">a </w:t>
      </w:r>
      <w:r w:rsidR="00527E3E" w:rsidRPr="00726238">
        <w:t xml:space="preserve">period of rapid </w:t>
      </w:r>
      <w:r w:rsidR="00527E3E">
        <w:t xml:space="preserve">biological change, where the rate of cellular growth can’t keep up with cellular repair from environmental insults. </w:t>
      </w:r>
      <w:r w:rsidR="00527E3E" w:rsidRPr="00726238">
        <w:fldChar w:fldCharType="begin"/>
      </w:r>
      <w:r w:rsidR="00390613">
        <w:instrText xml:space="preserve"> ADDIN ZOTERO_ITEM CSL_CITATION {"citationID":"dWudP9ar","properties":{"formattedCitation":"(Barr, Bishop and Needham, 2007)","plainCitation":"(Barr, Bishop and Needham, 2007)","noteIndex":0},"citationItems":[{"id":4685,"uris":["http://zotero.org/users/1590981/items/CD5MIH6D"],"itemData":{"id":4685,"type":"article-journal","abstract":"Exposure to a variety of toxic chemicals has been associated with adverse health outcomes. Presumably, the most vulnerable population for these adverse health outcomes are fetuses that are exposed to toxicants in utero. Fetuses have immature organ systems and often their detoxification enzymes or enzymatic processes are not fully developed when exposures occur. Many xenobiotic chemicals have been shown to pass through the placental barrier and into the fetal blood stream. These exposures have been associated with adverse birth outcomes, neurocognitive delays and adult onset disease. Exposures associated with interuterine growth retardation have been linked to a variety of adult onset diseases such as coronary artery disease and diabetes. In this article, we review a variety of chemicals that have been known to enter the fetal environment and their potential to affect both early childhood and subsequently adult health. We restrict our review to chemicals shown to be present in umbilical cord blood, amniotic fluid, or meconium, thus unequivocally demonstrating the chemicals have entered the fetal environment. In some instances where known health outcomes have occurred from these exposures, we note these and any caveats associated with the exposures.","collection-title":"Fetal Basis of Adult Disease","container-title":"Reproductive Toxicology","DOI":"10.1016/j.reprotox.2007.03.003","ISSN":"0890-6238","issue":"3","journalAbbreviation":"Reproductive Toxicology","page":"260-266","source":"ScienceDirect","title":"Concentrations of xenobiotic chemicals in the maternal-fetal unit","volume":"23","author":[{"family":"Barr","given":"Dana B."},{"family":"Bishop","given":"Amanda"},{"family":"Needham","given":"Larry L."}],"issued":{"date-parts":[["2007",4,1]]}}}],"schema":"https://github.com/citation-style-language/schema/raw/master/csl-citation.json"} </w:instrText>
      </w:r>
      <w:r w:rsidR="00527E3E" w:rsidRPr="00726238">
        <w:fldChar w:fldCharType="separate"/>
      </w:r>
      <w:r w:rsidR="00390613">
        <w:rPr>
          <w:noProof/>
        </w:rPr>
        <w:t>(Barr, Bishop and Needham, 2007)</w:t>
      </w:r>
      <w:r w:rsidR="00527E3E" w:rsidRPr="00726238">
        <w:fldChar w:fldCharType="end"/>
      </w:r>
      <w:r w:rsidR="00527E3E" w:rsidRPr="00726238">
        <w:t>.</w:t>
      </w:r>
      <w:r w:rsidR="00897D87">
        <w:t xml:space="preserve"> Toxic c</w:t>
      </w:r>
      <w:r w:rsidR="00897D87" w:rsidRPr="00726238">
        <w:t>hemicals can cross the placenta,</w:t>
      </w:r>
      <w:r w:rsidR="00897D87">
        <w:t xml:space="preserve"> and</w:t>
      </w:r>
      <w:r w:rsidR="00897D87" w:rsidRPr="00726238">
        <w:t xml:space="preserve"> in some cases</w:t>
      </w:r>
      <w:r w:rsidR="00897D87">
        <w:t>,</w:t>
      </w:r>
      <w:r w:rsidR="00897D87" w:rsidRPr="00726238">
        <w:t xml:space="preserve"> concentrat</w:t>
      </w:r>
      <w:r w:rsidR="00897D87">
        <w:t>e</w:t>
      </w:r>
      <w:r w:rsidR="00897D87" w:rsidRPr="00726238">
        <w:t xml:space="preserve"> in the fetus (e.g. mercury, PFAS) </w:t>
      </w:r>
      <w:r w:rsidR="00897D87" w:rsidRPr="00726238">
        <w:fldChar w:fldCharType="begin"/>
      </w:r>
      <w:r w:rsidR="00390613">
        <w:instrText xml:space="preserve"> ADDIN ZOTERO_ITEM CSL_CITATION {"citationID":"ZOZ4dhJV","properties":{"formattedCitation":"(Barr, Bishop and Needham, 2007; Trowbridge, Abrahamsson, {\\i{}et al.}, 2023)","plainCitation":"(Barr, Bishop and Needham, 2007; Trowbridge, Abrahamsson, et al., 2023)","noteIndex":0},"citationItems":[{"id":4685,"uris":["http://zotero.org/users/1590981/items/CD5MIH6D"],"itemData":{"id":4685,"type":"article-journal","abstract":"Exposure to a variety of toxic chemicals has been associated with adverse health outcomes. Presumably, the most vulnerable population for these adverse health outcomes are fetuses that are exposed to toxicants in utero. Fetuses have immature organ systems and often their detoxification enzymes or enzymatic processes are not fully developed when exposures occur. Many xenobiotic chemicals have been shown to pass through the placental barrier and into the fetal blood stream. These exposures have been associated with adverse birth outcomes, neurocognitive delays and adult onset disease. Exposures associated with interuterine growth retardation have been linked to a variety of adult onset diseases such as coronary artery disease and diabetes. In this article, we review a variety of chemicals that have been known to enter the fetal environment and their potential to affect both early childhood and subsequently adult health. We restrict our review to chemicals shown to be present in umbilical cord blood, amniotic fluid, or meconium, thus unequivocally demonstrating the chemicals have entered the fetal environment. In some instances where known health outcomes have occurred from these exposures, we note these and any caveats associated with the exposures.","collection-title":"Fetal Basis of Adult Disease","container-title":"Reproductive Toxicology","DOI":"10.1016/j.reprotox.2007.03.003","ISSN":"0890-6238","issue":"3","journalAbbreviation":"Reproductive Toxicology","page":"260-266","source":"ScienceDirect","title":"Concentrations of xenobiotic chemicals in the maternal-fetal unit","volume":"23","author":[{"family":"Barr","given":"Dana B."},{"family":"Bishop","given":"Amanda"},{"family":"Needham","given":"Larry L."}],"issued":{"date-parts":[["2007",4,1]]}}},{"id":3750,"uris":["http://zotero.org/users/1590981/items/VJYAQMYD"],"itemData":{"id":3750,"type":"article-journal","container-title":"Environ Health Perspect","DOI":"10.1289/EHP11546","title":"Extending non-targeted discovery of environmental chemical exposures during pregnancy and their association with pregnancy complications—a cross-sectional study","author":[{"family":"Trowbridge","given":"Jessica"},{"family":"Abrahamsson","given":"Dimitri Panagopoulos"},{"family":"Bland","given":"Garret D"},{"family":"Jiang","given":"Ting"},{"family":"Wang","given":"Miaomiao"},{"family":"Park","given":"June-Soo"},{"family":"Morello-Frosch","given":"Rachel"},{"family":"Sirota","given":"Marina"},{"family":"Lee","given":"Harim"},{"family":"Goin","given":"Dana E."},{"family":"Zlatnik","given":"Marya G."},{"family":"Woodruff Tracey","given":"J."}],"issued":{"date-parts":[["2023"]],"season":"In Press"}}}],"schema":"https://github.com/citation-style-language/schema/raw/master/csl-citation.json"} </w:instrText>
      </w:r>
      <w:r w:rsidR="00897D87" w:rsidRPr="00726238">
        <w:fldChar w:fldCharType="separate"/>
      </w:r>
      <w:r w:rsidR="00390613" w:rsidRPr="00390613">
        <w:rPr>
          <w:rFonts w:ascii="Aptos" w:cs="Times New Roman"/>
        </w:rPr>
        <w:t xml:space="preserve">(Barr, Bishop and Needham, 2007; Trowbridge, Abrahamsson, </w:t>
      </w:r>
      <w:r w:rsidR="00390613" w:rsidRPr="00390613">
        <w:rPr>
          <w:rFonts w:ascii="Aptos" w:cs="Times New Roman"/>
          <w:i/>
          <w:iCs/>
        </w:rPr>
        <w:t>et al.</w:t>
      </w:r>
      <w:r w:rsidR="00390613" w:rsidRPr="00390613">
        <w:rPr>
          <w:rFonts w:ascii="Aptos" w:cs="Times New Roman"/>
        </w:rPr>
        <w:t>, 2023)</w:t>
      </w:r>
      <w:r w:rsidR="00897D87" w:rsidRPr="00726238">
        <w:fldChar w:fldCharType="end"/>
      </w:r>
      <w:r w:rsidR="00897D87" w:rsidRPr="00726238">
        <w:t xml:space="preserve">. </w:t>
      </w:r>
      <w:r w:rsidR="00897D87">
        <w:t>As a result</w:t>
      </w:r>
      <w:r w:rsidR="00527E3E">
        <w:t xml:space="preserve">, the </w:t>
      </w:r>
      <w:r w:rsidRPr="00726238">
        <w:t>mother</w:t>
      </w:r>
      <w:r w:rsidR="00527E3E">
        <w:t xml:space="preserve"> and developing fetus</w:t>
      </w:r>
      <w:r w:rsidR="00897D87">
        <w:t xml:space="preserve"> are highly susceptible</w:t>
      </w:r>
      <w:r w:rsidR="00527E3E">
        <w:t xml:space="preserve"> to</w:t>
      </w:r>
      <w:r w:rsidRPr="00726238">
        <w:t xml:space="preserve"> environmental chemical</w:t>
      </w:r>
      <w:r w:rsidR="00527E3E">
        <w:t xml:space="preserve"> exposures,</w:t>
      </w:r>
      <w:r w:rsidRPr="00726238">
        <w:t xml:space="preserve"> </w:t>
      </w:r>
      <w:r w:rsidR="00897D87">
        <w:t>exacerbating</w:t>
      </w:r>
      <w:r w:rsidRPr="00726238">
        <w:t xml:space="preserve"> </w:t>
      </w:r>
      <w:r w:rsidR="009A4028">
        <w:t xml:space="preserve">the </w:t>
      </w:r>
      <w:r w:rsidRPr="00726238">
        <w:t>risk of pregnancy complications</w:t>
      </w:r>
      <w:r w:rsidR="003D5891" w:rsidRPr="00726238">
        <w:t xml:space="preserve"> as well as</w:t>
      </w:r>
      <w:r w:rsidRPr="00726238">
        <w:t xml:space="preserve"> </w:t>
      </w:r>
      <w:r w:rsidR="00897D87">
        <w:t xml:space="preserve">irreversible </w:t>
      </w:r>
      <w:r w:rsidRPr="00726238">
        <w:t>developmental outcomes</w:t>
      </w:r>
      <w:r w:rsidR="009A4028">
        <w:t xml:space="preserve"> for the child</w:t>
      </w:r>
      <w:r w:rsidRPr="00726238">
        <w:t xml:space="preserve"> </w:t>
      </w:r>
      <w:r w:rsidR="009A4028">
        <w:fldChar w:fldCharType="begin"/>
      </w:r>
      <w:r w:rsidR="00390613">
        <w:instrText xml:space="preserve"> ADDIN ZOTERO_ITEM CSL_CITATION {"citationID":"Qu188WEo","properties":{"formattedCitation":"(Barr, Bishop and Needham, 2007)","plainCitation":"(Barr, Bishop and Needham, 2007)","noteIndex":0},"citationItems":[{"id":4685,"uris":["http://zotero.org/users/1590981/items/CD5MIH6D"],"itemData":{"id":4685,"type":"article-journal","abstract":"Exposure to a variety of toxic chemicals has been associated with adverse health outcomes. Presumably, the most vulnerable population for these adverse health outcomes are fetuses that are exposed to toxicants in utero. Fetuses have immature organ systems and often their detoxification enzymes or enzymatic processes are not fully developed when exposures occur. Many xenobiotic chemicals have been shown to pass through the placental barrier and into the fetal blood stream. These exposures have been associated with adverse birth outcomes, neurocognitive delays and adult onset disease. Exposures associated with interuterine growth retardation have been linked to a variety of adult onset diseases such as coronary artery disease and diabetes. In this article, we review a variety of chemicals that have been known to enter the fetal environment and their potential to affect both early childhood and subsequently adult health. We restrict our review to chemicals shown to be present in umbilical cord blood, amniotic fluid, or meconium, thus unequivocally demonstrating the chemicals have entered the fetal environment. In some instances where known health outcomes have occurred from these exposures, we note these and any caveats associated with the exposures.","collection-title":"Fetal Basis of Adult Disease","container-title":"Reproductive Toxicology","DOI":"10.1016/j.reprotox.2007.03.003","ISSN":"0890-6238","issue":"3","journalAbbreviation":"Reproductive Toxicology","page":"260-266","source":"ScienceDirect","title":"Concentrations of xenobiotic chemicals in the maternal-fetal unit","volume":"23","author":[{"family":"Barr","given":"Dana B."},{"family":"Bishop","given":"Amanda"},{"family":"Needham","given":"Larry L."}],"issued":{"date-parts":[["2007",4,1]]}}}],"schema":"https://github.com/citation-style-language/schema/raw/master/csl-citation.json"} </w:instrText>
      </w:r>
      <w:r w:rsidR="009A4028">
        <w:fldChar w:fldCharType="separate"/>
      </w:r>
      <w:r w:rsidR="00390613">
        <w:rPr>
          <w:noProof/>
        </w:rPr>
        <w:t>(Barr, Bishop and Needham, 2007)</w:t>
      </w:r>
      <w:r w:rsidR="009A4028">
        <w:fldChar w:fldCharType="end"/>
      </w:r>
      <w:r w:rsidRPr="00726238">
        <w:t xml:space="preserve">. </w:t>
      </w:r>
    </w:p>
    <w:p w14:paraId="05853E71" w14:textId="77777777" w:rsidR="00697D0E" w:rsidRPr="00726238" w:rsidRDefault="00697D0E" w:rsidP="005C0DA4"/>
    <w:p w14:paraId="421F43A8" w14:textId="357CD375" w:rsidR="005C0DA4" w:rsidRPr="00726238" w:rsidRDefault="0040401D" w:rsidP="005C0DA4">
      <w:r w:rsidRPr="00726238">
        <w:t xml:space="preserve">Exposures to environmental chemicals </w:t>
      </w:r>
      <w:r w:rsidR="00897D87">
        <w:t>are</w:t>
      </w:r>
      <w:r w:rsidRPr="00726238">
        <w:t xml:space="preserve"> widespread in </w:t>
      </w:r>
      <w:r w:rsidR="00897D87">
        <w:t xml:space="preserve">the </w:t>
      </w:r>
      <w:r w:rsidRPr="00726238">
        <w:t xml:space="preserve">U.S. and </w:t>
      </w:r>
      <w:r w:rsidR="00897D87">
        <w:t>globally</w:t>
      </w:r>
      <w:r w:rsidR="00930928">
        <w:t xml:space="preserve">, with studies of a nationally representative sample of the US population finding at least 43 different chemicals in everyone tested </w:t>
      </w:r>
      <w:r w:rsidRPr="00726238">
        <w:fldChar w:fldCharType="begin"/>
      </w:r>
      <w:r w:rsidR="00390613">
        <w:instrText xml:space="preserve"> ADDIN ZOTERO_ITEM CSL_CITATION {"citationID":"IXWmoCFZ","properties":{"formattedCitation":"(Woodruff, Zota and Schwartz, 2011; Zota {\\i{}et al.}, 2013; Trowbridge, Goin, {\\i{}et al.}, 2023)","plainCitation":"(Woodruff, Zota and Schwartz, 2011; Zota et al., 2013; Trowbridge, Goin, et al., 2023)","noteIndex":0},"citationItems":[{"id":3557,"uris":["http://zotero.org/users/1590981/items/7M4JNML2"],"itemData":{"id":3557,"type":"article-journal","abstract":"Synopsis Fossil fuels contribute to climate change and petrochemicals, both of which increase maternal and child disease. Reducing fossil fuels can reap a double benefit for climate change and improved health.","container-title":"International Journal of Gynecology &amp; Obstetrics","DOI":"10.1002/ijgo.14408","ISSN":"1879-3479","issue":"2","note":"_eprint: https://obgyn.onlinelibrary.wiley.com/doi/pdf/10.1002/ijgo.14408","page":"368-371","source":"Wiley Online Library","title":"Fossil fuel is the common denominator between climate change and petrochemical exposures, and effects on women and children</w:instrText>
      </w:r>
      <w:r w:rsidR="00390613">
        <w:rPr>
          <w:rFonts w:ascii="Arial" w:hAnsi="Arial" w:cs="Arial"/>
        </w:rPr>
        <w:instrText>ʼ</w:instrText>
      </w:r>
      <w:r w:rsidR="00390613">
        <w:instrText xml:space="preserve">s health","volume":"160","author":[{"family":"Trowbridge","given":"Jessica"},{"family":"Goin","given":"Dana E."},{"family":"Abrahamsson","given":"Dimitri"},{"family":"Sklar","given":"Rachel"},{"family":"Woodruff","given":"Tracey J."}],"issued":{"date-parts":[["2023"]]}}},{"id":787,"uris":["http://zotero.org/users/1590981/items/STE4XKT5"],"itemData":{"id":787,"type":"article-journal","abstract":"BACKGROUND: Exposure to chemicals during fetal development can increase the risk of adverse health effects, and while biomonitoring studies suggest pregnant women are exposed to chemicals, little is known about the extent of multiple chemicals exposures among pregnant women in the United States.\nOBJECTIVE: We analyzed biomonitoring data from the National Health and Nutritional Examination Survey (NHANES) to characterize both individual and multiple chemical exposures in U.S. pregnant women.\nMETHODS: We analyzed data for 163 chemical analytes in 12 chemical classes for subsamples of 268 pregnant women from NHANES 2003-2004, a nationally representative sample of the U.S. population. For each chemical analyte, we calculated descriptive statistics. We calculated the number of chemicals detected within the following chemical classes: polybrominated diphenyl ethers (PBDEs), perfluorinated compounds (PFCs), organochlorine pesticides, and phthalates and across multiple chemical classes. We compared chemical analyte concentrations for pregnant and nonpregnant women using least-squares geometric means, adjusting for demographic and physiological covariates.\nRESULTS: The percentage of pregnant women with detectable levels of an individual chemical ranged from 0 to 100%. Certain polychlorinated biphenyls, organochlorine pesticides, PFCs, phenols, PBDEs, phthalates, polycyclic aromatic hydrocarbons, and perchlorate were detected in 99-100% of pregnant women. The median number of detected chemicals by chemical class ranged from 4 of 12 PFCs to 9 of 13 phthalates. Across chemical classes, median number ranged from 8 of 17 chemical analytes to 50 of 71 chemical analytes. We found, generally, that levels in pregnant women were similar to or lower than levels in nonpregnant women; adjustment for covariates tended to increase levels in pregnant women compared with nonpregnant women.\nCONCLUSIONS: Pregnant women in the U.S. are exposed to multiple chemicals. Further efforts are warranted to understand sources of exposure and implications for policy making.","container-title":"Environmental Health Perspectives","DOI":"10.1289/ehp.1002727","ISSN":"1552-9924","issue":"6","journalAbbreviation":"Environ Health Perspect","language":"eng","note":"PMID: 21233055\nPMCID: PMC3114826","page":"878-885","source":"PubMed","title":"Environmental chemicals in pregnant women in the United States: NHANES 2003-2004","title-short":"Environmental chemicals in pregnant women in the United States","volume":"119","author":[{"family":"Woodruff","given":"Tracey J."},{"family":"Zota","given":"Ami R."},{"family":"Schwartz","given":"Jackie M."}],"issued":{"date-parts":[["2011",6]]}}},{"id":429,"uris":["http://zotero.org/users/1590981/items/HIZ7DDPT"],"itemData":{"id":429,"type":"article-journal","abstract":"Prenatal exposures to polybrominated diphenyl ethers (PBDEs) can harm neurodevelopment in humans and animals. In 2003–2004, PentaBDE and OctaBDE were banned in California and phased-out of US production; resulting impacts on human exposures are unknown. We previously reported that median serum concentrations of PBDEs and their metabolites (OH-PBDEs) among second trimester pregnant women recruited from San Francisco General Hospital (2008–2009; n = 25) were the highest among pregnant women worldwide. We recruited another cohort from the same clinic in 2011–2012 (n = 36) and now compare serum concentrations of PBDEs, OH-PBDEs, polychlorinated biphenyl ethers (PCBs) (structurally similar compounds banned in 1979), and OH-PCBs between two demographically similar cohorts. Between 2008–2009 and 2011–2012, adjusted least-squares geometric mean (LSGM) concentrations of ∑PBDEs decreased 65% (95% CI: 18, 130) from 90.0 ng/g lipid (95% CI: 64.7, 125.2) to 54.6 ng/g lipid (95% CI: 39.2, 76.2) (p = 0.004); ∑OH-PBDEs decreased 6-fold (p &lt; 0.0001); and BDE-47, -99, and -100 declined more than BDE-153. There was a modest, nonsignificant (p = 0.13) decline in LSGM concentrations of ∑PCBs and minimal differences in ∑OH-PCBs between 2008–2009 and 2011–2012. PBDE exposures are likely declining due to regulatory action, but the relative stability in PCB exposures suggests PBDE exposures may eventually plateau and persist for decades.","container-title":"Environmental Science &amp; Technology","DOI":"10.1021/es402204y","ISSN":"0013-936X","issue":"20","journalAbbreviation":"Environ. Sci. Technol.","page":"11776-11784","source":"ACS Publications","title":"Temporal Comparison of PBDEs, OH-PBDEs, PCBs, and OH-PCBs in the Serum of Second Trimester Pregnant Women Recruited from San Francisco General Hospital, California","volume":"47","author":[{"family":"Zota","given":"Ami R."},{"family":"Linderholm","given":"Linda"},{"family":"Park","given":"June-Soo"},{"family":"Petreas","given":"Myrto"},{"family":"Guo","given":"Tan"},{"family":"Privalsky","given":"Martin L."},{"family":"Zoeller","given":"R. Thomas"},{"family":"Woodruff","given":"Tracey J."}],"issued":{"date-parts":[["2013",10,15]]}}}],"schema":"https://github.com/citation-style-language/schema/raw/master/csl-citation.json"} </w:instrText>
      </w:r>
      <w:r w:rsidRPr="00726238">
        <w:fldChar w:fldCharType="separate"/>
      </w:r>
      <w:r w:rsidR="00390613" w:rsidRPr="00390613">
        <w:rPr>
          <w:rFonts w:ascii="Aptos" w:cs="Times New Roman"/>
        </w:rPr>
        <w:t xml:space="preserve">(Woodruff, Zota and Schwartz, 2011; Zota </w:t>
      </w:r>
      <w:r w:rsidR="00390613" w:rsidRPr="00390613">
        <w:rPr>
          <w:rFonts w:ascii="Aptos" w:cs="Times New Roman"/>
          <w:i/>
          <w:iCs/>
        </w:rPr>
        <w:t>et al.</w:t>
      </w:r>
      <w:r w:rsidR="00390613" w:rsidRPr="00390613">
        <w:rPr>
          <w:rFonts w:ascii="Aptos" w:cs="Times New Roman"/>
        </w:rPr>
        <w:t xml:space="preserve">, 2013; Trowbridge, Goin, </w:t>
      </w:r>
      <w:r w:rsidR="00390613" w:rsidRPr="00390613">
        <w:rPr>
          <w:rFonts w:ascii="Aptos" w:cs="Times New Roman"/>
          <w:i/>
          <w:iCs/>
        </w:rPr>
        <w:t>et al.</w:t>
      </w:r>
      <w:r w:rsidR="00390613" w:rsidRPr="00390613">
        <w:rPr>
          <w:rFonts w:ascii="Aptos" w:cs="Times New Roman"/>
        </w:rPr>
        <w:t>, 2023)</w:t>
      </w:r>
      <w:r w:rsidRPr="00726238">
        <w:fldChar w:fldCharType="end"/>
      </w:r>
      <w:r w:rsidRPr="00726238">
        <w:t>.</w:t>
      </w:r>
      <w:r w:rsidR="00897D87">
        <w:t xml:space="preserve"> </w:t>
      </w:r>
      <w:r w:rsidR="00E6642A">
        <w:t>M</w:t>
      </w:r>
      <w:r w:rsidR="005C0DA4" w:rsidRPr="00726238">
        <w:t>ultiple adverse pregnancy outcomes</w:t>
      </w:r>
      <w:r w:rsidR="00E6642A">
        <w:t>,</w:t>
      </w:r>
      <w:r w:rsidR="005C0DA4" w:rsidRPr="00726238">
        <w:t xml:space="preserve"> including gestational diabetes and other pregnancy related complications</w:t>
      </w:r>
      <w:r w:rsidR="00E6642A">
        <w:t>,</w:t>
      </w:r>
      <w:r w:rsidR="005C0DA4" w:rsidRPr="00726238">
        <w:t xml:space="preserve"> </w:t>
      </w:r>
      <w:r w:rsidR="00E6642A">
        <w:t xml:space="preserve">are found to be </w:t>
      </w:r>
      <w:r w:rsidR="003D5891" w:rsidRPr="00726238">
        <w:t>associated with</w:t>
      </w:r>
      <w:r w:rsidR="005C0DA4" w:rsidRPr="00726238">
        <w:t xml:space="preserve"> exposures to</w:t>
      </w:r>
      <w:r w:rsidR="00E6642A">
        <w:t xml:space="preserve"> f</w:t>
      </w:r>
      <w:r w:rsidR="005C0DA4" w:rsidRPr="00726238">
        <w:t>lame retardants</w:t>
      </w:r>
      <w:r w:rsidR="008F7E04">
        <w:t xml:space="preserve"> </w:t>
      </w:r>
      <w:r w:rsidR="00930928">
        <w:fldChar w:fldCharType="begin"/>
      </w:r>
      <w:r w:rsidR="00390613">
        <w:instrText xml:space="preserve"> ADDIN ZOTERO_ITEM CSL_CITATION {"citationID":"1olrA7iX","properties":{"formattedCitation":"(Zota {\\i{}et al.}, 2013; Gao {\\i{}et al.}, 2016)","plainCitation":"(Zota et al., 2013; Gao et al., 2016)","noteIndex":0},"citationItems":[{"id":256,"uris":["http://zotero.org/users/1590981/items/MUTCXV7D"],"itemData":{"id":256,"type":"article-journal","abstract":"Polybrominated diphenyl ethers (PBDEs) are widely used in commercial and household products. Few human studies have examined the effects of PBDE exposure on female reproductive function. We recruited 207 pregnant women when they were admitted for labor from September 2010 to February 2012 as part of a birth cohort study, the Laizhou Wan Birth Cohort study. Maternal sera were analyzed for eight PBDE congeners (BDE-28, -47, -85, -99, -100, -153, -154, and -183) and four sex hormones. BDE-153 exhibited the highest serum level (median 4.67ng/g lipid), followed by BDE-99 (median 3.45ng/g lipid) and BDE-28, -47, and -100 (medians near 2ng/g lipid). BDE-28, -47, -99, -100, and -153 were the most frequently detected (&gt;90%) congeners. Follicle-stimulating hormone (FSH) levels were negatively associated with PBDE exposure. For each natural log unit increase in BDE-47, 100, and ∑5PBDEs, FSH levels changed -1.19IU/L (95% confidence interval [CI]: -1.32, -1.02), -1.17IU/L (95%CI: -1.36, -1.01) and -1.26IU/L (95%CI: -1.55, -1.02) respectively. BDE-85, -153, and -183 were associated with adverse reproductive effects, including an increased risk of threatened abortion (odds ratio [OR] [95% CI]: 1.30 [1.03, 1.62], 1.04 [1.01, 1.08], and 1.03 [1.01, 1.06], respectively). BDE-153 was associated with an increased risk of premature birth (adjusted OR [95% CI]:1.05 [1.01, 1.09]), and BDE-28 was associated with longer time to pregnancy (adjusted OR [95% CI]: 1.34 [1.03, 1.76]). These findings suggest that maternal PBDE exposure may be inversely associated with female reproductive function.","container-title":"The Science of the Total Environment","DOI":"10.1016/j.scitotenv.2016.07.181","ISSN":"1879-1026","journalAbbreviation":"Sci. Total Environ.","language":"ENG","note":"PMID: 27485910","page":"9-15","source":"PubMed","title":"Exposure to polybrominated diphenyl ethers and female reproductive function: A study in the production area of Shandong, China","title-short":"Exposure to polybrominated diphenyl ethers and female reproductive function","volume":"572","author":[{"family":"Gao","given":"Yu"},{"family":"Chen","given":"Limei"},{"family":"Wang","given":"Caifeng"},{"family":"Zhou","given":"Yijun"},{"family":"Wang","given":"Yiwen"},{"family":"Zhang","given":"Yan"},{"family":"Hu","given":"Yi"},{"family":"Ji","given":"Lin"},{"family":"Shi","given":"Rong"},{"family":"Cui","given":"Chang"},{"family":"Ding","given":"Guodong"},{"family":"Jin","given":"Jun"},{"family":"Tian","given":"Ying"}],"issued":{"date-parts":[["2016",7,30]]}}},{"id":429,"uris":["http://zotero.org/users/1590981/items/HIZ7DDPT"],"itemData":{"id":429,"type":"article-journal","abstract":"Prenatal exposures to polybrominated diphenyl ethers (PBDEs) can harm neurodevelopment in humans and animals. In 2003–2004, PentaBDE and OctaBDE were banned in California and phased-out of US production; resulting impacts on human exposures are unknown. We previously reported that median serum concentrations of PBDEs and their metabolites (OH-PBDEs) among second trimester pregnant women recruited from San Francisco General Hospital (2008–2009; n = 25) were the highest among pregnant women worldwide. We recruited another cohort from the same clinic in 2011–2012 (n = 36) and now compare serum concentrations of PBDEs, OH-PBDEs, polychlorinated biphenyl ethers (PCBs) (structurally similar compounds banned in 1979), and OH-PCBs between two demographically similar cohorts. Between 2008–2009 and 2011–2012, adjusted least-squares geometric mean (LSGM) concentrations of ∑PBDEs decreased 65% (95% CI: 18, 130) from 90.0 ng/g lipid (95% CI: 64.7, 125.2) to 54.6 ng/g lipid (95% CI: 39.2, 76.2) (p = 0.004); ∑OH-PBDEs decreased 6-fold (p &lt; 0.0001); and BDE-47, -99, and -100 declined more than BDE-153. There was a modest, nonsignificant (p = 0.13) decline in LSGM concentrations of ∑PCBs and minimal differences in ∑OH-PCBs between 2008–2009 and 2011–2012. PBDE exposures are likely declining due to regulatory action, but the relative stability in PCB exposures suggests PBDE exposures may eventually plateau and persist for decades.","container-title":"Environmental Science &amp; Technology","DOI":"10.1021/es402204y","ISSN":"0013-936X","issue":"20","journalAbbreviation":"Environ. Sci. Technol.","page":"11776-11784","source":"ACS Publications","title":"Temporal Comparison of PBDEs, OH-PBDEs, PCBs, and OH-PCBs in the Serum of Second Trimester Pregnant Women Recruited from San Francisco General Hospital, California","volume":"47","author":[{"family":"Zota","given":"Ami R."},{"family":"Linderholm","given":"Linda"},{"family":"Park","given":"June-Soo"},{"family":"Petreas","given":"Myrto"},{"family":"Guo","given":"Tan"},{"family":"Privalsky","given":"Martin L."},{"family":"Zoeller","given":"R. Thomas"},{"family":"Woodruff","given":"Tracey J."}],"issued":{"date-parts":[["2013",10,15]]}}}],"schema":"https://github.com/citation-style-language/schema/raw/master/csl-citation.json"} </w:instrText>
      </w:r>
      <w:r w:rsidR="00930928">
        <w:fldChar w:fldCharType="separate"/>
      </w:r>
      <w:r w:rsidR="00390613" w:rsidRPr="00390613">
        <w:rPr>
          <w:rFonts w:ascii="Aptos" w:cs="Times New Roman"/>
        </w:rPr>
        <w:t xml:space="preserve">(Zota </w:t>
      </w:r>
      <w:r w:rsidR="00390613" w:rsidRPr="00390613">
        <w:rPr>
          <w:rFonts w:ascii="Aptos" w:cs="Times New Roman"/>
          <w:i/>
          <w:iCs/>
        </w:rPr>
        <w:t>et al.</w:t>
      </w:r>
      <w:r w:rsidR="00390613" w:rsidRPr="00390613">
        <w:rPr>
          <w:rFonts w:ascii="Aptos" w:cs="Times New Roman"/>
        </w:rPr>
        <w:t xml:space="preserve">, 2013; Gao </w:t>
      </w:r>
      <w:r w:rsidR="00390613" w:rsidRPr="00390613">
        <w:rPr>
          <w:rFonts w:ascii="Aptos" w:cs="Times New Roman"/>
          <w:i/>
          <w:iCs/>
        </w:rPr>
        <w:t>et al.</w:t>
      </w:r>
      <w:r w:rsidR="00390613" w:rsidRPr="00390613">
        <w:rPr>
          <w:rFonts w:ascii="Aptos" w:cs="Times New Roman"/>
        </w:rPr>
        <w:t>, 2016)</w:t>
      </w:r>
      <w:r w:rsidR="00930928">
        <w:fldChar w:fldCharType="end"/>
      </w:r>
      <w:r w:rsidR="005C0DA4" w:rsidRPr="00726238">
        <w:t>, p</w:t>
      </w:r>
      <w:r w:rsidR="00E6642A">
        <w:t>hthalates and other plasticizers</w:t>
      </w:r>
      <w:r w:rsidR="008F7E04">
        <w:t xml:space="preserve"> </w:t>
      </w:r>
      <w:r w:rsidR="008F7E04">
        <w:fldChar w:fldCharType="begin"/>
      </w:r>
      <w:r w:rsidR="00390613">
        <w:instrText xml:space="preserve"> ADDIN ZOTERO_ITEM CSL_CITATION {"citationID":"GpNeZIpz","properties":{"formattedCitation":"(Welch {\\i{}et al.}, 2022)","plainCitation":"(Welch et al., 2022)","noteIndex":0},"citationItems":[{"id":3407,"uris":["http://zotero.org/groups/4665347/items/4ZWPZ243"],"itemData":{"id":3407,"type":"article-journal","abstract":"Importance: Phthalate exposure is widespread among pregnant women and may be a risk factor for preterm birth.\nObjective: To investigate the prospective association between urinary biomarkers of phthalates in pregnancy and preterm birth among individuals living in the US.\nDesign, Setting, and Participants: Individual-level data were pooled from 16 preconception and pregnancy studies conducted in the US. Pregnant individuals who delivered between 1983 and 2018 and provided 1 or more urine samples during pregnancy were included.\nExposures: Urinary phthalate metabolites were quantified as biomarkers of phthalate exposure. Concentrations of 11 phthalate metabolites were standardized for urine dilution and mean repeated measurements across pregnancy were calculated.\nMain Outcomes and Measures: Logistic regression models were used to examine the association between each phthalate metabolite with the odds of preterm birth, defined as less than 37 weeks of gestation at delivery (n</w:instrText>
      </w:r>
      <w:r w:rsidR="00390613">
        <w:rPr>
          <w:rFonts w:ascii="Arial" w:hAnsi="Arial" w:cs="Arial"/>
        </w:rPr>
        <w:instrText> </w:instrText>
      </w:r>
      <w:r w:rsidR="00390613">
        <w:instrText>=</w:instrText>
      </w:r>
      <w:r w:rsidR="00390613">
        <w:rPr>
          <w:rFonts w:ascii="Arial" w:hAnsi="Arial" w:cs="Arial"/>
        </w:rPr>
        <w:instrText> </w:instrText>
      </w:r>
      <w:r w:rsidR="00390613">
        <w:instrText xml:space="preserve">539). Models pooled data using fixed effects and adjusted for maternal age, race and ethnicity, education, and prepregnancy body mass index. The association between the overall mixture of phthalate metabolites and preterm birth was also examined with logistic regression. G-computation, which requires certain assumptions to be considered causal, was used to estimate the association with hypothetical interventions to reduce the mixture concentrations on preterm birth.\nResults: The final analytic sample included 6045 participants (mean [SD] age, 29.1 [6.1] years). Overall, 802 individuals (13.3%) were Black, 2323 (38.4%) were Hispanic/Latina, 2576 (42.6%) were White, and 328 (5.4%) had other race and ethnicity (including American Indian/Alaskan Native, Native Hawaiian, &gt;1 racial identity, or reported as other). Most phthalate metabolites were detected in more than 96% of participants. Higher odds of preterm birth, ranging from 12% to 16%, were observed in association with an interquartile range increase in urinary concentrations of mono-n-butyl phthalate (odds ratio [OR], 1.12 [95% CI, 0.98-1.27]), mono-isobutyl phthalate (OR, 1.16 [95% CI, 1.00-1.34]), mono(2-ethyl-5-carboxypentyl) phthalate (OR, 1.16 [95% CI, 1.00-1.34]), and mono(3-carboxypropyl) phthalate (OR, 1.14 [95% CI, 1.01-1.29]). Among approximately 90 preterm births per 1000 live births in this study population, hypothetical interventions to reduce the mixture of phthalate metabolite levels by 10%, 30%, and 50% were estimated to prevent 1.8 (95% CI, 0.5-3.1), 5.9 (95% CI, 1.7-9.9), and 11.1 (95% CI, 3.6-18.3) preterm births, respectively.\nConclusions and Relevance: Results from this large US study population suggest that phthalate exposure during pregnancy may be a preventable risk factor for preterm delivery.","container-title":"JAMA pediatrics","DOI":"10.1001/jamapediatrics.2022.2252","ISSN":"2168-6211","journalAbbreviation":"JAMA Pediatr","language":"eng","note":"PMID: 35816333\nPMCID: PMC9274448","source":"PubMed","title":"Associations Between Prenatal Urinary Biomarkers of Phthalate Exposure and Preterm Birth: A Pooled Study of 16 US Cohorts","title-short":"Associations Between Prenatal Urinary Biomarkers of Phthalate Exposure and Preterm Birth","author":[{"family":"Welch","given":"Barrett M."},{"family":"Keil","given":"Alexander P."},{"family":"Buckley","given":"Jessie P."},{"family":"Calafat","given":"Antonia M."},{"family":"Christenbury","given":"Kate E."},{"family":"Engel","given":"Stephanie M."},{"family":"O'Brien","given":"Katie M."},{"family":"Rosen","given":"Emma M."},{"family":"James-Todd","given":"Tamarra"},{"family":"Zota","given":"Ami R."},{"family":"Ferguson","given":"Kelly K."},{"literal":"Pooled Phthalate Exposure and Preterm Birth Study Group"},{"family":"Alshawabkeh","given":"Akram N."},{"family":"Cordero","given":"José F."},{"family":"Meeker","given":"John D."},{"family":"Barrett","given":"Emily S."},{"family":"Bush","given":"Nicole R."},{"family":"Nguyen","given":"Ruby H. N."},{"family":"Sathyanarayana","given":"Sheela"},{"family":"Swan","given":"Shanna H."},{"family":"Cantonwine","given":"David E."},{"family":"McElrath","given":"Thomas F."},{"family":"Aalborg","given":"Jenny"},{"family":"Dabelea","given":"Dana"},{"family":"Starling","given":"Anne P."},{"family":"Hauser","given":"Russ"},{"family":"Messerlian","given":"Carmen"},{"family":"Zhang","given":"Yu"},{"family":"Bradman","given":"Asa"},{"family":"Eskenazi","given":"Brenda"},{"family":"Harley","given":"Kim G."},{"family":"Holland","given":"Nina"},{"family":"Bloom","given":"Michael S."},{"family":"Newman","given":"Roger B."},{"family":"Wenzel","given":"Abby G."},{"family":"Braun","given":"Joseph M."},{"family":"Lanphear","given":"Bruce P."},{"family":"Yolton","given":"Kimberly"},{"family":"Factor-Litvak","given":"Pam"},{"family":"Herbstman","given":"Julie B."},{"family":"Rauh","given":"Virginia A."},{"family":"Drobnis","given":"Erma Z."},{"family":"Sparks","given":"Amy E."},{"family":"Redmon","given":"J. Bruce"},{"family":"Wang","given":"Christina"},{"family":"Binder","given":"Alexandra M."},{"family":"Michels","given":"Karin B."},{"family":"Baird","given":"Donna D."},{"family":"Jukic","given":"Anne Marie Z."},{"family":"Weinberg","given":"Clarice R."},{"family":"Wilcox","given":"Allen J."},{"family":"Rich","given":"David Q."},{"family":"Weinberger","given":"Barry"},{"family":"Padmanabhan","given":"Vasantha"},{"family":"Watkins","given":"Deborah J."},{"family":"Hertz-Picciotto","given":"Irva"},{"family":"Schmidt","given":"Rebecca J."}],"issued":{"date-parts":[["2022",7,11]]}}}],"schema":"https://github.com/citation-style-language/schema/raw/master/csl-citation.json"} </w:instrText>
      </w:r>
      <w:r w:rsidR="008F7E04">
        <w:fldChar w:fldCharType="separate"/>
      </w:r>
      <w:r w:rsidR="00390613" w:rsidRPr="00390613">
        <w:rPr>
          <w:rFonts w:ascii="Aptos" w:cs="Times New Roman"/>
        </w:rPr>
        <w:t xml:space="preserve">(Welch </w:t>
      </w:r>
      <w:r w:rsidR="00390613" w:rsidRPr="00390613">
        <w:rPr>
          <w:rFonts w:ascii="Aptos" w:cs="Times New Roman"/>
          <w:i/>
          <w:iCs/>
        </w:rPr>
        <w:t>et al.</w:t>
      </w:r>
      <w:r w:rsidR="00390613" w:rsidRPr="00390613">
        <w:rPr>
          <w:rFonts w:ascii="Aptos" w:cs="Times New Roman"/>
        </w:rPr>
        <w:t>, 2022)</w:t>
      </w:r>
      <w:r w:rsidR="008F7E04">
        <w:fldChar w:fldCharType="end"/>
      </w:r>
      <w:r w:rsidR="005C0DA4" w:rsidRPr="00726238">
        <w:t xml:space="preserve">, </w:t>
      </w:r>
      <w:r w:rsidR="00E6642A">
        <w:t>perfluoroalkyl substances (</w:t>
      </w:r>
      <w:r w:rsidR="005C0DA4" w:rsidRPr="00726238">
        <w:t>PFAS</w:t>
      </w:r>
      <w:r w:rsidR="00E6642A">
        <w:t>)</w:t>
      </w:r>
      <w:r w:rsidR="0054515C">
        <w:t xml:space="preserve"> </w:t>
      </w:r>
      <w:r w:rsidR="008F7E04">
        <w:fldChar w:fldCharType="begin"/>
      </w:r>
      <w:r w:rsidR="00390613">
        <w:instrText xml:space="preserve"> ADDIN ZOTERO_ITEM CSL_CITATION {"citationID":"FPjSU7dG","properties":{"formattedCitation":"(Szilagyi, Avula and Fry, 2020; Abrahamsson {\\i{}et al.}, 2022; Trowbridge, Abrahamsson, {\\i{}et al.}, 2023)","plainCitation":"(Szilagyi, Avula and Fry, 2020; Abrahamsson et al., 2022; Trowbridge, Abrahamsson, et al., 2023)","noteIndex":0},"citationItems":[{"id":4699,"uris":["http://zotero.org/users/1590981/items/M8KYGP8U"],"itemData":{"id":4699,"type":"article-journal","abstract":"BACKGROUND: Despite their large numbers and widespread use, very little is known about the extent to which per- and polyfluoroalkyl substances (PFAS) can cross the placenta and expose the developing fetus.\nOBJECTIVE: The aim of our study is to develop a computational approach that can be used to evaluate the of extend to which small molecules, and in particular PFAS, can cross to cross the placenta and partition to cord blood.\nMETHODS: We collected experimental values of the concentration ratio between cord and maternal blood (RCM) for 260 chemical compounds and calculated their physicochemical descriptors using the cheminformatics package Mordred. We used the compiled database to, train and test an artificial neural network (ANN). And then applied the best performing model to predict RCM for a large dataset of PFAS chemicals (n</w:instrText>
      </w:r>
      <w:r w:rsidR="00390613">
        <w:rPr>
          <w:rFonts w:ascii="Arial" w:hAnsi="Arial" w:cs="Arial"/>
        </w:rPr>
        <w:instrText> </w:instrText>
      </w:r>
      <w:r w:rsidR="00390613">
        <w:instrText>=</w:instrText>
      </w:r>
      <w:r w:rsidR="00390613">
        <w:rPr>
          <w:rFonts w:ascii="Arial" w:hAnsi="Arial" w:cs="Arial"/>
        </w:rPr>
        <w:instrText> </w:instrText>
      </w:r>
      <w:r w:rsidR="00390613">
        <w:instrText>7982). We, finally, examined the calculated physicochemical descriptors of the chemicals to identify which properties correlated significantly with RCM.\nRESULTS: We determined that 7855 compounds were within the applicability domain and 127 compounds are outside the applicability domain of our model. Our predictions of RCM for PFAS suggested that 3623 compounds had a log RCM</w:instrText>
      </w:r>
      <w:r w:rsidR="00390613">
        <w:rPr>
          <w:rFonts w:ascii="Arial" w:hAnsi="Arial" w:cs="Arial"/>
        </w:rPr>
        <w:instrText> </w:instrText>
      </w:r>
      <w:r w:rsidR="00390613">
        <w:instrText>&gt;</w:instrText>
      </w:r>
      <w:r w:rsidR="00390613">
        <w:rPr>
          <w:rFonts w:ascii="Arial" w:hAnsi="Arial" w:cs="Arial"/>
        </w:rPr>
        <w:instrText> </w:instrText>
      </w:r>
      <w:r w:rsidR="00390613">
        <w:instrText xml:space="preserve">0 indicating preferable partitioning to cord blood. Some examples of these compounds were bisphenol AF, 2,2-bis(4-aminophenyl)hexafluoropropane, and nonafluoro-tert-butyl 3-methylbutyrate.\nSIGNIFICANCE: These observations have important public health implications as many PFAS have been shown to interfere with fetal development. In addition, as these compounds are highly persistent and many of them can readily cross the placenta, they are expected to remain in the population for a long time as they are being passed from parent to offspring.\nIMPACT: Understanding the behavior of chemicals in the human body during pregnancy is critical in preventing harmful exposures during critical periods of development. Many chemicals can cross the placenta and expose the fetus, however, the mechanism by which this transport occurs is not well understood. In our study, we developed a machine learning model that describes the transplacental transfer of chemicals as a function of their physicochemical properties. The model was then used to make predictions for a set of 7982 per- and polyfluorinated alkyl substances that are listed on EPA's CompTox Chemicals Dashboard. The model can be applied to make predictions for other chemical categories of interest, such as plasticizers and pesticides. Accurate predictions of RCM can help scientists and regulators to prioritize chemicals that have the potential to cause harm by exposing the fetus.","container-title":"Journal of Exposure Science &amp; Environmental Epidemiology","DOI":"10.1038/s41370-022-00481-2","ISSN":"1559-064X","issue":"6","journalAbbreviation":"J Expo Sci Environ Epidemiol","language":"eng","note":"PMID: 36207486\nPMCID: PMC9742309","page":"808-819","source":"PubMed","title":"Modeling the transplacental transfer of small molecules using machine learning: a case study on per- and polyfluorinated substances (PFAS)","title-short":"Modeling the transplacental transfer of small molecules using machine learning","volume":"32","author":[{"family":"Abrahamsson","given":"Dimitri"},{"family":"Siddharth","given":"Adi"},{"family":"Robinson","given":"Joshua F."},{"family":"Soshilov","given":"Anatoly"},{"family":"Elmore","given":"Sarah"},{"family":"Cogliano","given":"Vincent"},{"family":"Ng","given":"Carla"},{"family":"Khan","given":"Elaine"},{"family":"Ashton","given":"Randolph"},{"family":"Chiu","given":"Weihsueh A."},{"family":"Fung","given":"Jennifer"},{"family":"Zeise","given":"Lauren"},{"family":"Woodruff","given":"Tracey J."}],"issued":{"date-parts":[["2022",11]]}}},{"id":2949,"uris":["http://zotero.org/users/1590981/items/QUZKGPU2"],"itemData":{"id":2949,"type":"article-journal","abstract":"PURPOSE OF REVIEW: This review summarizes studies highlighting perfluoroalkyl substances (PFAS) and their effects on the placenta, pregnancy outcomes, and child health. It highlights human population-based associations as well as in vitro-based experimental data to inform an understanding of the molecular mechanisms underlying these health effects. Among the mechanisms by which PFAS may induce toxicity is via their interaction with the peroxisome proliferator-activated receptors (PPARs), nuclear receptors that regulate lipid metabolism and placental functions important to healthy pregnancies, as well as fetal and child development.\nRECENT FINDINGS: In utero exposure to prevalent environmental contaminants such as PFAS is associated with negative health outcomes during pregnancy, birth outcomes, and later in life. Specifically, PFAS have been associated with increased incidence of gestational diabetes, childhood obesity, preeclampsia, and fetal growth restriction. In terms of placental molecular mechanisms underlying these associations, studies demonstrate that PFAS interfere with trophoblast lipid homeostasis, inflammation, and invasion. Moreover these effects could be mediated in part by the interaction between PFAS and PPARs, as well as other biological mechanisms. This review summarizes how PFAS, critical environmental contaminants, may contribute to diseases of pregnancy as well as early and later child health.","container-title":"Current Environmental Health Reports","DOI":"10.1007/s40572-020-00279-0","ISSN":"2196-5412","issue":"3","journalAbbreviation":"Curr Environ Health Rep","language":"eng","note":"PMID: 32812200\nPMCID: PMC7473499","page":"222-230","source":"PubMed","title":"Perfluoroalkyl Substances (PFAS) and Their Effects on the Placenta, Pregnancy, and Child Development: a Potential Mechanistic Role for Placental Peroxisome Proliferator-Activated Receptors (PPARs)","title-short":"Perfluoroalkyl Substances (PFAS) and Their Effects on the Placenta, Pregnancy, and Child Development","volume":"7","author":[{"family":"Szilagyi","given":"John T."},{"family":"Avula","given":"Vennela"},{"family":"Fry","given":"Rebecca C."}],"issued":{"date-parts":[["2020",9]]}}},{"id":3750,"uris":["http://zotero.org/users/1590981/items/VJYAQMYD"],"itemData":{"id":3750,"type":"article-journal","container-title":"Environ Health Perspect","DOI":"10.1289/EHP11546","title":"Extending non-targeted discovery of environmental chemical exposures during pregnancy and their association with pregnancy complications—a cross-sectional study","author":[{"family":"Trowbridge","given":"Jessica"},{"family":"Abrahamsson","given":"Dimitri Panagopoulos"},{"family":"Bland","given":"Garret D"},{"family":"Jiang","given":"Ting"},{"family":"Wang","given":"Miaomiao"},{"family":"Park","given":"June-Soo"},{"family":"Morello-Frosch","given":"Rachel"},{"family":"Sirota","given":"Marina"},{"family":"Lee","given":"Harim"},{"family":"Goin","given":"Dana E."},{"family":"Zlatnik","given":"Marya G."},{"family":"Woodruff Tracey","given":"J."}],"issued":{"date-parts":[["2023"]],"season":"In Press"}}}],"schema":"https://github.com/citation-style-language/schema/raw/master/csl-citation.json"} </w:instrText>
      </w:r>
      <w:r w:rsidR="008F7E04">
        <w:fldChar w:fldCharType="separate"/>
      </w:r>
      <w:r w:rsidR="00390613" w:rsidRPr="00390613">
        <w:rPr>
          <w:rFonts w:ascii="Aptos" w:cs="Times New Roman"/>
        </w:rPr>
        <w:t xml:space="preserve">(Szilagyi, Avula and Fry, 2020; Abrahamsson </w:t>
      </w:r>
      <w:r w:rsidR="00390613" w:rsidRPr="00390613">
        <w:rPr>
          <w:rFonts w:ascii="Aptos" w:cs="Times New Roman"/>
          <w:i/>
          <w:iCs/>
        </w:rPr>
        <w:t>et al.</w:t>
      </w:r>
      <w:r w:rsidR="00390613" w:rsidRPr="00390613">
        <w:rPr>
          <w:rFonts w:ascii="Aptos" w:cs="Times New Roman"/>
        </w:rPr>
        <w:t xml:space="preserve">, 2022; Trowbridge, Abrahamsson, </w:t>
      </w:r>
      <w:r w:rsidR="00390613" w:rsidRPr="00390613">
        <w:rPr>
          <w:rFonts w:ascii="Aptos" w:cs="Times New Roman"/>
          <w:i/>
          <w:iCs/>
        </w:rPr>
        <w:t>et al.</w:t>
      </w:r>
      <w:r w:rsidR="00390613" w:rsidRPr="00390613">
        <w:rPr>
          <w:rFonts w:ascii="Aptos" w:cs="Times New Roman"/>
        </w:rPr>
        <w:t>, 2023)</w:t>
      </w:r>
      <w:r w:rsidR="008F7E04">
        <w:fldChar w:fldCharType="end"/>
      </w:r>
      <w:r w:rsidR="005C0DA4" w:rsidRPr="00726238">
        <w:t xml:space="preserve">, and other industrial chemicals </w:t>
      </w:r>
      <w:r w:rsidR="005C0DA4" w:rsidRPr="00726238">
        <w:fldChar w:fldCharType="begin"/>
      </w:r>
      <w:r w:rsidR="00390613">
        <w:instrText xml:space="preserve"> ADDIN ZOTERO_ITEM CSL_CITATION {"citationID":"7P32ytp1","properties":{"formattedCitation":"(Woodruff, Zota and Schwartz, 2011; Trowbridge, Abrahamsson, {\\i{}et al.}, 2023)","plainCitation":"(Woodruff, Zota and Schwartz, 2011; Trowbridge, Abrahamsson, et al., 2023)","noteIndex":0},"citationItems":[{"id":3750,"uris":["http://zotero.org/users/1590981/items/VJYAQMYD"],"itemData":{"id":3750,"type":"article-journal","container-title":"Environ Health Perspect","DOI":"10.1289/EHP11546","title":"Extending non-targeted discovery of environmental chemical exposures during pregnancy and their association with pregnancy complications—a cross-sectional study","author":[{"family":"Trowbridge","given":"Jessica"},{"family":"Abrahamsson","given":"Dimitri Panagopoulos"},{"family":"Bland","given":"Garret D"},{"family":"Jiang","given":"Ting"},{"family":"Wang","given":"Miaomiao"},{"family":"Park","given":"June-Soo"},{"family":"Morello-Frosch","given":"Rachel"},{"family":"Sirota","given":"Marina"},{"family":"Lee","given":"Harim"},{"family":"Goin","given":"Dana E."},{"family":"Zlatnik","given":"Marya G."},{"family":"Woodruff Tracey","given":"J."}],"issued":{"date-parts":[["2023"]],"season":"In Press"}}},{"id":787,"uris":["http://zotero.org/users/1590981/items/STE4XKT5"],"itemData":{"id":787,"type":"article-journal","abstract":"BACKGROUND: Exposure to chemicals during fetal development can increase the risk of adverse health effects, and while biomonitoring studies suggest pregnant women are exposed to chemicals, little is known about the extent of multiple chemicals exposures among pregnant women in the United States.\nOBJECTIVE: We analyzed biomonitoring data from the National Health and Nutritional Examination Survey (NHANES) to characterize both individual and multiple chemical exposures in U.S. pregnant women.\nMETHODS: We analyzed data for 163 chemical analytes in 12 chemical classes for subsamples of 268 pregnant women from NHANES 2003-2004, a nationally representative sample of the U.S. population. For each chemical analyte, we calculated descriptive statistics. We calculated the number of chemicals detected within the following chemical classes: polybrominated diphenyl ethers (PBDEs), perfluorinated compounds (PFCs), organochlorine pesticides, and phthalates and across multiple chemical classes. We compared chemical analyte concentrations for pregnant and nonpregnant women using least-squares geometric means, adjusting for demographic and physiological covariates.\nRESULTS: The percentage of pregnant women with detectable levels of an individual chemical ranged from 0 to 100%. Certain polychlorinated biphenyls, organochlorine pesticides, PFCs, phenols, PBDEs, phthalates, polycyclic aromatic hydrocarbons, and perchlorate were detected in 99-100% of pregnant women. The median number of detected chemicals by chemical class ranged from 4 of 12 PFCs to 9 of 13 phthalates. Across chemical classes, median number ranged from 8 of 17 chemical analytes to 50 of 71 chemical analytes. We found, generally, that levels in pregnant women were similar to or lower than levels in nonpregnant women; adjustment for covariates tended to increase levels in pregnant women compared with nonpregnant women.\nCONCLUSIONS: Pregnant women in the U.S. are exposed to multiple chemicals. Further efforts are warranted to understand sources of exposure and implications for policy making.","container-title":"Environmental Health Perspectives","DOI":"10.1289/ehp.1002727","ISSN":"1552-9924","issue":"6","journalAbbreviation":"Environ Health Perspect","language":"eng","note":"PMID: 21233055\nPMCID: PMC3114826","page":"878-885","source":"PubMed","title":"Environmental chemicals in pregnant women in the United States: NHANES 2003-2004","title-short":"Environmental chemicals in pregnant women in the United States","volume":"119","author":[{"family":"Woodruff","given":"Tracey J."},{"family":"Zota","given":"Ami R."},{"family":"Schwartz","given":"Jackie M."}],"issued":{"date-parts":[["2011",6]]}},"label":"page"}],"schema":"https://github.com/citation-style-language/schema/raw/master/csl-citation.json"} </w:instrText>
      </w:r>
      <w:r w:rsidR="005C0DA4" w:rsidRPr="00726238">
        <w:fldChar w:fldCharType="separate"/>
      </w:r>
      <w:r w:rsidR="00390613" w:rsidRPr="00390613">
        <w:rPr>
          <w:rFonts w:ascii="Aptos" w:cs="Times New Roman"/>
        </w:rPr>
        <w:t xml:space="preserve">(Woodruff, Zota and Schwartz, 2011; Trowbridge, Abrahamsson, </w:t>
      </w:r>
      <w:r w:rsidR="00390613" w:rsidRPr="00390613">
        <w:rPr>
          <w:rFonts w:ascii="Aptos" w:cs="Times New Roman"/>
          <w:i/>
          <w:iCs/>
        </w:rPr>
        <w:t>et al.</w:t>
      </w:r>
      <w:r w:rsidR="00390613" w:rsidRPr="00390613">
        <w:rPr>
          <w:rFonts w:ascii="Aptos" w:cs="Times New Roman"/>
        </w:rPr>
        <w:t>, 2023)</w:t>
      </w:r>
      <w:r w:rsidR="005C0DA4" w:rsidRPr="00726238">
        <w:fldChar w:fldCharType="end"/>
      </w:r>
      <w:r w:rsidR="00E6642A">
        <w:t>. These exposures have</w:t>
      </w:r>
      <w:r w:rsidR="00897D87">
        <w:t xml:space="preserve"> also</w:t>
      </w:r>
      <w:r w:rsidR="00E6642A">
        <w:t xml:space="preserve"> been associated with </w:t>
      </w:r>
      <w:r w:rsidR="00C47AF4" w:rsidRPr="00726238">
        <w:t xml:space="preserve">adverse </w:t>
      </w:r>
      <w:r w:rsidR="00897D87">
        <w:t>developmental</w:t>
      </w:r>
      <w:r w:rsidR="00897D87" w:rsidRPr="00726238">
        <w:t xml:space="preserve"> </w:t>
      </w:r>
      <w:r w:rsidR="00C47AF4" w:rsidRPr="00726238">
        <w:t>outcomes</w:t>
      </w:r>
      <w:r w:rsidR="00897D87">
        <w:t>,</w:t>
      </w:r>
      <w:r w:rsidR="00C47AF4" w:rsidRPr="00726238">
        <w:t xml:space="preserve"> such as neurodevelopmental </w:t>
      </w:r>
      <w:r w:rsidR="00897D87">
        <w:t>harm, including autism and ADHD,</w:t>
      </w:r>
      <w:r w:rsidR="00897D87" w:rsidRPr="00726238">
        <w:t xml:space="preserve"> </w:t>
      </w:r>
      <w:r w:rsidR="00C47AF4" w:rsidRPr="00726238">
        <w:fldChar w:fldCharType="begin"/>
      </w:r>
      <w:r w:rsidR="00390613">
        <w:instrText xml:space="preserve"> ADDIN ZOTERO_ITEM CSL_CITATION {"citationID":"Dhweq8gO","properties":{"formattedCitation":"(Bennett {\\i{}et al.}, 2016; Maenner, 2021; Payne-Sturges {\\i{}et al.}, 2023)","plainCitation":"(Bennett et al., 2016; Maenner, 2021; Payne-Sturges et al., 2023)","noteIndex":0},"citationItems":[{"id":3249,"uris":["http://zotero.org/groups/4665347/items/ZKQWUSTB"],"itemData":{"id":3249,"type":"article-journal","container-title":"Environmental Health Perspectives","DOI":"10.1289/EHP358","ISSN":"1552-9924","issue":"7","journalAbbreviation":"Environ Health Perspect","language":"eng","note":"PMID: 27479987\nPMCID: PMC4937840","page":"A118-122","source":"PubMed","title":"Project TENDR: Targeting Environmental Neuro-Developmental Risks The TENDR Consensus Statement","title-short":"Project TENDR","volume":"124","author":[{"family":"Bennett","given":"Deborah"},{"family":"Bellinger","given":"David C."},{"family":"Birnbaum","given":"Linda S."},{"family":"Bradman","given":"Asa"},{"family":"Chen","given":"Aimin"},{"family":"Cory-Slechta","given":"Deborah A."},{"family":"Engel","given":"Stephanie M."},{"family":"Fallin","given":"M. Daniele"},{"family":"Halladay","given":"Alycia"},{"family":"Hauser","given":"Russ"},{"family":"Hertz-Picciotto","given":"Irva"},{"family":"Kwiatkowski","given":"Carol F."},{"family":"Lanphear","given":"Bruce P."},{"family":"Marquez","given":"Emily"},{"family":"Marty","given":"Melanie"},{"family":"McPartland","given":"Jennifer"},{"family":"Newschaffer","given":"Craig J."},{"family":"Payne-Sturges","given":"Devon"},{"family":"Patisaul","given":"Heather B."},{"family":"Perera","given":"Frederica P."},{"family":"Ritz","given":"Beate"},{"family":"Sass","given":"Jennifer"},{"family":"Schantz","given":"Susan L."},{"family":"Webster","given":"Thomas F."},{"family":"Whyatt","given":"Robin M."},{"family":"Woodruff","given":"Tracey J."},{"family":"Zoeller","given":"R. Thomas"},{"family":"Anderko","given":"Laura"},{"family":"Campbell","given":"Carla"},{"family":"Conry","given":"Jeanne A."},{"family":"DeNicola","given":"Nathaniel"},{"family":"Gould","given":"Robert M."},{"family":"Hirtz","given":"Deborah"},{"family":"Huffling","given":"Katie"},{"family":"Landrigan","given":"Philip J."},{"family":"Lavin","given":"Arthur"},{"family":"Miller","given":"Mark"},{"family":"Mitchell","given":"Mark A."},{"family":"Rubin","given":"Leslie"},{"family":"Schettler","given":"Ted"},{"family":"Tran","given":"Ho Luong"},{"family":"Acosta","given":"Annie"},{"family":"Brody","given":"Charlotte"},{"family":"Miller","given":"Elise"},{"family":"Miller","given":"Pamela"},{"family":"Swanson","given":"Maureen"},{"family":"Witherspoon","given":"Nsedu Obot"},{"literal":"American College of Obstetricians and Gynecologists (ACOG)"},{"literal":"Child Neurology Society"},{"literal":"Endocrine Society"},{"literal":"International Neurotoxicology Association"},{"literal":"International Society for Children’s Health and the Environment"},{"literal":"International Society for Environmental Epidemiology"},{"literal":"National Council of Asian Pacific Islander Physicians"},{"literal":"National Hispanic Medical Association"},{"literal":"National Medical Association"}],"issued":{"date-parts":[["2016",7,1]]}}},{"id":3253,"uris":["http://zotero.org/groups/4665347/items/A4SJR7W8"],"itemData":{"id":3253,"type":"article-journal","abstract":"CDC reports on prevalence and characteristics of autism spectrum disorder among 8-year-olds.","container-title":"MMWR. Surveillance Summaries","DOI":"10.15585/mmwr.ss7011a1","ISSN":"1546-07381545-8636","journalAbbreviation":"MMWR Surveill Summ","language":"en-us","source":"www.cdc.gov","title":"Prevalence and Characteristics of Autism Spectrum Disorder Among Children Aged 8 Years — Autism and Developmental Disabilities Monitoring Network, 11 Sites, United States, 2018","URL":"https://www.cdc.gov/mmwr/volumes/70/ss/ss7011a1.htm?s_cid=ss7011a1_w","volume":"70","author":[{"family":"Maenner","given":"Matthew J."}],"accessed":{"date-parts":[["2022",4,18]]},"issued":{"date-parts":[["2021"]]}}},{"id":4006,"uris":["http://zotero.org/users/1590981/items/VPI4BJCK"],"itemData":{"id":4006,"type":"article-journal","container-title":"Environmental Health Perspectives","DOI":"10.1289/EHP11750","ISSN":"0091-6765, 1552-9924","issue":"9","journalAbbreviation":"Environ Health Perspect","language":"en","page":"096001","source":"DOI.org (Crossref)","title":"Disparities in Toxic Chemical Exposures and Associated Neurodevelopmental Outcomes: A Scoping Review and Systematic Evidence Map of the Epidemiological Literature","title-short":"Disparities in Toxic Chemical Exposures and Associated Neurodevelopmental Outcomes","volume":"131","author":[{"family":"Payne-Sturges","given":"Devon C."},{"family":"Taiwo","given":"Tanya Khemet"},{"family":"Ellickson","given":"Kristie"},{"family":"Mullen","given":"Haley"},{"family":"Tchangalova","given":"Nedelina"},{"family":"Anderko","given":"Laura"},{"family":"Chen","given":"Aimin"},{"family":"Swanson","given":"Maureen"}],"issued":{"date-parts":[["2023",9]]}}}],"schema":"https://github.com/citation-style-language/schema/raw/master/csl-citation.json"} </w:instrText>
      </w:r>
      <w:r w:rsidR="00C47AF4" w:rsidRPr="00726238">
        <w:fldChar w:fldCharType="separate"/>
      </w:r>
      <w:r w:rsidR="00390613" w:rsidRPr="00390613">
        <w:rPr>
          <w:rFonts w:ascii="Aptos" w:cs="Times New Roman"/>
        </w:rPr>
        <w:t xml:space="preserve">(Bennett </w:t>
      </w:r>
      <w:r w:rsidR="00390613" w:rsidRPr="00390613">
        <w:rPr>
          <w:rFonts w:ascii="Aptos" w:cs="Times New Roman"/>
          <w:i/>
          <w:iCs/>
        </w:rPr>
        <w:t>et al.</w:t>
      </w:r>
      <w:r w:rsidR="00390613" w:rsidRPr="00390613">
        <w:rPr>
          <w:rFonts w:ascii="Aptos" w:cs="Times New Roman"/>
        </w:rPr>
        <w:t xml:space="preserve">, 2016; Maenner, 2021; Payne-Sturges </w:t>
      </w:r>
      <w:r w:rsidR="00390613" w:rsidRPr="00390613">
        <w:rPr>
          <w:rFonts w:ascii="Aptos" w:cs="Times New Roman"/>
          <w:i/>
          <w:iCs/>
        </w:rPr>
        <w:t>et al.</w:t>
      </w:r>
      <w:r w:rsidR="00390613" w:rsidRPr="00390613">
        <w:rPr>
          <w:rFonts w:ascii="Aptos" w:cs="Times New Roman"/>
        </w:rPr>
        <w:t>, 2023)</w:t>
      </w:r>
      <w:r w:rsidR="00C47AF4" w:rsidRPr="00726238">
        <w:fldChar w:fldCharType="end"/>
      </w:r>
      <w:r w:rsidR="00C47AF4" w:rsidRPr="00726238">
        <w:t xml:space="preserve">, metabolic disorders </w:t>
      </w:r>
      <w:r w:rsidR="00C47AF4" w:rsidRPr="00726238">
        <w:fldChar w:fldCharType="begin"/>
      </w:r>
      <w:r w:rsidR="00390613">
        <w:instrText xml:space="preserve"> ADDIN ZOTERO_ITEM CSL_CITATION {"citationID":"5hMbnt51","properties":{"formattedCitation":"(US EPA, 2015b)","plainCitation":"(US EPA, 2015b)","noteIndex":0},"citationItems":[{"id":3254,"uris":["http://zotero.org/groups/4665347/items/BG5JT6JT"],"itemData":{"id":3254,"type":"webpage","abstract":"Information about obesity in children.","genre":"Overviews and Factsheets","language":"en","title":"ACE: Health - Obesity","title-short":"ACE","URL":"https://www.epa.gov/americaschildrenenvironment/ace-health-obesity","author":[{"family":"US EPA","given":"OA"}],"accessed":{"date-parts":[["2022",4,18]]},"issued":{"date-parts":[["2015",5,29]]}}}],"schema":"https://github.com/citation-style-language/schema/raw/master/csl-citation.json"} </w:instrText>
      </w:r>
      <w:r w:rsidR="00C47AF4" w:rsidRPr="00726238">
        <w:fldChar w:fldCharType="separate"/>
      </w:r>
      <w:r w:rsidR="00390613">
        <w:rPr>
          <w:noProof/>
        </w:rPr>
        <w:t>(US EPA, 2015b)</w:t>
      </w:r>
      <w:r w:rsidR="00C47AF4" w:rsidRPr="00726238">
        <w:fldChar w:fldCharType="end"/>
      </w:r>
      <w:r w:rsidR="00C47AF4" w:rsidRPr="00726238">
        <w:t xml:space="preserve">, early pubertal onset </w:t>
      </w:r>
      <w:r w:rsidR="00C47AF4" w:rsidRPr="00726238">
        <w:fldChar w:fldCharType="begin"/>
      </w:r>
      <w:r w:rsidR="00390613">
        <w:instrText xml:space="preserve"> ADDIN ZOTERO_ITEM CSL_CITATION {"citationID":"4cRNtTAO","properties":{"formattedCitation":"(Biro, Greenspan and Galvez, 2012; Brix {\\i{}et al.}, 2019; Leone and Brown, 2020)","plainCitation":"(Biro, Greenspan and Galvez, 2012; Brix et al., 2019; Leone and Brown, 2020)","noteIndex":0},"citationItems":[{"id":3259,"uris":["http://zotero.org/groups/4665347/items/5S7NBD8N"],"itemData":{"id":3259,"type":"article-journal","abstract":"Several studies have noted contemporary girls are undergoing pubertal maturation at younger ages. During this same time period many Western nations have experienced an obesity epidemic, prompting investigators and public health officials to consider the association of these 2 events, and if other exposures might impact this relationship. There are several potential mechanisms that could impact the relationship of pubertal timing in girls with greater body mass, including direct effects of obesity on pubertal timing as well underlying exposures that impact body mass as well as timing of pubertal maturation. These underlying conditions include chemical compounds that could impact synthesis or action of sex hormones, called endocrine disrupting chemicals (EDs). We examine the decline in the age of breast development and potential genetic and environmental influences, the obesity epidemic in the US and other nations, and potential mechanisms to explain the relationship between greater body mass index with earlier puberty in girls.","container-title":"Journal of Pediatric and Adolescent Gynecology","DOI":"10.1016/j.jpag.2012.05.009","ISSN":"1873-4332","issue":"5","journalAbbreviation":"J Pediatr Adolesc Gynecol","language":"eng","note":"PMID: 22841372\nPMCID: PMC3613238","page":"289-294","source":"PubMed","title":"Puberty in girls of the 21st century","volume":"25","author":[{"family":"Biro","given":"Frank M."},{"family":"Greenspan","given":"Louise C."},{"family":"Galvez","given":"Maida P."}],"issued":{"date-parts":[["2012",10]]}}},{"id":3255,"uris":["http://zotero.org/groups/4665347/items/EH8BSK96"],"itemData":{"id":3255,"type":"article-journal","abstract":"BACKGROUND: A secular trend towards earlier puberty has been observed in girls, while a similar trend has been more uncertain in boys. We estimated current ages at pubertal development in both boys and girls.\nMETHODS: In this population-based cohort study, 14 759 of 22 439 invited boys and girls born from 2000 to 2003 in the Danish National Birth Cohort gave half-yearly self-reported information on puberty from the age of 11.5 years and throughout puberty. This late start of follow-up limits the estimation of age at onset of puberty but not later pubertal milestones. We estimated mean age at attaining the following pubertal milestones in years with 95% confidence intervals (CI): age at menarche, voice break, first ejaculation of semen and Tanner stages for pubic hair development and breast development or genital development. Further, the difference in mean age at menarche between mothers and daughters was estimated.\nRESULTS: In boys, voice break occurred at 13.1 (95% CI 13.0, 13.1) years, first ejaculation of semen occurred at 13.4 (95% CI 13.3, 13.4) years, and Tanner Genital Stage 5 occurred at 15.6 (95% CI 15.5, 15.6) years. In girls, age at menarche occurred at 13.0 (95% CI 13.0, 13.1) years and Tanner Breast Stage 5 occurred at 15.8 (95% CI 15.7, 15.9) years. Daughters had menarche 3.6 (95% CI 3.1, 4.2) months earlier than their mothers had.\nCONCLUSION: These data indicate that age at menarche has declined and to some extent support a decline in age at attaining other markers of pubertal development among boys.","container-title":"Paediatric and Perinatal Epidemiology","DOI":"10.1111/ppe.12507","ISSN":"1365-3016","issue":"1","journalAbbreviation":"Paediatr Perinat Epidemiol","language":"eng","note":"PMID: 30307620\nPMCID: PMC6378593","page":"70-78","source":"PubMed","title":"Timing of puberty in boys and girls: A population-based study","title-short":"Timing of puberty in boys and girls","volume":"33","author":[{"family":"Brix","given":"Nis"},{"family":"Ernst","given":"Andreas"},{"family":"Lauridsen","given":"Lea Lykke Braskhøj"},{"family":"Parner","given":"Erik"},{"family":"Støvring","given":"Henrik"},{"family":"Olsen","given":"Jørn"},{"family":"Henriksen","given":"Tine Brink"},{"family":"Ramlau-Hansen","given":"Cecilia Høst"}],"issued":{"date-parts":[["2019",1]]}}},{"id":3257,"uris":["http://zotero.org/groups/4665347/items/VH88PHQV"],"itemData":{"id":3257,"type":"article-journal","abstract":"INTRODUCTION: Understanding the timing and determinants of age at menarche is key to determining potential linkages between onset of puberty and health outcomes from a life-course perspective. Yet, we have little information in low-income and middle-income countries (LMICs) mainly due to lack of data. The aim of this study was to analyse trends in the timing and the determinants of menarche in LMICs.\nMETHODS: Using 16 World Fertility Survey and 28 Demographic and Health Surveys (DHS) from 27 countries, we analysed cohort trends and used fixed-effects models for DHS surveys to investigate sociodemographic and regional effects in the timing of age at menarche.\nRESULTS: Trends of the mean age at menarche across time within and between countries show a declining or stalling path. Results of the determinant modelling show the relationship with wealth changes over time although not consistently across countries. We see a shift from poorer women having earlier menarche in earlier surveys to richer women having earlier menarche in later surveys in Indonesia, the Philippines and Yemen, while in Egypt, the reverse pattern is evident.\nCONCLUSIONS: There is a considerable gap in both literature and data on menarche. We see a trend which is declining rapidly (from 14.66 to 12.86 years for the 1932 and 2002 cohorts, respectively), possibly at a faster pace than high-income countries and with a strong link to socioeconomic status. This study calls for menarche questions to be included in more nationally representative surveys and greater use of existing data because of its impact on life-course health in fast-ageing settings. Further studies will need to investigate further the use of the age at menarche as an indicator of global health.","container-title":"BMJ global health","DOI":"10.1136/bmjgh-2020-003689","ISSN":"2059-7908","issue":"12","journalAbbreviation":"BMJ Glob Health","language":"eng","note":"PMID: 33298469\nPMCID: PMC7733094","page":"e003689","source":"PubMed","title":"Timing and determinants of age at menarche in low-income and middle-income countries","volume":"5","author":[{"family":"Leone","given":"Tiziana"},{"family":"Brown","given":"Laura J."}],"issued":{"date-parts":[["2020",12]]}}}],"schema":"https://github.com/citation-style-language/schema/raw/master/csl-citation.json"} </w:instrText>
      </w:r>
      <w:r w:rsidR="00C47AF4" w:rsidRPr="00726238">
        <w:fldChar w:fldCharType="separate"/>
      </w:r>
      <w:r w:rsidR="00390613" w:rsidRPr="00390613">
        <w:rPr>
          <w:rFonts w:ascii="Aptos" w:cs="Times New Roman"/>
        </w:rPr>
        <w:t xml:space="preserve">(Biro, Greenspan and Galvez, 2012; Brix </w:t>
      </w:r>
      <w:r w:rsidR="00390613" w:rsidRPr="00390613">
        <w:rPr>
          <w:rFonts w:ascii="Aptos" w:cs="Times New Roman"/>
          <w:i/>
          <w:iCs/>
        </w:rPr>
        <w:t>et al.</w:t>
      </w:r>
      <w:r w:rsidR="00390613" w:rsidRPr="00390613">
        <w:rPr>
          <w:rFonts w:ascii="Aptos" w:cs="Times New Roman"/>
        </w:rPr>
        <w:t>, 2019; Leone and Brown, 2020)</w:t>
      </w:r>
      <w:r w:rsidR="00C47AF4" w:rsidRPr="00726238">
        <w:fldChar w:fldCharType="end"/>
      </w:r>
      <w:r w:rsidR="00C47AF4" w:rsidRPr="00726238">
        <w:t xml:space="preserve"> and certain childhood cancers </w:t>
      </w:r>
      <w:r w:rsidR="00C47AF4" w:rsidRPr="00726238">
        <w:fldChar w:fldCharType="begin"/>
      </w:r>
      <w:r w:rsidR="00390613">
        <w:instrText xml:space="preserve"> ADDIN ZOTERO_ITEM CSL_CITATION {"citationID":"BouCwLhq","properties":{"formattedCitation":"(US EPA, 2015a)","plainCitation":"(US EPA, 2015a)","noteIndex":0},"citationItems":[{"id":3261,"uris":["http://zotero.org/groups/4665347/items/WZKSZC9G"],"itemData":{"id":3261,"type":"webpage","abstract":"Information about new childhood cancer cases and deaths caused by childhood cancer.","genre":"Overviews and Factsheets","language":"en","title":"ACE: Health - Childhood Cancer","title-short":"ACE","URL":"https://www.epa.gov/americaschildrenenvironment/ace-health-childhood-cancer","author":[{"family":"US EPA","given":"OA"}],"accessed":{"date-parts":[["2022",4,18]]},"issued":{"date-parts":[["2015",5,29]]}}}],"schema":"https://github.com/citation-style-language/schema/raw/master/csl-citation.json"} </w:instrText>
      </w:r>
      <w:r w:rsidR="00C47AF4" w:rsidRPr="00726238">
        <w:fldChar w:fldCharType="separate"/>
      </w:r>
      <w:r w:rsidR="00390613">
        <w:rPr>
          <w:noProof/>
        </w:rPr>
        <w:t>(US EPA, 2015a)</w:t>
      </w:r>
      <w:r w:rsidR="00C47AF4" w:rsidRPr="00726238">
        <w:fldChar w:fldCharType="end"/>
      </w:r>
      <w:r w:rsidR="00C47AF4" w:rsidRPr="00726238">
        <w:t xml:space="preserve">. </w:t>
      </w:r>
    </w:p>
    <w:p w14:paraId="6DFA4FFA" w14:textId="77777777" w:rsidR="00F534F1" w:rsidRPr="00726238" w:rsidRDefault="00F534F1" w:rsidP="005C0DA4"/>
    <w:p w14:paraId="35C75D62" w14:textId="53F159E0" w:rsidR="00097C37" w:rsidRDefault="00897D87" w:rsidP="00CA0A47">
      <w:r w:rsidRPr="00726238">
        <w:t xml:space="preserve">Complications during pregnancy can also increase </w:t>
      </w:r>
      <w:r>
        <w:t xml:space="preserve">the </w:t>
      </w:r>
      <w:r w:rsidRPr="00726238">
        <w:t xml:space="preserve">risk for </w:t>
      </w:r>
      <w:r>
        <w:t xml:space="preserve">developing </w:t>
      </w:r>
      <w:r w:rsidRPr="00726238">
        <w:t xml:space="preserve">health complications later in life for both the mother and the child. </w:t>
      </w:r>
      <w:r>
        <w:t xml:space="preserve"> For example, w</w:t>
      </w:r>
      <w:r w:rsidRPr="00726238">
        <w:t xml:space="preserve">omen with </w:t>
      </w:r>
      <w:r w:rsidRPr="00726238">
        <w:lastRenderedPageBreak/>
        <w:t xml:space="preserve">gestational diabetes are at increased risk for preeclampsia, and hypertensive disorders during pregnancy </w:t>
      </w:r>
      <w:r w:rsidRPr="00726238">
        <w:fldChar w:fldCharType="begin"/>
      </w:r>
      <w:r w:rsidR="00390613">
        <w:instrText xml:space="preserve"> ADDIN ZOTERO_ITEM CSL_CITATION {"citationID":"46dw8jxh","properties":{"formattedCitation":"(ACOG, 2020)","plainCitation":"(ACOG, 2020)","noteIndex":0},"citationItems":[{"id":3457,"uris":["http://zotero.org/users/1590981/items/K9BS4MMN"],"itemData":{"id":3457,"type":"article-journal","abstract":"Hypertensive disorders of pregnancy constitute one of the leading causes of maternal and perinatal mortality worldwide. It has been estimated that preeclampsia complicates 2–8% of pregnancies globally (1). In Latin America and the Caribbean, hypertensive disorders are responsible for almost 26% of maternal deaths, whereas in Africa and Asia they contribute to 9% of deaths. Although maternal mortality is much lower in high-income countries than in developing countries, 16% of maternal deaths can be attributed to hypertensive disorders (1, 2). In the United States, the rate of preeclampsia increased by 25% between 1987 and 2004 (3). Moreover, in comparison with women giving birth in 1980, those giving birth in 2003 were at 6.7-fold increased risk of severe preeclampsia (4). This complication is costly: one study reported that in 2012 in the United States, the estimated cost of preeclampsia within the first 12 months of delivery was $2.18 billion ($1.03 billion for women and $1.15 billion for infants), which was disproportionately borne by premature births (5). This Practice Bulletin will provide guidelines for the diagnosis and management of gestational hypertension and preeclampsia.","container-title":"Obstetrics &amp; Gynecology","DOI":"10.1097/AOG.0000000000003891","ISSN":"0029-7844","issue":"6","language":"en-US","page":"e237","source":"journals.lww.com","title":"Gestational Hypertension and Preeclampsia: ACOG Practice Bulletin, Number 222","title-short":"Gestational Hypertension and Preeclampsia","volume":"135","author":[{"family":"ACOG","given":""}],"issued":{"date-parts":[["2020",6]]}}}],"schema":"https://github.com/citation-style-language/schema/raw/master/csl-citation.json"} </w:instrText>
      </w:r>
      <w:r w:rsidRPr="00726238">
        <w:fldChar w:fldCharType="separate"/>
      </w:r>
      <w:r w:rsidR="00390613">
        <w:rPr>
          <w:rFonts w:cs="Times New Roman"/>
        </w:rPr>
        <w:t>(ACOG, 2020)</w:t>
      </w:r>
      <w:r w:rsidRPr="00726238">
        <w:fldChar w:fldCharType="end"/>
      </w:r>
      <w:r w:rsidRPr="00726238">
        <w:t xml:space="preserve">, and women who had gestational diabetes are at increased risk for Type 2 diabetes </w:t>
      </w:r>
      <w:r w:rsidRPr="00726238">
        <w:fldChar w:fldCharType="begin"/>
      </w:r>
      <w:r w:rsidR="00390613">
        <w:instrText xml:space="preserve"> ADDIN ZOTERO_ITEM CSL_CITATION {"citationID":"moTo24nW","properties":{"formattedCitation":"(Noctor and Dunne, 2015)","plainCitation":"(Noctor and Dunne, 2015)","noteIndex":0},"citationItems":[{"id":4660,"uris":["http://zotero.org/users/1590981/items/4MEN8H93"],"itemData":{"id":4660,"type":"article-journal","abstract":"A previous diagnosis of gestational diabetes (GDM) carries a lifetime risk of progression to type 2 diabetes of up to 60%. Identification of those women at higher risk of progression to diabetes allows the timely introduction of measures to delay or prevent ...","container-title":"World Journal of Diabetes","DOI":"10.4239/wjd.v6.i2.234","issue":"2","language":"en","note":"publisher: Baishideng Publishing Group Inc\nPMID: 25789105","page":"234","source":"www.ncbi.nlm.nih.gov","title":"Type 2 diabetes after gestational diabetes: The influence of changing diagnostic criteria","title-short":"Type 2 diabetes after gestational diabetes","volume":"6","author":[{"family":"Noctor","given":"Eoin"},{"family":"Dunne","given":"Fidelma P."}],"issued":{"date-parts":[["2015",3,3]]}}}],"schema":"https://github.com/citation-style-language/schema/raw/master/csl-citation.json"} </w:instrText>
      </w:r>
      <w:r w:rsidRPr="00726238">
        <w:fldChar w:fldCharType="separate"/>
      </w:r>
      <w:r w:rsidR="00390613">
        <w:rPr>
          <w:noProof/>
        </w:rPr>
        <w:t>(Noctor and Dunne, 2015)</w:t>
      </w:r>
      <w:r w:rsidRPr="00726238">
        <w:fldChar w:fldCharType="end"/>
      </w:r>
      <w:r w:rsidRPr="00726238">
        <w:t xml:space="preserve"> and as well as hypertension later in life </w:t>
      </w:r>
      <w:r w:rsidRPr="00726238">
        <w:fldChar w:fldCharType="begin"/>
      </w:r>
      <w:r w:rsidR="00390613">
        <w:instrText xml:space="preserve"> ADDIN ZOTERO_ITEM CSL_CITATION {"citationID":"EpoQyd3l","properties":{"formattedCitation":"(Sheiner, 2020)","plainCitation":"(Sheiner, 2020)","noteIndex":0},"citationItems":[{"id":4663,"uris":["http://zotero.org/users/1590981/items/TQ8C4MXF"],"itemData":{"id":4663,"type":"article-journal","container-title":"Frontiers in Clinical Diabetes and Healthcare","DOI":"10.3389/fcdhc.2020.546256","ISSN":"2673-6616","journalAbbreviation":"Front Clin Diabetes Healthc","note":"PMID: 36993989\nPMCID: PMC10041873","page":"546256","source":"PubMed Central","title":"Gestational Diabetes Mellitus: Long-Term Consequences for the Mother and Child Grand Challenge: How to Move on Towards Secondary Prevention?","title-short":"Gestational Diabetes Mellitus","volume":"1","author":[{"family":"Sheiner","given":"Eyal"}],"issued":{"date-parts":[["2020",11,4]]}}}],"schema":"https://github.com/citation-style-language/schema/raw/master/csl-citation.json"} </w:instrText>
      </w:r>
      <w:r w:rsidRPr="00726238">
        <w:fldChar w:fldCharType="separate"/>
      </w:r>
      <w:r w:rsidR="00390613">
        <w:rPr>
          <w:rFonts w:cs="Times New Roman"/>
        </w:rPr>
        <w:t>(Sheiner, 2020)</w:t>
      </w:r>
      <w:r w:rsidRPr="00726238">
        <w:fldChar w:fldCharType="end"/>
      </w:r>
      <w:r w:rsidRPr="00726238">
        <w:t xml:space="preserve">. Similarly, children born to mothers who had gestational diabetes are at higher risk of obesity, diabetes, and cardiovascular disease themselves </w:t>
      </w:r>
      <w:r w:rsidRPr="00726238">
        <w:fldChar w:fldCharType="begin"/>
      </w:r>
      <w:r w:rsidR="00390613">
        <w:instrText xml:space="preserve"> ADDIN ZOTERO_ITEM CSL_CITATION {"citationID":"5fzoob26","properties":{"formattedCitation":"(Sheiner, 2020)","plainCitation":"(Sheiner, 2020)","noteIndex":0},"citationItems":[{"id":4663,"uris":["http://zotero.org/users/1590981/items/TQ8C4MXF"],"itemData":{"id":4663,"type":"article-journal","container-title":"Frontiers in Clinical Diabetes and Healthcare","DOI":"10.3389/fcdhc.2020.546256","ISSN":"2673-6616","journalAbbreviation":"Front Clin Diabetes Healthc","note":"PMID: 36993989\nPMCID: PMC10041873","page":"546256","source":"PubMed Central","title":"Gestational Diabetes Mellitus: Long-Term Consequences for the Mother and Child Grand Challenge: How to Move on Towards Secondary Prevention?","title-short":"Gestational Diabetes Mellitus","volume":"1","author":[{"family":"Sheiner","given":"Eyal"}],"issued":{"date-parts":[["2020",11,4]]}}}],"schema":"https://github.com/citation-style-language/schema/raw/master/csl-citation.json"} </w:instrText>
      </w:r>
      <w:r w:rsidRPr="00726238">
        <w:fldChar w:fldCharType="separate"/>
      </w:r>
      <w:r w:rsidR="00390613">
        <w:rPr>
          <w:noProof/>
        </w:rPr>
        <w:t>(Sheiner, 2020)</w:t>
      </w:r>
      <w:r w:rsidRPr="00726238">
        <w:fldChar w:fldCharType="end"/>
      </w:r>
      <w:r w:rsidRPr="00726238">
        <w:t xml:space="preserve">. </w:t>
      </w:r>
    </w:p>
    <w:p w14:paraId="6D4883CA" w14:textId="77777777" w:rsidR="0054515C" w:rsidRDefault="0054515C" w:rsidP="00CA0A47"/>
    <w:p w14:paraId="560FF050" w14:textId="368D21CE" w:rsidR="00097C37" w:rsidRPr="00726238" w:rsidRDefault="00097C37" w:rsidP="00897D87">
      <w:r w:rsidRPr="00726238">
        <w:t xml:space="preserve">The link between exposure to environmental chemicals and adverse maternal and child health outcomes has been widely recognized by </w:t>
      </w:r>
      <w:r>
        <w:t>healthcare professional organizations, including</w:t>
      </w:r>
      <w:r w:rsidR="0054515C">
        <w:t xml:space="preserve"> the American College of Obstetricians and Gynecologists (ACOG), and the International Federation of Gynecology and Obstetrics (FIGO)</w:t>
      </w:r>
      <w:r w:rsidRPr="00726238">
        <w:t xml:space="preserve">. Statements by </w:t>
      </w:r>
      <w:r>
        <w:t>ACOG, FIGO</w:t>
      </w:r>
      <w:r w:rsidR="0054515C">
        <w:t>,</w:t>
      </w:r>
      <w:r w:rsidRPr="00726238">
        <w:t xml:space="preserve"> and the Project TENDR Consensus Statement, recognize that pregnancy is a particularly vulnerable period of development and emphasize the need to reduce prenatal exposure to toxic environmental agents </w:t>
      </w:r>
      <w:r w:rsidRPr="00726238">
        <w:fldChar w:fldCharType="begin"/>
      </w:r>
      <w:r w:rsidR="00390613">
        <w:instrText xml:space="preserve"> ADDIN ZOTERO_ITEM CSL_CITATION {"citationID":"XqWHkXHl","properties":{"formattedCitation":"(Bennett {\\i{}et al.}, 2016, 2016; ACOG, 2021)","plainCitation":"(Bennett et al., 2016, 2016; ACOG, 2021)","noteIndex":0},"citationItems":[{"id":3075,"uris":["http://zotero.org/users/1590981/items/H2IA7FW9"],"itemData":{"id":3075,"type":"article-journal","abstract":"ABSTRACT: There is emerging evidence that links exposure to toxic environmental agents and adverse reproductive and developmental health outcomes. Toxic exposures related to reproductive and developmental health primarily have been associated with infertility and miscarriage, obstetric outcomes such as preterm birth and low birth weight, neurodevelopmental delay such as autism and attention deficit hyperactivity disorder, and adult and childhood cancer. Although there is substantial overlap in the type of exposure and the associated health outcomes, for the purposes of this document, exposures generally can be grouped into the following categories: toxic chemicals, air pollution, and climate change-related exposures. Obstetric care clinicians do not need to be experts in environmental health science to provide useful information to patients and refer patients to appropriate specialists, if needed, when a hazardous exposure is identified. It is important for obstetrician-gynecologists and other obstetric care clinicians to become knowledgeable about toxic environmental exposures that are endemic to their specific geographic areas, such as local water safety advisories (eg, lead-contaminated water), local air quality levels, and patients' proximity to power plants and fracking sites. Although exposure to toxic environmental agents is widespread across populations, many environmental factors that are harmful to reproductive health disproportionately affect underserved populations and are subsumed in issues of environmental justice. Clinical encounters offer an opportunity to screen and counsel patients during the prepregnancy and prenatal periods-particularly individuals most disproportionately affected-about opportunities to reduce toxic environmental health exposures. This Committee Opinion is revised to integrate more recent literature regarding reducing prepregnancy and prenatal toxic environmental exposures.","container-title":"Obstetrics and Gynecology","DOI":"10.1097/AOG.0000000000004449","ISSN":"1873-233X","issue":"1","journalAbbreviation":"Obstet Gynecol","language":"eng","note":"PMID: 34259492","page":"e40-e54","source":"PubMed","title":"Reducing Prenatal Exposure to Toxic Environmental Agents: ACOG Committee Opinion, Number 832","title-short":"Reducing Prenatal Exposure to Toxic Environmental Agents","volume":"138","author":[{"literal":"ACOG"}],"issued":{"date-parts":[["2021",7,1]]}}},{"id":3249,"uris":["http://zotero.org/groups/4665347/items/ZKQWUSTB"],"itemData":{"id":3249,"type":"article-journal","container-title":"Environmental Health Perspectives","DOI":"10.1289/EHP358","ISSN":"1552-9924","issue":"7","journalAbbreviation":"Environ Health Perspect","language":"eng","note":"PMID: 27479987\nPMCID: PMC4937840","page":"A118-122","source":"PubMed","title":"Project TENDR: Targeting Environmental Neuro-Developmental Risks The TENDR Consensus Statement","title-short":"Project TENDR","volume":"124","author":[{"family":"Bennett","given":"Deborah"},{"family":"Bellinger","given":"David C."},{"family":"Birnbaum","given":"Linda S."},{"family":"Bradman","given":"Asa"},{"family":"Chen","given":"Aimin"},{"family":"Cory-Slechta","given":"Deborah A."},{"family":"Engel","given":"Stephanie M."},{"family":"Fallin","given":"M. Daniele"},{"family":"Halladay","given":"Alycia"},{"family":"Hauser","given":"Russ"},{"family":"Hertz-Picciotto","given":"Irva"},{"family":"Kwiatkowski","given":"Carol F."},{"family":"Lanphear","given":"Bruce P."},{"family":"Marquez","given":"Emily"},{"family":"Marty","given":"Melanie"},{"family":"McPartland","given":"Jennifer"},{"family":"Newschaffer","given":"Craig J."},{"family":"Payne-Sturges","given":"Devon"},{"family":"Patisaul","given":"Heather B."},{"family":"Perera","given":"Frederica P."},{"family":"Ritz","given":"Beate"},{"family":"Sass","given":"Jennifer"},{"family":"Schantz","given":"Susan L."},{"family":"Webster","given":"Thomas F."},{"family":"Whyatt","given":"Robin M."},{"family":"Woodruff","given":"Tracey J."},{"family":"Zoeller","given":"R. Thomas"},{"family":"Anderko","given":"Laura"},{"family":"Campbell","given":"Carla"},{"family":"Conry","given":"Jeanne A."},{"family":"DeNicola","given":"Nathaniel"},{"family":"Gould","given":"Robert M."},{"family":"Hirtz","given":"Deborah"},{"family":"Huffling","given":"Katie"},{"family":"Landrigan","given":"Philip J."},{"family":"Lavin","given":"Arthur"},{"family":"Miller","given":"Mark"},{"family":"Mitchell","given":"Mark A."},{"family":"Rubin","given":"Leslie"},{"family":"Schettler","given":"Ted"},{"family":"Tran","given":"Ho Luong"},{"family":"Acosta","given":"Annie"},{"family":"Brody","given":"Charlotte"},{"family":"Miller","given":"Elise"},{"family":"Miller","given":"Pamela"},{"family":"Swanson","given":"Maureen"},{"family":"Witherspoon","given":"Nsedu Obot"},{"literal":"American College of Obstetricians and Gynecologists (ACOG)"},{"literal":"Child Neurology Society"},{"literal":"Endocrine Society"},{"literal":"International Neurotoxicology Association"},{"literal":"International Society for Children’s Health and the Environment"},{"literal":"International Society for Environmental Epidemiology"},{"literal":"National Council of Asian Pacific Islander Physicians"},{"literal":"National Hispanic Medical Association"},{"literal":"National Medical Association"}],"issued":{"date-parts":[["2016",7,1]]}}},{"id":3249,"uris":["http://zotero.org/groups/4665347/items/ZKQWUSTB"],"itemData":{"id":3249,"type":"article-journal","container-title":"Environmental Health Perspectives","DOI":"10.1289/EHP358","ISSN":"1552-9924","issue":"7","journalAbbreviation":"Environ Health Perspect","language":"eng","note":"PMID: 27479987\nPMCID: PMC4937840","page":"A118-122","source":"PubMed","title":"Project TENDR: Targeting Environmental Neuro-Developmental Risks The TENDR Consensus Statement","title-short":"Project TENDR","volume":"124","author":[{"family":"Bennett","given":"Deborah"},{"family":"Bellinger","given":"David C."},{"family":"Birnbaum","given":"Linda S."},{"family":"Bradman","given":"Asa"},{"family":"Chen","given":"Aimin"},{"family":"Cory-Slechta","given":"Deborah A."},{"family":"Engel","given":"Stephanie M."},{"family":"Fallin","given":"M. Daniele"},{"family":"Halladay","given":"Alycia"},{"family":"Hauser","given":"Russ"},{"family":"Hertz-Picciotto","given":"Irva"},{"family":"Kwiatkowski","given":"Carol F."},{"family":"Lanphear","given":"Bruce P."},{"family":"Marquez","given":"Emily"},{"family":"Marty","given":"Melanie"},{"family":"McPartland","given":"Jennifer"},{"family":"Newschaffer","given":"Craig J."},{"family":"Payne-Sturges","given":"Devon"},{"family":"Patisaul","given":"Heather B."},{"family":"Perera","given":"Frederica P."},{"family":"Ritz","given":"Beate"},{"family":"Sass","given":"Jennifer"},{"family":"Schantz","given":"Susan L."},{"family":"Webster","given":"Thomas F."},{"family":"Whyatt","given":"Robin M."},{"family":"Woodruff","given":"Tracey J."},{"family":"Zoeller","given":"R. Thomas"},{"family":"Anderko","given":"Laura"},{"family":"Campbell","given":"Carla"},{"family":"Conry","given":"Jeanne A."},{"family":"DeNicola","given":"Nathaniel"},{"family":"Gould","given":"Robert M."},{"family":"Hirtz","given":"Deborah"},{"family":"Huffling","given":"Katie"},{"family":"Landrigan","given":"Philip J."},{"family":"Lavin","given":"Arthur"},{"family":"Miller","given":"Mark"},{"family":"Mitchell","given":"Mark A."},{"family":"Rubin","given":"Leslie"},{"family":"Schettler","given":"Ted"},{"family":"Tran","given":"Ho Luong"},{"family":"Acosta","given":"Annie"},{"family":"Brody","given":"Charlotte"},{"family":"Miller","given":"Elise"},{"family":"Miller","given":"Pamela"},{"family":"Swanson","given":"Maureen"},{"family":"Witherspoon","given":"Nsedu Obot"},{"literal":"American College of Obstetricians and Gynecologists (ACOG)"},{"literal":"Child Neurology Society"},{"literal":"Endocrine Society"},{"literal":"International Neurotoxicology Association"},{"literal":"International Society for Children’s Health and the Environment"},{"literal":"International Society for Environmental Epidemiology"},{"literal":"National Council of Asian Pacific Islander Physicians"},{"literal":"National Hispanic Medical Association"},{"literal":"National Medical Association"}],"issued":{"date-parts":[["2016",7,1]]}}}],"schema":"https://github.com/citation-style-language/schema/raw/master/csl-citation.json"} </w:instrText>
      </w:r>
      <w:r w:rsidRPr="00726238">
        <w:fldChar w:fldCharType="separate"/>
      </w:r>
      <w:r w:rsidR="00390613" w:rsidRPr="00390613">
        <w:rPr>
          <w:rFonts w:ascii="Aptos" w:cs="Times New Roman"/>
        </w:rPr>
        <w:t xml:space="preserve">(Bennett </w:t>
      </w:r>
      <w:r w:rsidR="00390613" w:rsidRPr="00390613">
        <w:rPr>
          <w:rFonts w:ascii="Aptos" w:cs="Times New Roman"/>
          <w:i/>
          <w:iCs/>
        </w:rPr>
        <w:t>et al.</w:t>
      </w:r>
      <w:r w:rsidR="00390613" w:rsidRPr="00390613">
        <w:rPr>
          <w:rFonts w:ascii="Aptos" w:cs="Times New Roman"/>
        </w:rPr>
        <w:t>, 2016, 2016; ACOG, 2021)</w:t>
      </w:r>
      <w:r w:rsidRPr="00726238">
        <w:fldChar w:fldCharType="end"/>
      </w:r>
      <w:r w:rsidRPr="00726238">
        <w:t xml:space="preserve">. These statements highlight the importance of considering the potential risks posed by environmental chemicals and advocate for policies that protect the health of pregnant women and their children from these </w:t>
      </w:r>
      <w:r>
        <w:t xml:space="preserve">harmful </w:t>
      </w:r>
      <w:r w:rsidRPr="00726238">
        <w:t xml:space="preserve">exposures. </w:t>
      </w:r>
    </w:p>
    <w:p w14:paraId="7B45184B" w14:textId="77777777" w:rsidR="00F534F1" w:rsidRPr="00726238" w:rsidRDefault="00F534F1" w:rsidP="00CA0A47"/>
    <w:p w14:paraId="7A4D8DE8" w14:textId="4F0E611A" w:rsidR="00921C04" w:rsidRDefault="00C47AF4" w:rsidP="00A32810">
      <w:r w:rsidRPr="00726238">
        <w:rPr>
          <w:b/>
          <w:bCs/>
        </w:rPr>
        <w:t>The r</w:t>
      </w:r>
      <w:r w:rsidR="00CA0A47" w:rsidRPr="00726238">
        <w:rPr>
          <w:b/>
          <w:bCs/>
        </w:rPr>
        <w:t xml:space="preserve">ates </w:t>
      </w:r>
      <w:r w:rsidR="0053477B" w:rsidRPr="00726238">
        <w:rPr>
          <w:b/>
          <w:bCs/>
        </w:rPr>
        <w:t xml:space="preserve">of </w:t>
      </w:r>
      <w:r w:rsidR="00CA0A47" w:rsidRPr="00726238">
        <w:rPr>
          <w:b/>
          <w:bCs/>
        </w:rPr>
        <w:t>chronic health conditions</w:t>
      </w:r>
      <w:r w:rsidR="00E6642A">
        <w:rPr>
          <w:b/>
          <w:bCs/>
        </w:rPr>
        <w:t xml:space="preserve"> in the mother and child</w:t>
      </w:r>
      <w:r w:rsidR="00CA0A47" w:rsidRPr="00726238">
        <w:rPr>
          <w:b/>
          <w:bCs/>
        </w:rPr>
        <w:t xml:space="preserve"> have been increasing</w:t>
      </w:r>
      <w:r w:rsidR="00CA0A47" w:rsidRPr="00726238">
        <w:t xml:space="preserve"> </w:t>
      </w:r>
      <w:r w:rsidR="0040401D" w:rsidRPr="00930928">
        <w:rPr>
          <w:b/>
          <w:bCs/>
        </w:rPr>
        <w:t>over</w:t>
      </w:r>
      <w:r w:rsidR="00CA0A47" w:rsidRPr="00930928">
        <w:rPr>
          <w:b/>
          <w:bCs/>
        </w:rPr>
        <w:t xml:space="preserve"> the past several decades</w:t>
      </w:r>
      <w:r w:rsidR="00D151DF">
        <w:t xml:space="preserve"> </w:t>
      </w:r>
      <w:r w:rsidR="00D151DF" w:rsidRPr="00930928">
        <w:rPr>
          <w:b/>
          <w:bCs/>
        </w:rPr>
        <w:t>and are linked to health disparities</w:t>
      </w:r>
      <w:r w:rsidR="00CA084E">
        <w:t xml:space="preserve">. </w:t>
      </w:r>
      <w:r w:rsidR="00921C04">
        <w:t>Multiple s</w:t>
      </w:r>
      <w:r w:rsidR="0062719D" w:rsidRPr="00726238">
        <w:t>tudies have described</w:t>
      </w:r>
      <w:r w:rsidR="00CA084E">
        <w:t xml:space="preserve"> these</w:t>
      </w:r>
      <w:r w:rsidR="0062719D" w:rsidRPr="00726238">
        <w:t xml:space="preserve"> increas</w:t>
      </w:r>
      <w:r w:rsidR="00921C04">
        <w:t>ing</w:t>
      </w:r>
      <w:r w:rsidR="0062719D" w:rsidRPr="00726238">
        <w:t xml:space="preserve"> trends</w:t>
      </w:r>
      <w:r w:rsidR="00CA084E">
        <w:t xml:space="preserve"> occurring</w:t>
      </w:r>
      <w:r w:rsidR="0062719D" w:rsidRPr="00726238">
        <w:t xml:space="preserve"> in</w:t>
      </w:r>
      <w:r w:rsidR="00CA084E">
        <w:t xml:space="preserve"> parallel with increasing </w:t>
      </w:r>
      <w:r w:rsidR="00FC2872" w:rsidRPr="00726238">
        <w:t>exposure to chemicals from petrochemical and plastics production</w:t>
      </w:r>
      <w:r w:rsidR="00CA084E">
        <w:t xml:space="preserve"> </w:t>
      </w:r>
      <w:r w:rsidR="00CA084E" w:rsidRPr="00726238">
        <w:fldChar w:fldCharType="begin"/>
      </w:r>
      <w:r w:rsidR="00390613">
        <w:instrText xml:space="preserve"> ADDIN ZOTERO_ITEM CSL_CITATION {"citationID":"vtELzmu8","properties":{"formattedCitation":"(Woodruff, 2024)","plainCitation":"(Woodruff, 2024)","noteIndex":0},"citationItems":[{"id":4655,"uris":["http://zotero.org/users/1590981/items/FH3UC4YG"],"itemData":{"id":4655,"type":"article-journal","abstract":"Many fossil fuel–derived chemicals found in air, water, food, and manufactured products affect hormonal function. Exposure is associated with health risks, including cancers, cardiovascular disease, and infertility.","container-title":"New England Journal of Medicine","DOI":"10.1056/NEJMra2300476","issue":"10","note":"publisher: Massachusetts Medical Society\n_eprint: https://www.nejm.org/doi/pdf/10.1056/NEJMra2300476","page":"922-933","source":"Taylor and Francis+NEJM","title":"Health Effects of Fossil Fuel–Derived Endocrine Disruptors","volume":"390","author":[{"family":"Woodruff","given":"Tracey J"}],"issued":{"date-parts":[["2024",3,6]]}}}],"schema":"https://github.com/citation-style-language/schema/raw/master/csl-citation.json"} </w:instrText>
      </w:r>
      <w:r w:rsidR="00CA084E" w:rsidRPr="00726238">
        <w:fldChar w:fldCharType="separate"/>
      </w:r>
      <w:r w:rsidR="00390613">
        <w:rPr>
          <w:noProof/>
        </w:rPr>
        <w:t>(Woodruff, 2024)</w:t>
      </w:r>
      <w:r w:rsidR="00CA084E" w:rsidRPr="00726238">
        <w:fldChar w:fldCharType="end"/>
      </w:r>
      <w:r w:rsidR="00CA084E">
        <w:t xml:space="preserve">. Because these trends have been observed </w:t>
      </w:r>
      <w:r w:rsidR="00CA084E" w:rsidRPr="00726238">
        <w:t>over a relatively short period of time</w:t>
      </w:r>
      <w:r w:rsidR="00CA084E">
        <w:t>, they</w:t>
      </w:r>
      <w:r w:rsidR="00CA084E" w:rsidRPr="00726238">
        <w:t xml:space="preserve"> cannot be explained by genetic changes alone. Therefore</w:t>
      </w:r>
      <w:r w:rsidR="00CA084E">
        <w:t xml:space="preserve">, the adverse health impacts of </w:t>
      </w:r>
      <w:r w:rsidR="00CA084E" w:rsidRPr="00726238">
        <w:t>toxic chemical</w:t>
      </w:r>
      <w:r w:rsidR="00CA084E">
        <w:t xml:space="preserve"> exposures</w:t>
      </w:r>
      <w:r w:rsidR="00FC2872" w:rsidRPr="00726238">
        <w:t xml:space="preserve"> </w:t>
      </w:r>
      <w:r w:rsidR="00CA084E">
        <w:t>is a critical</w:t>
      </w:r>
      <w:r w:rsidR="00FC2872" w:rsidRPr="00726238">
        <w:t xml:space="preserve"> area of research</w:t>
      </w:r>
      <w:r w:rsidR="009A3A5B" w:rsidRPr="00726238">
        <w:t xml:space="preserve"> </w:t>
      </w:r>
      <w:r w:rsidR="009A3A5B" w:rsidRPr="00726238">
        <w:fldChar w:fldCharType="begin"/>
      </w:r>
      <w:r w:rsidR="00390613">
        <w:instrText xml:space="preserve"> ADDIN ZOTERO_ITEM CSL_CITATION {"citationID":"bMkMuyw1","properties":{"formattedCitation":"(O\\uc0\\u8217{}Rourke and Connolly, 2003; Di Renzo {\\i{}et al.}, 2015; Giudice, 2021; Woodruff, 2024)","plainCitation":"(O’Rourke and Connolly, 2003; Di Renzo et al., 2015; Giudice, 2021; Woodruff, 2024)","noteIndex":0},"citationItems":[{"id":3245,"uris":["http://zotero.org/groups/4665347/items/4B6YXM3S"],"itemData":{"id":3245,"type":"article-journal","abstract":"Exposure to toxic environmental chemicals during pregnancy and breastfeeding is ubiquitous and is a threat to healthy human reproduction. There are tens of thousands of chemicals in global commerce, and even small exposures to toxic chemicals during pregnancy can trigger adverse health consequences. Exposure to toxic environmental chemicals and related health outcomes are inequitably distributed within and between countries; universally, the consequences of exposure are disproportionately borne by people with low incomes. Discrimination, other social factors, economic factors, and occupation impact risk of exposure and harm. Documented links between prenatal exposure to environmental chemicals and adverse health outcomes span the life course and include impacts on fertility and pregnancy, neurodevelopment, and cancer. The global health and economic burden related to toxic environmental chemicals is in excess of millions of deaths and billions of dollars every year. On the basis of accumulating robust evidence of exposures and adverse health impacts related to toxic environmental chemicals, the International Federation of Gynecology and Obstetrics (FIGO) joins other leading reproductive health professional societies in calling for timely action to prevent harm. FIGO recommends that reproductive and other health professionals advocate for policies to prevent exposure to toxic environmental chemicals, work to ensure a healthy food system for all, make environmental health part of health care, and champion environmental justice.","container-title":"International Journal of Gynaecology and Obstetrics: The Official Organ of the International Federation of Gynaecology and Obstetrics","DOI":"10.1016/j.ijgo.2015.09.002","ISSN":"1879-3479","issue":"3","journalAbbreviation":"Int J Gynaecol Obstet","language":"eng","note":"PMID: 26433469\nPMCID: PMC6663094","page":"219-225","source":"PubMed","title":"International Federation of Gynecology and Obstetrics opinion on reproductive health impacts of exposure to toxic environmental chemicals","volume":"131","author":[{"family":"Di Renzo","given":"Gian Carlo"},{"family":"Conry","given":"Jeanne A."},{"family":"Blake","given":"Jennifer"},{"family":"DeFrancesco","given":"Mark S."},{"family":"DeNicola","given":"Nathaniel"},{"family":"Martin","given":"James N."},{"family":"McCue","given":"Kelly A."},{"family":"Richmond","given":"David"},{"family":"Shah","given":"Abid"},{"family":"Sutton","given":"Patrice"},{"family":"Woodruff","given":"Tracey J."},{"family":"Poel","given":"Sheryl Ziemin","non-dropping-particle":"van der"},{"family":"Giudice","given":"Linda C."}],"issued":{"date-parts":[["2015",12]]}}},{"id":3241,"uris":["http://zotero.org/groups/4665347/items/CGNNBN4Q"],"itemData":{"id":3241,"type":"article-journal","abstract":"PURPOSE OF REVIEW: The purpose of this review is to increase awareness among reproductive health professionals and trainees about the impact of environmental toxicants and climate change on women's health and mitigation strategies at the individual, professional and governmental levels.\nRECENT FINDINGS: Global health indicators reveal a meteoric rise of noncommunicable diseases over the past 50</w:instrText>
      </w:r>
      <w:r w:rsidR="00390613">
        <w:rPr>
          <w:rFonts w:ascii="Arial" w:hAnsi="Arial" w:cs="Arial"/>
        </w:rPr>
        <w:instrText> </w:instrText>
      </w:r>
      <w:r w:rsidR="00390613">
        <w:instrText>years, which threaten reproductive health directly and indirectly. Evolutionary genetic mutations as contributors are unlikely in this timeframe, and environmental causes have been invoked. Notably, the past 75</w:instrText>
      </w:r>
      <w:r w:rsidR="00390613">
        <w:rPr>
          <w:rFonts w:ascii="Arial" w:hAnsi="Arial" w:cs="Arial"/>
        </w:rPr>
        <w:instrText> </w:instrText>
      </w:r>
      <w:r w:rsidR="00390613">
        <w:instrText xml:space="preserve">years have witnessed marked increases in industrial chemical production, and global warming has rendered a 'climate crisis' with extreme temperatures and compromised food, water, and air quality. There is now strong experimental and epidemiologic evidence for endocrine disrupting chemicals and particulate matter and chemical components of air pollution in the pathophysiology of human reproductive disorders during development and across the lifespan, especially among vulnerable populations.\nSUMMARY: Environmental impacts on fertility, pregnancy outcomes, childhood neurodevelopment, and reproductive tract development are significant, not widely appreciated, and may be preventable. In light of the evidence, education and advocating economical mitigations of toxic environmental chemicals and alternative energy strategies are imperatives to assure quality reproductive health for this and future generations.","container-title":"Current Opinion in Obstetrics &amp; Gynecology","DOI":"10.1097/GCO.0000000000000722","ISSN":"1473-656X","issue":"4","journalAbbreviation":"Curr Opin Obstet Gynecol","language":"eng","note":"PMID: 34039883","page":"343-349","source":"PubMed","title":"Environmental impact on reproductive health and risk mitigating strategies","volume":"33","author":[{"family":"Giudice","given":"Linda C."}],"issued":{"date-parts":[["2021",8,1]]}}},{"id":3417,"uris":["http://zotero.org/groups/4665347/items/34VKW6YH"],"itemData":{"id":3417,"type":"article-journal","abstract":"This review presents existing data and research on the global distribution of the impacts of oil production and consumption. The review describes and analyzes the environmental, social, and health impacts of oil extraction, transport, refining, and consumption, with a particular focus on the distribution of these burdens among socioeconomic and ethnic groups, communities, countries, and ecosystems. An environmental justice framework is used to analyze the processes influencing the distribution of harmful effects from oil production and use. A critical evaluation of current research and recommendations for future data collection and analysis on the distributional and procedural impacts of oil production and consumption conclude the review.","container-title":"Annual Review of Environment and Resources","DOI":"10.1146/annurev.energy.28.050302.105617","issue":"1","note":"_eprint: https://doi.org/10.1146/annurev.energy.28.050302.105617","page":"587-617","source":"Annual Reviews","title":"Just Oil? The Distribution of Environmental and Social Impacts of Oil Production and Consumption","title-short":"Just Oil?","volume":"28","author":[{"family":"O'Rourke","given":"Dara"},{"family":"Connolly","given":"Sarah"}],"issued":{"date-parts":[["2003"]]}}},{"id":4655,"uris":["http://zotero.org/users/1590981/items/FH3UC4YG"],"itemData":{"id":4655,"type":"article-journal","abstract":"Many fossil fuel–derived chemicals found in air, water, food, and manufactured products affect hormonal function. Exposure is associated with health risks, including cancers, cardiovascular disease, and infertility.","container-title":"New England Journal of Medicine","DOI":"10.1056/NEJMra2300476","issue":"10","note":"publisher: Massachusetts Medical Society\n_eprint: https://www.nejm.org/doi/pdf/10.1056/NEJMra2300476","page":"922-933","source":"Taylor and Francis+NEJM","title":"Health Effects of Fossil Fuel–Derived Endocrine Disruptors","volume":"390","author":[{"family":"Woodruff","given":"Tracey J"}],"issued":{"date-parts":[["2024",3,6]]}}}],"schema":"https://github.com/citation-style-language/schema/raw/master/csl-citation.json"} </w:instrText>
      </w:r>
      <w:r w:rsidR="009A3A5B" w:rsidRPr="00726238">
        <w:fldChar w:fldCharType="separate"/>
      </w:r>
      <w:r w:rsidR="00390613" w:rsidRPr="00390613">
        <w:rPr>
          <w:rFonts w:ascii="Aptos" w:cs="Times New Roman"/>
        </w:rPr>
        <w:t xml:space="preserve">(O’Rourke and Connolly, 2003; Di Renzo </w:t>
      </w:r>
      <w:r w:rsidR="00390613" w:rsidRPr="00390613">
        <w:rPr>
          <w:rFonts w:ascii="Aptos" w:cs="Times New Roman"/>
          <w:i/>
          <w:iCs/>
        </w:rPr>
        <w:t>et al.</w:t>
      </w:r>
      <w:r w:rsidR="00390613" w:rsidRPr="00390613">
        <w:rPr>
          <w:rFonts w:ascii="Aptos" w:cs="Times New Roman"/>
        </w:rPr>
        <w:t>, 2015; Giudice, 2021; Woodruff, 2024)</w:t>
      </w:r>
      <w:r w:rsidR="009A3A5B" w:rsidRPr="00726238">
        <w:fldChar w:fldCharType="end"/>
      </w:r>
      <w:r w:rsidR="00FC2872" w:rsidRPr="00726238">
        <w:t xml:space="preserve">. </w:t>
      </w:r>
      <w:r w:rsidR="00CA084E">
        <w:t>Moreover, t</w:t>
      </w:r>
      <w:r w:rsidR="002F473A" w:rsidRPr="00726238">
        <w:t xml:space="preserve">hese adverse effects are further exacerbated by the disproportionate exposures </w:t>
      </w:r>
      <w:r w:rsidR="0053477B" w:rsidRPr="00726238">
        <w:t xml:space="preserve">and excess </w:t>
      </w:r>
      <w:r w:rsidR="00CA084E">
        <w:t>susceptibility</w:t>
      </w:r>
      <w:r w:rsidR="00F30355">
        <w:t xml:space="preserve">. </w:t>
      </w:r>
      <w:r w:rsidR="00A32810" w:rsidRPr="00726238">
        <w:t xml:space="preserve">Environmental justice research sheds light on the disparities in exposure to toxic chemicals among </w:t>
      </w:r>
      <w:r w:rsidR="005F1523">
        <w:t>susceptible</w:t>
      </w:r>
      <w:r w:rsidR="005F1523" w:rsidRPr="00726238">
        <w:t xml:space="preserve"> </w:t>
      </w:r>
      <w:r w:rsidR="00A32810" w:rsidRPr="00726238">
        <w:t>populations</w:t>
      </w:r>
      <w:r w:rsidR="00F034C9" w:rsidRPr="00726238">
        <w:t xml:space="preserve">. </w:t>
      </w:r>
      <w:r w:rsidR="00921C04">
        <w:t>In the U.S.</w:t>
      </w:r>
      <w:r w:rsidR="005F1523">
        <w:t>,</w:t>
      </w:r>
      <w:r w:rsidR="00921C04">
        <w:t xml:space="preserve"> </w:t>
      </w:r>
      <w:r w:rsidR="005F1523">
        <w:t xml:space="preserve">people living in </w:t>
      </w:r>
      <w:r w:rsidR="00921C04">
        <w:t>c</w:t>
      </w:r>
      <w:r w:rsidR="00F034C9" w:rsidRPr="00726238">
        <w:t xml:space="preserve">ommunities </w:t>
      </w:r>
      <w:r w:rsidR="005F1523">
        <w:t xml:space="preserve">where clusters of </w:t>
      </w:r>
      <w:r w:rsidR="005F1523" w:rsidRPr="00726238">
        <w:t xml:space="preserve"> </w:t>
      </w:r>
      <w:r w:rsidR="00F034C9" w:rsidRPr="00726238">
        <w:t>hazardous industrial and commercial facilities</w:t>
      </w:r>
      <w:r w:rsidR="005F1523">
        <w:t xml:space="preserve"> have been cited nearby are</w:t>
      </w:r>
      <w:r w:rsidR="00F034C9" w:rsidRPr="00726238">
        <w:t xml:space="preserve"> often </w:t>
      </w:r>
      <w:r w:rsidR="005F1523">
        <w:t xml:space="preserve">people of color and </w:t>
      </w:r>
      <w:r w:rsidR="00F034C9" w:rsidRPr="00726238">
        <w:t>low-income individuals, fac</w:t>
      </w:r>
      <w:r w:rsidR="005F1523">
        <w:t>ing</w:t>
      </w:r>
      <w:r w:rsidR="00F034C9" w:rsidRPr="00726238">
        <w:t xml:space="preserve"> multiple threats from chemical releases</w:t>
      </w:r>
      <w:r w:rsidR="005F1523">
        <w:t xml:space="preserve"> and non-chemical stressors, like psychosocial stress due to</w:t>
      </w:r>
      <w:r w:rsidR="00E40A5F" w:rsidRPr="00726238">
        <w:t xml:space="preserve"> limited access to healthy food and health care</w:t>
      </w:r>
      <w:r w:rsidR="007A73AC" w:rsidRPr="00726238">
        <w:t xml:space="preserve"> </w:t>
      </w:r>
      <w:r w:rsidR="00F30355" w:rsidRPr="00726238">
        <w:fldChar w:fldCharType="begin"/>
      </w:r>
      <w:r w:rsidR="00390613">
        <w:instrText xml:space="preserve"> ADDIN ZOTERO_ITEM CSL_CITATION {"citationID":"GQAVkufG","properties":{"formattedCitation":"(Morello-Frosch and Shenassa, 2006; Solomon {\\i{}et al.}, 2016; White, 2018; Giudice, 2021; Payne-Sturges, Gee and Cory, 2022; Woodruff, 2024)","plainCitation":"(Morello-Frosch and Shenassa, 2006; Solomon et al., 2016; White, 2018; Giudice, 2021; Payne-Sturges, Gee and Cory, 2022; Woodruff, 2024)","noteIndex":0},"citationItems":[{"id":3241,"uris":["http://zotero.org/groups/4665347/items/CGNNBN4Q"],"itemData":{"id":3241,"type":"article-journal","abstract":"PURPOSE OF REVIEW: The purpose of this review is to increase awareness among reproductive health professionals and trainees about the impact of environmental toxicants and climate change on women's health and mitigation strategies at the individual, professional and governmental levels.\nRECENT FINDINGS: Global health indicators reveal a meteoric rise of noncommunicable diseases over the past 50</w:instrText>
      </w:r>
      <w:r w:rsidR="00390613">
        <w:rPr>
          <w:rFonts w:ascii="Arial" w:hAnsi="Arial" w:cs="Arial"/>
        </w:rPr>
        <w:instrText> </w:instrText>
      </w:r>
      <w:r w:rsidR="00390613">
        <w:instrText>years, which threaten reproductive health directly and indirectly. Evolutionary genetic mutations as contributors are unlikely in this timeframe, and environmental causes have been invoked. Notably, the past 75</w:instrText>
      </w:r>
      <w:r w:rsidR="00390613">
        <w:rPr>
          <w:rFonts w:ascii="Arial" w:hAnsi="Arial" w:cs="Arial"/>
        </w:rPr>
        <w:instrText> </w:instrText>
      </w:r>
      <w:r w:rsidR="00390613">
        <w:instrText xml:space="preserve">years have witnessed marked increases in industrial chemical production, and global warming has rendered a 'climate crisis' with extreme temperatures and compromised food, water, and air quality. There is now strong experimental and epidemiologic evidence for endocrine disrupting chemicals and particulate matter and chemical components of air pollution in the pathophysiology of human reproductive disorders during development and across the lifespan, especially among vulnerable populations.\nSUMMARY: Environmental impacts on fertility, pregnancy outcomes, childhood neurodevelopment, and reproductive tract development are significant, not widely appreciated, and may be preventable. In light of the evidence, education and advocating economical mitigations of toxic environmental chemicals and alternative energy strategies are imperatives to assure quality reproductive health for this and future generations.","container-title":"Current Opinion in Obstetrics &amp; Gynecology","DOI":"10.1097/GCO.0000000000000722","ISSN":"1473-656X","issue":"4","journalAbbreviation":"Curr Opin Obstet Gynecol","language":"eng","note":"PMID: 34039883","page":"343-349","source":"PubMed","title":"Environmental impact on reproductive health and risk mitigating strategies","volume":"33","author":[{"family":"Giudice","given":"Linda C."}],"issued":{"date-parts":[["2021",8,1]]}}},{"id":4693,"uris":["http://zotero.org/users/1590981/items/H4XVTCAX"],"itemData":{"id":4693,"type":"article-journal","abstract":"BACKGROUND: Research indicates that the double jeopardy of exposure to environmental hazards combined with place-based stressors is associated with maternal and child health (MCH) disparities.\nOBJECTIVE AND DISCUSSION: Our aim is to present evidence that individual-level and place-based psychosocial stressors may compromise host resistance such that environmental pollutants would have adverse health effects at relatively lower doses, thus partially explaining MCH disparities, particularly poor birth outcomes. Allostatic load may be a physiologic mechanism behind the moderation of the toxic effect of environmental pollutants by social stressors. We propose a conceptual framework for holistic approaches to future MCH research that elucidates the interplay of psychosocial stressors and environmental hazards in order to better explain drivers of MCH disparities.\nCONCLUSION: Given the complexity of the link between environmental factors and MCH disparities, a holistic approach to future MCH research that seeks to untangle the double jeopardy of chronic stressors and environmental hazard exposures could help elucidate how the interplay of these factors shapes persistent racial and economic disparities in MCH.","container-title":"Environmental Health Perspectives","DOI":"10.1289/ehp.8930","ISSN":"0091-6765","issue":"8","journalAbbreviation":"Environ Health Perspect","language":"eng","note":"PMID: 16882517\nPMCID: PMC1551987","page":"1150-1153","source":"PubMed","title":"The environmental \"riskscape\" and social inequality: implications for explaining maternal and child health disparities","title-short":"The environmental \"riskscape\" and social inequality","volume":"114","author":[{"family":"Morello-Frosch","given":"Rachel"},{"family":"Shenassa","given":"Edmond D."}],"issued":{"date-parts":[["2006",8]]}}},{"id":4230,"uris":["http://zotero.org/users/1590981/items/3GDYZMJZ"],"itemData":{"id":4230,"type":"article-journal","abstract":"Background:\n\nThe twin pandemics of COVID-19 and systemic racism during 2020 have forced a conversation across many segments of our society, including the environmental health sciences (EHS) research community. We have seen the proliferation of statements of solidarity with the Black Lives Matter movement and commitments to fight racism and health inequities from academia, nonprofit organizations, governmental agencies, and private corporations. Actions must now arise from these promises. As public health and EHS scientists, we must examine the systems that produce and perpetuate inequities in exposure to environmental pollutants and associated health effects.\n\nObjectives:\n\nWe outline five recommendations the EHS research community can implement to confront racism and move our science forward for eliminating racial inequities in environmental health.\n\nDiscussion:\n\nRace is best considered a political label that promotes inequality. Thus, we should be wary of equating race with biology. Further, EHS researchers should seriously consider racism as a plausible explanation of racial disparities in health and consider structural racism as a factor in environmental health risk/impact assessments, as well as multiple explanations for racial differences in environmental exposures and health outcomes. Last, the EHS research community should develop metrics to measure racism and a set of guidelines on the use and interpretation of race and ethnicity within the environmental sciences. Numerous guidelines exist in other disciplines that can serve as models. By taking action on each of these recommendations, we can make significant progress toward eliminating racial disparities. https://doi.org/10.1289/EHP8186","container-title":"Environmental Health Perspectives","DOI":"10.1289/EHP8186","issue":"5","note":"number: 5\npublisher: Environmental Health Perspectives","page":"055002","source":"ehp.niehs.nih.gov (Atypon)","title":"Confronting Racism in Environmental Health Sciences: Moving the Science Forward for Eliminating Racial Inequities","title-short":"Confronting Racism in Environmental Health Sciences","volume":"129","author":[{"family":"Payne-Sturges","given":"Devon C."},{"family":"Gee","given":"Gilbert C."},{"family":"Cory","given":"-Slechta Deborah A."}],"issued":{"date-parts":[["2022",11,4]]}}},{"id":4702,"uris":["http://zotero.org/users/1590981/items/KBI89LNN"],"itemData":{"id":4702,"type":"article-journal","abstract":"Many communities are located near multiple sources of pollution, including current and former industrial sites, major roadways, and agricultural operations. Populations in such locations are predominantly low-income, with a large percentage of minorities and non-English speakers. These communities face challenges that can affect the health of their residents, including limited access to health care, a shortage of grocery stores, poor housing quality, and a lack of parks and open spaces. Environmental exposures may interact with social stressors, thereby worsening health outcomes. Age, genetic characteristics, and preexisting health conditions increase the risk of adverse health effects from exposure to pollutants. There are existing approaches for characterizing cumulative exposures, cumulative risks, and cumulative health impacts. Although such approaches have merit, they also have significant constraints. New developments in exposure monitoring, mapping, toxicology, and epidemiology, especially when informed by community participation, have the potential to advance the science on cumulative impacts and to improve decision making.","container-title":"Annual Review of Public Health","DOI":"10.1146/annurev-publhealth-032315-021807","ISSN":"1545-2093","journalAbbreviation":"Annu Rev Public Health","language":"eng","note":"PMID: 26735429","page":"83-96","source":"PubMed","title":"Cumulative Environmental Impacts: Science and Policy to Protect Communities","title-short":"Cumulative Environmental Impacts","volume":"37","author":[{"family":"Solomon","given":"Gina M."},{"family":"Morello-Frosch","given":"Rachel"},{"family":"Zeise","given":"Lauren"},{"family":"Faust","given":"John B."}],"issued":{"date-parts":[["2016"]]}}},{"id":4670,"uris":["http://zotero.org/users/1590981/items/5UHNCJFU"],"itemData":{"id":4670,"type":"report","language":"English","publisher":"Environmental Justice Health Alliance for Chemical Policy Reform, Coming Clean, campaign for Healthier solutions","title":"Life at the Fenceline: Understanding Cumulative Health Hazards  in Environmental Justice Communities","URL":"https://ej4all.org/life-at-the-fenceline#:~:text=and%20healthier%20foods.-,Life%20at%20the%20Fenceline%3A%20Understanding%20Cumulative%20Health%20Hazards%20in%20Environmental,Justice%20communities%20and%20identify%20solutions.","author":[{"family":"White","given":"Ronald"}],"accessed":{"date-parts":[["2024",4,6]]},"issued":{"date-parts":[["2018",9]]}}},{"id":4655,"uris":["http://zotero.org/users/1590981/items/FH3UC4YG"],"itemData":{"id":4655,"type":"article-journal","abstract":"Many fossil fuel–derived chemicals found in air, water, food, and manufactured products affect hormonal function. Exposure is associated with health risks, including cancers, cardiovascular disease, and infertility.","container-title":"New England Journal of Medicine","DOI":"10.1056/NEJMra2300476","issue":"10","note":"publisher: Massachusetts Medical Society\n_eprint: https://www.nejm.org/doi/pdf/10.1056/NEJMra2300476","page":"922-933","source":"Taylor and Francis+NEJM","title":"Health Effects of Fossil Fuel–Derived Endocrine Disruptors","volume":"390","author":[{"family":"Woodruff","given":"Tracey J"}],"issued":{"date-parts":[["2024",3,6]]}}}],"schema":"https://github.com/citation-style-language/schema/raw/master/csl-citation.json"} </w:instrText>
      </w:r>
      <w:r w:rsidR="00F30355" w:rsidRPr="00726238">
        <w:fldChar w:fldCharType="separate"/>
      </w:r>
      <w:r w:rsidR="00390613" w:rsidRPr="00390613">
        <w:rPr>
          <w:rFonts w:ascii="Aptos" w:cs="Times New Roman"/>
        </w:rPr>
        <w:t xml:space="preserve">(Morello-Frosch and Shenassa, 2006; Solomon </w:t>
      </w:r>
      <w:r w:rsidR="00390613" w:rsidRPr="00390613">
        <w:rPr>
          <w:rFonts w:ascii="Aptos" w:cs="Times New Roman"/>
          <w:i/>
          <w:iCs/>
        </w:rPr>
        <w:t>et al.</w:t>
      </w:r>
      <w:r w:rsidR="00390613" w:rsidRPr="00390613">
        <w:rPr>
          <w:rFonts w:ascii="Aptos" w:cs="Times New Roman"/>
        </w:rPr>
        <w:t>, 2016; White, 2018; Giudice, 2021; Payne-Sturges, Gee and Cory, 2022; Woodruff, 2024)</w:t>
      </w:r>
      <w:r w:rsidR="00F30355" w:rsidRPr="00726238">
        <w:fldChar w:fldCharType="end"/>
      </w:r>
      <w:r w:rsidR="00F30355" w:rsidRPr="00726238">
        <w:t xml:space="preserve">. </w:t>
      </w:r>
      <w:r w:rsidR="00002AE5">
        <w:t xml:space="preserve"> </w:t>
      </w:r>
    </w:p>
    <w:p w14:paraId="0B49A9EC" w14:textId="77777777" w:rsidR="00921C04" w:rsidRDefault="00921C04" w:rsidP="00A32810"/>
    <w:p w14:paraId="1CD58F10" w14:textId="32F13B5A" w:rsidR="00A32810" w:rsidRPr="00726238" w:rsidRDefault="00921C04" w:rsidP="00A32810">
      <w:r>
        <w:t>Furthermore,</w:t>
      </w:r>
      <w:r w:rsidR="00F034C9" w:rsidRPr="00726238">
        <w:t xml:space="preserve"> </w:t>
      </w:r>
      <w:r w:rsidR="001405E0" w:rsidRPr="00726238">
        <w:t>race and ethnicity</w:t>
      </w:r>
      <w:r w:rsidR="00F30355">
        <w:t xml:space="preserve"> alone</w:t>
      </w:r>
      <w:r w:rsidR="001405E0" w:rsidRPr="00726238">
        <w:t xml:space="preserve"> can contribute to disproportionate exposures </w:t>
      </w:r>
      <w:r w:rsidR="007A73AC" w:rsidRPr="00726238">
        <w:t>to toxic chemicals fro</w:t>
      </w:r>
      <w:r w:rsidR="001405E0" w:rsidRPr="00726238">
        <w:t>m consumer products</w:t>
      </w:r>
      <w:r w:rsidR="00F30355">
        <w:t>,</w:t>
      </w:r>
      <w:r w:rsidR="001405E0" w:rsidRPr="00726238">
        <w:t xml:space="preserve"> adding to the toxic burden experienced </w:t>
      </w:r>
      <w:r w:rsidR="00F30355">
        <w:t xml:space="preserve">particularly </w:t>
      </w:r>
      <w:r w:rsidR="001405E0" w:rsidRPr="00726238">
        <w:t>by women of color</w:t>
      </w:r>
      <w:r w:rsidR="00F30355">
        <w:t>. Studies have found that</w:t>
      </w:r>
      <w:r w:rsidR="001405E0" w:rsidRPr="00726238">
        <w:t xml:space="preserve"> products </w:t>
      </w:r>
      <w:r>
        <w:t xml:space="preserve">specifically </w:t>
      </w:r>
      <w:r w:rsidR="001405E0" w:rsidRPr="00726238">
        <w:t>marketed to women of color</w:t>
      </w:r>
      <w:r w:rsidR="00F30355">
        <w:t xml:space="preserve"> contain higher levels of toxic chemicals</w:t>
      </w:r>
      <w:r w:rsidR="007A73AC" w:rsidRPr="00726238">
        <w:t xml:space="preserve"> </w:t>
      </w:r>
      <w:r w:rsidR="007A73AC" w:rsidRPr="00726238">
        <w:fldChar w:fldCharType="begin"/>
      </w:r>
      <w:r w:rsidR="00390613">
        <w:instrText xml:space="preserve"> ADDIN ZOTERO_ITEM CSL_CITATION {"citationID":"9JK82dFE","properties":{"formattedCitation":"(Kobrosly {\\i{}et al.}, 2012; Branch {\\i{}et al.}, 2015)","plainCitation":"(Kobrosly et al., 2012; Branch et al., 2015)","noteIndex":0},"citationItems":[{"id":4671,"uris":["http://zotero.org/users/1590981/items/RSFU8RBS"],"itemData":{"id":4671,"type":"article-journal","abstract":"Diethyl phthalate (DEP) and di-n-butyl phthalate (DnBP) are industrial chemicals found in consumer products that may increase risk of adverse health effects. Although use of personal care/beauty products is known to contribute to phthalate exposure, no prior study has examined feminine hygiene products as a potential phthalate source. In this study, we evaluate whether vaginal douching and other feminine hygiene products increase exposure to phthalates among US reproductive-aged women.","container-title":"Environmental Health","DOI":"10.1186/s12940-015-0043-6","ISSN":"1476-069X","issue":"1","journalAbbreviation":"Environmental Health","page":"57","source":"BioMed Central","title":"Vaginal douching and racial/ethnic disparities in phthalates exposures among reproductive-aged women: National Health and Nutrition Examination Survey 2001–2004","title-short":"Vaginal douching and racial/ethnic disparities in phthalates exposures among reproductive-aged women","volume":"14","author":[{"family":"Branch","given":"Francesca"},{"family":"Woodruff","given":"Tracey J."},{"family":"Mitro","given":"Susanna D."},{"family":"Zota","given":"Ami R."}],"issued":{"date-parts":[["2015",7,15]]}}},{"id":4674,"uris":["http://zotero.org/users/1590981/items/YSYQCV55"],"itemData":{"id":4674,"type":"article-journal","abstract":"Introduction\nRelatively little is known about the socioeconomic correlates of phthalate metabolite urine concentrations among the general population, exposures of increasing public health concern, particularly for women of reproductive age.\nMethods\nWe pooled data from the 2001–2008 cycles of the National Health and Nutrition Examination Survey to examine the associations between phthalate metabolite concentrations (including the molar sum of four di-2-ethylhexyl phthalate (DEHP) metabolites, the molar sum of two dibutyl phthalate (DBP) metabolites, and metabolites of benzylbutyl phthalate (BzBP) and diethyl phthalate (DEP)) with socioeconomic indicators (including ethnicity, education, income, and food security status) among women 20 to 39 years age. We also derived a socioeconomic status summary measure using factor analysis and investigated its associations with metabolite concentrations.\nResults\nIn fully adjusted models, the lowest quartile of overall socioeconomic status was associated with 1.83 (95% CI=1.54–2.17) times the concentrations of mono-benzyl phthalate (MBzP), and 0.72 (95% CI=0.54–0.98) times the concentrations of (molar sum) DEHP metabolites compared with the highest quartile of overall socioeconomic status. This latter association was driven primarily by educational attainment. All Non-White ethnicities combined had 1.24 (95% CI=1.09–1.40) times the concentrations of (molar sum) DBP metabolites, 1.32 (95% CI=1.12–1.56) times the mono-ethyl phthalate (MEP) concentrations, and 0.82 (95% CI=0.71–0.96) the concentrations of MBzP of Non-Hispanic Whites.\nConclusions\nBiomarkers of phthalate exposure vary with socioeconomic factors in women of reproductive age in the United States. Given the public health concern surrounding phthalate exposure, more research is needed to elucidate the reasons for these differences.","container-title":"Environmental Research","DOI":"10.1016/j.envres.2012.03.008","ISSN":"0013-9351","journalAbbreviation":"Environmental Research","page":"11-17","source":"ScienceDirect","title":"Socioeconomic factors and phthalate metabolite concentrations among United States women of reproductive age","volume":"115","author":[{"family":"Kobrosly","given":"Roni W."},{"family":"Parlett","given":"Lauren E."},{"family":"Stahlhut","given":"Richard W."},{"family":"Barrett","given":"Emily S."},{"family":"Swan","given":"Shanna H."}],"issued":{"date-parts":[["2012",5,1]]}}}],"schema":"https://github.com/citation-style-language/schema/raw/master/csl-citation.json"} </w:instrText>
      </w:r>
      <w:r w:rsidR="007A73AC" w:rsidRPr="00726238">
        <w:fldChar w:fldCharType="separate"/>
      </w:r>
      <w:r w:rsidR="00390613" w:rsidRPr="00390613">
        <w:rPr>
          <w:rFonts w:ascii="Aptos" w:cs="Times New Roman"/>
        </w:rPr>
        <w:t xml:space="preserve">(Kobrosly </w:t>
      </w:r>
      <w:r w:rsidR="00390613" w:rsidRPr="00390613">
        <w:rPr>
          <w:rFonts w:ascii="Aptos" w:cs="Times New Roman"/>
          <w:i/>
          <w:iCs/>
        </w:rPr>
        <w:t>et al.</w:t>
      </w:r>
      <w:r w:rsidR="00390613" w:rsidRPr="00390613">
        <w:rPr>
          <w:rFonts w:ascii="Aptos" w:cs="Times New Roman"/>
        </w:rPr>
        <w:t xml:space="preserve">, 2012; Branch </w:t>
      </w:r>
      <w:r w:rsidR="00390613" w:rsidRPr="00390613">
        <w:rPr>
          <w:rFonts w:ascii="Aptos" w:cs="Times New Roman"/>
          <w:i/>
          <w:iCs/>
        </w:rPr>
        <w:t>et al.</w:t>
      </w:r>
      <w:r w:rsidR="00390613" w:rsidRPr="00390613">
        <w:rPr>
          <w:rFonts w:ascii="Aptos" w:cs="Times New Roman"/>
        </w:rPr>
        <w:t>, 2015)</w:t>
      </w:r>
      <w:r w:rsidR="007A73AC" w:rsidRPr="00726238">
        <w:fldChar w:fldCharType="end"/>
      </w:r>
      <w:r w:rsidR="00A32810" w:rsidRPr="00726238">
        <w:t xml:space="preserve">. </w:t>
      </w:r>
      <w:r w:rsidR="007A73AC" w:rsidRPr="00726238">
        <w:t xml:space="preserve">For example a study of a nationally representative sample of the U.S. population found that women with lower education and lower household incomes had higher phthalate metabolite concentrations compared to women with higher socioeconomic status </w:t>
      </w:r>
      <w:r w:rsidR="007A73AC" w:rsidRPr="00726238">
        <w:fldChar w:fldCharType="begin"/>
      </w:r>
      <w:r w:rsidR="00390613">
        <w:instrText xml:space="preserve"> ADDIN ZOTERO_ITEM CSL_CITATION {"citationID":"W8PMNKyF","properties":{"formattedCitation":"(Kobrosly {\\i{}et al.}, 2012)","plainCitation":"(Kobrosly et al., 2012)","noteIndex":0},"citationItems":[{"id":4674,"uris":["http://zotero.org/users/1590981/items/YSYQCV55"],"itemData":{"id":4674,"type":"article-journal","abstract":"Introduction\nRelatively little is known about the socioeconomic correlates of phthalate metabolite urine concentrations among the general population, exposures of increasing public health concern, particularly for women of reproductive age.\nMethods\nWe pooled data from the 2001–2008 cycles of the National Health and Nutrition Examination Survey to examine the associations between phthalate metabolite concentrations (including the molar sum of four di-2-ethylhexyl phthalate (DEHP) metabolites, the molar sum of two dibutyl phthalate (DBP) metabolites, and metabolites of benzylbutyl phthalate (BzBP) and diethyl phthalate (DEP)) with socioeconomic indicators (including ethnicity, education, income, and food security status) among women 20 to 39 years age. We also derived a socioeconomic status summary measure using factor analysis and investigated its associations with metabolite concentrations.\nResults\nIn fully adjusted models, the lowest quartile of overall socioeconomic status was associated with 1.83 (95% CI=1.54–2.17) times the concentrations of mono-benzyl phthalate (MBzP), and 0.72 (95% CI=0.54–0.98) times the concentrations of (molar sum) DEHP metabolites compared with the highest quartile of overall socioeconomic status. This latter association was driven primarily by educational attainment. All Non-White ethnicities combined had 1.24 (95% CI=1.09–1.40) times the concentrations of (molar sum) DBP metabolites, 1.32 (95% CI=1.12–1.56) times the mono-ethyl phthalate (MEP) concentrations, and 0.82 (95% CI=0.71–0.96) the concentrations of MBzP of Non-Hispanic Whites.\nConclusions\nBiomarkers of phthalate exposure vary with socioeconomic factors in women of reproductive age in the United States. Given the public health concern surrounding phthalate exposure, more research is needed to elucidate the reasons for these differences.","container-title":"Environmental Research","DOI":"10.1016/j.envres.2012.03.008","ISSN":"0013-9351","journalAbbreviation":"Environmental Research","page":"11-17","source":"ScienceDirect","title":"Socioeconomic factors and phthalate metabolite concentrations among United States women of reproductive age","volume":"115","author":[{"family":"Kobrosly","given":"Roni W."},{"family":"Parlett","given":"Lauren E."},{"family":"Stahlhut","given":"Richard W."},{"family":"Barrett","given":"Emily S."},{"family":"Swan","given":"Shanna H."}],"issued":{"date-parts":[["2012",5,1]]}}}],"schema":"https://github.com/citation-style-language/schema/raw/master/csl-citation.json"} </w:instrText>
      </w:r>
      <w:r w:rsidR="007A73AC" w:rsidRPr="00726238">
        <w:fldChar w:fldCharType="separate"/>
      </w:r>
      <w:r w:rsidR="00390613" w:rsidRPr="00390613">
        <w:rPr>
          <w:rFonts w:ascii="Aptos" w:cs="Times New Roman"/>
        </w:rPr>
        <w:t xml:space="preserve">(Kobrosly </w:t>
      </w:r>
      <w:r w:rsidR="00390613" w:rsidRPr="00390613">
        <w:rPr>
          <w:rFonts w:ascii="Aptos" w:cs="Times New Roman"/>
          <w:i/>
          <w:iCs/>
        </w:rPr>
        <w:t>et al.</w:t>
      </w:r>
      <w:r w:rsidR="00390613" w:rsidRPr="00390613">
        <w:rPr>
          <w:rFonts w:ascii="Aptos" w:cs="Times New Roman"/>
        </w:rPr>
        <w:t>, 2012)</w:t>
      </w:r>
      <w:r w:rsidR="007A73AC" w:rsidRPr="00726238">
        <w:fldChar w:fldCharType="end"/>
      </w:r>
      <w:r w:rsidR="007A73AC" w:rsidRPr="00726238">
        <w:t>. Since phthalate exposure is linked with various</w:t>
      </w:r>
      <w:r w:rsidR="00F30355">
        <w:t xml:space="preserve"> adverse</w:t>
      </w:r>
      <w:r w:rsidR="007A73AC" w:rsidRPr="00726238">
        <w:t xml:space="preserve"> pregnancy and reproductive health outcomes</w:t>
      </w:r>
      <w:r w:rsidR="00F30355">
        <w:t>,</w:t>
      </w:r>
      <w:r w:rsidR="007A73AC" w:rsidRPr="00726238">
        <w:t xml:space="preserve"> this </w:t>
      </w:r>
      <w:r w:rsidR="00F30355">
        <w:t xml:space="preserve">exposure </w:t>
      </w:r>
      <w:r w:rsidR="007A73AC" w:rsidRPr="00726238">
        <w:t xml:space="preserve">disparity </w:t>
      </w:r>
      <w:r w:rsidR="00F30355">
        <w:t xml:space="preserve">translates to health </w:t>
      </w:r>
      <w:r w:rsidR="00F30355">
        <w:lastRenderedPageBreak/>
        <w:t>disparities</w:t>
      </w:r>
      <w:r w:rsidR="00002AE5">
        <w:t xml:space="preserve"> </w:t>
      </w:r>
      <w:r w:rsidR="00002AE5">
        <w:fldChar w:fldCharType="begin"/>
      </w:r>
      <w:r w:rsidR="00390613">
        <w:instrText xml:space="preserve"> ADDIN ZOTERO_ITEM CSL_CITATION {"citationID":"9SXdCvbX","properties":{"formattedCitation":"(Zota and VanNoy, 2021)","plainCitation":"(Zota and VanNoy, 2021)","noteIndex":0},"citationItems":[{"id":4690,"uris":["http://zotero.org/users/1590981/items/R4PU6BHQ"],"itemData":{"id":4690,"type":"article-journal","abstract":"Intersectionality is a critical theoretical framework that emphasizes the influence of intersecting systems of oppression on the lived experiences of people marginalized by inequity. Although applications of intersectionality are increasing in public health, this framework is absent in environmental health, which has instead focused on the exposome, a paradigm that considers the totality of an individual's environmental exposures across the life course.Despite advancements in the biological complexity of exposome models, they continue to fall short in addressing health inequities. Therefore, we highlight the need for integrating intersectionality into the exposome. We introduce key concepts and tools for environmental health scientists interested in operationalizing intersectionality in exposome studies and discuss examples of this innovative approach from our work on racial inequities in uterine fibroids.Our case studies illustrate how interlocking systems of racism and sexism may affect Black women's exposure to environmental chemicals, their epigenetic regulation of uterine fibroids, and their clinical care. Because health relies on biological and social-structural determinants and varies across different intersectional positions, our proposed framework may be a promising approach for understanding environmental health inequities and furthering social justice.","container-title":"American Journal of Public Health","DOI":"10.2105/AJPH.2020.305979","ISSN":"1541-0048","issue":"1","journalAbbreviation":"Am J Public Health","language":"eng","note":"PMID: 33211578\nPMCID: PMC7750596","page":"104-109","source":"PubMed","title":"Integrating Intersectionality Into the Exposome Paradigm: A Novel Approach to Racial Inequities in Uterine Fibroids","title-short":"Integrating Intersectionality Into the Exposome Paradigm","volume":"111","author":[{"family":"Zota","given":"Ami R."},{"family":"VanNoy","given":"Brianna N."}],"issued":{"date-parts":[["2021",1]]}}}],"schema":"https://github.com/citation-style-language/schema/raw/master/csl-citation.json"} </w:instrText>
      </w:r>
      <w:r w:rsidR="00002AE5">
        <w:fldChar w:fldCharType="separate"/>
      </w:r>
      <w:r w:rsidR="00390613">
        <w:rPr>
          <w:noProof/>
        </w:rPr>
        <w:t>(Zota and VanNoy, 2021)</w:t>
      </w:r>
      <w:r w:rsidR="00002AE5">
        <w:fldChar w:fldCharType="end"/>
      </w:r>
      <w:r w:rsidR="007A73AC" w:rsidRPr="00726238">
        <w:t xml:space="preserve">. In addition to consumer products, </w:t>
      </w:r>
      <w:r w:rsidR="00F30355">
        <w:t xml:space="preserve">exposure </w:t>
      </w:r>
      <w:r w:rsidR="007A73AC" w:rsidRPr="00726238">
        <w:t xml:space="preserve">disparities by race and ethnicity or socioeconomic status are also seen for ambient exposures </w:t>
      </w:r>
      <w:r w:rsidR="00F30355">
        <w:t>like</w:t>
      </w:r>
      <w:r w:rsidR="007A73AC" w:rsidRPr="00726238">
        <w:t xml:space="preserve"> air pollution and other environmental sources</w:t>
      </w:r>
      <w:r w:rsidR="00982CD9" w:rsidRPr="00726238">
        <w:t xml:space="preserve"> </w:t>
      </w:r>
      <w:r w:rsidR="00982CD9" w:rsidRPr="00726238">
        <w:fldChar w:fldCharType="begin"/>
      </w:r>
      <w:r w:rsidR="00390613">
        <w:instrText xml:space="preserve"> ADDIN ZOTERO_ITEM CSL_CITATION {"citationID":"1EWR9oU7","properties":{"formattedCitation":"(Brody {\\i{}et al.}, 2009; Alifa {\\i{}et al.}, 2023)","plainCitation":"(Brody et al., 2009; Alifa et al., 2023)","noteIndex":0},"citationItems":[{"id":4679,"uris":["http://zotero.org/users/1590981/items/AHB87HVU"],"itemData":{"id":4679,"type":"article-journal","abstract":"Ambient air pollution is an increasing threat to society, with rising numbers of adverse outcomes and exposure inequalities worldwide. Reducing uncertainty in health outcomes models and exposure disparity studies is therefore essential to develop policies effective in protecting the most affected places and populations. This study uses the concept of information entropy to study tradeoffs in mortality uncertainty reduction from increasing input data of air pollution versus health outcomes. We study a case scenario for short-term mortality from particulate matter (PM2.5) in North Carolina for 2001–2016, employing a case-crossover design with inputs from an individual-level mortality data set and high-resolution gridded data sets of PM2.5 and weather covariates. We find a significant association between mortality and PM2.5, and the information tradeoffs indicate that a 10% increase in mortality information reduces model uncertainty three times more than increased resolution of the air pollution model from 12 to 1 km. We also find that Non-Hispanic Black (NHB) residents tend to live in relatively more polluted census tracts, and that the mean PM2.5 for NHB cases in the mortality model is significantly higher than that of Non-Hispanic White cases. The distinct distribution of PM2.5 for NHB cases results in a relatively higher information value, and therefore faster uncertainty reduction, for new NHB cases introduced into the mortality model. This newfound influence of exposure disparities in the rate of uncertainty reduction highlights the importance of minority representation in environmental research as a quantitative advantage to produce more confident estimates of the true effects of environmental pollution.","container-title":"GeoHealth","DOI":"10.1029/2023GH000854","ISSN":"2471-1403","issue":"10","language":"en","license":"© 2023 The Authors. GeoHealth published by Wiley Periodicals LLC on behalf of American Geophysical Union.","note":"_eprint: https://onlinelibrary.wiley.com/doi/pdf/10.1029/2023GH000854","page":"e2023GH000854","source":"Wiley Online Library","title":"Uncertainty Reduction and Environmental Justice in Air Pollution Epidemiology: The Importance of Minority Representation","title-short":"Uncertainty Reduction and Environmental Justice in Air Pollution Epidemiology","volume":"7","author":[{"family":"Alifa","given":"Mariana"},{"family":"Castruccio","given":"Stefano"},{"family":"Bolster","given":"Diogo"},{"family":"Bravo","given":"Mercedes A."},{"family":"Crippa","given":"Paola"}],"issued":{"date-parts":[["2023"]]}}},{"id":4683,"uris":["http://zotero.org/users/1590981/items/VUQNKVUJ"],"itemData":{"id":4683,"type":"article-journal","abstract":"Objectives. We compared an urban fence-line community (neighboring an oil refinery) and a nonindustrial community in an exposure study focusing on pollutants of interest with respect to breast cancer and environmental justice.\n\nMethods. We analyzed indoor and outdoor air from 40 homes in industrial Richmond, California, and 10 in rural Bolinas, California, for 153 compounds, including particulates and endocrine disruptors.\n\nResults. Eighty compounds were detected outdoors in Richmond and 60 in Bolinas; Richmond concentrations were generally higher. Richmond's vanadium and nickel levels indicated effects of heavy oil combustion from oil refining and shipping; these levels were among the state's highest. In nearly half of Richmond homes, PM2.5 exceeded California's annual ambient air quality standard. Paired outdoor–indoor measurements were significantly correlated for industry- and traffic-related PM2.5, polycyclic aromatic hydrocarbons, elemental carbon, metals, and sulfates (r = 0.54–0.92, P &lt; .001).\n\nConclusions. Indoor air quality is an important indicator of the cumulative impact of outdoor emissions in fence-line communities. Policies based on outdoor monitoring alone add to environmental injustice concerns in communities that host polluters. Community-based participatory exposure research can contribute to science and stimulate and inform action on the part of community residents and policymakers.","container-title":"American Journal of Public Health","DOI":"10.2105/AJPH.2008.149088","ISSN":"0090-0036","issue":"S3","journalAbbreviation":"Am J Public Health","note":"publisher: American Public Health Association","page":"S600-S609","source":"ajph.aphapublications.org (Atypon)","title":"Linking Exposure Assessment Science With Policy Objectives for Environmental Justice and Breast Cancer Advocacy: The Northern California Household Exposure Study","title-short":"Linking Exposure Assessment Science With Policy Objectives for Environmental Justice and Breast Cancer Advocacy","volume":"99","author":[{"family":"Brody","given":"Julia Green"},{"family":"Morello-Frosch","given":"Rachel"},{"family":"Zota","given":"Ami"},{"family":"Brown","given":"Phil"},{"family":"Pérez","given":"Carla"},{"family":"Rudel","given":"Ruthann A."}],"issued":{"date-parts":[["2009",11]]}}}],"schema":"https://github.com/citation-style-language/schema/raw/master/csl-citation.json"} </w:instrText>
      </w:r>
      <w:r w:rsidR="00982CD9" w:rsidRPr="00726238">
        <w:fldChar w:fldCharType="separate"/>
      </w:r>
      <w:r w:rsidR="00390613" w:rsidRPr="00390613">
        <w:rPr>
          <w:rFonts w:ascii="Aptos" w:cs="Times New Roman"/>
        </w:rPr>
        <w:t xml:space="preserve">(Brody </w:t>
      </w:r>
      <w:r w:rsidR="00390613" w:rsidRPr="00390613">
        <w:rPr>
          <w:rFonts w:ascii="Aptos" w:cs="Times New Roman"/>
          <w:i/>
          <w:iCs/>
        </w:rPr>
        <w:t>et al.</w:t>
      </w:r>
      <w:r w:rsidR="00390613" w:rsidRPr="00390613">
        <w:rPr>
          <w:rFonts w:ascii="Aptos" w:cs="Times New Roman"/>
        </w:rPr>
        <w:t xml:space="preserve">, 2009; Alifa </w:t>
      </w:r>
      <w:r w:rsidR="00390613" w:rsidRPr="00390613">
        <w:rPr>
          <w:rFonts w:ascii="Aptos" w:cs="Times New Roman"/>
          <w:i/>
          <w:iCs/>
        </w:rPr>
        <w:t>et al.</w:t>
      </w:r>
      <w:r w:rsidR="00390613" w:rsidRPr="00390613">
        <w:rPr>
          <w:rFonts w:ascii="Aptos" w:cs="Times New Roman"/>
        </w:rPr>
        <w:t>, 2023)</w:t>
      </w:r>
      <w:r w:rsidR="00982CD9" w:rsidRPr="00726238">
        <w:fldChar w:fldCharType="end"/>
      </w:r>
      <w:r w:rsidR="00982CD9" w:rsidRPr="00726238">
        <w:t>.</w:t>
      </w:r>
      <w:r w:rsidR="007A73AC" w:rsidRPr="00726238">
        <w:t xml:space="preserve"> </w:t>
      </w:r>
    </w:p>
    <w:p w14:paraId="3FBB988E" w14:textId="77777777" w:rsidR="00A32810" w:rsidRPr="00726238" w:rsidRDefault="00A32810" w:rsidP="00A32810"/>
    <w:p w14:paraId="06BA3583" w14:textId="11FC5208" w:rsidR="00097C37" w:rsidRPr="00726238" w:rsidRDefault="001F382C" w:rsidP="00097C37">
      <w:r>
        <w:t>Individuals are more susceptible to harm from chemical exposures in part due to e</w:t>
      </w:r>
      <w:r w:rsidRPr="00726238">
        <w:t>xtrinsic factors, such as socioeconomic status</w:t>
      </w:r>
      <w:r>
        <w:t xml:space="preserve"> and experiencing psychosocial stress from racial injustice</w:t>
      </w:r>
      <w:r w:rsidR="00002AE5">
        <w:t xml:space="preserve"> </w:t>
      </w:r>
      <w:r w:rsidR="00002AE5">
        <w:fldChar w:fldCharType="begin"/>
      </w:r>
      <w:r w:rsidR="00390613">
        <w:instrText xml:space="preserve"> ADDIN ZOTERO_ITEM CSL_CITATION {"citationID":"iHPjZEP3","properties":{"formattedCitation":"(Morello-Frosch and Shenassa, 2006; Eick {\\i{}et al.}, 2022; Beard {\\i{}et al.}, 2024)","plainCitation":"(Morello-Frosch and Shenassa, 2006; Eick et al., 2022; Beard et al., 2024)","noteIndex":0},"citationItems":[{"id":4600,"uris":["http://zotero.org/users/1590981/items/NY2NJ322"],"itemData":{"id":4600,"type":"article-journal","abstract":"BACKGROUND: Environmental health research in the US has shown that racial and ethnic minorities and members of low-socioeconomic groups, are disproportionately burdened by harmful environmental exposures, in their homes, workplace, and neighborhood environments that impact their overall health and well-being. Systemic racism is a fundamental cause of these disproportionate exposures and associated health effects. To invigorate and inform current efforts on environmental justice and to raise awareness of environmental racism, the National Institute of Environmental Health Sciences (NIEHS) hosted a workshop where community leaders, academic researchers, and NIEHS staff shared perspectives and discussed ways to inform future work to address health disparities.\nOBJECTIVES: To share best practices learned and experienced in partnerships between academic researchers and communities that are addressing environmental racism across the US; and to outline critical needs and future actions for NIEHS, other federal agencies, and anyone who is interested in conducting or funding research that addresses environmental racism and advances health equity for all communities.\nDISCUSSION: Through this workshop with community leaders and researchers funded by NIEHS, we learned that partnerships between academics and communities hold great promise for addressing environmental racism; however, there are still profound obstacles. To overcome these barriers, translation of research into plain language and health-protective interventions is needed. Structural changes are also needed in current funding mechanisms and training programs across federal agencies. We also learned the importance of leveraging advances in technology to develop creative solutions that can protect public health.","container-title":"Environmental Health: A Global Access Science Source","DOI":"10.1186/s12940-024-01052-8","ISSN":"1476-069X","issue":"1","journalAbbreviation":"Environ Health","language":"eng","note":"PMID: 38254105\nPMCID: PMC10802013","page":"8","source":"PubMed","title":"Racism as a public health issue in environmental health disparities and environmental justice: working toward solutions","title-short":"Racism as a public health issue in environmental health disparities and environmental justice","volume":"23","author":[{"family":"Beard","given":"Sharon"},{"family":"Freeman","given":"Kenda"},{"family":"Velasco","given":"Maria L."},{"family":"Boyd","given":"Windy"},{"family":"Chamberlain","given":"Toccara"},{"family":"Latoni","given":"Alfonso"},{"family":"Lasko","given":"Denise"},{"family":"Lunn","given":"Ruth M."},{"family":"O'Fallon","given":"Liam"},{"family":"Packenham","given":"Joan"},{"family":"Smarr","given":"Melissa M."},{"family":"Arnette","given":"Robin"},{"family":"Cavalier-Keck","given":"Crystal"},{"family":"Keck","given":"Jason"},{"family":"Muhammad","given":"Naeema"},{"family":"Wilson","given":"Omega"},{"family":"Wilson","given":"Brenda"},{"family":"Wilson","given":"Ayo"},{"family":"Dixon","given":"Darlene"}],"issued":{"date-parts":[["2024",1,22]]}}},{"id":3285,"uris":["http://zotero.org/users/1590981/items/SVJV6HLF"],"itemData":{"id":3285,"type":"article-journal","abstract":"BACKGROUND: Prenatal exposure to individual per</w:instrText>
      </w:r>
      <w:r w:rsidR="00390613">
        <w:rPr>
          <w:rFonts w:ascii="Cambria Math" w:hAnsi="Cambria Math" w:cs="Cambria Math"/>
        </w:rPr>
        <w:instrText>‑</w:instrText>
      </w:r>
      <w:r w:rsidR="00390613">
        <w:instrText xml:space="preserve"> and poly</w:instrText>
      </w:r>
      <w:r w:rsidR="00390613">
        <w:rPr>
          <w:rFonts w:ascii="Cambria Math" w:hAnsi="Cambria Math" w:cs="Cambria Math"/>
        </w:rPr>
        <w:instrText>‑</w:instrText>
      </w:r>
      <w:r w:rsidR="00390613">
        <w:instrText xml:space="preserve">fluoroalkyl substances (PFAS) and psychosocial stressors have been associated with reductions in fetal growth. Studies suggest cumulative or joint effects of chemical and non-chemical stressors on fetal growth. However, few studies have examined PFAS and non-chemical stressors together as a mixture, which better reflects real life exposure patterns. We examined joint associations between PFAS, perceived stress, and depression, and fetal growth using two approaches developed for exposure mixtures.\nMETHODS: Pregnant participants were enrolled in the Chemicals in Our Bodies cohort and Illinois Kids Development Study, which together make up the ECHO.CA.IL cohort. Seven PFAS were previously measured in 2nd trimester maternal serum samples and were natural log transformed for analyses. Perceived stress and depression were assessed using self-reported validated questionnaires, which were converted to t-scores using validated methods. Quantile g-computation and Bayesian kernel machine regression (BKMR) were used to assess joint associations between PFAS, perceived stress and depression t-scores and birthweight z-scores (N = 876).\nRESULTS: Individual PFAS, depression and perceived stress t-scores were negatively correlated with birthweight z-scores. Using quantile g-computation, a simultaneous one quartile increase in all PFAS, perceived stress and depression t-scores was associated with a slight reduction in birthweight z-scores (mean change per quartile increase = -0.09, 95% confidence interval = -0.21,0.03). BKMR similarly indicated that cumulative PFAS and stress t-scores were modestly associated with lower birthweight z-scores. Across both methods, the joint association appeared to be distributed across multiple exposures rather than due to a single exposure.\nCONCLUSIONS: Our study is one of the first to examine the joint effects of chemical and non-chemical stressors on fetal growth using mixture methods. We found that PFAS, perceived stress, and depression in combination were modestly associated were lower birthweight z-scores, which supports prior studies indicating that chemical and non-chemical stressors are jointly associated with adverse health outcomes.","container-title":"Environment International","DOI":"10.1016/j.envint.2022.107238","ISSN":"1873-6750","journalAbbreviation":"Environ Int","language":"eng","note":"PMID: 35436721","page":"107238","source":"PubMed","title":"Prenatal PFAS and psychosocial stress exposures in relation to fetal growth in two pregnancy cohorts: Applying environmental mixture methods to chemical and non-chemical stressors","title-short":"Prenatal PFAS and psychosocial stress exposures in relation to fetal growth in two pregnancy cohorts","volume":"163","author":[{"family":"Eick","given":"Stephanie M."},{"family":"Enright","given":"Elizabeth A."},{"family":"Padula","given":"Amy M."},{"family":"Aung","given":"Max"},{"family":"Geiger","given":"Sarah D."},{"family":"Cushing","given":"Lara"},{"family":"Trowbridge","given":"Jessica"},{"family":"Keil","given":"Alexander P."},{"family":"Gee Baek","given":"Hyoung"},{"family":"Smith","given":"Sabrina"},{"family":"Park","given":"June-Soo"},{"family":"DeMicco","given":"Erin"},{"family":"Schantz","given":"Susan L."},{"family":"Woodruff","given":"Tracey J."},{"family":"Morello-Frosch","given":"Rachel"}],"issued":{"date-parts":[["2022",4,9]]}}},{"id":4693,"uris":["http://zotero.org/users/1590981/items/H4XVTCAX"],"itemData":{"id":4693,"type":"article-journal","abstract":"BACKGROUND: Research indicates that the double jeopardy of exposure to environmental hazards combined with place-based stressors is associated with maternal and child health (MCH) disparities.\nOBJECTIVE AND DISCUSSION: Our aim is to present evidence that individual-level and place-based psychosocial stressors may compromise host resistance such that environmental pollutants would have adverse health effects at relatively lower doses, thus partially explaining MCH disparities, particularly poor birth outcomes. Allostatic load may be a physiologic mechanism behind the moderation of the toxic effect of environmental pollutants by social stressors. We propose a conceptual framework for holistic approaches to future MCH research that elucidates the interplay of psychosocial stressors and environmental hazards in order to better explain drivers of MCH disparities.\nCONCLUSION: Given the complexity of the link between environmental factors and MCH disparities, a holistic approach to future MCH research that seeks to untangle the double jeopardy of chronic stressors and environmental hazard exposures could help elucidate how the interplay of these factors shapes persistent racial and economic disparities in MCH.","container-title":"Environmental Health Perspectives","DOI":"10.1289/ehp.8930","ISSN":"0091-6765","issue":"8","journalAbbreviation":"Environ Health Perspect","language":"eng","note":"PMID: 16882517\nPMCID: PMC1551987","page":"1150-1153","source":"PubMed","title":"The environmental \"riskscape\" and social inequality: implications for explaining maternal and child health disparities","title-short":"The environmental \"riskscape\" and social inequality","volume":"114","author":[{"family":"Morello-Frosch","given":"Rachel"},{"family":"Shenassa","given":"Edmond D."}],"issued":{"date-parts":[["2006",8]]}}}],"schema":"https://github.com/citation-style-language/schema/raw/master/csl-citation.json"} </w:instrText>
      </w:r>
      <w:r w:rsidR="00002AE5">
        <w:fldChar w:fldCharType="separate"/>
      </w:r>
      <w:r w:rsidR="00390613" w:rsidRPr="00390613">
        <w:rPr>
          <w:rFonts w:ascii="Aptos" w:cs="Times New Roman"/>
        </w:rPr>
        <w:t xml:space="preserve">(Morello-Frosch and Shenassa, 2006; Eick </w:t>
      </w:r>
      <w:r w:rsidR="00390613" w:rsidRPr="00390613">
        <w:rPr>
          <w:rFonts w:ascii="Aptos" w:cs="Times New Roman"/>
          <w:i/>
          <w:iCs/>
        </w:rPr>
        <w:t>et al.</w:t>
      </w:r>
      <w:r w:rsidR="00390613" w:rsidRPr="00390613">
        <w:rPr>
          <w:rFonts w:ascii="Aptos" w:cs="Times New Roman"/>
        </w:rPr>
        <w:t xml:space="preserve">, 2022; Beard </w:t>
      </w:r>
      <w:r w:rsidR="00390613" w:rsidRPr="00390613">
        <w:rPr>
          <w:rFonts w:ascii="Aptos" w:cs="Times New Roman"/>
          <w:i/>
          <w:iCs/>
        </w:rPr>
        <w:t>et al.</w:t>
      </w:r>
      <w:r w:rsidR="00390613" w:rsidRPr="00390613">
        <w:rPr>
          <w:rFonts w:ascii="Aptos" w:cs="Times New Roman"/>
        </w:rPr>
        <w:t>, 2024)</w:t>
      </w:r>
      <w:r w:rsidR="00002AE5">
        <w:fldChar w:fldCharType="end"/>
      </w:r>
      <w:r>
        <w:t xml:space="preserve">. These factors </w:t>
      </w:r>
      <w:r w:rsidRPr="00726238">
        <w:t>play a crucial role in determining the health outcomes of pregnant women and their children. A 2023 scoping review identified 218 studies that evaluated the interactions between exposure to neurotoxicants and sociodemographic or socioeconomic factors,</w:t>
      </w:r>
      <w:r w:rsidR="00811A0C">
        <w:t xml:space="preserve"> and</w:t>
      </w:r>
      <w:r w:rsidRPr="00726238">
        <w:t xml:space="preserve"> found a disproportionate impact on low-income and racial and ethnic minority children  </w:t>
      </w:r>
      <w:r w:rsidRPr="00726238">
        <w:fldChar w:fldCharType="begin"/>
      </w:r>
      <w:r w:rsidR="00390613">
        <w:instrText xml:space="preserve"> ADDIN ZOTERO_ITEM CSL_CITATION {"citationID":"d8PxIpWM","properties":{"formattedCitation":"(Payne-Sturges, Gee and Cory, 2022)","plainCitation":"(Payne-Sturges, Gee and Cory, 2022)","noteIndex":0},"citationItems":[{"id":4230,"uris":["http://zotero.org/users/1590981/items/3GDYZMJZ"],"itemData":{"id":4230,"type":"article-journal","abstract":"Background:\n\nThe twin pandemics of COVID-19 and systemic racism during 2020 have forced a conversation across many segments of our society, including the environmental health sciences (EHS) research community. We have seen the proliferation of statements of solidarity with the Black Lives Matter movement and commitments to fight racism and health inequities from academia, nonprofit organizations, governmental agencies, and private corporations. Actions must now arise from these promises. As public health and EHS scientists, we must examine the systems that produce and perpetuate inequities in exposure to environmental pollutants and associated health effects.\n\nObjectives:\n\nWe outline five recommendations the EHS research community can implement to confront racism and move our science forward for eliminating racial inequities in environmental health.\n\nDiscussion:\n\nRace is best considered a political label that promotes inequality. Thus, we should be wary of equating race with biology. Further, EHS researchers should seriously consider racism as a plausible explanation of racial disparities in health and consider structural racism as a factor in environmental health risk/impact assessments, as well as multiple explanations for racial differences in environmental exposures and health outcomes. Last, the EHS research community should develop metrics to measure racism and a set of guidelines on the use and interpretation of race and ethnicity within the environmental sciences. Numerous guidelines exist in other disciplines that can serve as models. By taking action on each of these recommendations, we can make significant progress toward eliminating racial disparities. https://doi.org/10.1289/EHP8186","container-title":"Environmental Health Perspectives","DOI":"10.1289/EHP8186","issue":"5","note":"number: 5\npublisher: Environmental Health Perspectives","page":"055002","source":"ehp.niehs.nih.gov (Atypon)","title":"Confronting Racism in Environmental Health Sciences: Moving the Science Forward for Eliminating Racial Inequities","title-short":"Confronting Racism in Environmental Health Sciences","volume":"129","author":[{"family":"Payne-Sturges","given":"Devon C."},{"family":"Gee","given":"Gilbert C."},{"family":"Cory","given":"-Slechta Deborah A."}],"issued":{"date-parts":[["2022",11,4]]}}}],"schema":"https://github.com/citation-style-language/schema/raw/master/csl-citation.json"} </w:instrText>
      </w:r>
      <w:r w:rsidRPr="00726238">
        <w:fldChar w:fldCharType="separate"/>
      </w:r>
      <w:r w:rsidR="00390613">
        <w:rPr>
          <w:noProof/>
        </w:rPr>
        <w:t>(Payne-Sturges, Gee and Cory, 2022)</w:t>
      </w:r>
      <w:r w:rsidRPr="00726238">
        <w:fldChar w:fldCharType="end"/>
      </w:r>
      <w:r w:rsidRPr="00726238">
        <w:t>. These findings highlight the need for targeted interventions and regulations to eliminate exposures and address systemic inequities.</w:t>
      </w:r>
      <w:r w:rsidR="00811A0C">
        <w:t xml:space="preserve"> </w:t>
      </w:r>
      <w:r w:rsidR="00097C37" w:rsidRPr="00726238">
        <w:t>In addition they highlight the need for comprehensive</w:t>
      </w:r>
      <w:r w:rsidR="00811A0C">
        <w:t xml:space="preserve"> chemical</w:t>
      </w:r>
      <w:r w:rsidR="00097C37" w:rsidRPr="00726238">
        <w:t xml:space="preserve"> risk assessments, ones </w:t>
      </w:r>
      <w:r w:rsidR="00811A0C">
        <w:t>that account for</w:t>
      </w:r>
      <w:r w:rsidR="00097C37" w:rsidRPr="00726238">
        <w:t xml:space="preserve"> </w:t>
      </w:r>
      <w:r w:rsidR="00811A0C">
        <w:t>real-world</w:t>
      </w:r>
      <w:r w:rsidR="00097C37" w:rsidRPr="00726238">
        <w:t xml:space="preserve"> chemical exposures </w:t>
      </w:r>
      <w:r w:rsidR="00811A0C">
        <w:t>and the</w:t>
      </w:r>
      <w:r w:rsidR="00097C37" w:rsidRPr="00726238">
        <w:t xml:space="preserve"> social susceptibility factors that lead to</w:t>
      </w:r>
      <w:r w:rsidR="00811A0C">
        <w:t xml:space="preserve"> </w:t>
      </w:r>
      <w:r w:rsidR="00097C37" w:rsidRPr="00726238">
        <w:t xml:space="preserve">disproportionate </w:t>
      </w:r>
      <w:r w:rsidR="00811A0C">
        <w:t xml:space="preserve">health </w:t>
      </w:r>
      <w:r w:rsidR="00097C37" w:rsidRPr="00726238">
        <w:t>impact</w:t>
      </w:r>
      <w:r w:rsidR="00811A0C">
        <w:t>s</w:t>
      </w:r>
      <w:r w:rsidR="00097C37" w:rsidRPr="00726238">
        <w:t xml:space="preserve"> in vulnerable populations.</w:t>
      </w:r>
    </w:p>
    <w:p w14:paraId="3EB0827E" w14:textId="6ED6F754" w:rsidR="00811A0C" w:rsidRDefault="00811A0C" w:rsidP="00CA0A47"/>
    <w:p w14:paraId="4621D7D6" w14:textId="6B552C87" w:rsidR="00811A0C" w:rsidRDefault="00002AE5" w:rsidP="002F6D28">
      <w:r w:rsidRPr="00002AE5">
        <w:rPr>
          <w:b/>
          <w:bCs/>
        </w:rPr>
        <w:t>International and federal agencies need to consider multiple chemical exposures and vulnerability factors in their evaluation and regulation of toxic chemicals</w:t>
      </w:r>
      <w:r w:rsidR="00396B99">
        <w:rPr>
          <w:b/>
          <w:bCs/>
        </w:rPr>
        <w:t xml:space="preserve"> to protect public health</w:t>
      </w:r>
      <w:r w:rsidRPr="00002AE5">
        <w:rPr>
          <w:b/>
          <w:bCs/>
        </w:rPr>
        <w:t>.</w:t>
      </w:r>
      <w:r>
        <w:t xml:space="preserve"> </w:t>
      </w:r>
      <w:r w:rsidR="00811A0C" w:rsidRPr="00726238">
        <w:t xml:space="preserve">Unfortunately, </w:t>
      </w:r>
      <w:r w:rsidR="00811A0C">
        <w:t>i</w:t>
      </w:r>
      <w:r w:rsidR="00811A0C" w:rsidRPr="00726238">
        <w:t>n the United States</w:t>
      </w:r>
      <w:r w:rsidR="00811A0C">
        <w:t>, federal agencies that regulate toxic chemicals</w:t>
      </w:r>
      <w:r w:rsidR="00811A0C" w:rsidRPr="00726238">
        <w:t xml:space="preserve"> often fail to </w:t>
      </w:r>
      <w:r w:rsidR="00811A0C">
        <w:t xml:space="preserve">adequately </w:t>
      </w:r>
      <w:r w:rsidR="00811A0C" w:rsidRPr="00726238">
        <w:t xml:space="preserve">consider </w:t>
      </w:r>
      <w:r w:rsidR="00811A0C">
        <w:t xml:space="preserve">exposure disparities or increased susceptibility to harm </w:t>
      </w:r>
      <w:r w:rsidR="00811A0C" w:rsidRPr="00726238">
        <w:t xml:space="preserve">in their </w:t>
      </w:r>
      <w:r w:rsidR="00811A0C">
        <w:t xml:space="preserve">chemical </w:t>
      </w:r>
      <w:r w:rsidR="00811A0C" w:rsidRPr="00726238">
        <w:t xml:space="preserve">risk assessment and </w:t>
      </w:r>
      <w:r w:rsidR="00811A0C">
        <w:t xml:space="preserve">risk </w:t>
      </w:r>
      <w:r w:rsidR="00811A0C" w:rsidRPr="00726238">
        <w:t xml:space="preserve">management rules, further perpetuating </w:t>
      </w:r>
      <w:r w:rsidR="00811A0C">
        <w:t xml:space="preserve">exposure and health disparities </w:t>
      </w:r>
      <w:r w:rsidR="00811A0C" w:rsidRPr="00726238">
        <w:fldChar w:fldCharType="begin"/>
      </w:r>
      <w:r w:rsidR="00390613">
        <w:instrText xml:space="preserve"> ADDIN ZOTERO_ITEM CSL_CITATION {"citationID":"iUB8s8iB","properties":{"formattedCitation":"(Koman {\\i{}et al.}, 2018; Varshavsky {\\i{}et al.}, 2019, 2023)","plainCitation":"(Koman et al., 2018; Varshavsky et al., 2019, 2023)","noteIndex":0},"citationItems":[{"id":4645,"uris":["http://zotero.org/users/1590981/items/LTV28UP3"],"itemData":{"id":4645,"type":"article-journal","abstract":"Pregnant women are uniquely susceptible to adverse effects of air pollution exposure due to vulnerabilities and health consequences during pregnancy (e.g., hypertensive disorders of pregnancy [HDP]) compared to the general population. Because the Clean Air Act (CAA) creates a duty to protect at-risk groups, the regulatory assessment of at-risk populations has both policy and scientific foundations. Previously, pregnant women have not been specially protected in establishing the margin of safety for the ozone and particulate matter (PM) standards. Due to physiological changes, pregnant women can be at greater risk of adverse effects of air pollution and should be considered an at-risk population. Women with preexisting conditions, women experiencing poverty, and groups that suffer systematic discrimination may be particularly susceptible to cardiac effects of air pollutants during pregnancy. We rigorously reviewed 11 studies of over 1.3 million pregnant women in the United States to characterize the relationship between ozone or PM exposure and HDP. Findings were generally mixed, with a few studies reporting a joint association between ozone or PM and social determinants or pre-existing chronic health conditions related to HDP. Adequate evidence associates exposure to PM with an adverse effect of HDP among pregnant women not evident among non-gravid populations.","container-title":"World Medical &amp; Health Policy","DOI":"10.1002/wmh3.257","ISSN":"2153-2028","issue":"1","journalAbbreviation":"World Med Health Policy","language":"eng","note":"PMID: 30197817\nPMCID: PMC6126379","page":"7-54","source":"PubMed","title":"Examining Joint Effects of Air Pollution Exposure and Social Determinants of Health in Defining \"At-Risk\" Populations Under the Clean Air Act: Susceptibility of Pregnant Women to Hypertensive Disorders of Pregnancy","title-short":"Examining Joint Effects of Air Pollution Exposure and Social Determinants of Health in Defining \"At-Risk\" Populations Under the Clean Air Act","volume":"10","author":[{"family":"Koman","given":"Patricia D."},{"family":"Hogan","given":"Kelly A."},{"family":"Sampson","given":"Natalie"},{"family":"Mandell","given":"Rebecca"},{"family":"Coombe","given":"Chris M."},{"family":"Tetteh","given":"Myra M."},{"family":"Hill-Ashford","given":"Yolanda R."},{"family":"Wilkins","given":"Donele"},{"family":"Zlatnik","given":"Marya G."},{"family":"Loch-Caruso","given":"Rita"},{"family":"Schulz","given":"Amy J."},{"family":"Woodruff","given":"Tracey J."}],"issued":{"date-parts":[["2018",3]]}}},{"id":767,"uris":["http://zotero.org/users/1590981/items/NZ2KS55T"],"itemData":{"id":767,"type":"article-journal","abstract":"Pregnancy is a unique period when biological changes can increase sensitivity to chemical exposures. Pregnant women are exposed to multiple environmental chemicals via air, food, water, and consumer products, including flame retardants, plasticizers, and pesticides. Lead exposure increases risk of pregnancy-induced hypertensive disorders, although women's health risks are poorly characterized for most chemicals. Research on prenatal exposures has focused on fetal outcomes and less on maternal outcomes. We reviewed epidemiologic literature on chemical exposures during pregnancy and three maternal outcomes: preeclampsia, gestational diabetes, and breast cancer. We found that pregnancy can heighten susceptibility to environmental chemicals and women's health risks, although variations in study design and exposure assessment limited study comparability. Future research should include pregnancy as a critical period for women's health. Incorporating biomarkers of exposure and effect, deliberate timing and method of measurement, and consistent adjustment of potential confounders would strengthen research on the exposome and women's health.","container-title":"Reproductive Toxicology (Elmsford, N.Y.)","DOI":"10.1016/j.reprotox.2019.04.004","ISSN":"1873-1708","journalAbbreviation":"Reprod. Toxicol.","language":"eng","note":"PMID: 31055053\nPMCID: PMC6824944","source":"PubMed","title":"Heightened susceptibility: A review of how pregnancy and chemical exposures influence maternal health","title-short":"Heightened susceptibility","author":[{"family":"Varshavsky","given":"Julia"},{"family":"Smith","given":"Anna"},{"family":"Wang","given":"Aolin"},{"family":"Hom","given":"Elizabeth"},{"family":"Izano","given":"Monika"},{"family":"Huang","given":"Hongtai"},{"family":"Padula","given":"Amy"},{"family":"Woodruff","given":"Tracey J."}],"issued":{"date-parts":[["2019",5,2]]}}},{"id":3681,"uris":["http://zotero.org/users/1590981/items/7XN8UVN3"],"itemData":{"id":3681,"type":"article-journal","abstract":"A key element of risk assessment is accounting for the full range of variability in response to environmental exposures. Default dose-response methods typically assume a 10-fold difference in response to chemical exposures between average (healthy) and susceptible humans, despite evidence of wider variability. Experts and authoritative bodies support using advanced techniques to better account for human variability due to factors such as in utero or early life exposure and exposure to multiple environmental, social, and economic stressors., This review describes: 1) sources of human variability and susceptibility in dose-response assessment, 2) existing US frameworks for addressing response variability in risk assessment; 3) key scientific inadequacies necessitating updated methods; 4) improved approaches and opportunities for better use of science; and 5) specific and quantitative recommendations to address evidence and policy needs., Current default adjustment factors do not sufficiently capture human variability in dose-response and thus are inadequate to protect the entire population. Susceptible groups are not appropriately protected under current regulatory guidelines. Emerging tools and data sources that better account for human variability and susceptibility include probabilistic methods, genetically diverse in vivo and in vitro models, and the use of human data to capture underlying risk and/or assess combined effects from chemical and non-chemical stressors., We recommend using updated methods and data to improve consideration of human variability and susceptibility in risk assessment, including the use of increased default human variability factors and separate adjustment factors for capturing age/life stage of development and exposure to multiple chemical and non-chemical stressors. Updated methods would result in greater transparency and protection for susceptible groups, including children, infants, people who are pregnant or nursing, people with disabilities, and those burdened by additional environmental exposures and/or social factors such as poverty and racism.","container-title":"Environmental Health","DOI":"10.1186/s12940-022-00940-1","ISSN":"1476-069X","issue":"Suppl 1","journalAbbreviation":"Environ Health","note":"PMID: 36635753\nPMCID: PMC9835253","page":"133","source":"PubMed Central","title":"Current practice and recommendations for advancing how human variability and susceptibility are considered in chemical risk assessment","volume":"21","author":[{"family":"Varshavsky","given":"Julia R."},{"family":"Rayasam","given":"Swati D. G."},{"family":"Sass","given":"Jennifer B."},{"family":"Axelrad","given":"Daniel A."},{"family":"Cranor","given":"Carl F."},{"family":"Hattis","given":"Dale"},{"family":"Hauser","given":"Russ"},{"family":"Koman","given":"Patricia D."},{"family":"Marquez","given":"Emily C."},{"family":"Morello-Frosch","given":"Rachel"},{"family":"Oksas","given":"Catherine"},{"family":"Patton","given":"Sharyle"},{"family":"Robinson","given":"Joshua F."},{"family":"Sathyanarayana","given":"Sheela"},{"family":"Shepard","given":"Peggy M."},{"family":"Woodruff","given":"Tracey J."}],"issued":{"date-parts":[["2023",1,12]]}}}],"schema":"https://github.com/citation-style-language/schema/raw/master/csl-citation.json"} </w:instrText>
      </w:r>
      <w:r w:rsidR="00811A0C" w:rsidRPr="00726238">
        <w:fldChar w:fldCharType="separate"/>
      </w:r>
      <w:r w:rsidR="00390613" w:rsidRPr="00390613">
        <w:rPr>
          <w:rFonts w:ascii="Aptos" w:cs="Times New Roman"/>
        </w:rPr>
        <w:t xml:space="preserve">(Koman </w:t>
      </w:r>
      <w:r w:rsidR="00390613" w:rsidRPr="00390613">
        <w:rPr>
          <w:rFonts w:ascii="Aptos" w:cs="Times New Roman"/>
          <w:i/>
          <w:iCs/>
        </w:rPr>
        <w:t>et al.</w:t>
      </w:r>
      <w:r w:rsidR="00390613" w:rsidRPr="00390613">
        <w:rPr>
          <w:rFonts w:ascii="Aptos" w:cs="Times New Roman"/>
        </w:rPr>
        <w:t xml:space="preserve">, 2018; Varshavsky </w:t>
      </w:r>
      <w:r w:rsidR="00390613" w:rsidRPr="00390613">
        <w:rPr>
          <w:rFonts w:ascii="Aptos" w:cs="Times New Roman"/>
          <w:i/>
          <w:iCs/>
        </w:rPr>
        <w:t>et al.</w:t>
      </w:r>
      <w:r w:rsidR="00390613" w:rsidRPr="00390613">
        <w:rPr>
          <w:rFonts w:ascii="Aptos" w:cs="Times New Roman"/>
        </w:rPr>
        <w:t>, 2019, 2023)</w:t>
      </w:r>
      <w:r w:rsidR="00811A0C" w:rsidRPr="00726238">
        <w:fldChar w:fldCharType="end"/>
      </w:r>
      <w:r w:rsidR="00811A0C" w:rsidRPr="00726238">
        <w:t>.</w:t>
      </w:r>
    </w:p>
    <w:p w14:paraId="2D0BD0B6" w14:textId="77777777" w:rsidR="00811A0C" w:rsidRDefault="00811A0C" w:rsidP="002F6D28"/>
    <w:p w14:paraId="55432B27" w14:textId="4CDE3E4C" w:rsidR="002F6D28" w:rsidRDefault="001D404D" w:rsidP="002F6D28">
      <w:r w:rsidRPr="00726238">
        <w:t xml:space="preserve">However, tools and methods exist to account for social and gender vulnerability factors that can be applied to ensure that the standards and regulations set by </w:t>
      </w:r>
      <w:r>
        <w:t>agencies</w:t>
      </w:r>
      <w:r w:rsidRPr="00726238">
        <w:t xml:space="preserve"> </w:t>
      </w:r>
      <w:r>
        <w:t>protect even</w:t>
      </w:r>
      <w:r w:rsidRPr="00726238">
        <w:t xml:space="preserve"> the most vulnerable populations</w:t>
      </w:r>
      <w:r>
        <w:t xml:space="preserve"> from the harms of toxic chemical exposures</w:t>
      </w:r>
      <w:r w:rsidRPr="00726238">
        <w:t xml:space="preserve"> </w:t>
      </w:r>
      <w:r w:rsidRPr="00726238">
        <w:fldChar w:fldCharType="begin"/>
      </w:r>
      <w:r w:rsidR="00390613">
        <w:instrText xml:space="preserve"> ADDIN ZOTERO_ITEM CSL_CITATION {"citationID":"DtqgKUXw","properties":{"formattedCitation":"(Varshavsky {\\i{}et al.}, 2023)","plainCitation":"(Varshavsky et al., 2023)","noteIndex":0},"citationItems":[{"id":3681,"uris":["http://zotero.org/users/1590981/items/7XN8UVN3"],"itemData":{"id":3681,"type":"article-journal","abstract":"A key element of risk assessment is accounting for the full range of variability in response to environmental exposures. Default dose-response methods typically assume a 10-fold difference in response to chemical exposures between average (healthy) and susceptible humans, despite evidence of wider variability. Experts and authoritative bodies support using advanced techniques to better account for human variability due to factors such as in utero or early life exposure and exposure to multiple environmental, social, and economic stressors., This review describes: 1) sources of human variability and susceptibility in dose-response assessment, 2) existing US frameworks for addressing response variability in risk assessment; 3) key scientific inadequacies necessitating updated methods; 4) improved approaches and opportunities for better use of science; and 5) specific and quantitative recommendations to address evidence and policy needs., Current default adjustment factors do not sufficiently capture human variability in dose-response and thus are inadequate to protect the entire population. Susceptible groups are not appropriately protected under current regulatory guidelines. Emerging tools and data sources that better account for human variability and susceptibility include probabilistic methods, genetically diverse in vivo and in vitro models, and the use of human data to capture underlying risk and/or assess combined effects from chemical and non-chemical stressors., We recommend using updated methods and data to improve consideration of human variability and susceptibility in risk assessment, including the use of increased default human variability factors and separate adjustment factors for capturing age/life stage of development and exposure to multiple chemical and non-chemical stressors. Updated methods would result in greater transparency and protection for susceptible groups, including children, infants, people who are pregnant or nursing, people with disabilities, and those burdened by additional environmental exposures and/or social factors such as poverty and racism.","container-title":"Environmental Health","DOI":"10.1186/s12940-022-00940-1","ISSN":"1476-069X","issue":"Suppl 1","journalAbbreviation":"Environ Health","note":"PMID: 36635753\nPMCID: PMC9835253","page":"133","source":"PubMed Central","title":"Current practice and recommendations for advancing how human variability and susceptibility are considered in chemical risk assessment","volume":"21","author":[{"family":"Varshavsky","given":"Julia R."},{"family":"Rayasam","given":"Swati D. G."},{"family":"Sass","given":"Jennifer B."},{"family":"Axelrad","given":"Daniel A."},{"family":"Cranor","given":"Carl F."},{"family":"Hattis","given":"Dale"},{"family":"Hauser","given":"Russ"},{"family":"Koman","given":"Patricia D."},{"family":"Marquez","given":"Emily C."},{"family":"Morello-Frosch","given":"Rachel"},{"family":"Oksas","given":"Catherine"},{"family":"Patton","given":"Sharyle"},{"family":"Robinson","given":"Joshua F."},{"family":"Sathyanarayana","given":"Sheela"},{"family":"Shepard","given":"Peggy M."},{"family":"Woodruff","given":"Tracey J."}],"issued":{"date-parts":[["2023",1,12]]}}}],"schema":"https://github.com/citation-style-language/schema/raw/master/csl-citation.json"} </w:instrText>
      </w:r>
      <w:r w:rsidRPr="00726238">
        <w:fldChar w:fldCharType="separate"/>
      </w:r>
      <w:r w:rsidR="00390613" w:rsidRPr="00390613">
        <w:rPr>
          <w:rFonts w:ascii="Aptos" w:cs="Times New Roman"/>
        </w:rPr>
        <w:t xml:space="preserve">(Varshavsky </w:t>
      </w:r>
      <w:r w:rsidR="00390613" w:rsidRPr="00390613">
        <w:rPr>
          <w:rFonts w:ascii="Aptos" w:cs="Times New Roman"/>
          <w:i/>
          <w:iCs/>
        </w:rPr>
        <w:t>et al.</w:t>
      </w:r>
      <w:r w:rsidR="00390613" w:rsidRPr="00390613">
        <w:rPr>
          <w:rFonts w:ascii="Aptos" w:cs="Times New Roman"/>
        </w:rPr>
        <w:t>, 2023)</w:t>
      </w:r>
      <w:r w:rsidRPr="00726238">
        <w:fldChar w:fldCharType="end"/>
      </w:r>
      <w:r>
        <w:t xml:space="preserve"> </w:t>
      </w:r>
      <w:r w:rsidR="004A3B50">
        <w:t xml:space="preserve">Scientists, clinicians, and public health officials have derived and advocated methods to account for health disparities in chemical risk assessment to ultimately improve decision making. </w:t>
      </w:r>
      <w:r w:rsidR="002F6D28" w:rsidRPr="00726238">
        <w:t>Of particular note</w:t>
      </w:r>
      <w:r w:rsidR="004A3B50">
        <w:t>,</w:t>
      </w:r>
      <w:r w:rsidR="002F6D28" w:rsidRPr="00726238">
        <w:t xml:space="preserve"> </w:t>
      </w:r>
      <w:r w:rsidR="00A32810" w:rsidRPr="00726238">
        <w:t>t</w:t>
      </w:r>
      <w:r w:rsidR="00CA0A47" w:rsidRPr="00726238">
        <w:t>he Science Action Network (SAN)</w:t>
      </w:r>
      <w:r w:rsidR="002F6D28" w:rsidRPr="00726238">
        <w:t xml:space="preserve"> </w:t>
      </w:r>
      <w:r w:rsidR="00F534F1" w:rsidRPr="00726238">
        <w:t>of</w:t>
      </w:r>
      <w:r w:rsidR="002F6D28" w:rsidRPr="00726238">
        <w:t xml:space="preserve"> </w:t>
      </w:r>
      <w:r w:rsidR="004A3B50">
        <w:t>UCSF’s</w:t>
      </w:r>
      <w:r w:rsidR="002F6D28" w:rsidRPr="00726238">
        <w:t xml:space="preserve"> Program on Reproductive Health and the Environment</w:t>
      </w:r>
      <w:r w:rsidR="00CA0A47" w:rsidRPr="00726238">
        <w:t xml:space="preserve"> has put forth five </w:t>
      </w:r>
      <w:r w:rsidR="002F6D28" w:rsidRPr="00726238">
        <w:t>key recommendations f</w:t>
      </w:r>
      <w:r w:rsidR="00CA0A47" w:rsidRPr="00726238">
        <w:t xml:space="preserve">or using </w:t>
      </w:r>
      <w:r w:rsidR="00921C04">
        <w:t xml:space="preserve">the best available </w:t>
      </w:r>
      <w:r w:rsidR="00CA0A47" w:rsidRPr="00726238">
        <w:t>science in hazard and risk assessment, emphasizing the need to reflect real-world risks and offer stronger public health protections</w:t>
      </w:r>
      <w:r w:rsidR="00CE4BD0" w:rsidRPr="00726238">
        <w:t xml:space="preserve"> </w:t>
      </w:r>
      <w:r w:rsidR="00CE4BD0" w:rsidRPr="00726238">
        <w:fldChar w:fldCharType="begin"/>
      </w:r>
      <w:r w:rsidR="00390613">
        <w:instrText xml:space="preserve"> ADDIN ZOTERO_ITEM CSL_CITATION {"citationID":"NjhJe3GT","properties":{"formattedCitation":"(Woodruff {\\i{}et al.}, 2023)","plainCitation":"(Woodruff et al., 2023)","noteIndex":0},"citationItems":[{"id":3607,"uris":["http://zotero.org/users/1590981/items/8BGDFPIU"],"itemData":{"id":3607,"type":"article-journal","abstract":"The manufacture and production of industrial chemicals continues to increase, with hundreds of thousands of chemicals and chemical mixtures used worldwide, leading to widespread population exposures and resultant health impacts. Low-wealth communities and communities of color often bear disproportionate burdens of exposure and impact; all compounded by regulatory delays to the detriment of public health. Multiple authoritative bodies and scientific consensus groups have called for actions to prevent harmful exposures via improved policy approaches. We worked across multiple disciplines to develop consensus recommendations for health-protective, scientific approaches to reduce harmful chemical exposures, which can be applied to current US policies governing industrial chemicals and environmental pollutants. This consensus identifies five principles and scientific recommendations for improving how agencies like the US Environmental Protection Agency (EPA) approach and conduct hazard and risk assessment and risk management analyses: (1) the financial burden of data generation for any given chemical on (or to be introduced to) the market should be on the chemical producers that benefit from their production and use; (2) lack of data does not equate to lack of hazard, exposure, or risk; (3) populations at greater risk, including those that are more susceptible or more highly exposed, must be better identified and protected to account for their real-world risks; (4) hazard and risk assessments should not assume existence of a “safe” or “no-risk” level of chemical exposure in the diverse general population; and (5) hazard and risk assessments must evaluate and account for financial conflicts of interest in the body of evidence. While many of these recommendations focus specifically on the EPA, they are general principles for environmental health that could be adopted by any agency or entity engaged in exposure, hazard, and risk assessment. We also detail recommendations for four priority areas in companion papers (exposure assessment methods, human variability assessment, methods for quantifying non-cancer health outcomes, and a framework for defining chemical classes). These recommendations constitute key steps for improved evidence-based environmental health decision-making and public health protection.","container-title":"Environmental Health","DOI":"10.1186/s12940-022-00930-3","ISSN":"1476-069X","issue":"1","journalAbbreviation":"Environmental Health","page":"132","source":"BioMed Central","title":"A science-based agenda for health-protective chemical assessments and decisions: overview and consensus statement","title-short":"A science-based agenda for health-protective chemical assessments and decisions","volume":"21","author":[{"family":"Woodruff","given":"Tracey J."},{"family":"Rayasam","given":"Swati D. G."},{"family":"Axelrad","given":"Daniel A."},{"family":"Koman","given":"Patricia D."},{"family":"Chartres","given":"Nicholas"},{"family":"Bennett","given":"Deborah H."},{"family":"Birnbaum","given":"Linda S."},{"family":"Brown","given":"Phil"},{"family":"Carignan","given":"Courtney C."},{"family":"Cooper","given":"Courtney"},{"family":"Cranor","given":"Carl F."},{"family":"Diamond","given":"Miriam L."},{"family":"Franjevic","given":"Shari"},{"family":"Gartner","given":"Eve C."},{"family":"Hattis","given":"Dale"},{"family":"Hauser","given":"Russ"},{"family":"Heiger-Bernays","given":"Wendy"},{"family":"Joglekar","given":"Rashmi"},{"family":"Lam","given":"Juleen"},{"family":"Levy","given":"Jonathan I."},{"family":"MacRoy","given":"Patrick M."},{"family":"Maffini","given":"Maricel V."},{"family":"Marquez","given":"Emily C."},{"family":"Morello-Frosch","given":"Rachel"},{"family":"Nachman","given":"Keeve E."},{"family":"Nielsen","given":"Greylin H."},{"family":"Oksas","given":"Catherine"},{"family":"Abrahamsson","given":"Dimitri Panagopoulos"},{"family":"Patisaul","given":"Heather B."},{"family":"Patton","given":"Sharyle"},{"family":"Robinson","given":"Joshua F."},{"family":"Rodgers","given":"Kathryn M."},{"family":"Rossi","given":"Mark S."},{"family":"Rudel","given":"Ruthann A."},{"family":"Sass","given":"Jennifer B."},{"family":"Sathyanarayana","given":"Sheela"},{"family":"Schettler","given":"Ted"},{"family":"Shaffer","given":"Rachel M."},{"family":"Shamasunder","given":"Bhavna"},{"family":"Shepard","given":"Peggy M."},{"family":"Shrader-Frechette","given":"Kristin"},{"family":"Solomon","given":"Gina M."},{"family":"Subra","given":"Wilma A."},{"family":"Vandenberg","given":"Laura N."},{"family":"Varshavsky","given":"Julia R."},{"family":"White","given":"Roberta F."},{"family":"Zarker","given":"Ken"},{"family":"Zeise","given":"Lauren"}],"issued":{"date-parts":[["2023",1,12]]}}}],"schema":"https://github.com/citation-style-language/schema/raw/master/csl-citation.json"} </w:instrText>
      </w:r>
      <w:r w:rsidR="00CE4BD0" w:rsidRPr="00726238">
        <w:fldChar w:fldCharType="separate"/>
      </w:r>
      <w:r w:rsidR="00390613" w:rsidRPr="00390613">
        <w:rPr>
          <w:rFonts w:ascii="Aptos" w:cs="Times New Roman"/>
        </w:rPr>
        <w:t xml:space="preserve">(Woodruff </w:t>
      </w:r>
      <w:r w:rsidR="00390613" w:rsidRPr="00390613">
        <w:rPr>
          <w:rFonts w:ascii="Aptos" w:cs="Times New Roman"/>
          <w:i/>
          <w:iCs/>
        </w:rPr>
        <w:t>et al.</w:t>
      </w:r>
      <w:r w:rsidR="00390613" w:rsidRPr="00390613">
        <w:rPr>
          <w:rFonts w:ascii="Aptos" w:cs="Times New Roman"/>
        </w:rPr>
        <w:t>, 2023)</w:t>
      </w:r>
      <w:r w:rsidR="00CE4BD0" w:rsidRPr="00726238">
        <w:fldChar w:fldCharType="end"/>
      </w:r>
      <w:r w:rsidR="002F6D28" w:rsidRPr="00726238">
        <w:t>. These recommendations</w:t>
      </w:r>
      <w:r w:rsidR="00921C04">
        <w:t xml:space="preserve"> aim to better protect public health by </w:t>
      </w:r>
      <w:r w:rsidR="002F6D28" w:rsidRPr="00726238">
        <w:t>accounting for human variability and susceptibility</w:t>
      </w:r>
      <w:r w:rsidR="00CE4BD0" w:rsidRPr="00726238">
        <w:t xml:space="preserve"> </w:t>
      </w:r>
      <w:r w:rsidR="00CE4BD0" w:rsidRPr="00726238">
        <w:fldChar w:fldCharType="begin"/>
      </w:r>
      <w:r w:rsidR="00390613">
        <w:instrText xml:space="preserve"> ADDIN ZOTERO_ITEM CSL_CITATION {"citationID":"Llht1RWE","properties":{"formattedCitation":"(Varshavsky {\\i{}et al.}, 2023)","plainCitation":"(Varshavsky et al., 2023)","noteIndex":0},"citationItems":[{"id":3681,"uris":["http://zotero.org/users/1590981/items/7XN8UVN3"],"itemData":{"id":3681,"type":"article-journal","abstract":"A key element of risk assessment is accounting for the full range of variability in response to environmental exposures. Default dose-response methods typically assume a 10-fold difference in response to chemical exposures between average (healthy) and susceptible humans, despite evidence of wider variability. Experts and authoritative bodies support using advanced techniques to better account for human variability due to factors such as in utero or early life exposure and exposure to multiple environmental, social, and economic stressors., This review describes: 1) sources of human variability and susceptibility in dose-response assessment, 2) existing US frameworks for addressing response variability in risk assessment; 3) key scientific inadequacies necessitating updated methods; 4) improved approaches and opportunities for better use of science; and 5) specific and quantitative recommendations to address evidence and policy needs., Current default adjustment factors do not sufficiently capture human variability in dose-response and thus are inadequate to protect the entire population. Susceptible groups are not appropriately protected under current regulatory guidelines. Emerging tools and data sources that better account for human variability and susceptibility include probabilistic methods, genetically diverse in vivo and in vitro models, and the use of human data to capture underlying risk and/or assess combined effects from chemical and non-chemical stressors., We recommend using updated methods and data to improve consideration of human variability and susceptibility in risk assessment, including the use of increased default human variability factors and separate adjustment factors for capturing age/life stage of development and exposure to multiple chemical and non-chemical stressors. Updated methods would result in greater transparency and protection for susceptible groups, including children, infants, people who are pregnant or nursing, people with disabilities, and those burdened by additional environmental exposures and/or social factors such as poverty and racism.","container-title":"Environmental Health","DOI":"10.1186/s12940-022-00940-1","ISSN":"1476-069X","issue":"Suppl 1","journalAbbreviation":"Environ Health","note":"PMID: 36635753\nPMCID: PMC9835253","page":"133","source":"PubMed Central","title":"Current practice and recommendations for advancing how human variability and susceptibility are considered in chemical risk assessment","volume":"21","author":[{"family":"Varshavsky","given":"Julia R."},{"family":"Rayasam","given":"Swati D. G."},{"family":"Sass","given":"Jennifer B."},{"family":"Axelrad","given":"Daniel A."},{"family":"Cranor","given":"Carl F."},{"family":"Hattis","given":"Dale"},{"family":"Hauser","given":"Russ"},{"family":"Koman","given":"Patricia D."},{"family":"Marquez","given":"Emily C."},{"family":"Morello-Frosch","given":"Rachel"},{"family":"Oksas","given":"Catherine"},{"family":"Patton","given":"Sharyle"},{"family":"Robinson","given":"Joshua F."},{"family":"Sathyanarayana","given":"Sheela"},{"family":"Shepard","given":"Peggy M."},{"family":"Woodruff","given":"Tracey J."}],"issued":{"date-parts":[["2023",1,12]]}}}],"schema":"https://github.com/citation-style-language/schema/raw/master/csl-citation.json"} </w:instrText>
      </w:r>
      <w:r w:rsidR="00CE4BD0" w:rsidRPr="00726238">
        <w:fldChar w:fldCharType="separate"/>
      </w:r>
      <w:r w:rsidR="00390613" w:rsidRPr="00390613">
        <w:rPr>
          <w:rFonts w:ascii="Aptos" w:cs="Times New Roman"/>
        </w:rPr>
        <w:t xml:space="preserve">(Varshavsky </w:t>
      </w:r>
      <w:r w:rsidR="00390613" w:rsidRPr="00390613">
        <w:rPr>
          <w:rFonts w:ascii="Aptos" w:cs="Times New Roman"/>
          <w:i/>
          <w:iCs/>
        </w:rPr>
        <w:t>et al.</w:t>
      </w:r>
      <w:r w:rsidR="00390613" w:rsidRPr="00390613">
        <w:rPr>
          <w:rFonts w:ascii="Aptos" w:cs="Times New Roman"/>
        </w:rPr>
        <w:t>, 2023)</w:t>
      </w:r>
      <w:r w:rsidR="00CE4BD0" w:rsidRPr="00726238">
        <w:fldChar w:fldCharType="end"/>
      </w:r>
      <w:r w:rsidR="002F6D28" w:rsidRPr="00726238">
        <w:t>, adopting probabilistic methods to address uncertainty</w:t>
      </w:r>
      <w:r w:rsidR="00CE4BD0" w:rsidRPr="00726238">
        <w:t xml:space="preserve"> </w:t>
      </w:r>
      <w:r w:rsidR="00CE4BD0" w:rsidRPr="00726238">
        <w:fldChar w:fldCharType="begin"/>
      </w:r>
      <w:r w:rsidR="00390613">
        <w:instrText xml:space="preserve"> ADDIN ZOTERO_ITEM CSL_CITATION {"citationID":"eD9xIx0f","properties":{"formattedCitation":"(Nielsen {\\i{}et al.}, 2023)","plainCitation":"(Nielsen et al., 2023)","noteIndex":0},"citationItems":[{"id":3652,"uris":["http://zotero.org/users/1590981/items/XXC4VMLX"],"itemData":{"id":3652,"type":"article-journal","abstract":"Human health risk assessment currently uses the reference dose or reference concentration (RfD, RfC) approach to describe the level of exposure to chemical hazards without appreciable risk for non-cancer health effects in people. However, this “bright line” approach assumes that there is minimal risk below the RfD/RfC with some undefined level of increased risk at exposures above the RfD/RfC and has limited utility for decision-making. Rather than this dichotomous approach, non-cancer risk assessment can benefit from incorporating probabilistic methods to estimate the amount of risk across a wide range of exposures and define a risk-specific dose. We identify and review existing approaches for conducting probabilistic non-cancer risk assessments. Using perchloroethylene (PCE), a priority chemical for the U.S. Environmental Protection Agency under the Toxic Substances Control Act, we calculate risk-specific doses for the effects on cognitive deficits using probabilistic risk assessment approaches. Our probabilistic risk assessment shows that chronic exposure to 0.004 ppm PCE is associated with approximately 1-in-1,000 risk for a 5% reduced performance on the Wechsler Memory Scale Visual Reproduction subtest with 95% confidence. This exposure level associated with a 1-in-1000 risk for non-cancer neurocognitive deficits is lower than the current RfC for PCE of 0.0059 ppm, which is based on standard point of departure and uncertainty factor approaches for the same neurotoxic effects in occupationally exposed adults. We found that the population-level risk of cognitive deficit (indicating central nervous system dysfunction) is estimated to be greater than the cancer risk level of 1-in-100,000 at a similar chronic exposure level. The extension of toxicological endpoints to more clinically relevant endpoints, along with consideration of magnitude and severity of effect, will help in the selection of acceptable risk targets for non-cancer effects. We find that probabilistic approaches can 1) provide greater context to existing RfDs and RfCs by describing the probability of effect across a range of exposure levels including the RfD/RfC in a diverse population for a given magnitude of effect and confidence level, 2) relate effects of chemical exposures to clinical disease risk so that the resulting risk assessments can better inform decision-makers and benefit-cost analysis, and 3) better reflect the underlying biology and uncertainties of population risks.","container-title":"Environmental Health","DOI":"10.1186/s12940-022-00918-z","ISSN":"1476-069X","issue":"1","journalAbbreviation":"Environmental Health","page":"129","source":"BioMed Central","title":"Application of probabilistic methods to address variability and uncertainty in estimating risks for non-cancer health effects","volume":"21","author":[{"family":"Nielsen","given":"Greylin H."},{"family":"Heiger-Bernays","given":"Wendy J."},{"family":"Levy","given":"Jonathan I."},{"family":"White","given":"Roberta F."},{"family":"Axelrad","given":"Daniel A."},{"family":"Lam","given":"Juleen"},{"family":"Chartres","given":"Nicholas"},{"family":"Abrahamsson","given":"Dimitri Panagopoulos"},{"family":"Rayasam","given":"Swati D. G."},{"family":"Shaffer","given":"Rachel M."},{"family":"Zeise","given":"Lauren"},{"family":"Woodruff","given":"Tracey J."},{"family":"Ginsberg","given":"Gary L."}],"issued":{"date-parts":[["2023",1,12]]}}}],"schema":"https://github.com/citation-style-language/schema/raw/master/csl-citation.json"} </w:instrText>
      </w:r>
      <w:r w:rsidR="00CE4BD0" w:rsidRPr="00726238">
        <w:fldChar w:fldCharType="separate"/>
      </w:r>
      <w:r w:rsidR="00390613" w:rsidRPr="00390613">
        <w:rPr>
          <w:rFonts w:ascii="Aptos" w:cs="Times New Roman"/>
        </w:rPr>
        <w:t xml:space="preserve">(Nielsen </w:t>
      </w:r>
      <w:r w:rsidR="00390613" w:rsidRPr="00390613">
        <w:rPr>
          <w:rFonts w:ascii="Aptos" w:cs="Times New Roman"/>
          <w:i/>
          <w:iCs/>
        </w:rPr>
        <w:t>et al.</w:t>
      </w:r>
      <w:r w:rsidR="00390613" w:rsidRPr="00390613">
        <w:rPr>
          <w:rFonts w:ascii="Aptos" w:cs="Times New Roman"/>
        </w:rPr>
        <w:t>, 2023)</w:t>
      </w:r>
      <w:r w:rsidR="00CE4BD0" w:rsidRPr="00726238">
        <w:fldChar w:fldCharType="end"/>
      </w:r>
      <w:r w:rsidR="002F6D28" w:rsidRPr="00726238">
        <w:t>, improving exposure assessment</w:t>
      </w:r>
      <w:r w:rsidR="00921C04">
        <w:t xml:space="preserve"> methods </w:t>
      </w:r>
      <w:r w:rsidR="00CE4BD0" w:rsidRPr="00726238">
        <w:fldChar w:fldCharType="begin"/>
      </w:r>
      <w:r w:rsidR="00390613">
        <w:instrText xml:space="preserve"> ADDIN ZOTERO_ITEM CSL_CITATION {"citationID":"Qv6aYHb7","properties":{"formattedCitation":"(Vandenberg {\\i{}et al.}, 2023)","plainCitation":"(Vandenberg et al., 2023)","noteIndex":0},"citationItems":[{"id":3932,"uris":["http://zotero.org/users/1590981/items/3S9HCHCQ"],"itemData":{"id":3932,"type":"article-journal","abstract":"Understanding, characterizing, and quantifying human exposures to environmental chemicals is critical to protect public health. Exposure assessments are key to determining risks to the general population and for specific subpopulations given that exposures differ between groups. Exposure data are also important for understanding where interventions, including public policies, should be targeted and the extent to which interventions have been successful. In this review, we aim to show how inadequacies in exposure assessments conducted by polluting industries or regulatory agencies have led to downplaying or disregarding exposure concerns raised by communities; that underestimates of exposure can lead regulatory agencies to conclude that unacceptable risks are, instead, acceptable, allowing pollutants to go unregulated; and that researchers, risk assessors, and policy makers need to better understand the issues that have affected exposure assessments and how appropriate use of exposure data can contribute to health-protective decisions.","container-title":"Environmental Health","DOI":"10.1186/s12940-022-00917-0","ISSN":"1476-069X","issue":"1","journalAbbreviation":"Environmental Health","page":"121","source":"BioMed Central","title":"Addressing systemic problems with exposure assessments to protect the public’s health","volume":"21","author":[{"family":"Vandenberg","given":"Laura N."},{"family":"Rayasam","given":"Swati D. G."},{"family":"Axelrad","given":"Daniel A."},{"family":"Bennett","given":"Deborah H."},{"family":"Brown","given":"Phil"},{"family":"Carignan","given":"Courtney C."},{"family":"Chartres","given":"Nicholas"},{"family":"Diamond","given":"Miriam L."},{"family":"Joglekar","given":"Rashmi"},{"family":"Shamasunder","given":"Bhavna"},{"family":"Shrader-Frechette","given":"Kristin"},{"family":"Subra","given":"Wilma A."},{"family":"Zarker","given":"Ken"},{"family":"Woodruff","given":"Tracey J."}],"issued":{"date-parts":[["2023",1,12]]}}}],"schema":"https://github.com/citation-style-language/schema/raw/master/csl-citation.json"} </w:instrText>
      </w:r>
      <w:r w:rsidR="00CE4BD0" w:rsidRPr="00726238">
        <w:fldChar w:fldCharType="separate"/>
      </w:r>
      <w:r w:rsidR="00390613" w:rsidRPr="00390613">
        <w:rPr>
          <w:rFonts w:ascii="Aptos" w:cs="Times New Roman"/>
        </w:rPr>
        <w:t xml:space="preserve">(Vandenberg </w:t>
      </w:r>
      <w:r w:rsidR="00390613" w:rsidRPr="00390613">
        <w:rPr>
          <w:rFonts w:ascii="Aptos" w:cs="Times New Roman"/>
          <w:i/>
          <w:iCs/>
        </w:rPr>
        <w:t>et al.</w:t>
      </w:r>
      <w:r w:rsidR="00390613" w:rsidRPr="00390613">
        <w:rPr>
          <w:rFonts w:ascii="Aptos" w:cs="Times New Roman"/>
        </w:rPr>
        <w:t>, 2023)</w:t>
      </w:r>
      <w:r w:rsidR="00CE4BD0" w:rsidRPr="00726238">
        <w:fldChar w:fldCharType="end"/>
      </w:r>
      <w:r w:rsidR="002F6D28" w:rsidRPr="00726238">
        <w:t>, and considering chemical classes in exposure assessment</w:t>
      </w:r>
      <w:r w:rsidR="007A73AC" w:rsidRPr="00726238">
        <w:t xml:space="preserve"> </w:t>
      </w:r>
      <w:r w:rsidR="00CE4BD0" w:rsidRPr="00726238">
        <w:fldChar w:fldCharType="begin"/>
      </w:r>
      <w:r w:rsidR="00390613">
        <w:instrText xml:space="preserve"> ADDIN ZOTERO_ITEM CSL_CITATION {"citationID":"1OjRx6bM","properties":{"formattedCitation":"(Maffini {\\i{}et al.}, 2023)","plainCitation":"(Maffini et al., 2023)","noteIndex":0},"citationItems":[{"id":4666,"uris":["http://zotero.org/users/1590981/items/LDCT48ZB"],"itemData":{"id":4666,"type":"article-journal","abstract":"Hazard identification, risk assessment, regulatory, and policy activity are usually conducted on a chemical-by-chemical basis. Grouping chemicals into categories or classes is an underutilized approach that could make risk assessment and management of chemicals more efficient for regulators.","container-title":"Environmental Health","DOI":"10.1186/s12940-022-00919-y","ISSN":"1476-069X","issue":"1","journalAbbreviation":"Environmental Health","page":"120","source":"BioMed Central","title":"Advancing the science on chemical classes","volume":"21","author":[{"family":"Maffini","given":"Maricel V."},{"family":"Rayasam","given":"Swati D. G."},{"family":"Axelrad","given":"Daniel A."},{"family":"Birnbaum","given":"Linda S."},{"family":"Cooper","given":"Courtney"},{"family":"Franjevic","given":"Shari"},{"family":"MacRoy","given":"Patrick M."},{"family":"Nachman","given":"Keeve E."},{"family":"Patisaul","given":"Heather B."},{"family":"Rodgers","given":"Kathryn M."},{"family":"Rossi","given":"Mark S."},{"family":"Schettler","given":"Ted"},{"family":"Solomon","given":"Gina M."},{"family":"Woodruff","given":"Tracey J."}],"issued":{"date-parts":[["2023",1,12]]}}}],"schema":"https://github.com/citation-style-language/schema/raw/master/csl-citation.json"} </w:instrText>
      </w:r>
      <w:r w:rsidR="00CE4BD0" w:rsidRPr="00726238">
        <w:fldChar w:fldCharType="separate"/>
      </w:r>
      <w:r w:rsidR="00390613" w:rsidRPr="00390613">
        <w:rPr>
          <w:rFonts w:ascii="Aptos" w:cs="Times New Roman"/>
        </w:rPr>
        <w:t xml:space="preserve">(Maffini </w:t>
      </w:r>
      <w:r w:rsidR="00390613" w:rsidRPr="00390613">
        <w:rPr>
          <w:rFonts w:ascii="Aptos" w:cs="Times New Roman"/>
          <w:i/>
          <w:iCs/>
        </w:rPr>
        <w:t>et al.</w:t>
      </w:r>
      <w:r w:rsidR="00390613" w:rsidRPr="00390613">
        <w:rPr>
          <w:rFonts w:ascii="Aptos" w:cs="Times New Roman"/>
        </w:rPr>
        <w:t>, 2023)</w:t>
      </w:r>
      <w:r w:rsidR="00CE4BD0" w:rsidRPr="00726238">
        <w:fldChar w:fldCharType="end"/>
      </w:r>
      <w:r w:rsidR="002F6D28" w:rsidRPr="00726238">
        <w:t xml:space="preserve">. </w:t>
      </w:r>
    </w:p>
    <w:p w14:paraId="297D335D" w14:textId="77777777" w:rsidR="001F382C" w:rsidRDefault="001F382C" w:rsidP="002F6D28"/>
    <w:p w14:paraId="3FBA77FA" w14:textId="5E87CB91" w:rsidR="00CA0A47" w:rsidRPr="00726238" w:rsidRDefault="00CA0A47" w:rsidP="00CA0A47">
      <w:r w:rsidRPr="00726238">
        <w:t>In conclusion, the link between environmental chemicals and pregnancy outcomes is a critical issue that requires targeted interventions. Pregnant women,</w:t>
      </w:r>
      <w:r w:rsidR="004A3B50">
        <w:t xml:space="preserve"> and accordingly the </w:t>
      </w:r>
      <w:r w:rsidR="004A3B50">
        <w:lastRenderedPageBreak/>
        <w:t>developing fetus,</w:t>
      </w:r>
      <w:r w:rsidRPr="00726238">
        <w:t xml:space="preserve"> especially those </w:t>
      </w:r>
      <w:r w:rsidR="004A3B50">
        <w:t>experiencing multiple extrinsic susceptibility factors</w:t>
      </w:r>
      <w:r w:rsidRPr="00726238">
        <w:t>, are at a higher risk of adverse effects from exposure to toxic chemicals. It is essential to consider susceptibility factors and address environmental justice concerns to ensure the health and well-being of both mothers and their children. By implementing evidence-based recommendations and improving the integration of environmental justice research, we can work towards achieving health equity and protecting the most vulnerable populations.</w:t>
      </w:r>
      <w:r w:rsidR="002F6D28" w:rsidRPr="00726238">
        <w:t xml:space="preserve"> Below we highlight</w:t>
      </w:r>
      <w:r w:rsidR="004A3B50">
        <w:t xml:space="preserve"> additional</w:t>
      </w:r>
      <w:r w:rsidR="002F6D28" w:rsidRPr="00726238">
        <w:t xml:space="preserve"> key papers and resources</w:t>
      </w:r>
      <w:r w:rsidR="00254064" w:rsidRPr="00726238">
        <w:t xml:space="preserve"> that demonstrate the link between exposures to toxic chemicals and </w:t>
      </w:r>
      <w:r w:rsidR="004A3B50">
        <w:t>susceptibility factors</w:t>
      </w:r>
      <w:r w:rsidR="00254064" w:rsidRPr="00726238">
        <w:t xml:space="preserve"> that can </w:t>
      </w:r>
      <w:r w:rsidR="000E7B5A" w:rsidRPr="00726238">
        <w:t>exacerbate</w:t>
      </w:r>
      <w:r w:rsidR="00254064" w:rsidRPr="00726238">
        <w:t xml:space="preserve"> the adverse health outcomes experienced by pregnant women and children. </w:t>
      </w:r>
    </w:p>
    <w:p w14:paraId="12A8A354" w14:textId="77777777" w:rsidR="002F6D28" w:rsidRPr="00726238" w:rsidRDefault="002F6D28"/>
    <w:p w14:paraId="7AC8E17B" w14:textId="79ECB671" w:rsidR="002F6D28" w:rsidRPr="00726238" w:rsidRDefault="00955512">
      <w:pPr>
        <w:rPr>
          <w:b/>
          <w:bCs/>
        </w:rPr>
      </w:pPr>
      <w:r w:rsidRPr="00726238">
        <w:rPr>
          <w:b/>
          <w:bCs/>
        </w:rPr>
        <w:t>Other k</w:t>
      </w:r>
      <w:r w:rsidR="002F6D28" w:rsidRPr="00726238">
        <w:rPr>
          <w:b/>
          <w:bCs/>
        </w:rPr>
        <w:t xml:space="preserve">ey papers: </w:t>
      </w:r>
    </w:p>
    <w:p w14:paraId="453FA36A" w14:textId="60AC9B0D" w:rsidR="00B72275" w:rsidRPr="00726238" w:rsidRDefault="00B72275" w:rsidP="002F6D28">
      <w:pPr>
        <w:pStyle w:val="NormalWeb"/>
        <w:rPr>
          <w:rFonts w:asciiTheme="minorHAnsi" w:hAnsiTheme="minorHAnsi"/>
          <w:b/>
          <w:bCs/>
        </w:rPr>
      </w:pPr>
      <w:r w:rsidRPr="00726238">
        <w:rPr>
          <w:rFonts w:asciiTheme="minorHAnsi" w:hAnsiTheme="minorHAnsi"/>
          <w:b/>
          <w:bCs/>
        </w:rPr>
        <w:t>Gaps in environmental justice relating to exposure and gender</w:t>
      </w:r>
    </w:p>
    <w:p w14:paraId="1ABFD5ED" w14:textId="2F2AF5BB" w:rsidR="002F6D28" w:rsidRPr="00726238" w:rsidRDefault="002F6D28" w:rsidP="002F6D28">
      <w:pPr>
        <w:pStyle w:val="NormalWeb"/>
        <w:rPr>
          <w:rFonts w:asciiTheme="minorHAnsi" w:hAnsiTheme="minorHAnsi"/>
        </w:rPr>
      </w:pPr>
      <w:r w:rsidRPr="00726238">
        <w:rPr>
          <w:rFonts w:asciiTheme="minorHAnsi" w:hAnsiTheme="minorHAnsi"/>
        </w:rPr>
        <w:t xml:space="preserve">Casey, J. A., </w:t>
      </w:r>
      <w:proofErr w:type="spellStart"/>
      <w:r w:rsidRPr="00726238">
        <w:rPr>
          <w:rFonts w:asciiTheme="minorHAnsi" w:hAnsiTheme="minorHAnsi"/>
        </w:rPr>
        <w:t>Daouda</w:t>
      </w:r>
      <w:proofErr w:type="spellEnd"/>
      <w:r w:rsidRPr="00726238">
        <w:rPr>
          <w:rFonts w:asciiTheme="minorHAnsi" w:hAnsiTheme="minorHAnsi"/>
        </w:rPr>
        <w:t xml:space="preserve">, M., </w:t>
      </w:r>
      <w:proofErr w:type="spellStart"/>
      <w:r w:rsidRPr="00726238">
        <w:rPr>
          <w:rFonts w:asciiTheme="minorHAnsi" w:hAnsiTheme="minorHAnsi"/>
        </w:rPr>
        <w:t>Babadi</w:t>
      </w:r>
      <w:proofErr w:type="spellEnd"/>
      <w:r w:rsidRPr="00726238">
        <w:rPr>
          <w:rFonts w:asciiTheme="minorHAnsi" w:hAnsiTheme="minorHAnsi"/>
        </w:rPr>
        <w:t xml:space="preserve">, R. S., Do, V., Flores, N. M., </w:t>
      </w:r>
      <w:proofErr w:type="spellStart"/>
      <w:r w:rsidRPr="00726238">
        <w:rPr>
          <w:rFonts w:asciiTheme="minorHAnsi" w:hAnsiTheme="minorHAnsi"/>
        </w:rPr>
        <w:t>Berzansky</w:t>
      </w:r>
      <w:proofErr w:type="spellEnd"/>
      <w:r w:rsidRPr="00726238">
        <w:rPr>
          <w:rFonts w:asciiTheme="minorHAnsi" w:hAnsiTheme="minorHAnsi"/>
        </w:rPr>
        <w:t xml:space="preserve">, I., </w:t>
      </w:r>
      <w:proofErr w:type="spellStart"/>
      <w:r w:rsidRPr="00726238">
        <w:rPr>
          <w:rFonts w:asciiTheme="minorHAnsi" w:hAnsiTheme="minorHAnsi"/>
        </w:rPr>
        <w:t>González</w:t>
      </w:r>
      <w:proofErr w:type="spellEnd"/>
      <w:r w:rsidRPr="00726238">
        <w:rPr>
          <w:rFonts w:asciiTheme="minorHAnsi" w:hAnsiTheme="minorHAnsi"/>
        </w:rPr>
        <w:t xml:space="preserve">, D. J. X., Van Horne, Y. O., &amp; James-Todd, T. (2023). Methods in Public Health Environmental Justice Research: A Scoping Review from 2018 to 2021. </w:t>
      </w:r>
      <w:r w:rsidRPr="00726238">
        <w:rPr>
          <w:rFonts w:asciiTheme="minorHAnsi" w:hAnsiTheme="minorHAnsi"/>
          <w:i/>
          <w:iCs/>
        </w:rPr>
        <w:t>Current environmental health reports</w:t>
      </w:r>
      <w:r w:rsidRPr="00726238">
        <w:rPr>
          <w:rFonts w:asciiTheme="minorHAnsi" w:hAnsiTheme="minorHAnsi"/>
        </w:rPr>
        <w:t xml:space="preserve">, </w:t>
      </w:r>
      <w:r w:rsidRPr="00726238">
        <w:rPr>
          <w:rFonts w:asciiTheme="minorHAnsi" w:hAnsiTheme="minorHAnsi"/>
          <w:i/>
          <w:iCs/>
        </w:rPr>
        <w:t>10</w:t>
      </w:r>
      <w:r w:rsidRPr="00726238">
        <w:rPr>
          <w:rFonts w:asciiTheme="minorHAnsi" w:hAnsiTheme="minorHAnsi"/>
        </w:rPr>
        <w:t xml:space="preserve">(3), 312–336. https://doi.org/10.1007/s40572-023-00406-7 </w:t>
      </w:r>
    </w:p>
    <w:p w14:paraId="4C7EAC81" w14:textId="4276C9CC" w:rsidR="002F6D28" w:rsidRPr="00726238" w:rsidRDefault="002F6D28" w:rsidP="001C3652">
      <w:pPr>
        <w:ind w:left="720"/>
      </w:pPr>
      <w:r w:rsidRPr="00726238">
        <w:t xml:space="preserve">This recent scoping review by Casey and </w:t>
      </w:r>
      <w:r w:rsidR="00A32810" w:rsidRPr="00726238">
        <w:t>colleagues</w:t>
      </w:r>
      <w:r w:rsidR="00B72275" w:rsidRPr="00726238">
        <w:t>’</w:t>
      </w:r>
      <w:r w:rsidRPr="00726238">
        <w:t xml:space="preserve"> sheds light on trends and gaps in environmental justice research methods and provides a range of recommendations for future research. Of the 402 identified articles published between January 2018 and December 2021, 50% described a theoretical EJ framework and 60% evaluated questions relating to socioeconomic status or race/ethnicity. None of the EJ studies that were identified considered gender or sexual minorities. Of the exposure studies, the most common exposure was air pollution (40%), while many personal exposure studies evaluated chemicals (35%). Main effect regression modeling was commonly used for exposure-only EJ analyses (50%) and the most common method in epidemiologic studies was effect modification (58%). Few studies used solution-oriented methods, including intervention-based studies and community-based participatory research. Recommendations proposed by the authors include: </w:t>
      </w:r>
    </w:p>
    <w:p w14:paraId="32ACAEAD" w14:textId="77777777" w:rsidR="002F6D28" w:rsidRPr="00726238" w:rsidRDefault="002F6D28" w:rsidP="002F6D28">
      <w:pPr>
        <w:pStyle w:val="NormalWeb"/>
        <w:numPr>
          <w:ilvl w:val="0"/>
          <w:numId w:val="1"/>
        </w:numPr>
        <w:rPr>
          <w:rFonts w:asciiTheme="minorHAnsi" w:hAnsiTheme="minorHAnsi"/>
        </w:rPr>
      </w:pPr>
      <w:r w:rsidRPr="00726238">
        <w:rPr>
          <w:rFonts w:asciiTheme="minorHAnsi" w:hAnsiTheme="minorHAnsi"/>
        </w:rPr>
        <w:t xml:space="preserve">Recognize that EJ, as an evolving field, confronts diverse and intersecting structural problems, which requires the careful contextualized application of the best available theory and methods. </w:t>
      </w:r>
    </w:p>
    <w:p w14:paraId="25B5E636" w14:textId="77777777" w:rsidR="002F6D28" w:rsidRPr="00726238" w:rsidRDefault="002F6D28" w:rsidP="002F6D28">
      <w:pPr>
        <w:pStyle w:val="NormalWeb"/>
        <w:numPr>
          <w:ilvl w:val="0"/>
          <w:numId w:val="1"/>
        </w:numPr>
        <w:rPr>
          <w:rFonts w:asciiTheme="minorHAnsi" w:hAnsiTheme="minorHAnsi"/>
        </w:rPr>
      </w:pPr>
      <w:r w:rsidRPr="00726238">
        <w:rPr>
          <w:rFonts w:asciiTheme="minorHAnsi" w:hAnsiTheme="minorHAnsi"/>
        </w:rPr>
        <w:t xml:space="preserve">Make EJ questions central in environmental health studies and use appropriate methods to answer them. </w:t>
      </w:r>
    </w:p>
    <w:p w14:paraId="4E4D6468" w14:textId="77777777" w:rsidR="002F6D28" w:rsidRPr="00726238" w:rsidRDefault="002F6D28" w:rsidP="002F6D28">
      <w:pPr>
        <w:pStyle w:val="NormalWeb"/>
        <w:numPr>
          <w:ilvl w:val="0"/>
          <w:numId w:val="1"/>
        </w:numPr>
        <w:rPr>
          <w:rFonts w:asciiTheme="minorHAnsi" w:hAnsiTheme="minorHAnsi"/>
        </w:rPr>
      </w:pPr>
      <w:r w:rsidRPr="00726238">
        <w:rPr>
          <w:rFonts w:asciiTheme="minorHAnsi" w:hAnsiTheme="minorHAnsi"/>
        </w:rPr>
        <w:t xml:space="preserve">Limit the mischaracterization, misspecification, and/or omission of nuanced social constructs such as race, ethnicity, sex, and gender. </w:t>
      </w:r>
    </w:p>
    <w:p w14:paraId="0A11CBDE" w14:textId="77777777" w:rsidR="002F6D28" w:rsidRPr="00726238" w:rsidRDefault="002F6D28" w:rsidP="002F6D28">
      <w:pPr>
        <w:pStyle w:val="NormalWeb"/>
        <w:numPr>
          <w:ilvl w:val="0"/>
          <w:numId w:val="1"/>
        </w:numPr>
        <w:rPr>
          <w:rFonts w:asciiTheme="minorHAnsi" w:hAnsiTheme="minorHAnsi"/>
        </w:rPr>
      </w:pPr>
      <w:r w:rsidRPr="00726238">
        <w:rPr>
          <w:rFonts w:asciiTheme="minorHAnsi" w:hAnsiTheme="minorHAnsi"/>
        </w:rPr>
        <w:t xml:space="preserve">Obtain expertise from sociology and other fields in the design and implementation of EJ research. </w:t>
      </w:r>
    </w:p>
    <w:p w14:paraId="67C6AE35" w14:textId="77777777" w:rsidR="002F6D28" w:rsidRPr="00726238" w:rsidRDefault="002F6D28" w:rsidP="002F6D28">
      <w:pPr>
        <w:pStyle w:val="NormalWeb"/>
        <w:numPr>
          <w:ilvl w:val="0"/>
          <w:numId w:val="1"/>
        </w:numPr>
        <w:rPr>
          <w:rFonts w:asciiTheme="minorHAnsi" w:hAnsiTheme="minorHAnsi"/>
        </w:rPr>
      </w:pPr>
      <w:r w:rsidRPr="00726238">
        <w:rPr>
          <w:rFonts w:asciiTheme="minorHAnsi" w:hAnsiTheme="minorHAnsi"/>
        </w:rPr>
        <w:t xml:space="preserve">Recognize the importance of community-engaged, community-based participatory, and community-relevant research. </w:t>
      </w:r>
    </w:p>
    <w:p w14:paraId="4C1607B0" w14:textId="77777777" w:rsidR="002F6D28" w:rsidRPr="00726238" w:rsidRDefault="002F6D28" w:rsidP="002F6D28">
      <w:pPr>
        <w:pStyle w:val="NormalWeb"/>
        <w:numPr>
          <w:ilvl w:val="0"/>
          <w:numId w:val="1"/>
        </w:numPr>
        <w:rPr>
          <w:rFonts w:asciiTheme="minorHAnsi" w:hAnsiTheme="minorHAnsi"/>
        </w:rPr>
      </w:pPr>
      <w:r w:rsidRPr="00726238">
        <w:rPr>
          <w:rFonts w:asciiTheme="minorHAnsi" w:hAnsiTheme="minorHAnsi"/>
        </w:rPr>
        <w:lastRenderedPageBreak/>
        <w:t xml:space="preserve">Utilize more solution-oriented study design and statistical methods to address environmental justice, given the underlying goal of achieving health equity. </w:t>
      </w:r>
    </w:p>
    <w:p w14:paraId="0431BC04" w14:textId="77777777" w:rsidR="002F6D28" w:rsidRPr="00726238" w:rsidRDefault="002F6D28" w:rsidP="002F6D28">
      <w:pPr>
        <w:pStyle w:val="NormalWeb"/>
        <w:numPr>
          <w:ilvl w:val="0"/>
          <w:numId w:val="1"/>
        </w:numPr>
        <w:rPr>
          <w:rFonts w:asciiTheme="minorHAnsi" w:hAnsiTheme="minorHAnsi"/>
        </w:rPr>
      </w:pPr>
      <w:r w:rsidRPr="00726238">
        <w:rPr>
          <w:rFonts w:asciiTheme="minorHAnsi" w:hAnsiTheme="minorHAnsi"/>
        </w:rPr>
        <w:t xml:space="preserve">Rigorously design and evaluate interventions with a focus on health equity. </w:t>
      </w:r>
    </w:p>
    <w:p w14:paraId="76A45E3A" w14:textId="10B410F7" w:rsidR="002F6D28" w:rsidRPr="00726238" w:rsidRDefault="002F6D28" w:rsidP="002F6D28">
      <w:pPr>
        <w:pStyle w:val="NormalWeb"/>
        <w:numPr>
          <w:ilvl w:val="0"/>
          <w:numId w:val="1"/>
        </w:numPr>
        <w:rPr>
          <w:rFonts w:asciiTheme="minorHAnsi" w:hAnsiTheme="minorHAnsi"/>
        </w:rPr>
      </w:pPr>
      <w:r w:rsidRPr="00726238">
        <w:rPr>
          <w:rFonts w:asciiTheme="minorHAnsi" w:hAnsiTheme="minorHAnsi"/>
        </w:rPr>
        <w:t xml:space="preserve">Expand the scope of EJ research to include Global South populations. </w:t>
      </w:r>
    </w:p>
    <w:p w14:paraId="6D89C911" w14:textId="6E93024A" w:rsidR="002F6D28" w:rsidRPr="00726238" w:rsidRDefault="00955512" w:rsidP="002F6D28">
      <w:pPr>
        <w:rPr>
          <w:b/>
          <w:bCs/>
        </w:rPr>
      </w:pPr>
      <w:r w:rsidRPr="00726238">
        <w:rPr>
          <w:b/>
          <w:bCs/>
        </w:rPr>
        <w:t xml:space="preserve">Occupational </w:t>
      </w:r>
      <w:r w:rsidR="00897D87">
        <w:rPr>
          <w:b/>
          <w:bCs/>
        </w:rPr>
        <w:t xml:space="preserve">toxic chemical </w:t>
      </w:r>
      <w:r w:rsidRPr="00726238">
        <w:rPr>
          <w:b/>
          <w:bCs/>
        </w:rPr>
        <w:t>exposures among women are rarely evaluated</w:t>
      </w:r>
      <w:r w:rsidR="002F6D28" w:rsidRPr="00726238">
        <w:rPr>
          <w:b/>
          <w:bCs/>
        </w:rPr>
        <w:t>:</w:t>
      </w:r>
    </w:p>
    <w:p w14:paraId="39C392A5" w14:textId="77777777" w:rsidR="00955512" w:rsidRPr="00726238" w:rsidRDefault="00955512" w:rsidP="002F6D28">
      <w:pPr>
        <w:rPr>
          <w:b/>
          <w:bCs/>
        </w:rPr>
      </w:pPr>
    </w:p>
    <w:p w14:paraId="473E5547" w14:textId="6AF68D2C" w:rsidR="00DD2560" w:rsidRPr="00726238" w:rsidRDefault="00B72275" w:rsidP="002F6D28">
      <w:r w:rsidRPr="00726238">
        <w:t xml:space="preserve">Trowbridge, J., Gerona, R. R., Lin, T., </w:t>
      </w:r>
      <w:proofErr w:type="spellStart"/>
      <w:r w:rsidRPr="00726238">
        <w:t>Rudel</w:t>
      </w:r>
      <w:proofErr w:type="spellEnd"/>
      <w:r w:rsidRPr="00726238">
        <w:t xml:space="preserve">, R. A., </w:t>
      </w:r>
      <w:proofErr w:type="spellStart"/>
      <w:r w:rsidRPr="00726238">
        <w:t>Bessonneau</w:t>
      </w:r>
      <w:proofErr w:type="spellEnd"/>
      <w:r w:rsidRPr="00726238">
        <w:t xml:space="preserve">, V., Buren, H., &amp; Morello-Frosch, R. (2020). Exposure to Perfluoroalkyl Substances in a Cohort of Women Firefighters and Office Workers in San Francisco. Environmental Science &amp; Technology, 54(6), 3363–3374. </w:t>
      </w:r>
      <w:hyperlink r:id="rId8" w:history="1">
        <w:r w:rsidRPr="00726238">
          <w:rPr>
            <w:rStyle w:val="Hyperlink"/>
          </w:rPr>
          <w:t>https://doi.org/10.1021/acs.est.9b05490</w:t>
        </w:r>
      </w:hyperlink>
    </w:p>
    <w:p w14:paraId="6DAE17E6" w14:textId="77777777" w:rsidR="00B72275" w:rsidRPr="00726238" w:rsidRDefault="00B72275" w:rsidP="002F6D28"/>
    <w:p w14:paraId="33829B4A" w14:textId="48EBDD4F" w:rsidR="00955512" w:rsidRPr="00726238" w:rsidRDefault="00955512" w:rsidP="00B72275">
      <w:pPr>
        <w:ind w:left="720"/>
      </w:pPr>
      <w:r w:rsidRPr="00726238">
        <w:t>Women of reproductive age are also women who work</w:t>
      </w:r>
      <w:r w:rsidR="00982CD9" w:rsidRPr="00726238">
        <w:t>,</w:t>
      </w:r>
      <w:r w:rsidR="00A43239" w:rsidRPr="00726238">
        <w:t xml:space="preserve"> and yet studies evaluating </w:t>
      </w:r>
      <w:r w:rsidR="00DD2560" w:rsidRPr="00726238">
        <w:t>occupational exposures to toxic chemicals are often limited to studies in men</w:t>
      </w:r>
      <w:r w:rsidR="00982CD9" w:rsidRPr="00726238">
        <w:t>. This remains true</w:t>
      </w:r>
      <w:r w:rsidR="00921C04">
        <w:t xml:space="preserve"> for</w:t>
      </w:r>
      <w:r w:rsidR="00DD2560" w:rsidRPr="00726238">
        <w:t xml:space="preserve"> high exposure and high-risk jobs like firefighting. </w:t>
      </w:r>
      <w:r w:rsidR="00C26E2D">
        <w:t>T</w:t>
      </w:r>
      <w:r w:rsidR="00921C04">
        <w:t>his study of</w:t>
      </w:r>
      <w:r w:rsidR="00DD2560" w:rsidRPr="00726238">
        <w:t xml:space="preserve"> women firefighters in San Francisco</w:t>
      </w:r>
      <w:r w:rsidR="00982CD9" w:rsidRPr="00726238">
        <w:t>,</w:t>
      </w:r>
      <w:r w:rsidR="00DD2560" w:rsidRPr="00726238">
        <w:t xml:space="preserve"> California,</w:t>
      </w:r>
      <w:r w:rsidR="00921C04">
        <w:t xml:space="preserve"> United States</w:t>
      </w:r>
      <w:r w:rsidR="00C26E2D">
        <w:t xml:space="preserve">, </w:t>
      </w:r>
      <w:r w:rsidR="00DD2560" w:rsidRPr="00726238">
        <w:t>measured multiple perfluoroalkyl substances</w:t>
      </w:r>
      <w:r w:rsidR="00C26E2D">
        <w:t xml:space="preserve"> (PFAS) in the participants samples. Levels were higher in women firefighters compared to office worker controls and were similar to levels found in male firefighters in a previous study</w:t>
      </w:r>
      <w:r w:rsidR="00DD2560" w:rsidRPr="00726238">
        <w:t xml:space="preserve">. PFAS are chemicals linked to breast cancer </w:t>
      </w:r>
      <w:r w:rsidR="00982CD9" w:rsidRPr="00726238">
        <w:t>as well as</w:t>
      </w:r>
      <w:r w:rsidR="00DD2560" w:rsidRPr="00726238">
        <w:t xml:space="preserve"> to adverse reproductive outcomes in both human epidemiology and animal studies. </w:t>
      </w:r>
    </w:p>
    <w:p w14:paraId="0C98C0B3" w14:textId="77777777" w:rsidR="00DD2560" w:rsidRPr="00726238" w:rsidRDefault="00DD2560" w:rsidP="002F6D28"/>
    <w:p w14:paraId="7F1C1A9A" w14:textId="2C853749" w:rsidR="00B72275" w:rsidRPr="00726238" w:rsidRDefault="00B72275" w:rsidP="002F6D28">
      <w:r w:rsidRPr="00726238">
        <w:t xml:space="preserve">Trowbridge, J., Gerona, R., McMaster, M., Ona, K., Clarity, C., </w:t>
      </w:r>
      <w:proofErr w:type="spellStart"/>
      <w:r w:rsidRPr="00726238">
        <w:t>Bessonneau</w:t>
      </w:r>
      <w:proofErr w:type="spellEnd"/>
      <w:r w:rsidRPr="00726238">
        <w:t xml:space="preserve">, V., </w:t>
      </w:r>
      <w:proofErr w:type="spellStart"/>
      <w:r w:rsidRPr="00726238">
        <w:t>Rudel</w:t>
      </w:r>
      <w:proofErr w:type="spellEnd"/>
      <w:r w:rsidRPr="00726238">
        <w:t xml:space="preserve">, R., Buren, H., &amp; Morello-Frosch, R. (2021). Organophosphate and Organohalogen Flame-Retardant Exposure and Thyroid Hormone Disruption in a Cross-Sectional Study of Female Firefighters and Office Workers from San Francisco. Environmental Science &amp; Technology. </w:t>
      </w:r>
      <w:hyperlink r:id="rId9" w:history="1">
        <w:r w:rsidRPr="00726238">
          <w:rPr>
            <w:rStyle w:val="Hyperlink"/>
          </w:rPr>
          <w:t>https://doi.org/10.1021/acs.est.1c05140</w:t>
        </w:r>
      </w:hyperlink>
    </w:p>
    <w:p w14:paraId="011B139B" w14:textId="77777777" w:rsidR="00B72275" w:rsidRPr="00726238" w:rsidRDefault="00B72275" w:rsidP="002F6D28"/>
    <w:p w14:paraId="3EE969ED" w14:textId="0BEB69AA" w:rsidR="002F6D28" w:rsidRPr="00726238" w:rsidRDefault="00DD2560" w:rsidP="00930928">
      <w:pPr>
        <w:ind w:left="720"/>
      </w:pPr>
      <w:r w:rsidRPr="00726238">
        <w:t xml:space="preserve">This paper in the same San Francisco cohort of women firefighters found higher levels of flame-retardant chemicals in women firefighters compared to non-firefighter controls. These flame retardants were found to have a negative impact on thyroid hormone in the women firefighters. </w:t>
      </w:r>
      <w:r w:rsidR="00AD3D07">
        <w:t>F</w:t>
      </w:r>
      <w:r w:rsidRPr="00726238">
        <w:t xml:space="preserve">lame retardants </w:t>
      </w:r>
      <w:r w:rsidR="00AD3D07">
        <w:t xml:space="preserve">exposure </w:t>
      </w:r>
      <w:r w:rsidRPr="00726238">
        <w:t xml:space="preserve">and thyroid hormone </w:t>
      </w:r>
      <w:r w:rsidR="00AD3D07">
        <w:t>disruption</w:t>
      </w:r>
      <w:r w:rsidRPr="00726238">
        <w:t xml:space="preserve"> </w:t>
      </w:r>
      <w:r w:rsidR="00982CD9" w:rsidRPr="00726238">
        <w:t>are associated</w:t>
      </w:r>
      <w:r w:rsidRPr="00726238">
        <w:t xml:space="preserve"> </w:t>
      </w:r>
      <w:r w:rsidR="00982CD9" w:rsidRPr="00726238">
        <w:t xml:space="preserve">with increased breast cancer risk and </w:t>
      </w:r>
      <w:r w:rsidRPr="00726238">
        <w:t>adverse pregnancy and birth outcomes</w:t>
      </w:r>
      <w:r w:rsidR="00982CD9" w:rsidRPr="00726238">
        <w:t>,</w:t>
      </w:r>
      <w:r w:rsidRPr="00726238">
        <w:t xml:space="preserve"> including </w:t>
      </w:r>
      <w:r w:rsidR="00982CD9" w:rsidRPr="00726238">
        <w:t xml:space="preserve">poorer </w:t>
      </w:r>
      <w:r w:rsidRPr="00726238">
        <w:t>child neurodevelopment</w:t>
      </w:r>
      <w:r w:rsidR="00AD3D07">
        <w:t xml:space="preserve">  in children </w:t>
      </w:r>
      <w:r w:rsidRPr="00726238">
        <w:t xml:space="preserve">exposed in-utero. </w:t>
      </w:r>
    </w:p>
    <w:p w14:paraId="14039799" w14:textId="77777777" w:rsidR="002F6D28" w:rsidRPr="00726238" w:rsidRDefault="002F6D28" w:rsidP="002F6D28">
      <w:pPr>
        <w:shd w:val="clear" w:color="auto" w:fill="FFFFFF"/>
        <w:rPr>
          <w:rFonts w:eastAsia="Times New Roman" w:cs="Times New Roman"/>
        </w:rPr>
      </w:pPr>
    </w:p>
    <w:p w14:paraId="4DE29C78" w14:textId="61415F0B" w:rsidR="009A3A5B" w:rsidRPr="00C72B70" w:rsidRDefault="009A3A5B" w:rsidP="002F6D28">
      <w:pPr>
        <w:pStyle w:val="NormalWeb"/>
        <w:rPr>
          <w:rFonts w:asciiTheme="minorHAnsi" w:hAnsiTheme="minorHAnsi"/>
          <w:b/>
          <w:bCs/>
        </w:rPr>
      </w:pPr>
      <w:r w:rsidRPr="00C72B70">
        <w:rPr>
          <w:rFonts w:asciiTheme="minorHAnsi" w:hAnsiTheme="minorHAnsi"/>
          <w:b/>
          <w:bCs/>
        </w:rPr>
        <w:t>Bibliography:</w:t>
      </w:r>
    </w:p>
    <w:p w14:paraId="0D35D369" w14:textId="77777777" w:rsidR="00390613" w:rsidRPr="00390613" w:rsidRDefault="00F034C9" w:rsidP="00390613">
      <w:pPr>
        <w:pStyle w:val="Bibliography"/>
      </w:pPr>
      <w:r w:rsidRPr="00726238">
        <w:fldChar w:fldCharType="begin"/>
      </w:r>
      <w:r w:rsidR="00390613">
        <w:instrText xml:space="preserve"> ADDIN ZOTERO_BIBL {"uncited":[],"omitted":[],"custom":[]} CSL_BIBLIOGRAPHY </w:instrText>
      </w:r>
      <w:r w:rsidRPr="00726238">
        <w:fldChar w:fldCharType="separate"/>
      </w:r>
      <w:r w:rsidR="00390613" w:rsidRPr="00390613">
        <w:t xml:space="preserve">Abrahamsson, D. </w:t>
      </w:r>
      <w:r w:rsidR="00390613" w:rsidRPr="00390613">
        <w:rPr>
          <w:i/>
          <w:iCs/>
        </w:rPr>
        <w:t>et al.</w:t>
      </w:r>
      <w:r w:rsidR="00390613" w:rsidRPr="00390613">
        <w:t xml:space="preserve"> (2022) ‘Modeling the transplacental transfer of small molecules using machine learning: a case study on per- and polyfluorinated substances (PFAS)’, </w:t>
      </w:r>
      <w:r w:rsidR="00390613" w:rsidRPr="00390613">
        <w:rPr>
          <w:i/>
          <w:iCs/>
        </w:rPr>
        <w:t>Journal of Exposure Science &amp; Environmental Epidemiology</w:t>
      </w:r>
      <w:r w:rsidR="00390613" w:rsidRPr="00390613">
        <w:t>, 32(6), pp. 808–819. Available at: https://doi.org/10.1038/s41370-022-00481-2.</w:t>
      </w:r>
    </w:p>
    <w:p w14:paraId="64FC083B" w14:textId="77777777" w:rsidR="00390613" w:rsidRPr="00390613" w:rsidRDefault="00390613" w:rsidP="00390613">
      <w:pPr>
        <w:pStyle w:val="Bibliography"/>
      </w:pPr>
      <w:r w:rsidRPr="00390613">
        <w:lastRenderedPageBreak/>
        <w:t xml:space="preserve">ACOG (2020) ‘Gestational Hypertension and Preeclampsia: ACOG Practice Bulletin, Number 222’, </w:t>
      </w:r>
      <w:r w:rsidRPr="00390613">
        <w:rPr>
          <w:i/>
          <w:iCs/>
        </w:rPr>
        <w:t>Obstetrics &amp; Gynecology</w:t>
      </w:r>
      <w:r w:rsidRPr="00390613">
        <w:t>, 135(6), p. e237. Available at: https://doi.org/10.1097/AOG.0000000000003891.</w:t>
      </w:r>
    </w:p>
    <w:p w14:paraId="33D4BC44" w14:textId="77777777" w:rsidR="00390613" w:rsidRPr="00390613" w:rsidRDefault="00390613" w:rsidP="00390613">
      <w:pPr>
        <w:pStyle w:val="Bibliography"/>
      </w:pPr>
      <w:r w:rsidRPr="00390613">
        <w:t xml:space="preserve">ACOG (2021) ‘Reducing Prenatal Exposure to Toxic Environmental Agents: ACOG Committee Opinion, Number 832’, </w:t>
      </w:r>
      <w:r w:rsidRPr="00390613">
        <w:rPr>
          <w:i/>
          <w:iCs/>
        </w:rPr>
        <w:t>Obstetrics and Gynecology</w:t>
      </w:r>
      <w:r w:rsidRPr="00390613">
        <w:t>, 138(1), pp. e40–e54. Available at: https://doi.org/10.1097/AOG.0000000000004449.</w:t>
      </w:r>
    </w:p>
    <w:p w14:paraId="034747B6" w14:textId="77777777" w:rsidR="00390613" w:rsidRPr="00390613" w:rsidRDefault="00390613" w:rsidP="00390613">
      <w:pPr>
        <w:pStyle w:val="Bibliography"/>
      </w:pPr>
      <w:r w:rsidRPr="00390613">
        <w:t xml:space="preserve">Alifa, M. </w:t>
      </w:r>
      <w:r w:rsidRPr="00390613">
        <w:rPr>
          <w:i/>
          <w:iCs/>
        </w:rPr>
        <w:t>et al.</w:t>
      </w:r>
      <w:r w:rsidRPr="00390613">
        <w:t xml:space="preserve"> (2023) ‘Uncertainty Reduction and Environmental Justice in Air Pollution Epidemiology: The Importance of Minority Representation’, </w:t>
      </w:r>
      <w:r w:rsidRPr="00390613">
        <w:rPr>
          <w:i/>
          <w:iCs/>
        </w:rPr>
        <w:t>GeoHealth</w:t>
      </w:r>
      <w:r w:rsidRPr="00390613">
        <w:t>, 7(10), p. e2023GH000854. Available at: https://doi.org/10.1029/2023GH000854.</w:t>
      </w:r>
    </w:p>
    <w:p w14:paraId="6096BDC6" w14:textId="77777777" w:rsidR="00390613" w:rsidRPr="00390613" w:rsidRDefault="00390613" w:rsidP="00390613">
      <w:pPr>
        <w:pStyle w:val="Bibliography"/>
      </w:pPr>
      <w:r w:rsidRPr="00390613">
        <w:t xml:space="preserve">Barr, D.B., Bishop, A. and Needham, L.L. (2007) ‘Concentrations of xenobiotic chemicals in the maternal-fetal unit’, </w:t>
      </w:r>
      <w:r w:rsidRPr="00390613">
        <w:rPr>
          <w:i/>
          <w:iCs/>
        </w:rPr>
        <w:t>Reproductive Toxicology</w:t>
      </w:r>
      <w:r w:rsidRPr="00390613">
        <w:t>, 23(3), pp. 260–266. Available at: https://doi.org/10.1016/j.reprotox.2007.03.003.</w:t>
      </w:r>
    </w:p>
    <w:p w14:paraId="11FB38AA" w14:textId="77777777" w:rsidR="00390613" w:rsidRPr="00390613" w:rsidRDefault="00390613" w:rsidP="00390613">
      <w:pPr>
        <w:pStyle w:val="Bibliography"/>
      </w:pPr>
      <w:r w:rsidRPr="00390613">
        <w:t xml:space="preserve">Beard, S. </w:t>
      </w:r>
      <w:r w:rsidRPr="00390613">
        <w:rPr>
          <w:i/>
          <w:iCs/>
        </w:rPr>
        <w:t>et al.</w:t>
      </w:r>
      <w:r w:rsidRPr="00390613">
        <w:t xml:space="preserve"> (2024) ‘Racism as a public health issue in environmental health disparities and environmental justice: working toward solutions’, </w:t>
      </w:r>
      <w:r w:rsidRPr="00390613">
        <w:rPr>
          <w:i/>
          <w:iCs/>
        </w:rPr>
        <w:t>Environmental Health: A Global Access Science Source</w:t>
      </w:r>
      <w:r w:rsidRPr="00390613">
        <w:t>, 23(1), p. 8. Available at: https://doi.org/10.1186/s12940-024-01052-8.</w:t>
      </w:r>
    </w:p>
    <w:p w14:paraId="6DB9932B" w14:textId="77777777" w:rsidR="00390613" w:rsidRPr="00390613" w:rsidRDefault="00390613" w:rsidP="00390613">
      <w:pPr>
        <w:pStyle w:val="Bibliography"/>
      </w:pPr>
      <w:r w:rsidRPr="00390613">
        <w:t xml:space="preserve">Bennett, D. </w:t>
      </w:r>
      <w:r w:rsidRPr="00390613">
        <w:rPr>
          <w:i/>
          <w:iCs/>
        </w:rPr>
        <w:t>et al.</w:t>
      </w:r>
      <w:r w:rsidRPr="00390613">
        <w:t xml:space="preserve"> (2016) ‘Project TENDR: Targeting Environmental Neuro-Developmental Risks The TENDR Consensus Statement’, </w:t>
      </w:r>
      <w:r w:rsidRPr="00390613">
        <w:rPr>
          <w:i/>
          <w:iCs/>
        </w:rPr>
        <w:t>Environmental Health Perspectives</w:t>
      </w:r>
      <w:r w:rsidRPr="00390613">
        <w:t>, 124(7), pp. A118-122. Available at: https://doi.org/10.1289/EHP358.</w:t>
      </w:r>
    </w:p>
    <w:p w14:paraId="034FC86B" w14:textId="77777777" w:rsidR="00390613" w:rsidRPr="00390613" w:rsidRDefault="00390613" w:rsidP="00390613">
      <w:pPr>
        <w:pStyle w:val="Bibliography"/>
      </w:pPr>
      <w:r w:rsidRPr="00390613">
        <w:t xml:space="preserve">Biro, F.M., Greenspan, L.C. and Galvez, M.P. (2012) ‘Puberty in girls of the 21st century’, </w:t>
      </w:r>
      <w:r w:rsidRPr="00390613">
        <w:rPr>
          <w:i/>
          <w:iCs/>
        </w:rPr>
        <w:t>Journal of Pediatric and Adolescent Gynecology</w:t>
      </w:r>
      <w:r w:rsidRPr="00390613">
        <w:t>, 25(5), pp. 289–294. Available at: https://doi.org/10.1016/j.jpag.2012.05.009.</w:t>
      </w:r>
    </w:p>
    <w:p w14:paraId="26C864A6" w14:textId="77777777" w:rsidR="00390613" w:rsidRPr="00390613" w:rsidRDefault="00390613" w:rsidP="00390613">
      <w:pPr>
        <w:pStyle w:val="Bibliography"/>
      </w:pPr>
      <w:r w:rsidRPr="00390613">
        <w:t xml:space="preserve">Branch, F. </w:t>
      </w:r>
      <w:r w:rsidRPr="00390613">
        <w:rPr>
          <w:i/>
          <w:iCs/>
        </w:rPr>
        <w:t>et al.</w:t>
      </w:r>
      <w:r w:rsidRPr="00390613">
        <w:t xml:space="preserve"> (2015) ‘Vaginal douching and racial/ethnic disparities in phthalates exposures among reproductive-aged women: National Health and Nutrition Examination Survey 2001–2004’, </w:t>
      </w:r>
      <w:r w:rsidRPr="00390613">
        <w:rPr>
          <w:i/>
          <w:iCs/>
        </w:rPr>
        <w:t>Environmental Health</w:t>
      </w:r>
      <w:r w:rsidRPr="00390613">
        <w:t>, 14(1), p. 57. Available at: https://doi.org/10.1186/s12940-015-0043-6.</w:t>
      </w:r>
    </w:p>
    <w:p w14:paraId="70C9FB7C" w14:textId="77777777" w:rsidR="00390613" w:rsidRPr="00390613" w:rsidRDefault="00390613" w:rsidP="00390613">
      <w:pPr>
        <w:pStyle w:val="Bibliography"/>
      </w:pPr>
      <w:r w:rsidRPr="00390613">
        <w:t xml:space="preserve">Brix, N. </w:t>
      </w:r>
      <w:r w:rsidRPr="00390613">
        <w:rPr>
          <w:i/>
          <w:iCs/>
        </w:rPr>
        <w:t>et al.</w:t>
      </w:r>
      <w:r w:rsidRPr="00390613">
        <w:t xml:space="preserve"> (2019) ‘Timing of puberty in boys and girls: A population-based study’, </w:t>
      </w:r>
      <w:r w:rsidRPr="00390613">
        <w:rPr>
          <w:i/>
          <w:iCs/>
        </w:rPr>
        <w:t>Paediatric and Perinatal Epidemiology</w:t>
      </w:r>
      <w:r w:rsidRPr="00390613">
        <w:t>, 33(1), pp. 70–78. Available at: https://doi.org/10.1111/ppe.12507.</w:t>
      </w:r>
    </w:p>
    <w:p w14:paraId="0FC1CA52" w14:textId="77777777" w:rsidR="00390613" w:rsidRPr="00390613" w:rsidRDefault="00390613" w:rsidP="00390613">
      <w:pPr>
        <w:pStyle w:val="Bibliography"/>
      </w:pPr>
      <w:r w:rsidRPr="00390613">
        <w:t xml:space="preserve">Brody, J.G. </w:t>
      </w:r>
      <w:r w:rsidRPr="00390613">
        <w:rPr>
          <w:i/>
          <w:iCs/>
        </w:rPr>
        <w:t>et al.</w:t>
      </w:r>
      <w:r w:rsidRPr="00390613">
        <w:t xml:space="preserve"> (2009) ‘Linking Exposure Assessment Science With Policy Objectives for Environmental Justice and Breast Cancer Advocacy: The Northern California Household Exposure Study’, </w:t>
      </w:r>
      <w:r w:rsidRPr="00390613">
        <w:rPr>
          <w:i/>
          <w:iCs/>
        </w:rPr>
        <w:t>American Journal of Public Health</w:t>
      </w:r>
      <w:r w:rsidRPr="00390613">
        <w:t>, 99(S3), pp. S600–S609. Available at: https://doi.org/10.2105/AJPH.2008.149088.</w:t>
      </w:r>
    </w:p>
    <w:p w14:paraId="187B7273" w14:textId="77777777" w:rsidR="00390613" w:rsidRPr="00390613" w:rsidRDefault="00390613" w:rsidP="00390613">
      <w:pPr>
        <w:pStyle w:val="Bibliography"/>
      </w:pPr>
      <w:r w:rsidRPr="00390613">
        <w:t xml:space="preserve">Di Renzo, G.C. </w:t>
      </w:r>
      <w:r w:rsidRPr="00390613">
        <w:rPr>
          <w:i/>
          <w:iCs/>
        </w:rPr>
        <w:t>et al.</w:t>
      </w:r>
      <w:r w:rsidRPr="00390613">
        <w:t xml:space="preserve"> (2015) ‘International Federation of Gynecology and Obstetrics opinion on reproductive health impacts of exposure to toxic environmental chemicals’, </w:t>
      </w:r>
      <w:r w:rsidRPr="00390613">
        <w:rPr>
          <w:i/>
          <w:iCs/>
        </w:rPr>
        <w:t xml:space="preserve">International Journal of Gynaecology and Obstetrics: The Official Organ of the International </w:t>
      </w:r>
      <w:r w:rsidRPr="00390613">
        <w:rPr>
          <w:i/>
          <w:iCs/>
        </w:rPr>
        <w:lastRenderedPageBreak/>
        <w:t>Federation of Gynaecology and Obstetrics</w:t>
      </w:r>
      <w:r w:rsidRPr="00390613">
        <w:t>, 131(3), pp. 219–225. Available at: https://doi.org/10.1016/j.ijgo.2015.09.002.</w:t>
      </w:r>
    </w:p>
    <w:p w14:paraId="52E26444" w14:textId="77777777" w:rsidR="00390613" w:rsidRPr="00390613" w:rsidRDefault="00390613" w:rsidP="00390613">
      <w:pPr>
        <w:pStyle w:val="Bibliography"/>
      </w:pPr>
      <w:r w:rsidRPr="00390613">
        <w:t xml:space="preserve">Eick, S.M. </w:t>
      </w:r>
      <w:r w:rsidRPr="00390613">
        <w:rPr>
          <w:i/>
          <w:iCs/>
        </w:rPr>
        <w:t>et al.</w:t>
      </w:r>
      <w:r w:rsidRPr="00390613">
        <w:t xml:space="preserve"> (2022) ‘Prenatal PFAS and psychosocial stress exposures in relation to fetal growth in two pregnancy cohorts: Applying environmental mixture methods to chemical and non-chemical stressors’, </w:t>
      </w:r>
      <w:r w:rsidRPr="00390613">
        <w:rPr>
          <w:i/>
          <w:iCs/>
        </w:rPr>
        <w:t>Environment International</w:t>
      </w:r>
      <w:r w:rsidRPr="00390613">
        <w:t>, 163, p. 107238. Available at: https://doi.org/10.1016/j.envint.2022.107238.</w:t>
      </w:r>
    </w:p>
    <w:p w14:paraId="522D7146" w14:textId="77777777" w:rsidR="00390613" w:rsidRPr="00390613" w:rsidRDefault="00390613" w:rsidP="00390613">
      <w:pPr>
        <w:pStyle w:val="Bibliography"/>
      </w:pPr>
      <w:r w:rsidRPr="00390613">
        <w:t xml:space="preserve">Gao, Y. </w:t>
      </w:r>
      <w:r w:rsidRPr="00390613">
        <w:rPr>
          <w:i/>
          <w:iCs/>
        </w:rPr>
        <w:t>et al.</w:t>
      </w:r>
      <w:r w:rsidRPr="00390613">
        <w:t xml:space="preserve"> (2016) ‘Exposure to polybrominated diphenyl ethers and female reproductive function: A study in the production area of Shandong, China’, </w:t>
      </w:r>
      <w:r w:rsidRPr="00390613">
        <w:rPr>
          <w:i/>
          <w:iCs/>
        </w:rPr>
        <w:t>The Science of the Total Environment</w:t>
      </w:r>
      <w:r w:rsidRPr="00390613">
        <w:t>, 572, pp. 9–15. Available at: https://doi.org/10.1016/j.scitotenv.2016.07.181.</w:t>
      </w:r>
    </w:p>
    <w:p w14:paraId="345F6BD6" w14:textId="77777777" w:rsidR="00390613" w:rsidRPr="00390613" w:rsidRDefault="00390613" w:rsidP="00390613">
      <w:pPr>
        <w:pStyle w:val="Bibliography"/>
      </w:pPr>
      <w:r w:rsidRPr="00390613">
        <w:t xml:space="preserve">Giudice, L.C. (2021) ‘Environmental impact on reproductive health and risk mitigating strategies’, </w:t>
      </w:r>
      <w:r w:rsidRPr="00390613">
        <w:rPr>
          <w:i/>
          <w:iCs/>
        </w:rPr>
        <w:t>Current Opinion in Obstetrics &amp; Gynecology</w:t>
      </w:r>
      <w:r w:rsidRPr="00390613">
        <w:t>, 33(4), pp. 343–349. Available at: https://doi.org/10.1097/GCO.0000000000000722.</w:t>
      </w:r>
    </w:p>
    <w:p w14:paraId="4BB8CFAD" w14:textId="77777777" w:rsidR="00390613" w:rsidRPr="00390613" w:rsidRDefault="00390613" w:rsidP="00390613">
      <w:pPr>
        <w:pStyle w:val="Bibliography"/>
      </w:pPr>
      <w:r w:rsidRPr="00390613">
        <w:t xml:space="preserve">Kobrosly, R.W. </w:t>
      </w:r>
      <w:r w:rsidRPr="00390613">
        <w:rPr>
          <w:i/>
          <w:iCs/>
        </w:rPr>
        <w:t>et al.</w:t>
      </w:r>
      <w:r w:rsidRPr="00390613">
        <w:t xml:space="preserve"> (2012) ‘Socioeconomic factors and phthalate metabolite concentrations among United States women of reproductive age’, </w:t>
      </w:r>
      <w:r w:rsidRPr="00390613">
        <w:rPr>
          <w:i/>
          <w:iCs/>
        </w:rPr>
        <w:t>Environmental Research</w:t>
      </w:r>
      <w:r w:rsidRPr="00390613">
        <w:t>, 115, pp. 11–17. Available at: https://doi.org/10.1016/j.envres.2012.03.008.</w:t>
      </w:r>
    </w:p>
    <w:p w14:paraId="0C03FF03" w14:textId="77777777" w:rsidR="00390613" w:rsidRPr="00390613" w:rsidRDefault="00390613" w:rsidP="00390613">
      <w:pPr>
        <w:pStyle w:val="Bibliography"/>
      </w:pPr>
      <w:r w:rsidRPr="00390613">
        <w:t xml:space="preserve">Koman, P.D. </w:t>
      </w:r>
      <w:r w:rsidRPr="00390613">
        <w:rPr>
          <w:i/>
          <w:iCs/>
        </w:rPr>
        <w:t>et al.</w:t>
      </w:r>
      <w:r w:rsidRPr="00390613">
        <w:t xml:space="preserve"> (2018) ‘Examining Joint Effects of Air Pollution Exposure and Social Determinants of Health in Defining “At-Risk” Populations Under the Clean Air Act: Susceptibility of Pregnant Women to Hypertensive Disorders of Pregnancy’, </w:t>
      </w:r>
      <w:r w:rsidRPr="00390613">
        <w:rPr>
          <w:i/>
          <w:iCs/>
        </w:rPr>
        <w:t>World Medical &amp; Health Policy</w:t>
      </w:r>
      <w:r w:rsidRPr="00390613">
        <w:t>, 10(1), pp. 7–54. Available at: https://doi.org/10.1002/wmh3.257.</w:t>
      </w:r>
    </w:p>
    <w:p w14:paraId="105ABD6E" w14:textId="77777777" w:rsidR="00390613" w:rsidRPr="00390613" w:rsidRDefault="00390613" w:rsidP="00390613">
      <w:pPr>
        <w:pStyle w:val="Bibliography"/>
      </w:pPr>
      <w:r w:rsidRPr="00390613">
        <w:t xml:space="preserve">Leone, T. and Brown, L.J. (2020) ‘Timing and determinants of age at menarche in low-income and middle-income countries’, </w:t>
      </w:r>
      <w:r w:rsidRPr="00390613">
        <w:rPr>
          <w:i/>
          <w:iCs/>
        </w:rPr>
        <w:t>BMJ global health</w:t>
      </w:r>
      <w:r w:rsidRPr="00390613">
        <w:t>, 5(12), p. e003689. Available at: https://doi.org/10.1136/bmjgh-2020-003689.</w:t>
      </w:r>
    </w:p>
    <w:p w14:paraId="0421E64D" w14:textId="77777777" w:rsidR="00390613" w:rsidRPr="00390613" w:rsidRDefault="00390613" w:rsidP="00390613">
      <w:pPr>
        <w:pStyle w:val="Bibliography"/>
      </w:pPr>
      <w:r w:rsidRPr="00390613">
        <w:t xml:space="preserve">Maenner, M.J. (2021) ‘Prevalence and Characteristics of Autism Spectrum Disorder Among Children Aged 8 Years — Autism and Developmental Disabilities Monitoring Network, 11 Sites, United States, 2018’, </w:t>
      </w:r>
      <w:r w:rsidRPr="00390613">
        <w:rPr>
          <w:i/>
          <w:iCs/>
        </w:rPr>
        <w:t>MMWR. Surveillance Summaries</w:t>
      </w:r>
      <w:r w:rsidRPr="00390613">
        <w:t>, 70. Available at: https://doi.org/10.15585/mmwr.ss7011a1.</w:t>
      </w:r>
    </w:p>
    <w:p w14:paraId="238CDA70" w14:textId="77777777" w:rsidR="00390613" w:rsidRPr="00390613" w:rsidRDefault="00390613" w:rsidP="00390613">
      <w:pPr>
        <w:pStyle w:val="Bibliography"/>
      </w:pPr>
      <w:r w:rsidRPr="00390613">
        <w:t xml:space="preserve">Maffini, M.V. </w:t>
      </w:r>
      <w:r w:rsidRPr="00390613">
        <w:rPr>
          <w:i/>
          <w:iCs/>
        </w:rPr>
        <w:t>et al.</w:t>
      </w:r>
      <w:r w:rsidRPr="00390613">
        <w:t xml:space="preserve"> (2023) ‘Advancing the science on chemical classes’, </w:t>
      </w:r>
      <w:r w:rsidRPr="00390613">
        <w:rPr>
          <w:i/>
          <w:iCs/>
        </w:rPr>
        <w:t>Environmental Health</w:t>
      </w:r>
      <w:r w:rsidRPr="00390613">
        <w:t>, 21(1), p. 120. Available at: https://doi.org/10.1186/s12940-022-00919-y.</w:t>
      </w:r>
    </w:p>
    <w:p w14:paraId="6DA4B295" w14:textId="77777777" w:rsidR="00390613" w:rsidRPr="00390613" w:rsidRDefault="00390613" w:rsidP="00390613">
      <w:pPr>
        <w:pStyle w:val="Bibliography"/>
      </w:pPr>
      <w:r w:rsidRPr="00390613">
        <w:t xml:space="preserve">Morello-Frosch, R. and Shenassa, E.D. (2006) ‘The environmental “riskscape” and social inequality: implications for explaining maternal and child health disparities’, </w:t>
      </w:r>
      <w:r w:rsidRPr="00390613">
        <w:rPr>
          <w:i/>
          <w:iCs/>
        </w:rPr>
        <w:t>Environmental Health Perspectives</w:t>
      </w:r>
      <w:r w:rsidRPr="00390613">
        <w:t>, 114(8), pp. 1150–1153. Available at: https://doi.org/10.1289/ehp.8930.</w:t>
      </w:r>
    </w:p>
    <w:p w14:paraId="6263EB4C" w14:textId="77777777" w:rsidR="00390613" w:rsidRPr="00390613" w:rsidRDefault="00390613" w:rsidP="00390613">
      <w:pPr>
        <w:pStyle w:val="Bibliography"/>
      </w:pPr>
      <w:r w:rsidRPr="00390613">
        <w:t xml:space="preserve">Nielsen, G.H. </w:t>
      </w:r>
      <w:r w:rsidRPr="00390613">
        <w:rPr>
          <w:i/>
          <w:iCs/>
        </w:rPr>
        <w:t>et al.</w:t>
      </w:r>
      <w:r w:rsidRPr="00390613">
        <w:t xml:space="preserve"> (2023) ‘Application of probabilistic methods to address variability and uncertainty in estimating risks for non-cancer health effects’, </w:t>
      </w:r>
      <w:r w:rsidRPr="00390613">
        <w:rPr>
          <w:i/>
          <w:iCs/>
        </w:rPr>
        <w:t>Environmental Health</w:t>
      </w:r>
      <w:r w:rsidRPr="00390613">
        <w:t>, 21(1), p. 129. Available at: https://doi.org/10.1186/s12940-022-00918-z.</w:t>
      </w:r>
    </w:p>
    <w:p w14:paraId="2E46B57A" w14:textId="77777777" w:rsidR="00390613" w:rsidRPr="00390613" w:rsidRDefault="00390613" w:rsidP="00390613">
      <w:pPr>
        <w:pStyle w:val="Bibliography"/>
      </w:pPr>
      <w:r w:rsidRPr="00390613">
        <w:lastRenderedPageBreak/>
        <w:t xml:space="preserve">Noctor, E. and Dunne, F.P. (2015) ‘Type 2 diabetes after gestational diabetes: The influence of changing diagnostic criteria’, </w:t>
      </w:r>
      <w:r w:rsidRPr="00390613">
        <w:rPr>
          <w:i/>
          <w:iCs/>
        </w:rPr>
        <w:t>World Journal of Diabetes</w:t>
      </w:r>
      <w:r w:rsidRPr="00390613">
        <w:t>, 6(2), p. 234. Available at: https://doi.org/10.4239/wjd.v6.i2.234.</w:t>
      </w:r>
    </w:p>
    <w:p w14:paraId="69ACCE41" w14:textId="77777777" w:rsidR="00390613" w:rsidRPr="00390613" w:rsidRDefault="00390613" w:rsidP="00390613">
      <w:pPr>
        <w:pStyle w:val="Bibliography"/>
      </w:pPr>
      <w:r w:rsidRPr="00390613">
        <w:t xml:space="preserve">O’Rourke, D. and Connolly, S. (2003) ‘Just Oil? The Distribution of Environmental and Social Impacts of Oil Production and Consumption’, </w:t>
      </w:r>
      <w:r w:rsidRPr="00390613">
        <w:rPr>
          <w:i/>
          <w:iCs/>
        </w:rPr>
        <w:t>Annual Review of Environment and Resources</w:t>
      </w:r>
      <w:r w:rsidRPr="00390613">
        <w:t>, 28(1), pp. 587–617. Available at: https://doi.org/10.1146/annurev.energy.28.050302.105617.</w:t>
      </w:r>
    </w:p>
    <w:p w14:paraId="257171A6" w14:textId="77777777" w:rsidR="00390613" w:rsidRPr="00390613" w:rsidRDefault="00390613" w:rsidP="00390613">
      <w:pPr>
        <w:pStyle w:val="Bibliography"/>
      </w:pPr>
      <w:r w:rsidRPr="00390613">
        <w:t xml:space="preserve">Payne-Sturges, D.C. </w:t>
      </w:r>
      <w:r w:rsidRPr="00390613">
        <w:rPr>
          <w:i/>
          <w:iCs/>
        </w:rPr>
        <w:t>et al.</w:t>
      </w:r>
      <w:r w:rsidRPr="00390613">
        <w:t xml:space="preserve"> (2023) ‘Disparities in Toxic Chemical Exposures and Associated Neurodevelopmental Outcomes: A Scoping Review and Systematic Evidence Map of the Epidemiological Literature’, </w:t>
      </w:r>
      <w:r w:rsidRPr="00390613">
        <w:rPr>
          <w:i/>
          <w:iCs/>
        </w:rPr>
        <w:t>Environmental Health Perspectives</w:t>
      </w:r>
      <w:r w:rsidRPr="00390613">
        <w:t>, 131(9), p. 096001. Available at: https://doi.org/10.1289/EHP11750.</w:t>
      </w:r>
    </w:p>
    <w:p w14:paraId="0C21C593" w14:textId="77777777" w:rsidR="00390613" w:rsidRPr="00390613" w:rsidRDefault="00390613" w:rsidP="00390613">
      <w:pPr>
        <w:pStyle w:val="Bibliography"/>
      </w:pPr>
      <w:r w:rsidRPr="00390613">
        <w:t xml:space="preserve">Payne-Sturges, D.C., Gee, G.C. and Cory, -Slechta Deborah A. (2022) ‘Confronting Racism in Environmental Health Sciences: Moving the Science Forward for Eliminating Racial Inequities’, </w:t>
      </w:r>
      <w:r w:rsidRPr="00390613">
        <w:rPr>
          <w:i/>
          <w:iCs/>
        </w:rPr>
        <w:t>Environmental Health Perspectives</w:t>
      </w:r>
      <w:r w:rsidRPr="00390613">
        <w:t>, 129(5), p. 055002. Available at: https://doi.org/10.1289/EHP8186.</w:t>
      </w:r>
    </w:p>
    <w:p w14:paraId="06A54AD5" w14:textId="77777777" w:rsidR="00390613" w:rsidRPr="00390613" w:rsidRDefault="00390613" w:rsidP="00390613">
      <w:pPr>
        <w:pStyle w:val="Bibliography"/>
      </w:pPr>
      <w:r w:rsidRPr="00390613">
        <w:t xml:space="preserve">Sheiner, E. (2020) ‘Gestational Diabetes Mellitus: Long-Term Consequences for the Mother and Child Grand Challenge: How to Move on Towards Secondary Prevention?’, </w:t>
      </w:r>
      <w:r w:rsidRPr="00390613">
        <w:rPr>
          <w:i/>
          <w:iCs/>
        </w:rPr>
        <w:t>Frontiers in Clinical Diabetes and Healthcare</w:t>
      </w:r>
      <w:r w:rsidRPr="00390613">
        <w:t>, 1, p. 546256. Available at: https://doi.org/10.3389/fcdhc.2020.546256.</w:t>
      </w:r>
    </w:p>
    <w:p w14:paraId="0E348A39" w14:textId="77777777" w:rsidR="00390613" w:rsidRPr="00390613" w:rsidRDefault="00390613" w:rsidP="00390613">
      <w:pPr>
        <w:pStyle w:val="Bibliography"/>
      </w:pPr>
      <w:r w:rsidRPr="00390613">
        <w:t xml:space="preserve">Solomon, G.M. </w:t>
      </w:r>
      <w:r w:rsidRPr="00390613">
        <w:rPr>
          <w:i/>
          <w:iCs/>
        </w:rPr>
        <w:t>et al.</w:t>
      </w:r>
      <w:r w:rsidRPr="00390613">
        <w:t xml:space="preserve"> (2016) ‘Cumulative Environmental Impacts: Science and Policy to Protect Communities’, </w:t>
      </w:r>
      <w:r w:rsidRPr="00390613">
        <w:rPr>
          <w:i/>
          <w:iCs/>
        </w:rPr>
        <w:t>Annual Review of Public Health</w:t>
      </w:r>
      <w:r w:rsidRPr="00390613">
        <w:t>, 37, pp. 83–96. Available at: https://doi.org/10.1146/annurev-publhealth-032315-021807.</w:t>
      </w:r>
    </w:p>
    <w:p w14:paraId="10A77311" w14:textId="77777777" w:rsidR="00390613" w:rsidRPr="00390613" w:rsidRDefault="00390613" w:rsidP="00390613">
      <w:pPr>
        <w:pStyle w:val="Bibliography"/>
      </w:pPr>
      <w:r w:rsidRPr="00390613">
        <w:t xml:space="preserve">Szilagyi, J.T., Avula, V. and Fry, R.C. (2020) ‘Perfluoroalkyl Substances (PFAS) and Their Effects on the Placenta, Pregnancy, and Child Development: a Potential Mechanistic Role for Placental Peroxisome Proliferator-Activated Receptors (PPARs)’, </w:t>
      </w:r>
      <w:r w:rsidRPr="00390613">
        <w:rPr>
          <w:i/>
          <w:iCs/>
        </w:rPr>
        <w:t>Current Environmental Health Reports</w:t>
      </w:r>
      <w:r w:rsidRPr="00390613">
        <w:t>, 7(3), pp. 222–230. Available at: https://doi.org/10.1007/s40572-020-00279-0.</w:t>
      </w:r>
    </w:p>
    <w:p w14:paraId="02F61C29" w14:textId="77777777" w:rsidR="00390613" w:rsidRPr="00390613" w:rsidRDefault="00390613" w:rsidP="00390613">
      <w:pPr>
        <w:pStyle w:val="Bibliography"/>
      </w:pPr>
      <w:r w:rsidRPr="00390613">
        <w:t xml:space="preserve">Trowbridge, J., Abrahamsson, D.P., </w:t>
      </w:r>
      <w:r w:rsidRPr="00390613">
        <w:rPr>
          <w:i/>
          <w:iCs/>
        </w:rPr>
        <w:t>et al.</w:t>
      </w:r>
      <w:r w:rsidRPr="00390613">
        <w:t xml:space="preserve"> (2023) ‘Extending non-targeted discovery of environmental chemical exposures during pregnancy and their association with pregnancy complications—a cross-sectional study’, </w:t>
      </w:r>
      <w:r w:rsidRPr="00390613">
        <w:rPr>
          <w:i/>
          <w:iCs/>
        </w:rPr>
        <w:t>Environ Health Perspect</w:t>
      </w:r>
      <w:r w:rsidRPr="00390613">
        <w:t xml:space="preserve"> [Preprint]. Available at: https://doi.org/10.1289/EHP11546.</w:t>
      </w:r>
    </w:p>
    <w:p w14:paraId="36A30139" w14:textId="77777777" w:rsidR="00390613" w:rsidRPr="00390613" w:rsidRDefault="00390613" w:rsidP="00390613">
      <w:pPr>
        <w:pStyle w:val="Bibliography"/>
      </w:pPr>
      <w:r w:rsidRPr="00390613">
        <w:t xml:space="preserve">Trowbridge, J., Goin, D.E., </w:t>
      </w:r>
      <w:r w:rsidRPr="00390613">
        <w:rPr>
          <w:i/>
          <w:iCs/>
        </w:rPr>
        <w:t>et al.</w:t>
      </w:r>
      <w:r w:rsidRPr="00390613">
        <w:t xml:space="preserve"> (2023) ‘Fossil fuel is the common denominator between climate change and petrochemical exposures, and effects on women and children</w:t>
      </w:r>
      <w:r w:rsidRPr="00390613">
        <w:rPr>
          <w:rFonts w:ascii="Arial" w:hAnsi="Arial" w:cs="Arial"/>
        </w:rPr>
        <w:t>ʼ</w:t>
      </w:r>
      <w:r w:rsidRPr="00390613">
        <w:t xml:space="preserve">s health’, </w:t>
      </w:r>
      <w:r w:rsidRPr="00390613">
        <w:rPr>
          <w:i/>
          <w:iCs/>
        </w:rPr>
        <w:t>International Journal of Gynecology &amp; Obstetrics</w:t>
      </w:r>
      <w:r w:rsidRPr="00390613">
        <w:t>, 160(2), pp. 368–371. Available at: https://doi.org/10.1002/ijgo.14408.</w:t>
      </w:r>
    </w:p>
    <w:p w14:paraId="2672C79F" w14:textId="77777777" w:rsidR="00390613" w:rsidRPr="00390613" w:rsidRDefault="00390613" w:rsidP="00390613">
      <w:pPr>
        <w:pStyle w:val="Bibliography"/>
      </w:pPr>
      <w:r w:rsidRPr="00390613">
        <w:lastRenderedPageBreak/>
        <w:t xml:space="preserve">US EPA, O. (2015a) </w:t>
      </w:r>
      <w:r w:rsidRPr="00390613">
        <w:rPr>
          <w:i/>
          <w:iCs/>
        </w:rPr>
        <w:t>ACE: Health - Childhood Cancer</w:t>
      </w:r>
      <w:r w:rsidRPr="00390613">
        <w:t>. Available at: https://www.epa.gov/americaschildrenenvironment/ace-health-childhood-cancer (Accessed: 18 April 2022).</w:t>
      </w:r>
    </w:p>
    <w:p w14:paraId="1C60D610" w14:textId="77777777" w:rsidR="00390613" w:rsidRPr="00390613" w:rsidRDefault="00390613" w:rsidP="00390613">
      <w:pPr>
        <w:pStyle w:val="Bibliography"/>
      </w:pPr>
      <w:r w:rsidRPr="00390613">
        <w:t xml:space="preserve">US EPA, O. (2015b) </w:t>
      </w:r>
      <w:r w:rsidRPr="00390613">
        <w:rPr>
          <w:i/>
          <w:iCs/>
        </w:rPr>
        <w:t>ACE: Health - Obesity</w:t>
      </w:r>
      <w:r w:rsidRPr="00390613">
        <w:t>. Available at: https://www.epa.gov/americaschildrenenvironment/ace-health-obesity (Accessed: 18 April 2022).</w:t>
      </w:r>
    </w:p>
    <w:p w14:paraId="4A00D93C" w14:textId="77777777" w:rsidR="00390613" w:rsidRPr="00390613" w:rsidRDefault="00390613" w:rsidP="00390613">
      <w:pPr>
        <w:pStyle w:val="Bibliography"/>
      </w:pPr>
      <w:r w:rsidRPr="00390613">
        <w:t xml:space="preserve">Vandenberg, L.N. </w:t>
      </w:r>
      <w:r w:rsidRPr="00390613">
        <w:rPr>
          <w:i/>
          <w:iCs/>
        </w:rPr>
        <w:t>et al.</w:t>
      </w:r>
      <w:r w:rsidRPr="00390613">
        <w:t xml:space="preserve"> (2023) ‘Addressing systemic problems with exposure assessments to protect the public’s health’, </w:t>
      </w:r>
      <w:r w:rsidRPr="00390613">
        <w:rPr>
          <w:i/>
          <w:iCs/>
        </w:rPr>
        <w:t>Environmental Health</w:t>
      </w:r>
      <w:r w:rsidRPr="00390613">
        <w:t>, 21(1), p. 121. Available at: https://doi.org/10.1186/s12940-022-00917-0.</w:t>
      </w:r>
    </w:p>
    <w:p w14:paraId="1D9AC032" w14:textId="77777777" w:rsidR="00390613" w:rsidRPr="00390613" w:rsidRDefault="00390613" w:rsidP="00390613">
      <w:pPr>
        <w:pStyle w:val="Bibliography"/>
      </w:pPr>
      <w:r w:rsidRPr="00390613">
        <w:t xml:space="preserve">Varshavsky, J. </w:t>
      </w:r>
      <w:r w:rsidRPr="00390613">
        <w:rPr>
          <w:i/>
          <w:iCs/>
        </w:rPr>
        <w:t>et al.</w:t>
      </w:r>
      <w:r w:rsidRPr="00390613">
        <w:t xml:space="preserve"> (2019) ‘Heightened susceptibility: A review of how pregnancy and chemical exposures influence maternal health’, </w:t>
      </w:r>
      <w:r w:rsidRPr="00390613">
        <w:rPr>
          <w:i/>
          <w:iCs/>
        </w:rPr>
        <w:t>Reproductive Toxicology (Elmsford, N.Y.)</w:t>
      </w:r>
      <w:r w:rsidRPr="00390613">
        <w:t xml:space="preserve"> [Preprint]. Available at: https://doi.org/10.1016/j.reprotox.2019.04.004.</w:t>
      </w:r>
    </w:p>
    <w:p w14:paraId="54CBF922" w14:textId="77777777" w:rsidR="00390613" w:rsidRPr="00390613" w:rsidRDefault="00390613" w:rsidP="00390613">
      <w:pPr>
        <w:pStyle w:val="Bibliography"/>
      </w:pPr>
      <w:r w:rsidRPr="00390613">
        <w:t xml:space="preserve">Varshavsky, J.R. </w:t>
      </w:r>
      <w:r w:rsidRPr="00390613">
        <w:rPr>
          <w:i/>
          <w:iCs/>
        </w:rPr>
        <w:t>et al.</w:t>
      </w:r>
      <w:r w:rsidRPr="00390613">
        <w:t xml:space="preserve"> (2023) ‘Current practice and recommendations for advancing how human variability and susceptibility are considered in chemical risk assessment’, </w:t>
      </w:r>
      <w:r w:rsidRPr="00390613">
        <w:rPr>
          <w:i/>
          <w:iCs/>
        </w:rPr>
        <w:t>Environmental Health</w:t>
      </w:r>
      <w:r w:rsidRPr="00390613">
        <w:t>, 21(Suppl 1), p. 133. Available at: https://doi.org/10.1186/s12940-022-00940-1.</w:t>
      </w:r>
    </w:p>
    <w:p w14:paraId="30216552" w14:textId="77777777" w:rsidR="00390613" w:rsidRPr="00390613" w:rsidRDefault="00390613" w:rsidP="00390613">
      <w:pPr>
        <w:pStyle w:val="Bibliography"/>
      </w:pPr>
      <w:r w:rsidRPr="00390613">
        <w:t xml:space="preserve">Welch, B.M. </w:t>
      </w:r>
      <w:r w:rsidRPr="00390613">
        <w:rPr>
          <w:i/>
          <w:iCs/>
        </w:rPr>
        <w:t>et al.</w:t>
      </w:r>
      <w:r w:rsidRPr="00390613">
        <w:t xml:space="preserve"> (2022) ‘Associations Between Prenatal Urinary Biomarkers of Phthalate Exposure and Preterm Birth: A Pooled Study of 16 US Cohorts’, </w:t>
      </w:r>
      <w:r w:rsidRPr="00390613">
        <w:rPr>
          <w:i/>
          <w:iCs/>
        </w:rPr>
        <w:t>JAMA pediatrics</w:t>
      </w:r>
      <w:r w:rsidRPr="00390613">
        <w:t xml:space="preserve"> [Preprint]. Available at: https://doi.org/10.1001/jamapediatrics.2022.2252.</w:t>
      </w:r>
    </w:p>
    <w:p w14:paraId="0C38B7B6" w14:textId="77777777" w:rsidR="00390613" w:rsidRPr="00390613" w:rsidRDefault="00390613" w:rsidP="00390613">
      <w:pPr>
        <w:pStyle w:val="Bibliography"/>
      </w:pPr>
      <w:r w:rsidRPr="00390613">
        <w:t xml:space="preserve">White, R. (2018) </w:t>
      </w:r>
      <w:r w:rsidRPr="00390613">
        <w:rPr>
          <w:i/>
          <w:iCs/>
        </w:rPr>
        <w:t>Life at the Fenceline: Understanding Cumulative Health Hazards  in Environmental Justice Communities</w:t>
      </w:r>
      <w:r w:rsidRPr="00390613">
        <w:t>. Environmental Justice Health Alliance for Chemical Policy Reform, Coming Clean, campaign for Healthier solutions. Available at: https://ej4all.org/life-at-the-fenceline#:~:text=and%20healthier%20foods.-,Life%20at%20the%20Fenceline%3A%20Understanding%20Cumulative%20Health%20Hazards%20in%20Environmental,Justice%20communities%20and%20identify%20solutions. (Accessed: 6 April 2024).</w:t>
      </w:r>
    </w:p>
    <w:p w14:paraId="76EC6814" w14:textId="77777777" w:rsidR="00390613" w:rsidRPr="00390613" w:rsidRDefault="00390613" w:rsidP="00390613">
      <w:pPr>
        <w:pStyle w:val="Bibliography"/>
      </w:pPr>
      <w:r w:rsidRPr="00390613">
        <w:t xml:space="preserve">Woodruff, T.J. </w:t>
      </w:r>
      <w:r w:rsidRPr="00390613">
        <w:rPr>
          <w:i/>
          <w:iCs/>
        </w:rPr>
        <w:t>et al.</w:t>
      </w:r>
      <w:r w:rsidRPr="00390613">
        <w:t xml:space="preserve"> (2023) ‘A science-based agenda for health-protective chemical assessments and decisions: overview and consensus statement’, </w:t>
      </w:r>
      <w:r w:rsidRPr="00390613">
        <w:rPr>
          <w:i/>
          <w:iCs/>
        </w:rPr>
        <w:t>Environmental Health</w:t>
      </w:r>
      <w:r w:rsidRPr="00390613">
        <w:t>, 21(1), p. 132. Available at: https://doi.org/10.1186/s12940-022-00930-3.</w:t>
      </w:r>
    </w:p>
    <w:p w14:paraId="6661B27C" w14:textId="77777777" w:rsidR="00390613" w:rsidRPr="00390613" w:rsidRDefault="00390613" w:rsidP="00390613">
      <w:pPr>
        <w:pStyle w:val="Bibliography"/>
      </w:pPr>
      <w:r w:rsidRPr="00390613">
        <w:t xml:space="preserve">Woodruff, T.J. (2024) ‘Health Effects of Fossil Fuel–Derived Endocrine Disruptors’, </w:t>
      </w:r>
      <w:r w:rsidRPr="00390613">
        <w:rPr>
          <w:i/>
          <w:iCs/>
        </w:rPr>
        <w:t>New England Journal of Medicine</w:t>
      </w:r>
      <w:r w:rsidRPr="00390613">
        <w:t>, 390(10), pp. 922–933. Available at: https://doi.org/10.1056/NEJMra2300476.</w:t>
      </w:r>
    </w:p>
    <w:p w14:paraId="4D093C8D" w14:textId="77777777" w:rsidR="00390613" w:rsidRPr="00390613" w:rsidRDefault="00390613" w:rsidP="00390613">
      <w:pPr>
        <w:pStyle w:val="Bibliography"/>
      </w:pPr>
      <w:r w:rsidRPr="00390613">
        <w:t xml:space="preserve">Woodruff, T.J., Zota, A.R. and Schwartz, J.M. (2011) ‘Environmental chemicals in pregnant women in the United States: NHANES 2003-2004’, </w:t>
      </w:r>
      <w:r w:rsidRPr="00390613">
        <w:rPr>
          <w:i/>
          <w:iCs/>
        </w:rPr>
        <w:t>Environmental Health Perspectives</w:t>
      </w:r>
      <w:r w:rsidRPr="00390613">
        <w:t>, 119(6), pp. 878–885. Available at: https://doi.org/10.1289/ehp.1002727.</w:t>
      </w:r>
    </w:p>
    <w:p w14:paraId="7664D093" w14:textId="77777777" w:rsidR="00390613" w:rsidRPr="00390613" w:rsidRDefault="00390613" w:rsidP="00390613">
      <w:pPr>
        <w:pStyle w:val="Bibliography"/>
      </w:pPr>
      <w:r w:rsidRPr="00390613">
        <w:lastRenderedPageBreak/>
        <w:t xml:space="preserve">Zota, A.R. </w:t>
      </w:r>
      <w:r w:rsidRPr="00390613">
        <w:rPr>
          <w:i/>
          <w:iCs/>
        </w:rPr>
        <w:t>et al.</w:t>
      </w:r>
      <w:r w:rsidRPr="00390613">
        <w:t xml:space="preserve"> (2013) ‘Temporal Comparison of PBDEs, OH-PBDEs, PCBs, and OH-PCBs in the Serum of Second Trimester Pregnant Women Recruited from San Francisco General Hospital, California’, </w:t>
      </w:r>
      <w:r w:rsidRPr="00390613">
        <w:rPr>
          <w:i/>
          <w:iCs/>
        </w:rPr>
        <w:t>Environmental Science &amp; Technology</w:t>
      </w:r>
      <w:r w:rsidRPr="00390613">
        <w:t>, 47(20), pp. 11776–11784. Available at: https://doi.org/10.1021/es402204y.</w:t>
      </w:r>
    </w:p>
    <w:p w14:paraId="14A29210" w14:textId="77777777" w:rsidR="00390613" w:rsidRPr="00390613" w:rsidRDefault="00390613" w:rsidP="00390613">
      <w:pPr>
        <w:pStyle w:val="Bibliography"/>
      </w:pPr>
      <w:r w:rsidRPr="00390613">
        <w:t xml:space="preserve">Zota, A.R. and VanNoy, B.N. (2021) ‘Integrating Intersectionality Into the Exposome Paradigm: A Novel Approach to Racial Inequities in Uterine Fibroids’, </w:t>
      </w:r>
      <w:r w:rsidRPr="00390613">
        <w:rPr>
          <w:i/>
          <w:iCs/>
        </w:rPr>
        <w:t>American Journal of Public Health</w:t>
      </w:r>
      <w:r w:rsidRPr="00390613">
        <w:t>, 111(1), pp. 104–109. Available at: https://doi.org/10.2105/AJPH.2020.305979.</w:t>
      </w:r>
    </w:p>
    <w:p w14:paraId="187B128F" w14:textId="5EA3A3F1" w:rsidR="00F034C9" w:rsidRPr="00726238" w:rsidRDefault="00F034C9" w:rsidP="00C72B70">
      <w:pPr>
        <w:pStyle w:val="NormalWeb"/>
        <w:rPr>
          <w:rFonts w:asciiTheme="minorHAnsi" w:hAnsiTheme="minorHAnsi"/>
        </w:rPr>
      </w:pPr>
      <w:r w:rsidRPr="00726238">
        <w:rPr>
          <w:rFonts w:asciiTheme="minorHAnsi" w:hAnsiTheme="minorHAnsi"/>
        </w:rPr>
        <w:fldChar w:fldCharType="end"/>
      </w:r>
    </w:p>
    <w:sectPr w:rsidR="00F034C9" w:rsidRPr="0072623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B3FAF" w14:textId="77777777" w:rsidR="00F26D53" w:rsidRDefault="00F26D53" w:rsidP="00C02EFE">
      <w:r>
        <w:separator/>
      </w:r>
    </w:p>
  </w:endnote>
  <w:endnote w:type="continuationSeparator" w:id="0">
    <w:p w14:paraId="7FD0DD4C" w14:textId="77777777" w:rsidR="00F26D53" w:rsidRDefault="00F26D53" w:rsidP="00C02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34567635"/>
      <w:docPartObj>
        <w:docPartGallery w:val="Page Numbers (Bottom of Page)"/>
        <w:docPartUnique/>
      </w:docPartObj>
    </w:sdtPr>
    <w:sdtContent>
      <w:p w14:paraId="55FCBD59" w14:textId="738DEBB7" w:rsidR="00685A1B" w:rsidRDefault="00685A1B" w:rsidP="00125C1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5ED723" w14:textId="77777777" w:rsidR="00685A1B" w:rsidRDefault="00685A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17360275"/>
      <w:docPartObj>
        <w:docPartGallery w:val="Page Numbers (Bottom of Page)"/>
        <w:docPartUnique/>
      </w:docPartObj>
    </w:sdtPr>
    <w:sdtContent>
      <w:p w14:paraId="482DA608" w14:textId="65BE64DE" w:rsidR="00685A1B" w:rsidRDefault="00685A1B" w:rsidP="00125C1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9842623" w14:textId="77777777" w:rsidR="00685A1B" w:rsidRDefault="00685A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6ABC" w14:textId="77777777" w:rsidR="00685A1B" w:rsidRDefault="00685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A006F" w14:textId="77777777" w:rsidR="00F26D53" w:rsidRDefault="00F26D53" w:rsidP="00C02EFE">
      <w:r>
        <w:separator/>
      </w:r>
    </w:p>
  </w:footnote>
  <w:footnote w:type="continuationSeparator" w:id="0">
    <w:p w14:paraId="08DC78B6" w14:textId="77777777" w:rsidR="00F26D53" w:rsidRDefault="00F26D53" w:rsidP="00C02EFE">
      <w:r>
        <w:continuationSeparator/>
      </w:r>
    </w:p>
  </w:footnote>
  <w:footnote w:id="1">
    <w:p w14:paraId="78FD4E0F" w14:textId="63F7FF20" w:rsidR="00C02EFE" w:rsidRDefault="00C02EFE">
      <w:pPr>
        <w:pStyle w:val="FootnoteText"/>
      </w:pPr>
      <w:r>
        <w:rPr>
          <w:rStyle w:val="FootnoteReference"/>
        </w:rPr>
        <w:footnoteRef/>
      </w:r>
      <w:r>
        <w:t xml:space="preserve"> </w:t>
      </w:r>
      <w:r w:rsidRPr="00C02EFE">
        <w:t>Jessica Trowbridge, PhD MPH</w:t>
      </w:r>
      <w:r>
        <w:t xml:space="preserve">; </w:t>
      </w:r>
      <w:r w:rsidRPr="00C02EFE">
        <w:t>Associate Research Scientist, Science, Policy and Engagement</w:t>
      </w:r>
      <w:r w:rsidR="00685A1B">
        <w:t>, PRHE</w:t>
      </w:r>
    </w:p>
  </w:footnote>
  <w:footnote w:id="2">
    <w:p w14:paraId="4EB8A9A2" w14:textId="396AA324" w:rsidR="00C02EFE" w:rsidRDefault="00C02EFE">
      <w:pPr>
        <w:pStyle w:val="FootnoteText"/>
      </w:pPr>
      <w:r>
        <w:rPr>
          <w:rStyle w:val="FootnoteReference"/>
        </w:rPr>
        <w:footnoteRef/>
      </w:r>
      <w:r>
        <w:t xml:space="preserve"> </w:t>
      </w:r>
      <w:r w:rsidRPr="00C02EFE">
        <w:t>Rashmi Joglekar, PhD</w:t>
      </w:r>
      <w:r>
        <w:t xml:space="preserve">; </w:t>
      </w:r>
      <w:r w:rsidRPr="00C02EFE">
        <w:t xml:space="preserve">Associate Director of Science, Policy </w:t>
      </w:r>
      <w:r w:rsidR="00685A1B">
        <w:t>and</w:t>
      </w:r>
      <w:r w:rsidRPr="00C02EFE">
        <w:t xml:space="preserve"> Engagement</w:t>
      </w:r>
      <w:r w:rsidR="00685A1B">
        <w:t>, PRHE</w:t>
      </w:r>
    </w:p>
  </w:footnote>
  <w:footnote w:id="3">
    <w:p w14:paraId="4E8A1F4D" w14:textId="1B8642B9" w:rsidR="00C02EFE" w:rsidRDefault="00C02EFE">
      <w:pPr>
        <w:pStyle w:val="FootnoteText"/>
      </w:pPr>
      <w:r>
        <w:rPr>
          <w:rStyle w:val="FootnoteReference"/>
        </w:rPr>
        <w:footnoteRef/>
      </w:r>
      <w:r>
        <w:t xml:space="preserve"> </w:t>
      </w:r>
      <w:r w:rsidRPr="00C02EFE">
        <w:t>Tracey J Woodruff, PhD, MPH</w:t>
      </w:r>
      <w:r>
        <w:t xml:space="preserve">; </w:t>
      </w:r>
      <w:r w:rsidRPr="00C02EFE">
        <w:t>Director of and Alison S. Carlson Endowed Professor for PRHE</w:t>
      </w:r>
      <w:r>
        <w:t xml:space="preserve">; </w:t>
      </w:r>
      <w:r w:rsidRPr="00C02EFE">
        <w:t>Professor in the UCSF Department of Obstetrics, Gynecology and Reproductive Sciences and the Philip R. Lee Institute for Health Policy Studies</w:t>
      </w:r>
      <w:r>
        <w:t xml:space="preserve">; </w:t>
      </w:r>
      <w:r w:rsidRPr="00C02EFE">
        <w:t xml:space="preserve">Director of the </w:t>
      </w:r>
      <w:proofErr w:type="spellStart"/>
      <w:r w:rsidRPr="00C02EFE">
        <w:t>EaRTH</w:t>
      </w:r>
      <w:proofErr w:type="spellEnd"/>
      <w:r w:rsidRPr="00C02EFE">
        <w:t xml:space="preserve"> Center</w:t>
      </w:r>
    </w:p>
    <w:p w14:paraId="7446BF1F" w14:textId="77777777" w:rsidR="00C02EFE" w:rsidRDefault="00C02EFE">
      <w:pPr>
        <w:pStyle w:val="FootnoteText"/>
      </w:pPr>
    </w:p>
    <w:p w14:paraId="127E3E0E" w14:textId="6A7893C1" w:rsidR="00C02EFE" w:rsidRDefault="00C02EFE">
      <w:pPr>
        <w:pStyle w:val="FootnoteText"/>
      </w:pPr>
      <w:r>
        <w:t>Program on Reproductive Health and the Environment, University of California, San Francisco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12AA3" w14:textId="77777777" w:rsidR="00685A1B" w:rsidRDefault="00685A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62E17" w14:textId="77777777" w:rsidR="00685A1B" w:rsidRDefault="00685A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A9283" w14:textId="77777777" w:rsidR="00685A1B" w:rsidRDefault="00685A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82DEF"/>
    <w:multiLevelType w:val="multilevel"/>
    <w:tmpl w:val="E97A765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15:restartNumberingAfterBreak="0">
    <w:nsid w:val="5488378A"/>
    <w:multiLevelType w:val="hybridMultilevel"/>
    <w:tmpl w:val="541287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6191450">
    <w:abstractNumId w:val="0"/>
  </w:num>
  <w:num w:numId="2" w16cid:durableId="367805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0A47"/>
    <w:rsid w:val="00002AE5"/>
    <w:rsid w:val="00085540"/>
    <w:rsid w:val="00097C37"/>
    <w:rsid w:val="000E7B5A"/>
    <w:rsid w:val="001405E0"/>
    <w:rsid w:val="001C3652"/>
    <w:rsid w:val="001D404D"/>
    <w:rsid w:val="001F382C"/>
    <w:rsid w:val="00254064"/>
    <w:rsid w:val="00257327"/>
    <w:rsid w:val="002F473A"/>
    <w:rsid w:val="002F6D28"/>
    <w:rsid w:val="00350BF0"/>
    <w:rsid w:val="00373239"/>
    <w:rsid w:val="00390613"/>
    <w:rsid w:val="0039322B"/>
    <w:rsid w:val="00396B99"/>
    <w:rsid w:val="003D5891"/>
    <w:rsid w:val="003E05D0"/>
    <w:rsid w:val="0040401D"/>
    <w:rsid w:val="00485422"/>
    <w:rsid w:val="004A3B50"/>
    <w:rsid w:val="004A6261"/>
    <w:rsid w:val="00527E3E"/>
    <w:rsid w:val="0053477B"/>
    <w:rsid w:val="0054515C"/>
    <w:rsid w:val="00573F36"/>
    <w:rsid w:val="0059698D"/>
    <w:rsid w:val="005C0DA4"/>
    <w:rsid w:val="005D0FBA"/>
    <w:rsid w:val="005F1523"/>
    <w:rsid w:val="006141FA"/>
    <w:rsid w:val="00616F6C"/>
    <w:rsid w:val="0062719D"/>
    <w:rsid w:val="00685A1B"/>
    <w:rsid w:val="00697D0E"/>
    <w:rsid w:val="00726238"/>
    <w:rsid w:val="00754C05"/>
    <w:rsid w:val="007A73AC"/>
    <w:rsid w:val="00804C6C"/>
    <w:rsid w:val="00811A0C"/>
    <w:rsid w:val="00897D87"/>
    <w:rsid w:val="008A59C9"/>
    <w:rsid w:val="008C7156"/>
    <w:rsid w:val="008F7E04"/>
    <w:rsid w:val="00921C04"/>
    <w:rsid w:val="00930928"/>
    <w:rsid w:val="00955512"/>
    <w:rsid w:val="00982CD9"/>
    <w:rsid w:val="009857B6"/>
    <w:rsid w:val="009A3A5B"/>
    <w:rsid w:val="009A4028"/>
    <w:rsid w:val="009C5586"/>
    <w:rsid w:val="009D2F81"/>
    <w:rsid w:val="009F55C7"/>
    <w:rsid w:val="00A32810"/>
    <w:rsid w:val="00A43239"/>
    <w:rsid w:val="00A57DDA"/>
    <w:rsid w:val="00A6194B"/>
    <w:rsid w:val="00AD3D07"/>
    <w:rsid w:val="00B72275"/>
    <w:rsid w:val="00B932AA"/>
    <w:rsid w:val="00C01999"/>
    <w:rsid w:val="00C02EFE"/>
    <w:rsid w:val="00C26E2D"/>
    <w:rsid w:val="00C47AF4"/>
    <w:rsid w:val="00C72B70"/>
    <w:rsid w:val="00CA084E"/>
    <w:rsid w:val="00CA0A47"/>
    <w:rsid w:val="00CE4BD0"/>
    <w:rsid w:val="00D151DF"/>
    <w:rsid w:val="00DD2560"/>
    <w:rsid w:val="00E2237C"/>
    <w:rsid w:val="00E40A5F"/>
    <w:rsid w:val="00E54900"/>
    <w:rsid w:val="00E6642A"/>
    <w:rsid w:val="00F034C9"/>
    <w:rsid w:val="00F26D53"/>
    <w:rsid w:val="00F30355"/>
    <w:rsid w:val="00F534F1"/>
    <w:rsid w:val="00FC2872"/>
    <w:rsid w:val="00FE6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140700"/>
  <w15:docId w15:val="{6939D2B2-C85D-B44E-9A64-EF99417B8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0A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0A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0A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0A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0A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0A4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0A4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0A4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0A4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A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0A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0A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0A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0A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0A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0A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0A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0A47"/>
    <w:rPr>
      <w:rFonts w:eastAsiaTheme="majorEastAsia" w:cstheme="majorBidi"/>
      <w:color w:val="272727" w:themeColor="text1" w:themeTint="D8"/>
    </w:rPr>
  </w:style>
  <w:style w:type="paragraph" w:styleId="Title">
    <w:name w:val="Title"/>
    <w:basedOn w:val="Normal"/>
    <w:next w:val="Normal"/>
    <w:link w:val="TitleChar"/>
    <w:uiPriority w:val="10"/>
    <w:qFormat/>
    <w:rsid w:val="00CA0A4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0A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0A4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0A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0A4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A0A47"/>
    <w:rPr>
      <w:i/>
      <w:iCs/>
      <w:color w:val="404040" w:themeColor="text1" w:themeTint="BF"/>
    </w:rPr>
  </w:style>
  <w:style w:type="paragraph" w:styleId="ListParagraph">
    <w:name w:val="List Paragraph"/>
    <w:basedOn w:val="Normal"/>
    <w:uiPriority w:val="34"/>
    <w:qFormat/>
    <w:rsid w:val="00CA0A47"/>
    <w:pPr>
      <w:ind w:left="720"/>
      <w:contextualSpacing/>
    </w:pPr>
  </w:style>
  <w:style w:type="character" w:styleId="IntenseEmphasis">
    <w:name w:val="Intense Emphasis"/>
    <w:basedOn w:val="DefaultParagraphFont"/>
    <w:uiPriority w:val="21"/>
    <w:qFormat/>
    <w:rsid w:val="00CA0A47"/>
    <w:rPr>
      <w:i/>
      <w:iCs/>
      <w:color w:val="0F4761" w:themeColor="accent1" w:themeShade="BF"/>
    </w:rPr>
  </w:style>
  <w:style w:type="paragraph" w:styleId="IntenseQuote">
    <w:name w:val="Intense Quote"/>
    <w:basedOn w:val="Normal"/>
    <w:next w:val="Normal"/>
    <w:link w:val="IntenseQuoteChar"/>
    <w:uiPriority w:val="30"/>
    <w:qFormat/>
    <w:rsid w:val="00CA0A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0A47"/>
    <w:rPr>
      <w:i/>
      <w:iCs/>
      <w:color w:val="0F4761" w:themeColor="accent1" w:themeShade="BF"/>
    </w:rPr>
  </w:style>
  <w:style w:type="character" w:styleId="IntenseReference">
    <w:name w:val="Intense Reference"/>
    <w:basedOn w:val="DefaultParagraphFont"/>
    <w:uiPriority w:val="32"/>
    <w:qFormat/>
    <w:rsid w:val="00CA0A47"/>
    <w:rPr>
      <w:b/>
      <w:bCs/>
      <w:smallCaps/>
      <w:color w:val="0F4761" w:themeColor="accent1" w:themeShade="BF"/>
      <w:spacing w:val="5"/>
    </w:rPr>
  </w:style>
  <w:style w:type="character" w:styleId="Hyperlink">
    <w:name w:val="Hyperlink"/>
    <w:basedOn w:val="DefaultParagraphFont"/>
    <w:uiPriority w:val="99"/>
    <w:unhideWhenUsed/>
    <w:rsid w:val="008A59C9"/>
    <w:rPr>
      <w:color w:val="0000FF"/>
      <w:u w:val="single"/>
    </w:rPr>
  </w:style>
  <w:style w:type="paragraph" w:styleId="NormalWeb">
    <w:name w:val="Normal (Web)"/>
    <w:basedOn w:val="Normal"/>
    <w:uiPriority w:val="99"/>
    <w:unhideWhenUsed/>
    <w:rsid w:val="002F6D28"/>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A32810"/>
    <w:rPr>
      <w:sz w:val="16"/>
      <w:szCs w:val="16"/>
    </w:rPr>
  </w:style>
  <w:style w:type="paragraph" w:styleId="CommentText">
    <w:name w:val="annotation text"/>
    <w:basedOn w:val="Normal"/>
    <w:link w:val="CommentTextChar"/>
    <w:uiPriority w:val="99"/>
    <w:semiHidden/>
    <w:unhideWhenUsed/>
    <w:rsid w:val="00A32810"/>
    <w:rPr>
      <w:sz w:val="20"/>
      <w:szCs w:val="20"/>
    </w:rPr>
  </w:style>
  <w:style w:type="character" w:customStyle="1" w:styleId="CommentTextChar">
    <w:name w:val="Comment Text Char"/>
    <w:basedOn w:val="DefaultParagraphFont"/>
    <w:link w:val="CommentText"/>
    <w:uiPriority w:val="99"/>
    <w:semiHidden/>
    <w:rsid w:val="00A32810"/>
    <w:rPr>
      <w:sz w:val="20"/>
      <w:szCs w:val="20"/>
    </w:rPr>
  </w:style>
  <w:style w:type="paragraph" w:styleId="CommentSubject">
    <w:name w:val="annotation subject"/>
    <w:basedOn w:val="CommentText"/>
    <w:next w:val="CommentText"/>
    <w:link w:val="CommentSubjectChar"/>
    <w:uiPriority w:val="99"/>
    <w:semiHidden/>
    <w:unhideWhenUsed/>
    <w:rsid w:val="00A32810"/>
    <w:rPr>
      <w:b/>
      <w:bCs/>
    </w:rPr>
  </w:style>
  <w:style w:type="character" w:customStyle="1" w:styleId="CommentSubjectChar">
    <w:name w:val="Comment Subject Char"/>
    <w:basedOn w:val="CommentTextChar"/>
    <w:link w:val="CommentSubject"/>
    <w:uiPriority w:val="99"/>
    <w:semiHidden/>
    <w:rsid w:val="00A32810"/>
    <w:rPr>
      <w:b/>
      <w:bCs/>
      <w:sz w:val="20"/>
      <w:szCs w:val="20"/>
    </w:rPr>
  </w:style>
  <w:style w:type="character" w:styleId="FollowedHyperlink">
    <w:name w:val="FollowedHyperlink"/>
    <w:basedOn w:val="DefaultParagraphFont"/>
    <w:uiPriority w:val="99"/>
    <w:semiHidden/>
    <w:unhideWhenUsed/>
    <w:rsid w:val="00CE4BD0"/>
    <w:rPr>
      <w:color w:val="96607D" w:themeColor="followedHyperlink"/>
      <w:u w:val="single"/>
    </w:rPr>
  </w:style>
  <w:style w:type="paragraph" w:styleId="Bibliography">
    <w:name w:val="Bibliography"/>
    <w:basedOn w:val="Normal"/>
    <w:next w:val="Normal"/>
    <w:uiPriority w:val="37"/>
    <w:unhideWhenUsed/>
    <w:rsid w:val="00F034C9"/>
    <w:pPr>
      <w:spacing w:after="240"/>
    </w:pPr>
  </w:style>
  <w:style w:type="character" w:styleId="UnresolvedMention">
    <w:name w:val="Unresolved Mention"/>
    <w:basedOn w:val="DefaultParagraphFont"/>
    <w:uiPriority w:val="99"/>
    <w:semiHidden/>
    <w:unhideWhenUsed/>
    <w:rsid w:val="00B72275"/>
    <w:rPr>
      <w:color w:val="605E5C"/>
      <w:shd w:val="clear" w:color="auto" w:fill="E1DFDD"/>
    </w:rPr>
  </w:style>
  <w:style w:type="paragraph" w:styleId="Revision">
    <w:name w:val="Revision"/>
    <w:hidden/>
    <w:uiPriority w:val="99"/>
    <w:semiHidden/>
    <w:rsid w:val="00527E3E"/>
  </w:style>
  <w:style w:type="paragraph" w:styleId="FootnoteText">
    <w:name w:val="footnote text"/>
    <w:basedOn w:val="Normal"/>
    <w:link w:val="FootnoteTextChar"/>
    <w:uiPriority w:val="99"/>
    <w:semiHidden/>
    <w:unhideWhenUsed/>
    <w:rsid w:val="00C02EFE"/>
    <w:rPr>
      <w:sz w:val="20"/>
      <w:szCs w:val="20"/>
    </w:rPr>
  </w:style>
  <w:style w:type="character" w:customStyle="1" w:styleId="FootnoteTextChar">
    <w:name w:val="Footnote Text Char"/>
    <w:basedOn w:val="DefaultParagraphFont"/>
    <w:link w:val="FootnoteText"/>
    <w:uiPriority w:val="99"/>
    <w:semiHidden/>
    <w:rsid w:val="00C02EFE"/>
    <w:rPr>
      <w:sz w:val="20"/>
      <w:szCs w:val="20"/>
    </w:rPr>
  </w:style>
  <w:style w:type="character" w:styleId="FootnoteReference">
    <w:name w:val="footnote reference"/>
    <w:basedOn w:val="DefaultParagraphFont"/>
    <w:uiPriority w:val="99"/>
    <w:semiHidden/>
    <w:unhideWhenUsed/>
    <w:rsid w:val="00C02EFE"/>
    <w:rPr>
      <w:vertAlign w:val="superscript"/>
    </w:rPr>
  </w:style>
  <w:style w:type="paragraph" w:styleId="Header">
    <w:name w:val="header"/>
    <w:basedOn w:val="Normal"/>
    <w:link w:val="HeaderChar"/>
    <w:uiPriority w:val="99"/>
    <w:unhideWhenUsed/>
    <w:rsid w:val="00685A1B"/>
    <w:pPr>
      <w:tabs>
        <w:tab w:val="center" w:pos="4680"/>
        <w:tab w:val="right" w:pos="9360"/>
      </w:tabs>
    </w:pPr>
  </w:style>
  <w:style w:type="character" w:customStyle="1" w:styleId="HeaderChar">
    <w:name w:val="Header Char"/>
    <w:basedOn w:val="DefaultParagraphFont"/>
    <w:link w:val="Header"/>
    <w:uiPriority w:val="99"/>
    <w:rsid w:val="00685A1B"/>
  </w:style>
  <w:style w:type="paragraph" w:styleId="Footer">
    <w:name w:val="footer"/>
    <w:basedOn w:val="Normal"/>
    <w:link w:val="FooterChar"/>
    <w:uiPriority w:val="99"/>
    <w:unhideWhenUsed/>
    <w:rsid w:val="00685A1B"/>
    <w:pPr>
      <w:tabs>
        <w:tab w:val="center" w:pos="4680"/>
        <w:tab w:val="right" w:pos="9360"/>
      </w:tabs>
    </w:pPr>
  </w:style>
  <w:style w:type="character" w:customStyle="1" w:styleId="FooterChar">
    <w:name w:val="Footer Char"/>
    <w:basedOn w:val="DefaultParagraphFont"/>
    <w:link w:val="Footer"/>
    <w:uiPriority w:val="99"/>
    <w:rsid w:val="00685A1B"/>
  </w:style>
  <w:style w:type="character" w:styleId="PageNumber">
    <w:name w:val="page number"/>
    <w:basedOn w:val="DefaultParagraphFont"/>
    <w:uiPriority w:val="99"/>
    <w:semiHidden/>
    <w:unhideWhenUsed/>
    <w:rsid w:val="00685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773042">
      <w:bodyDiv w:val="1"/>
      <w:marLeft w:val="0"/>
      <w:marRight w:val="0"/>
      <w:marTop w:val="0"/>
      <w:marBottom w:val="0"/>
      <w:divBdr>
        <w:top w:val="none" w:sz="0" w:space="0" w:color="auto"/>
        <w:left w:val="none" w:sz="0" w:space="0" w:color="auto"/>
        <w:bottom w:val="none" w:sz="0" w:space="0" w:color="auto"/>
        <w:right w:val="none" w:sz="0" w:space="0" w:color="auto"/>
      </w:divBdr>
    </w:div>
    <w:div w:id="1384863786">
      <w:bodyDiv w:val="1"/>
      <w:marLeft w:val="0"/>
      <w:marRight w:val="0"/>
      <w:marTop w:val="0"/>
      <w:marBottom w:val="0"/>
      <w:divBdr>
        <w:top w:val="none" w:sz="0" w:space="0" w:color="auto"/>
        <w:left w:val="none" w:sz="0" w:space="0" w:color="auto"/>
        <w:bottom w:val="none" w:sz="0" w:space="0" w:color="auto"/>
        <w:right w:val="none" w:sz="0" w:space="0" w:color="auto"/>
      </w:divBdr>
      <w:divsChild>
        <w:div w:id="1607275156">
          <w:marLeft w:val="480"/>
          <w:marRight w:val="0"/>
          <w:marTop w:val="0"/>
          <w:marBottom w:val="0"/>
          <w:divBdr>
            <w:top w:val="none" w:sz="0" w:space="0" w:color="auto"/>
            <w:left w:val="none" w:sz="0" w:space="0" w:color="auto"/>
            <w:bottom w:val="none" w:sz="0" w:space="0" w:color="auto"/>
            <w:right w:val="none" w:sz="0" w:space="0" w:color="auto"/>
          </w:divBdr>
          <w:divsChild>
            <w:div w:id="181915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21/acs.est.9b05490"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doi.org/10.1021/acs.est.1c0514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Academia</Category>
    <Filename xmlns="d42e65b2-cf21-49c1-b27d-d23f90380c0e" xsi:nil="true"/>
    <Doctype xmlns="d42e65b2-cf21-49c1-b27d-d23f90380c0e">input</Doctype>
    <Contributor xmlns="d42e65b2-cf21-49c1-b27d-d23f90380c0e">University of California, San Francisco, Program on Reproductive Health and the Environment</Contributor>
  </documentManagement>
</p:properties>
</file>

<file path=customXml/itemProps1.xml><?xml version="1.0" encoding="utf-8"?>
<ds:datastoreItem xmlns:ds="http://schemas.openxmlformats.org/officeDocument/2006/customXml" ds:itemID="{57828220-1F27-9C40-9EE0-F674D183140C}">
  <ds:schemaRefs>
    <ds:schemaRef ds:uri="http://schemas.openxmlformats.org/officeDocument/2006/bibliography"/>
  </ds:schemaRefs>
</ds:datastoreItem>
</file>

<file path=customXml/itemProps2.xml><?xml version="1.0" encoding="utf-8"?>
<ds:datastoreItem xmlns:ds="http://schemas.openxmlformats.org/officeDocument/2006/customXml" ds:itemID="{88ADB0C0-675D-44E4-A9F4-9FF41B25CF3C}"/>
</file>

<file path=customXml/itemProps3.xml><?xml version="1.0" encoding="utf-8"?>
<ds:datastoreItem xmlns:ds="http://schemas.openxmlformats.org/officeDocument/2006/customXml" ds:itemID="{4D83F958-7071-44C5-90B4-25C9D3D3B856}"/>
</file>

<file path=customXml/itemProps4.xml><?xml version="1.0" encoding="utf-8"?>
<ds:datastoreItem xmlns:ds="http://schemas.openxmlformats.org/officeDocument/2006/customXml" ds:itemID="{7BAC3AF3-7F6F-4264-A5D2-12BE47A9E96C}"/>
</file>

<file path=docProps/app.xml><?xml version="1.0" encoding="utf-8"?>
<Properties xmlns="http://schemas.openxmlformats.org/officeDocument/2006/extended-properties" xmlns:vt="http://schemas.openxmlformats.org/officeDocument/2006/docPropsVTypes">
  <Template>Normal.dotm</Template>
  <TotalTime>6</TotalTime>
  <Pages>10</Pages>
  <Words>24607</Words>
  <Characters>140265</Characters>
  <Application>Microsoft Office Word</Application>
  <DocSecurity>0</DocSecurity>
  <Lines>1168</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Trowbridge, Jessica</dc:creator>
  <cp:keywords/>
  <dc:description/>
  <cp:lastModifiedBy>Trowbridge, Jessica</cp:lastModifiedBy>
  <cp:revision>5</cp:revision>
  <dcterms:created xsi:type="dcterms:W3CDTF">2024-04-13T02:48:00Z</dcterms:created>
  <dcterms:modified xsi:type="dcterms:W3CDTF">2024-04-13T02:59:00Z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id="xdw6Lv3K"/&gt;&lt;style id="http://www.zotero.org/styles/harvard-cite-them-right" hasBibliography="1" bibliographyStyleHasBeenSet="1"/&gt;&lt;prefs&gt;&lt;pref name="fieldType" value="Field"/&gt;&lt;pref name="dontAskDe</vt:lpwstr>
  </property>
  <property fmtid="{D5CDD505-2E9C-101B-9397-08002B2CF9AE}" pid="3" name="ZOTERO_PREF_2">
    <vt:lpwstr>layCitationUpdates" value="true"/&gt;&lt;/prefs&gt;&lt;/data&gt;</vt:lpwstr>
  </property>
  <property fmtid="{D5CDD505-2E9C-101B-9397-08002B2CF9AE}" pid="4" name="ContentTypeId">
    <vt:lpwstr>0x0101009D953D6983EF5F4EB0B6A5354F975E96</vt:lpwstr>
  </property>
</Properties>
</file>