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41476" w:rsidRDefault="00841476">
      <w:pPr>
        <w:pStyle w:val="BodyText"/>
        <w:rPr>
          <w:sz w:val="20"/>
        </w:rPr>
      </w:pPr>
    </w:p>
    <w:p w:rsidR="00841476" w:rsidRDefault="006E46B1" w:rsidP="006E46B1">
      <w:pPr>
        <w:jc w:val="center"/>
        <w:rPr>
          <w:rFonts w:ascii="Times New Roman"/>
          <w:sz w:val="18"/>
        </w:rPr>
        <w:sectPr w:rsidR="00841476">
          <w:headerReference w:type="default" r:id="rId7"/>
          <w:type w:val="continuous"/>
          <w:pgSz w:w="16840" w:h="11910" w:orient="landscape"/>
          <w:pgMar w:top="1500" w:right="1120" w:bottom="280" w:left="960" w:header="855" w:footer="720" w:gutter="0"/>
          <w:cols w:space="720"/>
        </w:sectPr>
      </w:pPr>
      <w:r w:rsidRPr="006E46B1">
        <w:rPr>
          <w:sz w:val="20"/>
        </w:rPr>
        <w:drawing>
          <wp:inline distT="0" distB="0" distL="0" distR="0" wp14:anchorId="1ECA5085" wp14:editId="527FCCD7">
            <wp:extent cx="8388449" cy="586474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94661" cy="5869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6E46B1" w:rsidP="006E46B1">
      <w:pPr>
        <w:jc w:val="center"/>
        <w:rPr>
          <w:sz w:val="18"/>
        </w:rPr>
        <w:sectPr w:rsidR="00841476">
          <w:pgSz w:w="16840" w:h="11910" w:orient="landscape"/>
          <w:pgMar w:top="1500" w:right="1120" w:bottom="280" w:left="960" w:header="855" w:footer="0" w:gutter="0"/>
          <w:cols w:space="720"/>
        </w:sectPr>
      </w:pPr>
      <w:r w:rsidRPr="006E46B1">
        <w:rPr>
          <w:sz w:val="20"/>
        </w:rPr>
        <w:lastRenderedPageBreak/>
        <w:drawing>
          <wp:inline distT="0" distB="0" distL="0" distR="0" wp14:anchorId="6A8065C3" wp14:editId="5ACCD6A3">
            <wp:extent cx="8639810" cy="5560828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2346" cy="5562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841476" w:rsidRDefault="00841476">
      <w:pPr>
        <w:pStyle w:val="BodyText"/>
        <w:spacing w:before="6"/>
        <w:rPr>
          <w:sz w:val="18"/>
        </w:rPr>
      </w:pPr>
    </w:p>
    <w:p w:rsidR="00841476" w:rsidRDefault="00841476" w:rsidP="006E46B1">
      <w:pPr>
        <w:jc w:val="center"/>
        <w:rPr>
          <w:sz w:val="20"/>
        </w:rPr>
      </w:pPr>
    </w:p>
    <w:p w:rsidR="006E46B1" w:rsidRDefault="006E46B1" w:rsidP="006E46B1">
      <w:pPr>
        <w:jc w:val="center"/>
        <w:rPr>
          <w:sz w:val="20"/>
        </w:rPr>
      </w:pPr>
    </w:p>
    <w:p w:rsidR="00841476" w:rsidRDefault="00841476">
      <w:pPr>
        <w:spacing w:before="4"/>
        <w:rPr>
          <w:sz w:val="25"/>
        </w:rPr>
      </w:pPr>
    </w:p>
    <w:p w:rsidR="00841476" w:rsidRDefault="00197C92">
      <w:pPr>
        <w:pStyle w:val="Heading1"/>
        <w:spacing w:before="92"/>
      </w:pPr>
      <w:proofErr w:type="spellStart"/>
      <w:r>
        <w:t>Sorowako</w:t>
      </w:r>
      <w:proofErr w:type="spellEnd"/>
      <w:r>
        <w:t xml:space="preserve"> Nickel Smelters and Mining Development Project in Indonesia</w:t>
      </w:r>
    </w:p>
    <w:p w:rsidR="00841476" w:rsidRDefault="00841476">
      <w:pPr>
        <w:pStyle w:val="BodyText"/>
        <w:rPr>
          <w:rFonts w:ascii="Arial"/>
          <w:b/>
          <w:sz w:val="20"/>
        </w:rPr>
      </w:pPr>
    </w:p>
    <w:p w:rsidR="00841476" w:rsidRDefault="00197C92">
      <w:pPr>
        <w:pStyle w:val="BodyText"/>
        <w:spacing w:before="2"/>
        <w:rPr>
          <w:rFonts w:ascii="Arial"/>
          <w:b/>
          <w:sz w:val="26"/>
        </w:rPr>
      </w:pPr>
      <w:r>
        <w:rPr>
          <w:noProof/>
        </w:rPr>
        <w:drawing>
          <wp:anchor distT="0" distB="0" distL="0" distR="0" simplePos="0" relativeHeight="251658240" behindDoc="0" locked="0" layoutInCell="1" allowOverlap="1">
            <wp:simplePos x="0" y="0"/>
            <wp:positionH relativeFrom="page">
              <wp:posOffset>518159</wp:posOffset>
            </wp:positionH>
            <wp:positionV relativeFrom="paragraph">
              <wp:posOffset>216332</wp:posOffset>
            </wp:positionV>
            <wp:extent cx="3276148" cy="1842516"/>
            <wp:effectExtent l="0" t="0" r="0" b="0"/>
            <wp:wrapTopAndBottom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148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3939540</wp:posOffset>
            </wp:positionH>
            <wp:positionV relativeFrom="paragraph">
              <wp:posOffset>216332</wp:posOffset>
            </wp:positionV>
            <wp:extent cx="3282497" cy="1842516"/>
            <wp:effectExtent l="0" t="0" r="0" b="0"/>
            <wp:wrapTopAndBottom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497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2"/>
        <w:rPr>
          <w:rFonts w:ascii="Arial"/>
          <w:b/>
          <w:sz w:val="9"/>
        </w:rPr>
      </w:pPr>
    </w:p>
    <w:p w:rsidR="00841476" w:rsidRDefault="00197C92">
      <w:pPr>
        <w:pStyle w:val="BodyText"/>
        <w:tabs>
          <w:tab w:val="left" w:pos="5645"/>
        </w:tabs>
        <w:spacing w:before="93"/>
        <w:ind w:left="255"/>
      </w:pPr>
      <w:proofErr w:type="spellStart"/>
      <w:r>
        <w:t>Malili</w:t>
      </w:r>
      <w:proofErr w:type="spellEnd"/>
      <w:r>
        <w:t xml:space="preserve"> River (July</w:t>
      </w:r>
      <w:r>
        <w:rPr>
          <w:spacing w:val="-7"/>
        </w:rPr>
        <w:t xml:space="preserve"> </w:t>
      </w:r>
      <w:r>
        <w:t>15, 2022)</w:t>
      </w:r>
      <w:r>
        <w:tab/>
        <w:t xml:space="preserve">Fishermen and boat along the </w:t>
      </w:r>
      <w:proofErr w:type="spellStart"/>
      <w:r>
        <w:t>Malili</w:t>
      </w:r>
      <w:proofErr w:type="spellEnd"/>
      <w:r>
        <w:t xml:space="preserve"> River (July 15,</w:t>
      </w:r>
      <w:r>
        <w:rPr>
          <w:spacing w:val="-12"/>
        </w:rPr>
        <w:t xml:space="preserve"> </w:t>
      </w:r>
      <w:r>
        <w:t>2022)</w:t>
      </w: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5"/>
        <w:rPr>
          <w:sz w:val="22"/>
        </w:rPr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518159</wp:posOffset>
            </wp:positionH>
            <wp:positionV relativeFrom="paragraph">
              <wp:posOffset>188892</wp:posOffset>
            </wp:positionV>
            <wp:extent cx="3307782" cy="1847088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07782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" behindDoc="0" locked="0" layoutInCell="1" allowOverlap="1">
            <wp:simplePos x="0" y="0"/>
            <wp:positionH relativeFrom="page">
              <wp:posOffset>3939540</wp:posOffset>
            </wp:positionH>
            <wp:positionV relativeFrom="paragraph">
              <wp:posOffset>193337</wp:posOffset>
            </wp:positionV>
            <wp:extent cx="3276148" cy="1842516"/>
            <wp:effectExtent l="0" t="0" r="0" b="0"/>
            <wp:wrapTopAndBottom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148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3"/>
        <w:rPr>
          <w:sz w:val="9"/>
        </w:rPr>
      </w:pPr>
    </w:p>
    <w:p w:rsidR="00841476" w:rsidRDefault="00197C92">
      <w:pPr>
        <w:pStyle w:val="BodyText"/>
        <w:tabs>
          <w:tab w:val="left" w:pos="5645"/>
        </w:tabs>
        <w:spacing w:before="92"/>
        <w:ind w:left="255"/>
      </w:pPr>
      <w:r>
        <w:t xml:space="preserve">Location of </w:t>
      </w:r>
      <w:r>
        <w:rPr>
          <w:spacing w:val="-4"/>
        </w:rPr>
        <w:t xml:space="preserve">Water </w:t>
      </w:r>
      <w:r>
        <w:t xml:space="preserve">Sampling </w:t>
      </w:r>
      <w:proofErr w:type="gramStart"/>
      <w:r>
        <w:t>A</w:t>
      </w:r>
      <w:proofErr w:type="gramEnd"/>
      <w:r>
        <w:t xml:space="preserve"> (July</w:t>
      </w:r>
      <w:r>
        <w:rPr>
          <w:spacing w:val="-30"/>
        </w:rPr>
        <w:t xml:space="preserve"> </w:t>
      </w:r>
      <w:r>
        <w:t>15, 2022)</w:t>
      </w:r>
      <w:r>
        <w:tab/>
      </w:r>
      <w:proofErr w:type="spellStart"/>
      <w:r>
        <w:t>Balantang</w:t>
      </w:r>
      <w:proofErr w:type="spellEnd"/>
      <w:r>
        <w:t xml:space="preserve"> Port. Location of sampling B (July 15,</w:t>
      </w:r>
      <w:r>
        <w:rPr>
          <w:spacing w:val="-8"/>
        </w:rPr>
        <w:t xml:space="preserve"> </w:t>
      </w:r>
      <w:r>
        <w:t>2022)</w:t>
      </w: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rPr>
          <w:sz w:val="23"/>
        </w:rPr>
      </w:pPr>
      <w:r>
        <w:rPr>
          <w:noProof/>
        </w:rPr>
        <w:drawing>
          <wp:anchor distT="0" distB="0" distL="0" distR="0" simplePos="0" relativeHeight="5" behindDoc="0" locked="0" layoutInCell="1" allowOverlap="1">
            <wp:simplePos x="0" y="0"/>
            <wp:positionH relativeFrom="page">
              <wp:posOffset>518159</wp:posOffset>
            </wp:positionH>
            <wp:positionV relativeFrom="paragraph">
              <wp:posOffset>193210</wp:posOffset>
            </wp:positionV>
            <wp:extent cx="3282497" cy="1842516"/>
            <wp:effectExtent l="0" t="0" r="0" b="0"/>
            <wp:wrapTopAndBottom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497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" behindDoc="0" locked="0" layoutInCell="1" allowOverlap="1">
            <wp:simplePos x="0" y="0"/>
            <wp:positionH relativeFrom="page">
              <wp:posOffset>3939540</wp:posOffset>
            </wp:positionH>
            <wp:positionV relativeFrom="paragraph">
              <wp:posOffset>193210</wp:posOffset>
            </wp:positionV>
            <wp:extent cx="3282497" cy="1842516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497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4"/>
        <w:rPr>
          <w:sz w:val="9"/>
        </w:rPr>
      </w:pPr>
    </w:p>
    <w:p w:rsidR="00841476" w:rsidRDefault="00197C92">
      <w:pPr>
        <w:pStyle w:val="BodyText"/>
        <w:tabs>
          <w:tab w:val="left" w:pos="5645"/>
        </w:tabs>
        <w:spacing w:before="92"/>
        <w:ind w:left="255"/>
      </w:pPr>
      <w:r>
        <w:t>Coal for the smelters as fuel (July</w:t>
      </w:r>
      <w:r>
        <w:rPr>
          <w:spacing w:val="-8"/>
        </w:rPr>
        <w:t xml:space="preserve"> </w:t>
      </w:r>
      <w:r>
        <w:t>15, 2022)</w:t>
      </w:r>
      <w:r>
        <w:tab/>
        <w:t>Barge and a small boat for loading purpose (July 15,</w:t>
      </w:r>
      <w:r>
        <w:rPr>
          <w:spacing w:val="-15"/>
        </w:rPr>
        <w:t xml:space="preserve"> </w:t>
      </w:r>
      <w:r>
        <w:t>2022)</w:t>
      </w:r>
    </w:p>
    <w:p w:rsidR="00841476" w:rsidRDefault="00841476">
      <w:pPr>
        <w:sectPr w:rsidR="00841476">
          <w:headerReference w:type="default" r:id="rId16"/>
          <w:footerReference w:type="default" r:id="rId17"/>
          <w:pgSz w:w="11910" w:h="16840"/>
          <w:pgMar w:top="1060" w:right="420" w:bottom="560" w:left="560" w:header="605" w:footer="377" w:gutter="0"/>
          <w:pgNumType w:start="1"/>
          <w:cols w:space="720"/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2"/>
        <w:rPr>
          <w:sz w:val="16"/>
        </w:rPr>
      </w:pPr>
    </w:p>
    <w:p w:rsidR="00841476" w:rsidRDefault="00197C92">
      <w:pPr>
        <w:tabs>
          <w:tab w:val="left" w:pos="5502"/>
        </w:tabs>
        <w:ind w:left="114"/>
        <w:rPr>
          <w:rFonts w:ascii="Times New Roman"/>
          <w:sz w:val="20"/>
        </w:rPr>
      </w:pPr>
      <w:r>
        <w:rPr>
          <w:rFonts w:ascii="Times New Roman"/>
          <w:noProof/>
          <w:position w:val="5"/>
          <w:sz w:val="20"/>
        </w:rPr>
        <w:drawing>
          <wp:inline distT="0" distB="0" distL="0" distR="0">
            <wp:extent cx="3282497" cy="1842516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2497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5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349899" cy="1906524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9899" cy="1906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6"/>
        <w:rPr>
          <w:sz w:val="7"/>
        </w:rPr>
      </w:pPr>
    </w:p>
    <w:p w:rsidR="00841476" w:rsidRDefault="00841476">
      <w:pPr>
        <w:rPr>
          <w:sz w:val="7"/>
        </w:rPr>
        <w:sectPr w:rsidR="00841476">
          <w:pgSz w:w="11910" w:h="16840"/>
          <w:pgMar w:top="1060" w:right="420" w:bottom="560" w:left="560" w:header="605" w:footer="377" w:gutter="0"/>
          <w:cols w:space="720"/>
        </w:sectPr>
      </w:pPr>
    </w:p>
    <w:p w:rsidR="00841476" w:rsidRDefault="00197C92">
      <w:pPr>
        <w:pStyle w:val="BodyText"/>
        <w:spacing w:before="92" w:line="357" w:lineRule="auto"/>
        <w:ind w:left="114" w:right="36"/>
      </w:pPr>
      <w:r>
        <w:lastRenderedPageBreak/>
        <w:t>Mori Island where sulfur leakage was reported in August 2021. Location of Sampling C (July 15, 2022)</w:t>
      </w:r>
    </w:p>
    <w:p w:rsidR="00841476" w:rsidRDefault="00197C92">
      <w:pPr>
        <w:pStyle w:val="BodyText"/>
        <w:spacing w:before="5"/>
        <w:rPr>
          <w:sz w:val="24"/>
        </w:rPr>
      </w:pPr>
      <w:r>
        <w:rPr>
          <w:noProof/>
        </w:rPr>
        <w:drawing>
          <wp:anchor distT="0" distB="0" distL="0" distR="0" simplePos="0" relativeHeight="7" behindDoc="0" locked="0" layoutInCell="1" allowOverlap="1">
            <wp:simplePos x="0" y="0"/>
            <wp:positionH relativeFrom="page">
              <wp:posOffset>427990</wp:posOffset>
            </wp:positionH>
            <wp:positionV relativeFrom="paragraph">
              <wp:posOffset>203770</wp:posOffset>
            </wp:positionV>
            <wp:extent cx="3234055" cy="1805939"/>
            <wp:effectExtent l="0" t="0" r="0" b="0"/>
            <wp:wrapTopAndBottom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4055" cy="1805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47" w:line="357" w:lineRule="auto"/>
        <w:ind w:left="114" w:right="36"/>
      </w:pPr>
      <w:r>
        <w:t xml:space="preserve">Housing program for fishermen’s family by the government at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Wewangriu</w:t>
      </w:r>
      <w:proofErr w:type="spellEnd"/>
      <w: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Malili</w:t>
      </w:r>
      <w:proofErr w:type="spellEnd"/>
      <w:r>
        <w:t>. (July 15, 2022)</w:t>
      </w:r>
    </w:p>
    <w:p w:rsidR="00841476" w:rsidRDefault="00197C92">
      <w:pPr>
        <w:pStyle w:val="BodyText"/>
        <w:spacing w:before="92" w:line="357" w:lineRule="auto"/>
        <w:ind w:left="115" w:right="117"/>
        <w:jc w:val="both"/>
      </w:pPr>
      <w:r>
        <w:br w:type="column"/>
      </w:r>
      <w:r>
        <w:lastRenderedPageBreak/>
        <w:t xml:space="preserve">Caution by PTVI says “It is strictly forbidden to moor a tugboat / barge on the island of </w:t>
      </w:r>
      <w:proofErr w:type="spellStart"/>
      <w:r>
        <w:t>mori</w:t>
      </w:r>
      <w:proofErr w:type="spellEnd"/>
      <w:r>
        <w:t xml:space="preserve"> and its surroundings.” (July 15, 2022)</w:t>
      </w: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841476">
      <w:pPr>
        <w:pStyle w:val="BodyText"/>
        <w:spacing w:before="6"/>
        <w:rPr>
          <w:sz w:val="30"/>
        </w:rPr>
      </w:pPr>
    </w:p>
    <w:p w:rsidR="00841476" w:rsidRDefault="00197C92">
      <w:pPr>
        <w:pStyle w:val="BodyText"/>
        <w:ind w:left="115"/>
        <w:jc w:val="both"/>
      </w:pPr>
      <w:r>
        <w:rPr>
          <w:noProof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3849370</wp:posOffset>
            </wp:positionH>
            <wp:positionV relativeFrom="paragraph">
              <wp:posOffset>-1845529</wp:posOffset>
            </wp:positionV>
            <wp:extent cx="3183889" cy="1786254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3889" cy="17862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t>Desa</w:t>
      </w:r>
      <w:proofErr w:type="spellEnd"/>
      <w:r>
        <w:t xml:space="preserve"> </w:t>
      </w:r>
      <w:proofErr w:type="spellStart"/>
      <w:r>
        <w:t>Wewangriu</w:t>
      </w:r>
      <w:proofErr w:type="spellEnd"/>
      <w: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Malili</w:t>
      </w:r>
      <w:proofErr w:type="spellEnd"/>
      <w:r>
        <w:t>. (July 15, 2022)</w:t>
      </w:r>
    </w:p>
    <w:p w:rsidR="00841476" w:rsidRDefault="00841476">
      <w:pPr>
        <w:jc w:val="both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327" w:space="61"/>
            <w:col w:w="5542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4"/>
        <w:rPr>
          <w:sz w:val="14"/>
        </w:rPr>
      </w:pPr>
    </w:p>
    <w:p w:rsidR="00841476" w:rsidRDefault="00197C92">
      <w:pPr>
        <w:tabs>
          <w:tab w:val="left" w:pos="5502"/>
        </w:tabs>
        <w:ind w:left="114"/>
        <w:rPr>
          <w:rFonts w:ascii="Times New Roman"/>
          <w:sz w:val="20"/>
        </w:rPr>
      </w:pPr>
      <w:r>
        <w:rPr>
          <w:rFonts w:ascii="Times New Roman"/>
          <w:noProof/>
          <w:position w:val="3"/>
          <w:sz w:val="20"/>
        </w:rPr>
        <w:drawing>
          <wp:inline distT="0" distB="0" distL="0" distR="0">
            <wp:extent cx="3273855" cy="1828800"/>
            <wp:effectExtent l="0" t="0" r="0" b="0"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85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3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359450" cy="1865376"/>
            <wp:effectExtent l="0" t="0" r="0" b="0"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9450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6"/>
        <w:rPr>
          <w:sz w:val="10"/>
        </w:rPr>
      </w:pPr>
    </w:p>
    <w:p w:rsidR="00841476" w:rsidRDefault="00841476">
      <w:pPr>
        <w:rPr>
          <w:sz w:val="10"/>
        </w:rPr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197C92">
      <w:pPr>
        <w:pStyle w:val="BodyText"/>
        <w:spacing w:before="92" w:line="357" w:lineRule="auto"/>
        <w:ind w:left="114" w:right="18"/>
      </w:pPr>
      <w:proofErr w:type="spellStart"/>
      <w:r>
        <w:lastRenderedPageBreak/>
        <w:t>Desa</w:t>
      </w:r>
      <w:proofErr w:type="spellEnd"/>
      <w:r>
        <w:t xml:space="preserve"> </w:t>
      </w:r>
      <w:proofErr w:type="spellStart"/>
      <w:r>
        <w:t>Wewangriu</w:t>
      </w:r>
      <w:proofErr w:type="spellEnd"/>
      <w: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Malili</w:t>
      </w:r>
      <w:proofErr w:type="spellEnd"/>
      <w:r>
        <w:t>. Location of sampling D (July 16, 2022)</w:t>
      </w:r>
    </w:p>
    <w:p w:rsidR="00841476" w:rsidRDefault="00197C92">
      <w:pPr>
        <w:pStyle w:val="BodyText"/>
        <w:spacing w:before="92"/>
        <w:ind w:left="115"/>
      </w:pPr>
      <w:r>
        <w:br w:type="column"/>
      </w:r>
      <w:proofErr w:type="spellStart"/>
      <w:r>
        <w:lastRenderedPageBreak/>
        <w:t>Desa</w:t>
      </w:r>
      <w:proofErr w:type="spellEnd"/>
      <w:r>
        <w:t xml:space="preserve"> </w:t>
      </w:r>
      <w:proofErr w:type="spellStart"/>
      <w:r>
        <w:t>Wewangriu</w:t>
      </w:r>
      <w:proofErr w:type="spellEnd"/>
      <w: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Malili</w:t>
      </w:r>
      <w:proofErr w:type="spellEnd"/>
      <w:r>
        <w:t>. (July 16, 2022)</w:t>
      </w:r>
    </w:p>
    <w:p w:rsidR="00841476" w:rsidRDefault="00841476">
      <w:pPr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325" w:space="63"/>
            <w:col w:w="5542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10"/>
        <w:rPr>
          <w:sz w:val="12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74712" cy="1728216"/>
            <wp:effectExtent l="0" t="0" r="0" b="0"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4712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2"/>
          <w:sz w:val="20"/>
        </w:rPr>
        <w:drawing>
          <wp:inline distT="0" distB="0" distL="0" distR="0">
            <wp:extent cx="3054111" cy="1714500"/>
            <wp:effectExtent l="0" t="0" r="0" b="0"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pgSz w:w="11910" w:h="16840"/>
          <w:pgMar w:top="1060" w:right="420" w:bottom="560" w:left="560" w:header="605" w:footer="377" w:gutter="0"/>
          <w:cols w:space="720"/>
        </w:sectPr>
      </w:pPr>
    </w:p>
    <w:p w:rsidR="00841476" w:rsidRDefault="00197C92">
      <w:pPr>
        <w:pStyle w:val="BodyText"/>
        <w:spacing w:before="68" w:line="357" w:lineRule="auto"/>
        <w:ind w:left="572"/>
      </w:pPr>
      <w:r>
        <w:lastRenderedPageBreak/>
        <w:t xml:space="preserve">Merge point of </w:t>
      </w:r>
      <w:proofErr w:type="spellStart"/>
      <w:r>
        <w:t>Lalona</w:t>
      </w:r>
      <w:proofErr w:type="spellEnd"/>
      <w:r>
        <w:t xml:space="preserve"> River (left) and </w:t>
      </w:r>
      <w:proofErr w:type="spellStart"/>
      <w:r>
        <w:t>Pongkeru</w:t>
      </w:r>
      <w:proofErr w:type="spellEnd"/>
      <w:r>
        <w:t xml:space="preserve"> River (right) into </w:t>
      </w:r>
      <w:proofErr w:type="spellStart"/>
      <w:r>
        <w:t>Malili</w:t>
      </w:r>
      <w:proofErr w:type="spellEnd"/>
      <w:r>
        <w:t xml:space="preserve"> River (July 16, 2022)</w:t>
      </w:r>
    </w:p>
    <w:p w:rsidR="00841476" w:rsidRDefault="00197C92">
      <w:pPr>
        <w:pStyle w:val="BodyText"/>
        <w:spacing w:before="68"/>
        <w:ind w:left="178"/>
      </w:pPr>
      <w:r>
        <w:br w:type="column"/>
      </w:r>
      <w:proofErr w:type="spellStart"/>
      <w:r>
        <w:lastRenderedPageBreak/>
        <w:t>Pongkeru</w:t>
      </w:r>
      <w:proofErr w:type="spellEnd"/>
      <w:r>
        <w:t xml:space="preserve"> </w:t>
      </w:r>
      <w:proofErr w:type="spellStart"/>
      <w:r>
        <w:t>Rivert</w:t>
      </w:r>
      <w:proofErr w:type="spellEnd"/>
      <w:r>
        <w:t>. Location of sampling E (July 16, 2022)</w:t>
      </w:r>
    </w:p>
    <w:p w:rsidR="00841476" w:rsidRDefault="00841476">
      <w:pPr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5" w:space="40"/>
            <w:col w:w="5465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3"/>
        <w:rPr>
          <w:sz w:val="28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73583" cy="1728216"/>
            <wp:effectExtent l="0" t="0" r="0" b="0"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583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2"/>
          <w:sz w:val="20"/>
        </w:rPr>
        <w:drawing>
          <wp:inline distT="0" distB="0" distL="0" distR="0">
            <wp:extent cx="3054111" cy="1714500"/>
            <wp:effectExtent l="0" t="0" r="0" b="0"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197C92">
      <w:pPr>
        <w:pStyle w:val="BodyText"/>
        <w:spacing w:before="68" w:line="357" w:lineRule="auto"/>
        <w:ind w:left="572"/>
      </w:pPr>
      <w:r>
        <w:lastRenderedPageBreak/>
        <w:t>Siltation ponds for PT CLM. Location of sampling F (July 16, 2022)</w:t>
      </w:r>
    </w:p>
    <w:p w:rsidR="00841476" w:rsidRDefault="00197C92">
      <w:pPr>
        <w:pStyle w:val="BodyText"/>
        <w:spacing w:before="68" w:line="357" w:lineRule="auto"/>
        <w:ind w:left="179" w:right="233"/>
      </w:pPr>
      <w:r>
        <w:br w:type="column"/>
      </w:r>
      <w:proofErr w:type="spellStart"/>
      <w:r>
        <w:lastRenderedPageBreak/>
        <w:t>Laoli</w:t>
      </w:r>
      <w:proofErr w:type="spellEnd"/>
      <w:r>
        <w:t xml:space="preserve"> River near the nickel mining site of PT CLM. Location of sampling G (July 16, 2022)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4" w:space="40"/>
            <w:col w:w="5466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8"/>
        <w:rPr>
          <w:sz w:val="28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197C92">
      <w:pPr>
        <w:pStyle w:val="BodyText"/>
        <w:tabs>
          <w:tab w:val="left" w:pos="5209"/>
        </w:tabs>
        <w:spacing w:before="156"/>
        <w:ind w:left="139"/>
        <w:jc w:val="center"/>
      </w:pPr>
      <w:proofErr w:type="spellStart"/>
      <w:r>
        <w:t>Lalona</w:t>
      </w:r>
      <w:proofErr w:type="spellEnd"/>
      <w:r>
        <w:t xml:space="preserve"> </w:t>
      </w:r>
      <w:r>
        <w:rPr>
          <w:spacing w:val="-3"/>
        </w:rPr>
        <w:t xml:space="preserve">River. </w:t>
      </w:r>
      <w:r>
        <w:t>Location of sampling H (July</w:t>
      </w:r>
      <w:r>
        <w:rPr>
          <w:spacing w:val="2"/>
        </w:rPr>
        <w:t xml:space="preserve"> </w:t>
      </w:r>
      <w:r>
        <w:t>16, 2022)</w:t>
      </w:r>
      <w:r>
        <w:tab/>
      </w:r>
      <w:proofErr w:type="gramStart"/>
      <w:r>
        <w:t>Spring</w:t>
      </w:r>
      <w:proofErr w:type="gramEnd"/>
      <w:r>
        <w:rPr>
          <w:spacing w:val="19"/>
        </w:rPr>
        <w:t xml:space="preserve"> </w:t>
      </w:r>
      <w:r>
        <w:t>water</w:t>
      </w:r>
      <w:r>
        <w:rPr>
          <w:spacing w:val="18"/>
        </w:rPr>
        <w:t xml:space="preserve"> </w:t>
      </w:r>
      <w:r>
        <w:t>near</w:t>
      </w:r>
      <w:r>
        <w:rPr>
          <w:spacing w:val="15"/>
        </w:rPr>
        <w:t xml:space="preserve"> </w:t>
      </w:r>
      <w:r>
        <w:rPr>
          <w:spacing w:val="-10"/>
        </w:rPr>
        <w:t>PLTA</w:t>
      </w:r>
      <w:r>
        <w:rPr>
          <w:spacing w:val="8"/>
        </w:rPr>
        <w:t xml:space="preserve"> </w:t>
      </w:r>
      <w:r>
        <w:t>2.</w:t>
      </w:r>
      <w:r>
        <w:rPr>
          <w:spacing w:val="16"/>
        </w:rPr>
        <w:t xml:space="preserve"> </w:t>
      </w:r>
      <w:r>
        <w:t>Location</w:t>
      </w:r>
      <w:r>
        <w:rPr>
          <w:spacing w:val="19"/>
        </w:rPr>
        <w:t xml:space="preserve"> </w:t>
      </w:r>
      <w:r>
        <w:t>of</w:t>
      </w:r>
      <w:r>
        <w:rPr>
          <w:spacing w:val="18"/>
        </w:rPr>
        <w:t xml:space="preserve"> </w:t>
      </w:r>
      <w:r>
        <w:t>sampling</w:t>
      </w:r>
      <w:r>
        <w:rPr>
          <w:spacing w:val="21"/>
        </w:rPr>
        <w:t xml:space="preserve"> </w:t>
      </w:r>
      <w:r>
        <w:t>I</w:t>
      </w:r>
      <w:r>
        <w:rPr>
          <w:spacing w:val="16"/>
        </w:rPr>
        <w:t xml:space="preserve"> </w:t>
      </w:r>
      <w:r>
        <w:t>(July</w:t>
      </w:r>
    </w:p>
    <w:p w:rsidR="00841476" w:rsidRDefault="00197C92">
      <w:pPr>
        <w:pStyle w:val="BodyText"/>
        <w:spacing w:before="119"/>
        <w:ind w:left="1166"/>
        <w:jc w:val="center"/>
      </w:pPr>
      <w:r>
        <w:t>16, 2022)</w:t>
      </w:r>
    </w:p>
    <w:p w:rsidR="00841476" w:rsidRDefault="00841476">
      <w:pPr>
        <w:jc w:val="center"/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2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197C92">
      <w:pPr>
        <w:pStyle w:val="BodyText"/>
        <w:tabs>
          <w:tab w:val="left" w:pos="5642"/>
        </w:tabs>
        <w:spacing w:before="154" w:line="357" w:lineRule="auto"/>
        <w:ind w:left="5643" w:right="430" w:hanging="5071"/>
      </w:pPr>
      <w:r>
        <w:t xml:space="preserve">Entrance of </w:t>
      </w:r>
      <w:r>
        <w:rPr>
          <w:spacing w:val="-11"/>
        </w:rPr>
        <w:t xml:space="preserve">PLTA </w:t>
      </w:r>
      <w:r>
        <w:t>1 (July</w:t>
      </w:r>
      <w:r>
        <w:rPr>
          <w:spacing w:val="-3"/>
        </w:rPr>
        <w:t xml:space="preserve"> </w:t>
      </w:r>
      <w:r>
        <w:t>16,</w:t>
      </w:r>
      <w:r>
        <w:rPr>
          <w:spacing w:val="2"/>
        </w:rPr>
        <w:t xml:space="preserve"> </w:t>
      </w:r>
      <w:r>
        <w:t>2022)</w:t>
      </w:r>
      <w:r>
        <w:tab/>
      </w:r>
      <w:r>
        <w:rPr>
          <w:spacing w:val="-13"/>
        </w:rPr>
        <w:t xml:space="preserve">PLTA’s </w:t>
      </w:r>
      <w:r>
        <w:t>area is surrounded by the fence as a concession area of PTVI (July 16,</w:t>
      </w:r>
      <w:r>
        <w:rPr>
          <w:spacing w:val="-12"/>
        </w:rPr>
        <w:t xml:space="preserve"> </w:t>
      </w:r>
      <w:r>
        <w:t>2022)</w:t>
      </w: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4"/>
        <w:rPr>
          <w:sz w:val="25"/>
        </w:rPr>
      </w:pPr>
      <w:r>
        <w:rPr>
          <w:noProof/>
        </w:rPr>
        <w:drawing>
          <wp:anchor distT="0" distB="0" distL="0" distR="0" simplePos="0" relativeHeight="9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210445</wp:posOffset>
            </wp:positionV>
            <wp:extent cx="3054111" cy="1714500"/>
            <wp:effectExtent l="0" t="0" r="0" b="0"/>
            <wp:wrapTopAndBottom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210445</wp:posOffset>
            </wp:positionV>
            <wp:extent cx="3054111" cy="1714500"/>
            <wp:effectExtent l="0" t="0" r="0" b="0"/>
            <wp:wrapTopAndBottom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pgSz w:w="11910" w:h="16840"/>
          <w:pgMar w:top="1060" w:right="420" w:bottom="560" w:left="560" w:header="605" w:footer="377" w:gutter="0"/>
          <w:cols w:space="720"/>
        </w:sectPr>
      </w:pPr>
    </w:p>
    <w:p w:rsidR="00841476" w:rsidRDefault="00197C92">
      <w:pPr>
        <w:pStyle w:val="BodyText"/>
        <w:spacing w:before="56" w:line="357" w:lineRule="auto"/>
        <w:ind w:left="572" w:right="22"/>
      </w:pPr>
      <w:r>
        <w:lastRenderedPageBreak/>
        <w:t>Entrance of PLTA 2. There are two private guard and a police (July 16, 2022)</w:t>
      </w:r>
    </w:p>
    <w:p w:rsidR="00841476" w:rsidRDefault="00197C92">
      <w:pPr>
        <w:pStyle w:val="BodyText"/>
        <w:spacing w:before="56"/>
        <w:ind w:left="176"/>
      </w:pPr>
      <w:r>
        <w:br w:type="column"/>
      </w:r>
      <w:r>
        <w:lastRenderedPageBreak/>
        <w:t>Entrance of PLTA 2. (July 16, 2022)</w:t>
      </w:r>
    </w:p>
    <w:p w:rsidR="00841476" w:rsidRDefault="00841476">
      <w:pPr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7" w:space="40"/>
            <w:col w:w="5463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3"/>
        <w:rPr>
          <w:sz w:val="28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73583" cy="1728216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3583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position w:val="2"/>
          <w:sz w:val="20"/>
        </w:rPr>
        <w:drawing>
          <wp:inline distT="0" distB="0" distL="0" distR="0">
            <wp:extent cx="3054111" cy="1714500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197C92">
      <w:pPr>
        <w:pStyle w:val="BodyText"/>
        <w:tabs>
          <w:tab w:val="left" w:pos="5642"/>
        </w:tabs>
        <w:spacing w:before="139" w:line="357" w:lineRule="auto"/>
        <w:ind w:left="5643" w:right="425" w:hanging="5071"/>
        <w:jc w:val="both"/>
      </w:pPr>
      <w:r>
        <w:rPr>
          <w:spacing w:val="-10"/>
        </w:rPr>
        <w:t xml:space="preserve">PLTA </w:t>
      </w:r>
      <w:r>
        <w:t>2 (July</w:t>
      </w:r>
      <w:r>
        <w:rPr>
          <w:spacing w:val="-6"/>
        </w:rPr>
        <w:t xml:space="preserve"> </w:t>
      </w:r>
      <w:r>
        <w:t>16,</w:t>
      </w:r>
      <w:r>
        <w:rPr>
          <w:spacing w:val="2"/>
        </w:rPr>
        <w:t xml:space="preserve"> </w:t>
      </w:r>
      <w:r>
        <w:t>2022)</w:t>
      </w:r>
      <w:r>
        <w:tab/>
      </w:r>
      <w:proofErr w:type="gramStart"/>
      <w:r>
        <w:t>The</w:t>
      </w:r>
      <w:proofErr w:type="gramEnd"/>
      <w:r>
        <w:t xml:space="preserve"> pipeline comes from </w:t>
      </w:r>
      <w:proofErr w:type="spellStart"/>
      <w:r>
        <w:t>Lampia</w:t>
      </w:r>
      <w:proofErr w:type="spellEnd"/>
      <w:r>
        <w:t xml:space="preserve"> to </w:t>
      </w:r>
      <w:proofErr w:type="spellStart"/>
      <w:r>
        <w:t>Sorowako</w:t>
      </w:r>
      <w:proofErr w:type="spellEnd"/>
      <w:r>
        <w:t>, and there are many sign boards; “Caution: High pressure oil pipeline (2000 PSI). It is prohibited to carry out excavation or clearing of land along the pipeline area belonging to PTVI” (July 16,</w:t>
      </w:r>
      <w:r>
        <w:rPr>
          <w:spacing w:val="-8"/>
        </w:rPr>
        <w:t xml:space="preserve"> </w:t>
      </w:r>
      <w:r>
        <w:t>2022)</w:t>
      </w:r>
    </w:p>
    <w:p w:rsidR="00841476" w:rsidRDefault="00841476">
      <w:pPr>
        <w:spacing w:line="357" w:lineRule="auto"/>
        <w:jc w:val="both"/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841476">
      <w:pPr>
        <w:sectPr w:rsidR="00841476" w:rsidSect="00C337AA">
          <w:footerReference w:type="default" r:id="rId36"/>
          <w:pgSz w:w="11910" w:h="16840"/>
          <w:pgMar w:top="4840" w:right="420" w:bottom="560" w:left="560" w:header="57" w:footer="113" w:gutter="0"/>
          <w:pgNumType w:start="5"/>
          <w:cols w:num="2" w:space="720" w:equalWidth="0">
            <w:col w:w="5426" w:space="40"/>
            <w:col w:w="5464"/>
          </w:cols>
          <w:docGrid w:linePitch="299"/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8"/>
        <w:rPr>
          <w:sz w:val="28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197C92">
      <w:pPr>
        <w:pStyle w:val="BodyText"/>
        <w:tabs>
          <w:tab w:val="left" w:pos="5642"/>
        </w:tabs>
        <w:spacing w:before="155"/>
        <w:ind w:left="572"/>
      </w:pPr>
      <w:r>
        <w:rPr>
          <w:spacing w:val="-4"/>
        </w:rPr>
        <w:t xml:space="preserve">PTVI’s </w:t>
      </w:r>
      <w:r>
        <w:t>site and coal stockpile (July</w:t>
      </w:r>
      <w:r>
        <w:rPr>
          <w:spacing w:val="3"/>
        </w:rPr>
        <w:t xml:space="preserve"> </w:t>
      </w:r>
      <w:r>
        <w:t>17,</w:t>
      </w:r>
      <w:r>
        <w:rPr>
          <w:spacing w:val="1"/>
        </w:rPr>
        <w:t xml:space="preserve"> </w:t>
      </w:r>
      <w:r>
        <w:t>2022)</w:t>
      </w:r>
      <w:r>
        <w:tab/>
      </w:r>
      <w:r>
        <w:rPr>
          <w:spacing w:val="-4"/>
        </w:rPr>
        <w:t xml:space="preserve">PTVI’s </w:t>
      </w:r>
      <w:r>
        <w:t>site and smelters (July 17,</w:t>
      </w:r>
      <w:r>
        <w:rPr>
          <w:spacing w:val="2"/>
        </w:rPr>
        <w:t xml:space="preserve"> </w:t>
      </w:r>
      <w:r>
        <w:t>2022)</w:t>
      </w: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10"/>
        <w:rPr>
          <w:sz w:val="26"/>
        </w:rPr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221347</wp:posOffset>
            </wp:positionV>
            <wp:extent cx="3054111" cy="1714500"/>
            <wp:effectExtent l="0" t="0" r="0" b="0"/>
            <wp:wrapTopAndBottom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221347</wp:posOffset>
            </wp:positionV>
            <wp:extent cx="3054111" cy="1714500"/>
            <wp:effectExtent l="0" t="0" r="0" b="0"/>
            <wp:wrapTopAndBottom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 w:rsidP="006E46B1">
      <w:pPr>
        <w:pStyle w:val="BodyText"/>
        <w:tabs>
          <w:tab w:val="left" w:pos="5642"/>
        </w:tabs>
        <w:spacing w:before="127"/>
        <w:ind w:left="572"/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  <w:r>
        <w:rPr>
          <w:spacing w:val="-4"/>
        </w:rPr>
        <w:t xml:space="preserve">PTVI’s </w:t>
      </w:r>
      <w:r>
        <w:t>site (July</w:t>
      </w:r>
      <w:r>
        <w:rPr>
          <w:spacing w:val="4"/>
        </w:rPr>
        <w:t xml:space="preserve"> </w:t>
      </w:r>
      <w:r>
        <w:t>17,</w:t>
      </w:r>
      <w:r>
        <w:rPr>
          <w:spacing w:val="1"/>
        </w:rPr>
        <w:t xml:space="preserve"> </w:t>
      </w:r>
      <w:r>
        <w:t>2022)</w:t>
      </w:r>
      <w:r>
        <w:tab/>
        <w:t>Entrance of PTVI site (July 17,</w:t>
      </w:r>
      <w:r>
        <w:rPr>
          <w:spacing w:val="-9"/>
        </w:rPr>
        <w:t xml:space="preserve"> </w:t>
      </w:r>
      <w:r>
        <w:t>2022)</w:t>
      </w: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10"/>
        <w:rPr>
          <w:sz w:val="26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221347</wp:posOffset>
            </wp:positionV>
            <wp:extent cx="3054111" cy="1714500"/>
            <wp:effectExtent l="0" t="0" r="0" b="0"/>
            <wp:wrapTopAndBottom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221347</wp:posOffset>
            </wp:positionV>
            <wp:extent cx="3054111" cy="1714500"/>
            <wp:effectExtent l="0" t="0" r="0" b="0"/>
            <wp:wrapTopAndBottom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pgSz w:w="11910" w:h="16840"/>
          <w:pgMar w:top="4840" w:right="420" w:bottom="560" w:left="560" w:header="605" w:footer="377" w:gutter="0"/>
          <w:cols w:space="720"/>
        </w:sectPr>
      </w:pPr>
    </w:p>
    <w:p w:rsidR="00841476" w:rsidRDefault="00197C92">
      <w:pPr>
        <w:pStyle w:val="BodyText"/>
        <w:spacing w:before="56" w:line="357" w:lineRule="auto"/>
        <w:ind w:left="572" w:right="22"/>
      </w:pPr>
      <w:r>
        <w:lastRenderedPageBreak/>
        <w:t xml:space="preserve">Entrance of Kampong </w:t>
      </w:r>
      <w:proofErr w:type="spellStart"/>
      <w:r>
        <w:t>Dongi</w:t>
      </w:r>
      <w:proofErr w:type="spellEnd"/>
      <w: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Nuha</w:t>
      </w:r>
      <w:proofErr w:type="spellEnd"/>
      <w:r>
        <w:t xml:space="preserve"> (July 17, 2022)</w:t>
      </w:r>
    </w:p>
    <w:p w:rsidR="00841476" w:rsidRDefault="00197C92">
      <w:pPr>
        <w:pStyle w:val="BodyText"/>
        <w:spacing w:before="56" w:line="357" w:lineRule="auto"/>
        <w:ind w:left="176" w:right="419"/>
      </w:pPr>
      <w:r>
        <w:br w:type="column"/>
      </w:r>
      <w:r>
        <w:lastRenderedPageBreak/>
        <w:t xml:space="preserve">Old map left at Kampong </w:t>
      </w:r>
      <w:proofErr w:type="spellStart"/>
      <w:r>
        <w:t>Dongi</w:t>
      </w:r>
      <w:proofErr w:type="spellEnd"/>
      <w:r>
        <w:t xml:space="preserve"> by Mining Watch Canada around 2000s (July 17, 2022)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7" w:space="40"/>
            <w:col w:w="5463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8"/>
        <w:rPr>
          <w:sz w:val="28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197C92">
      <w:pPr>
        <w:pStyle w:val="BodyText"/>
        <w:spacing w:before="86" w:line="357" w:lineRule="auto"/>
        <w:ind w:left="572"/>
        <w:jc w:val="both"/>
      </w:pPr>
      <w:r>
        <w:lastRenderedPageBreak/>
        <w:t xml:space="preserve">The fence was put up 2021 by PTVI surrounded Kampong </w:t>
      </w:r>
      <w:proofErr w:type="spellStart"/>
      <w:r>
        <w:t>Dongi</w:t>
      </w:r>
      <w:proofErr w:type="spellEnd"/>
      <w:r>
        <w:t xml:space="preserve">, which is one of the harassments against </w:t>
      </w:r>
      <w:proofErr w:type="spellStart"/>
      <w:r>
        <w:t>Dongi</w:t>
      </w:r>
      <w:proofErr w:type="spellEnd"/>
      <w:r>
        <w:t xml:space="preserve"> people. (July 17, 2022)</w:t>
      </w:r>
    </w:p>
    <w:p w:rsidR="00841476" w:rsidRDefault="00197C92">
      <w:pPr>
        <w:pStyle w:val="BodyText"/>
        <w:spacing w:before="86" w:line="357" w:lineRule="auto"/>
        <w:ind w:left="177" w:right="428"/>
      </w:pPr>
      <w:r>
        <w:br w:type="column"/>
      </w:r>
      <w:r>
        <w:lastRenderedPageBreak/>
        <w:t xml:space="preserve">Gold playground. It is used to be the house settlement area for </w:t>
      </w:r>
      <w:proofErr w:type="spellStart"/>
      <w:r>
        <w:t>Dongi</w:t>
      </w:r>
      <w:proofErr w:type="spellEnd"/>
      <w:r>
        <w:t xml:space="preserve"> People. (July 17, 2022)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6" w:space="40"/>
            <w:col w:w="5464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3"/>
        <w:rPr>
          <w:sz w:val="25"/>
        </w:rPr>
      </w:pPr>
      <w:r>
        <w:rPr>
          <w:noProof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209810</wp:posOffset>
            </wp:positionV>
            <wp:extent cx="3054111" cy="1714500"/>
            <wp:effectExtent l="0" t="0" r="0" b="0"/>
            <wp:wrapTopAndBottom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22" w:line="357" w:lineRule="auto"/>
        <w:ind w:left="572"/>
        <w:jc w:val="both"/>
      </w:pPr>
      <w:r>
        <w:t>The 18</w:t>
      </w:r>
      <w:proofErr w:type="spellStart"/>
      <w:r>
        <w:rPr>
          <w:position w:val="7"/>
          <w:sz w:val="14"/>
        </w:rPr>
        <w:t>th</w:t>
      </w:r>
      <w:proofErr w:type="spellEnd"/>
      <w:r>
        <w:rPr>
          <w:position w:val="7"/>
          <w:sz w:val="14"/>
        </w:rPr>
        <w:t xml:space="preserve"> </w:t>
      </w:r>
      <w:r>
        <w:rPr>
          <w:spacing w:val="-3"/>
        </w:rPr>
        <w:t xml:space="preserve">century’s </w:t>
      </w:r>
      <w:r>
        <w:t xml:space="preserve">grave for </w:t>
      </w:r>
      <w:proofErr w:type="spellStart"/>
      <w:r>
        <w:t>Dongi</w:t>
      </w:r>
      <w:proofErr w:type="spellEnd"/>
      <w:r>
        <w:t xml:space="preserve"> people located inside the settlement area for </w:t>
      </w:r>
      <w:r>
        <w:rPr>
          <w:spacing w:val="-3"/>
        </w:rPr>
        <w:t xml:space="preserve">PTVI’s </w:t>
      </w:r>
      <w:r>
        <w:t>employees. (July 17, 2022)</w:t>
      </w:r>
    </w:p>
    <w:p w:rsidR="00841476" w:rsidRDefault="00197C92">
      <w:pPr>
        <w:pStyle w:val="BodyText"/>
        <w:spacing w:before="11"/>
        <w:rPr>
          <w:sz w:val="13"/>
        </w:rPr>
      </w:pPr>
      <w:r>
        <w:rPr>
          <w:noProof/>
        </w:rPr>
        <w:drawing>
          <wp:anchor distT="0" distB="0" distL="0" distR="0" simplePos="0" relativeHeight="16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126960</wp:posOffset>
            </wp:positionV>
            <wp:extent cx="3054111" cy="1714500"/>
            <wp:effectExtent l="0" t="0" r="0" b="0"/>
            <wp:wrapTopAndBottom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22" w:line="357" w:lineRule="auto"/>
        <w:ind w:left="572"/>
        <w:jc w:val="both"/>
      </w:pPr>
      <w:r>
        <w:t>The 19</w:t>
      </w:r>
      <w:proofErr w:type="spellStart"/>
      <w:r>
        <w:rPr>
          <w:position w:val="7"/>
          <w:sz w:val="14"/>
        </w:rPr>
        <w:t>th</w:t>
      </w:r>
      <w:proofErr w:type="spellEnd"/>
      <w:r>
        <w:rPr>
          <w:position w:val="7"/>
          <w:sz w:val="14"/>
        </w:rPr>
        <w:t xml:space="preserve"> </w:t>
      </w:r>
      <w:r>
        <w:rPr>
          <w:spacing w:val="-3"/>
        </w:rPr>
        <w:t xml:space="preserve">century’s </w:t>
      </w:r>
      <w:r>
        <w:t xml:space="preserve">grave for </w:t>
      </w:r>
      <w:proofErr w:type="spellStart"/>
      <w:r>
        <w:t>Dongi</w:t>
      </w:r>
      <w:proofErr w:type="spellEnd"/>
      <w:r>
        <w:t xml:space="preserve"> people located inside the settlement area for </w:t>
      </w:r>
      <w:r>
        <w:rPr>
          <w:spacing w:val="-3"/>
        </w:rPr>
        <w:t xml:space="preserve">PTVI’s </w:t>
      </w:r>
      <w:r>
        <w:t>employees. (July 17, 2022)</w:t>
      </w:r>
    </w:p>
    <w:p w:rsidR="00841476" w:rsidRDefault="00197C92">
      <w:pPr>
        <w:pStyle w:val="BodyText"/>
        <w:spacing w:before="138" w:line="357" w:lineRule="auto"/>
        <w:ind w:left="178" w:right="426"/>
        <w:jc w:val="both"/>
      </w:pPr>
      <w:r>
        <w:br w:type="column"/>
      </w:r>
    </w:p>
    <w:p w:rsidR="00841476" w:rsidRDefault="00197C92">
      <w:pPr>
        <w:pStyle w:val="BodyText"/>
        <w:rPr>
          <w:sz w:val="14"/>
        </w:rPr>
      </w:pPr>
      <w:r>
        <w:rPr>
          <w:noProof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127595</wp:posOffset>
            </wp:positionV>
            <wp:extent cx="3054111" cy="1714500"/>
            <wp:effectExtent l="0" t="0" r="0" b="0"/>
            <wp:wrapTopAndBottom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22" w:line="357" w:lineRule="auto"/>
        <w:ind w:left="178" w:right="429"/>
        <w:jc w:val="both"/>
      </w:pPr>
      <w:r>
        <w:t>The 18</w:t>
      </w:r>
      <w:proofErr w:type="spellStart"/>
      <w:r>
        <w:rPr>
          <w:position w:val="7"/>
          <w:sz w:val="14"/>
        </w:rPr>
        <w:t>th</w:t>
      </w:r>
      <w:proofErr w:type="spellEnd"/>
      <w:r>
        <w:rPr>
          <w:position w:val="7"/>
          <w:sz w:val="14"/>
        </w:rPr>
        <w:t xml:space="preserve"> </w:t>
      </w:r>
      <w:r>
        <w:rPr>
          <w:spacing w:val="-3"/>
        </w:rPr>
        <w:t xml:space="preserve">century’s </w:t>
      </w:r>
      <w:r>
        <w:t xml:space="preserve">grave for </w:t>
      </w:r>
      <w:proofErr w:type="spellStart"/>
      <w:r>
        <w:t>Dongi</w:t>
      </w:r>
      <w:proofErr w:type="spellEnd"/>
      <w:r>
        <w:t xml:space="preserve"> people located inside the settlement area for </w:t>
      </w:r>
      <w:r>
        <w:rPr>
          <w:spacing w:val="-3"/>
        </w:rPr>
        <w:t xml:space="preserve">PTVI’s </w:t>
      </w:r>
      <w:r>
        <w:t>employees. (July 17</w:t>
      </w:r>
      <w:proofErr w:type="gramStart"/>
      <w:r>
        <w:t>,  2022</w:t>
      </w:r>
      <w:proofErr w:type="gramEnd"/>
      <w:r>
        <w:t>)</w:t>
      </w:r>
    </w:p>
    <w:p w:rsidR="00841476" w:rsidRDefault="00197C92">
      <w:pPr>
        <w:pStyle w:val="BodyText"/>
        <w:spacing w:before="11"/>
        <w:rPr>
          <w:sz w:val="13"/>
        </w:rPr>
      </w:pPr>
      <w:r>
        <w:rPr>
          <w:noProof/>
        </w:rPr>
        <w:drawing>
          <wp:anchor distT="0" distB="0" distL="0" distR="0" simplePos="0" relativeHeight="18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126960</wp:posOffset>
            </wp:positionV>
            <wp:extent cx="3054111" cy="1714500"/>
            <wp:effectExtent l="0" t="0" r="0" b="0"/>
            <wp:wrapTopAndBottom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27" w:line="357" w:lineRule="auto"/>
        <w:ind w:left="178" w:right="427"/>
        <w:jc w:val="both"/>
      </w:pPr>
      <w:r>
        <w:t xml:space="preserve">The settlement area for </w:t>
      </w:r>
      <w:r>
        <w:rPr>
          <w:spacing w:val="-3"/>
        </w:rPr>
        <w:t xml:space="preserve">PTVI’s </w:t>
      </w:r>
      <w:r>
        <w:t>employees. (July 17, 2022)</w:t>
      </w:r>
    </w:p>
    <w:p w:rsidR="00841476" w:rsidRDefault="00841476">
      <w:pPr>
        <w:spacing w:line="357" w:lineRule="auto"/>
        <w:jc w:val="both"/>
        <w:sectPr w:rsidR="00841476" w:rsidSect="00197C92">
          <w:pgSz w:w="11910" w:h="16840"/>
          <w:pgMar w:top="4840" w:right="420" w:bottom="560" w:left="560" w:header="380" w:footer="377" w:gutter="0"/>
          <w:cols w:num="2" w:space="720" w:equalWidth="0">
            <w:col w:w="5425" w:space="40"/>
            <w:col w:w="5465"/>
          </w:cols>
          <w:docGrid w:linePitch="299"/>
        </w:sectPr>
      </w:pPr>
    </w:p>
    <w:p w:rsidR="00841476" w:rsidRDefault="00197C92">
      <w:pPr>
        <w:pStyle w:val="BodyText"/>
        <w:spacing w:before="143" w:line="357" w:lineRule="auto"/>
        <w:ind w:left="178" w:right="482"/>
      </w:pPr>
      <w:r>
        <w:lastRenderedPageBreak/>
        <w:br w:type="column"/>
      </w:r>
    </w:p>
    <w:p w:rsidR="00841476" w:rsidRDefault="00841476">
      <w:pPr>
        <w:spacing w:line="357" w:lineRule="auto"/>
        <w:sectPr w:rsidR="00841476">
          <w:pgSz w:w="11910" w:h="16840"/>
          <w:pgMar w:top="4840" w:right="420" w:bottom="560" w:left="560" w:header="605" w:footer="377" w:gutter="0"/>
          <w:cols w:num="2" w:space="720" w:equalWidth="0">
            <w:col w:w="5425" w:space="40"/>
            <w:col w:w="5465"/>
          </w:cols>
        </w:sectPr>
      </w:pPr>
    </w:p>
    <w:p w:rsidR="00841476" w:rsidRDefault="00841476">
      <w:pPr>
        <w:pStyle w:val="BodyText"/>
        <w:spacing w:before="5"/>
        <w:rPr>
          <w:sz w:val="17"/>
        </w:rPr>
      </w:pPr>
    </w:p>
    <w:p w:rsidR="00841476" w:rsidRDefault="00197C92">
      <w:pPr>
        <w:pStyle w:val="BodyText"/>
        <w:ind w:left="57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197C92">
      <w:pPr>
        <w:pStyle w:val="BodyText"/>
        <w:spacing w:before="155"/>
        <w:ind w:left="572"/>
      </w:pPr>
      <w:r>
        <w:rPr>
          <w:noProof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-1762471</wp:posOffset>
            </wp:positionV>
            <wp:extent cx="3072129" cy="2045335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2129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River whose color turns into reddish when it rains in</w:t>
      </w:r>
    </w:p>
    <w:p w:rsidR="00841476" w:rsidRDefault="00197C92">
      <w:pPr>
        <w:pStyle w:val="BodyText"/>
        <w:tabs>
          <w:tab w:val="left" w:pos="5642"/>
        </w:tabs>
        <w:spacing w:before="119"/>
        <w:ind w:left="572"/>
      </w:pPr>
      <w:r>
        <w:t xml:space="preserve">Kampong </w:t>
      </w:r>
      <w:proofErr w:type="spellStart"/>
      <w:r>
        <w:t>Dongi</w:t>
      </w:r>
      <w:proofErr w:type="spellEnd"/>
      <w:r>
        <w:t>. Location of sampling L (July</w:t>
      </w:r>
      <w:r>
        <w:rPr>
          <w:spacing w:val="-18"/>
        </w:rPr>
        <w:t xml:space="preserve"> </w:t>
      </w:r>
      <w:r>
        <w:t>17, 2022)</w:t>
      </w:r>
      <w:r>
        <w:tab/>
        <w:t xml:space="preserve">Kampong </w:t>
      </w:r>
      <w:proofErr w:type="spellStart"/>
      <w:r>
        <w:rPr>
          <w:spacing w:val="-3"/>
        </w:rPr>
        <w:t>Dongi’s</w:t>
      </w:r>
      <w:proofErr w:type="spellEnd"/>
      <w:r>
        <w:rPr>
          <w:spacing w:val="-3"/>
        </w:rPr>
        <w:t xml:space="preserve"> </w:t>
      </w:r>
      <w:r>
        <w:t>domestic water from the</w:t>
      </w:r>
      <w:r>
        <w:rPr>
          <w:spacing w:val="12"/>
        </w:rPr>
        <w:t xml:space="preserve"> </w:t>
      </w:r>
      <w:r>
        <w:rPr>
          <w:spacing w:val="-3"/>
        </w:rPr>
        <w:t>reservoir.</w:t>
      </w:r>
    </w:p>
    <w:p w:rsidR="00841476" w:rsidRDefault="00197C92">
      <w:pPr>
        <w:pStyle w:val="BodyText"/>
        <w:spacing w:before="118" w:line="357" w:lineRule="auto"/>
        <w:ind w:left="5643" w:right="430"/>
      </w:pPr>
      <w:r>
        <w:rPr>
          <w:noProof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547658</wp:posOffset>
            </wp:positionV>
            <wp:extent cx="3054111" cy="1714500"/>
            <wp:effectExtent l="0" t="0" r="0" b="0"/>
            <wp:wrapTopAndBottom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547658</wp:posOffset>
            </wp:positionV>
            <wp:extent cx="3054111" cy="1714500"/>
            <wp:effectExtent l="0" t="0" r="0" b="0"/>
            <wp:wrapTopAndBottom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The color turned into reddish after raining at night. Location of sampling U (July 17, 2022)</w:t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197C92">
      <w:pPr>
        <w:pStyle w:val="BodyText"/>
        <w:spacing w:before="57" w:line="357" w:lineRule="auto"/>
        <w:ind w:left="572"/>
        <w:jc w:val="both"/>
      </w:pPr>
      <w:r>
        <w:lastRenderedPageBreak/>
        <w:t xml:space="preserve">Domestic/drinking water for the family of </w:t>
      </w:r>
      <w:proofErr w:type="spellStart"/>
      <w:r>
        <w:t>Desa</w:t>
      </w:r>
      <w:proofErr w:type="spellEnd"/>
      <w:r>
        <w:t xml:space="preserve"> </w:t>
      </w:r>
      <w:proofErr w:type="spellStart"/>
      <w:r>
        <w:rPr>
          <w:spacing w:val="-3"/>
        </w:rPr>
        <w:t>Tabarano</w:t>
      </w:r>
      <w:proofErr w:type="spellEnd"/>
      <w:r>
        <w:rPr>
          <w:spacing w:val="-3"/>
        </w:rP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Wasuponda</w:t>
      </w:r>
      <w:proofErr w:type="spellEnd"/>
      <w:r>
        <w:t>. Location of sampling N (July 18,</w:t>
      </w:r>
      <w:r>
        <w:rPr>
          <w:spacing w:val="-4"/>
        </w:rPr>
        <w:t xml:space="preserve"> </w:t>
      </w:r>
      <w:r>
        <w:t>2022)</w:t>
      </w:r>
    </w:p>
    <w:p w:rsidR="00841476" w:rsidRDefault="00197C92">
      <w:pPr>
        <w:pStyle w:val="BodyText"/>
        <w:spacing w:before="57" w:line="357" w:lineRule="auto"/>
        <w:ind w:left="176" w:right="429"/>
        <w:jc w:val="both"/>
      </w:pPr>
      <w:r>
        <w:br w:type="column"/>
      </w:r>
      <w:proofErr w:type="spellStart"/>
      <w:r>
        <w:lastRenderedPageBreak/>
        <w:t>Desa</w:t>
      </w:r>
      <w:proofErr w:type="spellEnd"/>
      <w:r>
        <w:t xml:space="preserve"> </w:t>
      </w:r>
      <w:proofErr w:type="spellStart"/>
      <w:r>
        <w:t>Tole</w:t>
      </w:r>
      <w:proofErr w:type="spellEnd"/>
      <w: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t>Towuti</w:t>
      </w:r>
      <w:proofErr w:type="spellEnd"/>
      <w:r>
        <w:t>. The community reports that the zinc roof seems to get rusty faster than usual, and they need to change it every 3 years. (July 19, 2022)</w:t>
      </w:r>
    </w:p>
    <w:p w:rsidR="00841476" w:rsidRDefault="00841476">
      <w:pPr>
        <w:spacing w:line="357" w:lineRule="auto"/>
        <w:jc w:val="both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7" w:space="40"/>
            <w:col w:w="5463"/>
          </w:cols>
        </w:sectPr>
      </w:pPr>
    </w:p>
    <w:p w:rsidR="00841476" w:rsidRDefault="00197C92">
      <w:pPr>
        <w:pStyle w:val="BodyText"/>
        <w:rPr>
          <w:sz w:val="14"/>
        </w:rPr>
      </w:pPr>
      <w:r>
        <w:rPr>
          <w:noProof/>
        </w:rPr>
        <w:lastRenderedPageBreak/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127372</wp:posOffset>
            </wp:positionV>
            <wp:extent cx="3054111" cy="1714500"/>
            <wp:effectExtent l="0" t="0" r="0" b="0"/>
            <wp:wrapTopAndBottom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 w:rsidP="006E46B1">
      <w:pPr>
        <w:pStyle w:val="BodyText"/>
        <w:spacing w:before="126" w:line="357" w:lineRule="auto"/>
        <w:ind w:left="572" w:right="2"/>
        <w:jc w:val="both"/>
      </w:pPr>
      <w:r>
        <w:t xml:space="preserve">Koloa River flowing into </w:t>
      </w:r>
      <w:proofErr w:type="spellStart"/>
      <w:r>
        <w:t>Mahalona</w:t>
      </w:r>
      <w:proofErr w:type="spellEnd"/>
      <w:r>
        <w:t xml:space="preserve"> Lake. Location of </w:t>
      </w:r>
      <w:r w:rsidR="006E46B1">
        <w:t>sampling R and S (July 19, 2022)</w:t>
      </w: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10"/>
        <w:rPr>
          <w:sz w:val="24"/>
        </w:rPr>
      </w:pPr>
      <w:r>
        <w:rPr>
          <w:noProof/>
        </w:rPr>
        <w:lastRenderedPageBreak/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206635</wp:posOffset>
            </wp:positionV>
            <wp:extent cx="3081077" cy="1732788"/>
            <wp:effectExtent l="0" t="0" r="0" b="0"/>
            <wp:wrapTopAndBottom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1077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02" w:line="357" w:lineRule="auto"/>
        <w:ind w:left="173" w:right="67"/>
      </w:pPr>
      <w:r>
        <w:t xml:space="preserve">Koloa River flowing into </w:t>
      </w:r>
      <w:proofErr w:type="spellStart"/>
      <w:r>
        <w:t>Mahalona</w:t>
      </w:r>
      <w:proofErr w:type="spellEnd"/>
      <w:r>
        <w:t xml:space="preserve"> Lake. Location of sampling Q, R and S (July 19, 2022)</w:t>
      </w:r>
    </w:p>
    <w:p w:rsidR="00841476" w:rsidRDefault="00841476">
      <w:pPr>
        <w:spacing w:line="357" w:lineRule="auto"/>
        <w:sectPr w:rsidR="00841476">
          <w:pgSz w:w="11910" w:h="16840"/>
          <w:pgMar w:top="4840" w:right="420" w:bottom="560" w:left="560" w:header="605" w:footer="377" w:gutter="0"/>
          <w:cols w:num="2" w:space="720" w:equalWidth="0">
            <w:col w:w="5430" w:space="40"/>
            <w:col w:w="5460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8"/>
        <w:rPr>
          <w:sz w:val="28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197C92">
      <w:pPr>
        <w:pStyle w:val="BodyText"/>
        <w:spacing w:before="86" w:line="357" w:lineRule="auto"/>
        <w:ind w:left="572"/>
      </w:pPr>
      <w:proofErr w:type="spellStart"/>
      <w:r>
        <w:lastRenderedPageBreak/>
        <w:t>Timbalo</w:t>
      </w:r>
      <w:proofErr w:type="spellEnd"/>
      <w:r>
        <w:t xml:space="preserve"> River flowing into </w:t>
      </w:r>
      <w:proofErr w:type="spellStart"/>
      <w:r>
        <w:t>Mahalona</w:t>
      </w:r>
      <w:proofErr w:type="spellEnd"/>
      <w:r>
        <w:t xml:space="preserve"> Lake. Location of sampling T (July 19, 2022)</w:t>
      </w:r>
    </w:p>
    <w:p w:rsidR="00841476" w:rsidRDefault="00197C92" w:rsidP="006E46B1">
      <w:pPr>
        <w:pStyle w:val="BodyText"/>
        <w:spacing w:before="86" w:line="357" w:lineRule="auto"/>
        <w:ind w:left="178" w:right="482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5" w:space="40"/>
            <w:col w:w="5465"/>
          </w:cols>
        </w:sectPr>
      </w:pPr>
      <w:r>
        <w:br w:type="column"/>
      </w:r>
      <w:r>
        <w:lastRenderedPageBreak/>
        <w:t xml:space="preserve">PTVI’s smelters and project site view from </w:t>
      </w:r>
      <w:proofErr w:type="spellStart"/>
      <w:r>
        <w:t>Mahalona</w:t>
      </w:r>
      <w:proofErr w:type="spellEnd"/>
      <w:r>
        <w:t xml:space="preserve"> Lake (July 19, 2022)</w:t>
      </w: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10"/>
        <w:rPr>
          <w:sz w:val="26"/>
        </w:rPr>
      </w:pPr>
      <w:r>
        <w:rPr>
          <w:noProof/>
        </w:rPr>
        <w:drawing>
          <wp:anchor distT="0" distB="0" distL="0" distR="0" simplePos="0" relativeHeight="24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221347</wp:posOffset>
            </wp:positionV>
            <wp:extent cx="3054111" cy="1714500"/>
            <wp:effectExtent l="0" t="0" r="0" b="0"/>
            <wp:wrapTopAndBottom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221347</wp:posOffset>
            </wp:positionV>
            <wp:extent cx="3054111" cy="1714500"/>
            <wp:effectExtent l="0" t="0" r="0" b="0"/>
            <wp:wrapTopAndBottom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pgSz w:w="11910" w:h="16840"/>
          <w:pgMar w:top="4840" w:right="420" w:bottom="560" w:left="560" w:header="605" w:footer="377" w:gutter="0"/>
          <w:cols w:space="720"/>
        </w:sectPr>
      </w:pPr>
    </w:p>
    <w:p w:rsidR="00841476" w:rsidRDefault="00197C92">
      <w:pPr>
        <w:pStyle w:val="BodyText"/>
        <w:spacing w:before="56" w:line="357" w:lineRule="auto"/>
        <w:ind w:left="572" w:right="1"/>
        <w:jc w:val="both"/>
      </w:pPr>
      <w:r>
        <w:lastRenderedPageBreak/>
        <w:t xml:space="preserve">Rice harvest drying on the street,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rPr>
          <w:spacing w:val="-4"/>
        </w:rPr>
        <w:t>Towuti</w:t>
      </w:r>
      <w:proofErr w:type="spellEnd"/>
      <w:r>
        <w:rPr>
          <w:spacing w:val="-4"/>
        </w:rPr>
        <w:t xml:space="preserve"> </w:t>
      </w:r>
      <w:r>
        <w:t>(July 19,</w:t>
      </w:r>
      <w:r>
        <w:rPr>
          <w:spacing w:val="-5"/>
        </w:rPr>
        <w:t xml:space="preserve"> </w:t>
      </w:r>
      <w:r>
        <w:t>2022)</w:t>
      </w: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3"/>
        <w:rPr>
          <w:sz w:val="28"/>
        </w:rPr>
      </w:pPr>
    </w:p>
    <w:p w:rsidR="00841476" w:rsidRDefault="00197C92">
      <w:pPr>
        <w:pStyle w:val="BodyText"/>
        <w:ind w:left="573" w:right="-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081714" cy="1732788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1714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197C92">
      <w:pPr>
        <w:pStyle w:val="BodyText"/>
        <w:spacing w:before="132" w:line="357" w:lineRule="auto"/>
        <w:ind w:left="572"/>
        <w:jc w:val="both"/>
      </w:pPr>
      <w:r>
        <w:t xml:space="preserve">White </w:t>
      </w:r>
      <w:proofErr w:type="spellStart"/>
      <w:r>
        <w:t>papper</w:t>
      </w:r>
      <w:proofErr w:type="spellEnd"/>
      <w:r>
        <w:t xml:space="preserve"> field which hasn’t yet been paid by PTVI while it is inside the concession at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Asuli</w:t>
      </w:r>
      <w:proofErr w:type="spellEnd"/>
      <w: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rPr>
          <w:spacing w:val="-3"/>
        </w:rPr>
        <w:t>Towuti</w:t>
      </w:r>
      <w:proofErr w:type="spellEnd"/>
      <w:r>
        <w:rPr>
          <w:spacing w:val="-3"/>
        </w:rPr>
        <w:t xml:space="preserve"> </w:t>
      </w:r>
      <w:r>
        <w:t>(July 19,</w:t>
      </w:r>
      <w:r>
        <w:rPr>
          <w:spacing w:val="-6"/>
        </w:rPr>
        <w:t xml:space="preserve"> </w:t>
      </w:r>
      <w:r>
        <w:t>2022)</w:t>
      </w:r>
    </w:p>
    <w:p w:rsidR="00841476" w:rsidRDefault="00197C92">
      <w:pPr>
        <w:pStyle w:val="BodyText"/>
        <w:spacing w:before="56" w:line="357" w:lineRule="auto"/>
        <w:ind w:left="178" w:right="428"/>
        <w:jc w:val="both"/>
      </w:pPr>
      <w:r>
        <w:br w:type="column"/>
      </w:r>
      <w:r>
        <w:lastRenderedPageBreak/>
        <w:t xml:space="preserve">White </w:t>
      </w:r>
      <w:proofErr w:type="spellStart"/>
      <w:r>
        <w:t>papper</w:t>
      </w:r>
      <w:proofErr w:type="spellEnd"/>
      <w:r>
        <w:t xml:space="preserve"> field which hasn’t yet been paid by PTVI while it is inside the concession at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Asuli</w:t>
      </w:r>
      <w:proofErr w:type="spellEnd"/>
      <w: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rPr>
          <w:spacing w:val="-3"/>
        </w:rPr>
        <w:t>Towuti</w:t>
      </w:r>
      <w:proofErr w:type="spellEnd"/>
      <w:r>
        <w:rPr>
          <w:spacing w:val="-3"/>
        </w:rPr>
        <w:t xml:space="preserve"> </w:t>
      </w:r>
      <w:r>
        <w:t>(July 19,</w:t>
      </w:r>
      <w:r>
        <w:rPr>
          <w:spacing w:val="-6"/>
        </w:rPr>
        <w:t xml:space="preserve"> </w:t>
      </w:r>
      <w:r>
        <w:t>2022)</w:t>
      </w:r>
    </w:p>
    <w:p w:rsidR="00841476" w:rsidRDefault="00197C92">
      <w:pPr>
        <w:pStyle w:val="BodyText"/>
        <w:spacing w:before="7"/>
        <w:rPr>
          <w:sz w:val="13"/>
        </w:rPr>
      </w:pPr>
      <w:r>
        <w:rPr>
          <w:noProof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124201</wp:posOffset>
            </wp:positionV>
            <wp:extent cx="3081077" cy="1732788"/>
            <wp:effectExtent l="0" t="0" r="0" b="0"/>
            <wp:wrapTopAndBottom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1077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03" w:line="357" w:lineRule="auto"/>
        <w:ind w:left="178" w:right="430"/>
        <w:jc w:val="both"/>
      </w:pPr>
      <w:r>
        <w:t xml:space="preserve">White </w:t>
      </w:r>
      <w:proofErr w:type="spellStart"/>
      <w:r>
        <w:t>papper</w:t>
      </w:r>
      <w:proofErr w:type="spellEnd"/>
      <w:r>
        <w:t xml:space="preserve"> field which hasn’t yet been paid by PTVI while it is inside the concession at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Asuli</w:t>
      </w:r>
      <w:proofErr w:type="spellEnd"/>
      <w:r>
        <w:t xml:space="preserve">,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rPr>
          <w:spacing w:val="-3"/>
        </w:rPr>
        <w:t>Towuti</w:t>
      </w:r>
      <w:proofErr w:type="spellEnd"/>
      <w:r>
        <w:rPr>
          <w:spacing w:val="-3"/>
        </w:rPr>
        <w:t xml:space="preserve"> </w:t>
      </w:r>
      <w:r>
        <w:t>(July 19,</w:t>
      </w:r>
      <w:r>
        <w:rPr>
          <w:spacing w:val="-6"/>
        </w:rPr>
        <w:t xml:space="preserve"> </w:t>
      </w:r>
      <w:r>
        <w:t>2022)</w:t>
      </w:r>
    </w:p>
    <w:p w:rsidR="00841476" w:rsidRDefault="00841476">
      <w:pPr>
        <w:spacing w:line="357" w:lineRule="auto"/>
        <w:jc w:val="both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5" w:space="40"/>
            <w:col w:w="5465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10"/>
        <w:rPr>
          <w:sz w:val="12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position w:val="2"/>
          <w:sz w:val="20"/>
        </w:rPr>
        <w:drawing>
          <wp:inline distT="0" distB="0" distL="0" distR="0">
            <wp:extent cx="3054111" cy="1714500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2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082210" cy="1732788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2210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headerReference w:type="default" r:id="rId63"/>
          <w:footerReference w:type="default" r:id="rId64"/>
          <w:pgSz w:w="11910" w:h="16840"/>
          <w:pgMar w:top="1060" w:right="420" w:bottom="560" w:left="560" w:header="605" w:footer="377" w:gutter="0"/>
          <w:pgNumType w:start="11"/>
          <w:cols w:space="720"/>
        </w:sectPr>
      </w:pPr>
    </w:p>
    <w:p w:rsidR="00841476" w:rsidRDefault="00197C92">
      <w:pPr>
        <w:pStyle w:val="BodyText"/>
        <w:spacing w:before="61" w:line="357" w:lineRule="auto"/>
        <w:ind w:left="572"/>
      </w:pPr>
      <w:r>
        <w:lastRenderedPageBreak/>
        <w:t>The erosion happened in earlier week of July due to the operation of PTVI nickel mining. (July 19, 2022)</w:t>
      </w:r>
    </w:p>
    <w:p w:rsidR="00841476" w:rsidRDefault="00197C92">
      <w:pPr>
        <w:pStyle w:val="BodyText"/>
        <w:spacing w:before="61" w:line="357" w:lineRule="auto"/>
        <w:ind w:left="179" w:right="233"/>
      </w:pPr>
      <w:r>
        <w:br w:type="column"/>
      </w:r>
      <w:r>
        <w:lastRenderedPageBreak/>
        <w:t>The erosion happened in earlier week of July due to the operation of PTVI nickel mining. (July 19, 2022)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4" w:space="40"/>
            <w:col w:w="5466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8"/>
        <w:rPr>
          <w:sz w:val="28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107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197C92">
      <w:pPr>
        <w:pStyle w:val="BodyText"/>
        <w:tabs>
          <w:tab w:val="left" w:pos="5642"/>
        </w:tabs>
        <w:spacing w:before="155"/>
        <w:ind w:left="572"/>
      </w:pPr>
      <w:r>
        <w:t xml:space="preserve">Sign of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Nikkel</w:t>
      </w:r>
      <w:proofErr w:type="spellEnd"/>
      <w:r>
        <w:t xml:space="preserve"> (July</w:t>
      </w:r>
      <w:r>
        <w:rPr>
          <w:spacing w:val="-9"/>
        </w:rPr>
        <w:t xml:space="preserve"> </w:t>
      </w:r>
      <w:r>
        <w:t>17,</w:t>
      </w:r>
      <w:r>
        <w:rPr>
          <w:spacing w:val="1"/>
        </w:rPr>
        <w:t xml:space="preserve"> </w:t>
      </w:r>
      <w:r>
        <w:t>2022)</w:t>
      </w:r>
      <w:r>
        <w:tab/>
      </w:r>
      <w:proofErr w:type="spellStart"/>
      <w:r>
        <w:t>Desa</w:t>
      </w:r>
      <w:proofErr w:type="spellEnd"/>
      <w:r>
        <w:t xml:space="preserve"> </w:t>
      </w:r>
      <w:proofErr w:type="spellStart"/>
      <w:r>
        <w:t>Nikkel</w:t>
      </w:r>
      <w:proofErr w:type="spellEnd"/>
      <w:r>
        <w:t xml:space="preserve"> (July 20,</w:t>
      </w:r>
      <w:r>
        <w:rPr>
          <w:spacing w:val="-9"/>
        </w:rPr>
        <w:t xml:space="preserve"> </w:t>
      </w:r>
      <w:r>
        <w:t>2022)</w:t>
      </w: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10"/>
        <w:rPr>
          <w:sz w:val="26"/>
        </w:rPr>
      </w:pPr>
      <w:r>
        <w:rPr>
          <w:noProof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221347</wp:posOffset>
            </wp:positionV>
            <wp:extent cx="3054111" cy="1714500"/>
            <wp:effectExtent l="0" t="0" r="0" b="0"/>
            <wp:wrapTopAndBottom/>
            <wp:docPr id="109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221347</wp:posOffset>
            </wp:positionV>
            <wp:extent cx="3054111" cy="1714500"/>
            <wp:effectExtent l="0" t="0" r="0" b="0"/>
            <wp:wrapTopAndBottom/>
            <wp:docPr id="111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tabs>
          <w:tab w:val="left" w:pos="5642"/>
        </w:tabs>
        <w:spacing w:before="127"/>
        <w:ind w:left="572"/>
      </w:pPr>
      <w:r>
        <w:t xml:space="preserve">Along </w:t>
      </w:r>
      <w:proofErr w:type="spellStart"/>
      <w:r>
        <w:t>Matano</w:t>
      </w:r>
      <w:proofErr w:type="spellEnd"/>
      <w:r>
        <w:t xml:space="preserve"> lake,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Nikkel</w:t>
      </w:r>
      <w:proofErr w:type="spellEnd"/>
      <w:r>
        <w:t xml:space="preserve"> (July</w:t>
      </w:r>
      <w:r>
        <w:rPr>
          <w:spacing w:val="-9"/>
        </w:rPr>
        <w:t xml:space="preserve"> </w:t>
      </w:r>
      <w:r>
        <w:t>20, 2022)</w:t>
      </w:r>
      <w:r>
        <w:tab/>
      </w:r>
      <w:r>
        <w:rPr>
          <w:spacing w:val="-4"/>
        </w:rPr>
        <w:t xml:space="preserve">PTVI’s </w:t>
      </w:r>
      <w:r>
        <w:t xml:space="preserve">mining site can be seen along </w:t>
      </w:r>
      <w:proofErr w:type="spellStart"/>
      <w:r>
        <w:t>Matano</w:t>
      </w:r>
      <w:proofErr w:type="spellEnd"/>
      <w:r>
        <w:t xml:space="preserve"> Lake,</w:t>
      </w:r>
      <w:r>
        <w:rPr>
          <w:spacing w:val="24"/>
        </w:rPr>
        <w:t xml:space="preserve"> </w:t>
      </w:r>
      <w:proofErr w:type="spellStart"/>
      <w:r>
        <w:t>Desa</w:t>
      </w:r>
      <w:proofErr w:type="spellEnd"/>
    </w:p>
    <w:p w:rsidR="00841476" w:rsidRDefault="00197C92">
      <w:pPr>
        <w:pStyle w:val="BodyText"/>
        <w:spacing w:before="119"/>
        <w:ind w:left="5643"/>
      </w:pPr>
      <w:proofErr w:type="spellStart"/>
      <w:r>
        <w:t>Nikkel</w:t>
      </w:r>
      <w:proofErr w:type="spellEnd"/>
      <w:r>
        <w:t xml:space="preserve"> (July 20, 2022)</w:t>
      </w:r>
    </w:p>
    <w:p w:rsidR="00841476" w:rsidRDefault="00841476">
      <w:pPr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3"/>
        <w:rPr>
          <w:sz w:val="13"/>
        </w:rPr>
      </w:pPr>
    </w:p>
    <w:p w:rsidR="00841476" w:rsidRDefault="00197C92">
      <w:pPr>
        <w:tabs>
          <w:tab w:val="left" w:pos="5642"/>
        </w:tabs>
        <w:ind w:left="573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pgSz w:w="11910" w:h="16840"/>
          <w:pgMar w:top="1060" w:right="420" w:bottom="560" w:left="560" w:header="605" w:footer="377" w:gutter="0"/>
          <w:cols w:space="720"/>
        </w:sectPr>
      </w:pPr>
    </w:p>
    <w:p w:rsidR="00841476" w:rsidRDefault="00197C92">
      <w:pPr>
        <w:pStyle w:val="BodyText"/>
        <w:spacing w:before="85" w:line="357" w:lineRule="auto"/>
        <w:ind w:left="572"/>
        <w:jc w:val="both"/>
      </w:pPr>
      <w:r>
        <w:lastRenderedPageBreak/>
        <w:t xml:space="preserve">PTVI’s mining site can be seen along </w:t>
      </w:r>
      <w:proofErr w:type="spellStart"/>
      <w:r>
        <w:t>Matano</w:t>
      </w:r>
      <w:proofErr w:type="spellEnd"/>
      <w:r>
        <w:t xml:space="preserve"> Lake, </w:t>
      </w:r>
      <w:proofErr w:type="spellStart"/>
      <w:r>
        <w:t>Desa</w:t>
      </w:r>
      <w:proofErr w:type="spellEnd"/>
      <w:r>
        <w:t xml:space="preserve"> </w:t>
      </w:r>
      <w:proofErr w:type="spellStart"/>
      <w:r>
        <w:t>Nikkel</w:t>
      </w:r>
      <w:proofErr w:type="spellEnd"/>
      <w:r>
        <w:t xml:space="preserve"> (July 20, 2022)</w:t>
      </w: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3"/>
        <w:rPr>
          <w:sz w:val="25"/>
        </w:rPr>
      </w:pPr>
      <w:r>
        <w:rPr>
          <w:noProof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209814</wp:posOffset>
            </wp:positionV>
            <wp:extent cx="3054111" cy="1714500"/>
            <wp:effectExtent l="0" t="0" r="0" b="0"/>
            <wp:wrapTopAndBottom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26" w:line="357" w:lineRule="auto"/>
        <w:ind w:left="572"/>
        <w:jc w:val="both"/>
      </w:pPr>
      <w:proofErr w:type="spellStart"/>
      <w:r>
        <w:rPr>
          <w:spacing w:val="-3"/>
        </w:rPr>
        <w:t>Tapulemo</w:t>
      </w:r>
      <w:proofErr w:type="spellEnd"/>
      <w:r>
        <w:rPr>
          <w:spacing w:val="-3"/>
        </w:rPr>
        <w:t xml:space="preserve"> </w:t>
      </w:r>
      <w:r>
        <w:t xml:space="preserve">River coming from the </w:t>
      </w:r>
      <w:r>
        <w:rPr>
          <w:spacing w:val="-3"/>
        </w:rPr>
        <w:t xml:space="preserve">PTVI’s </w:t>
      </w:r>
      <w:r>
        <w:t>mining site. The river color turns reddish when it rains. Location of sampling V (July 20,</w:t>
      </w:r>
      <w:r>
        <w:rPr>
          <w:spacing w:val="-14"/>
        </w:rPr>
        <w:t xml:space="preserve"> </w:t>
      </w:r>
      <w:r>
        <w:t>2022)</w:t>
      </w: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1"/>
        <w:rPr>
          <w:sz w:val="10"/>
        </w:rPr>
      </w:pPr>
      <w:r>
        <w:rPr>
          <w:noProof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719455</wp:posOffset>
            </wp:positionH>
            <wp:positionV relativeFrom="paragraph">
              <wp:posOffset>98809</wp:posOffset>
            </wp:positionV>
            <wp:extent cx="3054111" cy="1714500"/>
            <wp:effectExtent l="0" t="0" r="0" b="0"/>
            <wp:wrapTopAndBottom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27" w:line="357" w:lineRule="auto"/>
        <w:ind w:left="572" w:right="193"/>
      </w:pPr>
      <w:r>
        <w:t>The results of examinations by simple detector tube for hexavalent chromium: All the water sampling M to U was no reaction [no detection], while the right one (Sample V) was 0.75 mg/L. (July 20, 2022)</w:t>
      </w:r>
    </w:p>
    <w:p w:rsidR="00841476" w:rsidRDefault="00197C92">
      <w:pPr>
        <w:pStyle w:val="BodyText"/>
        <w:spacing w:before="85" w:line="357" w:lineRule="auto"/>
        <w:ind w:left="175" w:right="426"/>
        <w:jc w:val="both"/>
      </w:pPr>
      <w:r>
        <w:br w:type="column"/>
      </w:r>
      <w:proofErr w:type="spellStart"/>
      <w:r>
        <w:rPr>
          <w:spacing w:val="-3"/>
        </w:rPr>
        <w:lastRenderedPageBreak/>
        <w:t>Tapulemo</w:t>
      </w:r>
      <w:proofErr w:type="spellEnd"/>
      <w:r>
        <w:rPr>
          <w:spacing w:val="-3"/>
        </w:rPr>
        <w:t xml:space="preserve"> </w:t>
      </w:r>
      <w:r>
        <w:t xml:space="preserve">River coming from the </w:t>
      </w:r>
      <w:r>
        <w:rPr>
          <w:spacing w:val="-3"/>
        </w:rPr>
        <w:t xml:space="preserve">PTVI’s </w:t>
      </w:r>
      <w:r>
        <w:t>mining site. The river color turns reddish when it rains. Location of sampling V (July 20,</w:t>
      </w:r>
      <w:r>
        <w:rPr>
          <w:spacing w:val="-14"/>
        </w:rPr>
        <w:t xml:space="preserve"> </w:t>
      </w:r>
      <w:r>
        <w:t>2022)</w:t>
      </w:r>
    </w:p>
    <w:p w:rsidR="00841476" w:rsidRDefault="00197C92">
      <w:pPr>
        <w:pStyle w:val="BodyText"/>
        <w:rPr>
          <w:sz w:val="14"/>
        </w:rPr>
      </w:pPr>
      <w:r>
        <w:rPr>
          <w:noProof/>
        </w:rPr>
        <w:drawing>
          <wp:anchor distT="0" distB="0" distL="0" distR="0" simplePos="0" relativeHeight="31" behindDoc="0" locked="0" layoutInCell="1" allowOverlap="1">
            <wp:simplePos x="0" y="0"/>
            <wp:positionH relativeFrom="page">
              <wp:posOffset>3938270</wp:posOffset>
            </wp:positionH>
            <wp:positionV relativeFrom="paragraph">
              <wp:posOffset>127376</wp:posOffset>
            </wp:positionV>
            <wp:extent cx="3054111" cy="1714500"/>
            <wp:effectExtent l="0" t="0" r="0" b="0"/>
            <wp:wrapTopAndBottom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26" w:line="357" w:lineRule="auto"/>
        <w:ind w:left="175" w:right="425"/>
        <w:jc w:val="both"/>
      </w:pPr>
      <w:r>
        <w:t>The results of examinations by simple detector tube for hexavalent chromium: The left was water sampling point T [no detection] and the right was sampling point V [0.75 mg/L]. (July 20, 2022)</w:t>
      </w:r>
    </w:p>
    <w:p w:rsidR="00841476" w:rsidRDefault="00841476">
      <w:pPr>
        <w:pStyle w:val="BodyText"/>
        <w:spacing w:before="2"/>
        <w:rPr>
          <w:sz w:val="2"/>
        </w:rPr>
      </w:pPr>
    </w:p>
    <w:p w:rsidR="00841476" w:rsidRDefault="00197C92">
      <w:pPr>
        <w:pStyle w:val="BodyText"/>
        <w:ind w:left="17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054111" cy="1714500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4111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197C92">
      <w:pPr>
        <w:pStyle w:val="BodyText"/>
        <w:spacing w:before="157" w:line="357" w:lineRule="auto"/>
        <w:ind w:left="175" w:right="424"/>
        <w:jc w:val="both"/>
      </w:pPr>
      <w:r>
        <w:rPr>
          <w:spacing w:val="-4"/>
        </w:rPr>
        <w:t xml:space="preserve">PTVI’s </w:t>
      </w:r>
      <w:r>
        <w:t xml:space="preserve">and its sub-contractors’ buses pick up the workers point by point. The photo location is at </w:t>
      </w:r>
      <w:proofErr w:type="spellStart"/>
      <w:r>
        <w:t>Kecamatan</w:t>
      </w:r>
      <w:proofErr w:type="spellEnd"/>
      <w:r>
        <w:t xml:space="preserve"> </w:t>
      </w:r>
      <w:proofErr w:type="spellStart"/>
      <w:r>
        <w:rPr>
          <w:spacing w:val="-3"/>
        </w:rPr>
        <w:t>Wasuponda</w:t>
      </w:r>
      <w:proofErr w:type="spellEnd"/>
      <w:r>
        <w:rPr>
          <w:spacing w:val="-3"/>
        </w:rPr>
        <w:t xml:space="preserve">. </w:t>
      </w:r>
      <w:r>
        <w:t>(July 20, 2022)</w:t>
      </w:r>
    </w:p>
    <w:p w:rsidR="00841476" w:rsidRDefault="00841476">
      <w:pPr>
        <w:spacing w:line="357" w:lineRule="auto"/>
        <w:jc w:val="both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8" w:space="40"/>
            <w:col w:w="5462"/>
          </w:cols>
        </w:sect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rPr>
          <w:sz w:val="20"/>
        </w:rPr>
      </w:pPr>
    </w:p>
    <w:p w:rsidR="00841476" w:rsidRDefault="00841476">
      <w:pPr>
        <w:pStyle w:val="BodyText"/>
        <w:spacing w:before="10"/>
        <w:rPr>
          <w:sz w:val="12"/>
        </w:rPr>
      </w:pPr>
    </w:p>
    <w:p w:rsidR="00841476" w:rsidRDefault="006E46B1">
      <w:pPr>
        <w:pStyle w:val="BodyText"/>
        <w:ind w:left="105"/>
        <w:rPr>
          <w:sz w:val="20"/>
        </w:rPr>
      </w:pPr>
      <w:r>
        <w:rPr>
          <w:sz w:val="20"/>
        </w:rPr>
      </w:r>
      <w:r w:rsidR="00D46130">
        <w:rPr>
          <w:sz w:val="20"/>
        </w:rPr>
        <w:pict>
          <v:group id="_x0000_s1049" style="width:657.35pt;height:328.45pt;mso-position-horizontal-relative:char;mso-position-vertical-relative:line" coordsize="13147,656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53" type="#_x0000_t75" style="position:absolute;width:13147;height:6569">
              <v:imagedata r:id="rId75" o:title=""/>
            </v:shape>
            <v:rect id="_x0000_s1052" style="position:absolute;left:6284;top:1186;width:2127;height:440" fillcolor="black" stroked="f">
              <v:fill opacity="26214f"/>
            </v:rect>
            <v:shape id="_x0000_s1051" style="position:absolute;left:6103;top:1430;width:823;height:788" coordorigin="6103,1431" coordsize="823,788" o:spt="100" adj="0,,0" path="m6148,2092r-45,126l6231,2178r-21,-22l6182,2156r-14,-14l6183,2128r-35,-36xm6183,2128r-15,14l6182,2156r15,-14l6183,2128xm6197,2142r-15,14l6210,2156r-13,-14xm6912,1431r-729,697l6197,2142r729,-697l6912,1431xe" fillcolor="red" stroked="f">
              <v:stroke joinstyle="round"/>
              <v:formulas/>
              <v:path arrowok="t" o:connecttype="segments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50" type="#_x0000_t202" style="position:absolute;left:6284;top:1186;width:2127;height:440" filled="f" stroked="f">
              <v:textbox inset="0,0,0,0">
                <w:txbxContent>
                  <w:p w:rsidR="006E46B1" w:rsidRDefault="006E46B1">
                    <w:pPr>
                      <w:spacing w:before="77"/>
                      <w:ind w:left="118"/>
                      <w:rPr>
                        <w:rFonts w:ascii="Arial"/>
                        <w:b/>
                        <w:sz w:val="21"/>
                      </w:rPr>
                    </w:pPr>
                    <w:proofErr w:type="spellStart"/>
                    <w:r>
                      <w:rPr>
                        <w:rFonts w:ascii="Arial"/>
                        <w:b/>
                        <w:shadow/>
                        <w:color w:val="FFFFFF"/>
                        <w:sz w:val="21"/>
                      </w:rPr>
                      <w:t>Tapulemo</w:t>
                    </w:r>
                    <w:proofErr w:type="spellEnd"/>
                    <w:r>
                      <w:rPr>
                        <w:rFonts w:ascii="Arial"/>
                        <w:b/>
                        <w:color w:val="FFFFFF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hadow/>
                        <w:color w:val="FFFFFF"/>
                        <w:sz w:val="21"/>
                      </w:rPr>
                      <w:t>River</w:t>
                    </w:r>
                  </w:p>
                </w:txbxContent>
              </v:textbox>
            </v:shape>
            <w10:anchorlock/>
          </v:group>
        </w:pict>
      </w:r>
    </w:p>
    <w:p w:rsidR="00841476" w:rsidRDefault="00841476">
      <w:pPr>
        <w:pStyle w:val="BodyText"/>
        <w:spacing w:before="11"/>
        <w:rPr>
          <w:sz w:val="7"/>
        </w:rPr>
      </w:pPr>
    </w:p>
    <w:p w:rsidR="00841476" w:rsidRDefault="00197C92">
      <w:pPr>
        <w:spacing w:before="94"/>
        <w:ind w:left="196"/>
        <w:rPr>
          <w:rFonts w:ascii="Arial"/>
          <w:sz w:val="18"/>
        </w:rPr>
      </w:pPr>
      <w:r>
        <w:rPr>
          <w:rFonts w:ascii="Arial"/>
          <w:b/>
          <w:sz w:val="18"/>
        </w:rPr>
        <w:t xml:space="preserve">(Map) </w:t>
      </w:r>
      <w:r>
        <w:rPr>
          <w:rFonts w:ascii="Arial"/>
          <w:sz w:val="18"/>
        </w:rPr>
        <w:t xml:space="preserve">The </w:t>
      </w:r>
      <w:proofErr w:type="spellStart"/>
      <w:r>
        <w:rPr>
          <w:rFonts w:ascii="Arial"/>
          <w:sz w:val="18"/>
        </w:rPr>
        <w:t>Sorowako</w:t>
      </w:r>
      <w:proofErr w:type="spellEnd"/>
      <w:r>
        <w:rPr>
          <w:rFonts w:ascii="Arial"/>
          <w:sz w:val="18"/>
        </w:rPr>
        <w:t xml:space="preserve"> Nickel Smelters, Nickel mining sites, the </w:t>
      </w:r>
      <w:proofErr w:type="spellStart"/>
      <w:r>
        <w:rPr>
          <w:rFonts w:ascii="Arial"/>
          <w:sz w:val="18"/>
        </w:rPr>
        <w:t>Tapulemo</w:t>
      </w:r>
      <w:proofErr w:type="spellEnd"/>
      <w:r>
        <w:rPr>
          <w:rFonts w:ascii="Arial"/>
          <w:sz w:val="18"/>
        </w:rPr>
        <w:t xml:space="preserve"> River, and Water Sampling points (July 15 to 20, 2022)</w:t>
      </w:r>
    </w:p>
    <w:p w:rsidR="00841476" w:rsidRDefault="00841476">
      <w:pPr>
        <w:rPr>
          <w:rFonts w:ascii="Arial"/>
          <w:sz w:val="18"/>
        </w:rPr>
        <w:sectPr w:rsidR="00841476">
          <w:headerReference w:type="default" r:id="rId76"/>
          <w:footerReference w:type="default" r:id="rId77"/>
          <w:pgSz w:w="16840" w:h="11910" w:orient="landscape"/>
          <w:pgMar w:top="1100" w:right="1600" w:bottom="2360" w:left="1880" w:header="0" w:footer="2170" w:gutter="0"/>
          <w:cols w:space="720"/>
        </w:sectPr>
      </w:pPr>
    </w:p>
    <w:p w:rsidR="00841476" w:rsidRDefault="00841476">
      <w:pPr>
        <w:pStyle w:val="BodyText"/>
        <w:rPr>
          <w:rFonts w:ascii="Arial"/>
          <w:sz w:val="20"/>
        </w:rPr>
      </w:pPr>
    </w:p>
    <w:p w:rsidR="00841476" w:rsidRDefault="00841476">
      <w:pPr>
        <w:pStyle w:val="BodyText"/>
        <w:rPr>
          <w:rFonts w:ascii="Arial"/>
          <w:sz w:val="20"/>
        </w:rPr>
      </w:pPr>
    </w:p>
    <w:p w:rsidR="00841476" w:rsidRDefault="00841476">
      <w:pPr>
        <w:pStyle w:val="BodyText"/>
        <w:rPr>
          <w:rFonts w:ascii="Arial"/>
          <w:sz w:val="20"/>
        </w:rPr>
      </w:pPr>
    </w:p>
    <w:p w:rsidR="00841476" w:rsidRDefault="00841476">
      <w:pPr>
        <w:pStyle w:val="BodyText"/>
        <w:rPr>
          <w:rFonts w:ascii="Arial"/>
          <w:sz w:val="20"/>
        </w:rPr>
      </w:pPr>
    </w:p>
    <w:p w:rsidR="00841476" w:rsidRDefault="00841476">
      <w:pPr>
        <w:pStyle w:val="BodyText"/>
        <w:rPr>
          <w:rFonts w:ascii="Arial"/>
          <w:sz w:val="20"/>
        </w:rPr>
      </w:pPr>
    </w:p>
    <w:p w:rsidR="00841476" w:rsidRDefault="00841476">
      <w:pPr>
        <w:pStyle w:val="BodyText"/>
        <w:rPr>
          <w:rFonts w:ascii="Arial"/>
          <w:sz w:val="12"/>
        </w:rPr>
      </w:pPr>
    </w:p>
    <w:p w:rsidR="00841476" w:rsidRDefault="00197C92">
      <w:pPr>
        <w:pStyle w:val="BodyText"/>
        <w:ind w:left="105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>
            <wp:extent cx="8308807" cy="4163567"/>
            <wp:effectExtent l="0" t="0" r="0" b="0"/>
            <wp:docPr id="12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4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8807" cy="4163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1"/>
        <w:rPr>
          <w:rFonts w:ascii="Arial"/>
          <w:sz w:val="12"/>
        </w:rPr>
      </w:pPr>
    </w:p>
    <w:p w:rsidR="00841476" w:rsidRDefault="00197C92">
      <w:pPr>
        <w:spacing w:before="95"/>
        <w:ind w:left="196"/>
        <w:rPr>
          <w:rFonts w:ascii="Arial"/>
          <w:sz w:val="18"/>
        </w:rPr>
      </w:pPr>
      <w:r>
        <w:rPr>
          <w:rFonts w:ascii="Arial"/>
          <w:b/>
          <w:sz w:val="18"/>
        </w:rPr>
        <w:t xml:space="preserve">(Map) </w:t>
      </w:r>
      <w:r>
        <w:rPr>
          <w:rFonts w:ascii="Arial"/>
          <w:sz w:val="18"/>
        </w:rPr>
        <w:t xml:space="preserve">The </w:t>
      </w:r>
      <w:proofErr w:type="spellStart"/>
      <w:r>
        <w:rPr>
          <w:rFonts w:ascii="Arial"/>
          <w:sz w:val="18"/>
        </w:rPr>
        <w:t>Sorowako</w:t>
      </w:r>
      <w:proofErr w:type="spellEnd"/>
      <w:r>
        <w:rPr>
          <w:rFonts w:ascii="Arial"/>
          <w:sz w:val="18"/>
        </w:rPr>
        <w:t xml:space="preserve"> Nickel Smelters, Nickel mining sites, the </w:t>
      </w:r>
      <w:proofErr w:type="spellStart"/>
      <w:r>
        <w:rPr>
          <w:rFonts w:ascii="Arial"/>
          <w:sz w:val="18"/>
        </w:rPr>
        <w:t>Malili</w:t>
      </w:r>
      <w:proofErr w:type="spellEnd"/>
      <w:r>
        <w:rPr>
          <w:rFonts w:ascii="Arial"/>
          <w:sz w:val="18"/>
        </w:rPr>
        <w:t xml:space="preserve"> River, and Water Sampling points (July 15 to 20, 2022)</w:t>
      </w:r>
    </w:p>
    <w:p w:rsidR="00841476" w:rsidRDefault="00841476">
      <w:pPr>
        <w:rPr>
          <w:rFonts w:ascii="Arial"/>
          <w:sz w:val="18"/>
        </w:rPr>
      </w:pPr>
    </w:p>
    <w:p w:rsidR="006E46B1" w:rsidRDefault="006E46B1">
      <w:pPr>
        <w:rPr>
          <w:rFonts w:ascii="Arial"/>
          <w:sz w:val="18"/>
        </w:rPr>
      </w:pPr>
      <w:r w:rsidRPr="006E46B1">
        <w:rPr>
          <w:rFonts w:ascii="Arial"/>
          <w:sz w:val="18"/>
        </w:rPr>
        <w:drawing>
          <wp:inline distT="0" distB="0" distL="0" distR="0">
            <wp:extent cx="8483600" cy="41560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415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 w:rsidP="00FE7C15">
      <w:pPr>
        <w:jc w:val="center"/>
        <w:rPr>
          <w:rFonts w:ascii="Arial"/>
          <w:sz w:val="18"/>
        </w:rPr>
      </w:pPr>
      <w:r w:rsidRPr="00FE7C15">
        <w:rPr>
          <w:rFonts w:ascii="Arial"/>
          <w:sz w:val="18"/>
        </w:rPr>
        <w:lastRenderedPageBreak/>
        <w:drawing>
          <wp:inline distT="0" distB="0" distL="0" distR="0">
            <wp:extent cx="8483600" cy="342201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342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</w:pPr>
    </w:p>
    <w:p w:rsidR="00FE7C15" w:rsidRDefault="00FE7C15">
      <w:pPr>
        <w:rPr>
          <w:rFonts w:ascii="Arial"/>
          <w:sz w:val="18"/>
        </w:rPr>
        <w:sectPr w:rsidR="00FE7C15">
          <w:headerReference w:type="default" r:id="rId81"/>
          <w:footerReference w:type="default" r:id="rId82"/>
          <w:pgSz w:w="16840" w:h="11910" w:orient="landscape"/>
          <w:pgMar w:top="1100" w:right="1600" w:bottom="2360" w:left="1880" w:header="0" w:footer="2170" w:gutter="0"/>
          <w:cols w:space="720"/>
        </w:sectPr>
      </w:pPr>
      <w:r w:rsidRPr="00FE7C15">
        <w:rPr>
          <w:rFonts w:ascii="Arial"/>
          <w:sz w:val="18"/>
        </w:rPr>
        <w:drawing>
          <wp:inline distT="0" distB="0" distL="0" distR="0">
            <wp:extent cx="8483600" cy="455866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83600" cy="4558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197C92">
      <w:pPr>
        <w:pStyle w:val="Heading1"/>
        <w:spacing w:line="312" w:lineRule="auto"/>
      </w:pPr>
      <w:r>
        <w:rPr>
          <w:noProof/>
        </w:rPr>
        <w:lastRenderedPageBreak/>
        <w:drawing>
          <wp:anchor distT="0" distB="0" distL="0" distR="0" simplePos="0" relativeHeight="36" behindDoc="0" locked="0" layoutInCell="1" allowOverlap="1">
            <wp:simplePos x="0" y="0"/>
            <wp:positionH relativeFrom="page">
              <wp:posOffset>518159</wp:posOffset>
            </wp:positionH>
            <wp:positionV relativeFrom="paragraph">
              <wp:posOffset>589481</wp:posOffset>
            </wp:positionV>
            <wp:extent cx="3274352" cy="1837944"/>
            <wp:effectExtent l="0" t="0" r="0" b="0"/>
            <wp:wrapTopAndBottom/>
            <wp:docPr id="12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5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35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3939540</wp:posOffset>
            </wp:positionH>
            <wp:positionV relativeFrom="paragraph">
              <wp:posOffset>589481</wp:posOffset>
            </wp:positionV>
            <wp:extent cx="3274352" cy="1837944"/>
            <wp:effectExtent l="0" t="0" r="0" b="0"/>
            <wp:wrapTopAndBottom/>
            <wp:docPr id="12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6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35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Water Quality Tests Surrounding </w:t>
      </w:r>
      <w:proofErr w:type="spellStart"/>
      <w:r>
        <w:t>Sorowako</w:t>
      </w:r>
      <w:proofErr w:type="spellEnd"/>
      <w:r>
        <w:t xml:space="preserve"> Nickel Smelters and Mining Development Project in Indonesia</w:t>
      </w:r>
    </w:p>
    <w:p w:rsidR="00841476" w:rsidRDefault="00841476">
      <w:pPr>
        <w:pStyle w:val="BodyText"/>
        <w:spacing w:before="9"/>
        <w:rPr>
          <w:rFonts w:ascii="Arial"/>
          <w:b/>
          <w:sz w:val="9"/>
        </w:rPr>
      </w:pPr>
    </w:p>
    <w:p w:rsidR="00841476" w:rsidRDefault="00841476">
      <w:pPr>
        <w:rPr>
          <w:rFonts w:ascii="Arial"/>
          <w:sz w:val="9"/>
        </w:rPr>
        <w:sectPr w:rsidR="00841476">
          <w:headerReference w:type="default" r:id="rId86"/>
          <w:footerReference w:type="default" r:id="rId87"/>
          <w:pgSz w:w="11910" w:h="16840"/>
          <w:pgMar w:top="1660" w:right="420" w:bottom="560" w:left="560" w:header="605" w:footer="377" w:gutter="0"/>
          <w:pgNumType w:start="1"/>
          <w:cols w:space="720"/>
        </w:sectPr>
      </w:pPr>
    </w:p>
    <w:p w:rsidR="00841476" w:rsidRDefault="00197C92">
      <w:pPr>
        <w:pStyle w:val="BodyText"/>
        <w:spacing w:before="93" w:line="357" w:lineRule="auto"/>
        <w:ind w:left="255" w:right="22"/>
      </w:pPr>
      <w:r>
        <w:t xml:space="preserve">Sampling point No. 1 – </w:t>
      </w:r>
      <w:proofErr w:type="spellStart"/>
      <w:r>
        <w:t>Lawewu</w:t>
      </w:r>
      <w:proofErr w:type="spellEnd"/>
      <w:r>
        <w:t xml:space="preserve"> River near the Lake </w:t>
      </w:r>
      <w:proofErr w:type="spellStart"/>
      <w:r>
        <w:t>Matano</w:t>
      </w:r>
      <w:proofErr w:type="spellEnd"/>
      <w:r>
        <w:t>. (January 10,</w:t>
      </w:r>
      <w:r>
        <w:rPr>
          <w:spacing w:val="-6"/>
        </w:rPr>
        <w:t xml:space="preserve"> </w:t>
      </w:r>
      <w:r>
        <w:t>2023)</w:t>
      </w:r>
    </w:p>
    <w:p w:rsidR="00841476" w:rsidRDefault="00197C92">
      <w:pPr>
        <w:pStyle w:val="BodyText"/>
        <w:spacing w:before="93" w:line="357" w:lineRule="auto"/>
        <w:ind w:left="178" w:right="419"/>
      </w:pPr>
      <w:r>
        <w:br w:type="column"/>
        <w:t xml:space="preserve">Sampling point No. 11 – </w:t>
      </w:r>
      <w:proofErr w:type="spellStart"/>
      <w:r>
        <w:t>Lawewu</w:t>
      </w:r>
      <w:proofErr w:type="spellEnd"/>
      <w:r>
        <w:t xml:space="preserve"> River near the Lake </w:t>
      </w:r>
      <w:proofErr w:type="spellStart"/>
      <w:r>
        <w:t>Matano</w:t>
      </w:r>
      <w:proofErr w:type="spellEnd"/>
      <w:r>
        <w:t>. (January 11, 2023)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7" w:space="40"/>
            <w:col w:w="5463"/>
          </w:cols>
        </w:sectPr>
      </w:pPr>
    </w:p>
    <w:p w:rsidR="00841476" w:rsidRDefault="00841476">
      <w:pPr>
        <w:pStyle w:val="BodyText"/>
        <w:spacing w:before="2"/>
        <w:rPr>
          <w:sz w:val="25"/>
        </w:rPr>
      </w:pPr>
    </w:p>
    <w:p w:rsidR="00841476" w:rsidRDefault="00197C92">
      <w:pPr>
        <w:tabs>
          <w:tab w:val="left" w:pos="5644"/>
        </w:tabs>
        <w:ind w:left="25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273520" cy="1837943"/>
            <wp:effectExtent l="0" t="0" r="0" b="0"/>
            <wp:docPr id="13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7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520" cy="1837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273520" cy="1837943"/>
            <wp:effectExtent l="0" t="0" r="0" b="0"/>
            <wp:docPr id="13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8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520" cy="18379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1"/>
        <w:rPr>
          <w:sz w:val="12"/>
        </w:rPr>
      </w:pPr>
    </w:p>
    <w:p w:rsidR="00841476" w:rsidRDefault="00841476">
      <w:pPr>
        <w:rPr>
          <w:sz w:val="12"/>
        </w:rPr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197C92">
      <w:pPr>
        <w:pStyle w:val="BodyText"/>
        <w:spacing w:before="92" w:line="357" w:lineRule="auto"/>
        <w:ind w:left="255" w:right="43"/>
      </w:pPr>
      <w:r>
        <w:lastRenderedPageBreak/>
        <w:t xml:space="preserve">Sampling point No. 2 – </w:t>
      </w:r>
      <w:proofErr w:type="spellStart"/>
      <w:r>
        <w:t>Lawewu</w:t>
      </w:r>
      <w:proofErr w:type="spellEnd"/>
      <w:r>
        <w:t xml:space="preserve"> River near the road (January 10,</w:t>
      </w:r>
      <w:r>
        <w:rPr>
          <w:spacing w:val="-5"/>
        </w:rPr>
        <w:t xml:space="preserve"> </w:t>
      </w:r>
      <w:r>
        <w:t>2023)</w:t>
      </w:r>
    </w:p>
    <w:p w:rsidR="00841476" w:rsidRDefault="00197C92">
      <w:pPr>
        <w:pStyle w:val="BodyText"/>
        <w:spacing w:before="92" w:line="357" w:lineRule="auto"/>
        <w:ind w:left="176" w:right="67"/>
      </w:pPr>
      <w:r>
        <w:br w:type="column"/>
      </w:r>
      <w:r>
        <w:lastRenderedPageBreak/>
        <w:t xml:space="preserve">Sampling point No. 10 – </w:t>
      </w:r>
      <w:proofErr w:type="spellStart"/>
      <w:r>
        <w:t>Lawewu</w:t>
      </w:r>
      <w:proofErr w:type="spellEnd"/>
      <w:r>
        <w:t xml:space="preserve"> River near the road (January 11, 2023)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30" w:space="40"/>
            <w:col w:w="5460"/>
          </w:cols>
        </w:sectPr>
      </w:pPr>
    </w:p>
    <w:p w:rsidR="00841476" w:rsidRDefault="00841476">
      <w:pPr>
        <w:pStyle w:val="BodyText"/>
        <w:spacing w:before="10"/>
        <w:rPr>
          <w:sz w:val="24"/>
        </w:rPr>
      </w:pPr>
    </w:p>
    <w:p w:rsidR="00841476" w:rsidRDefault="00197C92">
      <w:pPr>
        <w:tabs>
          <w:tab w:val="left" w:pos="5644"/>
        </w:tabs>
        <w:ind w:left="256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273441" cy="1837944"/>
            <wp:effectExtent l="0" t="0" r="0" b="0"/>
            <wp:docPr id="13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9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441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274709" cy="1837944"/>
            <wp:effectExtent l="0" t="0" r="0" b="0"/>
            <wp:docPr id="13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70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709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5"/>
        <w:rPr>
          <w:sz w:val="12"/>
        </w:rPr>
      </w:pPr>
    </w:p>
    <w:p w:rsidR="00841476" w:rsidRDefault="00841476">
      <w:pPr>
        <w:rPr>
          <w:sz w:val="12"/>
        </w:rPr>
        <w:sectPr w:rsidR="00841476">
          <w:type w:val="continuous"/>
          <w:pgSz w:w="11910" w:h="16840"/>
          <w:pgMar w:top="1500" w:right="420" w:bottom="280" w:left="560" w:header="720" w:footer="720" w:gutter="0"/>
          <w:cols w:space="720"/>
        </w:sectPr>
      </w:pPr>
    </w:p>
    <w:p w:rsidR="00841476" w:rsidRDefault="00197C92">
      <w:pPr>
        <w:pStyle w:val="BodyText"/>
        <w:spacing w:before="92" w:line="357" w:lineRule="auto"/>
        <w:ind w:left="255"/>
      </w:pPr>
      <w:r>
        <w:lastRenderedPageBreak/>
        <w:t>Results of simple hexavalent chromium detector tube tests (From the left, sample No. 1 and 2) (January 10, 2023)</w:t>
      </w:r>
    </w:p>
    <w:p w:rsidR="00841476" w:rsidRDefault="00197C92">
      <w:pPr>
        <w:pStyle w:val="BodyText"/>
        <w:spacing w:before="92" w:line="357" w:lineRule="auto"/>
        <w:ind w:left="180"/>
      </w:pPr>
      <w:r>
        <w:br w:type="column"/>
      </w:r>
      <w:r>
        <w:lastRenderedPageBreak/>
        <w:t>Results of simple hexavalent chromium detector tube tests (Sample No. 10) (January 11, 2023)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425" w:space="40"/>
            <w:col w:w="5465"/>
          </w:cols>
        </w:sectPr>
      </w:pPr>
    </w:p>
    <w:p w:rsidR="00841476" w:rsidRDefault="00841476">
      <w:pPr>
        <w:pStyle w:val="BodyText"/>
        <w:spacing w:before="1" w:after="1"/>
        <w:rPr>
          <w:sz w:val="15"/>
        </w:rPr>
      </w:pPr>
    </w:p>
    <w:p w:rsidR="00841476" w:rsidRDefault="00197C92">
      <w:pPr>
        <w:tabs>
          <w:tab w:val="left" w:pos="5502"/>
        </w:tabs>
        <w:ind w:left="114"/>
        <w:rPr>
          <w:rFonts w:ascii="Times New Roman"/>
          <w:sz w:val="20"/>
        </w:rPr>
      </w:pPr>
      <w:r>
        <w:rPr>
          <w:rFonts w:ascii="Times New Roman"/>
          <w:noProof/>
          <w:position w:val="5"/>
          <w:sz w:val="20"/>
        </w:rPr>
        <w:drawing>
          <wp:inline distT="0" distB="0" distL="0" distR="0">
            <wp:extent cx="3274352" cy="1837944"/>
            <wp:effectExtent l="0" t="0" r="0" b="0"/>
            <wp:docPr id="139" name="image7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1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35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5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362167" cy="1888236"/>
            <wp:effectExtent l="0" t="0" r="0" b="0"/>
            <wp:docPr id="141" name="image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2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167" cy="188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4"/>
        <w:rPr>
          <w:sz w:val="8"/>
        </w:rPr>
      </w:pPr>
    </w:p>
    <w:p w:rsidR="00841476" w:rsidRDefault="00841476">
      <w:pPr>
        <w:rPr>
          <w:sz w:val="8"/>
        </w:rPr>
        <w:sectPr w:rsidR="00841476">
          <w:pgSz w:w="11910" w:h="16840"/>
          <w:pgMar w:top="1660" w:right="420" w:bottom="560" w:left="560" w:header="605" w:footer="377" w:gutter="0"/>
          <w:cols w:space="720"/>
        </w:sectPr>
      </w:pPr>
    </w:p>
    <w:p w:rsidR="00841476" w:rsidRDefault="00197C92">
      <w:pPr>
        <w:pStyle w:val="BodyText"/>
        <w:spacing w:before="93" w:line="357" w:lineRule="auto"/>
        <w:ind w:left="114" w:right="59"/>
      </w:pPr>
      <w:r>
        <w:lastRenderedPageBreak/>
        <w:t xml:space="preserve">Sampling point No. 3 – </w:t>
      </w:r>
      <w:proofErr w:type="spellStart"/>
      <w:r>
        <w:t>Tapulemo</w:t>
      </w:r>
      <w:proofErr w:type="spellEnd"/>
      <w:r>
        <w:t xml:space="preserve"> River in Kampong </w:t>
      </w:r>
      <w:proofErr w:type="spellStart"/>
      <w:r>
        <w:t>Dongi</w:t>
      </w:r>
      <w:proofErr w:type="spellEnd"/>
      <w:r>
        <w:t xml:space="preserve"> using for domestic water. (January 10, 2023)</w:t>
      </w:r>
    </w:p>
    <w:p w:rsidR="00841476" w:rsidRDefault="00197C92">
      <w:pPr>
        <w:pStyle w:val="BodyText"/>
        <w:spacing w:before="8"/>
      </w:pPr>
      <w:r>
        <w:rPr>
          <w:noProof/>
        </w:rPr>
        <w:drawing>
          <wp:anchor distT="0" distB="0" distL="0" distR="0" simplePos="0" relativeHeight="38" behindDoc="0" locked="0" layoutInCell="1" allowOverlap="1">
            <wp:simplePos x="0" y="0"/>
            <wp:positionH relativeFrom="page">
              <wp:posOffset>427990</wp:posOffset>
            </wp:positionH>
            <wp:positionV relativeFrom="paragraph">
              <wp:posOffset>183768</wp:posOffset>
            </wp:positionV>
            <wp:extent cx="3273520" cy="1837944"/>
            <wp:effectExtent l="0" t="0" r="0" b="0"/>
            <wp:wrapTopAndBottom/>
            <wp:docPr id="143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3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520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7"/>
        <w:rPr>
          <w:sz w:val="17"/>
        </w:rPr>
      </w:pPr>
    </w:p>
    <w:p w:rsidR="00841476" w:rsidRDefault="00197C92">
      <w:pPr>
        <w:pStyle w:val="BodyText"/>
        <w:spacing w:line="357" w:lineRule="auto"/>
        <w:ind w:left="114" w:right="59"/>
      </w:pPr>
      <w:r>
        <w:t xml:space="preserve">Sampling point No. 4 – </w:t>
      </w:r>
      <w:proofErr w:type="spellStart"/>
      <w:r>
        <w:t>Tapulemo</w:t>
      </w:r>
      <w:proofErr w:type="spellEnd"/>
      <w:r>
        <w:t xml:space="preserve"> River near the Lake </w:t>
      </w:r>
      <w:proofErr w:type="spellStart"/>
      <w:r>
        <w:t>Matano</w:t>
      </w:r>
      <w:proofErr w:type="spellEnd"/>
      <w:r>
        <w:t>. (January 10, 2023)</w:t>
      </w:r>
    </w:p>
    <w:p w:rsidR="00841476" w:rsidRDefault="00197C92">
      <w:pPr>
        <w:pStyle w:val="BodyText"/>
        <w:spacing w:before="6"/>
      </w:pPr>
      <w:r>
        <w:rPr>
          <w:noProof/>
        </w:rPr>
        <w:drawing>
          <wp:anchor distT="0" distB="0" distL="0" distR="0" simplePos="0" relativeHeight="39" behindDoc="0" locked="0" layoutInCell="1" allowOverlap="1">
            <wp:simplePos x="0" y="0"/>
            <wp:positionH relativeFrom="page">
              <wp:posOffset>427990</wp:posOffset>
            </wp:positionH>
            <wp:positionV relativeFrom="paragraph">
              <wp:posOffset>181932</wp:posOffset>
            </wp:positionV>
            <wp:extent cx="3274352" cy="1837944"/>
            <wp:effectExtent l="0" t="0" r="0" b="0"/>
            <wp:wrapTopAndBottom/>
            <wp:docPr id="145" name="image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4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35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11"/>
        <w:rPr>
          <w:sz w:val="17"/>
        </w:rPr>
      </w:pPr>
    </w:p>
    <w:p w:rsidR="00841476" w:rsidRDefault="00197C92">
      <w:pPr>
        <w:pStyle w:val="BodyText"/>
        <w:spacing w:line="357" w:lineRule="auto"/>
        <w:ind w:left="114" w:right="59"/>
      </w:pPr>
      <w:r>
        <w:t xml:space="preserve">Sampling point No. 5 – </w:t>
      </w:r>
      <w:proofErr w:type="spellStart"/>
      <w:r>
        <w:t>Lamuare</w:t>
      </w:r>
      <w:proofErr w:type="spellEnd"/>
      <w:r>
        <w:t xml:space="preserve"> River near the road (January 10,</w:t>
      </w:r>
      <w:r>
        <w:rPr>
          <w:spacing w:val="-5"/>
        </w:rPr>
        <w:t xml:space="preserve"> </w:t>
      </w:r>
      <w:r>
        <w:t>2023)</w:t>
      </w:r>
    </w:p>
    <w:p w:rsidR="00841476" w:rsidRDefault="00197C92">
      <w:pPr>
        <w:pStyle w:val="BodyText"/>
        <w:spacing w:before="93" w:line="357" w:lineRule="auto"/>
        <w:ind w:left="115"/>
      </w:pPr>
      <w:r>
        <w:br w:type="column"/>
      </w:r>
      <w:r>
        <w:lastRenderedPageBreak/>
        <w:t xml:space="preserve">Sampling point No. 9 – </w:t>
      </w:r>
      <w:proofErr w:type="spellStart"/>
      <w:r>
        <w:t>Tapulemo</w:t>
      </w:r>
      <w:proofErr w:type="spellEnd"/>
      <w:r>
        <w:t xml:space="preserve"> River in Kampong </w:t>
      </w:r>
      <w:proofErr w:type="spellStart"/>
      <w:r>
        <w:t>Dongi</w:t>
      </w:r>
      <w:proofErr w:type="spellEnd"/>
      <w:r>
        <w:t xml:space="preserve"> using for domestic water (January 11, 2023)</w:t>
      </w:r>
    </w:p>
    <w:p w:rsidR="00841476" w:rsidRDefault="00197C92">
      <w:pPr>
        <w:pStyle w:val="BodyText"/>
        <w:spacing w:before="7"/>
        <w:rPr>
          <w:sz w:val="18"/>
        </w:rPr>
      </w:pPr>
      <w:r>
        <w:rPr>
          <w:noProof/>
        </w:rPr>
        <w:drawing>
          <wp:anchor distT="0" distB="0" distL="0" distR="0" simplePos="0" relativeHeight="40" behindDoc="0" locked="0" layoutInCell="1" allowOverlap="1">
            <wp:simplePos x="0" y="0"/>
            <wp:positionH relativeFrom="page">
              <wp:posOffset>3849370</wp:posOffset>
            </wp:positionH>
            <wp:positionV relativeFrom="paragraph">
              <wp:posOffset>160908</wp:posOffset>
            </wp:positionV>
            <wp:extent cx="3363301" cy="1888236"/>
            <wp:effectExtent l="0" t="0" r="0" b="0"/>
            <wp:wrapTopAndBottom/>
            <wp:docPr id="147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5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3301" cy="1888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60" w:line="357" w:lineRule="auto"/>
        <w:ind w:left="115"/>
      </w:pPr>
      <w:r>
        <w:t xml:space="preserve">Sampling point No. 6 – </w:t>
      </w:r>
      <w:proofErr w:type="spellStart"/>
      <w:r>
        <w:t>Lamuare</w:t>
      </w:r>
      <w:proofErr w:type="spellEnd"/>
      <w:r>
        <w:t xml:space="preserve"> River near the Lake </w:t>
      </w:r>
      <w:proofErr w:type="spellStart"/>
      <w:r>
        <w:t>Matano</w:t>
      </w:r>
      <w:proofErr w:type="spellEnd"/>
      <w:r>
        <w:t>. (January 10,</w:t>
      </w:r>
      <w:r>
        <w:rPr>
          <w:spacing w:val="-5"/>
        </w:rPr>
        <w:t xml:space="preserve"> </w:t>
      </w:r>
      <w:r>
        <w:t>2023)</w:t>
      </w:r>
    </w:p>
    <w:p w:rsidR="00841476" w:rsidRDefault="00197C92">
      <w:pPr>
        <w:pStyle w:val="BodyText"/>
        <w:spacing w:before="1"/>
        <w:rPr>
          <w:sz w:val="18"/>
        </w:rPr>
      </w:pPr>
      <w:r>
        <w:rPr>
          <w:noProof/>
        </w:rPr>
        <w:drawing>
          <wp:anchor distT="0" distB="0" distL="0" distR="0" simplePos="0" relativeHeight="41" behindDoc="0" locked="0" layoutInCell="1" allowOverlap="1">
            <wp:simplePos x="0" y="0"/>
            <wp:positionH relativeFrom="page">
              <wp:posOffset>3849370</wp:posOffset>
            </wp:positionH>
            <wp:positionV relativeFrom="paragraph">
              <wp:posOffset>157347</wp:posOffset>
            </wp:positionV>
            <wp:extent cx="3364054" cy="1888236"/>
            <wp:effectExtent l="0" t="0" r="0" b="0"/>
            <wp:wrapTopAndBottom/>
            <wp:docPr id="149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6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4054" cy="1888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65" w:line="357" w:lineRule="auto"/>
        <w:ind w:left="115" w:right="166"/>
      </w:pPr>
      <w:r>
        <w:t xml:space="preserve">Sampling point No. 12 – </w:t>
      </w:r>
      <w:proofErr w:type="spellStart"/>
      <w:r>
        <w:t>Lamuare</w:t>
      </w:r>
      <w:proofErr w:type="spellEnd"/>
      <w:r>
        <w:t xml:space="preserve"> River near the road (January </w:t>
      </w:r>
      <w:r>
        <w:rPr>
          <w:spacing w:val="-3"/>
        </w:rPr>
        <w:t>11,</w:t>
      </w:r>
      <w:r>
        <w:rPr>
          <w:spacing w:val="-5"/>
        </w:rPr>
        <w:t xml:space="preserve"> </w:t>
      </w:r>
      <w:r>
        <w:t>2023)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329" w:space="59"/>
            <w:col w:w="5542"/>
          </w:cols>
        </w:sectPr>
      </w:pPr>
    </w:p>
    <w:p w:rsidR="00841476" w:rsidRDefault="00841476">
      <w:pPr>
        <w:pStyle w:val="BodyText"/>
        <w:spacing w:before="1"/>
        <w:rPr>
          <w:sz w:val="18"/>
        </w:rPr>
      </w:pPr>
    </w:p>
    <w:p w:rsidR="00841476" w:rsidRDefault="00197C92">
      <w:pPr>
        <w:tabs>
          <w:tab w:val="left" w:pos="5502"/>
        </w:tabs>
        <w:ind w:left="114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>
            <wp:extent cx="3274570" cy="1837944"/>
            <wp:effectExtent l="0" t="0" r="0" b="0"/>
            <wp:docPr id="151" name="image7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7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4570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275562" cy="1837944"/>
            <wp:effectExtent l="0" t="0" r="0" b="0"/>
            <wp:docPr id="153" name="image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8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556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1"/>
        <w:rPr>
          <w:sz w:val="12"/>
        </w:rPr>
      </w:pPr>
    </w:p>
    <w:p w:rsidR="00841476" w:rsidRDefault="00841476">
      <w:pPr>
        <w:rPr>
          <w:sz w:val="12"/>
        </w:rPr>
        <w:sectPr w:rsidR="00841476">
          <w:pgSz w:w="11910" w:h="16840"/>
          <w:pgMar w:top="1660" w:right="420" w:bottom="560" w:left="560" w:header="605" w:footer="377" w:gutter="0"/>
          <w:cols w:space="720"/>
        </w:sectPr>
      </w:pPr>
    </w:p>
    <w:p w:rsidR="00841476" w:rsidRDefault="00197C92">
      <w:pPr>
        <w:pStyle w:val="BodyText"/>
        <w:spacing w:before="93" w:line="357" w:lineRule="auto"/>
        <w:ind w:left="114" w:right="38"/>
        <w:jc w:val="both"/>
      </w:pPr>
      <w:r>
        <w:lastRenderedPageBreak/>
        <w:t xml:space="preserve">Results of simple hexavalent chromium detector tube tests (From the right, sample No. 2, 3, 4, 1, 5, and 6) (January 10, 2023) *the two samples in the left side were not taken in </w:t>
      </w:r>
      <w:proofErr w:type="spellStart"/>
      <w:r>
        <w:t>Sorowako</w:t>
      </w:r>
      <w:proofErr w:type="spellEnd"/>
      <w:r>
        <w:t xml:space="preserve"> area.</w:t>
      </w:r>
    </w:p>
    <w:p w:rsidR="00841476" w:rsidRDefault="00841476">
      <w:pPr>
        <w:pStyle w:val="BodyText"/>
        <w:spacing w:before="10"/>
        <w:rPr>
          <w:sz w:val="9"/>
        </w:rPr>
      </w:pPr>
    </w:p>
    <w:p w:rsidR="00841476" w:rsidRDefault="00197C92">
      <w:pPr>
        <w:pStyle w:val="BodyText"/>
        <w:ind w:left="1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272390" cy="1837944"/>
            <wp:effectExtent l="0" t="0" r="0" b="0"/>
            <wp:docPr id="155" name="image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9.jpe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2390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2"/>
        <w:rPr>
          <w:sz w:val="20"/>
        </w:rPr>
      </w:pPr>
    </w:p>
    <w:p w:rsidR="00841476" w:rsidRDefault="00197C92">
      <w:pPr>
        <w:pStyle w:val="BodyText"/>
        <w:spacing w:line="357" w:lineRule="auto"/>
        <w:ind w:left="114" w:right="38"/>
        <w:jc w:val="both"/>
      </w:pPr>
      <w:r>
        <w:t xml:space="preserve">Sampling point No. 7 – </w:t>
      </w:r>
      <w:proofErr w:type="gramStart"/>
      <w:r>
        <w:t>Spring</w:t>
      </w:r>
      <w:proofErr w:type="gramEnd"/>
      <w:r>
        <w:t xml:space="preserve"> water source for the domestic use of 20 families (January 10, 2023)</w:t>
      </w:r>
    </w:p>
    <w:p w:rsidR="00841476" w:rsidRDefault="00197C92">
      <w:pPr>
        <w:pStyle w:val="BodyText"/>
        <w:spacing w:before="11"/>
      </w:pPr>
      <w:r>
        <w:rPr>
          <w:noProof/>
        </w:rPr>
        <w:drawing>
          <wp:anchor distT="0" distB="0" distL="0" distR="0" simplePos="0" relativeHeight="42" behindDoc="0" locked="0" layoutInCell="1" allowOverlap="1">
            <wp:simplePos x="0" y="0"/>
            <wp:positionH relativeFrom="page">
              <wp:posOffset>427990</wp:posOffset>
            </wp:positionH>
            <wp:positionV relativeFrom="paragraph">
              <wp:posOffset>185237</wp:posOffset>
            </wp:positionV>
            <wp:extent cx="3271692" cy="1837944"/>
            <wp:effectExtent l="0" t="0" r="0" b="0"/>
            <wp:wrapTopAndBottom/>
            <wp:docPr id="157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80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1692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6"/>
        <w:rPr>
          <w:sz w:val="17"/>
        </w:rPr>
      </w:pPr>
    </w:p>
    <w:p w:rsidR="00841476" w:rsidRDefault="00197C92">
      <w:pPr>
        <w:pStyle w:val="BodyText"/>
        <w:spacing w:line="357" w:lineRule="auto"/>
        <w:ind w:left="114" w:right="38"/>
        <w:jc w:val="both"/>
      </w:pPr>
      <w:r>
        <w:t>The families save little by little the spring water (Sampling point 7 and 8) for domestic use. (January 10, 2023)</w:t>
      </w:r>
    </w:p>
    <w:p w:rsidR="00841476" w:rsidRDefault="00197C92">
      <w:pPr>
        <w:pStyle w:val="BodyText"/>
        <w:spacing w:before="93" w:line="357" w:lineRule="auto"/>
        <w:ind w:left="115" w:right="166"/>
      </w:pPr>
      <w:r>
        <w:br w:type="column"/>
      </w:r>
      <w:r>
        <w:lastRenderedPageBreak/>
        <w:t>Results of simple hexavalent chromium detector tube tests (From the left, sample No. 12, 11, 9, and 10) (January 11,</w:t>
      </w:r>
    </w:p>
    <w:p w:rsidR="00841476" w:rsidRDefault="00197C92">
      <w:pPr>
        <w:pStyle w:val="BodyText"/>
        <w:ind w:left="115"/>
      </w:pPr>
      <w:r>
        <w:t>2023)</w:t>
      </w:r>
    </w:p>
    <w:p w:rsidR="00841476" w:rsidRDefault="00841476">
      <w:pPr>
        <w:pStyle w:val="BodyText"/>
        <w:rPr>
          <w:sz w:val="20"/>
        </w:rPr>
      </w:pPr>
    </w:p>
    <w:p w:rsidR="00841476" w:rsidRDefault="00197C92">
      <w:pPr>
        <w:pStyle w:val="BodyText"/>
        <w:spacing w:before="10"/>
        <w:rPr>
          <w:sz w:val="24"/>
        </w:rPr>
      </w:pPr>
      <w:r>
        <w:rPr>
          <w:noProof/>
        </w:rPr>
        <w:drawing>
          <wp:anchor distT="0" distB="0" distL="0" distR="0" simplePos="0" relativeHeight="43" behindDoc="0" locked="0" layoutInCell="1" allowOverlap="1">
            <wp:simplePos x="0" y="0"/>
            <wp:positionH relativeFrom="page">
              <wp:posOffset>3849370</wp:posOffset>
            </wp:positionH>
            <wp:positionV relativeFrom="paragraph">
              <wp:posOffset>206973</wp:posOffset>
            </wp:positionV>
            <wp:extent cx="3362167" cy="1888236"/>
            <wp:effectExtent l="0" t="0" r="0" b="0"/>
            <wp:wrapTopAndBottom/>
            <wp:docPr id="159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1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167" cy="1888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60" w:line="357" w:lineRule="auto"/>
        <w:ind w:left="115" w:right="166"/>
      </w:pPr>
      <w:r>
        <w:t xml:space="preserve">Sampling point No. 8 – </w:t>
      </w:r>
      <w:proofErr w:type="gramStart"/>
      <w:r>
        <w:t>Spring</w:t>
      </w:r>
      <w:proofErr w:type="gramEnd"/>
      <w:r>
        <w:t xml:space="preserve"> water source for domestic use of 6 families (January 10, 2023)</w:t>
      </w:r>
    </w:p>
    <w:p w:rsidR="00841476" w:rsidRDefault="00197C92">
      <w:pPr>
        <w:pStyle w:val="BodyText"/>
        <w:spacing w:before="1"/>
        <w:rPr>
          <w:sz w:val="19"/>
        </w:rPr>
      </w:pPr>
      <w:r>
        <w:rPr>
          <w:noProof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3849370</wp:posOffset>
            </wp:positionH>
            <wp:positionV relativeFrom="paragraph">
              <wp:posOffset>164332</wp:posOffset>
            </wp:positionV>
            <wp:extent cx="3355514" cy="1883664"/>
            <wp:effectExtent l="0" t="0" r="0" b="0"/>
            <wp:wrapTopAndBottom/>
            <wp:docPr id="161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2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5514" cy="1883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197C92">
      <w:pPr>
        <w:pStyle w:val="BodyText"/>
        <w:spacing w:before="162" w:line="357" w:lineRule="auto"/>
        <w:ind w:left="115" w:right="166"/>
      </w:pPr>
      <w:r>
        <w:t>Results of simple hexavalent chromium detector tube tests (From the left, sample No. 7 and 8) (January 10, 2023)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328" w:space="60"/>
            <w:col w:w="5542"/>
          </w:cols>
        </w:sectPr>
      </w:pPr>
    </w:p>
    <w:p w:rsidR="00841476" w:rsidRDefault="00841476">
      <w:pPr>
        <w:pStyle w:val="BodyText"/>
        <w:spacing w:before="1" w:after="1"/>
        <w:rPr>
          <w:sz w:val="15"/>
        </w:rPr>
      </w:pPr>
    </w:p>
    <w:p w:rsidR="00841476" w:rsidRDefault="00197C92">
      <w:pPr>
        <w:tabs>
          <w:tab w:val="left" w:pos="5502"/>
        </w:tabs>
        <w:ind w:left="114"/>
        <w:rPr>
          <w:rFonts w:ascii="Times New Roman"/>
          <w:sz w:val="20"/>
        </w:rPr>
      </w:pPr>
      <w:r>
        <w:rPr>
          <w:rFonts w:ascii="Times New Roman"/>
          <w:noProof/>
          <w:position w:val="4"/>
          <w:sz w:val="20"/>
        </w:rPr>
        <w:drawing>
          <wp:inline distT="0" distB="0" distL="0" distR="0">
            <wp:extent cx="3272390" cy="1837944"/>
            <wp:effectExtent l="0" t="0" r="0" b="0"/>
            <wp:docPr id="163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3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2390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4"/>
          <w:sz w:val="20"/>
        </w:rPr>
        <w:tab/>
      </w:r>
      <w:r>
        <w:rPr>
          <w:rFonts w:ascii="Times New Roman"/>
          <w:noProof/>
          <w:sz w:val="20"/>
        </w:rPr>
        <w:drawing>
          <wp:inline distT="0" distB="0" distL="0" distR="0">
            <wp:extent cx="3362167" cy="1888236"/>
            <wp:effectExtent l="0" t="0" r="0" b="0"/>
            <wp:docPr id="165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4.jpe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2167" cy="1888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pStyle w:val="BodyText"/>
        <w:spacing w:before="4"/>
        <w:rPr>
          <w:sz w:val="8"/>
        </w:rPr>
      </w:pPr>
    </w:p>
    <w:p w:rsidR="00841476" w:rsidRDefault="00197C92">
      <w:pPr>
        <w:pStyle w:val="BodyText"/>
        <w:tabs>
          <w:tab w:val="left" w:pos="5503"/>
        </w:tabs>
        <w:spacing w:before="93"/>
        <w:ind w:left="114"/>
      </w:pPr>
      <w:r>
        <w:t xml:space="preserve">Sampling point No. 13 – </w:t>
      </w:r>
      <w:proofErr w:type="spellStart"/>
      <w:r>
        <w:t>Mahalona</w:t>
      </w:r>
      <w:proofErr w:type="spellEnd"/>
      <w:r>
        <w:t xml:space="preserve"> River (January</w:t>
      </w:r>
      <w:r>
        <w:rPr>
          <w:spacing w:val="-15"/>
        </w:rPr>
        <w:t xml:space="preserve"> </w:t>
      </w:r>
      <w:r>
        <w:t>14, 2023)</w:t>
      </w:r>
      <w:r>
        <w:tab/>
        <w:t>Irrigation facility prepared by the government agency</w:t>
      </w:r>
      <w:r>
        <w:rPr>
          <w:spacing w:val="46"/>
        </w:rPr>
        <w:t xml:space="preserve"> </w:t>
      </w:r>
      <w:r>
        <w:t>at</w:t>
      </w:r>
    </w:p>
    <w:p w:rsidR="00841476" w:rsidRDefault="00197C92">
      <w:pPr>
        <w:pStyle w:val="BodyText"/>
        <w:spacing w:before="118"/>
        <w:ind w:left="5503"/>
      </w:pPr>
      <w:proofErr w:type="spellStart"/>
      <w:r>
        <w:t>Mahalona</w:t>
      </w:r>
      <w:proofErr w:type="spellEnd"/>
      <w:r>
        <w:t xml:space="preserve"> River (January 14, 2023)</w:t>
      </w:r>
    </w:p>
    <w:p w:rsidR="00841476" w:rsidRDefault="00197C92">
      <w:pPr>
        <w:pStyle w:val="BodyText"/>
        <w:spacing w:before="11"/>
        <w:rPr>
          <w:sz w:val="28"/>
        </w:rPr>
      </w:pPr>
      <w:r>
        <w:rPr>
          <w:noProof/>
        </w:rPr>
        <w:drawing>
          <wp:anchor distT="0" distB="0" distL="0" distR="0" simplePos="0" relativeHeight="45" behindDoc="0" locked="0" layoutInCell="1" allowOverlap="1">
            <wp:simplePos x="0" y="0"/>
            <wp:positionH relativeFrom="page">
              <wp:posOffset>427990</wp:posOffset>
            </wp:positionH>
            <wp:positionV relativeFrom="paragraph">
              <wp:posOffset>259111</wp:posOffset>
            </wp:positionV>
            <wp:extent cx="3273520" cy="1837944"/>
            <wp:effectExtent l="0" t="0" r="0" b="0"/>
            <wp:wrapTopAndBottom/>
            <wp:docPr id="167" name="image8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5.jpe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3520" cy="18379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6" behindDoc="0" locked="0" layoutInCell="1" allowOverlap="1">
            <wp:simplePos x="0" y="0"/>
            <wp:positionH relativeFrom="page">
              <wp:posOffset>3849370</wp:posOffset>
            </wp:positionH>
            <wp:positionV relativeFrom="paragraph">
              <wp:posOffset>236251</wp:posOffset>
            </wp:positionV>
            <wp:extent cx="3365488" cy="1888236"/>
            <wp:effectExtent l="0" t="0" r="0" b="0"/>
            <wp:wrapTopAndBottom/>
            <wp:docPr id="169" name="image8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6.jpe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65488" cy="1888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1476" w:rsidRDefault="00841476">
      <w:pPr>
        <w:pStyle w:val="BodyText"/>
        <w:spacing w:before="1"/>
        <w:rPr>
          <w:sz w:val="6"/>
        </w:rPr>
      </w:pPr>
    </w:p>
    <w:p w:rsidR="00841476" w:rsidRDefault="00841476">
      <w:pPr>
        <w:rPr>
          <w:sz w:val="6"/>
        </w:rPr>
        <w:sectPr w:rsidR="00841476">
          <w:pgSz w:w="11910" w:h="16840"/>
          <w:pgMar w:top="1660" w:right="420" w:bottom="560" w:left="560" w:header="605" w:footer="377" w:gutter="0"/>
          <w:cols w:space="720"/>
        </w:sectPr>
      </w:pPr>
    </w:p>
    <w:p w:rsidR="00841476" w:rsidRDefault="00197C92">
      <w:pPr>
        <w:pStyle w:val="BodyText"/>
        <w:spacing w:before="90" w:line="357" w:lineRule="auto"/>
        <w:ind w:left="114" w:right="36"/>
      </w:pPr>
      <w:r>
        <w:lastRenderedPageBreak/>
        <w:t xml:space="preserve">The view of upstream side from the irrigation facility at </w:t>
      </w:r>
      <w:proofErr w:type="spellStart"/>
      <w:r>
        <w:t>Matalona</w:t>
      </w:r>
      <w:proofErr w:type="spellEnd"/>
      <w:r>
        <w:t xml:space="preserve"> River (January 14, 2023)</w:t>
      </w:r>
    </w:p>
    <w:p w:rsidR="00841476" w:rsidRDefault="00197C92">
      <w:pPr>
        <w:pStyle w:val="BodyText"/>
        <w:spacing w:before="90" w:line="357" w:lineRule="auto"/>
        <w:ind w:left="115"/>
      </w:pPr>
      <w:r>
        <w:br w:type="column"/>
      </w:r>
      <w:r>
        <w:lastRenderedPageBreak/>
        <w:t>Results of simple hexavalent chromium detector tube tests (Sample No. 13) (January 14, 2023)</w:t>
      </w:r>
    </w:p>
    <w:p w:rsidR="00841476" w:rsidRDefault="00841476">
      <w:pPr>
        <w:spacing w:line="357" w:lineRule="auto"/>
        <w:sectPr w:rsidR="00841476">
          <w:type w:val="continuous"/>
          <w:pgSz w:w="11910" w:h="16840"/>
          <w:pgMar w:top="1500" w:right="420" w:bottom="280" w:left="560" w:header="720" w:footer="720" w:gutter="0"/>
          <w:cols w:num="2" w:space="720" w:equalWidth="0">
            <w:col w:w="5327" w:space="61"/>
            <w:col w:w="5542"/>
          </w:cols>
        </w:sectPr>
      </w:pPr>
    </w:p>
    <w:p w:rsidR="00737D1E" w:rsidRDefault="00737D1E" w:rsidP="00FE7C15">
      <w:pPr>
        <w:pStyle w:val="BodyText"/>
        <w:rPr>
          <w:rFonts w:ascii="Arial"/>
          <w:noProof/>
        </w:rPr>
      </w:pPr>
    </w:p>
    <w:p w:rsidR="00737D1E" w:rsidRDefault="00737D1E" w:rsidP="00FE7C15">
      <w:pPr>
        <w:pStyle w:val="BodyText"/>
        <w:rPr>
          <w:rFonts w:ascii="Arial"/>
          <w:noProof/>
        </w:rPr>
      </w:pPr>
    </w:p>
    <w:p w:rsidR="00FE7C15" w:rsidRDefault="00737D1E" w:rsidP="00FE7C15">
      <w:pPr>
        <w:pStyle w:val="BodyText"/>
        <w:rPr>
          <w:color w:val="FF00FF"/>
          <w:sz w:val="10"/>
        </w:rPr>
      </w:pPr>
      <w:r>
        <w:rPr>
          <w:rFonts w:ascii="Arial"/>
          <w:noProof/>
        </w:rPr>
        <w:drawing>
          <wp:anchor distT="0" distB="0" distL="114300" distR="114300" simplePos="0" relativeHeight="251658752" behindDoc="0" locked="0" layoutInCell="1" allowOverlap="1" wp14:anchorId="3061CC6A" wp14:editId="32EBC05F">
            <wp:simplePos x="0" y="0"/>
            <wp:positionH relativeFrom="column">
              <wp:posOffset>793276</wp:posOffset>
            </wp:positionH>
            <wp:positionV relativeFrom="paragraph">
              <wp:posOffset>839906</wp:posOffset>
            </wp:positionV>
            <wp:extent cx="8859851" cy="3875964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67971" cy="38795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46B1">
        <w:pict>
          <v:shape id="_x0000_s1043" type="#_x0000_t202" style="position:absolute;margin-left:50.7pt;margin-top:122.25pt;width:557.65pt;height:13.15pt;z-index:15752704;mso-position-horizontal-relative:page;mso-position-vertical-relative:page" filled="f" stroked="f">
            <v:textbox inset="0,0,0,0">
              <w:txbxContent>
                <w:p w:rsidR="006E46B1" w:rsidRDefault="006E46B1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:rsidR="00841476" w:rsidRDefault="00841476">
      <w:pPr>
        <w:spacing w:line="107" w:lineRule="exact"/>
        <w:jc w:val="center"/>
        <w:rPr>
          <w:rFonts w:ascii="Arial"/>
        </w:rPr>
      </w:pPr>
    </w:p>
    <w:p w:rsidR="00737D1E" w:rsidRPr="00737D1E" w:rsidRDefault="00737D1E">
      <w:pPr>
        <w:spacing w:line="107" w:lineRule="exact"/>
        <w:jc w:val="center"/>
        <w:rPr>
          <w:rFonts w:ascii="Arial"/>
        </w:rPr>
        <w:sectPr w:rsidR="00737D1E" w:rsidRPr="00737D1E">
          <w:headerReference w:type="default" r:id="rId109"/>
          <w:footerReference w:type="default" r:id="rId110"/>
          <w:pgSz w:w="16840" w:h="11910" w:orient="landscape"/>
          <w:pgMar w:top="1020" w:right="1140" w:bottom="280" w:left="900" w:header="0" w:footer="0" w:gutter="0"/>
          <w:cols w:num="2" w:space="720" w:equalWidth="0">
            <w:col w:w="10505" w:space="649"/>
            <w:col w:w="3646"/>
          </w:cols>
        </w:sectPr>
      </w:pPr>
    </w:p>
    <w:p w:rsidR="00841476" w:rsidRDefault="00841476" w:rsidP="00D46130">
      <w:pPr>
        <w:jc w:val="center"/>
        <w:rPr>
          <w:sz w:val="20"/>
        </w:rPr>
      </w:pPr>
    </w:p>
    <w:p w:rsidR="00841476" w:rsidRDefault="00841476">
      <w:pPr>
        <w:rPr>
          <w:sz w:val="20"/>
        </w:rPr>
      </w:pPr>
    </w:p>
    <w:p w:rsidR="00841476" w:rsidRDefault="00841476">
      <w:pPr>
        <w:rPr>
          <w:sz w:val="20"/>
        </w:rPr>
      </w:pPr>
    </w:p>
    <w:p w:rsidR="00841476" w:rsidRDefault="00D46130">
      <w:pPr>
        <w:rPr>
          <w:sz w:val="20"/>
        </w:rPr>
      </w:pPr>
      <w:r w:rsidRPr="00D46130">
        <w:rPr>
          <w:sz w:val="20"/>
        </w:rPr>
        <w:drawing>
          <wp:inline distT="0" distB="0" distL="0" distR="0" wp14:anchorId="422B7F40" wp14:editId="19BD88DA">
            <wp:extent cx="8496300" cy="3521413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3565" cy="35244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841476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>
      <w:pPr>
        <w:spacing w:before="2"/>
        <w:rPr>
          <w:sz w:val="24"/>
        </w:rPr>
      </w:pPr>
    </w:p>
    <w:p w:rsidR="00D46130" w:rsidRDefault="00D46130" w:rsidP="00D46130">
      <w:pPr>
        <w:spacing w:before="2"/>
        <w:jc w:val="center"/>
        <w:rPr>
          <w:sz w:val="24"/>
        </w:rPr>
      </w:pPr>
      <w:r w:rsidRPr="00D46130">
        <w:rPr>
          <w:sz w:val="24"/>
        </w:rPr>
        <w:lastRenderedPageBreak/>
        <w:drawing>
          <wp:inline distT="0" distB="0" distL="0" distR="0">
            <wp:extent cx="8496300" cy="4766554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01414" cy="4769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130" w:rsidRPr="00D46130" w:rsidRDefault="00D46130" w:rsidP="00D46130">
      <w:pPr>
        <w:rPr>
          <w:sz w:val="24"/>
        </w:rPr>
      </w:pPr>
    </w:p>
    <w:p w:rsidR="00D46130" w:rsidRPr="00D46130" w:rsidRDefault="00D46130" w:rsidP="00D46130">
      <w:pPr>
        <w:rPr>
          <w:sz w:val="24"/>
        </w:rPr>
      </w:pPr>
    </w:p>
    <w:p w:rsidR="00D46130" w:rsidRDefault="00D46130" w:rsidP="00D46130">
      <w:pPr>
        <w:rPr>
          <w:sz w:val="24"/>
        </w:rPr>
      </w:pPr>
    </w:p>
    <w:p w:rsidR="00D46130" w:rsidRDefault="00D46130" w:rsidP="00D46130">
      <w:pPr>
        <w:tabs>
          <w:tab w:val="left" w:pos="1072"/>
        </w:tabs>
        <w:rPr>
          <w:sz w:val="24"/>
        </w:rPr>
      </w:pPr>
      <w:r>
        <w:rPr>
          <w:sz w:val="24"/>
        </w:rPr>
        <w:tab/>
      </w:r>
    </w:p>
    <w:p w:rsidR="00D46130" w:rsidRDefault="00D46130" w:rsidP="00D46130">
      <w:pPr>
        <w:tabs>
          <w:tab w:val="left" w:pos="1072"/>
        </w:tabs>
        <w:rPr>
          <w:sz w:val="24"/>
        </w:rPr>
      </w:pPr>
    </w:p>
    <w:p w:rsidR="00D46130" w:rsidRDefault="00D46130" w:rsidP="00D46130">
      <w:pPr>
        <w:tabs>
          <w:tab w:val="left" w:pos="1072"/>
        </w:tabs>
        <w:rPr>
          <w:sz w:val="24"/>
        </w:rPr>
      </w:pPr>
    </w:p>
    <w:p w:rsidR="00D46130" w:rsidRDefault="00D46130" w:rsidP="00D46130">
      <w:pPr>
        <w:tabs>
          <w:tab w:val="left" w:pos="1072"/>
        </w:tabs>
        <w:rPr>
          <w:sz w:val="24"/>
        </w:rPr>
      </w:pPr>
    </w:p>
    <w:p w:rsidR="00D46130" w:rsidRDefault="00D46130" w:rsidP="00D46130">
      <w:pPr>
        <w:tabs>
          <w:tab w:val="left" w:pos="1072"/>
        </w:tabs>
        <w:rPr>
          <w:sz w:val="24"/>
        </w:rPr>
      </w:pPr>
    </w:p>
    <w:p w:rsidR="00D46130" w:rsidRDefault="00D46130" w:rsidP="00D46130">
      <w:pPr>
        <w:tabs>
          <w:tab w:val="left" w:pos="1072"/>
        </w:tabs>
        <w:rPr>
          <w:sz w:val="24"/>
        </w:rPr>
      </w:pPr>
    </w:p>
    <w:p w:rsidR="00D46130" w:rsidRDefault="00D46130" w:rsidP="00D46130">
      <w:pPr>
        <w:tabs>
          <w:tab w:val="left" w:pos="1072"/>
        </w:tabs>
        <w:rPr>
          <w:sz w:val="24"/>
        </w:rPr>
      </w:pPr>
    </w:p>
    <w:p w:rsidR="00D46130" w:rsidRPr="00D46130" w:rsidRDefault="00D46130" w:rsidP="00D46130">
      <w:pPr>
        <w:tabs>
          <w:tab w:val="left" w:pos="1072"/>
        </w:tabs>
        <w:jc w:val="center"/>
        <w:rPr>
          <w:sz w:val="24"/>
        </w:rPr>
      </w:pPr>
      <w:r w:rsidRPr="00D46130">
        <w:rPr>
          <w:sz w:val="24"/>
        </w:rPr>
        <w:lastRenderedPageBreak/>
        <w:drawing>
          <wp:inline distT="0" distB="0" distL="0" distR="0">
            <wp:extent cx="8496300" cy="587883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96300" cy="587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1476" w:rsidRDefault="006E46B1">
      <w:pPr>
        <w:ind w:left="105"/>
        <w:rPr>
          <w:sz w:val="20"/>
        </w:rPr>
      </w:pPr>
      <w:r>
        <w:rPr>
          <w:sz w:val="20"/>
        </w:rPr>
      </w:r>
      <w:r w:rsidR="00D46130">
        <w:rPr>
          <w:sz w:val="20"/>
        </w:rPr>
        <w:pict>
          <v:group id="_x0000_s1031" style="width:657.85pt;height:306.7pt;mso-position-horizontal-relative:char;mso-position-vertical-relative:line" coordsize="13157,6134">
            <v:shape id="_x0000_s1037" type="#_x0000_t75" style="position:absolute;width:13157;height:6134">
              <v:imagedata r:id="rId114" o:title=""/>
            </v:shape>
            <v:rect id="_x0000_s1036" style="position:absolute;left:42;top:2842;width:1695;height:440" fillcolor="black" stroked="f">
              <v:fill opacity="26214f"/>
            </v:rect>
            <v:shape id="_x0000_s1035" style="position:absolute;left:1543;top:1153;width:8463;height:1821" coordorigin="1543,1153" coordsize="8463,1821" o:spt="100" adj="0,,0" path="m2959,1153r-121,58l2877,1242,1543,2961r16,12l2893,1254r40,31l2945,1226r14,-73xm10006,1438r-14,-14l9119,2263r-35,-36l9039,2353r128,-40l9146,2291r-14,-14l10006,1438xe" fillcolor="red" stroked="f">
              <v:stroke joinstyle="round"/>
              <v:formulas/>
              <v:path arrowok="t" o:connecttype="segments"/>
            </v:shape>
            <v:shape id="_x0000_s1034" type="#_x0000_t202" style="position:absolute;left:9140;top:1904;width:198;height:180" filled="f" stroked="f">
              <v:textbox inset="0,0,0,0">
                <w:txbxContent>
                  <w:p w:rsidR="006E46B1" w:rsidRDefault="006E46B1">
                    <w:pPr>
                      <w:spacing w:line="179" w:lineRule="exact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color w:val="FFFFFF"/>
                        <w:sz w:val="16"/>
                      </w:rPr>
                      <w:t>13</w:t>
                    </w:r>
                  </w:p>
                </w:txbxContent>
              </v:textbox>
            </v:shape>
            <v:shape id="_x0000_s1033" type="#_x0000_t202" style="position:absolute;left:42;top:2842;width:1695;height:440" filled="f" stroked="f">
              <v:textbox inset="0,0,0,0">
                <w:txbxContent>
                  <w:p w:rsidR="006E46B1" w:rsidRDefault="006E46B1">
                    <w:pPr>
                      <w:spacing w:before="77"/>
                      <w:ind w:left="116"/>
                      <w:rPr>
                        <w:rFonts w:ascii="Arial"/>
                        <w:b/>
                        <w:sz w:val="21"/>
                      </w:rPr>
                    </w:pPr>
                    <w:proofErr w:type="spellStart"/>
                    <w:r>
                      <w:rPr>
                        <w:rFonts w:ascii="Arial"/>
                        <w:b/>
                        <w:shadow/>
                        <w:color w:val="FFFFFF"/>
                        <w:sz w:val="21"/>
                      </w:rPr>
                      <w:t>Lawewu</w:t>
                    </w:r>
                    <w:proofErr w:type="spellEnd"/>
                    <w:r>
                      <w:rPr>
                        <w:rFonts w:ascii="Arial"/>
                        <w:b/>
                        <w:color w:val="FFFFFF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hadow/>
                        <w:color w:val="FFFFFF"/>
                        <w:sz w:val="21"/>
                      </w:rPr>
                      <w:t>River</w:t>
                    </w:r>
                  </w:p>
                </w:txbxContent>
              </v:textbox>
            </v:shape>
            <v:shape id="_x0000_s1032" type="#_x0000_t202" style="position:absolute;left:9978;top:991;width:1807;height:440" fillcolor="black" stroked="f">
              <v:fill opacity="26214f"/>
              <v:textbox inset="0,0,0,0">
                <w:txbxContent>
                  <w:p w:rsidR="006E46B1" w:rsidRDefault="006E46B1">
                    <w:pPr>
                      <w:spacing w:before="77"/>
                      <w:ind w:left="118"/>
                      <w:rPr>
                        <w:rFonts w:ascii="Arial"/>
                        <w:b/>
                        <w:sz w:val="21"/>
                      </w:rPr>
                    </w:pPr>
                    <w:proofErr w:type="spellStart"/>
                    <w:r>
                      <w:rPr>
                        <w:rFonts w:ascii="Arial"/>
                        <w:b/>
                        <w:shadow/>
                        <w:color w:val="FFFFFF"/>
                        <w:sz w:val="21"/>
                      </w:rPr>
                      <w:t>Mahalona</w:t>
                    </w:r>
                    <w:proofErr w:type="spellEnd"/>
                    <w:r>
                      <w:rPr>
                        <w:rFonts w:ascii="Arial"/>
                        <w:b/>
                        <w:color w:val="FFFFFF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hadow/>
                        <w:color w:val="FFFFFF"/>
                        <w:sz w:val="21"/>
                      </w:rPr>
                      <w:t>River</w:t>
                    </w:r>
                  </w:p>
                </w:txbxContent>
              </v:textbox>
            </v:shape>
            <w10:anchorlock/>
          </v:group>
        </w:pict>
      </w:r>
    </w:p>
    <w:p w:rsidR="00841476" w:rsidRDefault="00841476">
      <w:pPr>
        <w:spacing w:before="2"/>
        <w:rPr>
          <w:sz w:val="10"/>
        </w:rPr>
      </w:pPr>
    </w:p>
    <w:p w:rsidR="00841476" w:rsidRDefault="00197C92">
      <w:pPr>
        <w:spacing w:before="95"/>
        <w:ind w:left="196"/>
        <w:rPr>
          <w:rFonts w:ascii="Arial"/>
          <w:sz w:val="18"/>
        </w:rPr>
      </w:pPr>
      <w:r>
        <w:rPr>
          <w:rFonts w:ascii="Arial"/>
          <w:b/>
          <w:sz w:val="18"/>
        </w:rPr>
        <w:t xml:space="preserve">(Map) </w:t>
      </w:r>
      <w:r>
        <w:rPr>
          <w:rFonts w:ascii="Arial"/>
          <w:sz w:val="18"/>
        </w:rPr>
        <w:t xml:space="preserve">The </w:t>
      </w:r>
      <w:proofErr w:type="spellStart"/>
      <w:r>
        <w:rPr>
          <w:rFonts w:ascii="Arial"/>
          <w:sz w:val="18"/>
        </w:rPr>
        <w:t>Sorowako</w:t>
      </w:r>
      <w:proofErr w:type="spellEnd"/>
      <w:r>
        <w:rPr>
          <w:rFonts w:ascii="Arial"/>
          <w:sz w:val="18"/>
        </w:rPr>
        <w:t xml:space="preserve"> Nickel Smelters, Nickel mining sites, the </w:t>
      </w:r>
      <w:proofErr w:type="spellStart"/>
      <w:r>
        <w:rPr>
          <w:rFonts w:ascii="Arial"/>
          <w:sz w:val="18"/>
        </w:rPr>
        <w:t>Lawewu</w:t>
      </w:r>
      <w:proofErr w:type="spellEnd"/>
      <w:r>
        <w:rPr>
          <w:rFonts w:ascii="Arial"/>
          <w:sz w:val="18"/>
        </w:rPr>
        <w:t xml:space="preserve"> River, the </w:t>
      </w:r>
      <w:proofErr w:type="spellStart"/>
      <w:r>
        <w:rPr>
          <w:rFonts w:ascii="Arial"/>
          <w:sz w:val="18"/>
        </w:rPr>
        <w:t>Mahalona</w:t>
      </w:r>
      <w:proofErr w:type="spellEnd"/>
      <w:r>
        <w:rPr>
          <w:rFonts w:ascii="Arial"/>
          <w:sz w:val="18"/>
        </w:rPr>
        <w:t xml:space="preserve"> River, and Water Sampling points (January 10, 11 and 14, 2023)</w:t>
      </w:r>
    </w:p>
    <w:p w:rsidR="00841476" w:rsidRDefault="00197C92">
      <w:pPr>
        <w:spacing w:before="135" w:line="357" w:lineRule="auto"/>
        <w:ind w:left="6514" w:right="102" w:firstLine="444"/>
        <w:rPr>
          <w:rFonts w:ascii="Times New Roman"/>
          <w:i/>
          <w:sz w:val="21"/>
        </w:rPr>
      </w:pPr>
      <w:r>
        <w:rPr>
          <w:rFonts w:ascii="Times New Roman"/>
          <w:i/>
          <w:sz w:val="21"/>
        </w:rPr>
        <w:t xml:space="preserve">Note: Sampling points 1/11, 2/10, 3/9, and 5/12 are the same points. Sampling point 8 is located at 20 meters north-eastern part of </w:t>
      </w:r>
      <w:proofErr w:type="gramStart"/>
      <w:r>
        <w:rPr>
          <w:rFonts w:ascii="Times New Roman"/>
          <w:i/>
          <w:sz w:val="21"/>
        </w:rPr>
        <w:t>Sampling</w:t>
      </w:r>
      <w:proofErr w:type="gramEnd"/>
      <w:r>
        <w:rPr>
          <w:rFonts w:ascii="Times New Roman"/>
          <w:i/>
          <w:sz w:val="21"/>
        </w:rPr>
        <w:t xml:space="preserve"> point 7.</w:t>
      </w:r>
    </w:p>
    <w:p w:rsidR="00841476" w:rsidRDefault="00841476">
      <w:pPr>
        <w:spacing w:line="357" w:lineRule="auto"/>
        <w:rPr>
          <w:rFonts w:ascii="Times New Roman"/>
          <w:sz w:val="21"/>
        </w:rPr>
        <w:sectPr w:rsidR="00841476">
          <w:headerReference w:type="default" r:id="rId115"/>
          <w:footerReference w:type="default" r:id="rId116"/>
          <w:pgSz w:w="16840" w:h="11910" w:orient="landscape"/>
          <w:pgMar w:top="1100" w:right="1580" w:bottom="280" w:left="1880" w:header="0" w:footer="0" w:gutter="0"/>
          <w:cols w:space="720"/>
        </w:sectPr>
      </w:pPr>
    </w:p>
    <w:p w:rsidR="00841476" w:rsidRDefault="00841476">
      <w:pPr>
        <w:pStyle w:val="BodyText"/>
        <w:rPr>
          <w:i/>
          <w:sz w:val="20"/>
        </w:rPr>
      </w:pPr>
    </w:p>
    <w:p w:rsidR="00841476" w:rsidRDefault="00841476">
      <w:pPr>
        <w:pStyle w:val="BodyText"/>
        <w:rPr>
          <w:i/>
          <w:sz w:val="20"/>
        </w:rPr>
      </w:pPr>
    </w:p>
    <w:p w:rsidR="00841476" w:rsidRDefault="00841476">
      <w:pPr>
        <w:pStyle w:val="BodyText"/>
        <w:rPr>
          <w:i/>
          <w:sz w:val="20"/>
        </w:rPr>
      </w:pPr>
    </w:p>
    <w:p w:rsidR="00841476" w:rsidRDefault="00841476">
      <w:pPr>
        <w:pStyle w:val="BodyText"/>
        <w:rPr>
          <w:i/>
          <w:sz w:val="20"/>
        </w:rPr>
      </w:pPr>
    </w:p>
    <w:p w:rsidR="00841476" w:rsidRDefault="00841476">
      <w:pPr>
        <w:pStyle w:val="BodyText"/>
        <w:spacing w:before="7"/>
        <w:rPr>
          <w:i/>
        </w:rPr>
      </w:pPr>
    </w:p>
    <w:p w:rsidR="00841476" w:rsidRDefault="006E46B1">
      <w:pPr>
        <w:pStyle w:val="BodyText"/>
        <w:ind w:left="105"/>
        <w:rPr>
          <w:sz w:val="20"/>
        </w:rPr>
      </w:pPr>
      <w:r>
        <w:rPr>
          <w:sz w:val="20"/>
        </w:rPr>
      </w:r>
      <w:r w:rsidR="00D46130">
        <w:rPr>
          <w:sz w:val="20"/>
        </w:rPr>
        <w:pict>
          <v:group id="_x0000_s1026" style="width:657.35pt;height:305.3pt;mso-position-horizontal-relative:char;mso-position-vertical-relative:line" coordsize="13147,6106">
            <v:shape id="_x0000_s1030" type="#_x0000_t75" style="position:absolute;width:13147;height:6106">
              <v:imagedata r:id="rId117" o:title=""/>
            </v:shape>
            <v:rect id="_x0000_s1029" style="position:absolute;left:2042;top:1280;width:1695;height:440" fillcolor="black" stroked="f">
              <v:fill opacity="26214f"/>
            </v:rect>
            <v:shape id="_x0000_s1028" style="position:absolute;left:3468;top:840;width:2227;height:575" coordorigin="3469,841" coordsize="2227,575" o:spt="100" adj="0,,0" path="m5576,889l3469,1395r4,20l5581,909r-5,-20xm5679,885r-84,l5600,904r-19,5l5592,957r87,-72xm5595,885r-19,4l5581,909r19,-5l5595,885xm5564,841r12,48l5595,885r84,l5695,871,5564,841xe" fillcolor="red" stroked="f">
              <v:stroke joinstyle="round"/>
              <v:formulas/>
              <v:path arrowok="t" o:connecttype="segments"/>
            </v:shape>
            <v:shape id="_x0000_s1027" type="#_x0000_t202" style="position:absolute;left:2042;top:1280;width:1695;height:440" filled="f" stroked="f">
              <v:textbox inset="0,0,0,0">
                <w:txbxContent>
                  <w:p w:rsidR="006E46B1" w:rsidRDefault="006E46B1">
                    <w:pPr>
                      <w:spacing w:before="77"/>
                      <w:ind w:left="118"/>
                      <w:rPr>
                        <w:rFonts w:ascii="Arial"/>
                        <w:b/>
                        <w:sz w:val="21"/>
                      </w:rPr>
                    </w:pPr>
                    <w:proofErr w:type="spellStart"/>
                    <w:r>
                      <w:rPr>
                        <w:rFonts w:ascii="Arial"/>
                        <w:b/>
                        <w:shadow/>
                        <w:color w:val="FFFFFF"/>
                        <w:sz w:val="21"/>
                      </w:rPr>
                      <w:t>Lawewu</w:t>
                    </w:r>
                    <w:proofErr w:type="spellEnd"/>
                    <w:r>
                      <w:rPr>
                        <w:rFonts w:ascii="Arial"/>
                        <w:b/>
                        <w:color w:val="FFFFFF"/>
                        <w:sz w:val="21"/>
                      </w:rPr>
                      <w:t xml:space="preserve"> </w:t>
                    </w:r>
                    <w:r>
                      <w:rPr>
                        <w:rFonts w:ascii="Arial"/>
                        <w:b/>
                        <w:shadow/>
                        <w:color w:val="FFFFFF"/>
                        <w:sz w:val="21"/>
                      </w:rPr>
                      <w:t>River</w:t>
                    </w:r>
                  </w:p>
                </w:txbxContent>
              </v:textbox>
            </v:shape>
            <w10:anchorlock/>
          </v:group>
        </w:pict>
      </w:r>
    </w:p>
    <w:p w:rsidR="00841476" w:rsidRDefault="00197C92">
      <w:pPr>
        <w:spacing w:before="46"/>
        <w:ind w:left="105"/>
        <w:rPr>
          <w:rFonts w:ascii="Arial"/>
          <w:sz w:val="18"/>
        </w:rPr>
      </w:pPr>
      <w:r>
        <w:rPr>
          <w:rFonts w:ascii="Arial"/>
          <w:b/>
          <w:sz w:val="18"/>
        </w:rPr>
        <w:t xml:space="preserve">(Map) </w:t>
      </w:r>
      <w:r>
        <w:rPr>
          <w:rFonts w:ascii="Arial"/>
          <w:sz w:val="18"/>
        </w:rPr>
        <w:t xml:space="preserve">The </w:t>
      </w:r>
      <w:proofErr w:type="spellStart"/>
      <w:r>
        <w:rPr>
          <w:rFonts w:ascii="Arial"/>
          <w:sz w:val="18"/>
        </w:rPr>
        <w:t>Sorowako</w:t>
      </w:r>
      <w:proofErr w:type="spellEnd"/>
      <w:r>
        <w:rPr>
          <w:rFonts w:ascii="Arial"/>
          <w:sz w:val="18"/>
        </w:rPr>
        <w:t xml:space="preserve"> Nickel Smelters, Nickel mining sites, the </w:t>
      </w:r>
      <w:proofErr w:type="spellStart"/>
      <w:r>
        <w:rPr>
          <w:rFonts w:ascii="Arial"/>
          <w:sz w:val="18"/>
        </w:rPr>
        <w:t>Lawewu</w:t>
      </w:r>
      <w:proofErr w:type="spellEnd"/>
      <w:r>
        <w:rPr>
          <w:rFonts w:ascii="Arial"/>
          <w:sz w:val="18"/>
        </w:rPr>
        <w:t xml:space="preserve"> River and Water Sampling points (January 10, 11 and 14, 2023)</w:t>
      </w:r>
    </w:p>
    <w:p w:rsidR="00841476" w:rsidRDefault="00197C92">
      <w:pPr>
        <w:spacing w:before="135" w:line="357" w:lineRule="auto"/>
        <w:ind w:left="6514" w:right="102" w:firstLine="444"/>
        <w:rPr>
          <w:rFonts w:ascii="Times New Roman"/>
          <w:i/>
          <w:sz w:val="21"/>
        </w:rPr>
      </w:pPr>
      <w:r>
        <w:rPr>
          <w:rFonts w:ascii="Times New Roman"/>
          <w:i/>
          <w:sz w:val="21"/>
        </w:rPr>
        <w:t xml:space="preserve">Note: Sampling points 1/11, 2/10, 3/9, and 5/12 are the same points. Sampling point 8 is located at 20 meters north-eastern part of </w:t>
      </w:r>
      <w:proofErr w:type="gramStart"/>
      <w:r>
        <w:rPr>
          <w:rFonts w:ascii="Times New Roman"/>
          <w:i/>
          <w:sz w:val="21"/>
        </w:rPr>
        <w:t>Sampling</w:t>
      </w:r>
      <w:proofErr w:type="gramEnd"/>
      <w:r>
        <w:rPr>
          <w:rFonts w:ascii="Times New Roman"/>
          <w:i/>
          <w:sz w:val="21"/>
        </w:rPr>
        <w:t xml:space="preserve"> point 7.</w:t>
      </w:r>
    </w:p>
    <w:sectPr w:rsidR="00841476">
      <w:headerReference w:type="default" r:id="rId118"/>
      <w:footerReference w:type="default" r:id="rId119"/>
      <w:pgSz w:w="16840" w:h="11910" w:orient="landscape"/>
      <w:pgMar w:top="1100" w:right="1580" w:bottom="280" w:left="18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C296A" w:rsidRDefault="005C296A">
      <w:r>
        <w:separator/>
      </w:r>
    </w:p>
  </w:endnote>
  <w:endnote w:type="continuationSeparator" w:id="0">
    <w:p w:rsidR="005C296A" w:rsidRDefault="005C296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oyagiKouzanFontT">
    <w:altName w:val="Times New Roman"/>
    <w:charset w:val="00"/>
    <w:family w:val="auto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rlito">
    <w:altName w:val="Arial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59.55pt;margin-top:812.05pt;width:19.6pt;height:13.7pt;z-index:-19111936;mso-position-horizontal-relative:page;mso-position-vertical-relative:page" filled="f" stroked="f">
          <v:textbox inset="0,0,0,0">
            <w:txbxContent>
              <w:p w:rsidR="006E46B1" w:rsidRDefault="006E46B1">
                <w:pPr>
                  <w:pStyle w:val="BodyText"/>
                  <w:spacing w:before="12"/>
                  <w:ind w:left="20"/>
                </w:pPr>
                <w:r>
                  <w:t xml:space="preserve">- </w:t>
                </w: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D46130">
                  <w:rPr>
                    <w:noProof/>
                  </w:rPr>
                  <w:t>3</w:t>
                </w:r>
                <w:r>
                  <w:fldChar w:fldCharType="end"/>
                </w:r>
                <w: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256.95pt;margin-top:812.05pt;width:24.85pt;height:13.7pt;z-index:-19109888;mso-position-horizontal-relative:page;mso-position-vertical-relative:page" filled="f" stroked="f">
          <v:textbox inset="0,0,0,0">
            <w:txbxContent>
              <w:p w:rsidR="006E46B1" w:rsidRDefault="006E46B1">
                <w:pPr>
                  <w:pStyle w:val="BodyText"/>
                  <w:spacing w:before="12"/>
                  <w:ind w:left="20"/>
                </w:pPr>
                <w:r>
                  <w:t xml:space="preserve">- </w:t>
                </w: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D46130">
                  <w:rPr>
                    <w:noProof/>
                  </w:rPr>
                  <w:t>9</w:t>
                </w:r>
                <w:r>
                  <w:fldChar w:fldCharType="end"/>
                </w:r>
                <w: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256.95pt;margin-top:812.05pt;width:24.85pt;height:13.7pt;z-index:-19108864;mso-position-horizontal-relative:page;mso-position-vertical-relative:page" filled="f" stroked="f">
          <v:textbox inset="0,0,0,0">
            <w:txbxContent>
              <w:p w:rsidR="006E46B1" w:rsidRDefault="006E46B1">
                <w:pPr>
                  <w:pStyle w:val="BodyText"/>
                  <w:spacing w:before="12"/>
                  <w:ind w:left="20"/>
                </w:pPr>
                <w:r>
                  <w:t xml:space="preserve">- </w:t>
                </w: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D46130">
                  <w:rPr>
                    <w:noProof/>
                  </w:rPr>
                  <w:t>11</w:t>
                </w:r>
                <w:r>
                  <w:fldChar w:fldCharType="end"/>
                </w:r>
                <w: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495.25pt;margin-top:475.8pt;width:262.7pt;height:13.7pt;z-index:-19108352;mso-position-horizontal-relative:page;mso-position-vertical-relative:page" filled="f" stroked="f">
          <v:textbox inset="0,0,0,0">
            <w:txbxContent>
              <w:p w:rsidR="006E46B1" w:rsidRDefault="006E46B1">
                <w:pPr>
                  <w:spacing w:before="12"/>
                  <w:ind w:left="20"/>
                  <w:rPr>
                    <w:rFonts w:ascii="Times New Roman"/>
                    <w:i/>
                    <w:sz w:val="21"/>
                  </w:rPr>
                </w:pPr>
                <w:r>
                  <w:rPr>
                    <w:rFonts w:ascii="Times New Roman"/>
                    <w:i/>
                    <w:sz w:val="21"/>
                  </w:rPr>
                  <w:t>Note: Sampling points F/M and R/S are the same points.</w:t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521.55pt;margin-top:475.8pt;width:236.55pt;height:13.7pt;z-index:-19107840;mso-position-horizontal-relative:page;mso-position-vertical-relative:page" filled="f" stroked="f">
          <v:textbox inset="0,0,0,0">
            <w:txbxContent>
              <w:p w:rsidR="006E46B1" w:rsidRDefault="006E46B1">
                <w:pPr>
                  <w:spacing w:before="12"/>
                  <w:ind w:left="20"/>
                  <w:rPr>
                    <w:rFonts w:ascii="Times New Roman"/>
                    <w:i/>
                    <w:sz w:val="21"/>
                  </w:rPr>
                </w:pPr>
                <w:r>
                  <w:rPr>
                    <w:rFonts w:ascii="Times New Roman"/>
                    <w:i/>
                    <w:sz w:val="21"/>
                  </w:rPr>
                  <w:t>Note: Sampling points F/M and R/S are the same points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49" type="#_x0000_t202" style="position:absolute;margin-left:259.55pt;margin-top:812.05pt;width:19.6pt;height:13.7pt;z-index:-19106816;mso-position-horizontal-relative:page;mso-position-vertical-relative:page" filled="f" stroked="f">
          <v:textbox inset="0,0,0,0">
            <w:txbxContent>
              <w:p w:rsidR="006E46B1" w:rsidRDefault="006E46B1">
                <w:pPr>
                  <w:pStyle w:val="BodyText"/>
                  <w:spacing w:before="12"/>
                  <w:ind w:left="20"/>
                </w:pPr>
                <w:r>
                  <w:t xml:space="preserve">- </w:t>
                </w: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D46130">
                  <w:rPr>
                    <w:noProof/>
                  </w:rPr>
                  <w:t>1</w:t>
                </w:r>
                <w:r>
                  <w:fldChar w:fldCharType="end"/>
                </w:r>
                <w:r>
                  <w:t xml:space="preserve"> -</w:t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C296A" w:rsidRDefault="005C296A">
      <w:r>
        <w:separator/>
      </w:r>
    </w:p>
  </w:footnote>
  <w:footnote w:type="continuationSeparator" w:id="0">
    <w:p w:rsidR="005C296A" w:rsidRDefault="005C296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4" type="#_x0000_t202" style="position:absolute;margin-left:221.55pt;margin-top:29.25pt;width:332.45pt;height:25.4pt;z-index:-19109376;mso-position-horizontal-relative:page;mso-position-vertical-relative:page" filled="f" stroked="f">
          <v:textbox inset="0,0,0,0">
            <w:txbxContent>
              <w:p w:rsidR="006E46B1" w:rsidRDefault="006E46B1">
                <w:pPr>
                  <w:pStyle w:val="BodyText"/>
                  <w:spacing w:line="223" w:lineRule="exact"/>
                  <w:ind w:right="19"/>
                  <w:jc w:val="right"/>
                  <w:rPr>
                    <w:rFonts w:ascii="Arial"/>
                  </w:rPr>
                </w:pPr>
                <w:proofErr w:type="spellStart"/>
                <w:r>
                  <w:rPr>
                    <w:rFonts w:ascii="Arial"/>
                  </w:rPr>
                  <w:t>Sorowako</w:t>
                </w:r>
                <w:proofErr w:type="spellEnd"/>
                <w:r>
                  <w:rPr>
                    <w:rFonts w:ascii="Arial"/>
                    <w:spacing w:val="-20"/>
                  </w:rPr>
                  <w:t xml:space="preserve"> </w:t>
                </w:r>
                <w:r>
                  <w:rPr>
                    <w:rFonts w:ascii="Arial"/>
                  </w:rPr>
                  <w:t>Nickel</w:t>
                </w:r>
                <w:r>
                  <w:rPr>
                    <w:rFonts w:ascii="Arial"/>
                    <w:spacing w:val="-19"/>
                  </w:rPr>
                  <w:t xml:space="preserve"> </w:t>
                </w:r>
                <w:r>
                  <w:rPr>
                    <w:rFonts w:ascii="Arial"/>
                  </w:rPr>
                  <w:t>Smelters</w:t>
                </w:r>
                <w:r>
                  <w:rPr>
                    <w:rFonts w:ascii="Arial"/>
                    <w:spacing w:val="-19"/>
                  </w:rPr>
                  <w:t xml:space="preserve"> </w:t>
                </w:r>
                <w:r>
                  <w:rPr>
                    <w:rFonts w:ascii="Arial"/>
                  </w:rPr>
                  <w:t>and</w:t>
                </w:r>
                <w:r>
                  <w:rPr>
                    <w:rFonts w:ascii="Arial"/>
                    <w:spacing w:val="-20"/>
                  </w:rPr>
                  <w:t xml:space="preserve"> </w:t>
                </w:r>
                <w:r>
                  <w:rPr>
                    <w:rFonts w:ascii="Arial"/>
                  </w:rPr>
                  <w:t>Mining</w:t>
                </w:r>
                <w:r>
                  <w:rPr>
                    <w:rFonts w:ascii="Arial"/>
                    <w:spacing w:val="-19"/>
                  </w:rPr>
                  <w:t xml:space="preserve"> </w:t>
                </w:r>
                <w:r>
                  <w:rPr>
                    <w:rFonts w:ascii="Arial"/>
                  </w:rPr>
                  <w:t>Development</w:t>
                </w:r>
                <w:r>
                  <w:rPr>
                    <w:rFonts w:ascii="Arial"/>
                    <w:spacing w:val="-19"/>
                  </w:rPr>
                  <w:t xml:space="preserve"> </w:t>
                </w:r>
                <w:r>
                  <w:rPr>
                    <w:rFonts w:ascii="Arial"/>
                  </w:rPr>
                  <w:t>Project</w:t>
                </w:r>
                <w:r>
                  <w:rPr>
                    <w:rFonts w:ascii="Arial"/>
                    <w:spacing w:val="-19"/>
                  </w:rPr>
                  <w:t xml:space="preserve"> </w:t>
                </w:r>
                <w:r>
                  <w:rPr>
                    <w:rFonts w:ascii="Arial"/>
                  </w:rPr>
                  <w:t>in</w:t>
                </w:r>
                <w:r>
                  <w:rPr>
                    <w:rFonts w:ascii="Arial"/>
                    <w:spacing w:val="-19"/>
                  </w:rPr>
                  <w:t xml:space="preserve"> </w:t>
                </w:r>
                <w:r>
                  <w:rPr>
                    <w:rFonts w:ascii="Arial"/>
                  </w:rPr>
                  <w:t>Indonesia</w:t>
                </w:r>
              </w:p>
              <w:p w:rsidR="006E46B1" w:rsidRDefault="006E46B1">
                <w:pPr>
                  <w:pStyle w:val="BodyText"/>
                  <w:spacing w:before="15"/>
                  <w:ind w:right="18"/>
                  <w:jc w:val="right"/>
                  <w:rPr>
                    <w:rFonts w:ascii="Arial"/>
                  </w:rPr>
                </w:pPr>
                <w:r>
                  <w:rPr>
                    <w:rFonts w:ascii="Arial"/>
                    <w:w w:val="90"/>
                  </w:rPr>
                  <w:t>(July</w:t>
                </w:r>
                <w:r>
                  <w:rPr>
                    <w:rFonts w:ascii="Arial"/>
                    <w:spacing w:val="-20"/>
                    <w:w w:val="90"/>
                  </w:rPr>
                  <w:t xml:space="preserve"> </w:t>
                </w:r>
                <w:r>
                  <w:rPr>
                    <w:rFonts w:ascii="Arial"/>
                    <w:w w:val="90"/>
                  </w:rPr>
                  <w:t>2022,</w:t>
                </w:r>
                <w:r>
                  <w:rPr>
                    <w:rFonts w:ascii="Arial"/>
                    <w:spacing w:val="-18"/>
                    <w:w w:val="90"/>
                  </w:rPr>
                  <w:t xml:space="preserve"> </w:t>
                </w:r>
                <w:proofErr w:type="spellStart"/>
                <w:r>
                  <w:rPr>
                    <w:rFonts w:ascii="Arial"/>
                    <w:w w:val="90"/>
                  </w:rPr>
                  <w:t>FoE</w:t>
                </w:r>
                <w:proofErr w:type="spellEnd"/>
                <w:r>
                  <w:rPr>
                    <w:rFonts w:ascii="Arial"/>
                    <w:spacing w:val="-19"/>
                    <w:w w:val="90"/>
                  </w:rPr>
                  <w:t xml:space="preserve"> </w:t>
                </w:r>
                <w:r>
                  <w:rPr>
                    <w:rFonts w:ascii="Arial"/>
                    <w:w w:val="90"/>
                  </w:rPr>
                  <w:t>Japan</w:t>
                </w:r>
                <w:r>
                  <w:rPr>
                    <w:rFonts w:ascii="Arial"/>
                    <w:spacing w:val="-18"/>
                    <w:w w:val="90"/>
                  </w:rPr>
                  <w:t xml:space="preserve"> </w:t>
                </w:r>
                <w:r>
                  <w:rPr>
                    <w:rFonts w:ascii="Arial"/>
                    <w:w w:val="90"/>
                  </w:rPr>
                  <w:t>/</w:t>
                </w:r>
                <w:r>
                  <w:rPr>
                    <w:rFonts w:ascii="Arial"/>
                    <w:spacing w:val="-19"/>
                    <w:w w:val="90"/>
                  </w:rPr>
                  <w:t xml:space="preserve"> </w:t>
                </w:r>
                <w:r>
                  <w:rPr>
                    <w:rFonts w:ascii="Arial"/>
                    <w:spacing w:val="-3"/>
                    <w:w w:val="90"/>
                  </w:rPr>
                  <w:t>WALHI</w:t>
                </w:r>
                <w:r>
                  <w:rPr>
                    <w:rFonts w:ascii="Arial"/>
                    <w:spacing w:val="-18"/>
                    <w:w w:val="90"/>
                  </w:rPr>
                  <w:t xml:space="preserve"> </w:t>
                </w:r>
                <w:r>
                  <w:rPr>
                    <w:rFonts w:ascii="Arial"/>
                    <w:w w:val="90"/>
                  </w:rPr>
                  <w:t>South</w:t>
                </w:r>
                <w:r>
                  <w:rPr>
                    <w:rFonts w:ascii="Arial"/>
                    <w:spacing w:val="-18"/>
                    <w:w w:val="90"/>
                  </w:rPr>
                  <w:t xml:space="preserve"> </w:t>
                </w:r>
                <w:r>
                  <w:rPr>
                    <w:rFonts w:ascii="Arial"/>
                    <w:w w:val="90"/>
                  </w:rPr>
                  <w:t>Sulawesi)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margin-left:70.05pt;margin-top:29.25pt;width:483.9pt;height:25.4pt;z-index:-19107328;mso-position-horizontal-relative:page;mso-position-vertical-relative:page" filled="f" stroked="f">
          <v:textbox inset="0,0,0,0">
            <w:txbxContent>
              <w:p w:rsidR="006E46B1" w:rsidRDefault="006E46B1">
                <w:pPr>
                  <w:pStyle w:val="BodyText"/>
                  <w:spacing w:line="235" w:lineRule="exact"/>
                  <w:ind w:right="19"/>
                  <w:jc w:val="right"/>
                  <w:rPr>
                    <w:rFonts w:ascii="Carlito"/>
                  </w:rPr>
                </w:pPr>
                <w:r>
                  <w:rPr>
                    <w:rFonts w:ascii="Carlito"/>
                    <w:spacing w:val="-3"/>
                  </w:rPr>
                  <w:t xml:space="preserve">Water  </w:t>
                </w:r>
                <w:r>
                  <w:rPr>
                    <w:rFonts w:ascii="Carlito"/>
                  </w:rPr>
                  <w:t xml:space="preserve">Quality  </w:t>
                </w:r>
                <w:r>
                  <w:rPr>
                    <w:rFonts w:ascii="Carlito"/>
                    <w:spacing w:val="-6"/>
                  </w:rPr>
                  <w:t xml:space="preserve">Tests   </w:t>
                </w:r>
                <w:r>
                  <w:rPr>
                    <w:rFonts w:ascii="Carlito"/>
                  </w:rPr>
                  <w:t xml:space="preserve">Surrounding  </w:t>
                </w:r>
                <w:proofErr w:type="spellStart"/>
                <w:r>
                  <w:rPr>
                    <w:rFonts w:ascii="Carlito"/>
                  </w:rPr>
                  <w:t>Sorowako</w:t>
                </w:r>
                <w:proofErr w:type="spellEnd"/>
                <w:r>
                  <w:rPr>
                    <w:rFonts w:ascii="Carlito"/>
                  </w:rPr>
                  <w:t xml:space="preserve">  Nickel  Smelters  and  Mining  Development  Project  in  </w:t>
                </w:r>
                <w:r>
                  <w:rPr>
                    <w:rFonts w:ascii="Carlito"/>
                    <w:spacing w:val="6"/>
                  </w:rPr>
                  <w:t xml:space="preserve"> </w:t>
                </w:r>
                <w:r>
                  <w:rPr>
                    <w:rFonts w:ascii="Carlito"/>
                  </w:rPr>
                  <w:t>Indonesia</w:t>
                </w:r>
              </w:p>
              <w:p w:rsidR="006E46B1" w:rsidRDefault="006E46B1">
                <w:pPr>
                  <w:pStyle w:val="BodyText"/>
                  <w:ind w:right="18"/>
                  <w:jc w:val="right"/>
                  <w:rPr>
                    <w:rFonts w:ascii="Carlito"/>
                  </w:rPr>
                </w:pPr>
                <w:r>
                  <w:rPr>
                    <w:rFonts w:ascii="Carlito"/>
                  </w:rPr>
                  <w:t xml:space="preserve">(January 2023, </w:t>
                </w:r>
                <w:proofErr w:type="spellStart"/>
                <w:r>
                  <w:rPr>
                    <w:rFonts w:ascii="Carlito"/>
                  </w:rPr>
                  <w:t>FoE</w:t>
                </w:r>
                <w:proofErr w:type="spellEnd"/>
                <w:r>
                  <w:rPr>
                    <w:rFonts w:ascii="Carlito"/>
                  </w:rPr>
                  <w:t xml:space="preserve"> Japan / </w:t>
                </w:r>
                <w:r>
                  <w:rPr>
                    <w:rFonts w:ascii="Carlito"/>
                    <w:spacing w:val="-3"/>
                  </w:rPr>
                  <w:t xml:space="preserve">WALHI </w:t>
                </w:r>
                <w:r>
                  <w:rPr>
                    <w:rFonts w:ascii="Carlito"/>
                  </w:rPr>
                  <w:t>South</w:t>
                </w:r>
                <w:r>
                  <w:rPr>
                    <w:rFonts w:ascii="Carlito"/>
                    <w:spacing w:val="-19"/>
                  </w:rPr>
                  <w:t xml:space="preserve"> </w:t>
                </w:r>
                <w:r>
                  <w:rPr>
                    <w:rFonts w:ascii="Carlito"/>
                  </w:rPr>
                  <w:t>Sulawesi)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E46B1" w:rsidRDefault="006E46B1">
    <w:pPr>
      <w:pStyle w:val="BodyText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04411D2"/>
    <w:multiLevelType w:val="hybridMultilevel"/>
    <w:tmpl w:val="D1DC6E6E"/>
    <w:lvl w:ilvl="0" w:tplc="01C2DEA8">
      <w:start w:val="2"/>
      <w:numFmt w:val="decimal"/>
      <w:lvlText w:val="(%1)"/>
      <w:lvlJc w:val="left"/>
      <w:pPr>
        <w:ind w:left="139" w:hanging="132"/>
        <w:jc w:val="left"/>
      </w:pPr>
      <w:rPr>
        <w:rFonts w:ascii="AoyagiKouzanFontT" w:eastAsia="AoyagiKouzanFontT" w:hAnsi="AoyagiKouzanFontT" w:cs="AoyagiKouzanFontT" w:hint="default"/>
        <w:w w:val="61"/>
        <w:sz w:val="9"/>
        <w:szCs w:val="9"/>
        <w:lang w:val="en-US" w:eastAsia="en-US" w:bidi="ar-SA"/>
      </w:rPr>
    </w:lvl>
    <w:lvl w:ilvl="1" w:tplc="63647CB6">
      <w:numFmt w:val="bullet"/>
      <w:lvlText w:val="•"/>
      <w:lvlJc w:val="left"/>
      <w:pPr>
        <w:ind w:left="747" w:hanging="132"/>
      </w:pPr>
      <w:rPr>
        <w:rFonts w:hint="default"/>
        <w:lang w:val="en-US" w:eastAsia="en-US" w:bidi="ar-SA"/>
      </w:rPr>
    </w:lvl>
    <w:lvl w:ilvl="2" w:tplc="DD6E74B8">
      <w:numFmt w:val="bullet"/>
      <w:lvlText w:val="•"/>
      <w:lvlJc w:val="left"/>
      <w:pPr>
        <w:ind w:left="1355" w:hanging="132"/>
      </w:pPr>
      <w:rPr>
        <w:rFonts w:hint="default"/>
        <w:lang w:val="en-US" w:eastAsia="en-US" w:bidi="ar-SA"/>
      </w:rPr>
    </w:lvl>
    <w:lvl w:ilvl="3" w:tplc="3F0CFDC8">
      <w:numFmt w:val="bullet"/>
      <w:lvlText w:val="•"/>
      <w:lvlJc w:val="left"/>
      <w:pPr>
        <w:ind w:left="1962" w:hanging="132"/>
      </w:pPr>
      <w:rPr>
        <w:rFonts w:hint="default"/>
        <w:lang w:val="en-US" w:eastAsia="en-US" w:bidi="ar-SA"/>
      </w:rPr>
    </w:lvl>
    <w:lvl w:ilvl="4" w:tplc="A43645D2">
      <w:numFmt w:val="bullet"/>
      <w:lvlText w:val="•"/>
      <w:lvlJc w:val="left"/>
      <w:pPr>
        <w:ind w:left="2570" w:hanging="132"/>
      </w:pPr>
      <w:rPr>
        <w:rFonts w:hint="default"/>
        <w:lang w:val="en-US" w:eastAsia="en-US" w:bidi="ar-SA"/>
      </w:rPr>
    </w:lvl>
    <w:lvl w:ilvl="5" w:tplc="DF6A78C6">
      <w:numFmt w:val="bullet"/>
      <w:lvlText w:val="•"/>
      <w:lvlJc w:val="left"/>
      <w:pPr>
        <w:ind w:left="3178" w:hanging="132"/>
      </w:pPr>
      <w:rPr>
        <w:rFonts w:hint="default"/>
        <w:lang w:val="en-US" w:eastAsia="en-US" w:bidi="ar-SA"/>
      </w:rPr>
    </w:lvl>
    <w:lvl w:ilvl="6" w:tplc="B66CD0D8">
      <w:numFmt w:val="bullet"/>
      <w:lvlText w:val="•"/>
      <w:lvlJc w:val="left"/>
      <w:pPr>
        <w:ind w:left="3785" w:hanging="132"/>
      </w:pPr>
      <w:rPr>
        <w:rFonts w:hint="default"/>
        <w:lang w:val="en-US" w:eastAsia="en-US" w:bidi="ar-SA"/>
      </w:rPr>
    </w:lvl>
    <w:lvl w:ilvl="7" w:tplc="A51832AA">
      <w:numFmt w:val="bullet"/>
      <w:lvlText w:val="•"/>
      <w:lvlJc w:val="left"/>
      <w:pPr>
        <w:ind w:left="4393" w:hanging="132"/>
      </w:pPr>
      <w:rPr>
        <w:rFonts w:hint="default"/>
        <w:lang w:val="en-US" w:eastAsia="en-US" w:bidi="ar-SA"/>
      </w:rPr>
    </w:lvl>
    <w:lvl w:ilvl="8" w:tplc="346A284E">
      <w:numFmt w:val="bullet"/>
      <w:lvlText w:val="•"/>
      <w:lvlJc w:val="left"/>
      <w:pPr>
        <w:ind w:left="5000" w:hanging="132"/>
      </w:pPr>
      <w:rPr>
        <w:rFonts w:hint="default"/>
        <w:lang w:val="en-US" w:eastAsia="en-US" w:bidi="ar-SA"/>
      </w:rPr>
    </w:lvl>
  </w:abstractNum>
  <w:abstractNum w:abstractNumId="1">
    <w:nsid w:val="7C952A2B"/>
    <w:multiLevelType w:val="hybridMultilevel"/>
    <w:tmpl w:val="E77C41F2"/>
    <w:lvl w:ilvl="0" w:tplc="5246C60A">
      <w:start w:val="1"/>
      <w:numFmt w:val="decimal"/>
      <w:lvlText w:val="%1)"/>
      <w:lvlJc w:val="left"/>
      <w:pPr>
        <w:ind w:left="141" w:hanging="125"/>
        <w:jc w:val="left"/>
      </w:pPr>
      <w:rPr>
        <w:rFonts w:ascii="AoyagiKouzanFontT" w:eastAsia="AoyagiKouzanFontT" w:hAnsi="AoyagiKouzanFontT" w:cs="AoyagiKouzanFontT" w:hint="default"/>
        <w:spacing w:val="0"/>
        <w:w w:val="62"/>
        <w:sz w:val="11"/>
        <w:szCs w:val="11"/>
        <w:lang w:val="en-US" w:eastAsia="en-US" w:bidi="ar-SA"/>
      </w:rPr>
    </w:lvl>
    <w:lvl w:ilvl="1" w:tplc="E1A88A2C">
      <w:numFmt w:val="bullet"/>
      <w:lvlText w:val="•"/>
      <w:lvlJc w:val="left"/>
      <w:pPr>
        <w:ind w:left="1176" w:hanging="125"/>
      </w:pPr>
      <w:rPr>
        <w:rFonts w:hint="default"/>
        <w:lang w:val="en-US" w:eastAsia="en-US" w:bidi="ar-SA"/>
      </w:rPr>
    </w:lvl>
    <w:lvl w:ilvl="2" w:tplc="4F1AEE74">
      <w:numFmt w:val="bullet"/>
      <w:lvlText w:val="•"/>
      <w:lvlJc w:val="left"/>
      <w:pPr>
        <w:ind w:left="2212" w:hanging="125"/>
      </w:pPr>
      <w:rPr>
        <w:rFonts w:hint="default"/>
        <w:lang w:val="en-US" w:eastAsia="en-US" w:bidi="ar-SA"/>
      </w:rPr>
    </w:lvl>
    <w:lvl w:ilvl="3" w:tplc="750A806A">
      <w:numFmt w:val="bullet"/>
      <w:lvlText w:val="•"/>
      <w:lvlJc w:val="left"/>
      <w:pPr>
        <w:ind w:left="3249" w:hanging="125"/>
      </w:pPr>
      <w:rPr>
        <w:rFonts w:hint="default"/>
        <w:lang w:val="en-US" w:eastAsia="en-US" w:bidi="ar-SA"/>
      </w:rPr>
    </w:lvl>
    <w:lvl w:ilvl="4" w:tplc="E9DE79BC">
      <w:numFmt w:val="bullet"/>
      <w:lvlText w:val="•"/>
      <w:lvlJc w:val="left"/>
      <w:pPr>
        <w:ind w:left="4285" w:hanging="125"/>
      </w:pPr>
      <w:rPr>
        <w:rFonts w:hint="default"/>
        <w:lang w:val="en-US" w:eastAsia="en-US" w:bidi="ar-SA"/>
      </w:rPr>
    </w:lvl>
    <w:lvl w:ilvl="5" w:tplc="C1BE28B4">
      <w:numFmt w:val="bullet"/>
      <w:lvlText w:val="•"/>
      <w:lvlJc w:val="left"/>
      <w:pPr>
        <w:ind w:left="5322" w:hanging="125"/>
      </w:pPr>
      <w:rPr>
        <w:rFonts w:hint="default"/>
        <w:lang w:val="en-US" w:eastAsia="en-US" w:bidi="ar-SA"/>
      </w:rPr>
    </w:lvl>
    <w:lvl w:ilvl="6" w:tplc="F37A2C86">
      <w:numFmt w:val="bullet"/>
      <w:lvlText w:val="•"/>
      <w:lvlJc w:val="left"/>
      <w:pPr>
        <w:ind w:left="6358" w:hanging="125"/>
      </w:pPr>
      <w:rPr>
        <w:rFonts w:hint="default"/>
        <w:lang w:val="en-US" w:eastAsia="en-US" w:bidi="ar-SA"/>
      </w:rPr>
    </w:lvl>
    <w:lvl w:ilvl="7" w:tplc="61BE32CA">
      <w:numFmt w:val="bullet"/>
      <w:lvlText w:val="•"/>
      <w:lvlJc w:val="left"/>
      <w:pPr>
        <w:ind w:left="7395" w:hanging="125"/>
      </w:pPr>
      <w:rPr>
        <w:rFonts w:hint="default"/>
        <w:lang w:val="en-US" w:eastAsia="en-US" w:bidi="ar-SA"/>
      </w:rPr>
    </w:lvl>
    <w:lvl w:ilvl="8" w:tplc="D488128E">
      <w:numFmt w:val="bullet"/>
      <w:lvlText w:val="•"/>
      <w:lvlJc w:val="left"/>
      <w:pPr>
        <w:ind w:left="8431" w:hanging="125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</w:compat>
  <w:rsids>
    <w:rsidRoot w:val="00841476"/>
    <w:rsid w:val="00197C92"/>
    <w:rsid w:val="004F1FE8"/>
    <w:rsid w:val="005C296A"/>
    <w:rsid w:val="006E46B1"/>
    <w:rsid w:val="00737D1E"/>
    <w:rsid w:val="00841476"/>
    <w:rsid w:val="00C337AA"/>
    <w:rsid w:val="00D46130"/>
    <w:rsid w:val="00FE7C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,"/>
  <w:listSeparator w:val=";"/>
  <w15:docId w15:val="{5922F3F3-837E-4D94-B266-37D4A5EE57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AoyagiKouzanFontT" w:eastAsia="AoyagiKouzanFontT" w:hAnsi="AoyagiKouzanFontT" w:cs="AoyagiKouzanFontT"/>
    </w:rPr>
  </w:style>
  <w:style w:type="paragraph" w:styleId="Heading1">
    <w:name w:val="heading 1"/>
    <w:basedOn w:val="Normal"/>
    <w:uiPriority w:val="1"/>
    <w:qFormat/>
    <w:pPr>
      <w:spacing w:before="82"/>
      <w:ind w:left="572"/>
      <w:outlineLvl w:val="0"/>
    </w:pPr>
    <w:rPr>
      <w:rFonts w:ascii="Arial" w:eastAsia="Arial" w:hAnsi="Arial" w:cs="Arial"/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rFonts w:ascii="Times New Roman" w:eastAsia="Times New Roman" w:hAnsi="Times New Roman" w:cs="Times New Roman"/>
      <w:sz w:val="21"/>
      <w:szCs w:val="21"/>
    </w:rPr>
  </w:style>
  <w:style w:type="paragraph" w:styleId="ListParagraph">
    <w:name w:val="List Paragraph"/>
    <w:basedOn w:val="Normal"/>
    <w:uiPriority w:val="1"/>
    <w:qFormat/>
    <w:pPr>
      <w:ind w:left="139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197C9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97C92"/>
    <w:rPr>
      <w:rFonts w:ascii="AoyagiKouzanFontT" w:eastAsia="AoyagiKouzanFontT" w:hAnsi="AoyagiKouzanFontT" w:cs="AoyagiKouzanFontT"/>
    </w:rPr>
  </w:style>
  <w:style w:type="paragraph" w:styleId="Footer">
    <w:name w:val="footer"/>
    <w:basedOn w:val="Normal"/>
    <w:link w:val="FooterChar"/>
    <w:uiPriority w:val="99"/>
    <w:unhideWhenUsed/>
    <w:rsid w:val="00197C9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97C92"/>
    <w:rPr>
      <w:rFonts w:ascii="AoyagiKouzanFontT" w:eastAsia="AoyagiKouzanFontT" w:hAnsi="AoyagiKouzanFontT" w:cs="AoyagiKouzanFont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95.jpeg"/><Relationship Id="rId21" Type="http://schemas.openxmlformats.org/officeDocument/2006/relationships/image" Target="media/image12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header" Target="header3.xml"/><Relationship Id="rId68" Type="http://schemas.openxmlformats.org/officeDocument/2006/relationships/image" Target="media/image56.jpeg"/><Relationship Id="rId84" Type="http://schemas.openxmlformats.org/officeDocument/2006/relationships/image" Target="media/image68.jpeg"/><Relationship Id="rId89" Type="http://schemas.openxmlformats.org/officeDocument/2006/relationships/image" Target="media/image71.jpeg"/><Relationship Id="rId112" Type="http://schemas.openxmlformats.org/officeDocument/2006/relationships/image" Target="media/image92.png"/><Relationship Id="rId16" Type="http://schemas.openxmlformats.org/officeDocument/2006/relationships/header" Target="header2.xml"/><Relationship Id="rId107" Type="http://schemas.openxmlformats.org/officeDocument/2006/relationships/image" Target="media/image89.jpeg"/><Relationship Id="rId11" Type="http://schemas.openxmlformats.org/officeDocument/2006/relationships/image" Target="media/image4.jpeg"/><Relationship Id="rId32" Type="http://schemas.openxmlformats.org/officeDocument/2006/relationships/image" Target="media/image23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2.jpeg"/><Relationship Id="rId79" Type="http://schemas.openxmlformats.org/officeDocument/2006/relationships/image" Target="media/image65.png"/><Relationship Id="rId102" Type="http://schemas.openxmlformats.org/officeDocument/2006/relationships/image" Target="media/image84.jpeg"/><Relationship Id="rId5" Type="http://schemas.openxmlformats.org/officeDocument/2006/relationships/footnotes" Target="footnotes.xml"/><Relationship Id="rId61" Type="http://schemas.openxmlformats.org/officeDocument/2006/relationships/image" Target="media/image51.jpeg"/><Relationship Id="rId82" Type="http://schemas.openxmlformats.org/officeDocument/2006/relationships/footer" Target="footer5.xml"/><Relationship Id="rId90" Type="http://schemas.openxmlformats.org/officeDocument/2006/relationships/image" Target="media/image72.jpeg"/><Relationship Id="rId95" Type="http://schemas.openxmlformats.org/officeDocument/2006/relationships/image" Target="media/image77.jpeg"/><Relationship Id="rId19" Type="http://schemas.openxmlformats.org/officeDocument/2006/relationships/image" Target="media/image10.jpeg"/><Relationship Id="rId14" Type="http://schemas.openxmlformats.org/officeDocument/2006/relationships/image" Target="media/image7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oter" Target="footer3.xml"/><Relationship Id="rId69" Type="http://schemas.openxmlformats.org/officeDocument/2006/relationships/image" Target="media/image57.jpeg"/><Relationship Id="rId77" Type="http://schemas.openxmlformats.org/officeDocument/2006/relationships/footer" Target="footer4.xml"/><Relationship Id="rId100" Type="http://schemas.openxmlformats.org/officeDocument/2006/relationships/image" Target="media/image82.jpeg"/><Relationship Id="rId105" Type="http://schemas.openxmlformats.org/officeDocument/2006/relationships/image" Target="media/image87.jpeg"/><Relationship Id="rId113" Type="http://schemas.openxmlformats.org/officeDocument/2006/relationships/image" Target="media/image93.png"/><Relationship Id="rId118" Type="http://schemas.openxmlformats.org/officeDocument/2006/relationships/header" Target="header9.xml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0.jpeg"/><Relationship Id="rId80" Type="http://schemas.openxmlformats.org/officeDocument/2006/relationships/image" Target="media/image66.png"/><Relationship Id="rId85" Type="http://schemas.openxmlformats.org/officeDocument/2006/relationships/image" Target="media/image69.jpeg"/><Relationship Id="rId93" Type="http://schemas.openxmlformats.org/officeDocument/2006/relationships/image" Target="media/image75.jpeg"/><Relationship Id="rId98" Type="http://schemas.openxmlformats.org/officeDocument/2006/relationships/image" Target="media/image80.jpeg"/><Relationship Id="rId121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5.jpeg"/><Relationship Id="rId103" Type="http://schemas.openxmlformats.org/officeDocument/2006/relationships/image" Target="media/image85.jpeg"/><Relationship Id="rId108" Type="http://schemas.openxmlformats.org/officeDocument/2006/relationships/image" Target="media/image90.png"/><Relationship Id="rId116" Type="http://schemas.openxmlformats.org/officeDocument/2006/relationships/footer" Target="footer8.xml"/><Relationship Id="rId20" Type="http://schemas.openxmlformats.org/officeDocument/2006/relationships/image" Target="media/image11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67.pn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96" Type="http://schemas.openxmlformats.org/officeDocument/2006/relationships/image" Target="media/image78.jpeg"/><Relationship Id="rId111" Type="http://schemas.openxmlformats.org/officeDocument/2006/relationships/image" Target="media/image9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footer" Target="footer2.xml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88.jpeg"/><Relationship Id="rId114" Type="http://schemas.openxmlformats.org/officeDocument/2006/relationships/image" Target="media/image94.jpeg"/><Relationship Id="rId119" Type="http://schemas.openxmlformats.org/officeDocument/2006/relationships/footer" Target="footer9.xml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image" Target="media/image64.jpeg"/><Relationship Id="rId81" Type="http://schemas.openxmlformats.org/officeDocument/2006/relationships/header" Target="header5.xml"/><Relationship Id="rId86" Type="http://schemas.openxmlformats.org/officeDocument/2006/relationships/header" Target="header6.xml"/><Relationship Id="rId94" Type="http://schemas.openxmlformats.org/officeDocument/2006/relationships/image" Target="media/image76.jpeg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9.jpeg"/><Relationship Id="rId39" Type="http://schemas.openxmlformats.org/officeDocument/2006/relationships/image" Target="media/image29.jpeg"/><Relationship Id="rId109" Type="http://schemas.openxmlformats.org/officeDocument/2006/relationships/header" Target="header7.xml"/><Relationship Id="rId34" Type="http://schemas.openxmlformats.org/officeDocument/2006/relationships/image" Target="media/image25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header" Target="header4.xml"/><Relationship Id="rId97" Type="http://schemas.openxmlformats.org/officeDocument/2006/relationships/image" Target="media/image79.jpeg"/><Relationship Id="rId104" Type="http://schemas.openxmlformats.org/officeDocument/2006/relationships/image" Target="media/image86.jpeg"/><Relationship Id="rId120" Type="http://schemas.openxmlformats.org/officeDocument/2006/relationships/fontTable" Target="fontTable.xml"/><Relationship Id="rId7" Type="http://schemas.openxmlformats.org/officeDocument/2006/relationships/header" Target="header1.xml"/><Relationship Id="rId71" Type="http://schemas.openxmlformats.org/officeDocument/2006/relationships/image" Target="media/image59.jpeg"/><Relationship Id="rId92" Type="http://schemas.openxmlformats.org/officeDocument/2006/relationships/image" Target="media/image74.jpeg"/><Relationship Id="rId2" Type="http://schemas.openxmlformats.org/officeDocument/2006/relationships/styles" Target="styles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66" Type="http://schemas.openxmlformats.org/officeDocument/2006/relationships/image" Target="media/image54.jpeg"/><Relationship Id="rId87" Type="http://schemas.openxmlformats.org/officeDocument/2006/relationships/footer" Target="footer6.xml"/><Relationship Id="rId110" Type="http://schemas.openxmlformats.org/officeDocument/2006/relationships/footer" Target="footer7.xml"/><Relationship Id="rId115" Type="http://schemas.openxmlformats.org/officeDocument/2006/relationships/header" Target="header8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30</Pages>
  <Words>1321</Words>
  <Characters>7533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フィリピン・コーラルベイ・ニッケル製錬事業</vt:lpstr>
    </vt:vector>
  </TitlesOfParts>
  <Company/>
  <LinksUpToDate>false</LinksUpToDate>
  <CharactersWithSpaces>8837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フィリピン・コーラルベイ・ニッケル製錬事業</dc:title>
  <dc:creator>Hozue HATAE</dc:creator>
  <cp:lastModifiedBy>User</cp:lastModifiedBy>
  <cp:revision>3</cp:revision>
  <dcterms:created xsi:type="dcterms:W3CDTF">2023-02-23T16:50:00Z</dcterms:created>
  <dcterms:modified xsi:type="dcterms:W3CDTF">2023-02-24T09:29:00Z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2022-08-05T00:00:00Z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2023-02-23T00:00:00Z</vt:filetime>
  </property>
</Properties>
</file>