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4687" w14:textId="77777777" w:rsidR="009D7DD9" w:rsidRPr="00924987" w:rsidRDefault="00000000">
      <w:pPr>
        <w:rPr>
          <w:rFonts w:ascii="Times New Roman" w:eastAsia="Times New Roman" w:hAnsi="Times New Roman" w:cs="Times New Roman"/>
          <w:b/>
          <w:sz w:val="20"/>
          <w:szCs w:val="20"/>
          <w:lang w:val="en-US"/>
        </w:rPr>
      </w:pPr>
      <w:proofErr w:type="spellStart"/>
      <w:r w:rsidRPr="00924987">
        <w:rPr>
          <w:rFonts w:ascii="Times New Roman" w:eastAsia="Times New Roman" w:hAnsi="Times New Roman" w:cs="Times New Roman"/>
          <w:b/>
          <w:sz w:val="20"/>
          <w:szCs w:val="20"/>
          <w:lang w:val="en-US"/>
        </w:rPr>
        <w:t>Conectas</w:t>
      </w:r>
      <w:proofErr w:type="spellEnd"/>
      <w:r w:rsidRPr="00924987">
        <w:rPr>
          <w:rFonts w:ascii="Times New Roman" w:eastAsia="Times New Roman" w:hAnsi="Times New Roman" w:cs="Times New Roman"/>
          <w:b/>
          <w:sz w:val="20"/>
          <w:szCs w:val="20"/>
          <w:lang w:val="en-US"/>
        </w:rPr>
        <w:t xml:space="preserve"> Human Rights</w:t>
      </w:r>
    </w:p>
    <w:p w14:paraId="09307FBD" w14:textId="77777777" w:rsidR="009D7DD9" w:rsidRPr="00924987" w:rsidRDefault="00000000">
      <w:pPr>
        <w:rPr>
          <w:rFonts w:ascii="Times New Roman" w:eastAsia="Times New Roman" w:hAnsi="Times New Roman" w:cs="Times New Roman"/>
          <w:sz w:val="20"/>
          <w:szCs w:val="20"/>
          <w:lang w:val="en-US"/>
        </w:rPr>
      </w:pPr>
      <w:r w:rsidRPr="00924987">
        <w:rPr>
          <w:rFonts w:ascii="Times New Roman" w:eastAsia="Times New Roman" w:hAnsi="Times New Roman" w:cs="Times New Roman"/>
          <w:sz w:val="20"/>
          <w:szCs w:val="20"/>
          <w:lang w:val="en-US"/>
        </w:rPr>
        <w:t xml:space="preserve">575, Avenida </w:t>
      </w:r>
      <w:proofErr w:type="spellStart"/>
      <w:r w:rsidRPr="00924987">
        <w:rPr>
          <w:rFonts w:ascii="Times New Roman" w:eastAsia="Times New Roman" w:hAnsi="Times New Roman" w:cs="Times New Roman"/>
          <w:sz w:val="20"/>
          <w:szCs w:val="20"/>
          <w:lang w:val="en-US"/>
        </w:rPr>
        <w:t>Paulista</w:t>
      </w:r>
      <w:proofErr w:type="spellEnd"/>
      <w:r w:rsidRPr="00924987">
        <w:rPr>
          <w:rFonts w:ascii="Times New Roman" w:eastAsia="Times New Roman" w:hAnsi="Times New Roman" w:cs="Times New Roman"/>
          <w:sz w:val="20"/>
          <w:szCs w:val="20"/>
          <w:lang w:val="en-US"/>
        </w:rPr>
        <w:t>, 19th floor, São Paulo, Brazil</w:t>
      </w:r>
    </w:p>
    <w:p w14:paraId="24A12F35" w14:textId="77777777" w:rsidR="009D7DD9" w:rsidRPr="00924987" w:rsidRDefault="00000000">
      <w:pPr>
        <w:rPr>
          <w:rFonts w:ascii="Times New Roman" w:eastAsia="Times New Roman" w:hAnsi="Times New Roman" w:cs="Times New Roman"/>
          <w:sz w:val="20"/>
          <w:szCs w:val="20"/>
          <w:lang w:val="en-US"/>
        </w:rPr>
      </w:pPr>
      <w:hyperlink r:id="rId7">
        <w:r w:rsidRPr="00924987">
          <w:rPr>
            <w:rFonts w:ascii="Times New Roman" w:eastAsia="Times New Roman" w:hAnsi="Times New Roman" w:cs="Times New Roman"/>
            <w:color w:val="1155CC"/>
            <w:sz w:val="20"/>
            <w:szCs w:val="20"/>
            <w:u w:val="single"/>
            <w:lang w:val="en-US"/>
          </w:rPr>
          <w:t>contato@conectas.org</w:t>
        </w:r>
      </w:hyperlink>
      <w:r w:rsidRPr="00924987">
        <w:rPr>
          <w:rFonts w:ascii="Times New Roman" w:eastAsia="Times New Roman" w:hAnsi="Times New Roman" w:cs="Times New Roman"/>
          <w:sz w:val="20"/>
          <w:szCs w:val="20"/>
          <w:lang w:val="en-US"/>
        </w:rPr>
        <w:t xml:space="preserve"> </w:t>
      </w:r>
    </w:p>
    <w:p w14:paraId="569CCAE9" w14:textId="77777777" w:rsidR="009D7DD9" w:rsidRPr="00924987" w:rsidRDefault="009D7DD9">
      <w:pPr>
        <w:rPr>
          <w:rFonts w:ascii="Times New Roman" w:eastAsia="Times New Roman" w:hAnsi="Times New Roman" w:cs="Times New Roman"/>
          <w:sz w:val="20"/>
          <w:szCs w:val="20"/>
          <w:lang w:val="en-US"/>
        </w:rPr>
      </w:pPr>
    </w:p>
    <w:p w14:paraId="5821317F" w14:textId="77777777" w:rsidR="009D7DD9" w:rsidRPr="00924987" w:rsidRDefault="00000000">
      <w:pPr>
        <w:rPr>
          <w:rFonts w:ascii="Times New Roman" w:eastAsia="Times New Roman" w:hAnsi="Times New Roman" w:cs="Times New Roman"/>
          <w:b/>
          <w:sz w:val="20"/>
          <w:szCs w:val="20"/>
          <w:lang w:val="en-US"/>
        </w:rPr>
      </w:pPr>
      <w:r w:rsidRPr="00924987">
        <w:rPr>
          <w:rFonts w:ascii="Times New Roman" w:eastAsia="Times New Roman" w:hAnsi="Times New Roman" w:cs="Times New Roman"/>
          <w:b/>
          <w:sz w:val="20"/>
          <w:szCs w:val="20"/>
          <w:lang w:val="en-US"/>
        </w:rPr>
        <w:t>LACLIMA - Latin American Climate Lawyers Initiative for Mobilizing Action</w:t>
      </w:r>
    </w:p>
    <w:p w14:paraId="0C74C1B6" w14:textId="77777777" w:rsidR="009D7DD9"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710, Jesuíno Arruda, São Paulo, </w:t>
      </w:r>
      <w:proofErr w:type="spellStart"/>
      <w:r>
        <w:rPr>
          <w:rFonts w:ascii="Times New Roman" w:eastAsia="Times New Roman" w:hAnsi="Times New Roman" w:cs="Times New Roman"/>
          <w:sz w:val="20"/>
          <w:szCs w:val="20"/>
        </w:rPr>
        <w:t>Brazil</w:t>
      </w:r>
      <w:proofErr w:type="spellEnd"/>
    </w:p>
    <w:p w14:paraId="76381E28" w14:textId="77777777" w:rsidR="009D7DD9" w:rsidRDefault="00000000">
      <w:pPr>
        <w:rPr>
          <w:rFonts w:ascii="Times New Roman" w:eastAsia="Times New Roman" w:hAnsi="Times New Roman" w:cs="Times New Roman"/>
          <w:sz w:val="20"/>
          <w:szCs w:val="20"/>
        </w:rPr>
      </w:pPr>
      <w:hyperlink r:id="rId8">
        <w:r>
          <w:rPr>
            <w:rFonts w:ascii="Times New Roman" w:eastAsia="Times New Roman" w:hAnsi="Times New Roman" w:cs="Times New Roman"/>
            <w:color w:val="1155CC"/>
            <w:sz w:val="20"/>
            <w:szCs w:val="20"/>
            <w:u w:val="single"/>
          </w:rPr>
          <w:t>info@laclima.org</w:t>
        </w:r>
      </w:hyperlink>
      <w:r>
        <w:rPr>
          <w:rFonts w:ascii="Times New Roman" w:eastAsia="Times New Roman" w:hAnsi="Times New Roman" w:cs="Times New Roman"/>
          <w:sz w:val="20"/>
          <w:szCs w:val="20"/>
        </w:rPr>
        <w:t xml:space="preserve"> </w:t>
      </w:r>
    </w:p>
    <w:p w14:paraId="61E9E9D4" w14:textId="77777777" w:rsidR="009D7DD9" w:rsidRDefault="009D7DD9">
      <w:pPr>
        <w:rPr>
          <w:rFonts w:ascii="Times New Roman" w:eastAsia="Times New Roman" w:hAnsi="Times New Roman" w:cs="Times New Roman"/>
          <w:sz w:val="20"/>
          <w:szCs w:val="20"/>
        </w:rPr>
      </w:pPr>
    </w:p>
    <w:p w14:paraId="65BC493F" w14:textId="77777777" w:rsidR="009D7DD9" w:rsidRPr="00924987" w:rsidRDefault="00000000">
      <w:pPr>
        <w:rPr>
          <w:rFonts w:ascii="Times New Roman" w:eastAsia="Times New Roman" w:hAnsi="Times New Roman" w:cs="Times New Roman"/>
          <w:sz w:val="20"/>
          <w:szCs w:val="20"/>
          <w:lang w:val="en-US"/>
        </w:rPr>
      </w:pPr>
      <w:r w:rsidRPr="00924987">
        <w:rPr>
          <w:rFonts w:ascii="Times New Roman" w:eastAsia="Times New Roman" w:hAnsi="Times New Roman" w:cs="Times New Roman"/>
          <w:sz w:val="20"/>
          <w:szCs w:val="20"/>
          <w:lang w:val="en-US"/>
        </w:rPr>
        <w:t>March 6, 2023</w:t>
      </w:r>
    </w:p>
    <w:p w14:paraId="0352F0EC" w14:textId="77777777" w:rsidR="009D7DD9" w:rsidRPr="00924987" w:rsidRDefault="009D7DD9">
      <w:pPr>
        <w:rPr>
          <w:rFonts w:ascii="Times New Roman" w:eastAsia="Times New Roman" w:hAnsi="Times New Roman" w:cs="Times New Roman"/>
          <w:sz w:val="20"/>
          <w:szCs w:val="20"/>
          <w:lang w:val="en-US"/>
        </w:rPr>
      </w:pPr>
    </w:p>
    <w:p w14:paraId="1FF14AF4" w14:textId="77777777" w:rsidR="009D7DD9" w:rsidRPr="00924987" w:rsidRDefault="00000000">
      <w:pPr>
        <w:rPr>
          <w:rFonts w:ascii="Times New Roman" w:eastAsia="Times New Roman" w:hAnsi="Times New Roman" w:cs="Times New Roman"/>
          <w:b/>
          <w:sz w:val="20"/>
          <w:szCs w:val="20"/>
          <w:lang w:val="en-US"/>
        </w:rPr>
      </w:pPr>
      <w:r w:rsidRPr="00924987">
        <w:rPr>
          <w:rFonts w:ascii="Times New Roman" w:eastAsia="Times New Roman" w:hAnsi="Times New Roman" w:cs="Times New Roman"/>
          <w:b/>
          <w:sz w:val="20"/>
          <w:szCs w:val="20"/>
          <w:lang w:val="en-US"/>
        </w:rPr>
        <w:t>Dr. Marcos A. Orellana</w:t>
      </w:r>
    </w:p>
    <w:p w14:paraId="06D5357C" w14:textId="77777777" w:rsidR="009D7DD9" w:rsidRPr="00924987" w:rsidRDefault="00000000">
      <w:pPr>
        <w:rPr>
          <w:rFonts w:ascii="Times New Roman" w:eastAsia="Times New Roman" w:hAnsi="Times New Roman" w:cs="Times New Roman"/>
          <w:sz w:val="20"/>
          <w:szCs w:val="20"/>
          <w:lang w:val="en-US"/>
        </w:rPr>
      </w:pPr>
      <w:r w:rsidRPr="00924987">
        <w:rPr>
          <w:rFonts w:ascii="Times New Roman" w:eastAsia="Times New Roman" w:hAnsi="Times New Roman" w:cs="Times New Roman"/>
          <w:sz w:val="20"/>
          <w:szCs w:val="20"/>
          <w:lang w:val="en-US"/>
        </w:rPr>
        <w:t>Special Rapporteur on toxics and human rights</w:t>
      </w:r>
    </w:p>
    <w:p w14:paraId="3C717B10" w14:textId="77777777" w:rsidR="009D7DD9" w:rsidRPr="00924987" w:rsidRDefault="00000000">
      <w:pPr>
        <w:rPr>
          <w:rFonts w:ascii="Times New Roman" w:eastAsia="Times New Roman" w:hAnsi="Times New Roman" w:cs="Times New Roman"/>
          <w:sz w:val="20"/>
          <w:szCs w:val="20"/>
          <w:lang w:val="en-US"/>
        </w:rPr>
      </w:pPr>
      <w:r w:rsidRPr="00924987">
        <w:rPr>
          <w:rFonts w:ascii="Times New Roman" w:eastAsia="Times New Roman" w:hAnsi="Times New Roman" w:cs="Times New Roman"/>
          <w:sz w:val="20"/>
          <w:szCs w:val="20"/>
          <w:lang w:val="en-US"/>
        </w:rPr>
        <w:t>OHCHR-UNOG</w:t>
      </w:r>
    </w:p>
    <w:p w14:paraId="688AE44F" w14:textId="77777777" w:rsidR="009D7DD9" w:rsidRPr="00924987" w:rsidRDefault="00000000">
      <w:pPr>
        <w:rPr>
          <w:rFonts w:ascii="Times New Roman" w:eastAsia="Times New Roman" w:hAnsi="Times New Roman" w:cs="Times New Roman"/>
          <w:sz w:val="20"/>
          <w:szCs w:val="20"/>
          <w:lang w:val="en-US"/>
        </w:rPr>
      </w:pPr>
      <w:r w:rsidRPr="00924987">
        <w:rPr>
          <w:rFonts w:ascii="Times New Roman" w:eastAsia="Times New Roman" w:hAnsi="Times New Roman" w:cs="Times New Roman"/>
          <w:sz w:val="20"/>
          <w:szCs w:val="20"/>
          <w:lang w:val="en-US"/>
        </w:rPr>
        <w:t>Avenue Giuseppe Motta 48, CH-1202, Geneva, Switzerland</w:t>
      </w:r>
    </w:p>
    <w:p w14:paraId="3365A030" w14:textId="77777777" w:rsidR="009D7DD9" w:rsidRPr="00924987" w:rsidRDefault="00000000">
      <w:pPr>
        <w:rPr>
          <w:rFonts w:ascii="Times New Roman" w:eastAsia="Times New Roman" w:hAnsi="Times New Roman" w:cs="Times New Roman"/>
          <w:sz w:val="20"/>
          <w:szCs w:val="20"/>
          <w:lang w:val="en-US"/>
        </w:rPr>
      </w:pPr>
      <w:hyperlink r:id="rId9">
        <w:r w:rsidRPr="00924987">
          <w:rPr>
            <w:rFonts w:ascii="Times New Roman" w:eastAsia="Times New Roman" w:hAnsi="Times New Roman" w:cs="Times New Roman"/>
            <w:color w:val="1155CC"/>
            <w:sz w:val="20"/>
            <w:szCs w:val="20"/>
            <w:u w:val="single"/>
            <w:lang w:val="en-US"/>
          </w:rPr>
          <w:t>hrc-sr-toxicshr@un.org</w:t>
        </w:r>
      </w:hyperlink>
      <w:r w:rsidRPr="00924987">
        <w:rPr>
          <w:rFonts w:ascii="Times New Roman" w:eastAsia="Times New Roman" w:hAnsi="Times New Roman" w:cs="Times New Roman"/>
          <w:sz w:val="20"/>
          <w:szCs w:val="20"/>
          <w:lang w:val="en-US"/>
        </w:rPr>
        <w:t xml:space="preserve"> </w:t>
      </w:r>
    </w:p>
    <w:p w14:paraId="5CBF2415" w14:textId="77777777" w:rsidR="009D7DD9" w:rsidRPr="00924987" w:rsidRDefault="009D7DD9">
      <w:pPr>
        <w:rPr>
          <w:rFonts w:ascii="Times New Roman" w:eastAsia="Times New Roman" w:hAnsi="Times New Roman" w:cs="Times New Roman"/>
          <w:sz w:val="24"/>
          <w:szCs w:val="24"/>
          <w:lang w:val="en-US"/>
        </w:rPr>
      </w:pPr>
    </w:p>
    <w:p w14:paraId="2BD820E2" w14:textId="77777777" w:rsidR="009D7DD9" w:rsidRPr="00924987" w:rsidRDefault="00000000">
      <w:pPr>
        <w:jc w:val="right"/>
        <w:rPr>
          <w:rFonts w:ascii="Times New Roman" w:eastAsia="Times New Roman" w:hAnsi="Times New Roman" w:cs="Times New Roman"/>
          <w:b/>
          <w:sz w:val="24"/>
          <w:szCs w:val="24"/>
          <w:u w:val="single"/>
          <w:lang w:val="en-US"/>
        </w:rPr>
      </w:pPr>
      <w:r w:rsidRPr="00924987">
        <w:rPr>
          <w:rFonts w:ascii="Times New Roman" w:eastAsia="Times New Roman" w:hAnsi="Times New Roman" w:cs="Times New Roman"/>
          <w:b/>
          <w:sz w:val="24"/>
          <w:szCs w:val="24"/>
          <w:u w:val="single"/>
          <w:lang w:val="en-US"/>
        </w:rPr>
        <w:t>Ref: Submission for Special Rapporteur’s thematic report on detoxification/decarbonization</w:t>
      </w:r>
    </w:p>
    <w:p w14:paraId="1D723D1E" w14:textId="77777777" w:rsidR="009D7DD9" w:rsidRPr="00924987" w:rsidRDefault="009D7DD9">
      <w:pPr>
        <w:jc w:val="both"/>
        <w:rPr>
          <w:rFonts w:ascii="Times New Roman" w:eastAsia="Times New Roman" w:hAnsi="Times New Roman" w:cs="Times New Roman"/>
          <w:i/>
          <w:sz w:val="24"/>
          <w:szCs w:val="24"/>
          <w:lang w:val="en-US"/>
        </w:rPr>
      </w:pPr>
    </w:p>
    <w:p w14:paraId="429F7885" w14:textId="77777777" w:rsidR="009D7DD9" w:rsidRPr="00924987" w:rsidRDefault="00000000">
      <w:pPr>
        <w:jc w:val="both"/>
        <w:rPr>
          <w:rFonts w:ascii="Times New Roman" w:eastAsia="Times New Roman" w:hAnsi="Times New Roman" w:cs="Times New Roman"/>
          <w:sz w:val="24"/>
          <w:szCs w:val="24"/>
          <w:lang w:val="en-US"/>
        </w:rPr>
      </w:pPr>
      <w:r w:rsidRPr="00924987">
        <w:rPr>
          <w:rFonts w:ascii="Times New Roman" w:eastAsia="Times New Roman" w:hAnsi="Times New Roman" w:cs="Times New Roman"/>
          <w:sz w:val="24"/>
          <w:szCs w:val="24"/>
          <w:lang w:val="en-US"/>
        </w:rPr>
        <w:t>Dear Mr. Special Rapporteur,</w:t>
      </w:r>
    </w:p>
    <w:p w14:paraId="7ADF713C" w14:textId="77777777" w:rsidR="009D7DD9" w:rsidRPr="00924987" w:rsidRDefault="009D7DD9">
      <w:pPr>
        <w:jc w:val="both"/>
        <w:rPr>
          <w:rFonts w:ascii="Times New Roman" w:eastAsia="Times New Roman" w:hAnsi="Times New Roman" w:cs="Times New Roman"/>
          <w:sz w:val="24"/>
          <w:szCs w:val="24"/>
          <w:lang w:val="en-US"/>
        </w:rPr>
      </w:pPr>
    </w:p>
    <w:p w14:paraId="690812B7" w14:textId="77777777" w:rsidR="009D7DD9" w:rsidRPr="00924987" w:rsidRDefault="00000000">
      <w:pPr>
        <w:ind w:firstLine="720"/>
        <w:jc w:val="both"/>
        <w:rPr>
          <w:rFonts w:ascii="Times New Roman" w:eastAsia="Times New Roman" w:hAnsi="Times New Roman" w:cs="Times New Roman"/>
          <w:sz w:val="24"/>
          <w:szCs w:val="24"/>
          <w:lang w:val="en-US"/>
        </w:rPr>
      </w:pPr>
      <w:r w:rsidRPr="00924987">
        <w:rPr>
          <w:rFonts w:ascii="Times New Roman" w:eastAsia="Times New Roman" w:hAnsi="Times New Roman" w:cs="Times New Roman"/>
          <w:sz w:val="24"/>
          <w:szCs w:val="24"/>
          <w:lang w:val="en-US"/>
        </w:rPr>
        <w:t xml:space="preserve">This joint submission, signed by </w:t>
      </w:r>
      <w:proofErr w:type="spellStart"/>
      <w:r w:rsidRPr="00924987">
        <w:rPr>
          <w:rFonts w:ascii="Times New Roman" w:eastAsia="Times New Roman" w:hAnsi="Times New Roman" w:cs="Times New Roman"/>
          <w:sz w:val="24"/>
          <w:szCs w:val="24"/>
          <w:lang w:val="en-US"/>
        </w:rPr>
        <w:t>Conectas</w:t>
      </w:r>
      <w:proofErr w:type="spellEnd"/>
      <w:r w:rsidRPr="00924987">
        <w:rPr>
          <w:rFonts w:ascii="Times New Roman" w:eastAsia="Times New Roman" w:hAnsi="Times New Roman" w:cs="Times New Roman"/>
          <w:sz w:val="24"/>
          <w:szCs w:val="24"/>
          <w:lang w:val="en-US"/>
        </w:rPr>
        <w:t xml:space="preserve"> Human Rights</w:t>
      </w:r>
      <w:r>
        <w:rPr>
          <w:rFonts w:ascii="Times New Roman" w:eastAsia="Times New Roman" w:hAnsi="Times New Roman" w:cs="Times New Roman"/>
          <w:sz w:val="24"/>
          <w:szCs w:val="24"/>
          <w:vertAlign w:val="superscript"/>
        </w:rPr>
        <w:footnoteReference w:id="1"/>
      </w:r>
      <w:r w:rsidRPr="00924987">
        <w:rPr>
          <w:rFonts w:ascii="Times New Roman" w:eastAsia="Times New Roman" w:hAnsi="Times New Roman" w:cs="Times New Roman"/>
          <w:sz w:val="24"/>
          <w:szCs w:val="24"/>
          <w:lang w:val="en-US"/>
        </w:rPr>
        <w:t xml:space="preserve"> and Latin American Climate Lawyers Initiative for Mobilizing Action (LACLIMA),</w:t>
      </w:r>
      <w:r>
        <w:rPr>
          <w:rFonts w:ascii="Times New Roman" w:eastAsia="Times New Roman" w:hAnsi="Times New Roman" w:cs="Times New Roman"/>
          <w:sz w:val="24"/>
          <w:szCs w:val="24"/>
          <w:vertAlign w:val="superscript"/>
        </w:rPr>
        <w:footnoteReference w:id="2"/>
      </w:r>
      <w:r w:rsidRPr="00924987">
        <w:rPr>
          <w:rFonts w:ascii="Times New Roman" w:eastAsia="Times New Roman" w:hAnsi="Times New Roman" w:cs="Times New Roman"/>
          <w:sz w:val="24"/>
          <w:szCs w:val="24"/>
          <w:lang w:val="en-US"/>
        </w:rPr>
        <w:t xml:space="preserve"> presents contributions from the Brazilian context and focus on three main points: first, human rights violations involving toxic waste in energy transition projects; second, information on mining activities linked to illegal gold extraction and intensified prospecting for lithium; third, regulatory issues on waste disposal and its relationship to climate change.</w:t>
      </w:r>
    </w:p>
    <w:p w14:paraId="75C2E380" w14:textId="77777777" w:rsidR="009D7DD9" w:rsidRPr="00924987" w:rsidRDefault="009D7DD9">
      <w:pPr>
        <w:jc w:val="both"/>
        <w:rPr>
          <w:rFonts w:ascii="Times New Roman" w:eastAsia="Times New Roman" w:hAnsi="Times New Roman" w:cs="Times New Roman"/>
          <w:b/>
          <w:sz w:val="24"/>
          <w:szCs w:val="24"/>
          <w:lang w:val="en-US"/>
        </w:rPr>
      </w:pPr>
    </w:p>
    <w:p w14:paraId="509E8A5A" w14:textId="77777777" w:rsidR="009D7DD9" w:rsidRPr="00924987" w:rsidRDefault="00000000">
      <w:pPr>
        <w:numPr>
          <w:ilvl w:val="0"/>
          <w:numId w:val="1"/>
        </w:numPr>
        <w:rPr>
          <w:rFonts w:ascii="Times New Roman" w:eastAsia="Times New Roman" w:hAnsi="Times New Roman" w:cs="Times New Roman"/>
          <w:b/>
          <w:sz w:val="24"/>
          <w:szCs w:val="24"/>
          <w:lang w:val="en-US"/>
        </w:rPr>
      </w:pPr>
      <w:r w:rsidRPr="00924987">
        <w:rPr>
          <w:rFonts w:ascii="Times New Roman" w:eastAsia="Times New Roman" w:hAnsi="Times New Roman" w:cs="Times New Roman"/>
          <w:b/>
          <w:sz w:val="24"/>
          <w:szCs w:val="24"/>
          <w:lang w:val="en-US"/>
        </w:rPr>
        <w:t>Human rights violations on energy transition projects</w:t>
      </w:r>
    </w:p>
    <w:p w14:paraId="6D2E8B6A" w14:textId="77777777" w:rsidR="009D7DD9" w:rsidRPr="00924987" w:rsidRDefault="009D7DD9">
      <w:pPr>
        <w:jc w:val="both"/>
        <w:rPr>
          <w:rFonts w:ascii="Times New Roman" w:eastAsia="Times New Roman" w:hAnsi="Times New Roman" w:cs="Times New Roman"/>
          <w:sz w:val="24"/>
          <w:szCs w:val="24"/>
          <w:lang w:val="en-US"/>
        </w:rPr>
      </w:pPr>
    </w:p>
    <w:p w14:paraId="2DA750DA" w14:textId="77777777" w:rsidR="009D7DD9" w:rsidRDefault="00000000">
      <w:pPr>
        <w:ind w:firstLine="720"/>
        <w:jc w:val="both"/>
        <w:rPr>
          <w:rFonts w:ascii="Times New Roman" w:eastAsia="Times New Roman" w:hAnsi="Times New Roman" w:cs="Times New Roman"/>
          <w:sz w:val="24"/>
          <w:szCs w:val="24"/>
        </w:rPr>
      </w:pPr>
      <w:r w:rsidRPr="00924987">
        <w:rPr>
          <w:rFonts w:ascii="Times New Roman" w:eastAsia="Times New Roman" w:hAnsi="Times New Roman" w:cs="Times New Roman"/>
          <w:sz w:val="24"/>
          <w:szCs w:val="24"/>
          <w:lang w:val="en-US"/>
        </w:rPr>
        <w:t xml:space="preserve">In </w:t>
      </w:r>
      <w:proofErr w:type="spellStart"/>
      <w:r w:rsidRPr="00924987">
        <w:rPr>
          <w:rFonts w:ascii="Times New Roman" w:eastAsia="Times New Roman" w:hAnsi="Times New Roman" w:cs="Times New Roman"/>
          <w:sz w:val="24"/>
          <w:szCs w:val="24"/>
          <w:lang w:val="en-US"/>
        </w:rPr>
        <w:t>Ceará</w:t>
      </w:r>
      <w:proofErr w:type="spellEnd"/>
      <w:r w:rsidRPr="00924987">
        <w:rPr>
          <w:rFonts w:ascii="Times New Roman" w:eastAsia="Times New Roman" w:hAnsi="Times New Roman" w:cs="Times New Roman"/>
          <w:sz w:val="24"/>
          <w:szCs w:val="24"/>
          <w:lang w:val="en-US"/>
        </w:rPr>
        <w:t>, a state in northeast Brazil, local communities complain that energy transition projects, such as wind and solar farms, have caused severe environmental impacts,</w:t>
      </w:r>
      <w:r>
        <w:rPr>
          <w:rFonts w:ascii="Times New Roman" w:eastAsia="Times New Roman" w:hAnsi="Times New Roman" w:cs="Times New Roman"/>
          <w:sz w:val="24"/>
          <w:szCs w:val="24"/>
          <w:vertAlign w:val="superscript"/>
        </w:rPr>
        <w:footnoteReference w:id="3"/>
      </w:r>
      <w:r w:rsidRPr="00924987">
        <w:rPr>
          <w:rFonts w:ascii="Times New Roman" w:eastAsia="Times New Roman" w:hAnsi="Times New Roman" w:cs="Times New Roman"/>
          <w:sz w:val="24"/>
          <w:szCs w:val="24"/>
          <w:lang w:val="en-US"/>
        </w:rPr>
        <w:t xml:space="preserve"> including hazardous substances contained in wind turbines and solar panels. Research groups and social movements in the region have indicated a tendency to intensify the mining of rare metals, now </w:t>
      </w:r>
      <w:r w:rsidRPr="00924987">
        <w:rPr>
          <w:rFonts w:ascii="Times New Roman" w:eastAsia="Times New Roman" w:hAnsi="Times New Roman" w:cs="Times New Roman"/>
          <w:sz w:val="24"/>
          <w:szCs w:val="24"/>
          <w:lang w:val="en-US"/>
        </w:rPr>
        <w:lastRenderedPageBreak/>
        <w:t>intended for the development of new technologies,</w:t>
      </w:r>
      <w:r>
        <w:rPr>
          <w:rFonts w:ascii="Times New Roman" w:eastAsia="Times New Roman" w:hAnsi="Times New Roman" w:cs="Times New Roman"/>
          <w:sz w:val="24"/>
          <w:szCs w:val="24"/>
          <w:vertAlign w:val="superscript"/>
        </w:rPr>
        <w:footnoteReference w:id="4"/>
      </w:r>
      <w:r w:rsidRPr="00924987">
        <w:rPr>
          <w:rFonts w:ascii="Times New Roman" w:eastAsia="Times New Roman" w:hAnsi="Times New Roman" w:cs="Times New Roman"/>
          <w:sz w:val="24"/>
          <w:szCs w:val="24"/>
          <w:lang w:val="en-US"/>
        </w:rPr>
        <w:t xml:space="preserve"> and that such mining leads to the disposal of toxic waste and an increase in greenhouse gas emissions. There are reports of human rights violations and environmental racism involving uranium mining in Santa </w:t>
      </w:r>
      <w:proofErr w:type="spellStart"/>
      <w:r w:rsidRPr="00924987">
        <w:rPr>
          <w:rFonts w:ascii="Times New Roman" w:eastAsia="Times New Roman" w:hAnsi="Times New Roman" w:cs="Times New Roman"/>
          <w:sz w:val="24"/>
          <w:szCs w:val="24"/>
          <w:lang w:val="en-US"/>
        </w:rPr>
        <w:t>Quitéria</w:t>
      </w:r>
      <w:proofErr w:type="spellEnd"/>
      <w:r w:rsidRPr="0092498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vertAlign w:val="superscript"/>
        </w:rPr>
        <w:footnoteReference w:id="5"/>
      </w:r>
      <w:r w:rsidRPr="00924987">
        <w:rPr>
          <w:rFonts w:ascii="Times New Roman" w:eastAsia="Times New Roman" w:hAnsi="Times New Roman" w:cs="Times New Roman"/>
          <w:sz w:val="24"/>
          <w:szCs w:val="24"/>
          <w:lang w:val="en-US"/>
        </w:rPr>
        <w:t xml:space="preserve"> the result of political decisions that see the use of nuclear energy as part of the energy transition. </w:t>
      </w:r>
      <w:proofErr w:type="spellStart"/>
      <w:r>
        <w:rPr>
          <w:rFonts w:ascii="Times New Roman" w:eastAsia="Times New Roman" w:hAnsi="Times New Roman" w:cs="Times New Roman"/>
          <w:sz w:val="24"/>
          <w:szCs w:val="24"/>
        </w:rPr>
        <w:t>Complaints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involving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racism</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frequent</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Brazil</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6"/>
      </w:r>
    </w:p>
    <w:p w14:paraId="06D5920B" w14:textId="77777777" w:rsidR="009D7DD9" w:rsidRDefault="009D7DD9">
      <w:pPr>
        <w:spacing w:line="240" w:lineRule="auto"/>
        <w:rPr>
          <w:rFonts w:ascii="Times New Roman" w:eastAsia="Times New Roman" w:hAnsi="Times New Roman" w:cs="Times New Roman"/>
          <w:sz w:val="24"/>
          <w:szCs w:val="24"/>
        </w:rPr>
      </w:pPr>
    </w:p>
    <w:p w14:paraId="4A50511D" w14:textId="77777777" w:rsidR="009D7DD9" w:rsidRPr="00924987" w:rsidRDefault="00000000">
      <w:pPr>
        <w:numPr>
          <w:ilvl w:val="0"/>
          <w:numId w:val="1"/>
        </w:numPr>
        <w:rPr>
          <w:rFonts w:ascii="Times New Roman" w:eastAsia="Times New Roman" w:hAnsi="Times New Roman" w:cs="Times New Roman"/>
          <w:b/>
          <w:sz w:val="24"/>
          <w:szCs w:val="24"/>
          <w:lang w:val="en-US"/>
        </w:rPr>
      </w:pPr>
      <w:r w:rsidRPr="00924987">
        <w:rPr>
          <w:rFonts w:ascii="Times New Roman" w:eastAsia="Times New Roman" w:hAnsi="Times New Roman" w:cs="Times New Roman"/>
          <w:b/>
          <w:sz w:val="24"/>
          <w:szCs w:val="24"/>
          <w:lang w:val="en-US"/>
        </w:rPr>
        <w:t>Intensive mining activities for new technologies</w:t>
      </w:r>
    </w:p>
    <w:p w14:paraId="0644AA51" w14:textId="77777777" w:rsidR="009D7DD9" w:rsidRPr="00924987" w:rsidRDefault="009D7DD9">
      <w:pPr>
        <w:ind w:left="1440"/>
        <w:jc w:val="both"/>
        <w:rPr>
          <w:rFonts w:ascii="Times New Roman" w:eastAsia="Times New Roman" w:hAnsi="Times New Roman" w:cs="Times New Roman"/>
          <w:sz w:val="24"/>
          <w:szCs w:val="24"/>
          <w:lang w:val="en-US"/>
        </w:rPr>
      </w:pPr>
    </w:p>
    <w:p w14:paraId="1346A4AB" w14:textId="77777777" w:rsidR="009D7DD9" w:rsidRPr="00924987" w:rsidRDefault="00000000">
      <w:pPr>
        <w:ind w:firstLine="720"/>
        <w:jc w:val="both"/>
        <w:rPr>
          <w:rFonts w:ascii="Times New Roman" w:eastAsia="Times New Roman" w:hAnsi="Times New Roman" w:cs="Times New Roman"/>
          <w:sz w:val="24"/>
          <w:szCs w:val="24"/>
          <w:lang w:val="en-US"/>
        </w:rPr>
      </w:pPr>
      <w:r w:rsidRPr="00924987">
        <w:rPr>
          <w:rFonts w:ascii="Times New Roman" w:eastAsia="Times New Roman" w:hAnsi="Times New Roman" w:cs="Times New Roman"/>
          <w:sz w:val="24"/>
          <w:szCs w:val="24"/>
          <w:lang w:val="en-US"/>
        </w:rPr>
        <w:t>Brazil faces the challenge of increasing mining activities due to developing new technologies worldwide, especially with lithium and gold exploitation. Artisanal mining (“</w:t>
      </w:r>
      <w:proofErr w:type="spellStart"/>
      <w:r w:rsidRPr="00924987">
        <w:rPr>
          <w:rFonts w:ascii="Times New Roman" w:eastAsia="Times New Roman" w:hAnsi="Times New Roman" w:cs="Times New Roman"/>
          <w:i/>
          <w:sz w:val="24"/>
          <w:szCs w:val="24"/>
          <w:lang w:val="en-US"/>
        </w:rPr>
        <w:t>garimpo</w:t>
      </w:r>
      <w:proofErr w:type="spellEnd"/>
      <w:r w:rsidRPr="00924987">
        <w:rPr>
          <w:rFonts w:ascii="Times New Roman" w:eastAsia="Times New Roman" w:hAnsi="Times New Roman" w:cs="Times New Roman"/>
          <w:sz w:val="24"/>
          <w:szCs w:val="24"/>
          <w:lang w:val="en-US"/>
        </w:rPr>
        <w:t>”) corresponds to roughly 54% of mining lands in Brazil, primarily concentrated in the Amazon rainforest, including illegal mining. Due to a legal good-faith presumption, gold exploited in protected lands, such as indigenous lands and conservation units, enters the legally commercialized gold market.</w:t>
      </w:r>
      <w:r>
        <w:rPr>
          <w:rFonts w:ascii="Times New Roman" w:eastAsia="Times New Roman" w:hAnsi="Times New Roman" w:cs="Times New Roman"/>
          <w:sz w:val="24"/>
          <w:szCs w:val="24"/>
          <w:vertAlign w:val="superscript"/>
        </w:rPr>
        <w:footnoteReference w:id="7"/>
      </w:r>
      <w:r w:rsidRPr="00924987">
        <w:rPr>
          <w:rFonts w:ascii="Times New Roman" w:eastAsia="Times New Roman" w:hAnsi="Times New Roman" w:cs="Times New Roman"/>
          <w:sz w:val="24"/>
          <w:szCs w:val="24"/>
          <w:lang w:val="en-US"/>
        </w:rPr>
        <w:t xml:space="preserve"> It is estimated that approximately 30% of Brazilian gold is originated from illegal exploitation,</w:t>
      </w:r>
      <w:r>
        <w:rPr>
          <w:rFonts w:ascii="Times New Roman" w:eastAsia="Times New Roman" w:hAnsi="Times New Roman" w:cs="Times New Roman"/>
          <w:sz w:val="24"/>
          <w:szCs w:val="24"/>
          <w:vertAlign w:val="superscript"/>
        </w:rPr>
        <w:footnoteReference w:id="8"/>
      </w:r>
      <w:r w:rsidRPr="00924987">
        <w:rPr>
          <w:rFonts w:ascii="Times New Roman" w:eastAsia="Times New Roman" w:hAnsi="Times New Roman" w:cs="Times New Roman"/>
          <w:sz w:val="24"/>
          <w:szCs w:val="24"/>
          <w:lang w:val="en-US"/>
        </w:rPr>
        <w:t xml:space="preserve"> which compromises its supply chain, including electronics</w:t>
      </w:r>
      <w:r>
        <w:rPr>
          <w:rFonts w:ascii="Times New Roman" w:eastAsia="Times New Roman" w:hAnsi="Times New Roman" w:cs="Times New Roman"/>
          <w:sz w:val="24"/>
          <w:szCs w:val="24"/>
          <w:vertAlign w:val="superscript"/>
        </w:rPr>
        <w:footnoteReference w:id="9"/>
      </w:r>
      <w:r w:rsidRPr="00924987">
        <w:rPr>
          <w:rFonts w:ascii="Times New Roman" w:eastAsia="Times New Roman" w:hAnsi="Times New Roman" w:cs="Times New Roman"/>
          <w:sz w:val="24"/>
          <w:szCs w:val="24"/>
          <w:lang w:val="en-US"/>
        </w:rPr>
        <w:t xml:space="preserve"> and new technologies using gold, mostly in printed circuit boards. Despite the existing restrictive legislation, mercury is primarily used in gold extraction, being responsible for soil and water resources contamination that causes severe health, social, and environmental damages.</w:t>
      </w:r>
      <w:r>
        <w:rPr>
          <w:rFonts w:ascii="Times New Roman" w:eastAsia="Times New Roman" w:hAnsi="Times New Roman" w:cs="Times New Roman"/>
          <w:sz w:val="24"/>
          <w:szCs w:val="24"/>
          <w:highlight w:val="white"/>
          <w:vertAlign w:val="superscript"/>
        </w:rPr>
        <w:footnoteReference w:id="10"/>
      </w:r>
    </w:p>
    <w:p w14:paraId="1827F34A" w14:textId="77777777" w:rsidR="009D7DD9" w:rsidRPr="00924987" w:rsidRDefault="009D7DD9">
      <w:pPr>
        <w:ind w:firstLine="720"/>
        <w:jc w:val="both"/>
        <w:rPr>
          <w:rFonts w:ascii="Times New Roman" w:eastAsia="Times New Roman" w:hAnsi="Times New Roman" w:cs="Times New Roman"/>
          <w:sz w:val="24"/>
          <w:szCs w:val="24"/>
          <w:lang w:val="en-US"/>
        </w:rPr>
      </w:pPr>
    </w:p>
    <w:p w14:paraId="4FAD1614" w14:textId="77777777" w:rsidR="009D7DD9" w:rsidRPr="00924987" w:rsidRDefault="00000000">
      <w:pPr>
        <w:ind w:firstLine="720"/>
        <w:jc w:val="both"/>
        <w:rPr>
          <w:rFonts w:ascii="Times New Roman" w:eastAsia="Times New Roman" w:hAnsi="Times New Roman" w:cs="Times New Roman"/>
          <w:sz w:val="24"/>
          <w:szCs w:val="24"/>
          <w:lang w:val="en-US"/>
        </w:rPr>
      </w:pPr>
      <w:r w:rsidRPr="00924987">
        <w:rPr>
          <w:rFonts w:ascii="Times New Roman" w:eastAsia="Times New Roman" w:hAnsi="Times New Roman" w:cs="Times New Roman"/>
          <w:sz w:val="24"/>
          <w:szCs w:val="24"/>
          <w:lang w:val="en-US"/>
        </w:rPr>
        <w:t>Lithium mining is also an issue in Brazil, generating significant amounts of mining slag and being responsible for considerable water and energy consumption.</w:t>
      </w:r>
      <w:r>
        <w:rPr>
          <w:rFonts w:ascii="Times New Roman" w:eastAsia="Times New Roman" w:hAnsi="Times New Roman" w:cs="Times New Roman"/>
          <w:sz w:val="24"/>
          <w:szCs w:val="24"/>
          <w:vertAlign w:val="superscript"/>
        </w:rPr>
        <w:footnoteReference w:id="11"/>
      </w:r>
      <w:r w:rsidRPr="00924987">
        <w:rPr>
          <w:rFonts w:ascii="Times New Roman" w:eastAsia="Times New Roman" w:hAnsi="Times New Roman" w:cs="Times New Roman"/>
          <w:sz w:val="24"/>
          <w:szCs w:val="24"/>
          <w:lang w:val="en-US"/>
        </w:rPr>
        <w:t xml:space="preserve"> Lithium is used </w:t>
      </w:r>
      <w:r w:rsidRPr="00924987">
        <w:rPr>
          <w:rFonts w:ascii="Times New Roman" w:eastAsia="Times New Roman" w:hAnsi="Times New Roman" w:cs="Times New Roman"/>
          <w:sz w:val="24"/>
          <w:szCs w:val="24"/>
          <w:lang w:val="en-US"/>
        </w:rPr>
        <w:lastRenderedPageBreak/>
        <w:t>mainly in cells and batteries production, which is growing before new technologies in the electronics industry included electric vehicles.</w:t>
      </w:r>
      <w:r>
        <w:rPr>
          <w:rFonts w:ascii="Times New Roman" w:eastAsia="Times New Roman" w:hAnsi="Times New Roman" w:cs="Times New Roman"/>
          <w:sz w:val="24"/>
          <w:szCs w:val="24"/>
          <w:vertAlign w:val="superscript"/>
        </w:rPr>
        <w:footnoteReference w:id="12"/>
      </w:r>
      <w:r w:rsidRPr="00924987">
        <w:rPr>
          <w:rFonts w:ascii="Times New Roman" w:eastAsia="Times New Roman" w:hAnsi="Times New Roman" w:cs="Times New Roman"/>
          <w:sz w:val="24"/>
          <w:szCs w:val="24"/>
          <w:lang w:val="en-US"/>
        </w:rPr>
        <w:t xml:space="preserve"> Recently, Brazil published Federal Decree No. 11,120/2022</w:t>
      </w:r>
      <w:r>
        <w:rPr>
          <w:rFonts w:ascii="Times New Roman" w:eastAsia="Times New Roman" w:hAnsi="Times New Roman" w:cs="Times New Roman"/>
          <w:sz w:val="24"/>
          <w:szCs w:val="24"/>
          <w:vertAlign w:val="superscript"/>
        </w:rPr>
        <w:footnoteReference w:id="13"/>
      </w:r>
      <w:r w:rsidRPr="00924987">
        <w:rPr>
          <w:rFonts w:ascii="Times New Roman" w:eastAsia="Times New Roman" w:hAnsi="Times New Roman" w:cs="Times New Roman"/>
          <w:sz w:val="24"/>
          <w:szCs w:val="24"/>
          <w:lang w:val="en-US"/>
        </w:rPr>
        <w:t xml:space="preserve"> that allows foreign trade operations of Lithium, attracting foreign investments in the Brazilian mining sector. The Jequitinhonha Valley, located in the state of Minas Gerais, has one of the most significant lithium reserves in Brazil - the region has been historically affected by mining activities. </w:t>
      </w:r>
    </w:p>
    <w:p w14:paraId="3E34DFF2" w14:textId="77777777" w:rsidR="009D7DD9" w:rsidRPr="00924987" w:rsidRDefault="009D7DD9">
      <w:pPr>
        <w:ind w:firstLine="720"/>
        <w:jc w:val="both"/>
        <w:rPr>
          <w:rFonts w:ascii="Times New Roman" w:eastAsia="Times New Roman" w:hAnsi="Times New Roman" w:cs="Times New Roman"/>
          <w:sz w:val="24"/>
          <w:szCs w:val="24"/>
          <w:lang w:val="en-US"/>
        </w:rPr>
      </w:pPr>
    </w:p>
    <w:p w14:paraId="0D802939" w14:textId="77777777" w:rsidR="009D7DD9" w:rsidRDefault="00000000">
      <w:pPr>
        <w:numPr>
          <w:ilvl w:val="0"/>
          <w:numId w:val="1"/>
        </w:num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Regulatory</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issues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waste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legislation</w:t>
      </w:r>
      <w:proofErr w:type="spellEnd"/>
    </w:p>
    <w:p w14:paraId="08BA2F2D" w14:textId="77777777" w:rsidR="009D7DD9" w:rsidRDefault="009D7DD9">
      <w:pPr>
        <w:jc w:val="both"/>
        <w:rPr>
          <w:rFonts w:ascii="Times New Roman" w:eastAsia="Times New Roman" w:hAnsi="Times New Roman" w:cs="Times New Roman"/>
          <w:sz w:val="24"/>
          <w:szCs w:val="24"/>
        </w:rPr>
      </w:pPr>
    </w:p>
    <w:p w14:paraId="69B07F0D" w14:textId="291D2527" w:rsidR="009D7DD9" w:rsidRPr="00924987" w:rsidRDefault="00000000">
      <w:pPr>
        <w:ind w:firstLine="720"/>
        <w:jc w:val="both"/>
        <w:rPr>
          <w:rFonts w:ascii="Times New Roman" w:eastAsia="Times New Roman" w:hAnsi="Times New Roman" w:cs="Times New Roman"/>
          <w:sz w:val="24"/>
          <w:szCs w:val="24"/>
          <w:highlight w:val="white"/>
          <w:lang w:val="en-US"/>
        </w:rPr>
      </w:pPr>
      <w:r w:rsidRPr="00924987">
        <w:rPr>
          <w:rFonts w:ascii="Times New Roman" w:eastAsia="Times New Roman" w:hAnsi="Times New Roman" w:cs="Times New Roman"/>
          <w:sz w:val="24"/>
          <w:szCs w:val="24"/>
          <w:lang w:val="en-US"/>
        </w:rPr>
        <w:t>Both gold and lithium examples show how relevant is the life-cycle approach to new technologies, especially when mining activities are analyzed. Brazil has a National Solid Waste Policy (</w:t>
      </w:r>
      <w:r w:rsidR="00924987" w:rsidRPr="00924987">
        <w:rPr>
          <w:rFonts w:ascii="Times New Roman" w:eastAsia="Times New Roman" w:hAnsi="Times New Roman" w:cs="Times New Roman"/>
          <w:sz w:val="24"/>
          <w:szCs w:val="24"/>
          <w:highlight w:val="white"/>
          <w:lang w:val="en-US"/>
        </w:rPr>
        <w:t>“</w:t>
      </w:r>
      <w:r w:rsidRPr="00924987">
        <w:rPr>
          <w:rFonts w:ascii="Times New Roman" w:eastAsia="Times New Roman" w:hAnsi="Times New Roman" w:cs="Times New Roman"/>
          <w:sz w:val="24"/>
          <w:szCs w:val="24"/>
          <w:lang w:val="en-US"/>
        </w:rPr>
        <w:t>PNRS</w:t>
      </w:r>
      <w:r w:rsidR="00924987" w:rsidRPr="00924987">
        <w:rPr>
          <w:rFonts w:ascii="Times New Roman" w:eastAsia="Times New Roman" w:hAnsi="Times New Roman" w:cs="Times New Roman"/>
          <w:sz w:val="24"/>
          <w:szCs w:val="24"/>
          <w:highlight w:val="white"/>
          <w:lang w:val="en-US"/>
        </w:rPr>
        <w:t>”</w:t>
      </w:r>
      <w:r w:rsidRPr="00924987">
        <w:rPr>
          <w:rFonts w:ascii="Times New Roman" w:eastAsia="Times New Roman" w:hAnsi="Times New Roman" w:cs="Times New Roman"/>
          <w:sz w:val="24"/>
          <w:szCs w:val="24"/>
          <w:lang w:val="en-US"/>
        </w:rPr>
        <w:t xml:space="preserve"> in Portuguese, established by Federal Law No. 12,305/2010)</w:t>
      </w:r>
      <w:r>
        <w:rPr>
          <w:rFonts w:ascii="Times New Roman" w:eastAsia="Times New Roman" w:hAnsi="Times New Roman" w:cs="Times New Roman"/>
          <w:sz w:val="24"/>
          <w:szCs w:val="24"/>
          <w:vertAlign w:val="superscript"/>
        </w:rPr>
        <w:footnoteReference w:id="14"/>
      </w:r>
      <w:r w:rsidRPr="00924987">
        <w:rPr>
          <w:rFonts w:ascii="Times New Roman" w:eastAsia="Times New Roman" w:hAnsi="Times New Roman" w:cs="Times New Roman"/>
          <w:sz w:val="24"/>
          <w:szCs w:val="24"/>
          <w:lang w:val="en-US"/>
        </w:rPr>
        <w:t xml:space="preserve"> that mentions as </w:t>
      </w:r>
      <w:r w:rsidRPr="00924987">
        <w:rPr>
          <w:rFonts w:ascii="Times New Roman" w:eastAsia="Times New Roman" w:hAnsi="Times New Roman" w:cs="Times New Roman"/>
          <w:sz w:val="24"/>
          <w:szCs w:val="24"/>
          <w:highlight w:val="white"/>
          <w:lang w:val="en-US"/>
        </w:rPr>
        <w:t>its objective the implementation of life-cycle assessment, but has not ever regulated such an approach. Therefore, companies do not have any legal obligation to draft such assessments. In relation to waste from electrical and electronic equipment, Brazil has regulated an extended producer responsibility only for domestic electronics (Federal Decree No. 10,240/2020),</w:t>
      </w:r>
      <w:r>
        <w:rPr>
          <w:rFonts w:ascii="Times New Roman" w:eastAsia="Times New Roman" w:hAnsi="Times New Roman" w:cs="Times New Roman"/>
          <w:sz w:val="24"/>
          <w:szCs w:val="24"/>
          <w:highlight w:val="white"/>
          <w:vertAlign w:val="superscript"/>
        </w:rPr>
        <w:footnoteReference w:id="15"/>
      </w:r>
      <w:r w:rsidRPr="00924987">
        <w:rPr>
          <w:rFonts w:ascii="Times New Roman" w:eastAsia="Times New Roman" w:hAnsi="Times New Roman" w:cs="Times New Roman"/>
          <w:sz w:val="24"/>
          <w:szCs w:val="24"/>
          <w:highlight w:val="white"/>
          <w:lang w:val="en-US"/>
        </w:rPr>
        <w:t xml:space="preserve"> with recycling targets ranging from 1% (2021) to 17% (2025). </w:t>
      </w:r>
    </w:p>
    <w:p w14:paraId="33070E49" w14:textId="77777777" w:rsidR="009D7DD9" w:rsidRPr="00924987" w:rsidRDefault="009D7DD9">
      <w:pPr>
        <w:ind w:firstLine="720"/>
        <w:jc w:val="both"/>
        <w:rPr>
          <w:rFonts w:ascii="Times New Roman" w:eastAsia="Times New Roman" w:hAnsi="Times New Roman" w:cs="Times New Roman"/>
          <w:sz w:val="24"/>
          <w:szCs w:val="24"/>
          <w:highlight w:val="white"/>
          <w:lang w:val="en-US"/>
        </w:rPr>
      </w:pPr>
    </w:p>
    <w:p w14:paraId="30BBC3F6" w14:textId="5E2711B2" w:rsidR="009D7DD9" w:rsidRPr="00924987" w:rsidRDefault="00000000">
      <w:pPr>
        <w:ind w:firstLine="720"/>
        <w:jc w:val="both"/>
        <w:rPr>
          <w:rFonts w:ascii="Times New Roman" w:eastAsia="Times New Roman" w:hAnsi="Times New Roman" w:cs="Times New Roman"/>
          <w:sz w:val="24"/>
          <w:szCs w:val="24"/>
          <w:highlight w:val="white"/>
          <w:lang w:val="en-US"/>
        </w:rPr>
      </w:pPr>
      <w:r w:rsidRPr="00924987">
        <w:rPr>
          <w:rFonts w:ascii="Times New Roman" w:eastAsia="Times New Roman" w:hAnsi="Times New Roman" w:cs="Times New Roman"/>
          <w:sz w:val="24"/>
          <w:szCs w:val="24"/>
          <w:highlight w:val="white"/>
          <w:lang w:val="en-US"/>
        </w:rPr>
        <w:t>In addition, the PNRS established the Hazardous Waste Operators Registry (“CNORP” in Portuguese) for all companies that uses hazardous waste in their activities, which obliges the indication of a technical manager and provides the Brazilian Federal Agency (“</w:t>
      </w:r>
      <w:proofErr w:type="spellStart"/>
      <w:r w:rsidRPr="00924987">
        <w:rPr>
          <w:rFonts w:ascii="Times New Roman" w:eastAsia="Times New Roman" w:hAnsi="Times New Roman" w:cs="Times New Roman"/>
          <w:sz w:val="24"/>
          <w:szCs w:val="24"/>
          <w:highlight w:val="white"/>
          <w:lang w:val="en-US"/>
        </w:rPr>
        <w:t>Ibama</w:t>
      </w:r>
      <w:proofErr w:type="spellEnd"/>
      <w:r w:rsidRPr="00924987">
        <w:rPr>
          <w:rFonts w:ascii="Times New Roman" w:eastAsia="Times New Roman" w:hAnsi="Times New Roman" w:cs="Times New Roman"/>
          <w:sz w:val="24"/>
          <w:szCs w:val="24"/>
          <w:highlight w:val="white"/>
          <w:lang w:val="en-US"/>
        </w:rPr>
        <w:t xml:space="preserve">” in Portuguese) with a basis of generators and disposal companies of hazardous waste. However, such a registry is deeply related to environmental permits and, because of it and because of weak oversight, many companies that are not subject to </w:t>
      </w:r>
      <w:proofErr w:type="spellStart"/>
      <w:r w:rsidRPr="00924987">
        <w:rPr>
          <w:rFonts w:ascii="Times New Roman" w:eastAsia="Times New Roman" w:hAnsi="Times New Roman" w:cs="Times New Roman"/>
          <w:sz w:val="24"/>
          <w:szCs w:val="24"/>
          <w:highlight w:val="white"/>
          <w:lang w:val="en-US"/>
        </w:rPr>
        <w:t>Ibama’s</w:t>
      </w:r>
      <w:proofErr w:type="spellEnd"/>
      <w:r w:rsidRPr="00924987">
        <w:rPr>
          <w:rFonts w:ascii="Times New Roman" w:eastAsia="Times New Roman" w:hAnsi="Times New Roman" w:cs="Times New Roman"/>
          <w:sz w:val="24"/>
          <w:szCs w:val="24"/>
          <w:highlight w:val="white"/>
          <w:lang w:val="en-US"/>
        </w:rPr>
        <w:t xml:space="preserve"> permitting are not duly registered in CNORP. </w:t>
      </w:r>
    </w:p>
    <w:p w14:paraId="2E598C1C" w14:textId="77777777" w:rsidR="009D7DD9" w:rsidRPr="00924987" w:rsidRDefault="009D7DD9">
      <w:pPr>
        <w:ind w:firstLine="720"/>
        <w:jc w:val="both"/>
        <w:rPr>
          <w:rFonts w:ascii="Times New Roman" w:eastAsia="Times New Roman" w:hAnsi="Times New Roman" w:cs="Times New Roman"/>
          <w:sz w:val="24"/>
          <w:szCs w:val="24"/>
          <w:highlight w:val="white"/>
          <w:lang w:val="en-US"/>
        </w:rPr>
      </w:pPr>
    </w:p>
    <w:p w14:paraId="3C60DC8C" w14:textId="77777777" w:rsidR="009D7DD9" w:rsidRPr="00924987" w:rsidRDefault="00000000">
      <w:pPr>
        <w:ind w:firstLine="720"/>
        <w:jc w:val="both"/>
        <w:rPr>
          <w:rFonts w:ascii="Roboto" w:eastAsia="Roboto" w:hAnsi="Roboto" w:cs="Roboto"/>
          <w:color w:val="4A4A4A"/>
          <w:sz w:val="27"/>
          <w:szCs w:val="27"/>
          <w:highlight w:val="white"/>
          <w:lang w:val="en-US"/>
        </w:rPr>
      </w:pPr>
      <w:r w:rsidRPr="00924987">
        <w:rPr>
          <w:rFonts w:ascii="Times New Roman" w:eastAsia="Times New Roman" w:hAnsi="Times New Roman" w:cs="Times New Roman"/>
          <w:sz w:val="24"/>
          <w:szCs w:val="24"/>
          <w:highlight w:val="white"/>
          <w:lang w:val="en-US"/>
        </w:rPr>
        <w:t>Besides that, the transition towards a climate-safe and toxic-free circular economy is best achieved based on sector-specific, life-cycle assessments of the supply chain's environmental and human rights impacts. It also requires a comprehensive legal framework to address and tackle those impacts, including product, chemical, and waste legislation that is coherent and enforceable. In Brazil, waste legislation operates in a somewhat patchwork fashion, while environment-related product and chemical regulations still need to be improved and piecemeal. Finally, it is worth noting that Brazil has PNRS and a National Policy for Climate Change (Federal Law No. 12,187/2009);</w:t>
      </w:r>
      <w:r>
        <w:rPr>
          <w:rFonts w:ascii="Times New Roman" w:eastAsia="Times New Roman" w:hAnsi="Times New Roman" w:cs="Times New Roman"/>
          <w:sz w:val="24"/>
          <w:szCs w:val="24"/>
          <w:highlight w:val="white"/>
          <w:vertAlign w:val="superscript"/>
        </w:rPr>
        <w:footnoteReference w:id="16"/>
      </w:r>
      <w:r w:rsidRPr="00924987">
        <w:rPr>
          <w:rFonts w:ascii="Times New Roman" w:eastAsia="Times New Roman" w:hAnsi="Times New Roman" w:cs="Times New Roman"/>
          <w:sz w:val="24"/>
          <w:szCs w:val="24"/>
          <w:highlight w:val="white"/>
          <w:lang w:val="en-US"/>
        </w:rPr>
        <w:t xml:space="preserve"> these regulations do not present provisions interrelating them.</w:t>
      </w:r>
    </w:p>
    <w:sectPr w:rsidR="009D7DD9" w:rsidRPr="00924987">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DB307" w14:textId="77777777" w:rsidR="000F3D43" w:rsidRDefault="000F3D43">
      <w:pPr>
        <w:spacing w:line="240" w:lineRule="auto"/>
      </w:pPr>
      <w:r>
        <w:separator/>
      </w:r>
    </w:p>
  </w:endnote>
  <w:endnote w:type="continuationSeparator" w:id="0">
    <w:p w14:paraId="11330E6F" w14:textId="77777777" w:rsidR="000F3D43" w:rsidRDefault="000F3D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A396" w14:textId="77777777" w:rsidR="009D7DD9" w:rsidRDefault="00000000">
    <w:pPr>
      <w:jc w:val="right"/>
      <w:rPr>
        <w:sz w:val="18"/>
        <w:szCs w:val="18"/>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924987">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3C3C" w14:textId="77777777" w:rsidR="000F3D43" w:rsidRDefault="000F3D43">
      <w:pPr>
        <w:spacing w:line="240" w:lineRule="auto"/>
      </w:pPr>
      <w:r>
        <w:separator/>
      </w:r>
    </w:p>
  </w:footnote>
  <w:footnote w:type="continuationSeparator" w:id="0">
    <w:p w14:paraId="276FF698" w14:textId="77777777" w:rsidR="000F3D43" w:rsidRDefault="000F3D43">
      <w:pPr>
        <w:spacing w:line="240" w:lineRule="auto"/>
      </w:pPr>
      <w:r>
        <w:continuationSeparator/>
      </w:r>
    </w:p>
  </w:footnote>
  <w:footnote w:id="1">
    <w:p w14:paraId="001D0F2B" w14:textId="77777777" w:rsidR="009D7DD9" w:rsidRPr="00924987" w:rsidRDefault="00000000">
      <w:pPr>
        <w:spacing w:line="240" w:lineRule="auto"/>
        <w:jc w:val="both"/>
        <w:rPr>
          <w:rFonts w:ascii="Times New Roman" w:eastAsia="Times New Roman" w:hAnsi="Times New Roman" w:cs="Times New Roman"/>
          <w:sz w:val="20"/>
          <w:szCs w:val="20"/>
          <w:lang w:val="en-US"/>
        </w:rPr>
      </w:pPr>
      <w:r>
        <w:rPr>
          <w:vertAlign w:val="superscript"/>
        </w:rPr>
        <w:footnoteRef/>
      </w:r>
      <w:r w:rsidRPr="00924987">
        <w:rPr>
          <w:rFonts w:ascii="Times New Roman" w:eastAsia="Times New Roman" w:hAnsi="Times New Roman" w:cs="Times New Roman"/>
          <w:sz w:val="20"/>
          <w:szCs w:val="20"/>
          <w:lang w:val="en-US"/>
        </w:rPr>
        <w:t xml:space="preserve"> </w:t>
      </w:r>
      <w:hyperlink r:id="rId1">
        <w:proofErr w:type="spellStart"/>
        <w:r w:rsidRPr="00924987">
          <w:rPr>
            <w:rFonts w:ascii="Times New Roman" w:eastAsia="Times New Roman" w:hAnsi="Times New Roman" w:cs="Times New Roman"/>
            <w:color w:val="1155CC"/>
            <w:sz w:val="20"/>
            <w:szCs w:val="20"/>
            <w:u w:val="single"/>
            <w:lang w:val="en-US"/>
          </w:rPr>
          <w:t>Conectas</w:t>
        </w:r>
        <w:proofErr w:type="spellEnd"/>
      </w:hyperlink>
      <w:r w:rsidRPr="00924987">
        <w:rPr>
          <w:rFonts w:ascii="Times New Roman" w:eastAsia="Times New Roman" w:hAnsi="Times New Roman" w:cs="Times New Roman"/>
          <w:sz w:val="20"/>
          <w:szCs w:val="20"/>
          <w:lang w:val="en-US"/>
        </w:rPr>
        <w:t xml:space="preserve"> was founded in 2001 as a collective effort of professionals, academics, and activists. Based in Brazil, </w:t>
      </w:r>
      <w:proofErr w:type="spellStart"/>
      <w:r w:rsidRPr="00924987">
        <w:rPr>
          <w:rFonts w:ascii="Times New Roman" w:eastAsia="Times New Roman" w:hAnsi="Times New Roman" w:cs="Times New Roman"/>
          <w:sz w:val="20"/>
          <w:szCs w:val="20"/>
          <w:lang w:val="en-US"/>
        </w:rPr>
        <w:t>Conectas</w:t>
      </w:r>
      <w:proofErr w:type="spellEnd"/>
      <w:r w:rsidRPr="00924987">
        <w:rPr>
          <w:rFonts w:ascii="Times New Roman" w:eastAsia="Times New Roman" w:hAnsi="Times New Roman" w:cs="Times New Roman"/>
          <w:sz w:val="20"/>
          <w:szCs w:val="20"/>
          <w:lang w:val="en-US"/>
        </w:rPr>
        <w:t xml:space="preserve"> operates across the Global South landscape to monitor and mobilize international human rights agendas. Since January 2006, </w:t>
      </w:r>
      <w:proofErr w:type="spellStart"/>
      <w:r w:rsidRPr="00924987">
        <w:rPr>
          <w:rFonts w:ascii="Times New Roman" w:eastAsia="Times New Roman" w:hAnsi="Times New Roman" w:cs="Times New Roman"/>
          <w:sz w:val="20"/>
          <w:szCs w:val="20"/>
          <w:lang w:val="en-US"/>
        </w:rPr>
        <w:t>Conectas</w:t>
      </w:r>
      <w:proofErr w:type="spellEnd"/>
      <w:r w:rsidRPr="00924987">
        <w:rPr>
          <w:rFonts w:ascii="Times New Roman" w:eastAsia="Times New Roman" w:hAnsi="Times New Roman" w:cs="Times New Roman"/>
          <w:sz w:val="20"/>
          <w:szCs w:val="20"/>
          <w:lang w:val="en-US"/>
        </w:rPr>
        <w:t xml:space="preserve"> has advisory status with the United Nations (UN), and since February 2022 it is an observer organization at the UN Framework Convention on Climate Change (UNFCCC).</w:t>
      </w:r>
    </w:p>
  </w:footnote>
  <w:footnote w:id="2">
    <w:p w14:paraId="75DB891C" w14:textId="77777777" w:rsidR="009D7DD9" w:rsidRPr="00924987" w:rsidRDefault="00000000">
      <w:pPr>
        <w:spacing w:line="240" w:lineRule="auto"/>
        <w:jc w:val="both"/>
        <w:rPr>
          <w:rFonts w:ascii="Times New Roman" w:eastAsia="Times New Roman" w:hAnsi="Times New Roman" w:cs="Times New Roman"/>
          <w:sz w:val="20"/>
          <w:szCs w:val="20"/>
          <w:lang w:val="en-US"/>
        </w:rPr>
      </w:pPr>
      <w:r>
        <w:rPr>
          <w:vertAlign w:val="superscript"/>
        </w:rPr>
        <w:footnoteRef/>
      </w:r>
      <w:r w:rsidRPr="00924987">
        <w:rPr>
          <w:rFonts w:ascii="Times New Roman" w:eastAsia="Times New Roman" w:hAnsi="Times New Roman" w:cs="Times New Roman"/>
          <w:sz w:val="20"/>
          <w:szCs w:val="20"/>
          <w:lang w:val="en-US"/>
        </w:rPr>
        <w:t xml:space="preserve"> </w:t>
      </w:r>
      <w:hyperlink r:id="rId2">
        <w:r w:rsidRPr="00924987">
          <w:rPr>
            <w:rFonts w:ascii="Times New Roman" w:eastAsia="Times New Roman" w:hAnsi="Times New Roman" w:cs="Times New Roman"/>
            <w:color w:val="1155CC"/>
            <w:sz w:val="20"/>
            <w:szCs w:val="20"/>
            <w:u w:val="single"/>
            <w:lang w:val="en-US"/>
          </w:rPr>
          <w:t>LACLIMA</w:t>
        </w:r>
      </w:hyperlink>
      <w:r w:rsidRPr="00924987">
        <w:rPr>
          <w:rFonts w:ascii="Times New Roman" w:eastAsia="Times New Roman" w:hAnsi="Times New Roman" w:cs="Times New Roman"/>
          <w:sz w:val="20"/>
          <w:szCs w:val="20"/>
          <w:lang w:val="en-US"/>
        </w:rPr>
        <w:t xml:space="preserve"> is a network of legal experts dedicated to the development of climate change law in Latin America. Its goal is to consolidate a critical mass of lawyers who can develop and disseminate knowledge, as well as support the development of legal frameworks that can enable a pathway for decarbonization and climate resilience in Latin America, consistent with the implementation of the Paris Agreement.</w:t>
      </w:r>
    </w:p>
  </w:footnote>
  <w:footnote w:id="3">
    <w:p w14:paraId="0227E2A0" w14:textId="77777777" w:rsidR="009D7DD9"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LIMA, Camilla. Projeto de parques eólicos no mar do Ceará ameaça o sustento de pescadores. </w:t>
      </w:r>
      <w:r>
        <w:rPr>
          <w:rFonts w:ascii="Times New Roman" w:eastAsia="Times New Roman" w:hAnsi="Times New Roman" w:cs="Times New Roman"/>
          <w:b/>
          <w:sz w:val="20"/>
          <w:szCs w:val="20"/>
        </w:rPr>
        <w:t>Brasil de Fato</w:t>
      </w:r>
      <w:r>
        <w:rPr>
          <w:rFonts w:ascii="Times New Roman" w:eastAsia="Times New Roman" w:hAnsi="Times New Roman" w:cs="Times New Roman"/>
          <w:sz w:val="20"/>
          <w:szCs w:val="20"/>
        </w:rPr>
        <w:t xml:space="preserve">, </w:t>
      </w:r>
    </w:p>
    <w:p w14:paraId="4F2DC1C1" w14:textId="77777777" w:rsidR="009D7DD9" w:rsidRDefault="0000000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Fortaleza, </w:t>
      </w:r>
      <w:proofErr w:type="spellStart"/>
      <w:r>
        <w:rPr>
          <w:rFonts w:ascii="Times New Roman" w:eastAsia="Times New Roman" w:hAnsi="Times New Roman" w:cs="Times New Roman"/>
          <w:sz w:val="20"/>
          <w:szCs w:val="20"/>
        </w:rPr>
        <w:t>November</w:t>
      </w:r>
      <w:proofErr w:type="spellEnd"/>
      <w:r>
        <w:rPr>
          <w:rFonts w:ascii="Times New Roman" w:eastAsia="Times New Roman" w:hAnsi="Times New Roman" w:cs="Times New Roman"/>
          <w:sz w:val="20"/>
          <w:szCs w:val="20"/>
        </w:rPr>
        <w:t xml:space="preserve"> 17, 2022. </w:t>
      </w:r>
      <w:proofErr w:type="spellStart"/>
      <w:r>
        <w:rPr>
          <w:rFonts w:ascii="Times New Roman" w:eastAsia="Times New Roman" w:hAnsi="Times New Roman" w:cs="Times New Roman"/>
          <w:sz w:val="20"/>
          <w:szCs w:val="20"/>
        </w:rPr>
        <w:t>Available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at</w:t>
      </w:r>
      <w:proofErr w:type="spellEnd"/>
      <w:r>
        <w:rPr>
          <w:rFonts w:ascii="Times New Roman" w:eastAsia="Times New Roman" w:hAnsi="Times New Roman" w:cs="Times New Roman"/>
          <w:sz w:val="20"/>
          <w:szCs w:val="20"/>
        </w:rPr>
        <w:t xml:space="preserve">: </w:t>
      </w:r>
      <w:hyperlink r:id="rId3">
        <w:r>
          <w:rPr>
            <w:rFonts w:ascii="Times New Roman" w:eastAsia="Times New Roman" w:hAnsi="Times New Roman" w:cs="Times New Roman"/>
            <w:color w:val="1155CC"/>
            <w:sz w:val="20"/>
            <w:szCs w:val="20"/>
            <w:u w:val="single"/>
          </w:rPr>
          <w:t>https://www.brasildefato.com.br/2022/11/17/projeto-de-parques-eolicos-no-mar-do-ceara-ameaca-o-sustento-de-pescadores</w:t>
        </w:r>
      </w:hyperlink>
      <w:r>
        <w:rPr>
          <w:rFonts w:ascii="Times New Roman" w:eastAsia="Times New Roman" w:hAnsi="Times New Roman" w:cs="Times New Roman"/>
          <w:sz w:val="20"/>
          <w:szCs w:val="20"/>
        </w:rPr>
        <w:t xml:space="preserve">. Access: </w:t>
      </w:r>
      <w:proofErr w:type="spellStart"/>
      <w:r>
        <w:rPr>
          <w:rFonts w:ascii="Times New Roman" w:eastAsia="Times New Roman" w:hAnsi="Times New Roman" w:cs="Times New Roman"/>
          <w:sz w:val="20"/>
          <w:szCs w:val="20"/>
        </w:rPr>
        <w:t>March</w:t>
      </w:r>
      <w:proofErr w:type="spellEnd"/>
      <w:r>
        <w:rPr>
          <w:rFonts w:ascii="Times New Roman" w:eastAsia="Times New Roman" w:hAnsi="Times New Roman" w:cs="Times New Roman"/>
          <w:sz w:val="20"/>
          <w:szCs w:val="20"/>
        </w:rPr>
        <w:t xml:space="preserve"> 1, 2023.</w:t>
      </w:r>
    </w:p>
  </w:footnote>
  <w:footnote w:id="4">
    <w:p w14:paraId="296EFAB5" w14:textId="77777777" w:rsidR="009D7DD9"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SILVA, </w:t>
      </w:r>
      <w:proofErr w:type="spellStart"/>
      <w:r>
        <w:rPr>
          <w:rFonts w:ascii="Times New Roman" w:eastAsia="Times New Roman" w:hAnsi="Times New Roman" w:cs="Times New Roman"/>
          <w:sz w:val="20"/>
          <w:szCs w:val="20"/>
        </w:rPr>
        <w:t>Erican</w:t>
      </w:r>
      <w:proofErr w:type="spellEnd"/>
      <w:r>
        <w:rPr>
          <w:rFonts w:ascii="Times New Roman" w:eastAsia="Times New Roman" w:hAnsi="Times New Roman" w:cs="Times New Roman"/>
          <w:sz w:val="20"/>
          <w:szCs w:val="20"/>
        </w:rPr>
        <w:t xml:space="preserve">; D'ANDREA, Pedro. Mineração avança e pretende explorar 1/3 de todo o estado do Ceará. </w:t>
      </w:r>
      <w:r>
        <w:rPr>
          <w:rFonts w:ascii="Times New Roman" w:eastAsia="Times New Roman" w:hAnsi="Times New Roman" w:cs="Times New Roman"/>
          <w:b/>
          <w:sz w:val="20"/>
          <w:szCs w:val="20"/>
        </w:rPr>
        <w:t>Brasil de Fato</w:t>
      </w:r>
      <w:r>
        <w:rPr>
          <w:rFonts w:ascii="Times New Roman" w:eastAsia="Times New Roman" w:hAnsi="Times New Roman" w:cs="Times New Roman"/>
          <w:sz w:val="20"/>
          <w:szCs w:val="20"/>
        </w:rPr>
        <w:t xml:space="preserve">, Fortaleza, </w:t>
      </w:r>
      <w:proofErr w:type="spellStart"/>
      <w:r>
        <w:rPr>
          <w:rFonts w:ascii="Times New Roman" w:eastAsia="Times New Roman" w:hAnsi="Times New Roman" w:cs="Times New Roman"/>
          <w:sz w:val="20"/>
          <w:szCs w:val="20"/>
        </w:rPr>
        <w:t>December</w:t>
      </w:r>
      <w:proofErr w:type="spellEnd"/>
      <w:r>
        <w:rPr>
          <w:rFonts w:ascii="Times New Roman" w:eastAsia="Times New Roman" w:hAnsi="Times New Roman" w:cs="Times New Roman"/>
          <w:sz w:val="20"/>
          <w:szCs w:val="20"/>
        </w:rPr>
        <w:t xml:space="preserve"> 2, 2021. </w:t>
      </w:r>
      <w:proofErr w:type="spellStart"/>
      <w:r>
        <w:rPr>
          <w:rFonts w:ascii="Times New Roman" w:eastAsia="Times New Roman" w:hAnsi="Times New Roman" w:cs="Times New Roman"/>
          <w:sz w:val="20"/>
          <w:szCs w:val="20"/>
        </w:rPr>
        <w:t>Available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at</w:t>
      </w:r>
      <w:proofErr w:type="spellEnd"/>
      <w:r>
        <w:rPr>
          <w:rFonts w:ascii="Times New Roman" w:eastAsia="Times New Roman" w:hAnsi="Times New Roman" w:cs="Times New Roman"/>
          <w:sz w:val="20"/>
          <w:szCs w:val="20"/>
        </w:rPr>
        <w:t xml:space="preserve">: </w:t>
      </w:r>
      <w:hyperlink r:id="rId4">
        <w:r>
          <w:rPr>
            <w:rFonts w:ascii="Times New Roman" w:eastAsia="Times New Roman" w:hAnsi="Times New Roman" w:cs="Times New Roman"/>
            <w:color w:val="1155CC"/>
            <w:sz w:val="20"/>
            <w:szCs w:val="20"/>
            <w:u w:val="single"/>
          </w:rPr>
          <w:t>https://www.brasildefato.com.br/2021/12/02/analise-mineracao-avanca-e-pretende-explorar-1-3-de-todo-o-estado-do-ceara</w:t>
        </w:r>
      </w:hyperlink>
      <w:r>
        <w:rPr>
          <w:rFonts w:ascii="Times New Roman" w:eastAsia="Times New Roman" w:hAnsi="Times New Roman" w:cs="Times New Roman"/>
          <w:sz w:val="20"/>
          <w:szCs w:val="20"/>
        </w:rPr>
        <w:t xml:space="preserve">. Access: </w:t>
      </w:r>
      <w:proofErr w:type="spellStart"/>
      <w:r>
        <w:rPr>
          <w:rFonts w:ascii="Times New Roman" w:eastAsia="Times New Roman" w:hAnsi="Times New Roman" w:cs="Times New Roman"/>
          <w:sz w:val="20"/>
          <w:szCs w:val="20"/>
        </w:rPr>
        <w:t>March</w:t>
      </w:r>
      <w:proofErr w:type="spellEnd"/>
      <w:r>
        <w:rPr>
          <w:rFonts w:ascii="Times New Roman" w:eastAsia="Times New Roman" w:hAnsi="Times New Roman" w:cs="Times New Roman"/>
          <w:sz w:val="20"/>
          <w:szCs w:val="20"/>
        </w:rPr>
        <w:t xml:space="preserve"> 1, 2023. </w:t>
      </w:r>
    </w:p>
  </w:footnote>
  <w:footnote w:id="5">
    <w:p w14:paraId="2194CA52" w14:textId="77777777" w:rsidR="009D7DD9"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LIMA, Camilla. Mineração de urânio no Ceará é investigada por contaminação e violações de direitos humanos. </w:t>
      </w:r>
      <w:r>
        <w:rPr>
          <w:rFonts w:ascii="Times New Roman" w:eastAsia="Times New Roman" w:hAnsi="Times New Roman" w:cs="Times New Roman"/>
          <w:b/>
          <w:sz w:val="20"/>
          <w:szCs w:val="20"/>
        </w:rPr>
        <w:t>Brasil de Fato</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Fortaleza,  </w:t>
      </w:r>
      <w:proofErr w:type="spellStart"/>
      <w:r>
        <w:rPr>
          <w:rFonts w:ascii="Times New Roman" w:eastAsia="Times New Roman" w:hAnsi="Times New Roman" w:cs="Times New Roman"/>
          <w:sz w:val="20"/>
          <w:szCs w:val="20"/>
        </w:rPr>
        <w:t>September</w:t>
      </w:r>
      <w:proofErr w:type="spellEnd"/>
      <w:proofErr w:type="gramEnd"/>
      <w:r>
        <w:rPr>
          <w:rFonts w:ascii="Times New Roman" w:eastAsia="Times New Roman" w:hAnsi="Times New Roman" w:cs="Times New Roman"/>
          <w:sz w:val="20"/>
          <w:szCs w:val="20"/>
        </w:rPr>
        <w:t xml:space="preserve"> 15, 2022. </w:t>
      </w:r>
      <w:proofErr w:type="spellStart"/>
      <w:r>
        <w:rPr>
          <w:rFonts w:ascii="Times New Roman" w:eastAsia="Times New Roman" w:hAnsi="Times New Roman" w:cs="Times New Roman"/>
          <w:sz w:val="20"/>
          <w:szCs w:val="20"/>
        </w:rPr>
        <w:t>Available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at</w:t>
      </w:r>
      <w:proofErr w:type="spellEnd"/>
      <w:r>
        <w:rPr>
          <w:rFonts w:ascii="Times New Roman" w:eastAsia="Times New Roman" w:hAnsi="Times New Roman" w:cs="Times New Roman"/>
          <w:sz w:val="20"/>
          <w:szCs w:val="20"/>
        </w:rPr>
        <w:t xml:space="preserve">: </w:t>
      </w:r>
      <w:hyperlink r:id="rId5">
        <w:r>
          <w:rPr>
            <w:rFonts w:ascii="Times New Roman" w:eastAsia="Times New Roman" w:hAnsi="Times New Roman" w:cs="Times New Roman"/>
            <w:color w:val="1155CC"/>
            <w:sz w:val="20"/>
            <w:szCs w:val="20"/>
            <w:u w:val="single"/>
          </w:rPr>
          <w:t>https://www.brasildefato.com.br/2022/09/15/mineracao-de-uranio-no-ceara-e-investigada-por-contaminacao-e-violacoes-de-direitos-humanos</w:t>
        </w:r>
      </w:hyperlink>
      <w:r>
        <w:rPr>
          <w:rFonts w:ascii="Times New Roman" w:eastAsia="Times New Roman" w:hAnsi="Times New Roman" w:cs="Times New Roman"/>
          <w:sz w:val="20"/>
          <w:szCs w:val="20"/>
        </w:rPr>
        <w:t xml:space="preserve">. Access: </w:t>
      </w:r>
      <w:proofErr w:type="spellStart"/>
      <w:r>
        <w:rPr>
          <w:rFonts w:ascii="Times New Roman" w:eastAsia="Times New Roman" w:hAnsi="Times New Roman" w:cs="Times New Roman"/>
          <w:sz w:val="20"/>
          <w:szCs w:val="20"/>
        </w:rPr>
        <w:t>March</w:t>
      </w:r>
      <w:proofErr w:type="spellEnd"/>
      <w:r>
        <w:rPr>
          <w:rFonts w:ascii="Times New Roman" w:eastAsia="Times New Roman" w:hAnsi="Times New Roman" w:cs="Times New Roman"/>
          <w:sz w:val="20"/>
          <w:szCs w:val="20"/>
        </w:rPr>
        <w:t xml:space="preserve"> 1, 2023. </w:t>
      </w:r>
    </w:p>
  </w:footnote>
  <w:footnote w:id="6">
    <w:p w14:paraId="64227A16" w14:textId="77777777" w:rsidR="009D7DD9"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NEIVA, Júlia; MANTELLI, Gabriel. COP26: </w:t>
      </w:r>
      <w:proofErr w:type="gramStart"/>
      <w:r>
        <w:rPr>
          <w:rFonts w:ascii="Times New Roman" w:eastAsia="Times New Roman" w:hAnsi="Times New Roman" w:cs="Times New Roman"/>
          <w:sz w:val="20"/>
          <w:szCs w:val="20"/>
        </w:rPr>
        <w:t>por que</w:t>
      </w:r>
      <w:proofErr w:type="gramEnd"/>
      <w:r>
        <w:rPr>
          <w:rFonts w:ascii="Times New Roman" w:eastAsia="Times New Roman" w:hAnsi="Times New Roman" w:cs="Times New Roman"/>
          <w:sz w:val="20"/>
          <w:szCs w:val="20"/>
        </w:rPr>
        <w:t xml:space="preserve"> é urgente considerar o racismo ambiental e climático. </w:t>
      </w:r>
      <w:r w:rsidRPr="00924987">
        <w:rPr>
          <w:rFonts w:ascii="Times New Roman" w:eastAsia="Times New Roman" w:hAnsi="Times New Roman" w:cs="Times New Roman"/>
          <w:sz w:val="20"/>
          <w:szCs w:val="20"/>
          <w:lang w:val="en-US"/>
        </w:rPr>
        <w:t xml:space="preserve">El País, October 27, 2021. Available at: </w:t>
      </w:r>
      <w:hyperlink r:id="rId6">
        <w:r w:rsidRPr="00924987">
          <w:rPr>
            <w:rFonts w:ascii="Times New Roman" w:eastAsia="Times New Roman" w:hAnsi="Times New Roman" w:cs="Times New Roman"/>
            <w:color w:val="1155CC"/>
            <w:sz w:val="20"/>
            <w:szCs w:val="20"/>
            <w:u w:val="single"/>
            <w:lang w:val="en-US"/>
          </w:rPr>
          <w:t>https://brasil.elpais.com/opiniao/2021-10-27/cop26-por-que-e-urgente-considerar-o-racismo-ambiental-e-climatico.html</w:t>
        </w:r>
      </w:hyperlink>
      <w:r w:rsidRPr="0092498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 xml:space="preserve">Access: </w:t>
      </w:r>
      <w:proofErr w:type="spellStart"/>
      <w:r>
        <w:rPr>
          <w:rFonts w:ascii="Times New Roman" w:eastAsia="Times New Roman" w:hAnsi="Times New Roman" w:cs="Times New Roman"/>
          <w:sz w:val="20"/>
          <w:szCs w:val="20"/>
        </w:rPr>
        <w:t>March</w:t>
      </w:r>
      <w:proofErr w:type="spellEnd"/>
      <w:r>
        <w:rPr>
          <w:rFonts w:ascii="Times New Roman" w:eastAsia="Times New Roman" w:hAnsi="Times New Roman" w:cs="Times New Roman"/>
          <w:sz w:val="20"/>
          <w:szCs w:val="20"/>
        </w:rPr>
        <w:t xml:space="preserve"> 6, 2023. </w:t>
      </w:r>
    </w:p>
  </w:footnote>
  <w:footnote w:id="7">
    <w:p w14:paraId="19B29714" w14:textId="77777777" w:rsidR="009D7DD9" w:rsidRPr="00924987" w:rsidRDefault="00000000">
      <w:pPr>
        <w:spacing w:line="240" w:lineRule="auto"/>
        <w:jc w:val="both"/>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INSTITUTO ESCOLHAS. </w:t>
      </w:r>
      <w:r>
        <w:rPr>
          <w:rFonts w:ascii="Times New Roman" w:eastAsia="Times New Roman" w:hAnsi="Times New Roman" w:cs="Times New Roman"/>
          <w:b/>
          <w:sz w:val="20"/>
          <w:szCs w:val="20"/>
        </w:rPr>
        <w:t>Ouro acima da lei:</w:t>
      </w:r>
      <w:r>
        <w:rPr>
          <w:rFonts w:ascii="Times New Roman" w:eastAsia="Times New Roman" w:hAnsi="Times New Roman" w:cs="Times New Roman"/>
          <w:sz w:val="20"/>
          <w:szCs w:val="20"/>
        </w:rPr>
        <w:t xml:space="preserve"> áreas protegidas da Amazônia em perigo. </w:t>
      </w:r>
      <w:r w:rsidRPr="00924987">
        <w:rPr>
          <w:rFonts w:ascii="Times New Roman" w:eastAsia="Times New Roman" w:hAnsi="Times New Roman" w:cs="Times New Roman"/>
          <w:sz w:val="20"/>
          <w:szCs w:val="20"/>
          <w:lang w:val="en-US"/>
        </w:rPr>
        <w:t xml:space="preserve">São Paulo, 2022. Available at: </w:t>
      </w:r>
      <w:hyperlink r:id="rId7">
        <w:r w:rsidRPr="00924987">
          <w:rPr>
            <w:rFonts w:ascii="Times New Roman" w:eastAsia="Times New Roman" w:hAnsi="Times New Roman" w:cs="Times New Roman"/>
            <w:color w:val="1155CC"/>
            <w:sz w:val="20"/>
            <w:szCs w:val="20"/>
            <w:u w:val="single"/>
            <w:lang w:val="en-US"/>
          </w:rPr>
          <w:t>https://escolhas.org/wp-content/uploads/2022/12/Sumario-Ouro-acima-da-lei.pdf</w:t>
        </w:r>
      </w:hyperlink>
      <w:r w:rsidRPr="00924987">
        <w:rPr>
          <w:rFonts w:ascii="Times New Roman" w:eastAsia="Times New Roman" w:hAnsi="Times New Roman" w:cs="Times New Roman"/>
          <w:sz w:val="20"/>
          <w:szCs w:val="20"/>
          <w:lang w:val="en-US"/>
        </w:rPr>
        <w:t xml:space="preserve">. Access: March 6, 2023. </w:t>
      </w:r>
    </w:p>
  </w:footnote>
  <w:footnote w:id="8">
    <w:p w14:paraId="735AA21E" w14:textId="77777777" w:rsidR="009D7DD9"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MANZOLLI, Bruno Antônio; RAJÃO, Raoni. </w:t>
      </w:r>
      <w:r>
        <w:rPr>
          <w:rFonts w:ascii="Times New Roman" w:eastAsia="Times New Roman" w:hAnsi="Times New Roman" w:cs="Times New Roman"/>
          <w:b/>
          <w:sz w:val="20"/>
          <w:szCs w:val="20"/>
        </w:rPr>
        <w:t>Boletim do Ouro 2021-2022.</w:t>
      </w:r>
      <w:r>
        <w:rPr>
          <w:rFonts w:ascii="Times New Roman" w:eastAsia="Times New Roman" w:hAnsi="Times New Roman" w:cs="Times New Roman"/>
          <w:sz w:val="20"/>
          <w:szCs w:val="20"/>
        </w:rPr>
        <w:t xml:space="preserve"> CSR/UFMG. </w:t>
      </w:r>
      <w:r w:rsidRPr="00924987">
        <w:rPr>
          <w:rFonts w:ascii="Times New Roman" w:eastAsia="Times New Roman" w:hAnsi="Times New Roman" w:cs="Times New Roman"/>
          <w:sz w:val="20"/>
          <w:szCs w:val="20"/>
          <w:lang w:val="en-US"/>
        </w:rPr>
        <w:t xml:space="preserve">Available at: </w:t>
      </w:r>
      <w:hyperlink r:id="rId8">
        <w:r w:rsidRPr="00924987">
          <w:rPr>
            <w:rFonts w:ascii="Times New Roman" w:eastAsia="Times New Roman" w:hAnsi="Times New Roman" w:cs="Times New Roman"/>
            <w:color w:val="1155CC"/>
            <w:sz w:val="20"/>
            <w:szCs w:val="20"/>
            <w:u w:val="single"/>
            <w:lang w:val="en-US"/>
          </w:rPr>
          <w:t>https://csr.ufmg.br/csr/wp-content/uploads/2022/09/boletim-ouro_.pdf</w:t>
        </w:r>
      </w:hyperlink>
      <w:r w:rsidRPr="0092498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 xml:space="preserve">Access: </w:t>
      </w:r>
      <w:proofErr w:type="spellStart"/>
      <w:r>
        <w:rPr>
          <w:rFonts w:ascii="Times New Roman" w:eastAsia="Times New Roman" w:hAnsi="Times New Roman" w:cs="Times New Roman"/>
          <w:sz w:val="20"/>
          <w:szCs w:val="20"/>
        </w:rPr>
        <w:t>March</w:t>
      </w:r>
      <w:proofErr w:type="spellEnd"/>
      <w:r>
        <w:rPr>
          <w:rFonts w:ascii="Times New Roman" w:eastAsia="Times New Roman" w:hAnsi="Times New Roman" w:cs="Times New Roman"/>
          <w:sz w:val="20"/>
          <w:szCs w:val="20"/>
        </w:rPr>
        <w:t xml:space="preserve"> 6, 2023. </w:t>
      </w:r>
    </w:p>
  </w:footnote>
  <w:footnote w:id="9">
    <w:p w14:paraId="770A6084" w14:textId="77777777" w:rsidR="009D7DD9"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CAMARGOS, Daniel. Apple, Google, Microsoft e </w:t>
      </w:r>
      <w:proofErr w:type="spellStart"/>
      <w:r>
        <w:rPr>
          <w:rFonts w:ascii="Times New Roman" w:eastAsia="Times New Roman" w:hAnsi="Times New Roman" w:cs="Times New Roman"/>
          <w:sz w:val="20"/>
          <w:szCs w:val="20"/>
        </w:rPr>
        <w:t>Amazon</w:t>
      </w:r>
      <w:proofErr w:type="spellEnd"/>
      <w:r>
        <w:rPr>
          <w:rFonts w:ascii="Times New Roman" w:eastAsia="Times New Roman" w:hAnsi="Times New Roman" w:cs="Times New Roman"/>
          <w:sz w:val="20"/>
          <w:szCs w:val="20"/>
        </w:rPr>
        <w:t xml:space="preserve"> usaram ouro ilegal de terras indígenas brasileiras. </w:t>
      </w:r>
      <w:proofErr w:type="spellStart"/>
      <w:r w:rsidRPr="00924987">
        <w:rPr>
          <w:rFonts w:ascii="Times New Roman" w:eastAsia="Times New Roman" w:hAnsi="Times New Roman" w:cs="Times New Roman"/>
          <w:b/>
          <w:sz w:val="20"/>
          <w:szCs w:val="20"/>
          <w:lang w:val="en-US"/>
        </w:rPr>
        <w:t>Repórter</w:t>
      </w:r>
      <w:proofErr w:type="spellEnd"/>
      <w:r w:rsidRPr="00924987">
        <w:rPr>
          <w:rFonts w:ascii="Times New Roman" w:eastAsia="Times New Roman" w:hAnsi="Times New Roman" w:cs="Times New Roman"/>
          <w:b/>
          <w:sz w:val="20"/>
          <w:szCs w:val="20"/>
          <w:lang w:val="en-US"/>
        </w:rPr>
        <w:t xml:space="preserve"> </w:t>
      </w:r>
      <w:proofErr w:type="spellStart"/>
      <w:r w:rsidRPr="00924987">
        <w:rPr>
          <w:rFonts w:ascii="Times New Roman" w:eastAsia="Times New Roman" w:hAnsi="Times New Roman" w:cs="Times New Roman"/>
          <w:b/>
          <w:sz w:val="20"/>
          <w:szCs w:val="20"/>
          <w:lang w:val="en-US"/>
        </w:rPr>
        <w:t>Brasil</w:t>
      </w:r>
      <w:proofErr w:type="spellEnd"/>
      <w:r w:rsidRPr="00924987">
        <w:rPr>
          <w:rFonts w:ascii="Times New Roman" w:eastAsia="Times New Roman" w:hAnsi="Times New Roman" w:cs="Times New Roman"/>
          <w:sz w:val="20"/>
          <w:szCs w:val="20"/>
          <w:lang w:val="en-US"/>
        </w:rPr>
        <w:t xml:space="preserve">, </w:t>
      </w:r>
      <w:proofErr w:type="spellStart"/>
      <w:r w:rsidRPr="00924987">
        <w:rPr>
          <w:rFonts w:ascii="Times New Roman" w:eastAsia="Times New Roman" w:hAnsi="Times New Roman" w:cs="Times New Roman"/>
          <w:sz w:val="20"/>
          <w:szCs w:val="20"/>
          <w:lang w:val="en-US"/>
        </w:rPr>
        <w:t>Redenção</w:t>
      </w:r>
      <w:proofErr w:type="spellEnd"/>
      <w:r w:rsidRPr="00924987">
        <w:rPr>
          <w:rFonts w:ascii="Times New Roman" w:eastAsia="Times New Roman" w:hAnsi="Times New Roman" w:cs="Times New Roman"/>
          <w:sz w:val="20"/>
          <w:szCs w:val="20"/>
          <w:lang w:val="en-US"/>
        </w:rPr>
        <w:t xml:space="preserve"> and </w:t>
      </w:r>
      <w:proofErr w:type="spellStart"/>
      <w:r w:rsidRPr="00924987">
        <w:rPr>
          <w:rFonts w:ascii="Times New Roman" w:eastAsia="Times New Roman" w:hAnsi="Times New Roman" w:cs="Times New Roman"/>
          <w:sz w:val="20"/>
          <w:szCs w:val="20"/>
          <w:lang w:val="en-US"/>
        </w:rPr>
        <w:t>Tucumã</w:t>
      </w:r>
      <w:proofErr w:type="spellEnd"/>
      <w:r w:rsidRPr="00924987">
        <w:rPr>
          <w:rFonts w:ascii="Times New Roman" w:eastAsia="Times New Roman" w:hAnsi="Times New Roman" w:cs="Times New Roman"/>
          <w:sz w:val="20"/>
          <w:szCs w:val="20"/>
          <w:lang w:val="en-US"/>
        </w:rPr>
        <w:t xml:space="preserve">, July 25, 2022. Available at: </w:t>
      </w:r>
      <w:hyperlink r:id="rId9">
        <w:r w:rsidRPr="00924987">
          <w:rPr>
            <w:rFonts w:ascii="Times New Roman" w:eastAsia="Times New Roman" w:hAnsi="Times New Roman" w:cs="Times New Roman"/>
            <w:color w:val="1155CC"/>
            <w:sz w:val="20"/>
            <w:szCs w:val="20"/>
            <w:u w:val="single"/>
            <w:lang w:val="en-US"/>
          </w:rPr>
          <w:t>https://reporterbrasil.org.br/2022/07/exclusivo-apple-google-microsoft-e-amazon-usaram-ouro-ilegal-de-terras-indigenas-brasileiras/</w:t>
        </w:r>
      </w:hyperlink>
      <w:r w:rsidRPr="0092498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 xml:space="preserve">Access: </w:t>
      </w:r>
      <w:proofErr w:type="spellStart"/>
      <w:r>
        <w:rPr>
          <w:rFonts w:ascii="Times New Roman" w:eastAsia="Times New Roman" w:hAnsi="Times New Roman" w:cs="Times New Roman"/>
          <w:sz w:val="20"/>
          <w:szCs w:val="20"/>
        </w:rPr>
        <w:t>March</w:t>
      </w:r>
      <w:proofErr w:type="spellEnd"/>
      <w:r>
        <w:rPr>
          <w:rFonts w:ascii="Times New Roman" w:eastAsia="Times New Roman" w:hAnsi="Times New Roman" w:cs="Times New Roman"/>
          <w:sz w:val="20"/>
          <w:szCs w:val="20"/>
        </w:rPr>
        <w:t xml:space="preserve"> 6, 2022. </w:t>
      </w:r>
    </w:p>
  </w:footnote>
  <w:footnote w:id="10">
    <w:p w14:paraId="64259F76" w14:textId="1BDED346" w:rsidR="009D7DD9" w:rsidRPr="00924987" w:rsidRDefault="00000000">
      <w:pPr>
        <w:spacing w:line="240" w:lineRule="auto"/>
        <w:jc w:val="both"/>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MPF. </w:t>
      </w:r>
      <w:r>
        <w:rPr>
          <w:rFonts w:ascii="Times New Roman" w:eastAsia="Times New Roman" w:hAnsi="Times New Roman" w:cs="Times New Roman"/>
          <w:b/>
          <w:sz w:val="20"/>
          <w:szCs w:val="20"/>
        </w:rPr>
        <w:t>Mineração ilegal de ouro na Amazônia:</w:t>
      </w:r>
      <w:r>
        <w:rPr>
          <w:rFonts w:ascii="Times New Roman" w:eastAsia="Times New Roman" w:hAnsi="Times New Roman" w:cs="Times New Roman"/>
          <w:sz w:val="20"/>
          <w:szCs w:val="20"/>
        </w:rPr>
        <w:t xml:space="preserve"> marcos jurídicos e questões controversas. </w:t>
      </w:r>
      <w:r w:rsidRPr="00924987">
        <w:rPr>
          <w:rFonts w:ascii="Times New Roman" w:eastAsia="Times New Roman" w:hAnsi="Times New Roman" w:cs="Times New Roman"/>
          <w:sz w:val="20"/>
          <w:szCs w:val="20"/>
          <w:lang w:val="en-US"/>
        </w:rPr>
        <w:t xml:space="preserve">2020. Available at: </w:t>
      </w:r>
      <w:hyperlink r:id="rId10">
        <w:r w:rsidRPr="00924987">
          <w:rPr>
            <w:rFonts w:ascii="Times New Roman" w:eastAsia="Times New Roman" w:hAnsi="Times New Roman" w:cs="Times New Roman"/>
            <w:color w:val="1155CC"/>
            <w:sz w:val="20"/>
            <w:szCs w:val="20"/>
            <w:u w:val="single"/>
            <w:lang w:val="en-US"/>
          </w:rPr>
          <w:t>https://www.mpf.mp.br/atuacao-tematica/ccr4/dados-da-atuacao/publicacoes/roteiros-da-4a-ccr/ManualMineraoIlegaldoOuronaAmazniaVF.pdf</w:t>
        </w:r>
      </w:hyperlink>
      <w:r w:rsidRPr="00924987">
        <w:rPr>
          <w:rFonts w:ascii="Times New Roman" w:eastAsia="Times New Roman" w:hAnsi="Times New Roman" w:cs="Times New Roman"/>
          <w:sz w:val="20"/>
          <w:szCs w:val="20"/>
          <w:lang w:val="en-US"/>
        </w:rPr>
        <w:t>. Ac</w:t>
      </w:r>
      <w:r w:rsidR="00924987">
        <w:rPr>
          <w:rFonts w:ascii="Times New Roman" w:eastAsia="Times New Roman" w:hAnsi="Times New Roman" w:cs="Times New Roman"/>
          <w:sz w:val="20"/>
          <w:szCs w:val="20"/>
          <w:lang w:val="en-US"/>
        </w:rPr>
        <w:t>c</w:t>
      </w:r>
      <w:r w:rsidRPr="00924987">
        <w:rPr>
          <w:rFonts w:ascii="Times New Roman" w:eastAsia="Times New Roman" w:hAnsi="Times New Roman" w:cs="Times New Roman"/>
          <w:sz w:val="20"/>
          <w:szCs w:val="20"/>
          <w:lang w:val="en-US"/>
        </w:rPr>
        <w:t>ess: March 6, 2022.</w:t>
      </w:r>
    </w:p>
  </w:footnote>
  <w:footnote w:id="11">
    <w:p w14:paraId="12636748" w14:textId="77777777" w:rsidR="009D7DD9" w:rsidRDefault="00000000">
      <w:pPr>
        <w:spacing w:line="240" w:lineRule="auto"/>
        <w:jc w:val="both"/>
        <w:rPr>
          <w:rFonts w:ascii="Times New Roman" w:eastAsia="Times New Roman" w:hAnsi="Times New Roman" w:cs="Times New Roman"/>
          <w:sz w:val="20"/>
          <w:szCs w:val="20"/>
        </w:rPr>
      </w:pPr>
      <w:r>
        <w:rPr>
          <w:vertAlign w:val="superscript"/>
        </w:rPr>
        <w:footnoteRef/>
      </w:r>
      <w:r w:rsidRPr="00924987">
        <w:rPr>
          <w:rFonts w:ascii="Times New Roman" w:eastAsia="Times New Roman" w:hAnsi="Times New Roman" w:cs="Times New Roman"/>
          <w:sz w:val="20"/>
          <w:szCs w:val="20"/>
          <w:lang w:val="en-US"/>
        </w:rPr>
        <w:t xml:space="preserve"> JIANG, </w:t>
      </w:r>
      <w:proofErr w:type="spellStart"/>
      <w:r w:rsidRPr="00924987">
        <w:rPr>
          <w:rFonts w:ascii="Times New Roman" w:eastAsia="Times New Roman" w:hAnsi="Times New Roman" w:cs="Times New Roman"/>
          <w:sz w:val="20"/>
          <w:szCs w:val="20"/>
          <w:lang w:val="en-US"/>
        </w:rPr>
        <w:t>Songyan</w:t>
      </w:r>
      <w:proofErr w:type="spellEnd"/>
      <w:r w:rsidRPr="00924987">
        <w:rPr>
          <w:rFonts w:ascii="Times New Roman" w:eastAsia="Times New Roman" w:hAnsi="Times New Roman" w:cs="Times New Roman"/>
          <w:sz w:val="20"/>
          <w:szCs w:val="20"/>
          <w:lang w:val="en-US"/>
        </w:rPr>
        <w:t xml:space="preserve"> et al. Environmental impacts of lithium production showing the importance of primary data of upstream process in life-cycle assessment. </w:t>
      </w:r>
      <w:r w:rsidRPr="00924987">
        <w:rPr>
          <w:rFonts w:ascii="Times New Roman" w:eastAsia="Times New Roman" w:hAnsi="Times New Roman" w:cs="Times New Roman"/>
          <w:b/>
          <w:sz w:val="20"/>
          <w:szCs w:val="20"/>
          <w:lang w:val="en-US"/>
        </w:rPr>
        <w:t>Journal of Environmental Management</w:t>
      </w:r>
      <w:r w:rsidRPr="00924987">
        <w:rPr>
          <w:rFonts w:ascii="Times New Roman" w:eastAsia="Times New Roman" w:hAnsi="Times New Roman" w:cs="Times New Roman"/>
          <w:sz w:val="20"/>
          <w:szCs w:val="20"/>
          <w:lang w:val="en-US"/>
        </w:rPr>
        <w:t xml:space="preserve">, v. 262, p. 110253, 2020. Available at: </w:t>
      </w:r>
      <w:hyperlink r:id="rId11">
        <w:r w:rsidRPr="00924987">
          <w:rPr>
            <w:rFonts w:ascii="Times New Roman" w:eastAsia="Times New Roman" w:hAnsi="Times New Roman" w:cs="Times New Roman"/>
            <w:color w:val="1155CC"/>
            <w:sz w:val="20"/>
            <w:szCs w:val="20"/>
            <w:u w:val="single"/>
            <w:lang w:val="en-US"/>
          </w:rPr>
          <w:t>https://www.sciencedirect.com/science/article/pii/S0301479720301882</w:t>
        </w:r>
      </w:hyperlink>
      <w:r w:rsidRPr="0092498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 xml:space="preserve">Access: </w:t>
      </w:r>
      <w:proofErr w:type="spellStart"/>
      <w:r>
        <w:rPr>
          <w:rFonts w:ascii="Times New Roman" w:eastAsia="Times New Roman" w:hAnsi="Times New Roman" w:cs="Times New Roman"/>
          <w:sz w:val="20"/>
          <w:szCs w:val="20"/>
        </w:rPr>
        <w:t>March</w:t>
      </w:r>
      <w:proofErr w:type="spellEnd"/>
      <w:r>
        <w:rPr>
          <w:rFonts w:ascii="Times New Roman" w:eastAsia="Times New Roman" w:hAnsi="Times New Roman" w:cs="Times New Roman"/>
          <w:sz w:val="20"/>
          <w:szCs w:val="20"/>
        </w:rPr>
        <w:t xml:space="preserve"> 6, 2023.</w:t>
      </w:r>
    </w:p>
  </w:footnote>
  <w:footnote w:id="12">
    <w:p w14:paraId="0A7E00D6" w14:textId="77777777" w:rsidR="009D7DD9" w:rsidRPr="00924987" w:rsidRDefault="00000000">
      <w:pPr>
        <w:spacing w:line="240" w:lineRule="auto"/>
        <w:jc w:val="both"/>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FREITAS, Felipe Tomaz; MARCHESINI, Márcia Maria Penteado. Avaliação do Ciclo de Vida (ACV) das baterias de lítio utilizadas nos veículos elétricos. </w:t>
      </w:r>
      <w:r>
        <w:rPr>
          <w:rFonts w:ascii="Times New Roman" w:eastAsia="Times New Roman" w:hAnsi="Times New Roman" w:cs="Times New Roman"/>
          <w:b/>
          <w:sz w:val="20"/>
          <w:szCs w:val="20"/>
        </w:rPr>
        <w:t>Produto &amp; Produção</w:t>
      </w:r>
      <w:r>
        <w:rPr>
          <w:rFonts w:ascii="Times New Roman" w:eastAsia="Times New Roman" w:hAnsi="Times New Roman" w:cs="Times New Roman"/>
          <w:sz w:val="20"/>
          <w:szCs w:val="20"/>
        </w:rPr>
        <w:t xml:space="preserve">, v. 23, n. 3, p. 1-20, 2022. </w:t>
      </w:r>
      <w:proofErr w:type="spellStart"/>
      <w:r>
        <w:rPr>
          <w:rFonts w:ascii="Times New Roman" w:eastAsia="Times New Roman" w:hAnsi="Times New Roman" w:cs="Times New Roman"/>
          <w:sz w:val="20"/>
          <w:szCs w:val="20"/>
        </w:rPr>
        <w:t>Available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at</w:t>
      </w:r>
      <w:proofErr w:type="spellEnd"/>
      <w:r>
        <w:rPr>
          <w:rFonts w:ascii="Times New Roman" w:eastAsia="Times New Roman" w:hAnsi="Times New Roman" w:cs="Times New Roman"/>
          <w:sz w:val="20"/>
          <w:szCs w:val="20"/>
        </w:rPr>
        <w:t xml:space="preserve">: </w:t>
      </w:r>
      <w:hyperlink r:id="rId12">
        <w:r>
          <w:rPr>
            <w:rFonts w:ascii="Times New Roman" w:eastAsia="Times New Roman" w:hAnsi="Times New Roman" w:cs="Times New Roman"/>
            <w:color w:val="1155CC"/>
            <w:sz w:val="20"/>
            <w:szCs w:val="20"/>
            <w:u w:val="single"/>
          </w:rPr>
          <w:t>https://seer.ufrgs.br/index.php/ProdutoProducao/article/view/121904/87321</w:t>
        </w:r>
      </w:hyperlink>
      <w:r>
        <w:rPr>
          <w:rFonts w:ascii="Times New Roman" w:eastAsia="Times New Roman" w:hAnsi="Times New Roman" w:cs="Times New Roman"/>
          <w:sz w:val="20"/>
          <w:szCs w:val="20"/>
        </w:rPr>
        <w:t xml:space="preserve">. </w:t>
      </w:r>
      <w:r w:rsidRPr="00924987">
        <w:rPr>
          <w:rFonts w:ascii="Times New Roman" w:eastAsia="Times New Roman" w:hAnsi="Times New Roman" w:cs="Times New Roman"/>
          <w:sz w:val="20"/>
          <w:szCs w:val="20"/>
          <w:lang w:val="en-US"/>
        </w:rPr>
        <w:t xml:space="preserve">Access: March 6, 2023. </w:t>
      </w:r>
    </w:p>
  </w:footnote>
  <w:footnote w:id="13">
    <w:p w14:paraId="1EF2D6C1" w14:textId="77777777" w:rsidR="009D7DD9" w:rsidRPr="00924987" w:rsidRDefault="00000000">
      <w:pPr>
        <w:spacing w:line="240" w:lineRule="auto"/>
        <w:jc w:val="both"/>
        <w:rPr>
          <w:rFonts w:ascii="Times New Roman" w:eastAsia="Times New Roman" w:hAnsi="Times New Roman" w:cs="Times New Roman"/>
          <w:sz w:val="20"/>
          <w:szCs w:val="20"/>
          <w:lang w:val="en-US"/>
        </w:rPr>
      </w:pPr>
      <w:r>
        <w:rPr>
          <w:vertAlign w:val="superscript"/>
        </w:rPr>
        <w:footnoteRef/>
      </w:r>
      <w:r w:rsidRPr="00924987">
        <w:rPr>
          <w:rFonts w:ascii="Times New Roman" w:eastAsia="Times New Roman" w:hAnsi="Times New Roman" w:cs="Times New Roman"/>
          <w:sz w:val="20"/>
          <w:szCs w:val="20"/>
          <w:lang w:val="en-US"/>
        </w:rPr>
        <w:t xml:space="preserve"> </w:t>
      </w:r>
      <w:hyperlink r:id="rId13">
        <w:r w:rsidRPr="00924987">
          <w:rPr>
            <w:rFonts w:ascii="Times New Roman" w:eastAsia="Times New Roman" w:hAnsi="Times New Roman" w:cs="Times New Roman"/>
            <w:color w:val="1155CC"/>
            <w:sz w:val="20"/>
            <w:szCs w:val="20"/>
            <w:u w:val="single"/>
            <w:lang w:val="en-US"/>
          </w:rPr>
          <w:t>https://www.in.gov.br/en/web/dou/-/decreto-n-11.120-de-5-de-julho-de-2022-413346932</w:t>
        </w:r>
      </w:hyperlink>
      <w:r w:rsidRPr="00924987">
        <w:rPr>
          <w:rFonts w:ascii="Times New Roman" w:eastAsia="Times New Roman" w:hAnsi="Times New Roman" w:cs="Times New Roman"/>
          <w:sz w:val="20"/>
          <w:szCs w:val="20"/>
          <w:lang w:val="en-US"/>
        </w:rPr>
        <w:t xml:space="preserve"> </w:t>
      </w:r>
    </w:p>
  </w:footnote>
  <w:footnote w:id="14">
    <w:p w14:paraId="652568C0" w14:textId="77777777" w:rsidR="009D7DD9" w:rsidRPr="00924987" w:rsidRDefault="00000000">
      <w:pPr>
        <w:spacing w:line="240" w:lineRule="auto"/>
        <w:rPr>
          <w:rFonts w:ascii="Times New Roman" w:eastAsia="Times New Roman" w:hAnsi="Times New Roman" w:cs="Times New Roman"/>
          <w:sz w:val="20"/>
          <w:szCs w:val="20"/>
          <w:lang w:val="en-US"/>
        </w:rPr>
      </w:pPr>
      <w:r>
        <w:rPr>
          <w:vertAlign w:val="superscript"/>
        </w:rPr>
        <w:footnoteRef/>
      </w:r>
      <w:r w:rsidRPr="00924987">
        <w:rPr>
          <w:rFonts w:ascii="Times New Roman" w:eastAsia="Times New Roman" w:hAnsi="Times New Roman" w:cs="Times New Roman"/>
          <w:sz w:val="20"/>
          <w:szCs w:val="20"/>
          <w:lang w:val="en-US"/>
        </w:rPr>
        <w:t xml:space="preserve"> </w:t>
      </w:r>
      <w:hyperlink r:id="rId14">
        <w:r w:rsidRPr="00924987">
          <w:rPr>
            <w:rFonts w:ascii="Times New Roman" w:eastAsia="Times New Roman" w:hAnsi="Times New Roman" w:cs="Times New Roman"/>
            <w:color w:val="1155CC"/>
            <w:sz w:val="20"/>
            <w:szCs w:val="20"/>
            <w:u w:val="single"/>
            <w:lang w:val="en-US"/>
          </w:rPr>
          <w:t>https://www.planalto.gov.br/ccivil_03/_ato2007-2010/2010/lei/l12305.htm</w:t>
        </w:r>
      </w:hyperlink>
      <w:r w:rsidRPr="00924987">
        <w:rPr>
          <w:rFonts w:ascii="Times New Roman" w:eastAsia="Times New Roman" w:hAnsi="Times New Roman" w:cs="Times New Roman"/>
          <w:sz w:val="20"/>
          <w:szCs w:val="20"/>
          <w:lang w:val="en-US"/>
        </w:rPr>
        <w:t xml:space="preserve">   </w:t>
      </w:r>
    </w:p>
  </w:footnote>
  <w:footnote w:id="15">
    <w:p w14:paraId="67308841" w14:textId="77777777" w:rsidR="009D7DD9" w:rsidRPr="00924987" w:rsidRDefault="00000000">
      <w:pPr>
        <w:spacing w:line="240" w:lineRule="auto"/>
        <w:jc w:val="both"/>
        <w:rPr>
          <w:rFonts w:ascii="Times New Roman" w:eastAsia="Times New Roman" w:hAnsi="Times New Roman" w:cs="Times New Roman"/>
          <w:sz w:val="20"/>
          <w:szCs w:val="20"/>
          <w:lang w:val="en-US"/>
        </w:rPr>
      </w:pPr>
      <w:r>
        <w:rPr>
          <w:vertAlign w:val="superscript"/>
        </w:rPr>
        <w:footnoteRef/>
      </w:r>
      <w:r w:rsidRPr="00924987">
        <w:rPr>
          <w:rFonts w:ascii="Times New Roman" w:eastAsia="Times New Roman" w:hAnsi="Times New Roman" w:cs="Times New Roman"/>
          <w:sz w:val="20"/>
          <w:szCs w:val="20"/>
          <w:lang w:val="en-US"/>
        </w:rPr>
        <w:t xml:space="preserve"> </w:t>
      </w:r>
      <w:hyperlink r:id="rId15">
        <w:r w:rsidRPr="00924987">
          <w:rPr>
            <w:rFonts w:ascii="Times New Roman" w:eastAsia="Times New Roman" w:hAnsi="Times New Roman" w:cs="Times New Roman"/>
            <w:color w:val="1155CC"/>
            <w:sz w:val="20"/>
            <w:szCs w:val="20"/>
            <w:u w:val="single"/>
            <w:lang w:val="en-US"/>
          </w:rPr>
          <w:t>http://www.planalto.gov.br/ccivil_03/_ato2019-2022/2020/decreto/D10240.htm</w:t>
        </w:r>
      </w:hyperlink>
      <w:r w:rsidRPr="00924987">
        <w:rPr>
          <w:rFonts w:ascii="Times New Roman" w:eastAsia="Times New Roman" w:hAnsi="Times New Roman" w:cs="Times New Roman"/>
          <w:sz w:val="20"/>
          <w:szCs w:val="20"/>
          <w:lang w:val="en-US"/>
        </w:rPr>
        <w:t xml:space="preserve"> </w:t>
      </w:r>
    </w:p>
  </w:footnote>
  <w:footnote w:id="16">
    <w:p w14:paraId="4BE82524" w14:textId="77777777" w:rsidR="009D7DD9" w:rsidRPr="00924987" w:rsidRDefault="00000000">
      <w:pPr>
        <w:spacing w:line="240" w:lineRule="auto"/>
        <w:jc w:val="both"/>
        <w:rPr>
          <w:rFonts w:ascii="Times New Roman" w:eastAsia="Times New Roman" w:hAnsi="Times New Roman" w:cs="Times New Roman"/>
          <w:sz w:val="20"/>
          <w:szCs w:val="20"/>
          <w:lang w:val="en-US"/>
        </w:rPr>
      </w:pPr>
      <w:r>
        <w:rPr>
          <w:vertAlign w:val="superscript"/>
        </w:rPr>
        <w:footnoteRef/>
      </w:r>
      <w:r w:rsidRPr="00924987">
        <w:rPr>
          <w:rFonts w:ascii="Times New Roman" w:eastAsia="Times New Roman" w:hAnsi="Times New Roman" w:cs="Times New Roman"/>
          <w:sz w:val="20"/>
          <w:szCs w:val="20"/>
          <w:lang w:val="en-US"/>
        </w:rPr>
        <w:t xml:space="preserve"> </w:t>
      </w:r>
      <w:hyperlink r:id="rId16">
        <w:r w:rsidRPr="00924987">
          <w:rPr>
            <w:rFonts w:ascii="Times New Roman" w:eastAsia="Times New Roman" w:hAnsi="Times New Roman" w:cs="Times New Roman"/>
            <w:color w:val="1155CC"/>
            <w:sz w:val="20"/>
            <w:szCs w:val="20"/>
            <w:u w:val="single"/>
            <w:lang w:val="en-US"/>
          </w:rPr>
          <w:t>https://www.planalto.gov.br/ccivil_03/_ato2007-2010/2009/lei/l12187.htm</w:t>
        </w:r>
      </w:hyperlink>
      <w:r w:rsidRPr="00924987">
        <w:rPr>
          <w:rFonts w:ascii="Times New Roman" w:eastAsia="Times New Roman" w:hAnsi="Times New Roman" w:cs="Times New Roman"/>
          <w:sz w:val="20"/>
          <w:szCs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3167" w14:textId="77777777" w:rsidR="009D7DD9" w:rsidRDefault="00000000">
    <w:pPr>
      <w:jc w:val="right"/>
    </w:pPr>
    <w:r>
      <w:rPr>
        <w:noProof/>
      </w:rPr>
      <w:drawing>
        <wp:inline distT="114300" distB="114300" distL="114300" distR="114300" wp14:anchorId="372FE4E6" wp14:editId="436D1FB3">
          <wp:extent cx="1343963" cy="5953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43963" cy="595313"/>
                  </a:xfrm>
                  <a:prstGeom prst="rect">
                    <a:avLst/>
                  </a:prstGeom>
                  <a:ln/>
                </pic:spPr>
              </pic:pic>
            </a:graphicData>
          </a:graphic>
        </wp:inline>
      </w:drawing>
    </w:r>
    <w:r>
      <w:t xml:space="preserve">   </w:t>
    </w:r>
    <w:r>
      <w:rPr>
        <w:noProof/>
      </w:rPr>
      <w:drawing>
        <wp:inline distT="114300" distB="114300" distL="114300" distR="114300" wp14:anchorId="4C65EF31" wp14:editId="7D960A7B">
          <wp:extent cx="1240163" cy="70578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40163" cy="705784"/>
                  </a:xfrm>
                  <a:prstGeom prst="rect">
                    <a:avLst/>
                  </a:prstGeom>
                  <a:ln/>
                </pic:spPr>
              </pic:pic>
            </a:graphicData>
          </a:graphic>
        </wp:inline>
      </w:drawing>
    </w:r>
  </w:p>
  <w:p w14:paraId="15B51B21" w14:textId="77777777" w:rsidR="009D7DD9" w:rsidRDefault="009D7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60F0"/>
    <w:multiLevelType w:val="multilevel"/>
    <w:tmpl w:val="67689D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5465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DD9"/>
    <w:rsid w:val="000F3D43"/>
    <w:rsid w:val="00924987"/>
    <w:rsid w:val="009D7D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08D56EDC"/>
  <w15:docId w15:val="{97A6F56B-6DFE-BC41-BED0-0175551C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laclim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to@conecta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c-sr-toxicshr@un.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sr.ufmg.br/csr/wp-content/uploads/2022/09/boletim-ouro_.pdf" TargetMode="External"/><Relationship Id="rId13" Type="http://schemas.openxmlformats.org/officeDocument/2006/relationships/hyperlink" Target="https://www.in.gov.br/en/web/dou/-/decreto-n-11.120-de-5-de-julho-de-2022-413346932" TargetMode="External"/><Relationship Id="rId3" Type="http://schemas.openxmlformats.org/officeDocument/2006/relationships/hyperlink" Target="https://www.brasildefato.com.br/2022/11/17/projeto-de-parques-eolicos-no-mar-do-ceara-ameaca-o-sustento-de-pescadores" TargetMode="External"/><Relationship Id="rId7" Type="http://schemas.openxmlformats.org/officeDocument/2006/relationships/hyperlink" Target="https://escolhas.org/wp-content/uploads/2022/12/Sumario-Ouro-acima-da-lei.pdf" TargetMode="External"/><Relationship Id="rId12" Type="http://schemas.openxmlformats.org/officeDocument/2006/relationships/hyperlink" Target="https://seer.ufrgs.br/index.php/ProdutoProducao/article/view/121904/87321" TargetMode="External"/><Relationship Id="rId2" Type="http://schemas.openxmlformats.org/officeDocument/2006/relationships/hyperlink" Target="https://laclima.org/" TargetMode="External"/><Relationship Id="rId16" Type="http://schemas.openxmlformats.org/officeDocument/2006/relationships/hyperlink" Target="https://www.planalto.gov.br/ccivil_03/_ato2007-2010/2009/lei/l12187.htm" TargetMode="External"/><Relationship Id="rId1" Type="http://schemas.openxmlformats.org/officeDocument/2006/relationships/hyperlink" Target="https://conectas.org/" TargetMode="External"/><Relationship Id="rId6" Type="http://schemas.openxmlformats.org/officeDocument/2006/relationships/hyperlink" Target="https://brasil.elpais.com/opiniao/2021-10-27/cop26-por-que-e-urgente-considerar-o-racismo-ambiental-e-climatico.html" TargetMode="External"/><Relationship Id="rId11" Type="http://schemas.openxmlformats.org/officeDocument/2006/relationships/hyperlink" Target="https://www.sciencedirect.com/science/article/pii/S0301479720301882" TargetMode="External"/><Relationship Id="rId5" Type="http://schemas.openxmlformats.org/officeDocument/2006/relationships/hyperlink" Target="https://www.brasildefato.com.br/2022/09/15/mineracao-de-uranio-no-ceara-e-investigada-por-contaminacao-e-violacoes-de-direitos-humanos" TargetMode="External"/><Relationship Id="rId15" Type="http://schemas.openxmlformats.org/officeDocument/2006/relationships/hyperlink" Target="http://www.planalto.gov.br/ccivil_03/_ato2019-2022/2020/decreto/D10240.htm" TargetMode="External"/><Relationship Id="rId10" Type="http://schemas.openxmlformats.org/officeDocument/2006/relationships/hyperlink" Target="https://www.mpf.mp.br/atuacao-tematica/ccr4/dados-da-atuacao/publicacoes/roteiros-da-4a-ccr/ManualMineraoIlegaldoOuronaAmazniaVF.pdf" TargetMode="External"/><Relationship Id="rId4" Type="http://schemas.openxmlformats.org/officeDocument/2006/relationships/hyperlink" Target="https://www.brasildefato.com.br/2021/12/02/analise-mineracao-avanca-e-pretende-explorar-1-3-de-todo-o-estado-do-ceara" TargetMode="External"/><Relationship Id="rId9" Type="http://schemas.openxmlformats.org/officeDocument/2006/relationships/hyperlink" Target="https://reporterbrasil.org.br/2022/07/exclusivo-apple-google-microsoft-e-amazon-usaram-ouro-ilegal-de-terras-indigenas-brasileiras/" TargetMode="External"/><Relationship Id="rId14" Type="http://schemas.openxmlformats.org/officeDocument/2006/relationships/hyperlink" Target="https://www.planalto.gov.br/ccivil_03/_ato2007-2010/2010/lei/l12305.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4831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 Antonio Silveira Mantelli</cp:lastModifiedBy>
  <cp:revision>2</cp:revision>
  <dcterms:created xsi:type="dcterms:W3CDTF">2023-03-07T01:20:00Z</dcterms:created>
  <dcterms:modified xsi:type="dcterms:W3CDTF">2023-03-07T01:20:00Z</dcterms:modified>
</cp:coreProperties>
</file>